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233E" w:rsidRPr="009E2BC3" w:rsidRDefault="00496C46" w:rsidP="00AC2BEB">
      <w:pPr>
        <w:spacing w:after="0" w:line="240" w:lineRule="auto"/>
        <w:ind w:firstLine="709"/>
        <w:contextualSpacing/>
        <w:jc w:val="both"/>
        <w:rPr>
          <w:rFonts w:ascii="Times New Roman" w:hAnsi="Times New Roman" w:cs="Times New Roman"/>
          <w:b/>
          <w:sz w:val="24"/>
          <w:szCs w:val="24"/>
          <w:lang w:val="en-US"/>
        </w:rPr>
      </w:pPr>
      <w:r w:rsidRPr="00384673">
        <w:rPr>
          <w:rFonts w:ascii="Times New Roman" w:hAnsi="Times New Roman" w:cs="Times New Roman"/>
          <w:b/>
          <w:sz w:val="24"/>
          <w:szCs w:val="24"/>
        </w:rPr>
        <w:t>УДК</w:t>
      </w:r>
      <w:r w:rsidR="00384673">
        <w:rPr>
          <w:rFonts w:ascii="Times New Roman" w:hAnsi="Times New Roman" w:cs="Times New Roman"/>
          <w:b/>
          <w:sz w:val="24"/>
          <w:szCs w:val="24"/>
        </w:rPr>
        <w:t xml:space="preserve"> </w:t>
      </w:r>
      <w:r w:rsidR="009E2BC3">
        <w:rPr>
          <w:rFonts w:ascii="Times New Roman" w:hAnsi="Times New Roman" w:cs="Times New Roman"/>
          <w:b/>
          <w:sz w:val="24"/>
          <w:szCs w:val="24"/>
          <w:lang w:val="en-US"/>
        </w:rPr>
        <w:t>338.5</w:t>
      </w:r>
    </w:p>
    <w:p w:rsidR="00496C46" w:rsidRPr="00384673" w:rsidRDefault="00496C46" w:rsidP="00384673">
      <w:pPr>
        <w:spacing w:after="0" w:line="240" w:lineRule="auto"/>
        <w:ind w:firstLine="709"/>
        <w:contextualSpacing/>
        <w:jc w:val="right"/>
        <w:rPr>
          <w:rFonts w:ascii="Times New Roman" w:hAnsi="Times New Roman" w:cs="Times New Roman"/>
          <w:b/>
          <w:sz w:val="24"/>
          <w:szCs w:val="24"/>
        </w:rPr>
      </w:pPr>
      <w:r w:rsidRPr="00384673">
        <w:rPr>
          <w:rFonts w:ascii="Times New Roman" w:hAnsi="Times New Roman" w:cs="Times New Roman"/>
          <w:b/>
          <w:sz w:val="24"/>
          <w:szCs w:val="24"/>
        </w:rPr>
        <w:t>Попова Н.И., Бровко Ю.С.</w:t>
      </w:r>
    </w:p>
    <w:p w:rsidR="0010233E" w:rsidRPr="00384673" w:rsidRDefault="00BD39AB" w:rsidP="00C33087">
      <w:pPr>
        <w:spacing w:after="0" w:line="240" w:lineRule="auto"/>
        <w:ind w:firstLine="709"/>
        <w:contextualSpacing/>
        <w:jc w:val="center"/>
        <w:rPr>
          <w:rFonts w:ascii="Times New Roman" w:hAnsi="Times New Roman" w:cs="Times New Roman"/>
          <w:b/>
          <w:sz w:val="24"/>
          <w:szCs w:val="24"/>
        </w:rPr>
      </w:pPr>
      <w:r w:rsidRPr="00384673">
        <w:rPr>
          <w:rFonts w:ascii="Times New Roman" w:hAnsi="Times New Roman" w:cs="Times New Roman"/>
          <w:b/>
          <w:sz w:val="24"/>
          <w:szCs w:val="24"/>
        </w:rPr>
        <w:t xml:space="preserve">К ВОПРОСУ О НАДЕЖНОСТИ </w:t>
      </w:r>
      <w:r w:rsidR="007001A2">
        <w:rPr>
          <w:rFonts w:ascii="Times New Roman" w:hAnsi="Times New Roman" w:cs="Times New Roman"/>
          <w:b/>
          <w:sz w:val="24"/>
          <w:szCs w:val="24"/>
        </w:rPr>
        <w:t>РЕЗУЛЬТАТОВ, ПОЛУЧЕННЫХ РАЗНЫМИ МЕТОДАМИ ИССЛЕДОВАНИЯ ПОВЕДЕНИЯ ЗАТРАТ</w:t>
      </w:r>
    </w:p>
    <w:p w:rsidR="0010233E" w:rsidRDefault="0010233E" w:rsidP="00AC2BEB">
      <w:pPr>
        <w:spacing w:after="0" w:line="240" w:lineRule="auto"/>
        <w:ind w:firstLine="709"/>
        <w:contextualSpacing/>
        <w:jc w:val="both"/>
        <w:rPr>
          <w:rFonts w:ascii="Times New Roman" w:hAnsi="Times New Roman" w:cs="Times New Roman"/>
          <w:sz w:val="24"/>
          <w:szCs w:val="24"/>
        </w:rPr>
      </w:pPr>
    </w:p>
    <w:p w:rsidR="007E6A59" w:rsidRPr="00734FA3" w:rsidRDefault="007E6A59" w:rsidP="00AC2BEB">
      <w:pPr>
        <w:spacing w:after="0" w:line="240" w:lineRule="auto"/>
        <w:ind w:firstLine="709"/>
        <w:contextualSpacing/>
        <w:jc w:val="both"/>
        <w:rPr>
          <w:rFonts w:ascii="Times New Roman" w:hAnsi="Times New Roman" w:cs="Times New Roman"/>
          <w:i/>
          <w:sz w:val="24"/>
          <w:szCs w:val="24"/>
        </w:rPr>
      </w:pPr>
      <w:r w:rsidRPr="00734FA3">
        <w:rPr>
          <w:rFonts w:ascii="Times New Roman" w:hAnsi="Times New Roman" w:cs="Times New Roman"/>
          <w:b/>
          <w:sz w:val="24"/>
          <w:szCs w:val="24"/>
        </w:rPr>
        <w:t>Аннотация</w:t>
      </w:r>
      <w:r w:rsidRPr="007C6074">
        <w:rPr>
          <w:rFonts w:ascii="Times New Roman" w:hAnsi="Times New Roman" w:cs="Times New Roman"/>
          <w:b/>
          <w:sz w:val="24"/>
          <w:szCs w:val="24"/>
        </w:rPr>
        <w:t>.</w:t>
      </w:r>
      <w:r w:rsidR="00734FA3">
        <w:rPr>
          <w:rFonts w:ascii="Times New Roman" w:hAnsi="Times New Roman" w:cs="Times New Roman"/>
          <w:sz w:val="24"/>
          <w:szCs w:val="24"/>
          <w:lang w:val="en-US"/>
        </w:rPr>
        <w:t xml:space="preserve"> </w:t>
      </w:r>
      <w:r w:rsidR="00734FA3">
        <w:rPr>
          <w:rFonts w:ascii="Times New Roman" w:hAnsi="Times New Roman" w:cs="Times New Roman"/>
          <w:i/>
          <w:sz w:val="24"/>
          <w:szCs w:val="24"/>
        </w:rPr>
        <w:t xml:space="preserve">Исследована степень надежности результатов, получаемых разными математическими методами </w:t>
      </w:r>
      <w:r w:rsidR="00332483">
        <w:rPr>
          <w:rFonts w:ascii="Times New Roman" w:hAnsi="Times New Roman" w:cs="Times New Roman"/>
          <w:i/>
          <w:sz w:val="24"/>
          <w:szCs w:val="24"/>
        </w:rPr>
        <w:t xml:space="preserve">исследования поведения затрат. </w:t>
      </w:r>
      <w:r w:rsidR="00165909">
        <w:rPr>
          <w:rFonts w:ascii="Times New Roman" w:hAnsi="Times New Roman" w:cs="Times New Roman"/>
          <w:i/>
          <w:sz w:val="24"/>
          <w:szCs w:val="24"/>
        </w:rPr>
        <w:t>Рассмотрен алгоритм применения коэффициента детерминации как оценочного показателя меры надежности построенной функции.</w:t>
      </w:r>
    </w:p>
    <w:p w:rsidR="007E6A59" w:rsidRPr="007C6074" w:rsidRDefault="007E6A59" w:rsidP="00AC2BEB">
      <w:pPr>
        <w:spacing w:after="0" w:line="240" w:lineRule="auto"/>
        <w:ind w:firstLine="709"/>
        <w:contextualSpacing/>
        <w:jc w:val="both"/>
        <w:rPr>
          <w:rFonts w:ascii="Times New Roman" w:hAnsi="Times New Roman" w:cs="Times New Roman"/>
          <w:i/>
          <w:sz w:val="24"/>
          <w:szCs w:val="24"/>
        </w:rPr>
      </w:pPr>
      <w:r w:rsidRPr="00BD77B7">
        <w:rPr>
          <w:rFonts w:ascii="Times New Roman" w:hAnsi="Times New Roman" w:cs="Times New Roman"/>
          <w:b/>
          <w:sz w:val="24"/>
          <w:szCs w:val="24"/>
        </w:rPr>
        <w:t>Ключевые слова</w:t>
      </w:r>
      <w:r w:rsidRPr="007C6074">
        <w:rPr>
          <w:rFonts w:ascii="Times New Roman" w:hAnsi="Times New Roman" w:cs="Times New Roman"/>
          <w:b/>
          <w:sz w:val="24"/>
          <w:szCs w:val="24"/>
        </w:rPr>
        <w:t>:</w:t>
      </w:r>
      <w:r w:rsidR="00BD77B7">
        <w:rPr>
          <w:rFonts w:ascii="Times New Roman" w:hAnsi="Times New Roman" w:cs="Times New Roman"/>
          <w:sz w:val="24"/>
          <w:szCs w:val="24"/>
        </w:rPr>
        <w:t xml:space="preserve"> </w:t>
      </w:r>
      <w:r w:rsidR="00BD77B7" w:rsidRPr="007C6074">
        <w:rPr>
          <w:rFonts w:ascii="Times New Roman" w:hAnsi="Times New Roman" w:cs="Times New Roman"/>
          <w:i/>
          <w:sz w:val="24"/>
          <w:szCs w:val="24"/>
        </w:rPr>
        <w:t xml:space="preserve">затраты, поведение затрат, функция затрат, </w:t>
      </w:r>
      <w:r w:rsidR="007C6074" w:rsidRPr="007C6074">
        <w:rPr>
          <w:rFonts w:ascii="Times New Roman" w:hAnsi="Times New Roman" w:cs="Times New Roman"/>
          <w:i/>
          <w:sz w:val="24"/>
          <w:szCs w:val="24"/>
        </w:rPr>
        <w:t>математические методы, коэффициент детерминации.</w:t>
      </w:r>
    </w:p>
    <w:p w:rsidR="007E6A59" w:rsidRPr="00384673" w:rsidRDefault="007E6A59" w:rsidP="00AC2BEB">
      <w:pPr>
        <w:spacing w:after="0" w:line="240" w:lineRule="auto"/>
        <w:ind w:firstLine="709"/>
        <w:contextualSpacing/>
        <w:jc w:val="both"/>
        <w:rPr>
          <w:rFonts w:ascii="Times New Roman" w:hAnsi="Times New Roman" w:cs="Times New Roman"/>
          <w:sz w:val="24"/>
          <w:szCs w:val="24"/>
        </w:rPr>
      </w:pPr>
    </w:p>
    <w:p w:rsidR="004C49E0" w:rsidRPr="00384673" w:rsidRDefault="007F2B4C"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Решающим условием эффективно</w:t>
      </w:r>
      <w:r w:rsidR="000B7108">
        <w:rPr>
          <w:rFonts w:ascii="Times New Roman" w:hAnsi="Times New Roman" w:cs="Times New Roman"/>
          <w:sz w:val="24"/>
          <w:szCs w:val="24"/>
        </w:rPr>
        <w:t xml:space="preserve">сти бизнеса </w:t>
      </w:r>
      <w:r w:rsidRPr="00384673">
        <w:rPr>
          <w:rFonts w:ascii="Times New Roman" w:hAnsi="Times New Roman" w:cs="Times New Roman"/>
          <w:sz w:val="24"/>
          <w:szCs w:val="24"/>
        </w:rPr>
        <w:t>является научно</w:t>
      </w:r>
      <w:r w:rsidR="00001054">
        <w:rPr>
          <w:rFonts w:ascii="Times New Roman" w:hAnsi="Times New Roman" w:cs="Times New Roman"/>
          <w:sz w:val="24"/>
          <w:szCs w:val="24"/>
        </w:rPr>
        <w:t xml:space="preserve"> обоснованное</w:t>
      </w:r>
      <w:r w:rsidRPr="00384673">
        <w:rPr>
          <w:rFonts w:ascii="Times New Roman" w:hAnsi="Times New Roman" w:cs="Times New Roman"/>
          <w:sz w:val="24"/>
          <w:szCs w:val="24"/>
        </w:rPr>
        <w:t xml:space="preserve"> управление затратами</w:t>
      </w:r>
      <w:proofErr w:type="gramStart"/>
      <w:r w:rsidR="00001054">
        <w:rPr>
          <w:rFonts w:ascii="Times New Roman" w:hAnsi="Times New Roman" w:cs="Times New Roman"/>
          <w:sz w:val="24"/>
          <w:szCs w:val="24"/>
        </w:rPr>
        <w:t>.</w:t>
      </w:r>
      <w:proofErr w:type="gramEnd"/>
      <w:r w:rsidRPr="00384673">
        <w:rPr>
          <w:rFonts w:ascii="Times New Roman" w:hAnsi="Times New Roman" w:cs="Times New Roman"/>
          <w:sz w:val="24"/>
          <w:szCs w:val="24"/>
        </w:rPr>
        <w:t xml:space="preserve"> </w:t>
      </w:r>
      <w:r w:rsidR="00001054">
        <w:rPr>
          <w:rFonts w:ascii="Times New Roman" w:hAnsi="Times New Roman" w:cs="Times New Roman"/>
          <w:sz w:val="24"/>
          <w:szCs w:val="24"/>
        </w:rPr>
        <w:t>В этих целях</w:t>
      </w:r>
      <w:r w:rsidR="00E8682C" w:rsidRPr="00384673">
        <w:rPr>
          <w:rFonts w:ascii="Times New Roman" w:hAnsi="Times New Roman" w:cs="Times New Roman"/>
          <w:sz w:val="24"/>
          <w:szCs w:val="24"/>
        </w:rPr>
        <w:t xml:space="preserve"> в системе управленческого учета применяют специальные методы</w:t>
      </w:r>
      <w:r w:rsidR="00E8682C" w:rsidRPr="00384673">
        <w:rPr>
          <w:sz w:val="24"/>
          <w:szCs w:val="24"/>
        </w:rPr>
        <w:t xml:space="preserve"> </w:t>
      </w:r>
      <w:r w:rsidR="00E8682C" w:rsidRPr="00384673">
        <w:rPr>
          <w:rFonts w:ascii="Times New Roman" w:hAnsi="Times New Roman" w:cs="Times New Roman"/>
          <w:sz w:val="24"/>
          <w:szCs w:val="24"/>
        </w:rPr>
        <w:t xml:space="preserve">исследования </w:t>
      </w:r>
      <w:r w:rsidR="00D149AB" w:rsidRPr="00384673">
        <w:rPr>
          <w:rFonts w:ascii="Times New Roman" w:hAnsi="Times New Roman" w:cs="Times New Roman"/>
          <w:sz w:val="24"/>
          <w:szCs w:val="24"/>
        </w:rPr>
        <w:t>и оценки</w:t>
      </w:r>
      <w:r w:rsidR="00D149AB" w:rsidRPr="00384673">
        <w:rPr>
          <w:rFonts w:ascii="Times New Roman" w:hAnsi="Times New Roman" w:cs="Times New Roman"/>
          <w:sz w:val="24"/>
          <w:szCs w:val="24"/>
        </w:rPr>
        <w:t xml:space="preserve"> </w:t>
      </w:r>
      <w:r w:rsidR="00E8682C" w:rsidRPr="00384673">
        <w:rPr>
          <w:rFonts w:ascii="Times New Roman" w:hAnsi="Times New Roman" w:cs="Times New Roman"/>
          <w:sz w:val="24"/>
          <w:szCs w:val="24"/>
        </w:rPr>
        <w:t>их динамики. К таковым, в частности, относится построение функции затрат, причем особ</w:t>
      </w:r>
      <w:r w:rsidR="00D149AB">
        <w:rPr>
          <w:rFonts w:ascii="Times New Roman" w:hAnsi="Times New Roman" w:cs="Times New Roman"/>
          <w:sz w:val="24"/>
          <w:szCs w:val="24"/>
        </w:rPr>
        <w:t>о</w:t>
      </w:r>
      <w:r w:rsidR="00E8682C" w:rsidRPr="00384673">
        <w:rPr>
          <w:rFonts w:ascii="Times New Roman" w:hAnsi="Times New Roman" w:cs="Times New Roman"/>
          <w:sz w:val="24"/>
          <w:szCs w:val="24"/>
        </w:rPr>
        <w:t xml:space="preserve"> </w:t>
      </w:r>
      <w:r w:rsidR="00D149AB">
        <w:rPr>
          <w:rFonts w:ascii="Times New Roman" w:hAnsi="Times New Roman" w:cs="Times New Roman"/>
          <w:sz w:val="24"/>
          <w:szCs w:val="24"/>
        </w:rPr>
        <w:t>востребованными должны стать</w:t>
      </w:r>
      <w:r w:rsidR="00E8682C" w:rsidRPr="00384673">
        <w:rPr>
          <w:rFonts w:ascii="Times New Roman" w:hAnsi="Times New Roman" w:cs="Times New Roman"/>
          <w:sz w:val="24"/>
          <w:szCs w:val="24"/>
        </w:rPr>
        <w:t xml:space="preserve"> математическ</w:t>
      </w:r>
      <w:r w:rsidR="00BC6745">
        <w:rPr>
          <w:rFonts w:ascii="Times New Roman" w:hAnsi="Times New Roman" w:cs="Times New Roman"/>
          <w:sz w:val="24"/>
          <w:szCs w:val="24"/>
        </w:rPr>
        <w:t>ие</w:t>
      </w:r>
      <w:r w:rsidR="00E8682C" w:rsidRPr="00384673">
        <w:rPr>
          <w:rFonts w:ascii="Times New Roman" w:hAnsi="Times New Roman" w:cs="Times New Roman"/>
          <w:sz w:val="24"/>
          <w:szCs w:val="24"/>
        </w:rPr>
        <w:t xml:space="preserve"> метод</w:t>
      </w:r>
      <w:r w:rsidR="00BC6745">
        <w:rPr>
          <w:rFonts w:ascii="Times New Roman" w:hAnsi="Times New Roman" w:cs="Times New Roman"/>
          <w:sz w:val="24"/>
          <w:szCs w:val="24"/>
        </w:rPr>
        <w:t>ы</w:t>
      </w:r>
      <w:r w:rsidR="00E8682C" w:rsidRPr="00384673">
        <w:rPr>
          <w:rFonts w:ascii="Times New Roman" w:hAnsi="Times New Roman" w:cs="Times New Roman"/>
          <w:sz w:val="24"/>
          <w:szCs w:val="24"/>
        </w:rPr>
        <w:t xml:space="preserve"> в силу потенциальной точности</w:t>
      </w:r>
      <w:r w:rsidR="00BC6745">
        <w:rPr>
          <w:rFonts w:ascii="Times New Roman" w:hAnsi="Times New Roman" w:cs="Times New Roman"/>
          <w:sz w:val="24"/>
          <w:szCs w:val="24"/>
        </w:rPr>
        <w:t xml:space="preserve"> их</w:t>
      </w:r>
      <w:r w:rsidR="00E8682C" w:rsidRPr="00384673">
        <w:rPr>
          <w:rFonts w:ascii="Times New Roman" w:hAnsi="Times New Roman" w:cs="Times New Roman"/>
          <w:sz w:val="24"/>
          <w:szCs w:val="24"/>
        </w:rPr>
        <w:t xml:space="preserve"> результатов.</w:t>
      </w:r>
      <w:r w:rsidR="007027B4" w:rsidRPr="00384673">
        <w:rPr>
          <w:rFonts w:ascii="Times New Roman" w:hAnsi="Times New Roman" w:cs="Times New Roman"/>
          <w:sz w:val="24"/>
          <w:szCs w:val="24"/>
        </w:rPr>
        <w:t xml:space="preserve"> </w:t>
      </w:r>
      <w:r w:rsidR="008F737E" w:rsidRPr="00384673">
        <w:rPr>
          <w:rFonts w:ascii="Times New Roman" w:hAnsi="Times New Roman" w:cs="Times New Roman"/>
          <w:sz w:val="24"/>
          <w:szCs w:val="24"/>
        </w:rPr>
        <w:t xml:space="preserve">Однако при этом возникает вопрос о </w:t>
      </w:r>
      <w:r w:rsidR="00BC6745">
        <w:rPr>
          <w:rFonts w:ascii="Times New Roman" w:hAnsi="Times New Roman" w:cs="Times New Roman"/>
          <w:sz w:val="24"/>
          <w:szCs w:val="24"/>
        </w:rPr>
        <w:t>степени надежности</w:t>
      </w:r>
      <w:r w:rsidR="008F737E" w:rsidRPr="00384673">
        <w:rPr>
          <w:rFonts w:ascii="Times New Roman" w:hAnsi="Times New Roman" w:cs="Times New Roman"/>
          <w:sz w:val="24"/>
          <w:szCs w:val="24"/>
        </w:rPr>
        <w:t xml:space="preserve"> функци</w:t>
      </w:r>
      <w:r w:rsidR="00BC6745">
        <w:rPr>
          <w:rFonts w:ascii="Times New Roman" w:hAnsi="Times New Roman" w:cs="Times New Roman"/>
          <w:sz w:val="24"/>
          <w:szCs w:val="24"/>
        </w:rPr>
        <w:t>и,</w:t>
      </w:r>
      <w:r w:rsidR="008F737E" w:rsidRPr="00384673">
        <w:rPr>
          <w:rFonts w:ascii="Times New Roman" w:hAnsi="Times New Roman" w:cs="Times New Roman"/>
          <w:sz w:val="24"/>
          <w:szCs w:val="24"/>
        </w:rPr>
        <w:t xml:space="preserve"> </w:t>
      </w:r>
      <w:r w:rsidR="00BC6745">
        <w:rPr>
          <w:rFonts w:ascii="Times New Roman" w:hAnsi="Times New Roman" w:cs="Times New Roman"/>
          <w:sz w:val="24"/>
          <w:szCs w:val="24"/>
        </w:rPr>
        <w:t>полученной отдельными математическими методами</w:t>
      </w:r>
      <w:r w:rsidR="008F737E" w:rsidRPr="00384673">
        <w:rPr>
          <w:rFonts w:ascii="Times New Roman" w:hAnsi="Times New Roman" w:cs="Times New Roman"/>
          <w:sz w:val="24"/>
          <w:szCs w:val="24"/>
        </w:rPr>
        <w:t>.</w:t>
      </w:r>
    </w:p>
    <w:p w:rsidR="004C49E0" w:rsidRPr="00384673" w:rsidRDefault="004C49E0" w:rsidP="00AC2BEB">
      <w:pPr>
        <w:spacing w:after="0" w:line="240" w:lineRule="auto"/>
        <w:ind w:firstLine="709"/>
        <w:contextualSpacing/>
        <w:jc w:val="both"/>
        <w:rPr>
          <w:rFonts w:ascii="Times New Roman" w:hAnsi="Times New Roman" w:cs="Times New Roman"/>
          <w:sz w:val="24"/>
          <w:szCs w:val="24"/>
        </w:rPr>
      </w:pPr>
      <w:r w:rsidRPr="00BC6745">
        <w:rPr>
          <w:rFonts w:ascii="Times New Roman" w:hAnsi="Times New Roman" w:cs="Times New Roman"/>
          <w:sz w:val="24"/>
          <w:szCs w:val="24"/>
        </w:rPr>
        <w:t>Цель работы</w:t>
      </w:r>
      <w:r w:rsidRPr="00384673">
        <w:rPr>
          <w:rFonts w:ascii="Times New Roman" w:hAnsi="Times New Roman" w:cs="Times New Roman"/>
          <w:sz w:val="24"/>
          <w:szCs w:val="24"/>
        </w:rPr>
        <w:t xml:space="preserve"> – </w:t>
      </w:r>
      <w:r w:rsidR="00532700">
        <w:rPr>
          <w:rFonts w:ascii="Times New Roman" w:hAnsi="Times New Roman" w:cs="Times New Roman"/>
          <w:sz w:val="24"/>
          <w:szCs w:val="24"/>
        </w:rPr>
        <w:t>оценить</w:t>
      </w:r>
      <w:r w:rsidR="009428E5" w:rsidRPr="00384673">
        <w:rPr>
          <w:rFonts w:ascii="Times New Roman" w:hAnsi="Times New Roman" w:cs="Times New Roman"/>
          <w:sz w:val="24"/>
          <w:szCs w:val="24"/>
        </w:rPr>
        <w:t xml:space="preserve"> степень надежности </w:t>
      </w:r>
      <w:r w:rsidR="00532700">
        <w:rPr>
          <w:rFonts w:ascii="Times New Roman" w:hAnsi="Times New Roman" w:cs="Times New Roman"/>
          <w:sz w:val="24"/>
          <w:szCs w:val="24"/>
        </w:rPr>
        <w:t xml:space="preserve">результатов, получаемых разными </w:t>
      </w:r>
      <w:r w:rsidR="009428E5" w:rsidRPr="00384673">
        <w:rPr>
          <w:rFonts w:ascii="Times New Roman" w:hAnsi="Times New Roman" w:cs="Times New Roman"/>
          <w:sz w:val="24"/>
          <w:szCs w:val="24"/>
        </w:rPr>
        <w:t>математически</w:t>
      </w:r>
      <w:r w:rsidR="00532700">
        <w:rPr>
          <w:rFonts w:ascii="Times New Roman" w:hAnsi="Times New Roman" w:cs="Times New Roman"/>
          <w:sz w:val="24"/>
          <w:szCs w:val="24"/>
        </w:rPr>
        <w:t>ми</w:t>
      </w:r>
      <w:r w:rsidR="009428E5" w:rsidRPr="00384673">
        <w:rPr>
          <w:rFonts w:ascii="Times New Roman" w:hAnsi="Times New Roman" w:cs="Times New Roman"/>
          <w:sz w:val="24"/>
          <w:szCs w:val="24"/>
        </w:rPr>
        <w:t xml:space="preserve"> метод</w:t>
      </w:r>
      <w:r w:rsidR="00532700">
        <w:rPr>
          <w:rFonts w:ascii="Times New Roman" w:hAnsi="Times New Roman" w:cs="Times New Roman"/>
          <w:sz w:val="24"/>
          <w:szCs w:val="24"/>
        </w:rPr>
        <w:t>ами</w:t>
      </w:r>
      <w:r w:rsidR="009428E5" w:rsidRPr="00384673">
        <w:rPr>
          <w:rFonts w:ascii="Times New Roman" w:hAnsi="Times New Roman" w:cs="Times New Roman"/>
          <w:sz w:val="24"/>
          <w:szCs w:val="24"/>
        </w:rPr>
        <w:t xml:space="preserve"> </w:t>
      </w:r>
      <w:r w:rsidR="00532700">
        <w:rPr>
          <w:rFonts w:ascii="Times New Roman" w:hAnsi="Times New Roman" w:cs="Times New Roman"/>
          <w:sz w:val="24"/>
          <w:szCs w:val="24"/>
        </w:rPr>
        <w:t>исследования</w:t>
      </w:r>
      <w:r w:rsidR="009428E5" w:rsidRPr="00384673">
        <w:rPr>
          <w:rFonts w:ascii="Times New Roman" w:hAnsi="Times New Roman" w:cs="Times New Roman"/>
          <w:sz w:val="24"/>
          <w:szCs w:val="24"/>
        </w:rPr>
        <w:t xml:space="preserve"> поведения затрат. </w:t>
      </w:r>
    </w:p>
    <w:p w:rsidR="004C49E0" w:rsidRPr="00384673" w:rsidRDefault="003D1240"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Для установления функции затрат используют традиционные и продвинутые методы. К числу первых относят метод, основанный на записях в бухгалтерских регистрах, визуальный (линии тренда), высшей и низшей точек, а также инженерный</w:t>
      </w:r>
      <w:proofErr w:type="gramStart"/>
      <w:r w:rsidRPr="00384673">
        <w:rPr>
          <w:rFonts w:ascii="Times New Roman" w:hAnsi="Times New Roman" w:cs="Times New Roman"/>
          <w:sz w:val="24"/>
          <w:szCs w:val="24"/>
        </w:rPr>
        <w:t>.</w:t>
      </w:r>
      <w:proofErr w:type="gramEnd"/>
      <w:r w:rsidRPr="00384673">
        <w:rPr>
          <w:rFonts w:ascii="Times New Roman" w:hAnsi="Times New Roman" w:cs="Times New Roman"/>
          <w:sz w:val="24"/>
          <w:szCs w:val="24"/>
        </w:rPr>
        <w:t xml:space="preserve"> </w:t>
      </w:r>
      <w:r w:rsidR="00927259">
        <w:rPr>
          <w:rFonts w:ascii="Times New Roman" w:hAnsi="Times New Roman" w:cs="Times New Roman"/>
          <w:sz w:val="24"/>
          <w:szCs w:val="24"/>
        </w:rPr>
        <w:t>В числе</w:t>
      </w:r>
      <w:r w:rsidRPr="00384673">
        <w:rPr>
          <w:rFonts w:ascii="Times New Roman" w:hAnsi="Times New Roman" w:cs="Times New Roman"/>
          <w:sz w:val="24"/>
          <w:szCs w:val="24"/>
        </w:rPr>
        <w:t xml:space="preserve"> продвинуты</w:t>
      </w:r>
      <w:r w:rsidR="00927259">
        <w:rPr>
          <w:rFonts w:ascii="Times New Roman" w:hAnsi="Times New Roman" w:cs="Times New Roman"/>
          <w:sz w:val="24"/>
          <w:szCs w:val="24"/>
        </w:rPr>
        <w:t>х –</w:t>
      </w:r>
      <w:r w:rsidRPr="00384673">
        <w:rPr>
          <w:rFonts w:ascii="Times New Roman" w:hAnsi="Times New Roman" w:cs="Times New Roman"/>
          <w:sz w:val="24"/>
          <w:szCs w:val="24"/>
        </w:rPr>
        <w:t xml:space="preserve"> метод наименьших квадратов (регрессионный анализ) и упрощенный статистический анализ. Если говорить о разделении их на математические и нематематические, то считаем справедливым отметить, что исследование записей в бухгалтерских регистрах и </w:t>
      </w:r>
      <w:proofErr w:type="gramStart"/>
      <w:r w:rsidRPr="00384673">
        <w:rPr>
          <w:rFonts w:ascii="Times New Roman" w:hAnsi="Times New Roman" w:cs="Times New Roman"/>
          <w:sz w:val="24"/>
          <w:szCs w:val="24"/>
        </w:rPr>
        <w:t>инженерный</w:t>
      </w:r>
      <w:proofErr w:type="gramEnd"/>
      <w:r w:rsidRPr="00384673">
        <w:rPr>
          <w:rFonts w:ascii="Times New Roman" w:hAnsi="Times New Roman" w:cs="Times New Roman"/>
          <w:sz w:val="24"/>
          <w:szCs w:val="24"/>
        </w:rPr>
        <w:t xml:space="preserve"> методы являются скорее аналитическими и во многом зависят от опыта и мнения эксперта, их использующего. В свою очередь</w:t>
      </w:r>
      <w:r w:rsidR="00927259">
        <w:rPr>
          <w:rFonts w:ascii="Times New Roman" w:hAnsi="Times New Roman" w:cs="Times New Roman"/>
          <w:sz w:val="24"/>
          <w:szCs w:val="24"/>
        </w:rPr>
        <w:t>,</w:t>
      </w:r>
      <w:r w:rsidRPr="00384673">
        <w:rPr>
          <w:rFonts w:ascii="Times New Roman" w:hAnsi="Times New Roman" w:cs="Times New Roman"/>
          <w:sz w:val="24"/>
          <w:szCs w:val="24"/>
        </w:rPr>
        <w:t xml:space="preserve"> в линии тренда значительна визуальная составляющая. При этом</w:t>
      </w:r>
      <w:r w:rsidR="00612331">
        <w:rPr>
          <w:rFonts w:ascii="Times New Roman" w:hAnsi="Times New Roman" w:cs="Times New Roman"/>
          <w:sz w:val="24"/>
          <w:szCs w:val="24"/>
        </w:rPr>
        <w:t>,</w:t>
      </w:r>
      <w:r w:rsidRPr="00384673">
        <w:rPr>
          <w:rFonts w:ascii="Times New Roman" w:hAnsi="Times New Roman" w:cs="Times New Roman"/>
          <w:sz w:val="24"/>
          <w:szCs w:val="24"/>
        </w:rPr>
        <w:t xml:space="preserve"> если обращаться </w:t>
      </w:r>
      <w:proofErr w:type="gramStart"/>
      <w:r w:rsidRPr="00384673">
        <w:rPr>
          <w:rFonts w:ascii="Times New Roman" w:hAnsi="Times New Roman" w:cs="Times New Roman"/>
          <w:sz w:val="24"/>
          <w:szCs w:val="24"/>
        </w:rPr>
        <w:t>к</w:t>
      </w:r>
      <w:r w:rsidR="00EE1508" w:rsidRPr="00384673">
        <w:rPr>
          <w:rFonts w:ascii="Times New Roman" w:hAnsi="Times New Roman" w:cs="Times New Roman"/>
          <w:sz w:val="24"/>
          <w:szCs w:val="24"/>
        </w:rPr>
        <w:t>о</w:t>
      </w:r>
      <w:proofErr w:type="gramEnd"/>
      <w:r w:rsidRPr="00384673">
        <w:rPr>
          <w:rFonts w:ascii="Times New Roman" w:hAnsi="Times New Roman" w:cs="Times New Roman"/>
          <w:sz w:val="24"/>
          <w:szCs w:val="24"/>
        </w:rPr>
        <w:t xml:space="preserve"> мнению К. </w:t>
      </w:r>
      <w:proofErr w:type="spellStart"/>
      <w:r w:rsidRPr="00384673">
        <w:rPr>
          <w:rFonts w:ascii="Times New Roman" w:hAnsi="Times New Roman" w:cs="Times New Roman"/>
          <w:sz w:val="24"/>
          <w:szCs w:val="24"/>
        </w:rPr>
        <w:t>Друри</w:t>
      </w:r>
      <w:proofErr w:type="spellEnd"/>
      <w:r w:rsidRPr="00384673">
        <w:rPr>
          <w:rFonts w:ascii="Times New Roman" w:hAnsi="Times New Roman" w:cs="Times New Roman"/>
          <w:sz w:val="24"/>
          <w:szCs w:val="24"/>
        </w:rPr>
        <w:t>, то к числу математических</w:t>
      </w:r>
      <w:r w:rsidR="00612331">
        <w:rPr>
          <w:rFonts w:ascii="Times New Roman" w:hAnsi="Times New Roman" w:cs="Times New Roman"/>
          <w:sz w:val="24"/>
          <w:szCs w:val="24"/>
        </w:rPr>
        <w:t xml:space="preserve"> ученый</w:t>
      </w:r>
      <w:r w:rsidRPr="00384673">
        <w:rPr>
          <w:rFonts w:ascii="Times New Roman" w:hAnsi="Times New Roman" w:cs="Times New Roman"/>
          <w:sz w:val="24"/>
          <w:szCs w:val="24"/>
        </w:rPr>
        <w:t xml:space="preserve"> относит лишь метод наименьших квадратов [</w:t>
      </w:r>
      <w:r w:rsidR="009C7844">
        <w:rPr>
          <w:rFonts w:ascii="Times New Roman" w:hAnsi="Times New Roman" w:cs="Times New Roman"/>
          <w:sz w:val="24"/>
          <w:szCs w:val="24"/>
        </w:rPr>
        <w:t>2</w:t>
      </w:r>
      <w:r w:rsidRPr="00384673">
        <w:rPr>
          <w:rFonts w:ascii="Times New Roman" w:hAnsi="Times New Roman" w:cs="Times New Roman"/>
          <w:sz w:val="24"/>
          <w:szCs w:val="24"/>
        </w:rPr>
        <w:t xml:space="preserve">, с. 915]. Это подтверждает субъективность </w:t>
      </w:r>
      <w:r w:rsidR="00612331">
        <w:rPr>
          <w:rFonts w:ascii="Times New Roman" w:hAnsi="Times New Roman" w:cs="Times New Roman"/>
          <w:sz w:val="24"/>
          <w:szCs w:val="24"/>
        </w:rPr>
        <w:t>классификации методов при разных подходах</w:t>
      </w:r>
      <w:r w:rsidRPr="00384673">
        <w:rPr>
          <w:rFonts w:ascii="Times New Roman" w:hAnsi="Times New Roman" w:cs="Times New Roman"/>
          <w:sz w:val="24"/>
          <w:szCs w:val="24"/>
        </w:rPr>
        <w:t xml:space="preserve"> исследовател</w:t>
      </w:r>
      <w:r w:rsidR="00612331">
        <w:rPr>
          <w:rFonts w:ascii="Times New Roman" w:hAnsi="Times New Roman" w:cs="Times New Roman"/>
          <w:sz w:val="24"/>
          <w:szCs w:val="24"/>
        </w:rPr>
        <w:t>ей</w:t>
      </w:r>
      <w:r w:rsidRPr="00384673">
        <w:rPr>
          <w:rFonts w:ascii="Times New Roman" w:hAnsi="Times New Roman" w:cs="Times New Roman"/>
          <w:sz w:val="24"/>
          <w:szCs w:val="24"/>
        </w:rPr>
        <w:t>.</w:t>
      </w:r>
    </w:p>
    <w:p w:rsidR="004C49E0" w:rsidRPr="00384673" w:rsidRDefault="00EE1508"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Таким образом</w:t>
      </w:r>
      <w:r w:rsidR="002648C1">
        <w:rPr>
          <w:rFonts w:ascii="Times New Roman" w:hAnsi="Times New Roman" w:cs="Times New Roman"/>
          <w:sz w:val="24"/>
          <w:szCs w:val="24"/>
        </w:rPr>
        <w:t>,</w:t>
      </w:r>
      <w:r w:rsidR="003D1240" w:rsidRPr="00384673">
        <w:rPr>
          <w:rFonts w:ascii="Times New Roman" w:hAnsi="Times New Roman" w:cs="Times New Roman"/>
          <w:sz w:val="24"/>
          <w:szCs w:val="24"/>
        </w:rPr>
        <w:t xml:space="preserve"> видим целесообразным в рамках данной работы сосредоточить внимание на таких методах исследования поведения затрат, как метод высшей и низшей точек, наименьших квадратов и упрощенный статистический анализ.</w:t>
      </w:r>
    </w:p>
    <w:p w:rsidR="004C49E0" w:rsidRPr="00384673" w:rsidRDefault="002648C1" w:rsidP="00AC2BE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Ожидаемо</w:t>
      </w:r>
      <w:r w:rsidR="00B321D8" w:rsidRPr="00384673">
        <w:rPr>
          <w:rFonts w:ascii="Times New Roman" w:hAnsi="Times New Roman" w:cs="Times New Roman"/>
          <w:sz w:val="24"/>
          <w:szCs w:val="24"/>
        </w:rPr>
        <w:t xml:space="preserve">, что их применение </w:t>
      </w:r>
      <w:r>
        <w:rPr>
          <w:rFonts w:ascii="Times New Roman" w:hAnsi="Times New Roman" w:cs="Times New Roman"/>
          <w:sz w:val="24"/>
          <w:szCs w:val="24"/>
        </w:rPr>
        <w:t>может</w:t>
      </w:r>
      <w:r w:rsidR="00B321D8" w:rsidRPr="00384673">
        <w:rPr>
          <w:rFonts w:ascii="Times New Roman" w:hAnsi="Times New Roman" w:cs="Times New Roman"/>
          <w:sz w:val="24"/>
          <w:szCs w:val="24"/>
        </w:rPr>
        <w:t xml:space="preserve"> иметь </w:t>
      </w:r>
      <w:r>
        <w:rPr>
          <w:rFonts w:ascii="Times New Roman" w:hAnsi="Times New Roman" w:cs="Times New Roman"/>
          <w:sz w:val="24"/>
          <w:szCs w:val="24"/>
        </w:rPr>
        <w:t>в</w:t>
      </w:r>
      <w:r w:rsidR="00B321D8" w:rsidRPr="00384673">
        <w:rPr>
          <w:rFonts w:ascii="Times New Roman" w:hAnsi="Times New Roman" w:cs="Times New Roman"/>
          <w:sz w:val="24"/>
          <w:szCs w:val="24"/>
        </w:rPr>
        <w:t xml:space="preserve"> итог</w:t>
      </w:r>
      <w:r>
        <w:rPr>
          <w:rFonts w:ascii="Times New Roman" w:hAnsi="Times New Roman" w:cs="Times New Roman"/>
          <w:sz w:val="24"/>
          <w:szCs w:val="24"/>
        </w:rPr>
        <w:t>е</w:t>
      </w:r>
      <w:r w:rsidR="00B321D8" w:rsidRPr="00384673">
        <w:rPr>
          <w:rFonts w:ascii="Times New Roman" w:hAnsi="Times New Roman" w:cs="Times New Roman"/>
          <w:sz w:val="24"/>
          <w:szCs w:val="24"/>
        </w:rPr>
        <w:t xml:space="preserve"> три разные функции затрат</w:t>
      </w:r>
      <w:r w:rsidR="004B25BE" w:rsidRPr="00384673">
        <w:rPr>
          <w:rFonts w:ascii="Times New Roman" w:hAnsi="Times New Roman" w:cs="Times New Roman"/>
          <w:sz w:val="24"/>
          <w:szCs w:val="24"/>
        </w:rPr>
        <w:t>,</w:t>
      </w:r>
      <w:r w:rsidR="00B321D8" w:rsidRPr="00384673">
        <w:rPr>
          <w:rFonts w:ascii="Times New Roman" w:hAnsi="Times New Roman" w:cs="Times New Roman"/>
          <w:sz w:val="24"/>
          <w:szCs w:val="24"/>
        </w:rPr>
        <w:t xml:space="preserve"> </w:t>
      </w:r>
      <w:r w:rsidR="004B25BE" w:rsidRPr="00384673">
        <w:rPr>
          <w:rFonts w:ascii="Times New Roman" w:hAnsi="Times New Roman" w:cs="Times New Roman"/>
          <w:sz w:val="24"/>
          <w:szCs w:val="24"/>
        </w:rPr>
        <w:t xml:space="preserve">которые </w:t>
      </w:r>
      <w:r w:rsidR="00820CDB" w:rsidRPr="00384673">
        <w:rPr>
          <w:rFonts w:ascii="Times New Roman" w:hAnsi="Times New Roman" w:cs="Times New Roman"/>
          <w:sz w:val="24"/>
          <w:szCs w:val="24"/>
        </w:rPr>
        <w:t>с различной точностью отража</w:t>
      </w:r>
      <w:r w:rsidR="004B25BE" w:rsidRPr="00384673">
        <w:rPr>
          <w:rFonts w:ascii="Times New Roman" w:hAnsi="Times New Roman" w:cs="Times New Roman"/>
          <w:sz w:val="24"/>
          <w:szCs w:val="24"/>
        </w:rPr>
        <w:t>ю</w:t>
      </w:r>
      <w:r w:rsidR="00820CDB" w:rsidRPr="00384673">
        <w:rPr>
          <w:rFonts w:ascii="Times New Roman" w:hAnsi="Times New Roman" w:cs="Times New Roman"/>
          <w:sz w:val="24"/>
          <w:szCs w:val="24"/>
        </w:rPr>
        <w:t xml:space="preserve">т </w:t>
      </w:r>
      <w:r w:rsidR="00243BBC" w:rsidRPr="00384673">
        <w:rPr>
          <w:rFonts w:ascii="Times New Roman" w:hAnsi="Times New Roman" w:cs="Times New Roman"/>
          <w:sz w:val="24"/>
          <w:szCs w:val="24"/>
        </w:rPr>
        <w:t xml:space="preserve">реальное положение вещей. </w:t>
      </w:r>
      <w:r w:rsidR="004B25BE" w:rsidRPr="00384673">
        <w:rPr>
          <w:rFonts w:ascii="Times New Roman" w:hAnsi="Times New Roman" w:cs="Times New Roman"/>
          <w:sz w:val="24"/>
          <w:szCs w:val="24"/>
        </w:rPr>
        <w:t>Для того</w:t>
      </w:r>
      <w:r w:rsidR="00136BDE" w:rsidRPr="00384673">
        <w:rPr>
          <w:rFonts w:ascii="Times New Roman" w:hAnsi="Times New Roman" w:cs="Times New Roman"/>
          <w:sz w:val="24"/>
          <w:szCs w:val="24"/>
        </w:rPr>
        <w:t xml:space="preserve"> оцен</w:t>
      </w:r>
      <w:r w:rsidR="00241D93" w:rsidRPr="00384673">
        <w:rPr>
          <w:rFonts w:ascii="Times New Roman" w:hAnsi="Times New Roman" w:cs="Times New Roman"/>
          <w:sz w:val="24"/>
          <w:szCs w:val="24"/>
        </w:rPr>
        <w:t>ки</w:t>
      </w:r>
      <w:r w:rsidR="00136BDE" w:rsidRPr="00384673">
        <w:rPr>
          <w:rFonts w:ascii="Times New Roman" w:hAnsi="Times New Roman" w:cs="Times New Roman"/>
          <w:sz w:val="24"/>
          <w:szCs w:val="24"/>
        </w:rPr>
        <w:t xml:space="preserve"> мер</w:t>
      </w:r>
      <w:r w:rsidR="00241D93" w:rsidRPr="00384673">
        <w:rPr>
          <w:rFonts w:ascii="Times New Roman" w:hAnsi="Times New Roman" w:cs="Times New Roman"/>
          <w:sz w:val="24"/>
          <w:szCs w:val="24"/>
        </w:rPr>
        <w:t>ы</w:t>
      </w:r>
      <w:r w:rsidR="00136BDE" w:rsidRPr="00384673">
        <w:rPr>
          <w:rFonts w:ascii="Times New Roman" w:hAnsi="Times New Roman" w:cs="Times New Roman"/>
          <w:sz w:val="24"/>
          <w:szCs w:val="24"/>
        </w:rPr>
        <w:t xml:space="preserve"> надежности построенной функции</w:t>
      </w:r>
      <w:r w:rsidR="00D60AF1" w:rsidRPr="00384673">
        <w:rPr>
          <w:rFonts w:ascii="Times New Roman" w:hAnsi="Times New Roman" w:cs="Times New Roman"/>
          <w:sz w:val="24"/>
          <w:szCs w:val="24"/>
        </w:rPr>
        <w:t xml:space="preserve"> используют коэффициент детерминации. Он характеризует удельный вес суммы отклонений затрат, который определяется фактором затрат в сумме общего отклонения и вычисляется по формуле (1). При этом функция считается достаточно надежной, если итоговое значение превыш</w:t>
      </w:r>
      <w:r w:rsidR="00241D93" w:rsidRPr="00384673">
        <w:rPr>
          <w:rFonts w:ascii="Times New Roman" w:hAnsi="Times New Roman" w:cs="Times New Roman"/>
          <w:sz w:val="24"/>
          <w:szCs w:val="24"/>
        </w:rPr>
        <w:t>ает</w:t>
      </w:r>
      <w:r w:rsidR="00D60AF1" w:rsidRPr="00384673">
        <w:rPr>
          <w:rFonts w:ascii="Times New Roman" w:hAnsi="Times New Roman" w:cs="Times New Roman"/>
          <w:sz w:val="24"/>
          <w:szCs w:val="24"/>
        </w:rPr>
        <w:t xml:space="preserve"> 0,30</w:t>
      </w:r>
      <w:r w:rsidR="009C7844">
        <w:rPr>
          <w:rFonts w:ascii="Times New Roman" w:hAnsi="Times New Roman" w:cs="Times New Roman"/>
          <w:sz w:val="24"/>
          <w:szCs w:val="24"/>
        </w:rPr>
        <w:t xml:space="preserve"> </w:t>
      </w:r>
      <w:r w:rsidR="009C7844" w:rsidRPr="00384673">
        <w:rPr>
          <w:rFonts w:ascii="Times New Roman" w:hAnsi="Times New Roman" w:cs="Times New Roman"/>
          <w:sz w:val="24"/>
          <w:szCs w:val="24"/>
        </w:rPr>
        <w:t xml:space="preserve">[1, с. </w:t>
      </w:r>
      <w:r w:rsidR="009C7844">
        <w:rPr>
          <w:rFonts w:ascii="Times New Roman" w:hAnsi="Times New Roman" w:cs="Times New Roman"/>
          <w:sz w:val="24"/>
          <w:szCs w:val="24"/>
        </w:rPr>
        <w:t>86</w:t>
      </w:r>
      <w:r w:rsidR="009C7844" w:rsidRPr="00384673">
        <w:rPr>
          <w:rFonts w:ascii="Times New Roman" w:hAnsi="Times New Roman" w:cs="Times New Roman"/>
          <w:sz w:val="24"/>
          <w:szCs w:val="24"/>
        </w:rPr>
        <w:t>]</w:t>
      </w:r>
      <w:r w:rsidR="00D60AF1" w:rsidRPr="00384673">
        <w:rPr>
          <w:rFonts w:ascii="Times New Roman" w:hAnsi="Times New Roman" w:cs="Times New Roman"/>
          <w:sz w:val="24"/>
          <w:szCs w:val="24"/>
        </w:rPr>
        <w:t>.</w:t>
      </w:r>
    </w:p>
    <w:p w:rsidR="00D60AF1" w:rsidRPr="00384673" w:rsidRDefault="00FE31ED" w:rsidP="002648C1">
      <w:pPr>
        <w:tabs>
          <w:tab w:val="left" w:pos="9072"/>
        </w:tabs>
        <w:spacing w:after="0" w:line="240" w:lineRule="auto"/>
        <w:ind w:firstLine="3402"/>
        <w:contextualSpacing/>
        <w:jc w:val="center"/>
        <w:rPr>
          <w:rFonts w:ascii="Times New Roman" w:hAnsi="Times New Roman" w:cs="Times New Roman"/>
          <w:sz w:val="24"/>
          <w:szCs w:val="24"/>
          <w:lang w:val="en-US"/>
        </w:rPr>
      </w:pPr>
      <w:r w:rsidRPr="00384673">
        <w:rPr>
          <w:rFonts w:ascii="Times New Roman" w:hAnsi="Times New Roman" w:cs="Times New Roman"/>
          <w:position w:val="-64"/>
          <w:sz w:val="24"/>
          <w:szCs w:val="24"/>
        </w:rPr>
        <w:object w:dxaOrig="3280" w:dyaOrig="1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3.5pt;height:56.25pt" o:ole="">
            <v:imagedata r:id="rId6" o:title=""/>
          </v:shape>
          <o:OLEObject Type="Embed" ProgID="Equation.3" ShapeID="_x0000_i1025" DrawAspect="Content" ObjectID="_1682782181" r:id="rId7"/>
        </w:object>
      </w:r>
      <w:r w:rsidR="00D60AF1" w:rsidRPr="00384673">
        <w:rPr>
          <w:rFonts w:ascii="Times New Roman" w:hAnsi="Times New Roman" w:cs="Times New Roman"/>
          <w:sz w:val="24"/>
          <w:szCs w:val="24"/>
          <w:lang w:val="en-US"/>
        </w:rPr>
        <w:t>,</w:t>
      </w:r>
      <w:r w:rsidR="00D60AF1" w:rsidRPr="00384673">
        <w:rPr>
          <w:rFonts w:ascii="Times New Roman" w:hAnsi="Times New Roman" w:cs="Times New Roman"/>
          <w:sz w:val="24"/>
          <w:szCs w:val="24"/>
          <w:lang w:val="en-US"/>
        </w:rPr>
        <w:tab/>
      </w:r>
      <w:r w:rsidR="00D60AF1" w:rsidRPr="00384673">
        <w:rPr>
          <w:rFonts w:ascii="Times New Roman" w:hAnsi="Times New Roman" w:cs="Times New Roman"/>
          <w:sz w:val="24"/>
          <w:szCs w:val="24"/>
        </w:rPr>
        <w:t>(1)</w:t>
      </w:r>
    </w:p>
    <w:p w:rsidR="00D60AF1" w:rsidRPr="00384673" w:rsidRDefault="00D60AF1"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 xml:space="preserve">где </w:t>
      </w:r>
      <w:r w:rsidRPr="00384673">
        <w:rPr>
          <w:rFonts w:ascii="Times New Roman" w:hAnsi="Times New Roman" w:cs="Times New Roman"/>
          <w:sz w:val="24"/>
          <w:szCs w:val="24"/>
          <w:lang w:val="en-US"/>
        </w:rPr>
        <w:t>R</w:t>
      </w:r>
      <w:r w:rsidRPr="00384673">
        <w:rPr>
          <w:rFonts w:ascii="Times New Roman" w:hAnsi="Times New Roman" w:cs="Times New Roman"/>
          <w:sz w:val="24"/>
          <w:szCs w:val="24"/>
          <w:vertAlign w:val="superscript"/>
          <w:lang w:val="en-US"/>
        </w:rPr>
        <w:t>2</w:t>
      </w:r>
      <w:r w:rsidRPr="00384673">
        <w:rPr>
          <w:rFonts w:ascii="Times New Roman" w:hAnsi="Times New Roman" w:cs="Times New Roman"/>
          <w:sz w:val="24"/>
          <w:szCs w:val="24"/>
          <w:lang w:val="en-US"/>
        </w:rPr>
        <w:t xml:space="preserve"> – </w:t>
      </w:r>
      <w:r w:rsidRPr="00384673">
        <w:rPr>
          <w:rFonts w:ascii="Times New Roman" w:hAnsi="Times New Roman" w:cs="Times New Roman"/>
          <w:sz w:val="24"/>
          <w:szCs w:val="24"/>
        </w:rPr>
        <w:t>коэффициент детерминации;</w:t>
      </w:r>
    </w:p>
    <w:p w:rsidR="00D60AF1" w:rsidRPr="00384673" w:rsidRDefault="00D60AF1" w:rsidP="006F3108">
      <w:pPr>
        <w:tabs>
          <w:tab w:val="left" w:pos="1092"/>
        </w:tabs>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lang w:val="en-US"/>
        </w:rPr>
        <w:tab/>
      </w:r>
      <m:oMath>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r</m:t>
            </m:r>
          </m:sub>
          <m:sup>
            <m:r>
              <w:rPr>
                <w:rFonts w:ascii="Cambria Math" w:hAnsi="Cambria Math" w:cs="Times New Roman"/>
                <w:sz w:val="24"/>
                <w:szCs w:val="24"/>
              </w:rPr>
              <m:t>2</m:t>
            </m:r>
          </m:sup>
        </m:sSubSup>
      </m:oMath>
      <w:r w:rsidRPr="00384673">
        <w:rPr>
          <w:rFonts w:ascii="Times New Roman" w:hAnsi="Times New Roman" w:cs="Times New Roman"/>
          <w:sz w:val="24"/>
          <w:szCs w:val="24"/>
          <w:lang w:val="en-US"/>
        </w:rPr>
        <w:t xml:space="preserve"> – </w:t>
      </w:r>
      <w:proofErr w:type="gramStart"/>
      <w:r w:rsidRPr="00384673">
        <w:rPr>
          <w:rFonts w:ascii="Times New Roman" w:hAnsi="Times New Roman" w:cs="Times New Roman"/>
          <w:sz w:val="24"/>
          <w:szCs w:val="24"/>
        </w:rPr>
        <w:t>остаточная</w:t>
      </w:r>
      <w:proofErr w:type="gramEnd"/>
      <w:r w:rsidRPr="00384673">
        <w:rPr>
          <w:rFonts w:ascii="Times New Roman" w:hAnsi="Times New Roman" w:cs="Times New Roman"/>
          <w:sz w:val="24"/>
          <w:szCs w:val="24"/>
        </w:rPr>
        <w:t xml:space="preserve"> дисперсия;</w:t>
      </w:r>
    </w:p>
    <w:p w:rsidR="00D60AF1" w:rsidRPr="00384673" w:rsidRDefault="00D60AF1" w:rsidP="006F3108">
      <w:pPr>
        <w:tabs>
          <w:tab w:val="left" w:pos="1092"/>
        </w:tabs>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lang w:val="en-US"/>
        </w:rPr>
        <w:tab/>
      </w:r>
      <m:oMath>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oMath>
      <w:r w:rsidR="00E10C7E" w:rsidRPr="00384673">
        <w:rPr>
          <w:rFonts w:ascii="Times New Roman" w:eastAsiaTheme="minorEastAsia" w:hAnsi="Times New Roman" w:cs="Times New Roman"/>
          <w:sz w:val="24"/>
          <w:szCs w:val="24"/>
        </w:rPr>
        <w:t xml:space="preserve"> </w:t>
      </w:r>
      <w:r w:rsidRPr="00384673">
        <w:rPr>
          <w:rFonts w:ascii="Times New Roman" w:hAnsi="Times New Roman" w:cs="Times New Roman"/>
          <w:sz w:val="24"/>
          <w:szCs w:val="24"/>
          <w:lang w:val="en-US"/>
        </w:rPr>
        <w:t xml:space="preserve">– </w:t>
      </w:r>
      <w:proofErr w:type="gramStart"/>
      <w:r w:rsidRPr="00384673">
        <w:rPr>
          <w:rFonts w:ascii="Times New Roman" w:hAnsi="Times New Roman" w:cs="Times New Roman"/>
          <w:sz w:val="24"/>
          <w:szCs w:val="24"/>
        </w:rPr>
        <w:t>общая</w:t>
      </w:r>
      <w:proofErr w:type="gramEnd"/>
      <w:r w:rsidRPr="00384673">
        <w:rPr>
          <w:rFonts w:ascii="Times New Roman" w:hAnsi="Times New Roman" w:cs="Times New Roman"/>
          <w:sz w:val="24"/>
          <w:szCs w:val="24"/>
        </w:rPr>
        <w:t xml:space="preserve"> дисперсия</w:t>
      </w:r>
      <w:r w:rsidR="00663733" w:rsidRPr="00384673">
        <w:rPr>
          <w:rFonts w:ascii="Times New Roman" w:hAnsi="Times New Roman" w:cs="Times New Roman"/>
          <w:sz w:val="24"/>
          <w:szCs w:val="24"/>
        </w:rPr>
        <w:t>;</w:t>
      </w:r>
    </w:p>
    <w:p w:rsidR="00663733" w:rsidRPr="00384673" w:rsidRDefault="00663733" w:rsidP="006F3108">
      <w:pPr>
        <w:tabs>
          <w:tab w:val="left" w:pos="1092"/>
        </w:tabs>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ab/>
      </w:r>
      <w:proofErr w:type="gramStart"/>
      <w:r w:rsidRPr="00384673">
        <w:rPr>
          <w:rFonts w:ascii="Times New Roman" w:hAnsi="Times New Roman" w:cs="Times New Roman"/>
          <w:sz w:val="24"/>
          <w:szCs w:val="24"/>
          <w:lang w:val="en-US"/>
        </w:rPr>
        <w:t>y</w:t>
      </w:r>
      <w:r w:rsidRPr="00384673">
        <w:rPr>
          <w:rFonts w:ascii="Times New Roman" w:hAnsi="Times New Roman" w:cs="Times New Roman"/>
          <w:sz w:val="24"/>
          <w:szCs w:val="24"/>
          <w:vertAlign w:val="subscript"/>
        </w:rPr>
        <w:t>ф</w:t>
      </w:r>
      <w:proofErr w:type="gramEnd"/>
      <w:r w:rsidRPr="00384673">
        <w:rPr>
          <w:rFonts w:ascii="Times New Roman" w:hAnsi="Times New Roman" w:cs="Times New Roman"/>
          <w:sz w:val="24"/>
          <w:szCs w:val="24"/>
          <w:lang w:val="en-US"/>
        </w:rPr>
        <w:t xml:space="preserve"> – </w:t>
      </w:r>
      <w:r w:rsidRPr="00384673">
        <w:rPr>
          <w:rFonts w:ascii="Times New Roman" w:hAnsi="Times New Roman" w:cs="Times New Roman"/>
          <w:sz w:val="24"/>
          <w:szCs w:val="24"/>
        </w:rPr>
        <w:t>фактическое значение затрат;</w:t>
      </w:r>
    </w:p>
    <w:p w:rsidR="00663733" w:rsidRPr="00384673" w:rsidRDefault="00663733" w:rsidP="006F3108">
      <w:pPr>
        <w:tabs>
          <w:tab w:val="left" w:pos="1092"/>
        </w:tabs>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lang w:val="en-US"/>
        </w:rPr>
        <w:tab/>
      </w:r>
      <w:proofErr w:type="gramStart"/>
      <w:r w:rsidRPr="00384673">
        <w:rPr>
          <w:rFonts w:ascii="Times New Roman" w:hAnsi="Times New Roman" w:cs="Times New Roman"/>
          <w:sz w:val="24"/>
          <w:szCs w:val="24"/>
          <w:lang w:val="en-US"/>
        </w:rPr>
        <w:t>y</w:t>
      </w:r>
      <w:r w:rsidRPr="00384673">
        <w:rPr>
          <w:rFonts w:ascii="Times New Roman" w:hAnsi="Times New Roman" w:cs="Times New Roman"/>
          <w:sz w:val="24"/>
          <w:szCs w:val="24"/>
          <w:vertAlign w:val="subscript"/>
        </w:rPr>
        <w:t>р</w:t>
      </w:r>
      <w:proofErr w:type="gramEnd"/>
      <w:r w:rsidRPr="00384673">
        <w:rPr>
          <w:rFonts w:ascii="Times New Roman" w:hAnsi="Times New Roman" w:cs="Times New Roman"/>
          <w:sz w:val="24"/>
          <w:szCs w:val="24"/>
        </w:rPr>
        <w:t xml:space="preserve"> </w:t>
      </w:r>
      <w:r w:rsidRPr="00384673">
        <w:rPr>
          <w:rFonts w:ascii="Times New Roman" w:hAnsi="Times New Roman" w:cs="Times New Roman"/>
          <w:sz w:val="24"/>
          <w:szCs w:val="24"/>
          <w:lang w:val="en-US"/>
        </w:rPr>
        <w:t xml:space="preserve">– </w:t>
      </w:r>
      <w:r w:rsidRPr="00384673">
        <w:rPr>
          <w:rFonts w:ascii="Times New Roman" w:hAnsi="Times New Roman" w:cs="Times New Roman"/>
          <w:sz w:val="24"/>
          <w:szCs w:val="24"/>
        </w:rPr>
        <w:t>расчетное значение затрат.</w:t>
      </w:r>
    </w:p>
    <w:p w:rsidR="00663733" w:rsidRPr="00384673" w:rsidRDefault="00663733" w:rsidP="00AC2BEB">
      <w:pPr>
        <w:spacing w:after="0" w:line="240" w:lineRule="auto"/>
        <w:ind w:firstLine="709"/>
        <w:contextualSpacing/>
        <w:jc w:val="both"/>
        <w:rPr>
          <w:rFonts w:ascii="Times New Roman" w:hAnsi="Times New Roman" w:cs="Times New Roman"/>
          <w:sz w:val="24"/>
          <w:szCs w:val="24"/>
        </w:rPr>
      </w:pPr>
    </w:p>
    <w:p w:rsidR="004C49E0" w:rsidRPr="00384673" w:rsidRDefault="004D0921"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lastRenderedPageBreak/>
        <w:t>Оценим</w:t>
      </w:r>
      <w:r w:rsidR="007F134E" w:rsidRPr="00384673">
        <w:rPr>
          <w:rFonts w:ascii="Times New Roman" w:hAnsi="Times New Roman" w:cs="Times New Roman"/>
          <w:sz w:val="24"/>
          <w:szCs w:val="24"/>
        </w:rPr>
        <w:t xml:space="preserve"> </w:t>
      </w:r>
      <w:r w:rsidRPr="00384673">
        <w:rPr>
          <w:rFonts w:ascii="Times New Roman" w:hAnsi="Times New Roman" w:cs="Times New Roman"/>
          <w:sz w:val="24"/>
          <w:szCs w:val="24"/>
        </w:rPr>
        <w:t xml:space="preserve">на примере </w:t>
      </w:r>
      <w:r w:rsidR="007F134E" w:rsidRPr="00384673">
        <w:rPr>
          <w:rFonts w:ascii="Times New Roman" w:hAnsi="Times New Roman" w:cs="Times New Roman"/>
          <w:sz w:val="24"/>
          <w:szCs w:val="24"/>
        </w:rPr>
        <w:t>надежность функций, построенных различными математическими методами, для чего воспользуемся данными табл. 1:</w:t>
      </w:r>
    </w:p>
    <w:p w:rsidR="007F134E" w:rsidRPr="00384673" w:rsidRDefault="007F134E" w:rsidP="00AC2BEB">
      <w:pPr>
        <w:spacing w:after="0" w:line="240" w:lineRule="auto"/>
        <w:ind w:firstLine="709"/>
        <w:contextualSpacing/>
        <w:jc w:val="right"/>
        <w:rPr>
          <w:rFonts w:ascii="Times New Roman" w:hAnsi="Times New Roman" w:cs="Times New Roman"/>
          <w:sz w:val="24"/>
          <w:szCs w:val="24"/>
        </w:rPr>
      </w:pPr>
    </w:p>
    <w:p w:rsidR="00D60AF1" w:rsidRPr="00384673" w:rsidRDefault="006F3108" w:rsidP="00C33087">
      <w:pPr>
        <w:spacing w:after="0" w:line="240" w:lineRule="auto"/>
        <w:contextualSpacing/>
        <w:jc w:val="center"/>
        <w:rPr>
          <w:rFonts w:ascii="Times New Roman" w:hAnsi="Times New Roman" w:cs="Times New Roman"/>
          <w:sz w:val="24"/>
          <w:szCs w:val="24"/>
        </w:rPr>
      </w:pPr>
      <w:r w:rsidRPr="00384673">
        <w:rPr>
          <w:rFonts w:ascii="Times New Roman" w:hAnsi="Times New Roman" w:cs="Times New Roman"/>
          <w:sz w:val="24"/>
          <w:szCs w:val="24"/>
        </w:rPr>
        <w:t>Таблица 1</w:t>
      </w:r>
      <w:r w:rsidR="00C33087">
        <w:rPr>
          <w:rFonts w:ascii="Times New Roman" w:hAnsi="Times New Roman" w:cs="Times New Roman"/>
          <w:sz w:val="24"/>
          <w:szCs w:val="24"/>
        </w:rPr>
        <w:t xml:space="preserve"> – </w:t>
      </w:r>
      <w:r w:rsidR="007F134E" w:rsidRPr="00384673">
        <w:rPr>
          <w:rFonts w:ascii="Times New Roman" w:hAnsi="Times New Roman" w:cs="Times New Roman"/>
          <w:sz w:val="24"/>
          <w:szCs w:val="24"/>
        </w:rPr>
        <w:t>Исходные данные для определения функции затрат</w:t>
      </w:r>
    </w:p>
    <w:tbl>
      <w:tblPr>
        <w:tblStyle w:val="a5"/>
        <w:tblW w:w="5000" w:type="pct"/>
        <w:tblLook w:val="04A0" w:firstRow="1" w:lastRow="0" w:firstColumn="1" w:lastColumn="0" w:noHBand="0" w:noVBand="1"/>
      </w:tblPr>
      <w:tblGrid>
        <w:gridCol w:w="3269"/>
        <w:gridCol w:w="3323"/>
        <w:gridCol w:w="3262"/>
      </w:tblGrid>
      <w:tr w:rsidR="007F134E" w:rsidRPr="003C18C8" w:rsidTr="003C18C8">
        <w:trPr>
          <w:trHeight w:val="273"/>
        </w:trPr>
        <w:tc>
          <w:tcPr>
            <w:tcW w:w="1659" w:type="pct"/>
            <w:vAlign w:val="center"/>
          </w:tcPr>
          <w:p w:rsidR="007F134E" w:rsidRPr="003C18C8" w:rsidRDefault="007F134E" w:rsidP="003C18C8">
            <w:pPr>
              <w:contextualSpacing/>
              <w:jc w:val="center"/>
              <w:rPr>
                <w:rFonts w:ascii="Arial" w:hAnsi="Arial" w:cs="Arial"/>
                <w:sz w:val="18"/>
                <w:szCs w:val="18"/>
              </w:rPr>
            </w:pPr>
            <w:r w:rsidRPr="003C18C8">
              <w:rPr>
                <w:rFonts w:ascii="Arial" w:hAnsi="Arial" w:cs="Arial"/>
                <w:sz w:val="18"/>
                <w:szCs w:val="18"/>
              </w:rPr>
              <w:t>Месяц</w:t>
            </w:r>
          </w:p>
        </w:tc>
        <w:tc>
          <w:tcPr>
            <w:tcW w:w="1686" w:type="pct"/>
            <w:vAlign w:val="center"/>
          </w:tcPr>
          <w:p w:rsidR="007F134E" w:rsidRPr="003C18C8" w:rsidRDefault="007F134E" w:rsidP="003C18C8">
            <w:pPr>
              <w:contextualSpacing/>
              <w:jc w:val="center"/>
              <w:rPr>
                <w:rFonts w:ascii="Arial" w:hAnsi="Arial" w:cs="Arial"/>
                <w:sz w:val="18"/>
                <w:szCs w:val="18"/>
              </w:rPr>
            </w:pPr>
            <w:r w:rsidRPr="003C18C8">
              <w:rPr>
                <w:rFonts w:ascii="Arial" w:hAnsi="Arial" w:cs="Arial"/>
                <w:sz w:val="18"/>
                <w:szCs w:val="18"/>
              </w:rPr>
              <w:t>Объем производства, машино-час</w:t>
            </w:r>
          </w:p>
        </w:tc>
        <w:tc>
          <w:tcPr>
            <w:tcW w:w="1655" w:type="pct"/>
            <w:vAlign w:val="center"/>
          </w:tcPr>
          <w:p w:rsidR="007F134E" w:rsidRPr="003C18C8" w:rsidRDefault="007F134E" w:rsidP="003C18C8">
            <w:pPr>
              <w:contextualSpacing/>
              <w:jc w:val="center"/>
              <w:rPr>
                <w:rFonts w:ascii="Arial" w:hAnsi="Arial" w:cs="Arial"/>
                <w:sz w:val="18"/>
                <w:szCs w:val="18"/>
              </w:rPr>
            </w:pPr>
            <w:r w:rsidRPr="003C18C8">
              <w:rPr>
                <w:rFonts w:ascii="Arial" w:hAnsi="Arial" w:cs="Arial"/>
                <w:sz w:val="18"/>
                <w:szCs w:val="18"/>
              </w:rPr>
              <w:t xml:space="preserve">Затраты, </w:t>
            </w:r>
            <w:proofErr w:type="spellStart"/>
            <w:r w:rsidRPr="003C18C8">
              <w:rPr>
                <w:rFonts w:ascii="Arial" w:hAnsi="Arial" w:cs="Arial"/>
                <w:sz w:val="18"/>
                <w:szCs w:val="18"/>
              </w:rPr>
              <w:t>ден</w:t>
            </w:r>
            <w:proofErr w:type="spellEnd"/>
            <w:r w:rsidRPr="003C18C8">
              <w:rPr>
                <w:rFonts w:ascii="Arial" w:hAnsi="Arial" w:cs="Arial"/>
                <w:sz w:val="18"/>
                <w:szCs w:val="18"/>
              </w:rPr>
              <w:t>. ед.</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Январь</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102</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17 850</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Февраль</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132</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18 165</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Март</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93</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15 060</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Апрель</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108</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13 755</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Май</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90</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11 550</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Июнь</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144</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21 840</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Июль</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117</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17 700</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Август</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69</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10 650</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Сентябрь</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142</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22 740</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Октябрь</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141</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15 480</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Ноябрь</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102</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11 280</w:t>
            </w:r>
          </w:p>
        </w:tc>
      </w:tr>
      <w:tr w:rsidR="007F134E" w:rsidRPr="003C18C8" w:rsidTr="00AC751F">
        <w:tc>
          <w:tcPr>
            <w:tcW w:w="1659" w:type="pct"/>
            <w:vAlign w:val="center"/>
          </w:tcPr>
          <w:p w:rsidR="007F134E" w:rsidRPr="003C18C8" w:rsidRDefault="007F134E" w:rsidP="00AC751F">
            <w:pPr>
              <w:contextualSpacing/>
              <w:rPr>
                <w:rFonts w:ascii="Arial" w:hAnsi="Arial" w:cs="Arial"/>
                <w:sz w:val="18"/>
                <w:szCs w:val="18"/>
              </w:rPr>
            </w:pPr>
            <w:r w:rsidRPr="003C18C8">
              <w:rPr>
                <w:rFonts w:ascii="Arial" w:hAnsi="Arial" w:cs="Arial"/>
                <w:sz w:val="18"/>
                <w:szCs w:val="18"/>
              </w:rPr>
              <w:t>Декабрь</w:t>
            </w:r>
          </w:p>
        </w:tc>
        <w:tc>
          <w:tcPr>
            <w:tcW w:w="1686"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72</w:t>
            </w:r>
          </w:p>
        </w:tc>
        <w:tc>
          <w:tcPr>
            <w:tcW w:w="1655" w:type="pct"/>
            <w:vAlign w:val="center"/>
          </w:tcPr>
          <w:p w:rsidR="007F134E" w:rsidRPr="003C18C8" w:rsidRDefault="007F134E" w:rsidP="00AC751F">
            <w:pPr>
              <w:contextualSpacing/>
              <w:jc w:val="center"/>
              <w:rPr>
                <w:rFonts w:ascii="Arial" w:hAnsi="Arial" w:cs="Arial"/>
                <w:sz w:val="18"/>
                <w:szCs w:val="18"/>
              </w:rPr>
            </w:pPr>
            <w:r w:rsidRPr="003C18C8">
              <w:rPr>
                <w:rFonts w:ascii="Arial" w:hAnsi="Arial" w:cs="Arial"/>
                <w:sz w:val="18"/>
                <w:szCs w:val="18"/>
              </w:rPr>
              <w:t>14 445</w:t>
            </w:r>
          </w:p>
        </w:tc>
      </w:tr>
    </w:tbl>
    <w:p w:rsidR="00D60AF1" w:rsidRPr="00384673" w:rsidRDefault="00D60AF1" w:rsidP="00AC2BEB">
      <w:pPr>
        <w:spacing w:after="0" w:line="240" w:lineRule="auto"/>
        <w:ind w:firstLine="709"/>
        <w:contextualSpacing/>
        <w:jc w:val="both"/>
        <w:rPr>
          <w:rFonts w:ascii="Times New Roman" w:hAnsi="Times New Roman" w:cs="Times New Roman"/>
          <w:sz w:val="24"/>
          <w:szCs w:val="24"/>
        </w:rPr>
      </w:pPr>
    </w:p>
    <w:p w:rsidR="00D60AF1" w:rsidRPr="00384673" w:rsidRDefault="007306FA"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 xml:space="preserve">Применяя </w:t>
      </w:r>
      <w:r w:rsidR="00D1396D" w:rsidRPr="00384673">
        <w:rPr>
          <w:rFonts w:ascii="Times New Roman" w:hAnsi="Times New Roman" w:cs="Times New Roman"/>
          <w:sz w:val="24"/>
          <w:szCs w:val="24"/>
        </w:rPr>
        <w:t>методические приемы каждого из них, получим следующие функции, объясняющие поведение затрат (табл. 2):</w:t>
      </w:r>
    </w:p>
    <w:p w:rsidR="00D1396D" w:rsidRPr="00384673" w:rsidRDefault="00D1396D" w:rsidP="00AC2BEB">
      <w:pPr>
        <w:spacing w:after="0" w:line="240" w:lineRule="auto"/>
        <w:ind w:firstLine="709"/>
        <w:contextualSpacing/>
        <w:jc w:val="right"/>
        <w:rPr>
          <w:rFonts w:ascii="Times New Roman" w:hAnsi="Times New Roman" w:cs="Times New Roman"/>
          <w:sz w:val="24"/>
          <w:szCs w:val="24"/>
        </w:rPr>
      </w:pPr>
    </w:p>
    <w:p w:rsidR="00D1396D" w:rsidRPr="00384673" w:rsidRDefault="003C18C8" w:rsidP="00E756E7">
      <w:pPr>
        <w:spacing w:after="0" w:line="24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Таблица 2 – </w:t>
      </w:r>
      <w:r w:rsidR="00182F91" w:rsidRPr="00384673">
        <w:rPr>
          <w:rFonts w:ascii="Times New Roman" w:hAnsi="Times New Roman" w:cs="Times New Roman"/>
          <w:sz w:val="24"/>
          <w:szCs w:val="24"/>
        </w:rPr>
        <w:t>Итоговые ф</w:t>
      </w:r>
      <w:r w:rsidR="00D1396D" w:rsidRPr="00384673">
        <w:rPr>
          <w:rFonts w:ascii="Times New Roman" w:hAnsi="Times New Roman" w:cs="Times New Roman"/>
          <w:sz w:val="24"/>
          <w:szCs w:val="24"/>
        </w:rPr>
        <w:t>ункции затрат</w:t>
      </w:r>
    </w:p>
    <w:tbl>
      <w:tblPr>
        <w:tblStyle w:val="a5"/>
        <w:tblW w:w="0" w:type="auto"/>
        <w:tblLook w:val="04A0" w:firstRow="1" w:lastRow="0" w:firstColumn="1" w:lastColumn="0" w:noHBand="0" w:noVBand="1"/>
      </w:tblPr>
      <w:tblGrid>
        <w:gridCol w:w="4927"/>
        <w:gridCol w:w="4927"/>
      </w:tblGrid>
      <w:tr w:rsidR="00C160FF" w:rsidRPr="003C18C8" w:rsidTr="0085472A">
        <w:tc>
          <w:tcPr>
            <w:tcW w:w="4927" w:type="dxa"/>
            <w:vAlign w:val="center"/>
          </w:tcPr>
          <w:p w:rsidR="00C160FF" w:rsidRPr="003C18C8" w:rsidRDefault="00C160FF" w:rsidP="0085472A">
            <w:pPr>
              <w:contextualSpacing/>
              <w:jc w:val="center"/>
              <w:rPr>
                <w:rFonts w:ascii="Arial" w:hAnsi="Arial" w:cs="Arial"/>
                <w:sz w:val="18"/>
                <w:szCs w:val="18"/>
              </w:rPr>
            </w:pPr>
            <w:r w:rsidRPr="003C18C8">
              <w:rPr>
                <w:rFonts w:ascii="Arial" w:hAnsi="Arial" w:cs="Arial"/>
                <w:sz w:val="18"/>
                <w:szCs w:val="18"/>
              </w:rPr>
              <w:t>Метод</w:t>
            </w:r>
          </w:p>
        </w:tc>
        <w:tc>
          <w:tcPr>
            <w:tcW w:w="4927" w:type="dxa"/>
            <w:vAlign w:val="center"/>
          </w:tcPr>
          <w:p w:rsidR="00C160FF" w:rsidRPr="003C18C8" w:rsidRDefault="00C160FF" w:rsidP="0085472A">
            <w:pPr>
              <w:contextualSpacing/>
              <w:jc w:val="center"/>
              <w:rPr>
                <w:rFonts w:ascii="Arial" w:hAnsi="Arial" w:cs="Arial"/>
                <w:sz w:val="18"/>
                <w:szCs w:val="18"/>
              </w:rPr>
            </w:pPr>
            <w:r w:rsidRPr="003C18C8">
              <w:rPr>
                <w:rFonts w:ascii="Arial" w:hAnsi="Arial" w:cs="Arial"/>
                <w:sz w:val="18"/>
                <w:szCs w:val="18"/>
              </w:rPr>
              <w:t>Функция</w:t>
            </w:r>
          </w:p>
        </w:tc>
      </w:tr>
      <w:tr w:rsidR="00C160FF" w:rsidRPr="003C18C8" w:rsidTr="0085472A">
        <w:tc>
          <w:tcPr>
            <w:tcW w:w="4927" w:type="dxa"/>
            <w:vAlign w:val="center"/>
          </w:tcPr>
          <w:p w:rsidR="00C160FF" w:rsidRPr="003C18C8" w:rsidRDefault="00C160FF" w:rsidP="0085472A">
            <w:pPr>
              <w:contextualSpacing/>
              <w:rPr>
                <w:rFonts w:ascii="Arial" w:hAnsi="Arial" w:cs="Arial"/>
                <w:sz w:val="18"/>
                <w:szCs w:val="18"/>
              </w:rPr>
            </w:pPr>
            <w:r w:rsidRPr="003C18C8">
              <w:rPr>
                <w:rFonts w:ascii="Arial" w:hAnsi="Arial" w:cs="Arial"/>
                <w:sz w:val="18"/>
                <w:szCs w:val="18"/>
              </w:rPr>
              <w:t>«Мини-макси»</w:t>
            </w:r>
          </w:p>
        </w:tc>
        <w:tc>
          <w:tcPr>
            <w:tcW w:w="4927" w:type="dxa"/>
            <w:vAlign w:val="center"/>
          </w:tcPr>
          <w:p w:rsidR="00C160FF" w:rsidRPr="003C18C8" w:rsidRDefault="00C160FF" w:rsidP="0085472A">
            <w:pPr>
              <w:contextualSpacing/>
              <w:jc w:val="center"/>
              <w:rPr>
                <w:rFonts w:ascii="Arial" w:hAnsi="Arial" w:cs="Arial"/>
                <w:sz w:val="18"/>
                <w:szCs w:val="18"/>
              </w:rPr>
            </w:pPr>
            <w:r w:rsidRPr="003C18C8">
              <w:rPr>
                <w:rFonts w:ascii="Arial" w:hAnsi="Arial" w:cs="Arial"/>
                <w:i/>
                <w:sz w:val="18"/>
                <w:szCs w:val="18"/>
                <w:lang w:val="en-US"/>
              </w:rPr>
              <w:t xml:space="preserve">y = </w:t>
            </w:r>
            <w:r w:rsidRPr="003C18C8">
              <w:rPr>
                <w:rFonts w:ascii="Arial" w:hAnsi="Arial" w:cs="Arial"/>
                <w:sz w:val="18"/>
                <w:szCs w:val="18"/>
              </w:rPr>
              <w:t>355,2</w:t>
            </w:r>
            <w:r w:rsidRPr="003C18C8">
              <w:rPr>
                <w:rFonts w:ascii="Arial" w:hAnsi="Arial" w:cs="Arial"/>
                <w:sz w:val="18"/>
                <w:szCs w:val="18"/>
                <w:lang w:val="en-US"/>
              </w:rPr>
              <w:t xml:space="preserve"> + </w:t>
            </w:r>
            <w:r w:rsidRPr="003C18C8">
              <w:rPr>
                <w:rFonts w:ascii="Arial" w:hAnsi="Arial" w:cs="Arial"/>
                <w:sz w:val="18"/>
                <w:szCs w:val="18"/>
              </w:rPr>
              <w:t>149,2</w:t>
            </w:r>
            <w:r w:rsidRPr="003C18C8">
              <w:rPr>
                <w:rFonts w:ascii="Arial" w:hAnsi="Arial" w:cs="Arial"/>
                <w:i/>
                <w:sz w:val="18"/>
                <w:szCs w:val="18"/>
              </w:rPr>
              <w:t>*</w:t>
            </w:r>
            <w:r w:rsidRPr="003C18C8">
              <w:rPr>
                <w:rFonts w:ascii="Arial" w:hAnsi="Arial" w:cs="Arial"/>
                <w:i/>
                <w:sz w:val="18"/>
                <w:szCs w:val="18"/>
                <w:lang w:val="en-US"/>
              </w:rPr>
              <w:t>x</w:t>
            </w:r>
          </w:p>
        </w:tc>
      </w:tr>
      <w:tr w:rsidR="00C160FF" w:rsidRPr="003C18C8" w:rsidTr="0085472A">
        <w:tc>
          <w:tcPr>
            <w:tcW w:w="4927" w:type="dxa"/>
            <w:vAlign w:val="center"/>
          </w:tcPr>
          <w:p w:rsidR="00C160FF" w:rsidRPr="003C18C8" w:rsidRDefault="00C160FF" w:rsidP="0085472A">
            <w:pPr>
              <w:contextualSpacing/>
              <w:rPr>
                <w:rFonts w:ascii="Arial" w:hAnsi="Arial" w:cs="Arial"/>
                <w:sz w:val="18"/>
                <w:szCs w:val="18"/>
              </w:rPr>
            </w:pPr>
            <w:r w:rsidRPr="003C18C8">
              <w:rPr>
                <w:rFonts w:ascii="Arial" w:hAnsi="Arial" w:cs="Arial"/>
                <w:sz w:val="18"/>
                <w:szCs w:val="18"/>
              </w:rPr>
              <w:t>Упрощенный статистический анализ</w:t>
            </w:r>
          </w:p>
        </w:tc>
        <w:tc>
          <w:tcPr>
            <w:tcW w:w="4927" w:type="dxa"/>
            <w:vAlign w:val="center"/>
          </w:tcPr>
          <w:p w:rsidR="00C160FF" w:rsidRPr="003C18C8" w:rsidRDefault="00C160FF" w:rsidP="0085472A">
            <w:pPr>
              <w:contextualSpacing/>
              <w:jc w:val="center"/>
              <w:rPr>
                <w:rFonts w:ascii="Arial" w:hAnsi="Arial" w:cs="Arial"/>
                <w:sz w:val="18"/>
                <w:szCs w:val="18"/>
              </w:rPr>
            </w:pPr>
            <w:r w:rsidRPr="003C18C8">
              <w:rPr>
                <w:rFonts w:ascii="Arial" w:hAnsi="Arial" w:cs="Arial"/>
                <w:i/>
                <w:sz w:val="18"/>
                <w:szCs w:val="18"/>
                <w:lang w:val="en-US"/>
              </w:rPr>
              <w:t xml:space="preserve">y = </w:t>
            </w:r>
            <w:r w:rsidRPr="003C18C8">
              <w:rPr>
                <w:rFonts w:ascii="Arial" w:hAnsi="Arial" w:cs="Arial"/>
                <w:sz w:val="18"/>
                <w:szCs w:val="18"/>
              </w:rPr>
              <w:t>3 557,03</w:t>
            </w:r>
            <w:r w:rsidRPr="003C18C8">
              <w:rPr>
                <w:rFonts w:ascii="Arial" w:hAnsi="Arial" w:cs="Arial"/>
                <w:sz w:val="18"/>
                <w:szCs w:val="18"/>
                <w:lang w:val="en-US"/>
              </w:rPr>
              <w:t xml:space="preserve"> + </w:t>
            </w:r>
            <w:r w:rsidRPr="003C18C8">
              <w:rPr>
                <w:rFonts w:ascii="Arial" w:hAnsi="Arial" w:cs="Arial"/>
                <w:sz w:val="18"/>
                <w:szCs w:val="18"/>
              </w:rPr>
              <w:t>112,68</w:t>
            </w:r>
            <w:r w:rsidRPr="003C18C8">
              <w:rPr>
                <w:rFonts w:ascii="Arial" w:hAnsi="Arial" w:cs="Arial"/>
                <w:i/>
                <w:sz w:val="18"/>
                <w:szCs w:val="18"/>
              </w:rPr>
              <w:t>*</w:t>
            </w:r>
            <w:r w:rsidRPr="003C18C8">
              <w:rPr>
                <w:rFonts w:ascii="Arial" w:hAnsi="Arial" w:cs="Arial"/>
                <w:i/>
                <w:sz w:val="18"/>
                <w:szCs w:val="18"/>
                <w:lang w:val="en-US"/>
              </w:rPr>
              <w:t>x</w:t>
            </w:r>
          </w:p>
        </w:tc>
      </w:tr>
      <w:tr w:rsidR="00C160FF" w:rsidRPr="003C18C8" w:rsidTr="0085472A">
        <w:tc>
          <w:tcPr>
            <w:tcW w:w="4927" w:type="dxa"/>
            <w:vAlign w:val="center"/>
          </w:tcPr>
          <w:p w:rsidR="00C160FF" w:rsidRPr="003C18C8" w:rsidRDefault="00C160FF" w:rsidP="0085472A">
            <w:pPr>
              <w:contextualSpacing/>
              <w:rPr>
                <w:rFonts w:ascii="Arial" w:hAnsi="Arial" w:cs="Arial"/>
                <w:sz w:val="18"/>
                <w:szCs w:val="18"/>
              </w:rPr>
            </w:pPr>
            <w:r w:rsidRPr="003C18C8">
              <w:rPr>
                <w:rFonts w:ascii="Arial" w:hAnsi="Arial" w:cs="Arial"/>
                <w:sz w:val="18"/>
                <w:szCs w:val="18"/>
              </w:rPr>
              <w:t>Метод наименьших квадратов</w:t>
            </w:r>
          </w:p>
        </w:tc>
        <w:tc>
          <w:tcPr>
            <w:tcW w:w="4927" w:type="dxa"/>
            <w:vAlign w:val="center"/>
          </w:tcPr>
          <w:p w:rsidR="00C160FF" w:rsidRPr="003C18C8" w:rsidRDefault="00C160FF" w:rsidP="0085472A">
            <w:pPr>
              <w:contextualSpacing/>
              <w:jc w:val="center"/>
              <w:rPr>
                <w:rFonts w:ascii="Arial" w:hAnsi="Arial" w:cs="Arial"/>
                <w:sz w:val="18"/>
                <w:szCs w:val="18"/>
              </w:rPr>
            </w:pPr>
            <w:r w:rsidRPr="003C18C8">
              <w:rPr>
                <w:rFonts w:ascii="Arial" w:hAnsi="Arial" w:cs="Arial"/>
                <w:i/>
                <w:sz w:val="18"/>
                <w:szCs w:val="18"/>
                <w:lang w:val="en-US"/>
              </w:rPr>
              <w:t xml:space="preserve">y = </w:t>
            </w:r>
            <w:r w:rsidRPr="003C18C8">
              <w:rPr>
                <w:rFonts w:ascii="Arial" w:hAnsi="Arial" w:cs="Arial"/>
                <w:sz w:val="18"/>
                <w:szCs w:val="18"/>
              </w:rPr>
              <w:t>3 420,03</w:t>
            </w:r>
            <w:r w:rsidRPr="003C18C8">
              <w:rPr>
                <w:rFonts w:ascii="Arial" w:hAnsi="Arial" w:cs="Arial"/>
                <w:sz w:val="18"/>
                <w:szCs w:val="18"/>
                <w:lang w:val="en-US"/>
              </w:rPr>
              <w:t xml:space="preserve"> + </w:t>
            </w:r>
            <w:r w:rsidRPr="003C18C8">
              <w:rPr>
                <w:rFonts w:ascii="Arial" w:hAnsi="Arial" w:cs="Arial"/>
                <w:sz w:val="18"/>
                <w:szCs w:val="18"/>
              </w:rPr>
              <w:t>113,93</w:t>
            </w:r>
            <w:r w:rsidRPr="003C18C8">
              <w:rPr>
                <w:rFonts w:ascii="Arial" w:hAnsi="Arial" w:cs="Arial"/>
                <w:i/>
                <w:sz w:val="18"/>
                <w:szCs w:val="18"/>
              </w:rPr>
              <w:t>*</w:t>
            </w:r>
            <w:r w:rsidRPr="003C18C8">
              <w:rPr>
                <w:rFonts w:ascii="Arial" w:hAnsi="Arial" w:cs="Arial"/>
                <w:i/>
                <w:sz w:val="18"/>
                <w:szCs w:val="18"/>
                <w:lang w:val="en-US"/>
              </w:rPr>
              <w:t>x</w:t>
            </w:r>
          </w:p>
        </w:tc>
      </w:tr>
    </w:tbl>
    <w:p w:rsidR="00D1396D" w:rsidRPr="00384673" w:rsidRDefault="00D1396D" w:rsidP="00AC2BEB">
      <w:pPr>
        <w:spacing w:after="0" w:line="240" w:lineRule="auto"/>
        <w:ind w:firstLine="709"/>
        <w:contextualSpacing/>
        <w:jc w:val="both"/>
        <w:rPr>
          <w:rFonts w:ascii="Times New Roman" w:hAnsi="Times New Roman" w:cs="Times New Roman"/>
          <w:sz w:val="24"/>
          <w:szCs w:val="24"/>
        </w:rPr>
      </w:pPr>
    </w:p>
    <w:p w:rsidR="00D1396D" w:rsidRPr="00384673" w:rsidRDefault="009054A6"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Основываясь на</w:t>
      </w:r>
      <w:r w:rsidR="00182F91" w:rsidRPr="00384673">
        <w:rPr>
          <w:rFonts w:ascii="Times New Roman" w:hAnsi="Times New Roman" w:cs="Times New Roman"/>
          <w:sz w:val="24"/>
          <w:szCs w:val="24"/>
        </w:rPr>
        <w:t xml:space="preserve"> исходных методологических посыл</w:t>
      </w:r>
      <w:r w:rsidRPr="00384673">
        <w:rPr>
          <w:rFonts w:ascii="Times New Roman" w:hAnsi="Times New Roman" w:cs="Times New Roman"/>
          <w:sz w:val="24"/>
          <w:szCs w:val="24"/>
        </w:rPr>
        <w:t>ках,</w:t>
      </w:r>
      <w:r w:rsidR="00182F91" w:rsidRPr="00384673">
        <w:rPr>
          <w:rFonts w:ascii="Times New Roman" w:hAnsi="Times New Roman" w:cs="Times New Roman"/>
          <w:sz w:val="24"/>
          <w:szCs w:val="24"/>
        </w:rPr>
        <w:t xml:space="preserve"> </w:t>
      </w:r>
      <w:r w:rsidRPr="00384673">
        <w:rPr>
          <w:rFonts w:ascii="Times New Roman" w:hAnsi="Times New Roman" w:cs="Times New Roman"/>
          <w:sz w:val="24"/>
          <w:szCs w:val="24"/>
        </w:rPr>
        <w:t xml:space="preserve">можно предположить, что наибольшую надежность будет иметь функция метода наименьших квадратов, ввиду чего рассмотрим подробный расчет </w:t>
      </w:r>
      <w:r w:rsidRPr="00384673">
        <w:rPr>
          <w:rFonts w:ascii="Times New Roman" w:hAnsi="Times New Roman" w:cs="Times New Roman"/>
          <w:sz w:val="24"/>
          <w:szCs w:val="24"/>
          <w:lang w:val="en-US"/>
        </w:rPr>
        <w:t>R</w:t>
      </w:r>
      <w:r w:rsidRPr="00384673">
        <w:rPr>
          <w:rFonts w:ascii="Times New Roman" w:hAnsi="Times New Roman" w:cs="Times New Roman"/>
          <w:sz w:val="24"/>
          <w:szCs w:val="24"/>
          <w:vertAlign w:val="superscript"/>
          <w:lang w:val="en-US"/>
        </w:rPr>
        <w:t>2</w:t>
      </w:r>
      <w:r w:rsidRPr="00384673">
        <w:rPr>
          <w:rFonts w:ascii="Times New Roman" w:hAnsi="Times New Roman" w:cs="Times New Roman"/>
          <w:sz w:val="24"/>
          <w:szCs w:val="24"/>
          <w:lang w:val="en-US"/>
        </w:rPr>
        <w:t xml:space="preserve"> </w:t>
      </w:r>
      <w:r w:rsidRPr="00384673">
        <w:rPr>
          <w:rFonts w:ascii="Times New Roman" w:hAnsi="Times New Roman" w:cs="Times New Roman"/>
          <w:sz w:val="24"/>
          <w:szCs w:val="24"/>
        </w:rPr>
        <w:t xml:space="preserve">на ее примере. </w:t>
      </w:r>
      <w:r w:rsidR="006F6D16" w:rsidRPr="00384673">
        <w:rPr>
          <w:rFonts w:ascii="Times New Roman" w:hAnsi="Times New Roman" w:cs="Times New Roman"/>
          <w:sz w:val="24"/>
          <w:szCs w:val="24"/>
        </w:rPr>
        <w:t>Так, для предварительного определения дисперсий проведем необходимые вычисления в табл. 3:</w:t>
      </w:r>
    </w:p>
    <w:p w:rsidR="006F6D16" w:rsidRPr="00384673" w:rsidRDefault="006F6D16" w:rsidP="00AC2BEB">
      <w:pPr>
        <w:spacing w:after="0" w:line="240" w:lineRule="auto"/>
        <w:ind w:firstLine="709"/>
        <w:contextualSpacing/>
        <w:jc w:val="right"/>
        <w:rPr>
          <w:rFonts w:ascii="Times New Roman" w:hAnsi="Times New Roman" w:cs="Times New Roman"/>
          <w:sz w:val="24"/>
          <w:szCs w:val="24"/>
        </w:rPr>
      </w:pPr>
    </w:p>
    <w:p w:rsidR="006F6D16" w:rsidRPr="00384673" w:rsidRDefault="00E756E7" w:rsidP="00E756E7">
      <w:pPr>
        <w:spacing w:after="0" w:line="24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Таблица 3 – </w:t>
      </w:r>
      <w:r w:rsidR="006F6D16" w:rsidRPr="00384673">
        <w:rPr>
          <w:rFonts w:ascii="Times New Roman" w:hAnsi="Times New Roman" w:cs="Times New Roman"/>
          <w:sz w:val="24"/>
          <w:szCs w:val="24"/>
        </w:rPr>
        <w:t xml:space="preserve">Предварительные расчеты для определения </w:t>
      </w:r>
      <w:proofErr w:type="gramStart"/>
      <w:r w:rsidR="006F6D16" w:rsidRPr="00384673">
        <w:rPr>
          <w:rFonts w:ascii="Times New Roman" w:hAnsi="Times New Roman" w:cs="Times New Roman"/>
          <w:sz w:val="24"/>
          <w:szCs w:val="24"/>
        </w:rPr>
        <w:t>остаточной</w:t>
      </w:r>
      <w:proofErr w:type="gramEnd"/>
      <w:r w:rsidR="006F6D16" w:rsidRPr="00384673">
        <w:rPr>
          <w:rFonts w:ascii="Times New Roman" w:hAnsi="Times New Roman" w:cs="Times New Roman"/>
          <w:sz w:val="24"/>
          <w:szCs w:val="24"/>
        </w:rPr>
        <w:t xml:space="preserve"> и общей дисперсий</w:t>
      </w:r>
    </w:p>
    <w:tbl>
      <w:tblPr>
        <w:tblW w:w="5000" w:type="pct"/>
        <w:tblCellMar>
          <w:left w:w="57" w:type="dxa"/>
          <w:right w:w="57" w:type="dxa"/>
        </w:tblCellMar>
        <w:tblLook w:val="04A0" w:firstRow="1" w:lastRow="0" w:firstColumn="1" w:lastColumn="0" w:noHBand="0" w:noVBand="1"/>
      </w:tblPr>
      <w:tblGrid>
        <w:gridCol w:w="1116"/>
        <w:gridCol w:w="1336"/>
        <w:gridCol w:w="2855"/>
        <w:gridCol w:w="1239"/>
        <w:gridCol w:w="1476"/>
        <w:gridCol w:w="1730"/>
      </w:tblGrid>
      <w:tr w:rsidR="006F6D16" w:rsidRPr="003C18C8" w:rsidTr="0085472A">
        <w:trPr>
          <w:trHeight w:val="261"/>
        </w:trPr>
        <w:tc>
          <w:tcPr>
            <w:tcW w:w="57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bCs/>
                <w:sz w:val="18"/>
                <w:szCs w:val="18"/>
              </w:rPr>
            </w:pPr>
            <w:r w:rsidRPr="003C18C8">
              <w:rPr>
                <w:rFonts w:ascii="Arial" w:hAnsi="Arial" w:cs="Arial"/>
                <w:bCs/>
                <w:sz w:val="18"/>
                <w:szCs w:val="18"/>
              </w:rPr>
              <w:t>x</w:t>
            </w:r>
          </w:p>
        </w:tc>
        <w:tc>
          <w:tcPr>
            <w:tcW w:w="685" w:type="pct"/>
            <w:tcBorders>
              <w:top w:val="single" w:sz="4" w:space="0" w:color="auto"/>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bCs/>
                <w:sz w:val="18"/>
                <w:szCs w:val="18"/>
              </w:rPr>
            </w:pPr>
            <w:proofErr w:type="spellStart"/>
            <w:proofErr w:type="gramStart"/>
            <w:r w:rsidRPr="003C18C8">
              <w:rPr>
                <w:rFonts w:ascii="Arial" w:hAnsi="Arial" w:cs="Arial"/>
                <w:bCs/>
                <w:sz w:val="18"/>
                <w:szCs w:val="18"/>
              </w:rPr>
              <w:t>y</w:t>
            </w:r>
            <w:proofErr w:type="gramEnd"/>
            <w:r w:rsidRPr="003C18C8">
              <w:rPr>
                <w:rFonts w:ascii="Arial" w:hAnsi="Arial" w:cs="Arial"/>
                <w:bCs/>
                <w:sz w:val="18"/>
                <w:szCs w:val="18"/>
                <w:vertAlign w:val="subscript"/>
              </w:rPr>
              <w:t>ф</w:t>
            </w:r>
            <w:proofErr w:type="spellEnd"/>
          </w:p>
        </w:tc>
        <w:tc>
          <w:tcPr>
            <w:tcW w:w="1464" w:type="pct"/>
            <w:tcBorders>
              <w:top w:val="single" w:sz="4" w:space="0" w:color="auto"/>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proofErr w:type="spellStart"/>
            <w:proofErr w:type="gramStart"/>
            <w:r w:rsidRPr="003C18C8">
              <w:rPr>
                <w:rFonts w:ascii="Arial" w:hAnsi="Arial" w:cs="Arial"/>
                <w:sz w:val="18"/>
                <w:szCs w:val="18"/>
              </w:rPr>
              <w:t>y</w:t>
            </w:r>
            <w:proofErr w:type="gramEnd"/>
            <w:r w:rsidRPr="003C18C8">
              <w:rPr>
                <w:rFonts w:ascii="Arial" w:hAnsi="Arial" w:cs="Arial"/>
                <w:sz w:val="18"/>
                <w:szCs w:val="18"/>
                <w:vertAlign w:val="subscript"/>
              </w:rPr>
              <w:t>р</w:t>
            </w:r>
            <w:proofErr w:type="spellEnd"/>
            <w:r w:rsidRPr="003C18C8">
              <w:rPr>
                <w:rFonts w:ascii="Arial" w:hAnsi="Arial" w:cs="Arial"/>
                <w:sz w:val="18"/>
                <w:szCs w:val="18"/>
              </w:rPr>
              <w:t xml:space="preserve"> = 3 420,03 + 113,93x</w:t>
            </w:r>
          </w:p>
        </w:tc>
        <w:tc>
          <w:tcPr>
            <w:tcW w:w="635" w:type="pct"/>
            <w:tcBorders>
              <w:top w:val="single" w:sz="4" w:space="0" w:color="auto"/>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у</w:t>
            </w:r>
            <w:r w:rsidRPr="003C18C8">
              <w:rPr>
                <w:rFonts w:ascii="Arial" w:hAnsi="Arial" w:cs="Arial"/>
                <w:sz w:val="18"/>
                <w:szCs w:val="18"/>
                <w:vertAlign w:val="subscript"/>
              </w:rPr>
              <w:t>ф</w:t>
            </w:r>
            <w:r w:rsidRPr="003C18C8">
              <w:rPr>
                <w:rFonts w:ascii="Arial" w:hAnsi="Arial" w:cs="Arial"/>
                <w:sz w:val="18"/>
                <w:szCs w:val="18"/>
              </w:rPr>
              <w:t>-</w:t>
            </w:r>
            <w:proofErr w:type="spellStart"/>
            <w:r w:rsidRPr="003C18C8">
              <w:rPr>
                <w:rFonts w:ascii="Arial" w:hAnsi="Arial" w:cs="Arial"/>
                <w:sz w:val="18"/>
                <w:szCs w:val="18"/>
              </w:rPr>
              <w:t>у</w:t>
            </w:r>
            <w:r w:rsidRPr="003C18C8">
              <w:rPr>
                <w:rFonts w:ascii="Arial" w:hAnsi="Arial" w:cs="Arial"/>
                <w:sz w:val="18"/>
                <w:szCs w:val="18"/>
                <w:vertAlign w:val="subscript"/>
              </w:rPr>
              <w:t>р</w:t>
            </w:r>
            <w:proofErr w:type="spellEnd"/>
          </w:p>
        </w:tc>
        <w:tc>
          <w:tcPr>
            <w:tcW w:w="757" w:type="pct"/>
            <w:tcBorders>
              <w:top w:val="single" w:sz="4" w:space="0" w:color="auto"/>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(у</w:t>
            </w:r>
            <w:r w:rsidRPr="003C18C8">
              <w:rPr>
                <w:rFonts w:ascii="Arial" w:hAnsi="Arial" w:cs="Arial"/>
                <w:sz w:val="18"/>
                <w:szCs w:val="18"/>
                <w:vertAlign w:val="subscript"/>
              </w:rPr>
              <w:t>ф</w:t>
            </w:r>
            <w:r w:rsidRPr="003C18C8">
              <w:rPr>
                <w:rFonts w:ascii="Arial" w:hAnsi="Arial" w:cs="Arial"/>
                <w:sz w:val="18"/>
                <w:szCs w:val="18"/>
              </w:rPr>
              <w:t>-</w:t>
            </w:r>
            <w:proofErr w:type="spellStart"/>
            <w:r w:rsidRPr="003C18C8">
              <w:rPr>
                <w:rFonts w:ascii="Arial" w:hAnsi="Arial" w:cs="Arial"/>
                <w:sz w:val="18"/>
                <w:szCs w:val="18"/>
              </w:rPr>
              <w:t>у</w:t>
            </w:r>
            <w:r w:rsidRPr="003C18C8">
              <w:rPr>
                <w:rFonts w:ascii="Arial" w:hAnsi="Arial" w:cs="Arial"/>
                <w:sz w:val="18"/>
                <w:szCs w:val="18"/>
                <w:vertAlign w:val="subscript"/>
              </w:rPr>
              <w:t>р</w:t>
            </w:r>
            <w:proofErr w:type="spellEnd"/>
            <w:r w:rsidRPr="003C18C8">
              <w:rPr>
                <w:rFonts w:ascii="Arial" w:hAnsi="Arial" w:cs="Arial"/>
                <w:sz w:val="18"/>
                <w:szCs w:val="18"/>
              </w:rPr>
              <w:t>)</w:t>
            </w:r>
            <w:r w:rsidRPr="003C18C8">
              <w:rPr>
                <w:rFonts w:ascii="Arial" w:hAnsi="Arial" w:cs="Arial"/>
                <w:sz w:val="18"/>
                <w:szCs w:val="18"/>
                <w:vertAlign w:val="superscript"/>
              </w:rPr>
              <w:t>2</w:t>
            </w:r>
          </w:p>
        </w:tc>
        <w:tc>
          <w:tcPr>
            <w:tcW w:w="887" w:type="pct"/>
            <w:tcBorders>
              <w:top w:val="single" w:sz="4" w:space="0" w:color="auto"/>
              <w:left w:val="nil"/>
              <w:bottom w:val="single" w:sz="4" w:space="0" w:color="auto"/>
              <w:right w:val="single" w:sz="4" w:space="0" w:color="auto"/>
            </w:tcBorders>
            <w:vAlign w:val="center"/>
          </w:tcPr>
          <w:p w:rsidR="006F6D16" w:rsidRPr="003C18C8" w:rsidRDefault="00AC751F" w:rsidP="0085472A">
            <w:pPr>
              <w:spacing w:after="0" w:line="240" w:lineRule="auto"/>
              <w:contextualSpacing/>
              <w:jc w:val="center"/>
              <w:rPr>
                <w:rFonts w:ascii="Arial" w:hAnsi="Arial" w:cs="Arial"/>
                <w:sz w:val="18"/>
                <w:szCs w:val="18"/>
              </w:rPr>
            </w:pPr>
            <m:oMathPara>
              <m:oMath>
                <m:sSup>
                  <m:sSupPr>
                    <m:ctrlPr>
                      <w:rPr>
                        <w:rFonts w:ascii="Cambria Math" w:hAnsi="Cambria Math" w:cs="Arial"/>
                        <w:i/>
                        <w:sz w:val="18"/>
                        <w:szCs w:val="18"/>
                      </w:rPr>
                    </m:ctrlPr>
                  </m:sSupPr>
                  <m:e>
                    <m:r>
                      <w:rPr>
                        <w:rFonts w:ascii="Cambria Math" w:hAnsi="Cambria Math" w:cs="Arial"/>
                        <w:sz w:val="18"/>
                        <w:szCs w:val="18"/>
                      </w:rPr>
                      <m:t>(</m:t>
                    </m:r>
                    <m:sSub>
                      <m:sSubPr>
                        <m:ctrlPr>
                          <w:rPr>
                            <w:rFonts w:ascii="Cambria Math" w:hAnsi="Cambria Math" w:cs="Arial"/>
                            <w:i/>
                            <w:sz w:val="18"/>
                            <w:szCs w:val="18"/>
                          </w:rPr>
                        </m:ctrlPr>
                      </m:sSubPr>
                      <m:e>
                        <m:r>
                          <w:rPr>
                            <w:rFonts w:ascii="Cambria Math" w:hAnsi="Cambria Math" w:cs="Arial"/>
                            <w:sz w:val="18"/>
                            <w:szCs w:val="18"/>
                          </w:rPr>
                          <m:t>y</m:t>
                        </m:r>
                      </m:e>
                      <m:sub>
                        <m:r>
                          <w:rPr>
                            <w:rFonts w:ascii="Cambria Math" w:hAnsi="Cambria Math" w:cs="Arial"/>
                            <w:sz w:val="18"/>
                            <w:szCs w:val="18"/>
                          </w:rPr>
                          <m:t>ф</m:t>
                        </m:r>
                      </m:sub>
                    </m:sSub>
                    <m:r>
                      <w:rPr>
                        <w:rFonts w:ascii="Cambria Math" w:hAnsi="Cambria Math" w:cs="Arial"/>
                        <w:sz w:val="18"/>
                        <w:szCs w:val="18"/>
                      </w:rPr>
                      <m:t>-</m:t>
                    </m:r>
                    <m:acc>
                      <m:accPr>
                        <m:chr m:val="̅"/>
                        <m:ctrlPr>
                          <w:rPr>
                            <w:rFonts w:ascii="Cambria Math" w:hAnsi="Cambria Math" w:cs="Arial"/>
                            <w:i/>
                            <w:sz w:val="18"/>
                            <w:szCs w:val="18"/>
                          </w:rPr>
                        </m:ctrlPr>
                      </m:accPr>
                      <m:e>
                        <m:sSub>
                          <m:sSubPr>
                            <m:ctrlPr>
                              <w:rPr>
                                <w:rFonts w:ascii="Cambria Math" w:hAnsi="Cambria Math" w:cs="Arial"/>
                                <w:i/>
                                <w:sz w:val="18"/>
                                <w:szCs w:val="18"/>
                              </w:rPr>
                            </m:ctrlPr>
                          </m:sSubPr>
                          <m:e>
                            <m:r>
                              <w:rPr>
                                <w:rFonts w:ascii="Cambria Math" w:hAnsi="Cambria Math" w:cs="Arial"/>
                                <w:sz w:val="18"/>
                                <w:szCs w:val="18"/>
                              </w:rPr>
                              <m:t>y</m:t>
                            </m:r>
                          </m:e>
                          <m:sub>
                            <m:r>
                              <w:rPr>
                                <w:rFonts w:ascii="Cambria Math" w:hAnsi="Cambria Math" w:cs="Arial"/>
                                <w:sz w:val="18"/>
                                <w:szCs w:val="18"/>
                              </w:rPr>
                              <m:t>ф</m:t>
                            </m:r>
                          </m:sub>
                        </m:sSub>
                      </m:e>
                    </m:acc>
                    <m:r>
                      <w:rPr>
                        <w:rFonts w:ascii="Cambria Math" w:hAnsi="Cambria Math" w:cs="Arial"/>
                        <w:sz w:val="18"/>
                        <w:szCs w:val="18"/>
                      </w:rPr>
                      <m:t>)</m:t>
                    </m:r>
                  </m:e>
                  <m:sup>
                    <m:r>
                      <w:rPr>
                        <w:rFonts w:ascii="Cambria Math" w:hAnsi="Cambria Math" w:cs="Arial"/>
                        <w:sz w:val="18"/>
                        <w:szCs w:val="18"/>
                      </w:rPr>
                      <m:t>2</m:t>
                    </m:r>
                  </m:sup>
                </m:sSup>
              </m:oMath>
            </m:oMathPara>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102</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17 850</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15 040,77</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2 809</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7 891 762</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3 895 689</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132</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18 165</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18 458,64</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-294</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86 222</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5 238 377</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93</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15 060</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14 015,41</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1 045</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1 091 163</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666 264</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108</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13 755</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15 724,34</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-1 969</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3 878 319</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4 499 702</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90</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11 550</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13 673,63</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-2 124</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4 509 788</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18 716 439</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144</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21 840</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19 825,78</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2 014</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4 057 072</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35 566 314</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117</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17 700</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16 749,7</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950</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903 062</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3 326 064</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69</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10 650</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11 281,12</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-631</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398 314</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27 313 689</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142</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22 740</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19 597,92</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3 142</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9 872 636</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47 111 064</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141</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15 480</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19 484</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-4 004</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16 031 984</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157 014</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102</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11 280</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15 040,77</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-3 761</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14 143 406</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21 125 514</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72</w:t>
            </w:r>
          </w:p>
        </w:tc>
        <w:tc>
          <w:tcPr>
            <w:tcW w:w="685" w:type="pct"/>
            <w:tcBorders>
              <w:top w:val="nil"/>
              <w:left w:val="nil"/>
              <w:bottom w:val="single" w:sz="4" w:space="0" w:color="auto"/>
              <w:right w:val="single" w:sz="4" w:space="0" w:color="auto"/>
            </w:tcBorders>
            <w:shd w:val="clear" w:color="auto" w:fill="auto"/>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14 445</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11 622,91</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2 822</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7 964 207</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2 048 477</w:t>
            </w:r>
          </w:p>
        </w:tc>
      </w:tr>
      <w:tr w:rsidR="006F6D16" w:rsidRPr="003C18C8" w:rsidTr="0085472A">
        <w:trPr>
          <w:trHeight w:val="261"/>
        </w:trPr>
        <w:tc>
          <w:tcPr>
            <w:tcW w:w="572" w:type="pct"/>
            <w:tcBorders>
              <w:top w:val="nil"/>
              <w:left w:val="single" w:sz="4" w:space="0" w:color="auto"/>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right"/>
              <w:rPr>
                <w:rFonts w:ascii="Arial" w:hAnsi="Arial" w:cs="Arial"/>
                <w:sz w:val="18"/>
                <w:szCs w:val="18"/>
              </w:rPr>
            </w:pPr>
            <w:proofErr w:type="spellStart"/>
            <w:r w:rsidRPr="003C18C8">
              <w:rPr>
                <w:rFonts w:ascii="Arial" w:hAnsi="Arial" w:cs="Arial"/>
                <w:sz w:val="18"/>
                <w:szCs w:val="18"/>
              </w:rPr>
              <w:t>Σ</w:t>
            </w:r>
            <w:proofErr w:type="gramStart"/>
            <w:r w:rsidRPr="003C18C8">
              <w:rPr>
                <w:rFonts w:ascii="Arial" w:hAnsi="Arial" w:cs="Arial"/>
                <w:sz w:val="18"/>
                <w:szCs w:val="18"/>
              </w:rPr>
              <w:t>y</w:t>
            </w:r>
            <w:proofErr w:type="gramEnd"/>
            <w:r w:rsidRPr="003C18C8">
              <w:rPr>
                <w:rFonts w:ascii="Arial" w:hAnsi="Arial" w:cs="Arial"/>
                <w:sz w:val="18"/>
                <w:szCs w:val="18"/>
                <w:vertAlign w:val="subscript"/>
              </w:rPr>
              <w:t>ф</w:t>
            </w:r>
            <w:proofErr w:type="spellEnd"/>
            <w:r w:rsidRPr="003C18C8">
              <w:rPr>
                <w:rFonts w:ascii="Arial" w:hAnsi="Arial" w:cs="Arial"/>
                <w:sz w:val="18"/>
                <w:szCs w:val="18"/>
              </w:rPr>
              <w:t>/12:</w:t>
            </w:r>
          </w:p>
        </w:tc>
        <w:tc>
          <w:tcPr>
            <w:tcW w:w="68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15 876,25</w:t>
            </w:r>
          </w:p>
        </w:tc>
        <w:tc>
          <w:tcPr>
            <w:tcW w:w="1464"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w:t>
            </w:r>
          </w:p>
        </w:tc>
        <w:tc>
          <w:tcPr>
            <w:tcW w:w="635"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right"/>
              <w:rPr>
                <w:rFonts w:ascii="Arial" w:hAnsi="Arial" w:cs="Arial"/>
                <w:sz w:val="18"/>
                <w:szCs w:val="18"/>
              </w:rPr>
            </w:pPr>
            <w:r w:rsidRPr="003C18C8">
              <w:rPr>
                <w:rFonts w:ascii="Arial" w:hAnsi="Arial" w:cs="Arial"/>
                <w:sz w:val="18"/>
                <w:szCs w:val="18"/>
              </w:rPr>
              <w:t>Итого:</w:t>
            </w:r>
          </w:p>
        </w:tc>
        <w:tc>
          <w:tcPr>
            <w:tcW w:w="757" w:type="pct"/>
            <w:tcBorders>
              <w:top w:val="nil"/>
              <w:left w:val="nil"/>
              <w:bottom w:val="single" w:sz="4" w:space="0" w:color="auto"/>
              <w:right w:val="single" w:sz="4" w:space="0" w:color="auto"/>
            </w:tcBorders>
            <w:shd w:val="clear" w:color="auto" w:fill="auto"/>
            <w:noWrap/>
            <w:vAlign w:val="center"/>
            <w:hideMark/>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70 827 936</w:t>
            </w:r>
          </w:p>
        </w:tc>
        <w:tc>
          <w:tcPr>
            <w:tcW w:w="887" w:type="pct"/>
            <w:tcBorders>
              <w:top w:val="nil"/>
              <w:left w:val="nil"/>
              <w:bottom w:val="single" w:sz="4" w:space="0" w:color="auto"/>
              <w:right w:val="single" w:sz="4" w:space="0" w:color="auto"/>
            </w:tcBorders>
            <w:vAlign w:val="center"/>
          </w:tcPr>
          <w:p w:rsidR="006F6D16" w:rsidRPr="003C18C8" w:rsidRDefault="006F6D16" w:rsidP="0085472A">
            <w:pPr>
              <w:spacing w:after="0" w:line="240" w:lineRule="auto"/>
              <w:contextualSpacing/>
              <w:jc w:val="center"/>
              <w:rPr>
                <w:rFonts w:ascii="Arial" w:hAnsi="Arial" w:cs="Arial"/>
                <w:sz w:val="18"/>
                <w:szCs w:val="18"/>
              </w:rPr>
            </w:pPr>
            <w:r w:rsidRPr="003C18C8">
              <w:rPr>
                <w:rFonts w:ascii="Arial" w:hAnsi="Arial" w:cs="Arial"/>
                <w:sz w:val="18"/>
                <w:szCs w:val="18"/>
              </w:rPr>
              <w:t>169 664 606</w:t>
            </w:r>
          </w:p>
        </w:tc>
      </w:tr>
    </w:tbl>
    <w:p w:rsidR="006F6D16" w:rsidRPr="00384673" w:rsidRDefault="006F6D16" w:rsidP="00AC2BEB">
      <w:pPr>
        <w:spacing w:after="0" w:line="240" w:lineRule="auto"/>
        <w:ind w:firstLine="709"/>
        <w:contextualSpacing/>
        <w:jc w:val="both"/>
        <w:rPr>
          <w:rFonts w:ascii="Times New Roman" w:hAnsi="Times New Roman" w:cs="Times New Roman"/>
          <w:sz w:val="24"/>
          <w:szCs w:val="24"/>
        </w:rPr>
      </w:pPr>
    </w:p>
    <w:p w:rsidR="00DB3EC5" w:rsidRPr="00384673" w:rsidRDefault="00DB3EC5"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Отсюда остаточная и общая дисперсии составляют:</w:t>
      </w:r>
    </w:p>
    <w:p w:rsidR="00DB3EC5" w:rsidRPr="00384673" w:rsidRDefault="00C8073F" w:rsidP="00AC2BEB">
      <w:pPr>
        <w:spacing w:after="0" w:line="240" w:lineRule="auto"/>
        <w:ind w:firstLine="709"/>
        <w:contextualSpacing/>
        <w:jc w:val="center"/>
        <w:rPr>
          <w:rFonts w:ascii="Times New Roman" w:hAnsi="Times New Roman" w:cs="Times New Roman"/>
          <w:sz w:val="24"/>
          <w:szCs w:val="24"/>
        </w:rPr>
      </w:pPr>
      <w:r w:rsidRPr="00384673">
        <w:rPr>
          <w:rFonts w:ascii="Times New Roman" w:hAnsi="Times New Roman" w:cs="Times New Roman"/>
          <w:position w:val="-24"/>
          <w:sz w:val="24"/>
          <w:szCs w:val="24"/>
        </w:rPr>
        <w:object w:dxaOrig="2860" w:dyaOrig="620">
          <v:shape id="_x0000_i1026" type="#_x0000_t75" style="width:143.25pt;height:31.5pt" o:ole="">
            <v:imagedata r:id="rId8" o:title=""/>
          </v:shape>
          <o:OLEObject Type="Embed" ProgID="Equation.3" ShapeID="_x0000_i1026" DrawAspect="Content" ObjectID="_1682782182" r:id="rId9"/>
        </w:object>
      </w:r>
    </w:p>
    <w:p w:rsidR="00DB3EC5" w:rsidRPr="00384673" w:rsidRDefault="00501235" w:rsidP="00AC2BEB">
      <w:pPr>
        <w:spacing w:after="0" w:line="240" w:lineRule="auto"/>
        <w:ind w:firstLine="709"/>
        <w:contextualSpacing/>
        <w:jc w:val="center"/>
        <w:rPr>
          <w:rFonts w:ascii="Times New Roman" w:hAnsi="Times New Roman" w:cs="Times New Roman"/>
          <w:sz w:val="24"/>
          <w:szCs w:val="24"/>
        </w:rPr>
      </w:pPr>
      <w:r w:rsidRPr="00384673">
        <w:rPr>
          <w:rFonts w:ascii="Times New Roman" w:hAnsi="Times New Roman" w:cs="Times New Roman"/>
          <w:position w:val="-24"/>
          <w:sz w:val="24"/>
          <w:szCs w:val="24"/>
        </w:rPr>
        <w:object w:dxaOrig="3040" w:dyaOrig="620">
          <v:shape id="_x0000_i1027" type="#_x0000_t75" style="width:151.5pt;height:31.5pt" o:ole="">
            <v:imagedata r:id="rId10" o:title=""/>
          </v:shape>
          <o:OLEObject Type="Embed" ProgID="Equation.3" ShapeID="_x0000_i1027" DrawAspect="Content" ObjectID="_1682782183" r:id="rId11"/>
        </w:object>
      </w:r>
    </w:p>
    <w:p w:rsidR="00DB3EC5" w:rsidRPr="00384673" w:rsidRDefault="00DB3EC5"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Имея все необходимые данные, рассчитаем коэффициент детерминации:</w:t>
      </w:r>
    </w:p>
    <w:p w:rsidR="00DB3EC5" w:rsidRPr="00384673" w:rsidRDefault="00CD7534" w:rsidP="00AC2BEB">
      <w:pPr>
        <w:spacing w:after="0" w:line="240" w:lineRule="auto"/>
        <w:ind w:firstLine="709"/>
        <w:contextualSpacing/>
        <w:jc w:val="center"/>
        <w:rPr>
          <w:rFonts w:ascii="Times New Roman" w:hAnsi="Times New Roman" w:cs="Times New Roman"/>
          <w:sz w:val="24"/>
          <w:szCs w:val="24"/>
        </w:rPr>
      </w:pPr>
      <w:r w:rsidRPr="00384673">
        <w:rPr>
          <w:rFonts w:ascii="Times New Roman" w:hAnsi="Times New Roman" w:cs="Times New Roman"/>
          <w:position w:val="-24"/>
          <w:sz w:val="24"/>
          <w:szCs w:val="24"/>
        </w:rPr>
        <w:object w:dxaOrig="3000" w:dyaOrig="620">
          <v:shape id="_x0000_i1028" type="#_x0000_t75" style="width:150.75pt;height:31.5pt" o:ole="">
            <v:imagedata r:id="rId12" o:title=""/>
          </v:shape>
          <o:OLEObject Type="Embed" ProgID="Equation.3" ShapeID="_x0000_i1028" DrawAspect="Content" ObjectID="_1682782184" r:id="rId13"/>
        </w:object>
      </w:r>
    </w:p>
    <w:p w:rsidR="00DB3EC5" w:rsidRPr="00384673" w:rsidRDefault="00E756E7" w:rsidP="00AC2BE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Отсюда следует вывод</w:t>
      </w:r>
      <w:r w:rsidR="00DB3EC5" w:rsidRPr="00384673">
        <w:rPr>
          <w:rFonts w:ascii="Times New Roman" w:hAnsi="Times New Roman" w:cs="Times New Roman"/>
          <w:sz w:val="24"/>
          <w:szCs w:val="24"/>
        </w:rPr>
        <w:t xml:space="preserve">, </w:t>
      </w:r>
      <w:r>
        <w:rPr>
          <w:rFonts w:ascii="Times New Roman" w:hAnsi="Times New Roman" w:cs="Times New Roman"/>
          <w:sz w:val="24"/>
          <w:szCs w:val="24"/>
        </w:rPr>
        <w:t xml:space="preserve">что </w:t>
      </w:r>
      <w:r w:rsidR="00FF52F4">
        <w:rPr>
          <w:rFonts w:ascii="Times New Roman" w:hAnsi="Times New Roman" w:cs="Times New Roman"/>
          <w:sz w:val="24"/>
          <w:szCs w:val="24"/>
        </w:rPr>
        <w:t xml:space="preserve">результаты исследования, полученные с помощью </w:t>
      </w:r>
      <w:r w:rsidR="00DB3EC5" w:rsidRPr="00384673">
        <w:rPr>
          <w:rFonts w:ascii="Times New Roman" w:hAnsi="Times New Roman" w:cs="Times New Roman"/>
          <w:sz w:val="24"/>
          <w:szCs w:val="24"/>
        </w:rPr>
        <w:t>данн</w:t>
      </w:r>
      <w:r w:rsidR="00FF52F4">
        <w:rPr>
          <w:rFonts w:ascii="Times New Roman" w:hAnsi="Times New Roman" w:cs="Times New Roman"/>
          <w:sz w:val="24"/>
          <w:szCs w:val="24"/>
        </w:rPr>
        <w:t>ой</w:t>
      </w:r>
      <w:r w:rsidR="00DB3EC5" w:rsidRPr="00384673">
        <w:rPr>
          <w:rFonts w:ascii="Times New Roman" w:hAnsi="Times New Roman" w:cs="Times New Roman"/>
          <w:sz w:val="24"/>
          <w:szCs w:val="24"/>
        </w:rPr>
        <w:t xml:space="preserve"> функци</w:t>
      </w:r>
      <w:r w:rsidR="00FF52F4">
        <w:rPr>
          <w:rFonts w:ascii="Times New Roman" w:hAnsi="Times New Roman" w:cs="Times New Roman"/>
          <w:sz w:val="24"/>
          <w:szCs w:val="24"/>
        </w:rPr>
        <w:t>и,</w:t>
      </w:r>
      <w:r w:rsidR="00DB3EC5" w:rsidRPr="00384673">
        <w:rPr>
          <w:rFonts w:ascii="Times New Roman" w:hAnsi="Times New Roman" w:cs="Times New Roman"/>
          <w:sz w:val="24"/>
          <w:szCs w:val="24"/>
        </w:rPr>
        <w:t xml:space="preserve"> явля</w:t>
      </w:r>
      <w:r w:rsidR="00FF52F4">
        <w:rPr>
          <w:rFonts w:ascii="Times New Roman" w:hAnsi="Times New Roman" w:cs="Times New Roman"/>
          <w:sz w:val="24"/>
          <w:szCs w:val="24"/>
        </w:rPr>
        <w:t>ю</w:t>
      </w:r>
      <w:r w:rsidR="00DB3EC5" w:rsidRPr="00384673">
        <w:rPr>
          <w:rFonts w:ascii="Times New Roman" w:hAnsi="Times New Roman" w:cs="Times New Roman"/>
          <w:sz w:val="24"/>
          <w:szCs w:val="24"/>
        </w:rPr>
        <w:t>тся достаточно надежн</w:t>
      </w:r>
      <w:r w:rsidR="00FF52F4">
        <w:rPr>
          <w:rFonts w:ascii="Times New Roman" w:hAnsi="Times New Roman" w:cs="Times New Roman"/>
          <w:sz w:val="24"/>
          <w:szCs w:val="24"/>
        </w:rPr>
        <w:t>ыми</w:t>
      </w:r>
      <w:r w:rsidR="000B7860">
        <w:rPr>
          <w:rFonts w:ascii="Times New Roman" w:hAnsi="Times New Roman" w:cs="Times New Roman"/>
          <w:sz w:val="24"/>
          <w:szCs w:val="24"/>
        </w:rPr>
        <w:t>, при этом</w:t>
      </w:r>
      <w:r w:rsidR="00DB3EC5" w:rsidRPr="00384673">
        <w:rPr>
          <w:rFonts w:ascii="Times New Roman" w:hAnsi="Times New Roman" w:cs="Times New Roman"/>
          <w:sz w:val="24"/>
          <w:szCs w:val="24"/>
        </w:rPr>
        <w:t xml:space="preserve"> 58,254% отклонений общей суммы затрат объясняется изменениями величины фактора затрат, а остальные 41,746% вызваны влиянием случайных событий.</w:t>
      </w:r>
    </w:p>
    <w:p w:rsidR="00DB3EC5" w:rsidRPr="00384673" w:rsidRDefault="00DB3EC5"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Аналогичные расчеты для проверки надежности функций, определенных методами «мини-макси» и упрощенного статистического анализа</w:t>
      </w:r>
      <w:r w:rsidR="000F104F" w:rsidRPr="00384673">
        <w:rPr>
          <w:rFonts w:ascii="Times New Roman" w:hAnsi="Times New Roman" w:cs="Times New Roman"/>
          <w:sz w:val="24"/>
          <w:szCs w:val="24"/>
        </w:rPr>
        <w:t>, дают следующие результаты:</w:t>
      </w:r>
      <w:r w:rsidRPr="00384673">
        <w:rPr>
          <w:rFonts w:ascii="Times New Roman" w:hAnsi="Times New Roman" w:cs="Times New Roman"/>
          <w:sz w:val="24"/>
          <w:szCs w:val="24"/>
        </w:rPr>
        <w:t xml:space="preserve"> функция метода высшей и низшей точек надежна на 48,24%, а функция, построенная в результате упрощенного статистического анализа, – на 58,247%. </w:t>
      </w:r>
      <w:r w:rsidR="000B7860">
        <w:rPr>
          <w:rFonts w:ascii="Times New Roman" w:hAnsi="Times New Roman" w:cs="Times New Roman"/>
          <w:sz w:val="24"/>
          <w:szCs w:val="24"/>
        </w:rPr>
        <w:t>Принимая во внимание, что все полученные коэффициенты значительно выше минимально допустимого уровня, можно рекомендовать к применению любой из рассмотренных методов.</w:t>
      </w:r>
    </w:p>
    <w:p w:rsidR="00D1396D" w:rsidRPr="00384673" w:rsidRDefault="00167735" w:rsidP="00AC2BEB">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М</w:t>
      </w:r>
      <w:r w:rsidR="00234E53" w:rsidRPr="00384673">
        <w:rPr>
          <w:rFonts w:ascii="Times New Roman" w:hAnsi="Times New Roman" w:cs="Times New Roman"/>
          <w:sz w:val="24"/>
          <w:szCs w:val="24"/>
        </w:rPr>
        <w:t xml:space="preserve">атематические методы отслеживания поведения затрат являются </w:t>
      </w:r>
      <w:r>
        <w:rPr>
          <w:rFonts w:ascii="Times New Roman" w:hAnsi="Times New Roman" w:cs="Times New Roman"/>
          <w:sz w:val="24"/>
          <w:szCs w:val="24"/>
        </w:rPr>
        <w:t>наиболее</w:t>
      </w:r>
      <w:r w:rsidR="00234E53" w:rsidRPr="00384673">
        <w:rPr>
          <w:rFonts w:ascii="Times New Roman" w:hAnsi="Times New Roman" w:cs="Times New Roman"/>
          <w:sz w:val="24"/>
          <w:szCs w:val="24"/>
        </w:rPr>
        <w:t xml:space="preserve"> надежными. </w:t>
      </w:r>
      <w:r>
        <w:rPr>
          <w:rFonts w:ascii="Times New Roman" w:hAnsi="Times New Roman" w:cs="Times New Roman"/>
          <w:sz w:val="24"/>
          <w:szCs w:val="24"/>
        </w:rPr>
        <w:t>П</w:t>
      </w:r>
      <w:r w:rsidR="00234E53" w:rsidRPr="00384673">
        <w:rPr>
          <w:rFonts w:ascii="Times New Roman" w:hAnsi="Times New Roman" w:cs="Times New Roman"/>
          <w:sz w:val="24"/>
          <w:szCs w:val="24"/>
        </w:rPr>
        <w:t xml:space="preserve">родвинутые методы исследования затрат дают </w:t>
      </w:r>
      <w:r>
        <w:rPr>
          <w:rFonts w:ascii="Times New Roman" w:hAnsi="Times New Roman" w:cs="Times New Roman"/>
          <w:sz w:val="24"/>
          <w:szCs w:val="24"/>
        </w:rPr>
        <w:t>наи</w:t>
      </w:r>
      <w:r w:rsidR="00234E53" w:rsidRPr="00384673">
        <w:rPr>
          <w:rFonts w:ascii="Times New Roman" w:hAnsi="Times New Roman" w:cs="Times New Roman"/>
          <w:sz w:val="24"/>
          <w:szCs w:val="24"/>
        </w:rPr>
        <w:t>более точные данны</w:t>
      </w:r>
      <w:r>
        <w:rPr>
          <w:rFonts w:ascii="Times New Roman" w:hAnsi="Times New Roman" w:cs="Times New Roman"/>
          <w:sz w:val="24"/>
          <w:szCs w:val="24"/>
        </w:rPr>
        <w:t>е и являются предпочтительными.</w:t>
      </w:r>
    </w:p>
    <w:p w:rsidR="000F104F" w:rsidRPr="00384673" w:rsidRDefault="000F104F" w:rsidP="00AC2BEB">
      <w:pPr>
        <w:spacing w:after="0" w:line="240" w:lineRule="auto"/>
        <w:ind w:firstLine="709"/>
        <w:contextualSpacing/>
        <w:jc w:val="both"/>
        <w:rPr>
          <w:rFonts w:ascii="Times New Roman" w:hAnsi="Times New Roman" w:cs="Times New Roman"/>
          <w:sz w:val="24"/>
          <w:szCs w:val="24"/>
        </w:rPr>
      </w:pPr>
    </w:p>
    <w:p w:rsidR="000F104F" w:rsidRPr="00384673" w:rsidRDefault="00167735" w:rsidP="00AC2BEB">
      <w:pPr>
        <w:spacing w:after="0" w:line="240" w:lineRule="auto"/>
        <w:ind w:firstLine="709"/>
        <w:contextualSpacing/>
        <w:jc w:val="center"/>
        <w:rPr>
          <w:rFonts w:ascii="Times New Roman" w:hAnsi="Times New Roman" w:cs="Times New Roman"/>
          <w:b/>
          <w:sz w:val="24"/>
          <w:szCs w:val="24"/>
        </w:rPr>
      </w:pPr>
      <w:r>
        <w:rPr>
          <w:rFonts w:ascii="Times New Roman" w:hAnsi="Times New Roman" w:cs="Times New Roman"/>
          <w:b/>
          <w:sz w:val="24"/>
          <w:szCs w:val="24"/>
        </w:rPr>
        <w:t>Список л</w:t>
      </w:r>
      <w:r w:rsidR="000F104F" w:rsidRPr="00384673">
        <w:rPr>
          <w:rFonts w:ascii="Times New Roman" w:hAnsi="Times New Roman" w:cs="Times New Roman"/>
          <w:b/>
          <w:sz w:val="24"/>
          <w:szCs w:val="24"/>
        </w:rPr>
        <w:t>итератур</w:t>
      </w:r>
      <w:r>
        <w:rPr>
          <w:rFonts w:ascii="Times New Roman" w:hAnsi="Times New Roman" w:cs="Times New Roman"/>
          <w:b/>
          <w:sz w:val="24"/>
          <w:szCs w:val="24"/>
        </w:rPr>
        <w:t>ы</w:t>
      </w:r>
    </w:p>
    <w:p w:rsidR="008B14D5" w:rsidRDefault="009614AB" w:rsidP="00AC2BEB">
      <w:pPr>
        <w:spacing w:after="0" w:line="240" w:lineRule="auto"/>
        <w:ind w:firstLine="709"/>
        <w:contextualSpacing/>
        <w:jc w:val="both"/>
        <w:rPr>
          <w:rFonts w:ascii="Times New Roman" w:hAnsi="Times New Roman" w:cs="Times New Roman"/>
          <w:sz w:val="24"/>
          <w:szCs w:val="24"/>
        </w:rPr>
      </w:pPr>
      <w:r w:rsidRPr="00384673">
        <w:rPr>
          <w:rFonts w:ascii="Times New Roman" w:hAnsi="Times New Roman" w:cs="Times New Roman"/>
          <w:sz w:val="24"/>
          <w:szCs w:val="24"/>
        </w:rPr>
        <w:t xml:space="preserve">1. </w:t>
      </w:r>
      <w:r w:rsidR="008B14D5" w:rsidRPr="00E56D38">
        <w:rPr>
          <w:rFonts w:ascii="Times New Roman" w:hAnsi="Times New Roman" w:cs="Times New Roman"/>
          <w:sz w:val="24"/>
          <w:szCs w:val="24"/>
        </w:rPr>
        <w:t xml:space="preserve">Голов С. Ф. </w:t>
      </w:r>
      <w:r w:rsidR="008B14D5" w:rsidRPr="00E56D38">
        <w:rPr>
          <w:rFonts w:ascii="Times New Roman" w:hAnsi="Times New Roman" w:cs="Times New Roman"/>
          <w:sz w:val="24"/>
          <w:szCs w:val="24"/>
          <w:lang w:val="uk-UA"/>
        </w:rPr>
        <w:t xml:space="preserve">Управлінський </w:t>
      </w:r>
      <w:proofErr w:type="gramStart"/>
      <w:r w:rsidR="008B14D5" w:rsidRPr="00E56D38">
        <w:rPr>
          <w:rFonts w:ascii="Times New Roman" w:hAnsi="Times New Roman" w:cs="Times New Roman"/>
          <w:sz w:val="24"/>
          <w:szCs w:val="24"/>
          <w:lang w:val="uk-UA"/>
        </w:rPr>
        <w:t>обл</w:t>
      </w:r>
      <w:proofErr w:type="gramEnd"/>
      <w:r w:rsidR="008B14D5" w:rsidRPr="00E56D38">
        <w:rPr>
          <w:rFonts w:ascii="Times New Roman" w:hAnsi="Times New Roman" w:cs="Times New Roman"/>
          <w:sz w:val="24"/>
          <w:szCs w:val="24"/>
          <w:lang w:val="uk-UA"/>
        </w:rPr>
        <w:t xml:space="preserve">ік : підручник / С. Ф. </w:t>
      </w:r>
      <w:proofErr w:type="spellStart"/>
      <w:r w:rsidR="008B14D5" w:rsidRPr="00E56D38">
        <w:rPr>
          <w:rFonts w:ascii="Times New Roman" w:hAnsi="Times New Roman" w:cs="Times New Roman"/>
          <w:sz w:val="24"/>
          <w:szCs w:val="24"/>
          <w:lang w:val="uk-UA"/>
        </w:rPr>
        <w:t>Голов</w:t>
      </w:r>
      <w:proofErr w:type="spellEnd"/>
      <w:r w:rsidR="008B14D5" w:rsidRPr="00E56D38">
        <w:rPr>
          <w:rFonts w:ascii="Times New Roman" w:hAnsi="Times New Roman" w:cs="Times New Roman"/>
          <w:sz w:val="24"/>
          <w:szCs w:val="24"/>
          <w:lang w:val="uk-UA"/>
        </w:rPr>
        <w:t xml:space="preserve">. – 4-те вид. – </w:t>
      </w:r>
      <w:r w:rsidR="008B14D5" w:rsidRPr="00E56D38">
        <w:rPr>
          <w:rFonts w:ascii="Times New Roman" w:hAnsi="Times New Roman" w:cs="Times New Roman"/>
          <w:sz w:val="24"/>
          <w:szCs w:val="24"/>
          <w:lang w:val="uk-UA"/>
        </w:rPr>
        <w:br/>
        <w:t xml:space="preserve">К. : </w:t>
      </w:r>
      <w:proofErr w:type="spellStart"/>
      <w:r w:rsidR="008B14D5" w:rsidRPr="00E56D38">
        <w:rPr>
          <w:rFonts w:ascii="Times New Roman" w:hAnsi="Times New Roman" w:cs="Times New Roman"/>
          <w:sz w:val="24"/>
          <w:szCs w:val="24"/>
          <w:lang w:val="uk-UA"/>
        </w:rPr>
        <w:t>Лібра</w:t>
      </w:r>
      <w:proofErr w:type="spellEnd"/>
      <w:r w:rsidR="008B14D5" w:rsidRPr="00E56D38">
        <w:rPr>
          <w:rFonts w:ascii="Times New Roman" w:hAnsi="Times New Roman" w:cs="Times New Roman"/>
          <w:sz w:val="24"/>
          <w:szCs w:val="24"/>
          <w:lang w:val="uk-UA"/>
        </w:rPr>
        <w:t>, 2008. – 704 с.</w:t>
      </w:r>
    </w:p>
    <w:p w:rsidR="008B14D5" w:rsidRPr="00384673" w:rsidRDefault="00DD0331" w:rsidP="008B14D5">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8B14D5" w:rsidRPr="00384673">
        <w:rPr>
          <w:rFonts w:ascii="Times New Roman" w:hAnsi="Times New Roman" w:cs="Times New Roman"/>
          <w:sz w:val="24"/>
          <w:szCs w:val="24"/>
        </w:rPr>
        <w:t>Друри</w:t>
      </w:r>
      <w:proofErr w:type="spellEnd"/>
      <w:r w:rsidR="008B14D5" w:rsidRPr="00384673">
        <w:rPr>
          <w:rFonts w:ascii="Times New Roman" w:hAnsi="Times New Roman" w:cs="Times New Roman"/>
          <w:sz w:val="24"/>
          <w:szCs w:val="24"/>
        </w:rPr>
        <w:t xml:space="preserve"> К. Управленческий и производственный учет</w:t>
      </w:r>
      <w:proofErr w:type="gramStart"/>
      <w:r w:rsidR="008B14D5" w:rsidRPr="00384673">
        <w:rPr>
          <w:rFonts w:ascii="Times New Roman" w:hAnsi="Times New Roman" w:cs="Times New Roman"/>
          <w:sz w:val="24"/>
          <w:szCs w:val="24"/>
        </w:rPr>
        <w:t xml:space="preserve"> :</w:t>
      </w:r>
      <w:proofErr w:type="gramEnd"/>
      <w:r w:rsidR="008B14D5" w:rsidRPr="00384673">
        <w:rPr>
          <w:rFonts w:ascii="Times New Roman" w:hAnsi="Times New Roman" w:cs="Times New Roman"/>
          <w:sz w:val="24"/>
          <w:szCs w:val="24"/>
        </w:rPr>
        <w:t xml:space="preserve"> </w:t>
      </w:r>
      <w:proofErr w:type="spellStart"/>
      <w:r w:rsidR="008B14D5" w:rsidRPr="00384673">
        <w:rPr>
          <w:rFonts w:ascii="Times New Roman" w:hAnsi="Times New Roman" w:cs="Times New Roman"/>
          <w:sz w:val="24"/>
          <w:szCs w:val="24"/>
        </w:rPr>
        <w:t>учебн</w:t>
      </w:r>
      <w:proofErr w:type="spellEnd"/>
      <w:r w:rsidR="008B14D5" w:rsidRPr="00384673">
        <w:rPr>
          <w:rFonts w:ascii="Times New Roman" w:hAnsi="Times New Roman" w:cs="Times New Roman"/>
          <w:sz w:val="24"/>
          <w:szCs w:val="24"/>
        </w:rPr>
        <w:t xml:space="preserve">. комплекс для студ. вузов / К. </w:t>
      </w:r>
      <w:proofErr w:type="spellStart"/>
      <w:r w:rsidR="008B14D5" w:rsidRPr="00384673">
        <w:rPr>
          <w:rFonts w:ascii="Times New Roman" w:hAnsi="Times New Roman" w:cs="Times New Roman"/>
          <w:sz w:val="24"/>
          <w:szCs w:val="24"/>
        </w:rPr>
        <w:t>Друри</w:t>
      </w:r>
      <w:proofErr w:type="spellEnd"/>
      <w:r w:rsidR="008B14D5" w:rsidRPr="00384673">
        <w:rPr>
          <w:rFonts w:ascii="Times New Roman" w:hAnsi="Times New Roman" w:cs="Times New Roman"/>
          <w:sz w:val="24"/>
          <w:szCs w:val="24"/>
        </w:rPr>
        <w:t xml:space="preserve"> ; пер. с англ. В. Н. Егорова. – 6-е изд. – М. : ЮНИТИ-ДАНА, 2012. – 1 423 с.</w:t>
      </w:r>
    </w:p>
    <w:p w:rsidR="00DD0331" w:rsidRDefault="00DD0331" w:rsidP="00DD0331">
      <w:pPr>
        <w:spacing w:after="0" w:line="240" w:lineRule="auto"/>
        <w:ind w:firstLine="709"/>
        <w:jc w:val="center"/>
        <w:rPr>
          <w:rFonts w:ascii="Times New Roman" w:eastAsia="Calibri" w:hAnsi="Times New Roman" w:cs="Times New Roman"/>
          <w:b/>
          <w:sz w:val="24"/>
          <w:szCs w:val="24"/>
        </w:rPr>
      </w:pPr>
    </w:p>
    <w:p w:rsidR="00DD0331" w:rsidRPr="00DD0331" w:rsidRDefault="00DD0331" w:rsidP="00DD0331">
      <w:pPr>
        <w:spacing w:after="0" w:line="240" w:lineRule="auto"/>
        <w:ind w:firstLine="709"/>
        <w:jc w:val="center"/>
        <w:rPr>
          <w:rFonts w:ascii="Times New Roman" w:eastAsia="Calibri" w:hAnsi="Times New Roman" w:cs="Times New Roman"/>
          <w:b/>
          <w:sz w:val="24"/>
          <w:szCs w:val="24"/>
        </w:rPr>
      </w:pPr>
      <w:r w:rsidRPr="00DD0331">
        <w:rPr>
          <w:rFonts w:ascii="Times New Roman" w:eastAsia="Calibri" w:hAnsi="Times New Roman" w:cs="Times New Roman"/>
          <w:b/>
          <w:sz w:val="24"/>
          <w:szCs w:val="24"/>
        </w:rPr>
        <w:t>Информация об авторах</w:t>
      </w:r>
    </w:p>
    <w:p w:rsidR="00DD0331" w:rsidRPr="00DD0331" w:rsidRDefault="00DD0331" w:rsidP="00DD0331">
      <w:pPr>
        <w:spacing w:after="0" w:line="240" w:lineRule="auto"/>
        <w:ind w:firstLine="567"/>
        <w:jc w:val="both"/>
        <w:rPr>
          <w:rFonts w:ascii="Times New Roman" w:eastAsia="Calibri" w:hAnsi="Times New Roman" w:cs="Times New Roman"/>
          <w:color w:val="000000"/>
          <w:sz w:val="24"/>
          <w:szCs w:val="24"/>
          <w:shd w:val="clear" w:color="auto" w:fill="FFFFFF"/>
        </w:rPr>
      </w:pPr>
      <w:r w:rsidRPr="00DD0331">
        <w:rPr>
          <w:rFonts w:ascii="Times New Roman" w:eastAsia="Calibri" w:hAnsi="Times New Roman" w:cs="Times New Roman"/>
          <w:color w:val="000000"/>
          <w:sz w:val="24"/>
          <w:szCs w:val="24"/>
          <w:shd w:val="clear" w:color="auto" w:fill="FFFFFF"/>
        </w:rPr>
        <w:t>Попова Натал</w:t>
      </w:r>
      <w:r w:rsidR="0088290C">
        <w:rPr>
          <w:rFonts w:ascii="Times New Roman" w:eastAsia="Calibri" w:hAnsi="Times New Roman" w:cs="Times New Roman"/>
          <w:color w:val="000000"/>
          <w:sz w:val="24"/>
          <w:szCs w:val="24"/>
          <w:shd w:val="clear" w:color="auto" w:fill="FFFFFF"/>
        </w:rPr>
        <w:t>ь</w:t>
      </w:r>
      <w:r w:rsidRPr="00DD0331">
        <w:rPr>
          <w:rFonts w:ascii="Times New Roman" w:eastAsia="Calibri" w:hAnsi="Times New Roman" w:cs="Times New Roman"/>
          <w:color w:val="000000"/>
          <w:sz w:val="24"/>
          <w:szCs w:val="24"/>
          <w:shd w:val="clear" w:color="auto" w:fill="FFFFFF"/>
        </w:rPr>
        <w:t xml:space="preserve">я Ивановна </w:t>
      </w:r>
    </w:p>
    <w:p w:rsidR="00DD0331" w:rsidRPr="00DD0331" w:rsidRDefault="00DD0331" w:rsidP="00DD0331">
      <w:pPr>
        <w:spacing w:after="0" w:line="240" w:lineRule="auto"/>
        <w:ind w:firstLine="567"/>
        <w:jc w:val="both"/>
        <w:rPr>
          <w:rFonts w:ascii="Times New Roman" w:eastAsia="Calibri" w:hAnsi="Times New Roman" w:cs="Times New Roman"/>
          <w:color w:val="000000"/>
          <w:sz w:val="24"/>
          <w:szCs w:val="24"/>
          <w:shd w:val="clear" w:color="auto" w:fill="FFFFFF"/>
        </w:rPr>
      </w:pPr>
      <w:r w:rsidRPr="00DD0331">
        <w:rPr>
          <w:rFonts w:ascii="Times New Roman" w:eastAsia="Calibri" w:hAnsi="Times New Roman" w:cs="Times New Roman"/>
          <w:color w:val="000000"/>
          <w:sz w:val="24"/>
          <w:szCs w:val="24"/>
          <w:shd w:val="clear" w:color="auto" w:fill="FFFFFF"/>
        </w:rPr>
        <w:t xml:space="preserve">к.э.н., доцент кафедры </w:t>
      </w:r>
      <w:r w:rsidR="0088290C">
        <w:rPr>
          <w:rFonts w:ascii="Times New Roman" w:eastAsia="Calibri" w:hAnsi="Times New Roman" w:cs="Times New Roman"/>
          <w:color w:val="000000"/>
          <w:sz w:val="24"/>
          <w:szCs w:val="24"/>
          <w:shd w:val="clear" w:color="auto" w:fill="FFFFFF"/>
        </w:rPr>
        <w:t>«У</w:t>
      </w:r>
      <w:r w:rsidRPr="00DD0331">
        <w:rPr>
          <w:rFonts w:ascii="Times New Roman" w:eastAsia="Calibri" w:hAnsi="Times New Roman" w:cs="Times New Roman"/>
          <w:color w:val="000000"/>
          <w:sz w:val="24"/>
          <w:szCs w:val="24"/>
          <w:shd w:val="clear" w:color="auto" w:fill="FFFFFF"/>
        </w:rPr>
        <w:t>чет, анализ и аудит</w:t>
      </w:r>
      <w:r w:rsidR="0088290C">
        <w:rPr>
          <w:rFonts w:ascii="Times New Roman" w:eastAsia="Calibri" w:hAnsi="Times New Roman" w:cs="Times New Roman"/>
          <w:color w:val="000000"/>
          <w:sz w:val="24"/>
          <w:szCs w:val="24"/>
          <w:shd w:val="clear" w:color="auto" w:fill="FFFFFF"/>
        </w:rPr>
        <w:t>»</w:t>
      </w:r>
    </w:p>
    <w:p w:rsidR="00DD0331" w:rsidRPr="00DD0331" w:rsidRDefault="00DD0331" w:rsidP="00DD0331">
      <w:pPr>
        <w:spacing w:after="0" w:line="240" w:lineRule="auto"/>
        <w:ind w:firstLine="567"/>
        <w:jc w:val="both"/>
        <w:rPr>
          <w:rFonts w:ascii="Times New Roman" w:eastAsia="Calibri" w:hAnsi="Times New Roman" w:cs="Times New Roman"/>
          <w:color w:val="000000"/>
          <w:sz w:val="24"/>
          <w:szCs w:val="24"/>
          <w:shd w:val="clear" w:color="auto" w:fill="FFFFFF"/>
        </w:rPr>
      </w:pPr>
      <w:r w:rsidRPr="00DD0331">
        <w:rPr>
          <w:rFonts w:ascii="Times New Roman" w:eastAsia="Calibri" w:hAnsi="Times New Roman" w:cs="Times New Roman"/>
          <w:color w:val="000000"/>
          <w:sz w:val="24"/>
          <w:szCs w:val="24"/>
          <w:shd w:val="clear" w:color="auto" w:fill="FFFFFF"/>
        </w:rPr>
        <w:t>Донецкий национальный университет, Донецк, ДНР</w:t>
      </w:r>
    </w:p>
    <w:p w:rsidR="00DD0331" w:rsidRPr="00DD0331" w:rsidRDefault="00DD0331" w:rsidP="00DD0331">
      <w:pPr>
        <w:spacing w:after="0" w:line="240" w:lineRule="auto"/>
        <w:ind w:firstLine="567"/>
        <w:jc w:val="both"/>
        <w:rPr>
          <w:rFonts w:ascii="Times New Roman" w:eastAsia="Calibri" w:hAnsi="Times New Roman" w:cs="Times New Roman"/>
          <w:sz w:val="24"/>
          <w:szCs w:val="24"/>
          <w:shd w:val="clear" w:color="auto" w:fill="FFFFFF"/>
        </w:rPr>
      </w:pPr>
      <w:r w:rsidRPr="00DD0331">
        <w:rPr>
          <w:rFonts w:ascii="Times New Roman" w:eastAsia="Calibri" w:hAnsi="Times New Roman" w:cs="Times New Roman"/>
          <w:sz w:val="24"/>
          <w:szCs w:val="24"/>
          <w:lang w:val="uk-UA"/>
        </w:rPr>
        <w:t>popova.pni@donnu.ru</w:t>
      </w:r>
    </w:p>
    <w:p w:rsidR="00DD0331" w:rsidRPr="00DD0331" w:rsidRDefault="00DD0331" w:rsidP="00DD0331">
      <w:pPr>
        <w:spacing w:after="0" w:line="240" w:lineRule="auto"/>
        <w:ind w:firstLine="567"/>
        <w:jc w:val="both"/>
        <w:rPr>
          <w:rFonts w:ascii="Times New Roman" w:eastAsia="Calibri" w:hAnsi="Times New Roman" w:cs="Times New Roman"/>
          <w:sz w:val="24"/>
          <w:szCs w:val="24"/>
          <w:shd w:val="clear" w:color="auto" w:fill="FFFFFF"/>
        </w:rPr>
      </w:pPr>
    </w:p>
    <w:p w:rsidR="00DD0331" w:rsidRPr="00DD0331" w:rsidRDefault="00DD0331" w:rsidP="00DD0331">
      <w:pPr>
        <w:spacing w:after="0" w:line="240" w:lineRule="auto"/>
        <w:ind w:firstLine="567"/>
        <w:jc w:val="both"/>
        <w:rPr>
          <w:rFonts w:ascii="Times New Roman" w:eastAsia="Calibri" w:hAnsi="Times New Roman" w:cs="Times New Roman"/>
          <w:color w:val="000000"/>
          <w:sz w:val="24"/>
          <w:szCs w:val="24"/>
          <w:shd w:val="clear" w:color="auto" w:fill="FFFFFF"/>
        </w:rPr>
      </w:pPr>
      <w:r>
        <w:rPr>
          <w:rFonts w:ascii="Times New Roman" w:eastAsia="Calibri" w:hAnsi="Times New Roman" w:cs="Times New Roman"/>
          <w:color w:val="000000"/>
          <w:sz w:val="24"/>
          <w:szCs w:val="24"/>
          <w:shd w:val="clear" w:color="auto" w:fill="FFFFFF"/>
        </w:rPr>
        <w:t>Бровко</w:t>
      </w:r>
      <w:r w:rsidRPr="00DD0331">
        <w:rPr>
          <w:rFonts w:ascii="Times New Roman" w:eastAsia="Calibri" w:hAnsi="Times New Roman" w:cs="Times New Roman"/>
          <w:color w:val="000000"/>
          <w:sz w:val="24"/>
          <w:szCs w:val="24"/>
          <w:shd w:val="clear" w:color="auto" w:fill="FFFFFF"/>
        </w:rPr>
        <w:t xml:space="preserve"> </w:t>
      </w:r>
      <w:r>
        <w:rPr>
          <w:rFonts w:ascii="Times New Roman" w:eastAsia="Calibri" w:hAnsi="Times New Roman" w:cs="Times New Roman"/>
          <w:color w:val="000000"/>
          <w:sz w:val="24"/>
          <w:szCs w:val="24"/>
          <w:shd w:val="clear" w:color="auto" w:fill="FFFFFF"/>
        </w:rPr>
        <w:t>Юлия</w:t>
      </w:r>
      <w:r w:rsidRPr="00DD0331">
        <w:rPr>
          <w:rFonts w:ascii="Times New Roman" w:eastAsia="Calibri" w:hAnsi="Times New Roman" w:cs="Times New Roman"/>
          <w:color w:val="000000"/>
          <w:sz w:val="24"/>
          <w:szCs w:val="24"/>
          <w:shd w:val="clear" w:color="auto" w:fill="FFFFFF"/>
        </w:rPr>
        <w:t xml:space="preserve"> </w:t>
      </w:r>
      <w:r>
        <w:rPr>
          <w:rFonts w:ascii="Times New Roman" w:eastAsia="Calibri" w:hAnsi="Times New Roman" w:cs="Times New Roman"/>
          <w:color w:val="000000"/>
          <w:sz w:val="24"/>
          <w:szCs w:val="24"/>
          <w:shd w:val="clear" w:color="auto" w:fill="FFFFFF"/>
        </w:rPr>
        <w:t>Сергеевна</w:t>
      </w:r>
      <w:r w:rsidRPr="00DD0331">
        <w:rPr>
          <w:rFonts w:ascii="Times New Roman" w:eastAsia="Calibri" w:hAnsi="Times New Roman" w:cs="Times New Roman"/>
          <w:color w:val="000000"/>
          <w:sz w:val="24"/>
          <w:szCs w:val="24"/>
          <w:shd w:val="clear" w:color="auto" w:fill="FFFFFF"/>
        </w:rPr>
        <w:t xml:space="preserve"> </w:t>
      </w:r>
    </w:p>
    <w:p w:rsidR="00DD0331" w:rsidRPr="00DD0331" w:rsidRDefault="00DD0331" w:rsidP="00DD0331">
      <w:pPr>
        <w:spacing w:after="0" w:line="240" w:lineRule="auto"/>
        <w:ind w:firstLine="567"/>
        <w:jc w:val="both"/>
        <w:rPr>
          <w:rFonts w:ascii="Times New Roman" w:eastAsia="Calibri" w:hAnsi="Times New Roman" w:cs="Times New Roman"/>
          <w:color w:val="000000"/>
          <w:sz w:val="24"/>
          <w:szCs w:val="24"/>
          <w:shd w:val="clear" w:color="auto" w:fill="FFFFFF"/>
        </w:rPr>
      </w:pPr>
      <w:r w:rsidRPr="00DD0331">
        <w:rPr>
          <w:rFonts w:ascii="Times New Roman" w:eastAsia="Calibri" w:hAnsi="Times New Roman" w:cs="Times New Roman"/>
          <w:sz w:val="24"/>
          <w:szCs w:val="24"/>
          <w:shd w:val="clear" w:color="auto" w:fill="FFFFFF"/>
        </w:rPr>
        <w:t xml:space="preserve">магистр </w:t>
      </w:r>
      <w:r w:rsidRPr="00DD0331">
        <w:rPr>
          <w:rFonts w:ascii="Times New Roman" w:eastAsia="Calibri" w:hAnsi="Times New Roman" w:cs="Times New Roman"/>
          <w:color w:val="000000"/>
          <w:sz w:val="24"/>
          <w:szCs w:val="24"/>
          <w:shd w:val="clear" w:color="auto" w:fill="FFFFFF"/>
        </w:rPr>
        <w:t>учетно-финансового факультета</w:t>
      </w:r>
    </w:p>
    <w:p w:rsidR="00DD0331" w:rsidRPr="00DD0331" w:rsidRDefault="00DD0331" w:rsidP="00DD0331">
      <w:pPr>
        <w:spacing w:after="0" w:line="240" w:lineRule="auto"/>
        <w:ind w:firstLine="567"/>
        <w:jc w:val="both"/>
        <w:rPr>
          <w:rFonts w:ascii="Times New Roman" w:eastAsia="Calibri" w:hAnsi="Times New Roman" w:cs="Times New Roman"/>
          <w:color w:val="000000"/>
          <w:sz w:val="24"/>
          <w:szCs w:val="24"/>
          <w:shd w:val="clear" w:color="auto" w:fill="FFFFFF"/>
        </w:rPr>
      </w:pPr>
      <w:r w:rsidRPr="00DD0331">
        <w:rPr>
          <w:rFonts w:ascii="Times New Roman" w:eastAsia="Calibri" w:hAnsi="Times New Roman" w:cs="Times New Roman"/>
          <w:color w:val="000000"/>
          <w:sz w:val="24"/>
          <w:szCs w:val="24"/>
          <w:shd w:val="clear" w:color="auto" w:fill="FFFFFF"/>
        </w:rPr>
        <w:t>Донецкий национальный университет, Донецк, ДНР</w:t>
      </w:r>
    </w:p>
    <w:p w:rsidR="00DD0331" w:rsidRPr="00DD0331" w:rsidRDefault="00A04024" w:rsidP="00DD0331">
      <w:pPr>
        <w:spacing w:after="0" w:line="240" w:lineRule="auto"/>
        <w:ind w:firstLine="567"/>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lang w:val="en-US"/>
        </w:rPr>
        <w:t>july.brovko</w:t>
      </w:r>
      <w:proofErr w:type="spellEnd"/>
      <w:r w:rsidR="00DD0331" w:rsidRPr="00DD0331">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gmail</w:t>
      </w:r>
      <w:proofErr w:type="spellEnd"/>
      <w:r w:rsidR="00DD0331" w:rsidRPr="00DD0331">
        <w:rPr>
          <w:rFonts w:ascii="Times New Roman" w:eastAsia="Calibri" w:hAnsi="Times New Roman" w:cs="Times New Roman"/>
          <w:sz w:val="24"/>
          <w:szCs w:val="24"/>
        </w:rPr>
        <w:t>.</w:t>
      </w:r>
      <w:r w:rsidR="00DD0331" w:rsidRPr="00DD0331">
        <w:rPr>
          <w:rFonts w:ascii="Times New Roman" w:eastAsia="Calibri" w:hAnsi="Times New Roman" w:cs="Times New Roman"/>
          <w:sz w:val="24"/>
          <w:szCs w:val="24"/>
          <w:lang w:val="en-US"/>
        </w:rPr>
        <w:t>com</w:t>
      </w:r>
    </w:p>
    <w:p w:rsidR="00AC2BEB" w:rsidRPr="00384673" w:rsidRDefault="00AC2BEB" w:rsidP="00AC2BEB">
      <w:pPr>
        <w:spacing w:after="0" w:line="240" w:lineRule="auto"/>
        <w:ind w:firstLine="709"/>
        <w:contextualSpacing/>
        <w:jc w:val="both"/>
        <w:rPr>
          <w:rFonts w:ascii="Times New Roman" w:hAnsi="Times New Roman" w:cs="Times New Roman"/>
          <w:sz w:val="24"/>
          <w:szCs w:val="24"/>
        </w:rPr>
      </w:pPr>
    </w:p>
    <w:p w:rsidR="00A04024" w:rsidRPr="00580761" w:rsidRDefault="00A04024" w:rsidP="00370F37">
      <w:pPr>
        <w:spacing w:after="0" w:line="360" w:lineRule="auto"/>
        <w:ind w:firstLine="567"/>
        <w:contextualSpacing/>
        <w:jc w:val="right"/>
        <w:rPr>
          <w:rFonts w:ascii="Times New Roman" w:hAnsi="Times New Roman"/>
          <w:b/>
          <w:sz w:val="24"/>
          <w:szCs w:val="24"/>
          <w:lang w:val="en-US"/>
        </w:rPr>
      </w:pPr>
      <w:proofErr w:type="spellStart"/>
      <w:r w:rsidRPr="00CC3B1F">
        <w:rPr>
          <w:rFonts w:ascii="Times New Roman" w:hAnsi="Times New Roman"/>
          <w:b/>
          <w:sz w:val="24"/>
          <w:szCs w:val="24"/>
          <w:lang w:val="en-US"/>
        </w:rPr>
        <w:t>Popova</w:t>
      </w:r>
      <w:proofErr w:type="spellEnd"/>
      <w:r w:rsidRPr="00CC3B1F">
        <w:rPr>
          <w:rFonts w:ascii="Times New Roman" w:hAnsi="Times New Roman"/>
          <w:b/>
          <w:sz w:val="24"/>
          <w:szCs w:val="24"/>
          <w:lang w:val="en-US"/>
        </w:rPr>
        <w:t xml:space="preserve"> N.I., </w:t>
      </w:r>
      <w:proofErr w:type="spellStart"/>
      <w:r>
        <w:rPr>
          <w:rFonts w:ascii="Times New Roman" w:hAnsi="Times New Roman"/>
          <w:b/>
          <w:sz w:val="24"/>
          <w:szCs w:val="24"/>
          <w:lang w:val="en-US"/>
        </w:rPr>
        <w:t>Brovko</w:t>
      </w:r>
      <w:proofErr w:type="spellEnd"/>
      <w:r w:rsidRPr="00CC3B1F">
        <w:rPr>
          <w:rFonts w:ascii="Times New Roman" w:hAnsi="Times New Roman"/>
          <w:b/>
          <w:sz w:val="24"/>
          <w:szCs w:val="24"/>
          <w:lang w:val="en-US"/>
        </w:rPr>
        <w:t xml:space="preserve"> </w:t>
      </w:r>
      <w:r>
        <w:rPr>
          <w:rFonts w:ascii="Times New Roman" w:hAnsi="Times New Roman"/>
          <w:b/>
          <w:sz w:val="24"/>
          <w:szCs w:val="24"/>
          <w:lang w:val="en-US"/>
        </w:rPr>
        <w:t>Y</w:t>
      </w:r>
      <w:r w:rsidRPr="00CC3B1F">
        <w:rPr>
          <w:rFonts w:ascii="Times New Roman" w:hAnsi="Times New Roman"/>
          <w:b/>
          <w:sz w:val="24"/>
          <w:szCs w:val="24"/>
          <w:lang w:val="en-US"/>
        </w:rPr>
        <w:t>.</w:t>
      </w:r>
      <w:r>
        <w:rPr>
          <w:rFonts w:ascii="Times New Roman" w:hAnsi="Times New Roman"/>
          <w:b/>
          <w:sz w:val="24"/>
          <w:szCs w:val="24"/>
          <w:lang w:val="en-US"/>
        </w:rPr>
        <w:t>S</w:t>
      </w:r>
      <w:r w:rsidRPr="00CC3B1F">
        <w:rPr>
          <w:rFonts w:ascii="Times New Roman" w:hAnsi="Times New Roman"/>
          <w:b/>
          <w:sz w:val="24"/>
          <w:szCs w:val="24"/>
          <w:lang w:val="en-US"/>
        </w:rPr>
        <w:t>.</w:t>
      </w:r>
    </w:p>
    <w:p w:rsidR="00AC2BEB" w:rsidRPr="006D7664" w:rsidRDefault="00370F37" w:rsidP="006D7664">
      <w:pPr>
        <w:spacing w:after="0" w:line="360" w:lineRule="auto"/>
        <w:ind w:firstLine="709"/>
        <w:contextualSpacing/>
        <w:jc w:val="center"/>
        <w:rPr>
          <w:rFonts w:ascii="Times New Roman" w:hAnsi="Times New Roman" w:cs="Times New Roman"/>
          <w:b/>
          <w:sz w:val="24"/>
          <w:szCs w:val="24"/>
          <w:lang w:val="en-US"/>
        </w:rPr>
      </w:pPr>
      <w:r w:rsidRPr="006D7664">
        <w:rPr>
          <w:rFonts w:ascii="Times New Roman" w:hAnsi="Times New Roman" w:cs="Times New Roman"/>
          <w:b/>
          <w:sz w:val="24"/>
          <w:szCs w:val="24"/>
          <w:lang w:val="en-US"/>
        </w:rPr>
        <w:t>TO THE QUESTION OF THE RELIABILITY OF THE RESULTS OBTAINED BY DIFFERENT METHODS OF STUDYING THE COST BEHAVIOR</w:t>
      </w:r>
    </w:p>
    <w:p w:rsidR="006D7664" w:rsidRDefault="006D7664" w:rsidP="006D7664">
      <w:pPr>
        <w:spacing w:after="0" w:line="360" w:lineRule="auto"/>
        <w:ind w:firstLine="709"/>
        <w:contextualSpacing/>
        <w:jc w:val="both"/>
        <w:rPr>
          <w:rFonts w:ascii="Times New Roman" w:hAnsi="Times New Roman" w:cs="Times New Roman"/>
          <w:sz w:val="24"/>
          <w:szCs w:val="24"/>
        </w:rPr>
      </w:pPr>
    </w:p>
    <w:p w:rsidR="006D7664" w:rsidRPr="0030462F" w:rsidRDefault="006D7664" w:rsidP="006D7664">
      <w:pPr>
        <w:spacing w:after="0" w:line="360" w:lineRule="auto"/>
        <w:ind w:firstLine="709"/>
        <w:contextualSpacing/>
        <w:jc w:val="both"/>
        <w:rPr>
          <w:rFonts w:ascii="Times New Roman" w:hAnsi="Times New Roman" w:cs="Times New Roman"/>
          <w:i/>
          <w:sz w:val="24"/>
          <w:szCs w:val="24"/>
          <w:lang w:val="en-US"/>
        </w:rPr>
      </w:pPr>
      <w:proofErr w:type="gramStart"/>
      <w:r w:rsidRPr="006D7664">
        <w:rPr>
          <w:rFonts w:ascii="Times New Roman" w:hAnsi="Times New Roman" w:cs="Times New Roman"/>
          <w:b/>
          <w:sz w:val="24"/>
          <w:szCs w:val="24"/>
          <w:lang w:val="en-US"/>
        </w:rPr>
        <w:t>Annotation.</w:t>
      </w:r>
      <w:proofErr w:type="gramEnd"/>
      <w:r w:rsidRPr="006D7664">
        <w:rPr>
          <w:rFonts w:ascii="Times New Roman" w:hAnsi="Times New Roman" w:cs="Times New Roman"/>
          <w:sz w:val="24"/>
          <w:szCs w:val="24"/>
          <w:lang w:val="en-US"/>
        </w:rPr>
        <w:t xml:space="preserve"> </w:t>
      </w:r>
      <w:r w:rsidRPr="0030462F">
        <w:rPr>
          <w:rFonts w:ascii="Times New Roman" w:hAnsi="Times New Roman" w:cs="Times New Roman"/>
          <w:i/>
          <w:sz w:val="24"/>
          <w:szCs w:val="24"/>
          <w:lang w:val="en-US"/>
        </w:rPr>
        <w:t>The degree of reliability of the results obtained by different mathematical methods for studying the behavior of costs is investigated. An algorithm for applying the coefficient of determination as an estimated indicator of the measure of the reliability of the constructed function is considered.</w:t>
      </w:r>
    </w:p>
    <w:p w:rsidR="00A04024" w:rsidRPr="0030462F" w:rsidRDefault="006D7664" w:rsidP="006D7664">
      <w:pPr>
        <w:spacing w:after="0" w:line="360" w:lineRule="auto"/>
        <w:ind w:firstLine="709"/>
        <w:contextualSpacing/>
        <w:jc w:val="both"/>
        <w:rPr>
          <w:rFonts w:ascii="Times New Roman" w:hAnsi="Times New Roman" w:cs="Times New Roman"/>
          <w:i/>
          <w:sz w:val="24"/>
          <w:szCs w:val="24"/>
        </w:rPr>
      </w:pPr>
      <w:r w:rsidRPr="006D7664">
        <w:rPr>
          <w:rFonts w:ascii="Times New Roman" w:hAnsi="Times New Roman" w:cs="Times New Roman"/>
          <w:b/>
          <w:sz w:val="24"/>
          <w:szCs w:val="24"/>
          <w:lang w:val="en-US"/>
        </w:rPr>
        <w:t>Key words:</w:t>
      </w:r>
      <w:r w:rsidRPr="006D7664">
        <w:rPr>
          <w:rFonts w:ascii="Times New Roman" w:hAnsi="Times New Roman" w:cs="Times New Roman"/>
          <w:sz w:val="24"/>
          <w:szCs w:val="24"/>
          <w:lang w:val="en-US"/>
        </w:rPr>
        <w:t xml:space="preserve"> </w:t>
      </w:r>
      <w:r w:rsidRPr="0030462F">
        <w:rPr>
          <w:rFonts w:ascii="Times New Roman" w:hAnsi="Times New Roman" w:cs="Times New Roman"/>
          <w:i/>
          <w:sz w:val="24"/>
          <w:szCs w:val="24"/>
          <w:lang w:val="en-US"/>
        </w:rPr>
        <w:t>costs, cost behavior, cost function, mathematical methods, coefficient of determination.</w:t>
      </w:r>
    </w:p>
    <w:p w:rsidR="00F63C88" w:rsidRDefault="00F63C88" w:rsidP="006D7664">
      <w:pPr>
        <w:spacing w:after="0" w:line="360" w:lineRule="auto"/>
        <w:ind w:firstLine="709"/>
        <w:contextualSpacing/>
        <w:jc w:val="both"/>
        <w:rPr>
          <w:rFonts w:ascii="Times New Roman" w:hAnsi="Times New Roman" w:cs="Times New Roman"/>
          <w:sz w:val="24"/>
          <w:szCs w:val="24"/>
        </w:rPr>
      </w:pPr>
    </w:p>
    <w:p w:rsidR="00F63C88" w:rsidRPr="00F63C88" w:rsidRDefault="00F63C88" w:rsidP="00F63C88">
      <w:pPr>
        <w:spacing w:after="0" w:line="360" w:lineRule="auto"/>
        <w:ind w:firstLine="709"/>
        <w:contextualSpacing/>
        <w:jc w:val="center"/>
        <w:rPr>
          <w:rFonts w:ascii="Times New Roman" w:hAnsi="Times New Roman" w:cs="Times New Roman"/>
          <w:b/>
          <w:sz w:val="24"/>
          <w:szCs w:val="24"/>
          <w:lang w:val="en-US"/>
        </w:rPr>
      </w:pPr>
      <w:r w:rsidRPr="00F63C88">
        <w:rPr>
          <w:rFonts w:ascii="Times New Roman" w:hAnsi="Times New Roman" w:cs="Times New Roman"/>
          <w:b/>
          <w:sz w:val="24"/>
          <w:szCs w:val="24"/>
          <w:lang w:val="en-US"/>
        </w:rPr>
        <w:t>List of references</w:t>
      </w:r>
    </w:p>
    <w:p w:rsidR="00F63C88" w:rsidRPr="00F63C88" w:rsidRDefault="00F63C88" w:rsidP="00F63C88">
      <w:pPr>
        <w:spacing w:after="0" w:line="360" w:lineRule="auto"/>
        <w:ind w:firstLine="709"/>
        <w:contextualSpacing/>
        <w:jc w:val="both"/>
        <w:rPr>
          <w:rFonts w:ascii="Times New Roman" w:hAnsi="Times New Roman" w:cs="Times New Roman"/>
          <w:sz w:val="24"/>
          <w:szCs w:val="24"/>
          <w:lang w:val="en-US"/>
        </w:rPr>
      </w:pPr>
      <w:r w:rsidRPr="00F63C88">
        <w:rPr>
          <w:rFonts w:ascii="Times New Roman" w:hAnsi="Times New Roman" w:cs="Times New Roman"/>
          <w:sz w:val="24"/>
          <w:szCs w:val="24"/>
          <w:lang w:val="en-US"/>
        </w:rPr>
        <w:lastRenderedPageBreak/>
        <w:t xml:space="preserve">1. </w:t>
      </w:r>
      <w:proofErr w:type="spellStart"/>
      <w:r w:rsidRPr="00F63C88">
        <w:rPr>
          <w:rFonts w:ascii="Times New Roman" w:hAnsi="Times New Roman" w:cs="Times New Roman"/>
          <w:sz w:val="24"/>
          <w:szCs w:val="24"/>
          <w:lang w:val="en-US"/>
        </w:rPr>
        <w:t>Golov</w:t>
      </w:r>
      <w:proofErr w:type="spellEnd"/>
      <w:r w:rsidRPr="00F63C88">
        <w:rPr>
          <w:rFonts w:ascii="Times New Roman" w:hAnsi="Times New Roman" w:cs="Times New Roman"/>
          <w:sz w:val="24"/>
          <w:szCs w:val="24"/>
          <w:lang w:val="en-US"/>
        </w:rPr>
        <w:t xml:space="preserve"> S.</w:t>
      </w:r>
      <w:r w:rsidR="00F06160">
        <w:rPr>
          <w:rFonts w:ascii="Times New Roman" w:hAnsi="Times New Roman" w:cs="Times New Roman"/>
          <w:sz w:val="24"/>
          <w:szCs w:val="24"/>
          <w:lang w:val="en-US"/>
        </w:rPr>
        <w:t xml:space="preserve"> </w:t>
      </w:r>
      <w:r w:rsidRPr="00F63C88">
        <w:rPr>
          <w:rFonts w:ascii="Times New Roman" w:hAnsi="Times New Roman" w:cs="Times New Roman"/>
          <w:sz w:val="24"/>
          <w:szCs w:val="24"/>
          <w:lang w:val="en-US"/>
        </w:rPr>
        <w:t>F.</w:t>
      </w:r>
      <w:r w:rsidR="00165960" w:rsidRPr="00165960">
        <w:t xml:space="preserve"> </w:t>
      </w:r>
      <w:r w:rsidR="00F06160">
        <w:rPr>
          <w:rFonts w:ascii="Times New Roman" w:hAnsi="Times New Roman" w:cs="Times New Roman"/>
          <w:sz w:val="24"/>
          <w:szCs w:val="24"/>
          <w:lang w:val="en-US"/>
        </w:rPr>
        <w:t xml:space="preserve">Management </w:t>
      </w:r>
      <w:proofErr w:type="gramStart"/>
      <w:r w:rsidR="00F06160">
        <w:rPr>
          <w:rFonts w:ascii="Times New Roman" w:hAnsi="Times New Roman" w:cs="Times New Roman"/>
          <w:sz w:val="24"/>
          <w:szCs w:val="24"/>
          <w:lang w:val="en-US"/>
        </w:rPr>
        <w:t>accounting :</w:t>
      </w:r>
      <w:proofErr w:type="gramEnd"/>
      <w:r w:rsidR="00165960" w:rsidRPr="00165960">
        <w:rPr>
          <w:rFonts w:ascii="Times New Roman" w:hAnsi="Times New Roman" w:cs="Times New Roman"/>
          <w:sz w:val="24"/>
          <w:szCs w:val="24"/>
          <w:lang w:val="en-US"/>
        </w:rPr>
        <w:t xml:space="preserve"> textbook / S</w:t>
      </w:r>
      <w:r w:rsidR="00165960">
        <w:rPr>
          <w:rFonts w:ascii="Times New Roman" w:hAnsi="Times New Roman" w:cs="Times New Roman"/>
          <w:sz w:val="24"/>
          <w:szCs w:val="24"/>
          <w:lang w:val="en-US"/>
        </w:rPr>
        <w:t>.</w:t>
      </w:r>
      <w:r w:rsidR="00F06160">
        <w:rPr>
          <w:rFonts w:ascii="Times New Roman" w:hAnsi="Times New Roman" w:cs="Times New Roman"/>
          <w:sz w:val="24"/>
          <w:szCs w:val="24"/>
          <w:lang w:val="en-US"/>
        </w:rPr>
        <w:t xml:space="preserve"> </w:t>
      </w:r>
      <w:r w:rsidR="00165960" w:rsidRPr="00165960">
        <w:rPr>
          <w:rFonts w:ascii="Times New Roman" w:hAnsi="Times New Roman" w:cs="Times New Roman"/>
          <w:sz w:val="24"/>
          <w:szCs w:val="24"/>
          <w:lang w:val="en-US"/>
        </w:rPr>
        <w:t>F</w:t>
      </w:r>
      <w:r w:rsidR="00165960">
        <w:rPr>
          <w:rFonts w:ascii="Times New Roman" w:hAnsi="Times New Roman" w:cs="Times New Roman"/>
          <w:sz w:val="24"/>
          <w:szCs w:val="24"/>
          <w:lang w:val="en-US"/>
        </w:rPr>
        <w:t>.</w:t>
      </w:r>
      <w:r w:rsidR="00165960" w:rsidRPr="00165960">
        <w:rPr>
          <w:rFonts w:ascii="Times New Roman" w:hAnsi="Times New Roman" w:cs="Times New Roman"/>
          <w:sz w:val="24"/>
          <w:szCs w:val="24"/>
          <w:lang w:val="en-US"/>
        </w:rPr>
        <w:t xml:space="preserve"> </w:t>
      </w:r>
      <w:proofErr w:type="spellStart"/>
      <w:r w:rsidR="00165960" w:rsidRPr="00165960">
        <w:rPr>
          <w:rFonts w:ascii="Times New Roman" w:hAnsi="Times New Roman" w:cs="Times New Roman"/>
          <w:sz w:val="24"/>
          <w:szCs w:val="24"/>
          <w:lang w:val="en-US"/>
        </w:rPr>
        <w:t>Golov</w:t>
      </w:r>
      <w:proofErr w:type="spellEnd"/>
      <w:r w:rsidR="00EE181D">
        <w:rPr>
          <w:rFonts w:ascii="Times New Roman" w:hAnsi="Times New Roman" w:cs="Times New Roman"/>
          <w:sz w:val="24"/>
          <w:szCs w:val="24"/>
          <w:lang w:val="en-US"/>
        </w:rPr>
        <w:t>.</w:t>
      </w:r>
      <w:r w:rsidR="00165960">
        <w:rPr>
          <w:rFonts w:ascii="Times New Roman" w:hAnsi="Times New Roman" w:cs="Times New Roman"/>
          <w:sz w:val="24"/>
          <w:szCs w:val="24"/>
          <w:lang w:val="en-US"/>
        </w:rPr>
        <w:t xml:space="preserve"> –</w:t>
      </w:r>
      <w:r w:rsidRPr="00F63C88">
        <w:rPr>
          <w:rFonts w:ascii="Times New Roman" w:hAnsi="Times New Roman" w:cs="Times New Roman"/>
          <w:sz w:val="24"/>
          <w:szCs w:val="24"/>
          <w:lang w:val="en-US"/>
        </w:rPr>
        <w:t xml:space="preserve"> 4th </w:t>
      </w:r>
      <w:r w:rsidRPr="00F63C88">
        <w:rPr>
          <w:rFonts w:ascii="Times New Roman" w:hAnsi="Times New Roman" w:cs="Times New Roman"/>
          <w:sz w:val="24"/>
          <w:szCs w:val="24"/>
          <w:lang w:val="en-US"/>
        </w:rPr>
        <w:t>ed</w:t>
      </w:r>
      <w:r w:rsidRPr="00F63C88">
        <w:rPr>
          <w:rFonts w:ascii="Times New Roman" w:hAnsi="Times New Roman" w:cs="Times New Roman"/>
          <w:sz w:val="24"/>
          <w:szCs w:val="24"/>
          <w:lang w:val="en-US"/>
        </w:rPr>
        <w:t xml:space="preserve">. </w:t>
      </w:r>
      <w:r>
        <w:rPr>
          <w:rFonts w:ascii="Times New Roman" w:hAnsi="Times New Roman" w:cs="Times New Roman"/>
          <w:sz w:val="24"/>
          <w:szCs w:val="24"/>
        </w:rPr>
        <w:t xml:space="preserve">– </w:t>
      </w:r>
      <w:r w:rsidR="00F06160">
        <w:rPr>
          <w:rFonts w:ascii="Times New Roman" w:hAnsi="Times New Roman" w:cs="Times New Roman"/>
          <w:sz w:val="24"/>
          <w:szCs w:val="24"/>
          <w:lang w:val="en-US"/>
        </w:rPr>
        <w:br/>
      </w:r>
      <w:r w:rsidRPr="00F63C88">
        <w:rPr>
          <w:rFonts w:ascii="Times New Roman" w:hAnsi="Times New Roman" w:cs="Times New Roman"/>
          <w:sz w:val="24"/>
          <w:szCs w:val="24"/>
          <w:lang w:val="en-US"/>
        </w:rPr>
        <w:t>K.</w:t>
      </w:r>
      <w:r w:rsidR="00F06160">
        <w:rPr>
          <w:rFonts w:ascii="Times New Roman" w:hAnsi="Times New Roman" w:cs="Times New Roman"/>
          <w:sz w:val="24"/>
          <w:szCs w:val="24"/>
          <w:lang w:val="en-US"/>
        </w:rPr>
        <w:t xml:space="preserve"> : Libra, 2008</w:t>
      </w:r>
      <w:r w:rsidR="00165960">
        <w:rPr>
          <w:rFonts w:ascii="Times New Roman" w:hAnsi="Times New Roman" w:cs="Times New Roman"/>
          <w:sz w:val="24"/>
          <w:szCs w:val="24"/>
          <w:lang w:val="en-US"/>
        </w:rPr>
        <w:t>. –</w:t>
      </w:r>
      <w:r w:rsidRPr="00F63C88">
        <w:rPr>
          <w:rFonts w:ascii="Times New Roman" w:hAnsi="Times New Roman" w:cs="Times New Roman"/>
          <w:sz w:val="24"/>
          <w:szCs w:val="24"/>
          <w:lang w:val="en-US"/>
        </w:rPr>
        <w:t xml:space="preserve"> 704 p.</w:t>
      </w:r>
    </w:p>
    <w:p w:rsidR="00F63C88" w:rsidRPr="00F63C88" w:rsidRDefault="002C5CF4" w:rsidP="00F63C88">
      <w:pPr>
        <w:spacing w:after="0" w:line="360" w:lineRule="auto"/>
        <w:ind w:firstLine="709"/>
        <w:contextualSpacing/>
        <w:jc w:val="both"/>
        <w:rPr>
          <w:rFonts w:ascii="Times New Roman" w:hAnsi="Times New Roman" w:cs="Times New Roman"/>
          <w:sz w:val="24"/>
          <w:szCs w:val="24"/>
          <w:lang w:val="en-US"/>
        </w:rPr>
      </w:pPr>
      <w:r w:rsidRPr="002C5CF4">
        <w:rPr>
          <w:rFonts w:ascii="Times New Roman" w:hAnsi="Times New Roman" w:cs="Times New Roman"/>
          <w:sz w:val="24"/>
          <w:szCs w:val="24"/>
          <w:lang w:val="en-US"/>
        </w:rPr>
        <w:t xml:space="preserve">2. Drury K. Management and production </w:t>
      </w:r>
      <w:proofErr w:type="gramStart"/>
      <w:r w:rsidRPr="002C5CF4">
        <w:rPr>
          <w:rFonts w:ascii="Times New Roman" w:hAnsi="Times New Roman" w:cs="Times New Roman"/>
          <w:sz w:val="24"/>
          <w:szCs w:val="24"/>
          <w:lang w:val="en-US"/>
        </w:rPr>
        <w:t>accounting</w:t>
      </w:r>
      <w:r w:rsidR="00131333">
        <w:rPr>
          <w:rFonts w:ascii="Times New Roman" w:hAnsi="Times New Roman" w:cs="Times New Roman"/>
          <w:sz w:val="24"/>
          <w:szCs w:val="24"/>
          <w:lang w:val="en-US"/>
        </w:rPr>
        <w:t xml:space="preserve"> </w:t>
      </w:r>
      <w:r w:rsidRPr="002C5CF4">
        <w:rPr>
          <w:rFonts w:ascii="Times New Roman" w:hAnsi="Times New Roman" w:cs="Times New Roman"/>
          <w:sz w:val="24"/>
          <w:szCs w:val="24"/>
          <w:lang w:val="en-US"/>
        </w:rPr>
        <w:t>:</w:t>
      </w:r>
      <w:proofErr w:type="gramEnd"/>
      <w:r w:rsidRPr="002C5CF4">
        <w:rPr>
          <w:rFonts w:ascii="Times New Roman" w:hAnsi="Times New Roman" w:cs="Times New Roman"/>
          <w:sz w:val="24"/>
          <w:szCs w:val="24"/>
          <w:lang w:val="en-US"/>
        </w:rPr>
        <w:t xml:space="preserve"> educational complex for</w:t>
      </w:r>
      <w:r>
        <w:rPr>
          <w:rFonts w:ascii="Times New Roman" w:hAnsi="Times New Roman" w:cs="Times New Roman"/>
          <w:sz w:val="24"/>
          <w:szCs w:val="24"/>
          <w:lang w:val="en-US"/>
        </w:rPr>
        <w:t xml:space="preserve"> university students / K. Drury</w:t>
      </w:r>
      <w:r>
        <w:rPr>
          <w:rFonts w:ascii="Times New Roman" w:hAnsi="Times New Roman" w:cs="Times New Roman"/>
          <w:sz w:val="24"/>
          <w:szCs w:val="24"/>
        </w:rPr>
        <w:t xml:space="preserve"> </w:t>
      </w:r>
      <w:r w:rsidR="00F63C88" w:rsidRPr="00F63C88">
        <w:rPr>
          <w:rFonts w:ascii="Times New Roman" w:hAnsi="Times New Roman" w:cs="Times New Roman"/>
          <w:sz w:val="24"/>
          <w:szCs w:val="24"/>
          <w:lang w:val="en-US"/>
        </w:rPr>
        <w:t xml:space="preserve">; </w:t>
      </w:r>
      <w:r>
        <w:rPr>
          <w:rFonts w:ascii="Times New Roman" w:hAnsi="Times New Roman" w:cs="Times New Roman"/>
          <w:sz w:val="24"/>
          <w:szCs w:val="24"/>
          <w:lang w:val="en-US"/>
        </w:rPr>
        <w:t>tr.</w:t>
      </w:r>
      <w:r w:rsidR="00F63C88" w:rsidRPr="00F63C88">
        <w:rPr>
          <w:rFonts w:ascii="Times New Roman" w:hAnsi="Times New Roman" w:cs="Times New Roman"/>
          <w:sz w:val="24"/>
          <w:szCs w:val="24"/>
          <w:lang w:val="en-US"/>
        </w:rPr>
        <w:t xml:space="preserve"> from English </w:t>
      </w:r>
      <w:r>
        <w:rPr>
          <w:rFonts w:ascii="Times New Roman" w:hAnsi="Times New Roman" w:cs="Times New Roman"/>
          <w:sz w:val="24"/>
          <w:szCs w:val="24"/>
          <w:lang w:val="en-US"/>
        </w:rPr>
        <w:t xml:space="preserve">by </w:t>
      </w:r>
      <w:r w:rsidR="00F63C88" w:rsidRPr="00F63C88">
        <w:rPr>
          <w:rFonts w:ascii="Times New Roman" w:hAnsi="Times New Roman" w:cs="Times New Roman"/>
          <w:sz w:val="24"/>
          <w:szCs w:val="24"/>
          <w:lang w:val="en-US"/>
        </w:rPr>
        <w:t xml:space="preserve">V. N. </w:t>
      </w:r>
      <w:proofErr w:type="spellStart"/>
      <w:r w:rsidR="00F63C88" w:rsidRPr="00F63C88">
        <w:rPr>
          <w:rFonts w:ascii="Times New Roman" w:hAnsi="Times New Roman" w:cs="Times New Roman"/>
          <w:sz w:val="24"/>
          <w:szCs w:val="24"/>
          <w:lang w:val="en-US"/>
        </w:rPr>
        <w:t>Egorov</w:t>
      </w:r>
      <w:r w:rsidR="00131333">
        <w:rPr>
          <w:rFonts w:ascii="Times New Roman" w:hAnsi="Times New Roman" w:cs="Times New Roman"/>
          <w:sz w:val="24"/>
          <w:szCs w:val="24"/>
          <w:lang w:val="en-US"/>
        </w:rPr>
        <w:t>a</w:t>
      </w:r>
      <w:proofErr w:type="spellEnd"/>
      <w:r w:rsidR="00F63C88" w:rsidRPr="00F63C88">
        <w:rPr>
          <w:rFonts w:ascii="Times New Roman" w:hAnsi="Times New Roman" w:cs="Times New Roman"/>
          <w:sz w:val="24"/>
          <w:szCs w:val="24"/>
          <w:lang w:val="en-US"/>
        </w:rPr>
        <w:t>. - 6</w:t>
      </w:r>
      <w:r>
        <w:rPr>
          <w:rFonts w:ascii="Times New Roman" w:hAnsi="Times New Roman" w:cs="Times New Roman"/>
          <w:sz w:val="24"/>
          <w:szCs w:val="24"/>
          <w:lang w:val="en-US"/>
        </w:rPr>
        <w:t>th ed. - M</w:t>
      </w:r>
      <w:proofErr w:type="gramStart"/>
      <w:r>
        <w:rPr>
          <w:rFonts w:ascii="Times New Roman" w:hAnsi="Times New Roman" w:cs="Times New Roman"/>
          <w:sz w:val="24"/>
          <w:szCs w:val="24"/>
          <w:lang w:val="en-US"/>
        </w:rPr>
        <w:t>.</w:t>
      </w:r>
      <w:r w:rsidR="00165960">
        <w:rPr>
          <w:rFonts w:ascii="Times New Roman" w:hAnsi="Times New Roman" w:cs="Times New Roman"/>
          <w:sz w:val="24"/>
          <w:szCs w:val="24"/>
          <w:lang w:val="en-US"/>
        </w:rPr>
        <w:t xml:space="preserve"> </w:t>
      </w:r>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UNITY-DANA, 2012 . – </w:t>
      </w:r>
      <w:r w:rsidR="00131333">
        <w:rPr>
          <w:rFonts w:ascii="Times New Roman" w:hAnsi="Times New Roman" w:cs="Times New Roman"/>
          <w:sz w:val="24"/>
          <w:szCs w:val="24"/>
          <w:lang w:val="en-US"/>
        </w:rPr>
        <w:br/>
      </w:r>
      <w:r w:rsidR="00F63C88" w:rsidRPr="00F63C88">
        <w:rPr>
          <w:rFonts w:ascii="Times New Roman" w:hAnsi="Times New Roman" w:cs="Times New Roman"/>
          <w:sz w:val="24"/>
          <w:szCs w:val="24"/>
          <w:lang w:val="en-US"/>
        </w:rPr>
        <w:t>1 423 p.</w:t>
      </w:r>
    </w:p>
    <w:p w:rsidR="00F63C88" w:rsidRPr="00F63C88" w:rsidRDefault="00F63C88" w:rsidP="006D7664">
      <w:pPr>
        <w:spacing w:after="0" w:line="360" w:lineRule="auto"/>
        <w:ind w:firstLine="709"/>
        <w:contextualSpacing/>
        <w:jc w:val="both"/>
        <w:rPr>
          <w:rFonts w:ascii="Times New Roman" w:hAnsi="Times New Roman" w:cs="Times New Roman"/>
          <w:sz w:val="24"/>
          <w:szCs w:val="24"/>
        </w:rPr>
      </w:pPr>
    </w:p>
    <w:p w:rsidR="00F06160" w:rsidRPr="00F06160" w:rsidRDefault="00F06160" w:rsidP="00F06160">
      <w:pPr>
        <w:spacing w:after="0" w:line="240" w:lineRule="auto"/>
        <w:ind w:firstLine="709"/>
        <w:contextualSpacing/>
        <w:jc w:val="center"/>
        <w:rPr>
          <w:rFonts w:ascii="Times New Roman" w:hAnsi="Times New Roman" w:cs="Times New Roman"/>
          <w:b/>
          <w:sz w:val="24"/>
          <w:szCs w:val="24"/>
          <w:lang w:val="en-US"/>
        </w:rPr>
      </w:pPr>
      <w:r w:rsidRPr="00F06160">
        <w:rPr>
          <w:rFonts w:ascii="Times New Roman" w:hAnsi="Times New Roman" w:cs="Times New Roman"/>
          <w:b/>
          <w:sz w:val="24"/>
          <w:szCs w:val="24"/>
          <w:lang w:val="en-US"/>
        </w:rPr>
        <w:t>Author information</w:t>
      </w:r>
    </w:p>
    <w:p w:rsidR="00F06160" w:rsidRPr="00F06160" w:rsidRDefault="00F06160" w:rsidP="00F06160">
      <w:pPr>
        <w:spacing w:after="0" w:line="240" w:lineRule="auto"/>
        <w:ind w:firstLine="709"/>
        <w:contextualSpacing/>
        <w:jc w:val="both"/>
        <w:rPr>
          <w:rFonts w:ascii="Times New Roman" w:hAnsi="Times New Roman" w:cs="Times New Roman"/>
          <w:sz w:val="24"/>
          <w:szCs w:val="24"/>
          <w:lang w:val="en-US"/>
        </w:rPr>
      </w:pPr>
      <w:proofErr w:type="spellStart"/>
      <w:r w:rsidRPr="00F06160">
        <w:rPr>
          <w:rFonts w:ascii="Times New Roman" w:hAnsi="Times New Roman" w:cs="Times New Roman"/>
          <w:sz w:val="24"/>
          <w:szCs w:val="24"/>
          <w:lang w:val="en-US"/>
        </w:rPr>
        <w:t>Popova</w:t>
      </w:r>
      <w:proofErr w:type="spellEnd"/>
      <w:r w:rsidRPr="00F06160">
        <w:rPr>
          <w:rFonts w:ascii="Times New Roman" w:hAnsi="Times New Roman" w:cs="Times New Roman"/>
          <w:sz w:val="24"/>
          <w:szCs w:val="24"/>
          <w:lang w:val="en-US"/>
        </w:rPr>
        <w:t xml:space="preserve"> Natalia </w:t>
      </w:r>
      <w:proofErr w:type="spellStart"/>
      <w:r w:rsidRPr="00F06160">
        <w:rPr>
          <w:rFonts w:ascii="Times New Roman" w:hAnsi="Times New Roman" w:cs="Times New Roman"/>
          <w:sz w:val="24"/>
          <w:szCs w:val="24"/>
          <w:lang w:val="en-US"/>
        </w:rPr>
        <w:t>Ivanovna</w:t>
      </w:r>
      <w:proofErr w:type="spellEnd"/>
    </w:p>
    <w:p w:rsidR="00F06160" w:rsidRPr="00F06160" w:rsidRDefault="007052F6" w:rsidP="00F06160">
      <w:pPr>
        <w:spacing w:after="0" w:line="240" w:lineRule="auto"/>
        <w:ind w:firstLine="709"/>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Ph. D.in economics, A</w:t>
      </w:r>
      <w:r w:rsidR="00F06160" w:rsidRPr="00F06160">
        <w:rPr>
          <w:rFonts w:ascii="Times New Roman" w:hAnsi="Times New Roman" w:cs="Times New Roman"/>
          <w:sz w:val="24"/>
          <w:szCs w:val="24"/>
          <w:lang w:val="en-US"/>
        </w:rPr>
        <w:t>ssociate Professor of the department of accounting, analysis and audit</w:t>
      </w:r>
    </w:p>
    <w:p w:rsidR="00F06160" w:rsidRPr="00F06160" w:rsidRDefault="00F06160" w:rsidP="00F06160">
      <w:pPr>
        <w:spacing w:after="0" w:line="240" w:lineRule="auto"/>
        <w:ind w:firstLine="709"/>
        <w:contextualSpacing/>
        <w:jc w:val="both"/>
        <w:rPr>
          <w:rFonts w:ascii="Times New Roman" w:hAnsi="Times New Roman" w:cs="Times New Roman"/>
          <w:sz w:val="24"/>
          <w:szCs w:val="24"/>
          <w:lang w:val="en-US"/>
        </w:rPr>
      </w:pPr>
      <w:r w:rsidRPr="00F06160">
        <w:rPr>
          <w:rFonts w:ascii="Times New Roman" w:hAnsi="Times New Roman" w:cs="Times New Roman"/>
          <w:sz w:val="24"/>
          <w:szCs w:val="24"/>
          <w:lang w:val="en-US"/>
        </w:rPr>
        <w:t>Donetsk national university, Donetsk, DPR</w:t>
      </w:r>
    </w:p>
    <w:p w:rsidR="00F06160" w:rsidRPr="00F06160" w:rsidRDefault="00F06160" w:rsidP="00F06160">
      <w:pPr>
        <w:spacing w:after="0" w:line="240" w:lineRule="auto"/>
        <w:ind w:firstLine="709"/>
        <w:contextualSpacing/>
        <w:jc w:val="both"/>
        <w:rPr>
          <w:rFonts w:ascii="Times New Roman" w:hAnsi="Times New Roman" w:cs="Times New Roman"/>
          <w:sz w:val="24"/>
          <w:szCs w:val="24"/>
          <w:lang w:val="en-US"/>
        </w:rPr>
      </w:pPr>
      <w:r w:rsidRPr="00F06160">
        <w:rPr>
          <w:rFonts w:ascii="Times New Roman" w:hAnsi="Times New Roman" w:cs="Times New Roman"/>
          <w:sz w:val="24"/>
          <w:szCs w:val="24"/>
          <w:lang w:val="uk-UA"/>
        </w:rPr>
        <w:t>popova.pni@donnu.ru</w:t>
      </w:r>
    </w:p>
    <w:p w:rsidR="00F06160" w:rsidRPr="00F06160" w:rsidRDefault="00F06160" w:rsidP="00F06160">
      <w:pPr>
        <w:spacing w:after="0" w:line="240" w:lineRule="auto"/>
        <w:ind w:firstLine="709"/>
        <w:contextualSpacing/>
        <w:jc w:val="both"/>
        <w:rPr>
          <w:rFonts w:ascii="Times New Roman" w:hAnsi="Times New Roman" w:cs="Times New Roman"/>
          <w:sz w:val="24"/>
          <w:szCs w:val="24"/>
          <w:lang w:val="en-US"/>
        </w:rPr>
      </w:pPr>
    </w:p>
    <w:p w:rsidR="00F06160" w:rsidRPr="00F06160" w:rsidRDefault="007052F6" w:rsidP="00F06160">
      <w:pPr>
        <w:spacing w:after="0" w:line="240" w:lineRule="auto"/>
        <w:ind w:firstLine="709"/>
        <w:contextualSpacing/>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Brovko</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Yulia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Sergeevna</w:t>
      </w:r>
      <w:proofErr w:type="spellEnd"/>
    </w:p>
    <w:p w:rsidR="00F06160" w:rsidRPr="00F06160" w:rsidRDefault="00F06160" w:rsidP="00F06160">
      <w:pPr>
        <w:spacing w:after="0" w:line="240" w:lineRule="auto"/>
        <w:ind w:firstLine="709"/>
        <w:contextualSpacing/>
        <w:jc w:val="both"/>
        <w:rPr>
          <w:rFonts w:ascii="Times New Roman" w:hAnsi="Times New Roman" w:cs="Times New Roman"/>
          <w:sz w:val="24"/>
          <w:szCs w:val="24"/>
          <w:lang w:val="en-US"/>
        </w:rPr>
      </w:pPr>
      <w:proofErr w:type="gramStart"/>
      <w:r w:rsidRPr="00F06160">
        <w:rPr>
          <w:rFonts w:ascii="Times New Roman" w:hAnsi="Times New Roman" w:cs="Times New Roman"/>
          <w:sz w:val="24"/>
          <w:szCs w:val="24"/>
          <w:lang w:val="en-US"/>
        </w:rPr>
        <w:t>master</w:t>
      </w:r>
      <w:proofErr w:type="gramEnd"/>
      <w:r w:rsidR="007052F6">
        <w:rPr>
          <w:rFonts w:ascii="Times New Roman" w:hAnsi="Times New Roman" w:cs="Times New Roman"/>
          <w:sz w:val="24"/>
          <w:szCs w:val="24"/>
          <w:lang w:val="en-US"/>
        </w:rPr>
        <w:t xml:space="preserve"> of A</w:t>
      </w:r>
      <w:r w:rsidRPr="00F06160">
        <w:rPr>
          <w:rFonts w:ascii="Times New Roman" w:hAnsi="Times New Roman" w:cs="Times New Roman"/>
          <w:sz w:val="24"/>
          <w:szCs w:val="24"/>
          <w:lang w:val="en-US"/>
        </w:rPr>
        <w:t xml:space="preserve">ccounting and </w:t>
      </w:r>
      <w:r w:rsidR="007052F6">
        <w:rPr>
          <w:rFonts w:ascii="Times New Roman" w:hAnsi="Times New Roman" w:cs="Times New Roman"/>
          <w:sz w:val="24"/>
          <w:szCs w:val="24"/>
          <w:lang w:val="en-US"/>
        </w:rPr>
        <w:t>Finance F</w:t>
      </w:r>
      <w:r w:rsidRPr="00F06160">
        <w:rPr>
          <w:rFonts w:ascii="Times New Roman" w:hAnsi="Times New Roman" w:cs="Times New Roman"/>
          <w:sz w:val="24"/>
          <w:szCs w:val="24"/>
          <w:lang w:val="en-US"/>
        </w:rPr>
        <w:t>aculty</w:t>
      </w:r>
    </w:p>
    <w:p w:rsidR="00F06160" w:rsidRPr="00F06160" w:rsidRDefault="00F06160" w:rsidP="00F06160">
      <w:pPr>
        <w:spacing w:after="0" w:line="240" w:lineRule="auto"/>
        <w:ind w:firstLine="709"/>
        <w:contextualSpacing/>
        <w:jc w:val="both"/>
        <w:rPr>
          <w:rFonts w:ascii="Times New Roman" w:hAnsi="Times New Roman" w:cs="Times New Roman"/>
          <w:sz w:val="24"/>
          <w:szCs w:val="24"/>
          <w:lang w:val="en-US"/>
        </w:rPr>
      </w:pPr>
      <w:r w:rsidRPr="00F06160">
        <w:rPr>
          <w:rFonts w:ascii="Times New Roman" w:hAnsi="Times New Roman" w:cs="Times New Roman"/>
          <w:sz w:val="24"/>
          <w:szCs w:val="24"/>
          <w:lang w:val="en-US"/>
        </w:rPr>
        <w:t>Donetsk national university, Donetsk, DPR</w:t>
      </w:r>
    </w:p>
    <w:p w:rsidR="00F63C88" w:rsidRPr="00F63C88" w:rsidRDefault="00E153B2" w:rsidP="00AC2BEB">
      <w:pPr>
        <w:spacing w:after="0" w:line="240" w:lineRule="auto"/>
        <w:ind w:firstLine="709"/>
        <w:contextualSpacing/>
        <w:jc w:val="both"/>
        <w:rPr>
          <w:rFonts w:ascii="Times New Roman" w:hAnsi="Times New Roman" w:cs="Times New Roman"/>
          <w:sz w:val="24"/>
          <w:szCs w:val="24"/>
        </w:rPr>
      </w:pPr>
      <w:r w:rsidRPr="00E153B2">
        <w:rPr>
          <w:rFonts w:ascii="Times New Roman" w:hAnsi="Times New Roman" w:cs="Times New Roman"/>
          <w:sz w:val="24"/>
          <w:szCs w:val="24"/>
          <w:lang w:val="en-US"/>
        </w:rPr>
        <w:t>july.brovko@gmail.com</w:t>
      </w:r>
      <w:bookmarkStart w:id="0" w:name="_GoBack"/>
      <w:bookmarkEnd w:id="0"/>
    </w:p>
    <w:sectPr w:rsidR="00F63C88" w:rsidRPr="00F63C88" w:rsidSect="0010233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42BC"/>
    <w:rsid w:val="00001054"/>
    <w:rsid w:val="000B441B"/>
    <w:rsid w:val="000B7108"/>
    <w:rsid w:val="000B7860"/>
    <w:rsid w:val="000F104F"/>
    <w:rsid w:val="0010233E"/>
    <w:rsid w:val="001142BC"/>
    <w:rsid w:val="00131333"/>
    <w:rsid w:val="00136BDE"/>
    <w:rsid w:val="00165909"/>
    <w:rsid w:val="00165960"/>
    <w:rsid w:val="00167735"/>
    <w:rsid w:val="00182F91"/>
    <w:rsid w:val="00234E53"/>
    <w:rsid w:val="00241D93"/>
    <w:rsid w:val="00243BBC"/>
    <w:rsid w:val="002610A7"/>
    <w:rsid w:val="002648C1"/>
    <w:rsid w:val="002C5CF4"/>
    <w:rsid w:val="0030462F"/>
    <w:rsid w:val="00332483"/>
    <w:rsid w:val="0034380C"/>
    <w:rsid w:val="00370F37"/>
    <w:rsid w:val="00377EC3"/>
    <w:rsid w:val="00384673"/>
    <w:rsid w:val="003C18C8"/>
    <w:rsid w:val="003D1240"/>
    <w:rsid w:val="00470DCA"/>
    <w:rsid w:val="00496C46"/>
    <w:rsid w:val="004B25BE"/>
    <w:rsid w:val="004C49E0"/>
    <w:rsid w:val="004D0921"/>
    <w:rsid w:val="00501235"/>
    <w:rsid w:val="00532700"/>
    <w:rsid w:val="00612331"/>
    <w:rsid w:val="006363B9"/>
    <w:rsid w:val="00663733"/>
    <w:rsid w:val="00683FFF"/>
    <w:rsid w:val="006D7664"/>
    <w:rsid w:val="006F3108"/>
    <w:rsid w:val="006F6D16"/>
    <w:rsid w:val="007001A2"/>
    <w:rsid w:val="007027B4"/>
    <w:rsid w:val="007052F6"/>
    <w:rsid w:val="007306FA"/>
    <w:rsid w:val="00734FA3"/>
    <w:rsid w:val="00762C53"/>
    <w:rsid w:val="007C6074"/>
    <w:rsid w:val="007E6A59"/>
    <w:rsid w:val="007F134E"/>
    <w:rsid w:val="007F2B4C"/>
    <w:rsid w:val="008028E6"/>
    <w:rsid w:val="00820CDB"/>
    <w:rsid w:val="008530BA"/>
    <w:rsid w:val="00853504"/>
    <w:rsid w:val="0085472A"/>
    <w:rsid w:val="0088290C"/>
    <w:rsid w:val="008B14D5"/>
    <w:rsid w:val="008F737E"/>
    <w:rsid w:val="009054A6"/>
    <w:rsid w:val="00927259"/>
    <w:rsid w:val="009428E5"/>
    <w:rsid w:val="009614AB"/>
    <w:rsid w:val="009C7844"/>
    <w:rsid w:val="009E2BC3"/>
    <w:rsid w:val="00A04024"/>
    <w:rsid w:val="00AC2BEB"/>
    <w:rsid w:val="00AC751F"/>
    <w:rsid w:val="00B321D8"/>
    <w:rsid w:val="00BC6745"/>
    <w:rsid w:val="00BD39AB"/>
    <w:rsid w:val="00BD77B7"/>
    <w:rsid w:val="00C160FF"/>
    <w:rsid w:val="00C33087"/>
    <w:rsid w:val="00C8073F"/>
    <w:rsid w:val="00CD7534"/>
    <w:rsid w:val="00D07040"/>
    <w:rsid w:val="00D1396D"/>
    <w:rsid w:val="00D149AB"/>
    <w:rsid w:val="00D15710"/>
    <w:rsid w:val="00D60AF1"/>
    <w:rsid w:val="00DB3EC5"/>
    <w:rsid w:val="00DD0331"/>
    <w:rsid w:val="00E10C7E"/>
    <w:rsid w:val="00E153B2"/>
    <w:rsid w:val="00E56D38"/>
    <w:rsid w:val="00E756E7"/>
    <w:rsid w:val="00E8682C"/>
    <w:rsid w:val="00EE1508"/>
    <w:rsid w:val="00EE181D"/>
    <w:rsid w:val="00F01BA6"/>
    <w:rsid w:val="00F06160"/>
    <w:rsid w:val="00F63C88"/>
    <w:rsid w:val="00FE31ED"/>
    <w:rsid w:val="00FF52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60AF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60AF1"/>
    <w:rPr>
      <w:rFonts w:ascii="Tahoma" w:hAnsi="Tahoma" w:cs="Tahoma"/>
      <w:sz w:val="16"/>
      <w:szCs w:val="16"/>
    </w:rPr>
  </w:style>
  <w:style w:type="table" w:styleId="a5">
    <w:name w:val="Table Grid"/>
    <w:basedOn w:val="a1"/>
    <w:uiPriority w:val="59"/>
    <w:rsid w:val="007F13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C160F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60AF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60AF1"/>
    <w:rPr>
      <w:rFonts w:ascii="Tahoma" w:hAnsi="Tahoma" w:cs="Tahoma"/>
      <w:sz w:val="16"/>
      <w:szCs w:val="16"/>
    </w:rPr>
  </w:style>
  <w:style w:type="table" w:styleId="a5">
    <w:name w:val="Table Grid"/>
    <w:basedOn w:val="a1"/>
    <w:uiPriority w:val="59"/>
    <w:rsid w:val="007F13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C160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oleObject" Target="embeddings/oleObject4.bin"/><Relationship Id="rId3" Type="http://schemas.microsoft.com/office/2007/relationships/stylesWithEffects" Target="stylesWithEffects.xml"/><Relationship Id="rId7" Type="http://schemas.openxmlformats.org/officeDocument/2006/relationships/oleObject" Target="embeddings/oleObject1.bin"/><Relationship Id="rId12" Type="http://schemas.openxmlformats.org/officeDocument/2006/relationships/image" Target="media/image4.w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oleObject" Target="embeddings/oleObject3.bin"/><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oleObject" Target="embeddings/oleObject2.bin"/><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3EC1F6-1ECC-4DA4-9394-084B29677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4</Pages>
  <Words>1132</Words>
  <Characters>6457</Characters>
  <Application>Microsoft Office Word</Application>
  <DocSecurity>0</DocSecurity>
  <Lines>53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dcterms:created xsi:type="dcterms:W3CDTF">2021-05-08T11:09:00Z</dcterms:created>
  <dcterms:modified xsi:type="dcterms:W3CDTF">2021-05-17T15:43:00Z</dcterms:modified>
</cp:coreProperties>
</file>