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0A56" w:rsidRPr="009E61C2" w:rsidRDefault="00730A56" w:rsidP="00C23A68">
      <w:pPr>
        <w:keepNext/>
        <w:widowControl w:val="0"/>
        <w:spacing w:after="0" w:line="240" w:lineRule="auto"/>
        <w:contextualSpacing/>
        <w:rPr>
          <w:rFonts w:ascii="Times New Roman" w:eastAsia="Times New Roman" w:hAnsi="Times New Roman" w:cs="Times New Roman"/>
          <w:sz w:val="24"/>
          <w:szCs w:val="24"/>
        </w:rPr>
      </w:pPr>
      <w:proofErr w:type="spellStart"/>
      <w:r w:rsidRPr="009E61C2">
        <w:rPr>
          <w:rFonts w:ascii="Times New Roman" w:eastAsia="Times New Roman" w:hAnsi="Times New Roman" w:cs="Times New Roman"/>
          <w:sz w:val="24"/>
          <w:szCs w:val="24"/>
        </w:rPr>
        <w:t>УДК</w:t>
      </w:r>
      <w:proofErr w:type="spellEnd"/>
      <w:r w:rsidRPr="009E61C2">
        <w:rPr>
          <w:rFonts w:ascii="Times New Roman" w:eastAsia="Times New Roman" w:hAnsi="Times New Roman" w:cs="Times New Roman"/>
          <w:sz w:val="24"/>
          <w:szCs w:val="24"/>
        </w:rPr>
        <w:t xml:space="preserve"> 33</w:t>
      </w:r>
      <w:r w:rsidR="00F26E76">
        <w:rPr>
          <w:rFonts w:ascii="Times New Roman" w:eastAsia="Times New Roman" w:hAnsi="Times New Roman" w:cs="Times New Roman"/>
          <w:sz w:val="24"/>
          <w:szCs w:val="24"/>
        </w:rPr>
        <w:t>8.984</w:t>
      </w:r>
    </w:p>
    <w:p w:rsidR="00730A56" w:rsidRDefault="00730A56" w:rsidP="00C23A68">
      <w:pPr>
        <w:keepNext/>
        <w:widowControl w:val="0"/>
        <w:spacing w:after="0" w:line="240" w:lineRule="auto"/>
        <w:ind w:firstLine="709"/>
        <w:contextualSpacing/>
        <w:jc w:val="right"/>
        <w:rPr>
          <w:rFonts w:ascii="Times New Roman" w:hAnsi="Times New Roman" w:cs="Times New Roman"/>
          <w:b/>
          <w:sz w:val="24"/>
          <w:szCs w:val="24"/>
        </w:rPr>
      </w:pPr>
      <w:proofErr w:type="spellStart"/>
      <w:r w:rsidRPr="009E61C2">
        <w:rPr>
          <w:rFonts w:ascii="Times New Roman" w:hAnsi="Times New Roman" w:cs="Times New Roman"/>
          <w:b/>
          <w:sz w:val="24"/>
          <w:szCs w:val="24"/>
        </w:rPr>
        <w:t>Секушина</w:t>
      </w:r>
      <w:proofErr w:type="spellEnd"/>
      <w:r w:rsidR="001E2DDC">
        <w:rPr>
          <w:rFonts w:ascii="Times New Roman" w:hAnsi="Times New Roman" w:cs="Times New Roman"/>
          <w:b/>
          <w:sz w:val="24"/>
          <w:szCs w:val="24"/>
        </w:rPr>
        <w:t xml:space="preserve"> </w:t>
      </w:r>
      <w:proofErr w:type="spellStart"/>
      <w:r w:rsidRPr="009E61C2">
        <w:rPr>
          <w:rFonts w:ascii="Times New Roman" w:hAnsi="Times New Roman" w:cs="Times New Roman"/>
          <w:b/>
          <w:sz w:val="24"/>
          <w:szCs w:val="24"/>
        </w:rPr>
        <w:t>И.А</w:t>
      </w:r>
      <w:proofErr w:type="spellEnd"/>
      <w:r w:rsidRPr="009E61C2">
        <w:rPr>
          <w:rFonts w:ascii="Times New Roman" w:hAnsi="Times New Roman" w:cs="Times New Roman"/>
          <w:b/>
          <w:sz w:val="24"/>
          <w:szCs w:val="24"/>
        </w:rPr>
        <w:t>.</w:t>
      </w:r>
    </w:p>
    <w:p w:rsidR="00F26E76" w:rsidRPr="009E61C2" w:rsidRDefault="00F26E76" w:rsidP="00C23A68">
      <w:pPr>
        <w:keepNext/>
        <w:widowControl w:val="0"/>
        <w:spacing w:after="0" w:line="240" w:lineRule="auto"/>
        <w:ind w:firstLine="709"/>
        <w:contextualSpacing/>
        <w:jc w:val="right"/>
        <w:rPr>
          <w:rFonts w:ascii="Times New Roman" w:hAnsi="Times New Roman" w:cs="Times New Roman"/>
          <w:b/>
          <w:sz w:val="24"/>
          <w:szCs w:val="24"/>
        </w:rPr>
      </w:pPr>
    </w:p>
    <w:p w:rsidR="00F453A3" w:rsidRPr="001E2DDC" w:rsidRDefault="009C7CD6" w:rsidP="00C23A68">
      <w:pPr>
        <w:keepNext/>
        <w:widowControl w:val="0"/>
        <w:spacing w:after="0" w:line="240" w:lineRule="auto"/>
        <w:ind w:firstLine="709"/>
        <w:contextualSpacing/>
        <w:jc w:val="center"/>
        <w:rPr>
          <w:rFonts w:ascii="Times New Roman" w:eastAsia="Times New Roman" w:hAnsi="Times New Roman" w:cs="Times New Roman"/>
          <w:sz w:val="24"/>
          <w:szCs w:val="24"/>
        </w:rPr>
      </w:pPr>
      <w:r>
        <w:rPr>
          <w:rFonts w:ascii="Times New Roman" w:eastAsia="Times New Roman" w:hAnsi="Times New Roman"/>
          <w:b/>
          <w:sz w:val="24"/>
          <w:szCs w:val="24"/>
          <w:lang w:eastAsia="ar-SA"/>
        </w:rPr>
        <w:t>Направления</w:t>
      </w:r>
      <w:r w:rsidR="00F26E76" w:rsidRPr="001E2DDC">
        <w:rPr>
          <w:rFonts w:ascii="Times New Roman" w:eastAsia="Times New Roman" w:hAnsi="Times New Roman"/>
          <w:b/>
          <w:sz w:val="24"/>
          <w:szCs w:val="24"/>
          <w:lang w:eastAsia="ar-SA"/>
        </w:rPr>
        <w:t xml:space="preserve"> пространственного развития регионов Европейского Севера России</w:t>
      </w:r>
      <w:r w:rsidR="003A7A2C" w:rsidRPr="001E2DDC">
        <w:rPr>
          <w:rStyle w:val="a8"/>
          <w:rFonts w:ascii="Times New Roman" w:hAnsi="Times New Roman" w:cs="Times New Roman"/>
          <w:b/>
          <w:sz w:val="24"/>
          <w:szCs w:val="24"/>
        </w:rPr>
        <w:footnoteReference w:id="1"/>
      </w:r>
    </w:p>
    <w:p w:rsidR="00F453A3" w:rsidRPr="009E61C2" w:rsidRDefault="00F453A3" w:rsidP="00C23A68">
      <w:pPr>
        <w:keepNext/>
        <w:widowControl w:val="0"/>
        <w:spacing w:after="0" w:line="240" w:lineRule="auto"/>
        <w:ind w:firstLine="709"/>
        <w:contextualSpacing/>
        <w:rPr>
          <w:rFonts w:ascii="Times New Roman" w:eastAsia="Times New Roman" w:hAnsi="Times New Roman" w:cs="Times New Roman"/>
          <w:sz w:val="24"/>
          <w:szCs w:val="24"/>
        </w:rPr>
      </w:pPr>
    </w:p>
    <w:p w:rsidR="00F26E76" w:rsidRPr="00F26E76" w:rsidRDefault="00F26E76" w:rsidP="00C23A68">
      <w:pPr>
        <w:keepNext/>
        <w:widowControl w:val="0"/>
        <w:spacing w:after="0" w:line="240" w:lineRule="auto"/>
        <w:ind w:firstLine="709"/>
        <w:jc w:val="both"/>
        <w:rPr>
          <w:rFonts w:ascii="Times New Roman" w:hAnsi="Times New Roman"/>
          <w:sz w:val="24"/>
          <w:szCs w:val="24"/>
        </w:rPr>
      </w:pPr>
      <w:r>
        <w:rPr>
          <w:rFonts w:ascii="Times New Roman" w:hAnsi="Times New Roman"/>
          <w:sz w:val="24"/>
          <w:szCs w:val="24"/>
        </w:rPr>
        <w:t>В работе представлены</w:t>
      </w:r>
      <w:r w:rsidR="005A417F">
        <w:rPr>
          <w:rFonts w:ascii="Times New Roman" w:hAnsi="Times New Roman"/>
          <w:sz w:val="24"/>
          <w:szCs w:val="24"/>
        </w:rPr>
        <w:t xml:space="preserve"> результаты </w:t>
      </w:r>
      <w:r w:rsidRPr="00F26E76">
        <w:rPr>
          <w:rFonts w:ascii="Times New Roman" w:hAnsi="Times New Roman"/>
          <w:sz w:val="24"/>
          <w:szCs w:val="24"/>
        </w:rPr>
        <w:t>анализа федеральных и региональных нормативно-правовых документов, затрагивающих вопросы пространственного развития территорий</w:t>
      </w:r>
      <w:r w:rsidR="005A417F">
        <w:rPr>
          <w:rFonts w:ascii="Times New Roman" w:hAnsi="Times New Roman"/>
          <w:sz w:val="24"/>
          <w:szCs w:val="24"/>
        </w:rPr>
        <w:t xml:space="preserve"> Европейского Севера России.</w:t>
      </w:r>
      <w:r w:rsidRPr="00F26E76">
        <w:rPr>
          <w:rFonts w:ascii="Times New Roman" w:hAnsi="Times New Roman"/>
          <w:sz w:val="24"/>
          <w:szCs w:val="24"/>
        </w:rPr>
        <w:t xml:space="preserve"> </w:t>
      </w:r>
      <w:r w:rsidR="005A417F">
        <w:rPr>
          <w:rFonts w:ascii="Times New Roman" w:hAnsi="Times New Roman"/>
          <w:sz w:val="24"/>
          <w:szCs w:val="24"/>
        </w:rPr>
        <w:t>У</w:t>
      </w:r>
      <w:r w:rsidRPr="00F26E76">
        <w:rPr>
          <w:rFonts w:ascii="Times New Roman" w:hAnsi="Times New Roman"/>
          <w:sz w:val="24"/>
          <w:szCs w:val="24"/>
        </w:rPr>
        <w:t>становлено, что</w:t>
      </w:r>
      <w:r w:rsidR="001E2DDC">
        <w:rPr>
          <w:rFonts w:ascii="Times New Roman" w:hAnsi="Times New Roman"/>
          <w:sz w:val="24"/>
          <w:szCs w:val="24"/>
        </w:rPr>
        <w:t xml:space="preserve"> основной</w:t>
      </w:r>
      <w:r w:rsidRPr="00F26E76">
        <w:rPr>
          <w:rFonts w:ascii="Times New Roman" w:hAnsi="Times New Roman"/>
          <w:sz w:val="24"/>
          <w:szCs w:val="24"/>
        </w:rPr>
        <w:t xml:space="preserve"> акцент ставится на </w:t>
      </w:r>
      <w:r w:rsidR="005A417F">
        <w:rPr>
          <w:rFonts w:ascii="Times New Roman" w:hAnsi="Times New Roman"/>
          <w:sz w:val="24"/>
          <w:szCs w:val="24"/>
        </w:rPr>
        <w:t xml:space="preserve">развитии </w:t>
      </w:r>
      <w:r w:rsidRPr="00F26E76">
        <w:rPr>
          <w:rFonts w:ascii="Times New Roman" w:hAnsi="Times New Roman"/>
          <w:sz w:val="24"/>
          <w:szCs w:val="24"/>
        </w:rPr>
        <w:t>узловых форм организации пространства и «коридор</w:t>
      </w:r>
      <w:r w:rsidR="005A417F">
        <w:rPr>
          <w:rFonts w:ascii="Times New Roman" w:hAnsi="Times New Roman"/>
          <w:sz w:val="24"/>
          <w:szCs w:val="24"/>
        </w:rPr>
        <w:t>ов</w:t>
      </w:r>
      <w:r w:rsidRPr="00F26E76">
        <w:rPr>
          <w:rFonts w:ascii="Times New Roman" w:hAnsi="Times New Roman"/>
          <w:sz w:val="24"/>
          <w:szCs w:val="24"/>
        </w:rPr>
        <w:t xml:space="preserve"> развития»</w:t>
      </w:r>
      <w:r w:rsidR="005A417F">
        <w:rPr>
          <w:rFonts w:ascii="Times New Roman" w:hAnsi="Times New Roman"/>
          <w:sz w:val="24"/>
          <w:szCs w:val="24"/>
        </w:rPr>
        <w:t>,</w:t>
      </w:r>
      <w:r w:rsidRPr="00F26E76">
        <w:rPr>
          <w:sz w:val="24"/>
          <w:szCs w:val="24"/>
        </w:rPr>
        <w:t xml:space="preserve"> </w:t>
      </w:r>
      <w:r w:rsidR="005A417F" w:rsidRPr="005A417F">
        <w:rPr>
          <w:rFonts w:ascii="Times New Roman" w:hAnsi="Times New Roman" w:cs="Times New Roman"/>
          <w:sz w:val="24"/>
          <w:szCs w:val="24"/>
        </w:rPr>
        <w:t>а также</w:t>
      </w:r>
      <w:r w:rsidR="005A417F">
        <w:rPr>
          <w:sz w:val="24"/>
          <w:szCs w:val="24"/>
        </w:rPr>
        <w:t xml:space="preserve"> </w:t>
      </w:r>
      <w:r w:rsidRPr="00F26E76">
        <w:rPr>
          <w:rFonts w:ascii="Times New Roman" w:hAnsi="Times New Roman"/>
          <w:sz w:val="24"/>
          <w:szCs w:val="24"/>
        </w:rPr>
        <w:t>использова</w:t>
      </w:r>
      <w:r w:rsidR="005A417F">
        <w:rPr>
          <w:rFonts w:ascii="Times New Roman" w:hAnsi="Times New Roman"/>
          <w:sz w:val="24"/>
          <w:szCs w:val="24"/>
        </w:rPr>
        <w:t>нии</w:t>
      </w:r>
      <w:r w:rsidRPr="00F26E76">
        <w:rPr>
          <w:rFonts w:ascii="Times New Roman" w:hAnsi="Times New Roman"/>
          <w:sz w:val="24"/>
          <w:szCs w:val="24"/>
        </w:rPr>
        <w:t xml:space="preserve"> кластерны</w:t>
      </w:r>
      <w:r w:rsidR="005A417F">
        <w:rPr>
          <w:rFonts w:ascii="Times New Roman" w:hAnsi="Times New Roman"/>
          <w:sz w:val="24"/>
          <w:szCs w:val="24"/>
        </w:rPr>
        <w:t>х и функциональных</w:t>
      </w:r>
      <w:r w:rsidRPr="00F26E76">
        <w:rPr>
          <w:rFonts w:ascii="Times New Roman" w:hAnsi="Times New Roman"/>
          <w:sz w:val="24"/>
          <w:szCs w:val="24"/>
        </w:rPr>
        <w:t xml:space="preserve"> модел</w:t>
      </w:r>
      <w:r w:rsidR="005A417F">
        <w:rPr>
          <w:rFonts w:ascii="Times New Roman" w:hAnsi="Times New Roman"/>
          <w:sz w:val="24"/>
          <w:szCs w:val="24"/>
        </w:rPr>
        <w:t>ей</w:t>
      </w:r>
      <w:r w:rsidRPr="00F26E76">
        <w:rPr>
          <w:rFonts w:ascii="Times New Roman" w:hAnsi="Times New Roman"/>
          <w:sz w:val="24"/>
          <w:szCs w:val="24"/>
        </w:rPr>
        <w:t xml:space="preserve"> организации пространства.</w:t>
      </w:r>
    </w:p>
    <w:p w:rsidR="008A623D" w:rsidRPr="009E61C2" w:rsidRDefault="00F453A3" w:rsidP="00C23A68">
      <w:pPr>
        <w:keepNext/>
        <w:widowControl w:val="0"/>
        <w:spacing w:after="0" w:line="240" w:lineRule="auto"/>
        <w:ind w:firstLine="567"/>
        <w:contextualSpacing/>
        <w:jc w:val="both"/>
        <w:rPr>
          <w:rFonts w:ascii="Times New Roman" w:eastAsia="Times New Roman" w:hAnsi="Times New Roman" w:cs="Times New Roman"/>
          <w:i/>
          <w:sz w:val="24"/>
          <w:szCs w:val="24"/>
        </w:rPr>
      </w:pPr>
      <w:r w:rsidRPr="002E6387">
        <w:rPr>
          <w:rFonts w:ascii="Times New Roman" w:eastAsia="Times New Roman" w:hAnsi="Times New Roman" w:cs="Times New Roman"/>
          <w:b/>
          <w:i/>
          <w:sz w:val="24"/>
          <w:szCs w:val="24"/>
        </w:rPr>
        <w:t>Ключевые слова</w:t>
      </w:r>
      <w:r w:rsidR="008A623D" w:rsidRPr="002E6387">
        <w:rPr>
          <w:rFonts w:ascii="Times New Roman" w:eastAsia="Times New Roman" w:hAnsi="Times New Roman" w:cs="Times New Roman"/>
          <w:b/>
          <w:i/>
          <w:sz w:val="24"/>
          <w:szCs w:val="24"/>
        </w:rPr>
        <w:t>:</w:t>
      </w:r>
      <w:r w:rsidR="005A417F">
        <w:rPr>
          <w:rFonts w:ascii="Times New Roman" w:eastAsia="Times New Roman" w:hAnsi="Times New Roman" w:cs="Times New Roman"/>
          <w:b/>
          <w:i/>
          <w:sz w:val="24"/>
          <w:szCs w:val="24"/>
        </w:rPr>
        <w:t xml:space="preserve"> </w:t>
      </w:r>
      <w:r w:rsidR="005A417F">
        <w:rPr>
          <w:rFonts w:ascii="Times New Roman" w:eastAsia="Times New Roman" w:hAnsi="Times New Roman" w:cs="Times New Roman"/>
          <w:i/>
          <w:sz w:val="24"/>
          <w:szCs w:val="24"/>
        </w:rPr>
        <w:t>экономическое пространство, пространственное развитие, Европейский Север России</w:t>
      </w:r>
      <w:r w:rsidR="001E2DDC">
        <w:rPr>
          <w:rFonts w:ascii="Times New Roman" w:eastAsia="Times New Roman" w:hAnsi="Times New Roman" w:cs="Times New Roman"/>
          <w:i/>
          <w:sz w:val="24"/>
          <w:szCs w:val="24"/>
        </w:rPr>
        <w:t>, регион.</w:t>
      </w:r>
    </w:p>
    <w:p w:rsidR="00382552" w:rsidRPr="009E61C2" w:rsidRDefault="00382552" w:rsidP="00C23A68">
      <w:pPr>
        <w:keepNext/>
        <w:widowControl w:val="0"/>
        <w:spacing w:after="0" w:line="240" w:lineRule="auto"/>
        <w:ind w:firstLine="567"/>
        <w:contextualSpacing/>
        <w:jc w:val="both"/>
        <w:rPr>
          <w:rFonts w:ascii="Times New Roman" w:hAnsi="Times New Roman" w:cs="Times New Roman"/>
          <w:sz w:val="24"/>
          <w:szCs w:val="24"/>
        </w:rPr>
      </w:pPr>
    </w:p>
    <w:p w:rsidR="00064DF8" w:rsidRDefault="005A417F" w:rsidP="00C23A68">
      <w:pPr>
        <w:keepNext/>
        <w:widowControl w:val="0"/>
        <w:autoSpaceDE w:val="0"/>
        <w:autoSpaceDN w:val="0"/>
        <w:adjustRightInd w:val="0"/>
        <w:spacing w:after="0" w:line="240" w:lineRule="auto"/>
        <w:ind w:firstLine="708"/>
        <w:contextualSpacing/>
        <w:jc w:val="both"/>
        <w:rPr>
          <w:rFonts w:ascii="Times New Roman" w:eastAsia="Times New Roman" w:hAnsi="Times New Roman"/>
          <w:sz w:val="24"/>
          <w:szCs w:val="28"/>
          <w:lang w:eastAsia="ar-SA"/>
        </w:rPr>
      </w:pPr>
      <w:r w:rsidRPr="00064DF8">
        <w:rPr>
          <w:rFonts w:ascii="Times New Roman" w:eastAsia="Times New Roman" w:hAnsi="Times New Roman"/>
          <w:sz w:val="24"/>
          <w:szCs w:val="28"/>
          <w:lang w:eastAsia="ar-SA"/>
        </w:rPr>
        <w:t xml:space="preserve">Развитие экономического пространства (далее – </w:t>
      </w:r>
      <w:proofErr w:type="spellStart"/>
      <w:r w:rsidRPr="00064DF8">
        <w:rPr>
          <w:rFonts w:ascii="Times New Roman" w:eastAsia="Times New Roman" w:hAnsi="Times New Roman"/>
          <w:sz w:val="24"/>
          <w:szCs w:val="28"/>
          <w:lang w:eastAsia="ar-SA"/>
        </w:rPr>
        <w:t>ЭП</w:t>
      </w:r>
      <w:proofErr w:type="spellEnd"/>
      <w:r w:rsidRPr="00064DF8">
        <w:rPr>
          <w:rFonts w:ascii="Times New Roman" w:eastAsia="Times New Roman" w:hAnsi="Times New Roman"/>
          <w:sz w:val="24"/>
          <w:szCs w:val="28"/>
          <w:lang w:eastAsia="ar-SA"/>
        </w:rPr>
        <w:t xml:space="preserve">) является одним из ключевых направлений системной трансформации экономики любой страны. Именно управляемые процессы пространственного развития территорий способствуют устойчивому социально-экономическому развитию регионов и страны в целом [1]. </w:t>
      </w:r>
    </w:p>
    <w:p w:rsidR="00064DF8" w:rsidRPr="00064DF8" w:rsidRDefault="00064DF8" w:rsidP="00C23A68">
      <w:pPr>
        <w:keepNext/>
        <w:widowControl w:val="0"/>
        <w:autoSpaceDE w:val="0"/>
        <w:autoSpaceDN w:val="0"/>
        <w:adjustRightInd w:val="0"/>
        <w:spacing w:after="0" w:line="240" w:lineRule="auto"/>
        <w:ind w:firstLine="708"/>
        <w:contextualSpacing/>
        <w:jc w:val="both"/>
        <w:rPr>
          <w:rFonts w:ascii="Times New Roman" w:eastAsia="Times New Roman" w:hAnsi="Times New Roman"/>
          <w:sz w:val="24"/>
          <w:szCs w:val="24"/>
          <w:lang w:eastAsia="ar-SA"/>
        </w:rPr>
      </w:pPr>
      <w:r w:rsidRPr="00064DF8">
        <w:rPr>
          <w:rFonts w:ascii="Times New Roman" w:eastAsia="Times New Roman" w:hAnsi="Times New Roman"/>
          <w:sz w:val="24"/>
          <w:szCs w:val="24"/>
          <w:lang w:eastAsia="ar-SA"/>
        </w:rPr>
        <w:t>Изучению вопросов формирования и развития экономического пространства посвящены труды многих зарубежных и отечественных исследователей [</w:t>
      </w:r>
      <w:r w:rsidR="00C23A68">
        <w:rPr>
          <w:rFonts w:ascii="Times New Roman" w:eastAsia="Times New Roman" w:hAnsi="Times New Roman"/>
          <w:sz w:val="24"/>
          <w:szCs w:val="24"/>
          <w:lang w:eastAsia="ar-SA"/>
        </w:rPr>
        <w:t>2</w:t>
      </w:r>
      <w:r w:rsidRPr="00064DF8">
        <w:rPr>
          <w:rFonts w:ascii="Times New Roman" w:eastAsia="Times New Roman" w:hAnsi="Times New Roman"/>
          <w:sz w:val="24"/>
          <w:szCs w:val="24"/>
          <w:lang w:eastAsia="ar-SA"/>
        </w:rPr>
        <w:t xml:space="preserve">-7]. Большой блок работ посвящен построению моделей и разработке концепций организации экономического пространства, начиная от </w:t>
      </w:r>
      <w:proofErr w:type="spellStart"/>
      <w:r w:rsidRPr="00064DF8">
        <w:rPr>
          <w:rFonts w:ascii="Times New Roman" w:eastAsia="Times New Roman" w:hAnsi="Times New Roman"/>
          <w:sz w:val="24"/>
          <w:szCs w:val="24"/>
          <w:lang w:eastAsia="ar-SA"/>
        </w:rPr>
        <w:t>штандортных</w:t>
      </w:r>
      <w:proofErr w:type="spellEnd"/>
      <w:r w:rsidRPr="00064DF8">
        <w:rPr>
          <w:rFonts w:ascii="Times New Roman" w:eastAsia="Times New Roman" w:hAnsi="Times New Roman"/>
          <w:sz w:val="24"/>
          <w:szCs w:val="24"/>
          <w:lang w:eastAsia="ar-SA"/>
        </w:rPr>
        <w:t xml:space="preserve"> теорий (работы </w:t>
      </w:r>
      <w:proofErr w:type="spellStart"/>
      <w:r w:rsidRPr="00064DF8">
        <w:rPr>
          <w:rFonts w:ascii="Times New Roman" w:eastAsia="Times New Roman" w:hAnsi="Times New Roman"/>
          <w:sz w:val="24"/>
          <w:szCs w:val="24"/>
          <w:lang w:eastAsia="ar-SA"/>
        </w:rPr>
        <w:t>И.Г</w:t>
      </w:r>
      <w:proofErr w:type="spellEnd"/>
      <w:r w:rsidRPr="00064DF8">
        <w:rPr>
          <w:rFonts w:ascii="Times New Roman" w:eastAsia="Times New Roman" w:hAnsi="Times New Roman"/>
          <w:sz w:val="24"/>
          <w:szCs w:val="24"/>
          <w:lang w:eastAsia="ar-SA"/>
        </w:rPr>
        <w:t xml:space="preserve">. фон </w:t>
      </w:r>
      <w:proofErr w:type="spellStart"/>
      <w:r w:rsidRPr="00064DF8">
        <w:rPr>
          <w:rFonts w:ascii="Times New Roman" w:eastAsia="Times New Roman" w:hAnsi="Times New Roman"/>
          <w:sz w:val="24"/>
          <w:szCs w:val="24"/>
          <w:lang w:eastAsia="ar-SA"/>
        </w:rPr>
        <w:t>Тюнена</w:t>
      </w:r>
      <w:proofErr w:type="spellEnd"/>
      <w:r w:rsidRPr="00064DF8">
        <w:rPr>
          <w:rFonts w:ascii="Times New Roman" w:eastAsia="Times New Roman" w:hAnsi="Times New Roman"/>
          <w:sz w:val="24"/>
          <w:szCs w:val="24"/>
          <w:lang w:eastAsia="ar-SA"/>
        </w:rPr>
        <w:t xml:space="preserve">, Г. </w:t>
      </w:r>
      <w:proofErr w:type="spellStart"/>
      <w:r w:rsidRPr="00064DF8">
        <w:rPr>
          <w:rFonts w:ascii="Times New Roman" w:eastAsia="Times New Roman" w:hAnsi="Times New Roman"/>
          <w:sz w:val="24"/>
          <w:szCs w:val="24"/>
          <w:lang w:eastAsia="ar-SA"/>
        </w:rPr>
        <w:t>Хоттелинга</w:t>
      </w:r>
      <w:proofErr w:type="spellEnd"/>
      <w:r w:rsidRPr="00064DF8">
        <w:rPr>
          <w:rFonts w:ascii="Times New Roman" w:eastAsia="Times New Roman" w:hAnsi="Times New Roman"/>
          <w:sz w:val="24"/>
          <w:szCs w:val="24"/>
          <w:lang w:eastAsia="ar-SA"/>
        </w:rPr>
        <w:t xml:space="preserve">, В. </w:t>
      </w:r>
      <w:proofErr w:type="spellStart"/>
      <w:r w:rsidRPr="00064DF8">
        <w:rPr>
          <w:rFonts w:ascii="Times New Roman" w:eastAsia="Times New Roman" w:hAnsi="Times New Roman"/>
          <w:sz w:val="24"/>
          <w:szCs w:val="24"/>
          <w:lang w:eastAsia="ar-SA"/>
        </w:rPr>
        <w:t>Лаунхардта</w:t>
      </w:r>
      <w:proofErr w:type="spellEnd"/>
      <w:r w:rsidRPr="00064DF8">
        <w:rPr>
          <w:rFonts w:ascii="Times New Roman" w:eastAsia="Times New Roman" w:hAnsi="Times New Roman"/>
          <w:sz w:val="24"/>
          <w:szCs w:val="24"/>
          <w:lang w:eastAsia="ar-SA"/>
        </w:rPr>
        <w:t xml:space="preserve">, А. Вебера, А. Леша) и заканчивая исследованиями представителей школы новой экономической географии (П. </w:t>
      </w:r>
      <w:proofErr w:type="spellStart"/>
      <w:r w:rsidRPr="00064DF8">
        <w:rPr>
          <w:rFonts w:ascii="Times New Roman" w:eastAsia="Times New Roman" w:hAnsi="Times New Roman"/>
          <w:sz w:val="24"/>
          <w:szCs w:val="24"/>
          <w:lang w:eastAsia="ar-SA"/>
        </w:rPr>
        <w:t>Кругмана</w:t>
      </w:r>
      <w:proofErr w:type="spellEnd"/>
      <w:r w:rsidRPr="00064DF8">
        <w:rPr>
          <w:rFonts w:ascii="Times New Roman" w:eastAsia="Times New Roman" w:hAnsi="Times New Roman"/>
          <w:sz w:val="24"/>
          <w:szCs w:val="24"/>
          <w:lang w:eastAsia="ar-SA"/>
        </w:rPr>
        <w:t xml:space="preserve">, М. </w:t>
      </w:r>
      <w:proofErr w:type="spellStart"/>
      <w:r w:rsidRPr="00064DF8">
        <w:rPr>
          <w:rFonts w:ascii="Times New Roman" w:eastAsia="Times New Roman" w:hAnsi="Times New Roman"/>
          <w:sz w:val="24"/>
          <w:szCs w:val="24"/>
          <w:lang w:eastAsia="ar-SA"/>
        </w:rPr>
        <w:t>Фуджиты</w:t>
      </w:r>
      <w:proofErr w:type="spellEnd"/>
      <w:r w:rsidRPr="00064DF8">
        <w:rPr>
          <w:rFonts w:ascii="Times New Roman" w:eastAsia="Times New Roman" w:hAnsi="Times New Roman"/>
          <w:sz w:val="24"/>
          <w:szCs w:val="24"/>
          <w:lang w:eastAsia="ar-SA"/>
        </w:rPr>
        <w:t xml:space="preserve">, Э. </w:t>
      </w:r>
      <w:proofErr w:type="spellStart"/>
      <w:r w:rsidRPr="00064DF8">
        <w:rPr>
          <w:rFonts w:ascii="Times New Roman" w:eastAsia="Times New Roman" w:hAnsi="Times New Roman"/>
          <w:sz w:val="24"/>
          <w:szCs w:val="24"/>
          <w:lang w:eastAsia="ar-SA"/>
        </w:rPr>
        <w:t>Венаблса</w:t>
      </w:r>
      <w:proofErr w:type="spellEnd"/>
      <w:r w:rsidRPr="00064DF8">
        <w:rPr>
          <w:rFonts w:ascii="Times New Roman" w:eastAsia="Times New Roman" w:hAnsi="Times New Roman"/>
          <w:sz w:val="24"/>
          <w:szCs w:val="24"/>
          <w:lang w:eastAsia="ar-SA"/>
        </w:rPr>
        <w:t>) [8].</w:t>
      </w:r>
    </w:p>
    <w:p w:rsidR="005A417F" w:rsidRDefault="005A417F" w:rsidP="00C23A68">
      <w:pPr>
        <w:keepNext/>
        <w:widowControl w:val="0"/>
        <w:autoSpaceDE w:val="0"/>
        <w:autoSpaceDN w:val="0"/>
        <w:adjustRightInd w:val="0"/>
        <w:spacing w:after="0" w:line="240" w:lineRule="auto"/>
        <w:ind w:firstLine="708"/>
        <w:contextualSpacing/>
        <w:jc w:val="both"/>
        <w:rPr>
          <w:rFonts w:ascii="Times New Roman" w:eastAsia="Times New Roman" w:hAnsi="Times New Roman"/>
          <w:sz w:val="24"/>
          <w:szCs w:val="28"/>
          <w:lang w:eastAsia="ar-SA"/>
        </w:rPr>
      </w:pPr>
      <w:r w:rsidRPr="00064DF8">
        <w:rPr>
          <w:rFonts w:ascii="Times New Roman" w:eastAsia="Times New Roman" w:hAnsi="Times New Roman"/>
          <w:sz w:val="24"/>
          <w:szCs w:val="28"/>
          <w:lang w:eastAsia="ar-SA"/>
        </w:rPr>
        <w:t xml:space="preserve">Одной из важных задач, стоящих перед российской экономической наукой, является разработка </w:t>
      </w:r>
      <w:r w:rsidRPr="00064DF8">
        <w:rPr>
          <w:rFonts w:ascii="Times New Roman" w:hAnsi="Times New Roman"/>
          <w:sz w:val="24"/>
          <w:szCs w:val="28"/>
        </w:rPr>
        <w:t xml:space="preserve">адекватного современной экономической ситуации </w:t>
      </w:r>
      <w:r w:rsidRPr="00064DF8">
        <w:rPr>
          <w:rFonts w:ascii="Times New Roman" w:eastAsia="Times New Roman" w:hAnsi="Times New Roman"/>
          <w:sz w:val="24"/>
          <w:szCs w:val="28"/>
          <w:lang w:eastAsia="ar-SA"/>
        </w:rPr>
        <w:t xml:space="preserve">механизма </w:t>
      </w:r>
      <w:r w:rsidRPr="00064DF8">
        <w:rPr>
          <w:rFonts w:ascii="Times New Roman" w:hAnsi="Times New Roman"/>
          <w:sz w:val="24"/>
          <w:szCs w:val="28"/>
        </w:rPr>
        <w:t xml:space="preserve">управления пространственным развитием страны и ее регионов. </w:t>
      </w:r>
      <w:r w:rsidRPr="00064DF8">
        <w:rPr>
          <w:rFonts w:ascii="Times New Roman" w:eastAsia="Times New Roman" w:hAnsi="Times New Roman"/>
          <w:sz w:val="24"/>
          <w:szCs w:val="28"/>
          <w:lang w:eastAsia="ar-SA"/>
        </w:rPr>
        <w:t xml:space="preserve">Неотъемлемой частью решения данного вопроса является исследование реализуемых органами государственной власти </w:t>
      </w:r>
      <w:r w:rsidR="00523892">
        <w:rPr>
          <w:rFonts w:ascii="Times New Roman" w:eastAsia="Times New Roman" w:hAnsi="Times New Roman"/>
          <w:sz w:val="24"/>
          <w:szCs w:val="28"/>
          <w:lang w:eastAsia="ar-SA"/>
        </w:rPr>
        <w:t xml:space="preserve">направлений </w:t>
      </w:r>
      <w:r w:rsidR="00064DF8">
        <w:rPr>
          <w:rFonts w:ascii="Times New Roman" w:eastAsia="Times New Roman" w:hAnsi="Times New Roman"/>
          <w:sz w:val="24"/>
          <w:szCs w:val="28"/>
          <w:lang w:eastAsia="ar-SA"/>
        </w:rPr>
        <w:t>регулирования</w:t>
      </w:r>
      <w:r w:rsidRPr="00064DF8">
        <w:rPr>
          <w:rFonts w:ascii="Times New Roman" w:eastAsia="Times New Roman" w:hAnsi="Times New Roman"/>
          <w:sz w:val="24"/>
          <w:szCs w:val="28"/>
          <w:lang w:eastAsia="ar-SA"/>
        </w:rPr>
        <w:t xml:space="preserve"> развити</w:t>
      </w:r>
      <w:r w:rsidR="00064DF8">
        <w:rPr>
          <w:rFonts w:ascii="Times New Roman" w:eastAsia="Times New Roman" w:hAnsi="Times New Roman"/>
          <w:sz w:val="24"/>
          <w:szCs w:val="28"/>
          <w:lang w:eastAsia="ar-SA"/>
        </w:rPr>
        <w:t>я</w:t>
      </w:r>
      <w:r w:rsidRPr="00064DF8">
        <w:rPr>
          <w:rFonts w:ascii="Times New Roman" w:eastAsia="Times New Roman" w:hAnsi="Times New Roman"/>
          <w:sz w:val="24"/>
          <w:szCs w:val="28"/>
          <w:lang w:eastAsia="ar-SA"/>
        </w:rPr>
        <w:t xml:space="preserve"> </w:t>
      </w:r>
      <w:r w:rsidR="009C7CD6">
        <w:rPr>
          <w:rFonts w:ascii="Times New Roman" w:eastAsia="Times New Roman" w:hAnsi="Times New Roman"/>
          <w:sz w:val="24"/>
          <w:szCs w:val="28"/>
          <w:lang w:eastAsia="ar-SA"/>
        </w:rPr>
        <w:t>экономического пространства</w:t>
      </w:r>
      <w:r w:rsidRPr="00064DF8">
        <w:rPr>
          <w:rFonts w:ascii="Times New Roman" w:eastAsia="Times New Roman" w:hAnsi="Times New Roman"/>
          <w:sz w:val="24"/>
          <w:szCs w:val="28"/>
          <w:lang w:eastAsia="ar-SA"/>
        </w:rPr>
        <w:t xml:space="preserve">, что и стало целью </w:t>
      </w:r>
      <w:r w:rsidR="00064DF8" w:rsidRPr="00064DF8">
        <w:rPr>
          <w:rFonts w:ascii="Times New Roman" w:eastAsia="Times New Roman" w:hAnsi="Times New Roman"/>
          <w:sz w:val="24"/>
          <w:szCs w:val="28"/>
          <w:lang w:eastAsia="ar-SA"/>
        </w:rPr>
        <w:t>данного исследования</w:t>
      </w:r>
      <w:r w:rsidRPr="00064DF8">
        <w:rPr>
          <w:rFonts w:ascii="Times New Roman" w:eastAsia="Times New Roman" w:hAnsi="Times New Roman"/>
          <w:sz w:val="24"/>
          <w:szCs w:val="28"/>
          <w:lang w:eastAsia="ar-SA"/>
        </w:rPr>
        <w:t>.</w:t>
      </w:r>
    </w:p>
    <w:p w:rsidR="00523892" w:rsidRPr="00523892" w:rsidRDefault="00523892" w:rsidP="00C23A68">
      <w:pPr>
        <w:keepNext/>
        <w:widowControl w:val="0"/>
        <w:suppressAutoHyphens/>
        <w:autoSpaceDE w:val="0"/>
        <w:autoSpaceDN w:val="0"/>
        <w:adjustRightInd w:val="0"/>
        <w:spacing w:after="0" w:line="240" w:lineRule="auto"/>
        <w:ind w:firstLine="709"/>
        <w:jc w:val="both"/>
        <w:rPr>
          <w:rFonts w:ascii="Times New Roman" w:eastAsia="Times New Roman" w:hAnsi="Times New Roman"/>
          <w:sz w:val="24"/>
          <w:szCs w:val="28"/>
          <w:lang w:eastAsia="ar-SA"/>
        </w:rPr>
      </w:pPr>
      <w:r>
        <w:rPr>
          <w:rFonts w:ascii="Times New Roman" w:eastAsia="Times New Roman" w:hAnsi="Times New Roman"/>
          <w:sz w:val="24"/>
          <w:szCs w:val="28"/>
          <w:lang w:eastAsia="ar-SA"/>
        </w:rPr>
        <w:t xml:space="preserve">Для территорий Европейского Севера России (далее – </w:t>
      </w:r>
      <w:proofErr w:type="spellStart"/>
      <w:r>
        <w:rPr>
          <w:rFonts w:ascii="Times New Roman" w:eastAsia="Times New Roman" w:hAnsi="Times New Roman"/>
          <w:sz w:val="24"/>
          <w:szCs w:val="28"/>
          <w:lang w:eastAsia="ar-SA"/>
        </w:rPr>
        <w:t>ЕСР</w:t>
      </w:r>
      <w:proofErr w:type="spellEnd"/>
      <w:r>
        <w:rPr>
          <w:rFonts w:ascii="Times New Roman" w:eastAsia="Times New Roman" w:hAnsi="Times New Roman"/>
          <w:sz w:val="24"/>
          <w:szCs w:val="28"/>
          <w:lang w:eastAsia="ar-SA"/>
        </w:rPr>
        <w:t xml:space="preserve">), </w:t>
      </w:r>
      <w:r w:rsidRPr="00523892">
        <w:rPr>
          <w:rFonts w:ascii="Times New Roman" w:eastAsia="Times New Roman" w:hAnsi="Times New Roman"/>
          <w:sz w:val="24"/>
          <w:szCs w:val="28"/>
          <w:lang w:eastAsia="ar-SA"/>
        </w:rPr>
        <w:t>являющихся форпостом освоения российской Арктики</w:t>
      </w:r>
      <w:r>
        <w:rPr>
          <w:rFonts w:ascii="Times New Roman" w:eastAsia="Times New Roman" w:hAnsi="Times New Roman"/>
          <w:sz w:val="24"/>
          <w:szCs w:val="28"/>
          <w:lang w:eastAsia="ar-SA"/>
        </w:rPr>
        <w:t>,</w:t>
      </w:r>
      <w:r w:rsidRPr="00523892">
        <w:rPr>
          <w:rFonts w:ascii="Times New Roman" w:eastAsia="Times New Roman" w:hAnsi="Times New Roman"/>
          <w:sz w:val="24"/>
          <w:szCs w:val="28"/>
          <w:lang w:eastAsia="ar-SA"/>
        </w:rPr>
        <w:t xml:space="preserve"> </w:t>
      </w:r>
      <w:r w:rsidR="00064DF8" w:rsidRPr="00523892">
        <w:rPr>
          <w:rFonts w:ascii="Times New Roman" w:eastAsia="Times New Roman" w:hAnsi="Times New Roman"/>
          <w:sz w:val="24"/>
          <w:szCs w:val="28"/>
          <w:lang w:eastAsia="ar-SA"/>
        </w:rPr>
        <w:t xml:space="preserve">решение </w:t>
      </w:r>
      <w:r w:rsidRPr="00523892">
        <w:rPr>
          <w:rFonts w:ascii="Times New Roman" w:eastAsia="Times New Roman" w:hAnsi="Times New Roman"/>
          <w:sz w:val="24"/>
          <w:szCs w:val="28"/>
          <w:lang w:eastAsia="ar-SA"/>
        </w:rPr>
        <w:t xml:space="preserve">проблем </w:t>
      </w:r>
      <w:r w:rsidR="00064DF8" w:rsidRPr="00523892">
        <w:rPr>
          <w:rFonts w:ascii="Times New Roman" w:eastAsia="Times New Roman" w:hAnsi="Times New Roman"/>
          <w:sz w:val="24"/>
          <w:szCs w:val="28"/>
          <w:lang w:eastAsia="ar-SA"/>
        </w:rPr>
        <w:t>пространственн</w:t>
      </w:r>
      <w:r>
        <w:rPr>
          <w:rFonts w:ascii="Times New Roman" w:eastAsia="Times New Roman" w:hAnsi="Times New Roman"/>
          <w:sz w:val="24"/>
          <w:szCs w:val="28"/>
          <w:lang w:eastAsia="ar-SA"/>
        </w:rPr>
        <w:t>ого развития</w:t>
      </w:r>
      <w:r w:rsidR="00064DF8" w:rsidRPr="00523892">
        <w:rPr>
          <w:rFonts w:ascii="Times New Roman" w:eastAsia="Times New Roman" w:hAnsi="Times New Roman"/>
          <w:sz w:val="24"/>
          <w:szCs w:val="28"/>
          <w:lang w:eastAsia="ar-SA"/>
        </w:rPr>
        <w:t xml:space="preserve"> имеет </w:t>
      </w:r>
      <w:r>
        <w:rPr>
          <w:rFonts w:ascii="Times New Roman" w:eastAsia="Times New Roman" w:hAnsi="Times New Roman"/>
          <w:sz w:val="24"/>
          <w:szCs w:val="28"/>
          <w:lang w:eastAsia="ar-SA"/>
        </w:rPr>
        <w:t xml:space="preserve">особое значение. </w:t>
      </w:r>
      <w:proofErr w:type="gramStart"/>
      <w:r w:rsidRPr="00523892">
        <w:rPr>
          <w:rFonts w:ascii="Times New Roman" w:eastAsia="Times New Roman" w:hAnsi="Times New Roman"/>
          <w:sz w:val="24"/>
          <w:szCs w:val="28"/>
          <w:lang w:eastAsia="ar-SA"/>
        </w:rPr>
        <w:t xml:space="preserve">Одной из особенностей экономического пространства регионов </w:t>
      </w:r>
      <w:proofErr w:type="spellStart"/>
      <w:r>
        <w:rPr>
          <w:rFonts w:ascii="Times New Roman" w:eastAsia="Times New Roman" w:hAnsi="Times New Roman"/>
          <w:sz w:val="24"/>
          <w:szCs w:val="28"/>
          <w:lang w:eastAsia="ar-SA"/>
        </w:rPr>
        <w:t>ЕСР</w:t>
      </w:r>
      <w:proofErr w:type="spellEnd"/>
      <w:r w:rsidRPr="00523892">
        <w:rPr>
          <w:rFonts w:ascii="Times New Roman" w:eastAsia="Times New Roman" w:hAnsi="Times New Roman"/>
          <w:sz w:val="24"/>
          <w:szCs w:val="28"/>
          <w:lang w:eastAsia="ar-SA"/>
        </w:rPr>
        <w:t xml:space="preserve"> является низкая плотность расселения: в Архангельской области – 1,95 чел./</w:t>
      </w:r>
      <w:proofErr w:type="spellStart"/>
      <w:r w:rsidRPr="00523892">
        <w:rPr>
          <w:rFonts w:ascii="Times New Roman" w:eastAsia="Times New Roman" w:hAnsi="Times New Roman"/>
          <w:sz w:val="24"/>
          <w:szCs w:val="28"/>
          <w:lang w:eastAsia="ar-SA"/>
        </w:rPr>
        <w:t>кв.м</w:t>
      </w:r>
      <w:proofErr w:type="spellEnd"/>
      <w:r w:rsidRPr="00523892">
        <w:rPr>
          <w:rFonts w:ascii="Times New Roman" w:eastAsia="Times New Roman" w:hAnsi="Times New Roman"/>
          <w:sz w:val="24"/>
          <w:szCs w:val="28"/>
          <w:lang w:eastAsia="ar-SA"/>
        </w:rPr>
        <w:t xml:space="preserve">., Республике Коми – 2 </w:t>
      </w:r>
      <w:r w:rsidR="00654E94" w:rsidRPr="00523892">
        <w:rPr>
          <w:rFonts w:ascii="Times New Roman" w:eastAsia="Times New Roman" w:hAnsi="Times New Roman"/>
          <w:sz w:val="24"/>
          <w:szCs w:val="28"/>
          <w:lang w:eastAsia="ar-SA"/>
        </w:rPr>
        <w:t>чел./</w:t>
      </w:r>
      <w:proofErr w:type="spellStart"/>
      <w:r w:rsidR="00654E94" w:rsidRPr="00523892">
        <w:rPr>
          <w:rFonts w:ascii="Times New Roman" w:eastAsia="Times New Roman" w:hAnsi="Times New Roman"/>
          <w:sz w:val="24"/>
          <w:szCs w:val="28"/>
          <w:lang w:eastAsia="ar-SA"/>
        </w:rPr>
        <w:t>кв.м</w:t>
      </w:r>
      <w:proofErr w:type="spellEnd"/>
      <w:r w:rsidR="00654E94" w:rsidRPr="00523892">
        <w:rPr>
          <w:rFonts w:ascii="Times New Roman" w:eastAsia="Times New Roman" w:hAnsi="Times New Roman"/>
          <w:sz w:val="24"/>
          <w:szCs w:val="28"/>
          <w:lang w:eastAsia="ar-SA"/>
        </w:rPr>
        <w:t>.</w:t>
      </w:r>
      <w:r w:rsidRPr="00523892">
        <w:rPr>
          <w:rFonts w:ascii="Times New Roman" w:eastAsia="Times New Roman" w:hAnsi="Times New Roman"/>
          <w:sz w:val="24"/>
          <w:szCs w:val="28"/>
          <w:lang w:eastAsia="ar-SA"/>
        </w:rPr>
        <w:t xml:space="preserve">, Карелии – 3,44 </w:t>
      </w:r>
      <w:r w:rsidR="00654E94" w:rsidRPr="00523892">
        <w:rPr>
          <w:rFonts w:ascii="Times New Roman" w:eastAsia="Times New Roman" w:hAnsi="Times New Roman"/>
          <w:sz w:val="24"/>
          <w:szCs w:val="28"/>
          <w:lang w:eastAsia="ar-SA"/>
        </w:rPr>
        <w:t>чел./</w:t>
      </w:r>
      <w:proofErr w:type="spellStart"/>
      <w:r w:rsidR="00654E94" w:rsidRPr="00523892">
        <w:rPr>
          <w:rFonts w:ascii="Times New Roman" w:eastAsia="Times New Roman" w:hAnsi="Times New Roman"/>
          <w:sz w:val="24"/>
          <w:szCs w:val="28"/>
          <w:lang w:eastAsia="ar-SA"/>
        </w:rPr>
        <w:t>кв.м</w:t>
      </w:r>
      <w:proofErr w:type="spellEnd"/>
      <w:r w:rsidR="00654E94" w:rsidRPr="00523892">
        <w:rPr>
          <w:rFonts w:ascii="Times New Roman" w:eastAsia="Times New Roman" w:hAnsi="Times New Roman"/>
          <w:sz w:val="24"/>
          <w:szCs w:val="28"/>
          <w:lang w:eastAsia="ar-SA"/>
        </w:rPr>
        <w:t>.</w:t>
      </w:r>
      <w:r>
        <w:rPr>
          <w:rFonts w:ascii="Times New Roman" w:eastAsia="Times New Roman" w:hAnsi="Times New Roman"/>
          <w:sz w:val="24"/>
          <w:szCs w:val="28"/>
          <w:lang w:eastAsia="ar-SA"/>
        </w:rPr>
        <w:t xml:space="preserve">, Мурманской области –5,18 </w:t>
      </w:r>
      <w:r w:rsidR="00654E94" w:rsidRPr="00523892">
        <w:rPr>
          <w:rFonts w:ascii="Times New Roman" w:eastAsia="Times New Roman" w:hAnsi="Times New Roman"/>
          <w:sz w:val="24"/>
          <w:szCs w:val="28"/>
          <w:lang w:eastAsia="ar-SA"/>
        </w:rPr>
        <w:t>чел./</w:t>
      </w:r>
      <w:proofErr w:type="spellStart"/>
      <w:r w:rsidR="00654E94" w:rsidRPr="00523892">
        <w:rPr>
          <w:rFonts w:ascii="Times New Roman" w:eastAsia="Times New Roman" w:hAnsi="Times New Roman"/>
          <w:sz w:val="24"/>
          <w:szCs w:val="28"/>
          <w:lang w:eastAsia="ar-SA"/>
        </w:rPr>
        <w:t>кв.м</w:t>
      </w:r>
      <w:proofErr w:type="spellEnd"/>
      <w:r w:rsidR="00654E94" w:rsidRPr="00523892">
        <w:rPr>
          <w:rFonts w:ascii="Times New Roman" w:eastAsia="Times New Roman" w:hAnsi="Times New Roman"/>
          <w:sz w:val="24"/>
          <w:szCs w:val="28"/>
          <w:lang w:eastAsia="ar-SA"/>
        </w:rPr>
        <w:t>.</w:t>
      </w:r>
      <w:r w:rsidR="00654E94">
        <w:rPr>
          <w:rFonts w:ascii="Times New Roman" w:eastAsia="Times New Roman" w:hAnsi="Times New Roman"/>
          <w:sz w:val="24"/>
          <w:szCs w:val="28"/>
          <w:lang w:eastAsia="ar-SA"/>
        </w:rPr>
        <w:t xml:space="preserve">, Вологодской области – 8,11 </w:t>
      </w:r>
      <w:r w:rsidR="00654E94" w:rsidRPr="00523892">
        <w:rPr>
          <w:rFonts w:ascii="Times New Roman" w:eastAsia="Times New Roman" w:hAnsi="Times New Roman"/>
          <w:sz w:val="24"/>
          <w:szCs w:val="28"/>
          <w:lang w:eastAsia="ar-SA"/>
        </w:rPr>
        <w:t>чел./</w:t>
      </w:r>
      <w:proofErr w:type="spellStart"/>
      <w:r w:rsidR="00654E94" w:rsidRPr="00523892">
        <w:rPr>
          <w:rFonts w:ascii="Times New Roman" w:eastAsia="Times New Roman" w:hAnsi="Times New Roman"/>
          <w:sz w:val="24"/>
          <w:szCs w:val="28"/>
          <w:lang w:eastAsia="ar-SA"/>
        </w:rPr>
        <w:t>кв.м</w:t>
      </w:r>
      <w:proofErr w:type="spellEnd"/>
      <w:r w:rsidR="00654E94" w:rsidRPr="00523892">
        <w:rPr>
          <w:rFonts w:ascii="Times New Roman" w:eastAsia="Times New Roman" w:hAnsi="Times New Roman"/>
          <w:sz w:val="24"/>
          <w:szCs w:val="28"/>
          <w:lang w:eastAsia="ar-SA"/>
        </w:rPr>
        <w:t xml:space="preserve">. </w:t>
      </w:r>
      <w:r w:rsidRPr="00523892">
        <w:rPr>
          <w:rFonts w:ascii="Times New Roman" w:eastAsia="Times New Roman" w:hAnsi="Times New Roman"/>
          <w:sz w:val="24"/>
          <w:szCs w:val="28"/>
          <w:lang w:eastAsia="ar-SA"/>
        </w:rPr>
        <w:t xml:space="preserve">(среднее по России значение – 8,6 </w:t>
      </w:r>
      <w:r w:rsidR="00654E94" w:rsidRPr="00523892">
        <w:rPr>
          <w:rFonts w:ascii="Times New Roman" w:eastAsia="Times New Roman" w:hAnsi="Times New Roman"/>
          <w:sz w:val="24"/>
          <w:szCs w:val="28"/>
          <w:lang w:eastAsia="ar-SA"/>
        </w:rPr>
        <w:t>чел./</w:t>
      </w:r>
      <w:proofErr w:type="spellStart"/>
      <w:r w:rsidR="00654E94" w:rsidRPr="00523892">
        <w:rPr>
          <w:rFonts w:ascii="Times New Roman" w:eastAsia="Times New Roman" w:hAnsi="Times New Roman"/>
          <w:sz w:val="24"/>
          <w:szCs w:val="28"/>
          <w:lang w:eastAsia="ar-SA"/>
        </w:rPr>
        <w:t>кв.м</w:t>
      </w:r>
      <w:proofErr w:type="spellEnd"/>
      <w:r w:rsidR="00654E94" w:rsidRPr="00523892">
        <w:rPr>
          <w:rFonts w:ascii="Times New Roman" w:eastAsia="Times New Roman" w:hAnsi="Times New Roman"/>
          <w:sz w:val="24"/>
          <w:szCs w:val="28"/>
          <w:lang w:eastAsia="ar-SA"/>
        </w:rPr>
        <w:t>.</w:t>
      </w:r>
      <w:r w:rsidRPr="00523892">
        <w:rPr>
          <w:rFonts w:ascii="Times New Roman" w:eastAsia="Times New Roman" w:hAnsi="Times New Roman"/>
          <w:sz w:val="24"/>
          <w:szCs w:val="28"/>
          <w:lang w:eastAsia="ar-SA"/>
        </w:rPr>
        <w:t xml:space="preserve">). </w:t>
      </w:r>
      <w:proofErr w:type="gramEnd"/>
    </w:p>
    <w:p w:rsidR="00523892" w:rsidRPr="00523892" w:rsidRDefault="00523892" w:rsidP="00C23A68">
      <w:pPr>
        <w:keepNext/>
        <w:widowControl w:val="0"/>
        <w:suppressAutoHyphens/>
        <w:spacing w:after="0" w:line="240" w:lineRule="auto"/>
        <w:ind w:firstLine="709"/>
        <w:jc w:val="both"/>
        <w:rPr>
          <w:rFonts w:ascii="Times New Roman" w:eastAsia="Times New Roman" w:hAnsi="Times New Roman"/>
          <w:sz w:val="24"/>
          <w:szCs w:val="28"/>
          <w:lang w:eastAsia="ar-SA"/>
        </w:rPr>
      </w:pPr>
      <w:r w:rsidRPr="00523892">
        <w:rPr>
          <w:rFonts w:ascii="Times New Roman" w:eastAsia="Times New Roman" w:hAnsi="Times New Roman"/>
          <w:sz w:val="24"/>
          <w:szCs w:val="28"/>
          <w:lang w:eastAsia="ar-SA"/>
        </w:rPr>
        <w:t xml:space="preserve">Представленные </w:t>
      </w:r>
      <w:r w:rsidR="00654E94">
        <w:rPr>
          <w:rFonts w:ascii="Times New Roman" w:eastAsia="Times New Roman" w:hAnsi="Times New Roman"/>
          <w:sz w:val="24"/>
          <w:szCs w:val="28"/>
          <w:lang w:eastAsia="ar-SA"/>
        </w:rPr>
        <w:t xml:space="preserve">в одном из ранее проведенных исследований, </w:t>
      </w:r>
      <w:r w:rsidRPr="00523892">
        <w:rPr>
          <w:rFonts w:ascii="Times New Roman" w:eastAsia="Times New Roman" w:hAnsi="Times New Roman"/>
          <w:sz w:val="24"/>
          <w:szCs w:val="28"/>
          <w:lang w:eastAsia="ar-SA"/>
        </w:rPr>
        <w:t xml:space="preserve">результаты оценки качества экономического пространства </w:t>
      </w:r>
      <w:proofErr w:type="spellStart"/>
      <w:r w:rsidR="00654E94">
        <w:rPr>
          <w:rFonts w:ascii="Times New Roman" w:eastAsia="Times New Roman" w:hAnsi="Times New Roman"/>
          <w:sz w:val="24"/>
          <w:szCs w:val="28"/>
          <w:lang w:eastAsia="ar-SA"/>
        </w:rPr>
        <w:t>ЕСР</w:t>
      </w:r>
      <w:proofErr w:type="spellEnd"/>
      <w:r w:rsidR="00654E94">
        <w:rPr>
          <w:rFonts w:ascii="Times New Roman" w:eastAsia="Times New Roman" w:hAnsi="Times New Roman"/>
          <w:sz w:val="24"/>
          <w:szCs w:val="28"/>
          <w:lang w:eastAsia="ar-SA"/>
        </w:rPr>
        <w:t xml:space="preserve"> </w:t>
      </w:r>
      <w:r w:rsidRPr="00523892">
        <w:rPr>
          <w:rFonts w:ascii="Times New Roman" w:eastAsia="Times New Roman" w:hAnsi="Times New Roman"/>
          <w:sz w:val="24"/>
          <w:szCs w:val="28"/>
          <w:lang w:eastAsia="ar-SA"/>
        </w:rPr>
        <w:t xml:space="preserve">свидетельствуют о наличии, как общих черт, так и некоторых отличий между регионами. В частности, Республика Коми и Архангельская область (включая Ненецкий автономный округ) имеют наибольшее сходство по показателям плотности населения и экономической деятельности, а также индикаторам экономического развития территорий.  По показателям связности </w:t>
      </w:r>
      <w:r w:rsidR="009C7CD6">
        <w:rPr>
          <w:rFonts w:ascii="Times New Roman" w:eastAsia="Times New Roman" w:hAnsi="Times New Roman"/>
          <w:sz w:val="24"/>
          <w:szCs w:val="28"/>
          <w:lang w:eastAsia="ar-SA"/>
        </w:rPr>
        <w:t>экономического пространства</w:t>
      </w:r>
      <w:r w:rsidRPr="00523892">
        <w:rPr>
          <w:rFonts w:ascii="Times New Roman" w:eastAsia="Times New Roman" w:hAnsi="Times New Roman"/>
          <w:sz w:val="24"/>
          <w:szCs w:val="28"/>
          <w:lang w:eastAsia="ar-SA"/>
        </w:rPr>
        <w:t xml:space="preserve"> и уровню жизни населения наблюдается наибольшее сходство между Республикой Карелией и Вологодской областью. Мурманская область по показателям экономического развития имеет больше общих черт с Архангельской областью и Республикой Карелия, а по индикаторам уровня и качества жизни населения с Республикой Коми [</w:t>
      </w:r>
      <w:r w:rsidR="00C23A68">
        <w:rPr>
          <w:rFonts w:ascii="Times New Roman" w:eastAsia="Times New Roman" w:hAnsi="Times New Roman"/>
          <w:sz w:val="24"/>
          <w:szCs w:val="28"/>
          <w:lang w:eastAsia="ar-SA"/>
        </w:rPr>
        <w:t>9</w:t>
      </w:r>
      <w:r w:rsidRPr="00523892">
        <w:rPr>
          <w:rFonts w:ascii="Times New Roman" w:eastAsia="Times New Roman" w:hAnsi="Times New Roman"/>
          <w:sz w:val="24"/>
          <w:szCs w:val="28"/>
          <w:lang w:eastAsia="ar-SA"/>
        </w:rPr>
        <w:t xml:space="preserve">]. </w:t>
      </w:r>
    </w:p>
    <w:p w:rsidR="00064DF8" w:rsidRPr="00064DF8" w:rsidRDefault="00064DF8" w:rsidP="00C23A68">
      <w:pPr>
        <w:keepNext/>
        <w:widowControl w:val="0"/>
        <w:suppressAutoHyphens/>
        <w:spacing w:after="0" w:line="240" w:lineRule="auto"/>
        <w:ind w:firstLine="708"/>
        <w:jc w:val="both"/>
        <w:rPr>
          <w:rFonts w:ascii="Times New Roman" w:hAnsi="Times New Roman"/>
          <w:sz w:val="24"/>
          <w:szCs w:val="28"/>
        </w:rPr>
      </w:pPr>
      <w:proofErr w:type="gramStart"/>
      <w:r w:rsidRPr="00064DF8">
        <w:rPr>
          <w:rFonts w:ascii="Times New Roman" w:eastAsia="Times New Roman" w:hAnsi="Times New Roman"/>
          <w:sz w:val="24"/>
          <w:szCs w:val="28"/>
          <w:lang w:eastAsia="ar-SA"/>
        </w:rPr>
        <w:t xml:space="preserve">В настоящее время одним из главных документов, регламентирующих вопросы развития экономического пространства страны, является Стратегия пространственного </w:t>
      </w:r>
      <w:r w:rsidRPr="00064DF8">
        <w:rPr>
          <w:rFonts w:ascii="Times New Roman" w:eastAsia="Times New Roman" w:hAnsi="Times New Roman"/>
          <w:sz w:val="24"/>
          <w:szCs w:val="28"/>
          <w:lang w:eastAsia="ar-SA"/>
        </w:rPr>
        <w:lastRenderedPageBreak/>
        <w:t>развития Российской Федерации до 2025 года</w:t>
      </w:r>
      <w:r w:rsidRPr="00064DF8">
        <w:rPr>
          <w:rStyle w:val="a8"/>
          <w:rFonts w:ascii="Times New Roman" w:eastAsia="Times New Roman" w:hAnsi="Times New Roman"/>
          <w:sz w:val="24"/>
          <w:szCs w:val="28"/>
          <w:lang w:eastAsia="ar-SA"/>
        </w:rPr>
        <w:footnoteReference w:id="2"/>
      </w:r>
      <w:r w:rsidRPr="00064DF8">
        <w:rPr>
          <w:rFonts w:ascii="Times New Roman" w:eastAsia="Times New Roman" w:hAnsi="Times New Roman"/>
          <w:sz w:val="24"/>
          <w:szCs w:val="28"/>
          <w:lang w:eastAsia="ar-SA"/>
        </w:rPr>
        <w:t xml:space="preserve">. </w:t>
      </w:r>
      <w:r w:rsidRPr="00064DF8">
        <w:rPr>
          <w:rFonts w:ascii="Times New Roman" w:hAnsi="Times New Roman"/>
          <w:sz w:val="24"/>
          <w:szCs w:val="28"/>
        </w:rPr>
        <w:t>В данном документе представлен перечень перспективных центров экономического роста, к которым в регионах Европейского Севера отнесены города Вологда, Череповец, Мурманск, Петрозаводск (вклад в экономический рост РФ от 0,2 процента до 1 процента ежегодно) и г. Нарьян-Мар (до 0,2</w:t>
      </w:r>
      <w:proofErr w:type="gramEnd"/>
      <w:r w:rsidRPr="00064DF8">
        <w:rPr>
          <w:rFonts w:ascii="Times New Roman" w:hAnsi="Times New Roman"/>
          <w:sz w:val="24"/>
          <w:szCs w:val="28"/>
        </w:rPr>
        <w:t xml:space="preserve"> процента ежегодно). К перспективным минерально-сырьевым центрам, которые обеспечат вклад в экономический рост Российской Федерации более 0,2 процента ежегодно</w:t>
      </w:r>
      <w:r w:rsidR="009C7CD6">
        <w:rPr>
          <w:rFonts w:ascii="Times New Roman" w:hAnsi="Times New Roman"/>
          <w:sz w:val="24"/>
          <w:szCs w:val="28"/>
        </w:rPr>
        <w:t>,</w:t>
      </w:r>
      <w:r w:rsidRPr="00064DF8">
        <w:rPr>
          <w:rFonts w:ascii="Times New Roman" w:hAnsi="Times New Roman"/>
          <w:sz w:val="24"/>
          <w:szCs w:val="28"/>
        </w:rPr>
        <w:t xml:space="preserve"> отнесены муниципальные образования Республики Коми и Ненецкого автономного округа, специализирующиеся на добыче нефти и природного газа. </w:t>
      </w:r>
    </w:p>
    <w:p w:rsidR="00064DF8" w:rsidRDefault="00064DF8" w:rsidP="00C23A68">
      <w:pPr>
        <w:keepNext/>
        <w:widowControl w:val="0"/>
        <w:suppressAutoHyphens/>
        <w:spacing w:after="0" w:line="240" w:lineRule="auto"/>
        <w:ind w:firstLine="708"/>
        <w:jc w:val="both"/>
        <w:rPr>
          <w:rFonts w:ascii="Times New Roman" w:eastAsia="Times New Roman" w:hAnsi="Times New Roman"/>
          <w:sz w:val="24"/>
          <w:szCs w:val="28"/>
          <w:lang w:eastAsia="ar-SA"/>
        </w:rPr>
      </w:pPr>
      <w:proofErr w:type="gramStart"/>
      <w:r w:rsidRPr="00064DF8">
        <w:rPr>
          <w:rFonts w:ascii="Times New Roman" w:eastAsia="Times New Roman" w:hAnsi="Times New Roman"/>
          <w:sz w:val="24"/>
          <w:szCs w:val="28"/>
          <w:lang w:eastAsia="ar-SA"/>
        </w:rPr>
        <w:t>В данной Стратегии в качестве одного из главных препятствий для развития экономического пространства северных территорий отмечена проблема сохранения инфраструктурных ог</w:t>
      </w:r>
      <w:r w:rsidR="009C7CD6">
        <w:rPr>
          <w:rFonts w:ascii="Times New Roman" w:eastAsia="Times New Roman" w:hAnsi="Times New Roman"/>
          <w:sz w:val="24"/>
          <w:szCs w:val="28"/>
          <w:lang w:eastAsia="ar-SA"/>
        </w:rPr>
        <w:t xml:space="preserve">раничений федерального значения, </w:t>
      </w:r>
      <w:r w:rsidRPr="00064DF8">
        <w:rPr>
          <w:rFonts w:ascii="Times New Roman" w:eastAsia="Times New Roman" w:hAnsi="Times New Roman"/>
          <w:sz w:val="24"/>
          <w:szCs w:val="28"/>
          <w:lang w:eastAsia="ar-SA"/>
        </w:rPr>
        <w:t xml:space="preserve">в </w:t>
      </w:r>
      <w:proofErr w:type="spellStart"/>
      <w:r w:rsidRPr="00064DF8">
        <w:rPr>
          <w:rFonts w:ascii="Times New Roman" w:eastAsia="Times New Roman" w:hAnsi="Times New Roman"/>
          <w:sz w:val="24"/>
          <w:szCs w:val="28"/>
          <w:lang w:eastAsia="ar-SA"/>
        </w:rPr>
        <w:t>т.ч</w:t>
      </w:r>
      <w:proofErr w:type="spellEnd"/>
      <w:r w:rsidRPr="00064DF8">
        <w:rPr>
          <w:rFonts w:ascii="Times New Roman" w:eastAsia="Times New Roman" w:hAnsi="Times New Roman"/>
          <w:sz w:val="24"/>
          <w:szCs w:val="28"/>
          <w:lang w:eastAsia="ar-SA"/>
        </w:rPr>
        <w:t>. наличие участков с ограниченной пропускной способностью на магистральных железных и автомобильных дорогах, на подъездах к крупным морским портам и транспортным узлам; проблема сохранения высокого уровня централизации ави</w:t>
      </w:r>
      <w:r w:rsidR="009C7CD6">
        <w:rPr>
          <w:rFonts w:ascii="Times New Roman" w:eastAsia="Times New Roman" w:hAnsi="Times New Roman"/>
          <w:sz w:val="24"/>
          <w:szCs w:val="28"/>
          <w:lang w:eastAsia="ar-SA"/>
        </w:rPr>
        <w:t>ационных пассажирских перевозок</w:t>
      </w:r>
      <w:r w:rsidRPr="00064DF8">
        <w:rPr>
          <w:rFonts w:ascii="Times New Roman" w:eastAsia="Times New Roman" w:hAnsi="Times New Roman"/>
          <w:sz w:val="24"/>
          <w:szCs w:val="28"/>
          <w:lang w:eastAsia="ar-SA"/>
        </w:rPr>
        <w:t xml:space="preserve">. </w:t>
      </w:r>
      <w:proofErr w:type="gramEnd"/>
    </w:p>
    <w:p w:rsidR="00654E94" w:rsidRPr="00654E94" w:rsidRDefault="00654E94" w:rsidP="00C23A68">
      <w:pPr>
        <w:keepNext/>
        <w:widowControl w:val="0"/>
        <w:autoSpaceDE w:val="0"/>
        <w:autoSpaceDN w:val="0"/>
        <w:adjustRightInd w:val="0"/>
        <w:spacing w:after="0" w:line="240" w:lineRule="auto"/>
        <w:ind w:firstLine="709"/>
        <w:jc w:val="both"/>
        <w:rPr>
          <w:rFonts w:ascii="Times New Roman" w:hAnsi="Times New Roman" w:cs="Times New Roman"/>
          <w:sz w:val="24"/>
          <w:szCs w:val="28"/>
        </w:rPr>
      </w:pPr>
      <w:proofErr w:type="gramStart"/>
      <w:r w:rsidRPr="00654E94">
        <w:rPr>
          <w:rFonts w:ascii="Times New Roman" w:hAnsi="Times New Roman" w:cs="Times New Roman"/>
          <w:sz w:val="24"/>
          <w:szCs w:val="28"/>
        </w:rPr>
        <w:t>Не менее важным федеральным документом, затрагивающим вопросы пространственного развития страны является Стратегия национальной безопасности РФ</w:t>
      </w:r>
      <w:r w:rsidR="00C23A68">
        <w:rPr>
          <w:rFonts w:ascii="Times New Roman" w:hAnsi="Times New Roman" w:cs="Times New Roman"/>
          <w:sz w:val="24"/>
          <w:szCs w:val="28"/>
        </w:rPr>
        <w:t xml:space="preserve"> до 2030 года</w:t>
      </w:r>
      <w:r w:rsidR="00C23A68">
        <w:rPr>
          <w:rStyle w:val="a8"/>
          <w:rFonts w:ascii="Times New Roman" w:hAnsi="Times New Roman" w:cs="Times New Roman"/>
          <w:sz w:val="24"/>
          <w:szCs w:val="28"/>
        </w:rPr>
        <w:footnoteReference w:id="3"/>
      </w:r>
      <w:r w:rsidRPr="00654E94">
        <w:rPr>
          <w:rFonts w:ascii="Times New Roman" w:hAnsi="Times New Roman" w:cs="Times New Roman"/>
          <w:sz w:val="24"/>
          <w:szCs w:val="28"/>
        </w:rPr>
        <w:t>.</w:t>
      </w:r>
      <w:r>
        <w:rPr>
          <w:rFonts w:ascii="Times New Roman" w:hAnsi="Times New Roman" w:cs="Times New Roman"/>
          <w:sz w:val="24"/>
          <w:szCs w:val="28"/>
        </w:rPr>
        <w:t xml:space="preserve"> </w:t>
      </w:r>
      <w:r w:rsidR="005C5726">
        <w:rPr>
          <w:rFonts w:ascii="Times New Roman" w:hAnsi="Times New Roman" w:cs="Times New Roman"/>
          <w:sz w:val="24"/>
          <w:szCs w:val="28"/>
        </w:rPr>
        <w:t xml:space="preserve">Согласно </w:t>
      </w:r>
      <w:r w:rsidRPr="00654E94">
        <w:rPr>
          <w:rFonts w:ascii="Times New Roman" w:hAnsi="Times New Roman" w:cs="Times New Roman"/>
          <w:sz w:val="24"/>
          <w:szCs w:val="28"/>
        </w:rPr>
        <w:t xml:space="preserve">Стратегии реализация государственной социально-экономической политики </w:t>
      </w:r>
      <w:r w:rsidR="005C5726">
        <w:rPr>
          <w:rFonts w:ascii="Times New Roman" w:hAnsi="Times New Roman" w:cs="Times New Roman"/>
          <w:sz w:val="24"/>
          <w:szCs w:val="28"/>
        </w:rPr>
        <w:t>должна предусматривать</w:t>
      </w:r>
      <w:r w:rsidRPr="00654E94">
        <w:rPr>
          <w:rFonts w:ascii="Times New Roman" w:hAnsi="Times New Roman" w:cs="Times New Roman"/>
          <w:sz w:val="24"/>
          <w:szCs w:val="28"/>
        </w:rPr>
        <w:t xml:space="preserve"> формирование единого транспортного пространства на базе сбалансированного опережающего развития эффективной транспортной инфраструктуры и роста уровня транспортной</w:t>
      </w:r>
      <w:r w:rsidR="005C5726">
        <w:rPr>
          <w:rFonts w:ascii="Times New Roman" w:hAnsi="Times New Roman" w:cs="Times New Roman"/>
          <w:sz w:val="24"/>
          <w:szCs w:val="28"/>
        </w:rPr>
        <w:t xml:space="preserve"> связности Российской Федерации;</w:t>
      </w:r>
      <w:r w:rsidRPr="00654E94">
        <w:rPr>
          <w:rFonts w:ascii="Times New Roman" w:hAnsi="Times New Roman" w:cs="Times New Roman"/>
          <w:sz w:val="24"/>
          <w:szCs w:val="28"/>
        </w:rPr>
        <w:t xml:space="preserve"> создание транспортных коридоров и </w:t>
      </w:r>
      <w:proofErr w:type="spellStart"/>
      <w:r w:rsidRPr="00654E94">
        <w:rPr>
          <w:rFonts w:ascii="Times New Roman" w:hAnsi="Times New Roman" w:cs="Times New Roman"/>
          <w:sz w:val="24"/>
          <w:szCs w:val="28"/>
        </w:rPr>
        <w:t>мультимодальных</w:t>
      </w:r>
      <w:proofErr w:type="spellEnd"/>
      <w:r w:rsidRPr="00654E94">
        <w:rPr>
          <w:rFonts w:ascii="Times New Roman" w:hAnsi="Times New Roman" w:cs="Times New Roman"/>
          <w:sz w:val="24"/>
          <w:szCs w:val="28"/>
        </w:rPr>
        <w:t xml:space="preserve"> транспортно-логистических узлов</w:t>
      </w:r>
      <w:r w:rsidR="005C5726">
        <w:rPr>
          <w:rFonts w:ascii="Times New Roman" w:hAnsi="Times New Roman" w:cs="Times New Roman"/>
          <w:sz w:val="24"/>
          <w:szCs w:val="28"/>
        </w:rPr>
        <w:t>;</w:t>
      </w:r>
      <w:proofErr w:type="gramEnd"/>
      <w:r w:rsidRPr="00654E94">
        <w:rPr>
          <w:rFonts w:ascii="Times New Roman" w:hAnsi="Times New Roman" w:cs="Times New Roman"/>
          <w:sz w:val="24"/>
          <w:szCs w:val="28"/>
        </w:rPr>
        <w:t xml:space="preserve"> увеличение объема и повышение качества дорожного строительства.</w:t>
      </w:r>
      <w:r w:rsidR="00F07DA7">
        <w:rPr>
          <w:rFonts w:ascii="Times New Roman" w:hAnsi="Times New Roman" w:cs="Times New Roman"/>
          <w:sz w:val="24"/>
          <w:szCs w:val="28"/>
        </w:rPr>
        <w:t xml:space="preserve"> </w:t>
      </w:r>
      <w:r w:rsidR="005C5726">
        <w:rPr>
          <w:rFonts w:ascii="Times New Roman" w:hAnsi="Times New Roman" w:cs="Times New Roman"/>
          <w:sz w:val="24"/>
          <w:szCs w:val="28"/>
        </w:rPr>
        <w:t>Н</w:t>
      </w:r>
      <w:r w:rsidRPr="00654E94">
        <w:rPr>
          <w:rFonts w:ascii="Times New Roman" w:hAnsi="Times New Roman" w:cs="Times New Roman"/>
          <w:sz w:val="24"/>
          <w:szCs w:val="28"/>
        </w:rPr>
        <w:t xml:space="preserve">а региональном уровне в среднесрочной перспективе одним из главных направлений обеспечения национальной безопасности является создание механизма сокращения уровня межрегиональной дифференциации в социально-экономическом развитии субъектов </w:t>
      </w:r>
      <w:r w:rsidR="005C5726">
        <w:rPr>
          <w:rFonts w:ascii="Times New Roman" w:hAnsi="Times New Roman" w:cs="Times New Roman"/>
          <w:sz w:val="24"/>
          <w:szCs w:val="28"/>
        </w:rPr>
        <w:t>РФ</w:t>
      </w:r>
      <w:r w:rsidRPr="00654E94">
        <w:rPr>
          <w:rFonts w:ascii="Times New Roman" w:hAnsi="Times New Roman" w:cs="Times New Roman"/>
          <w:sz w:val="24"/>
          <w:szCs w:val="28"/>
        </w:rPr>
        <w:t xml:space="preserve"> путем сбалансированного т</w:t>
      </w:r>
      <w:r w:rsidR="005C5726">
        <w:rPr>
          <w:rFonts w:ascii="Times New Roman" w:hAnsi="Times New Roman" w:cs="Times New Roman"/>
          <w:sz w:val="24"/>
          <w:szCs w:val="28"/>
        </w:rPr>
        <w:t>ерриториального развития страны;</w:t>
      </w:r>
      <w:r w:rsidRPr="00654E94">
        <w:rPr>
          <w:rFonts w:ascii="Times New Roman" w:hAnsi="Times New Roman" w:cs="Times New Roman"/>
          <w:sz w:val="24"/>
          <w:szCs w:val="28"/>
        </w:rPr>
        <w:t xml:space="preserve"> устранен</w:t>
      </w:r>
      <w:r w:rsidR="005C5726">
        <w:rPr>
          <w:rFonts w:ascii="Times New Roman" w:hAnsi="Times New Roman" w:cs="Times New Roman"/>
          <w:sz w:val="24"/>
          <w:szCs w:val="28"/>
        </w:rPr>
        <w:t>ия инфраструктурных ограничений;</w:t>
      </w:r>
      <w:r w:rsidRPr="00654E94">
        <w:rPr>
          <w:rFonts w:ascii="Times New Roman" w:hAnsi="Times New Roman" w:cs="Times New Roman"/>
          <w:sz w:val="24"/>
          <w:szCs w:val="28"/>
        </w:rPr>
        <w:t xml:space="preserve"> введения механизма координации размещения транспортной, инженерной и социал</w:t>
      </w:r>
      <w:r w:rsidR="005C5726">
        <w:rPr>
          <w:rFonts w:ascii="Times New Roman" w:hAnsi="Times New Roman" w:cs="Times New Roman"/>
          <w:sz w:val="24"/>
          <w:szCs w:val="28"/>
        </w:rPr>
        <w:t>ьной инфраструктур всех уровней;</w:t>
      </w:r>
      <w:r w:rsidRPr="00654E94">
        <w:rPr>
          <w:rFonts w:ascii="Times New Roman" w:hAnsi="Times New Roman" w:cs="Times New Roman"/>
          <w:sz w:val="24"/>
          <w:szCs w:val="28"/>
        </w:rPr>
        <w:t xml:space="preserve"> совершенствования системы стратегического </w:t>
      </w:r>
      <w:r w:rsidR="005C5726">
        <w:rPr>
          <w:rFonts w:ascii="Times New Roman" w:hAnsi="Times New Roman" w:cs="Times New Roman"/>
          <w:sz w:val="24"/>
          <w:szCs w:val="28"/>
        </w:rPr>
        <w:t>и территориального планирования;</w:t>
      </w:r>
      <w:r w:rsidRPr="00654E94">
        <w:rPr>
          <w:rFonts w:ascii="Times New Roman" w:hAnsi="Times New Roman" w:cs="Times New Roman"/>
          <w:sz w:val="24"/>
          <w:szCs w:val="28"/>
        </w:rPr>
        <w:t xml:space="preserve"> обеспечения взаимной согласованности отраслев</w:t>
      </w:r>
      <w:r w:rsidR="005C5726">
        <w:rPr>
          <w:rFonts w:ascii="Times New Roman" w:hAnsi="Times New Roman" w:cs="Times New Roman"/>
          <w:sz w:val="24"/>
          <w:szCs w:val="28"/>
        </w:rPr>
        <w:t>ого и территориального развития;</w:t>
      </w:r>
      <w:r w:rsidRPr="00654E94">
        <w:rPr>
          <w:rFonts w:ascii="Times New Roman" w:hAnsi="Times New Roman" w:cs="Times New Roman"/>
          <w:sz w:val="24"/>
          <w:szCs w:val="28"/>
        </w:rPr>
        <w:t xml:space="preserve"> совершенствования национальной системы расселения и системы размещения производительных сил на территории Российской Федерации.</w:t>
      </w:r>
    </w:p>
    <w:p w:rsidR="00064DF8" w:rsidRPr="00654E94" w:rsidRDefault="00064DF8" w:rsidP="00C23A68">
      <w:pPr>
        <w:keepNext/>
        <w:widowControl w:val="0"/>
        <w:spacing w:after="0" w:line="240" w:lineRule="auto"/>
        <w:ind w:firstLine="709"/>
        <w:contextualSpacing/>
        <w:jc w:val="both"/>
        <w:rPr>
          <w:rFonts w:ascii="Times New Roman" w:eastAsia="Times New Roman" w:hAnsi="Times New Roman"/>
          <w:sz w:val="24"/>
          <w:szCs w:val="28"/>
        </w:rPr>
      </w:pPr>
      <w:r w:rsidRPr="00654E94">
        <w:rPr>
          <w:rFonts w:ascii="Times New Roman" w:hAnsi="Times New Roman"/>
          <w:sz w:val="24"/>
          <w:szCs w:val="28"/>
        </w:rPr>
        <w:t>В Транспортной стратегии РФ</w:t>
      </w:r>
      <w:r w:rsidRPr="00654E94">
        <w:rPr>
          <w:rStyle w:val="a8"/>
          <w:rFonts w:ascii="Times New Roman" w:hAnsi="Times New Roman"/>
          <w:sz w:val="24"/>
          <w:szCs w:val="28"/>
        </w:rPr>
        <w:footnoteReference w:id="4"/>
      </w:r>
      <w:r w:rsidRPr="00654E94">
        <w:rPr>
          <w:rFonts w:ascii="Times New Roman" w:hAnsi="Times New Roman"/>
          <w:sz w:val="24"/>
          <w:szCs w:val="28"/>
        </w:rPr>
        <w:t xml:space="preserve"> делается</w:t>
      </w:r>
      <w:r w:rsidRPr="00654E94">
        <w:rPr>
          <w:rFonts w:ascii="Times New Roman" w:eastAsia="Times New Roman" w:hAnsi="Times New Roman"/>
          <w:sz w:val="24"/>
          <w:szCs w:val="28"/>
        </w:rPr>
        <w:t xml:space="preserve"> акцент и на развитии конкретных регионов и, в частности, субъектов РФ, расположенных в Северо-Западной части страны</w:t>
      </w:r>
      <w:r w:rsidR="00F07DA7">
        <w:rPr>
          <w:rFonts w:ascii="Times New Roman" w:eastAsia="Times New Roman" w:hAnsi="Times New Roman"/>
          <w:sz w:val="24"/>
          <w:szCs w:val="28"/>
        </w:rPr>
        <w:t xml:space="preserve"> и</w:t>
      </w:r>
      <w:r w:rsidRPr="00654E94">
        <w:rPr>
          <w:rFonts w:ascii="Times New Roman" w:eastAsia="Times New Roman" w:hAnsi="Times New Roman"/>
          <w:sz w:val="24"/>
          <w:szCs w:val="28"/>
        </w:rPr>
        <w:t xml:space="preserve"> обладающих большим промышленным потенциалом. Развитие транспортной инфраструктуры территорий с большой плотностью населения в этих регионах должно быть направлено на повышение пропускной способности и технических характеристик транспортной сети всех видов транспорта, строительство обходов крупных городов и хордовых транспортных коммуникаций, новых скоростных железных дорог, автомагистралей, создание интегрированной сети транспортно-логистических комплексов, строительство крупных аэропортов-</w:t>
      </w:r>
      <w:proofErr w:type="spellStart"/>
      <w:r w:rsidRPr="00654E94">
        <w:rPr>
          <w:rFonts w:ascii="Times New Roman" w:eastAsia="Times New Roman" w:hAnsi="Times New Roman"/>
          <w:sz w:val="24"/>
          <w:szCs w:val="28"/>
        </w:rPr>
        <w:t>хабов</w:t>
      </w:r>
      <w:proofErr w:type="spellEnd"/>
      <w:r w:rsidRPr="00654E94">
        <w:rPr>
          <w:rFonts w:ascii="Times New Roman" w:eastAsia="Times New Roman" w:hAnsi="Times New Roman"/>
          <w:sz w:val="24"/>
          <w:szCs w:val="28"/>
        </w:rPr>
        <w:t xml:space="preserve">. Для регионов, имеющих ресурсный потенциал и низкую плотность населения, приоритетным направлением развития будет железнодорожный транспорт, который сможет обеспечить экономически эффективное освоение крупных потоков массовых грузов, в том числе на экспорт. Также в данной Стратегии отмечается, что развитие транспорта в Республике Коми и Ненецком автономном округе должно быть ориентировано не только на обеспечение освоения месторождений полезных ископаемых, но и на повышение доступности транспортных услуг для населения удаленных и труднодоступных районов. В данных регионах, а также в Мурманской и Архангельской областях имеется высокая потребность в развитии социально значимых пассажирских </w:t>
      </w:r>
      <w:r w:rsidRPr="00654E94">
        <w:rPr>
          <w:rFonts w:ascii="Times New Roman" w:eastAsia="Times New Roman" w:hAnsi="Times New Roman"/>
          <w:sz w:val="24"/>
          <w:szCs w:val="28"/>
        </w:rPr>
        <w:lastRenderedPageBreak/>
        <w:t xml:space="preserve">авиаперевозок. Акцентируется внимание и на развитии морского транспорта, в частности это касается судоходства по трассе Северного морского пути. Одним из приоритетных направлений является строительство новых портовых комплексов на Белом и Баренцевом морях с увеличением грузооборота к 2030 году портов Северного бассейна в 3,3 раза. </w:t>
      </w:r>
    </w:p>
    <w:p w:rsidR="00064DF8" w:rsidRPr="00654E94" w:rsidRDefault="00064DF8" w:rsidP="00C23A68">
      <w:pPr>
        <w:keepNext/>
        <w:widowControl w:val="0"/>
        <w:suppressAutoHyphens/>
        <w:spacing w:after="0" w:line="240" w:lineRule="auto"/>
        <w:ind w:firstLine="709"/>
        <w:jc w:val="both"/>
        <w:rPr>
          <w:rFonts w:ascii="Times New Roman" w:eastAsia="Times New Roman" w:hAnsi="Times New Roman"/>
          <w:sz w:val="24"/>
          <w:szCs w:val="28"/>
        </w:rPr>
      </w:pPr>
      <w:r w:rsidRPr="00654E94">
        <w:rPr>
          <w:rFonts w:ascii="Times New Roman" w:eastAsia="Times New Roman" w:hAnsi="Times New Roman"/>
          <w:sz w:val="24"/>
          <w:szCs w:val="28"/>
        </w:rPr>
        <w:t xml:space="preserve">В результате реализации представленных в </w:t>
      </w:r>
      <w:r w:rsidR="005C5726">
        <w:rPr>
          <w:rFonts w:ascii="Times New Roman" w:eastAsia="Times New Roman" w:hAnsi="Times New Roman"/>
          <w:sz w:val="24"/>
          <w:szCs w:val="28"/>
        </w:rPr>
        <w:t>Транспортной с</w:t>
      </w:r>
      <w:r w:rsidRPr="00654E94">
        <w:rPr>
          <w:rFonts w:ascii="Times New Roman" w:eastAsia="Times New Roman" w:hAnsi="Times New Roman"/>
          <w:sz w:val="24"/>
          <w:szCs w:val="28"/>
        </w:rPr>
        <w:t xml:space="preserve">тратегии мероприятий планируется обеспечить динамичный рост экономики страны, укрепить имеющиеся связи между ее регионами посредством устранения территориальных и структурных диспропорций на транспорте, повысить конкурентоспособность отраслей экономики за счет предоставления возможности беспрепятственного выхода хозяйствующих субъектов на региональные и международные рынки. </w:t>
      </w:r>
    </w:p>
    <w:p w:rsidR="00064DF8" w:rsidRPr="00064DF8" w:rsidRDefault="00654E94" w:rsidP="00C23A68">
      <w:pPr>
        <w:keepNext/>
        <w:widowControl w:val="0"/>
        <w:autoSpaceDE w:val="0"/>
        <w:autoSpaceDN w:val="0"/>
        <w:adjustRightInd w:val="0"/>
        <w:spacing w:after="0" w:line="240" w:lineRule="auto"/>
        <w:ind w:firstLine="539"/>
        <w:jc w:val="both"/>
        <w:rPr>
          <w:rFonts w:ascii="Times New Roman" w:eastAsia="Times New Roman" w:hAnsi="Times New Roman"/>
          <w:sz w:val="24"/>
          <w:szCs w:val="28"/>
          <w:lang w:eastAsia="ar-SA"/>
        </w:rPr>
      </w:pPr>
      <w:r>
        <w:rPr>
          <w:rFonts w:ascii="Times New Roman" w:eastAsia="Times New Roman" w:hAnsi="Times New Roman"/>
          <w:sz w:val="24"/>
          <w:szCs w:val="28"/>
        </w:rPr>
        <w:t>Н</w:t>
      </w:r>
      <w:r w:rsidR="00064DF8" w:rsidRPr="00064DF8">
        <w:rPr>
          <w:rFonts w:ascii="Times New Roman" w:eastAsia="Times New Roman" w:hAnsi="Times New Roman"/>
          <w:sz w:val="24"/>
          <w:szCs w:val="28"/>
        </w:rPr>
        <w:t xml:space="preserve">а основе анализа региональных стратегических и программных документов, схем территориального планирования </w:t>
      </w:r>
      <w:r w:rsidR="00064DF8" w:rsidRPr="00064DF8">
        <w:rPr>
          <w:rFonts w:ascii="Times New Roman" w:eastAsia="Times New Roman" w:hAnsi="Times New Roman"/>
          <w:sz w:val="24"/>
          <w:szCs w:val="28"/>
          <w:lang w:eastAsia="ar-SA"/>
        </w:rPr>
        <w:t xml:space="preserve">были выявлены </w:t>
      </w:r>
      <w:r w:rsidR="0061436C">
        <w:rPr>
          <w:rFonts w:ascii="Times New Roman" w:eastAsia="Times New Roman" w:hAnsi="Times New Roman"/>
          <w:sz w:val="24"/>
          <w:szCs w:val="28"/>
          <w:lang w:eastAsia="ar-SA"/>
        </w:rPr>
        <w:t>приоритеты регулирования</w:t>
      </w:r>
      <w:r w:rsidR="00064DF8" w:rsidRPr="00064DF8">
        <w:rPr>
          <w:rFonts w:ascii="Times New Roman" w:eastAsia="Times New Roman" w:hAnsi="Times New Roman"/>
          <w:sz w:val="24"/>
          <w:szCs w:val="28"/>
          <w:lang w:eastAsia="ar-SA"/>
        </w:rPr>
        <w:t xml:space="preserve"> пространственным развитием регионов </w:t>
      </w:r>
      <w:proofErr w:type="spellStart"/>
      <w:r w:rsidR="00064DF8" w:rsidRPr="00064DF8">
        <w:rPr>
          <w:rFonts w:ascii="Times New Roman" w:eastAsia="Times New Roman" w:hAnsi="Times New Roman"/>
          <w:sz w:val="24"/>
          <w:szCs w:val="28"/>
          <w:lang w:eastAsia="ar-SA"/>
        </w:rPr>
        <w:t>ЕСР</w:t>
      </w:r>
      <w:proofErr w:type="spellEnd"/>
      <w:r w:rsidR="00F07DA7">
        <w:rPr>
          <w:rFonts w:ascii="Times New Roman" w:eastAsia="Times New Roman" w:hAnsi="Times New Roman"/>
          <w:sz w:val="24"/>
          <w:szCs w:val="28"/>
          <w:lang w:eastAsia="ar-SA"/>
        </w:rPr>
        <w:t xml:space="preserve"> (табл.</w:t>
      </w:r>
      <w:r w:rsidR="00064DF8" w:rsidRPr="00064DF8">
        <w:rPr>
          <w:rFonts w:ascii="Times New Roman" w:eastAsia="Times New Roman" w:hAnsi="Times New Roman"/>
          <w:sz w:val="24"/>
          <w:szCs w:val="28"/>
          <w:lang w:eastAsia="ar-SA"/>
        </w:rPr>
        <w:t xml:space="preserve">). </w:t>
      </w:r>
    </w:p>
    <w:p w:rsidR="00064DF8" w:rsidRPr="001E2DDC" w:rsidRDefault="00064DF8" w:rsidP="00C23A68">
      <w:pPr>
        <w:keepNext/>
        <w:widowControl w:val="0"/>
        <w:autoSpaceDE w:val="0"/>
        <w:autoSpaceDN w:val="0"/>
        <w:adjustRightInd w:val="0"/>
        <w:spacing w:after="0" w:line="240" w:lineRule="auto"/>
        <w:ind w:firstLine="539"/>
        <w:jc w:val="center"/>
        <w:rPr>
          <w:rFonts w:ascii="Times New Roman" w:eastAsia="Times New Roman" w:hAnsi="Times New Roman"/>
          <w:sz w:val="24"/>
          <w:szCs w:val="28"/>
          <w:lang w:eastAsia="ar-SA"/>
        </w:rPr>
      </w:pPr>
      <w:r w:rsidRPr="001E2DDC">
        <w:rPr>
          <w:rFonts w:ascii="Times New Roman" w:eastAsia="Times New Roman" w:hAnsi="Times New Roman"/>
          <w:sz w:val="24"/>
          <w:szCs w:val="28"/>
          <w:lang w:eastAsia="ar-SA"/>
        </w:rPr>
        <w:t xml:space="preserve">Таблица </w:t>
      </w:r>
      <w:r w:rsidR="001E2DDC" w:rsidRPr="001E2DDC">
        <w:rPr>
          <w:rFonts w:ascii="Times New Roman" w:eastAsia="Times New Roman" w:hAnsi="Times New Roman"/>
          <w:sz w:val="24"/>
          <w:szCs w:val="28"/>
          <w:lang w:eastAsia="ar-SA"/>
        </w:rPr>
        <w:t xml:space="preserve">– </w:t>
      </w:r>
      <w:r w:rsidR="004A4FF8">
        <w:rPr>
          <w:rFonts w:ascii="Times New Roman" w:eastAsia="Times New Roman" w:hAnsi="Times New Roman"/>
          <w:b/>
          <w:sz w:val="24"/>
          <w:szCs w:val="28"/>
          <w:lang w:eastAsia="ar-SA"/>
        </w:rPr>
        <w:t xml:space="preserve">Приоритеты </w:t>
      </w:r>
      <w:proofErr w:type="gramStart"/>
      <w:r w:rsidR="004A4FF8">
        <w:rPr>
          <w:rFonts w:ascii="Times New Roman" w:eastAsia="Times New Roman" w:hAnsi="Times New Roman"/>
          <w:b/>
          <w:sz w:val="24"/>
          <w:szCs w:val="28"/>
          <w:lang w:eastAsia="ar-SA"/>
        </w:rPr>
        <w:t xml:space="preserve">регулирования </w:t>
      </w:r>
      <w:r w:rsidR="00FC5E39">
        <w:rPr>
          <w:rFonts w:ascii="Times New Roman" w:eastAsia="Times New Roman" w:hAnsi="Times New Roman"/>
          <w:b/>
          <w:sz w:val="24"/>
          <w:szCs w:val="28"/>
          <w:lang w:eastAsia="ar-SA"/>
        </w:rPr>
        <w:t xml:space="preserve">пространственного развития </w:t>
      </w:r>
      <w:r w:rsidRPr="001E2DDC">
        <w:rPr>
          <w:rFonts w:ascii="Times New Roman" w:eastAsia="Times New Roman" w:hAnsi="Times New Roman"/>
          <w:b/>
          <w:sz w:val="24"/>
          <w:szCs w:val="28"/>
          <w:lang w:eastAsia="ar-SA"/>
        </w:rPr>
        <w:t>регионов Европейского Севера России</w:t>
      </w:r>
      <w:proofErr w:type="gramEnd"/>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8080"/>
      </w:tblGrid>
      <w:tr w:rsidR="00064DF8" w:rsidRPr="00F33E7C" w:rsidTr="009C7CD6">
        <w:tc>
          <w:tcPr>
            <w:tcW w:w="1668" w:type="dxa"/>
            <w:shd w:val="clear" w:color="auto" w:fill="auto"/>
          </w:tcPr>
          <w:p w:rsidR="00064DF8" w:rsidRPr="00F33E7C" w:rsidRDefault="00064DF8" w:rsidP="00C23A68">
            <w:pPr>
              <w:keepNext/>
              <w:widowControl w:val="0"/>
              <w:autoSpaceDE w:val="0"/>
              <w:autoSpaceDN w:val="0"/>
              <w:adjustRightInd w:val="0"/>
              <w:spacing w:after="0" w:line="240" w:lineRule="auto"/>
              <w:jc w:val="center"/>
              <w:rPr>
                <w:rFonts w:ascii="Times New Roman" w:eastAsia="Times New Roman" w:hAnsi="Times New Roman"/>
                <w:sz w:val="20"/>
                <w:szCs w:val="20"/>
              </w:rPr>
            </w:pPr>
            <w:r w:rsidRPr="00F33E7C">
              <w:rPr>
                <w:rFonts w:ascii="Times New Roman" w:eastAsia="Times New Roman" w:hAnsi="Times New Roman"/>
                <w:sz w:val="20"/>
                <w:szCs w:val="20"/>
              </w:rPr>
              <w:t>Регион</w:t>
            </w:r>
          </w:p>
        </w:tc>
        <w:tc>
          <w:tcPr>
            <w:tcW w:w="8080" w:type="dxa"/>
            <w:shd w:val="clear" w:color="auto" w:fill="auto"/>
          </w:tcPr>
          <w:p w:rsidR="00064DF8" w:rsidRPr="00F33E7C" w:rsidRDefault="00FC5E39" w:rsidP="00FC5E39">
            <w:pPr>
              <w:keepNext/>
              <w:widowControl w:val="0"/>
              <w:autoSpaceDE w:val="0"/>
              <w:autoSpaceDN w:val="0"/>
              <w:adjustRightInd w:val="0"/>
              <w:spacing w:after="0" w:line="240" w:lineRule="auto"/>
              <w:jc w:val="center"/>
              <w:rPr>
                <w:rFonts w:ascii="Times New Roman" w:eastAsia="Times New Roman" w:hAnsi="Times New Roman"/>
                <w:sz w:val="20"/>
                <w:szCs w:val="20"/>
              </w:rPr>
            </w:pPr>
            <w:r>
              <w:rPr>
                <w:rFonts w:ascii="Times New Roman" w:eastAsia="Times New Roman" w:hAnsi="Times New Roman"/>
                <w:sz w:val="20"/>
                <w:szCs w:val="20"/>
              </w:rPr>
              <w:t>Краткая характеристика приоритетных направлений развития экономического пространства</w:t>
            </w:r>
          </w:p>
        </w:tc>
      </w:tr>
      <w:tr w:rsidR="00064DF8" w:rsidRPr="00F33E7C" w:rsidTr="009C7CD6">
        <w:tc>
          <w:tcPr>
            <w:tcW w:w="1668" w:type="dxa"/>
            <w:shd w:val="clear" w:color="auto" w:fill="auto"/>
          </w:tcPr>
          <w:p w:rsidR="00064DF8" w:rsidRPr="00F33E7C" w:rsidRDefault="00064DF8" w:rsidP="00C23A68">
            <w:pPr>
              <w:keepNext/>
              <w:widowControl w:val="0"/>
              <w:autoSpaceDE w:val="0"/>
              <w:autoSpaceDN w:val="0"/>
              <w:adjustRightInd w:val="0"/>
              <w:spacing w:after="0" w:line="240" w:lineRule="auto"/>
              <w:jc w:val="both"/>
              <w:rPr>
                <w:rFonts w:ascii="Times New Roman" w:eastAsia="Times New Roman" w:hAnsi="Times New Roman"/>
                <w:sz w:val="20"/>
                <w:szCs w:val="20"/>
              </w:rPr>
            </w:pPr>
            <w:r w:rsidRPr="00F33E7C">
              <w:rPr>
                <w:rFonts w:ascii="Times New Roman" w:eastAsia="Times New Roman" w:hAnsi="Times New Roman"/>
                <w:sz w:val="20"/>
                <w:szCs w:val="20"/>
                <w:lang w:eastAsia="ar-SA"/>
              </w:rPr>
              <w:t>Вологодская область</w:t>
            </w:r>
          </w:p>
        </w:tc>
        <w:tc>
          <w:tcPr>
            <w:tcW w:w="8080" w:type="dxa"/>
            <w:shd w:val="clear" w:color="auto" w:fill="auto"/>
          </w:tcPr>
          <w:p w:rsidR="00064DF8" w:rsidRPr="00F33E7C" w:rsidRDefault="00064DF8" w:rsidP="00C23A68">
            <w:pPr>
              <w:keepNext/>
              <w:widowControl w:val="0"/>
              <w:numPr>
                <w:ilvl w:val="0"/>
                <w:numId w:val="26"/>
              </w:numPr>
              <w:autoSpaceDE w:val="0"/>
              <w:autoSpaceDN w:val="0"/>
              <w:adjustRightInd w:val="0"/>
              <w:spacing w:after="0" w:line="240" w:lineRule="auto"/>
              <w:ind w:left="317"/>
              <w:jc w:val="both"/>
              <w:rPr>
                <w:rFonts w:ascii="Times New Roman" w:hAnsi="Times New Roman"/>
                <w:sz w:val="20"/>
                <w:szCs w:val="20"/>
              </w:rPr>
            </w:pPr>
            <w:r w:rsidRPr="00F33E7C">
              <w:rPr>
                <w:rFonts w:ascii="Times New Roman" w:hAnsi="Times New Roman"/>
                <w:sz w:val="20"/>
                <w:szCs w:val="20"/>
              </w:rPr>
              <w:t xml:space="preserve">Четко выделены узлы различного порядка (центры роста) и связывающие их линии (магистрали, дороги). </w:t>
            </w:r>
            <w:proofErr w:type="gramStart"/>
            <w:r w:rsidRPr="00F33E7C">
              <w:rPr>
                <w:rFonts w:ascii="Times New Roman" w:hAnsi="Times New Roman"/>
                <w:sz w:val="20"/>
                <w:szCs w:val="20"/>
              </w:rPr>
              <w:t>Основной упор делается на социально-экономическом развитии этих узлов (и распространении их позитивного влияния и эффектов на близлежащие территории), на восстановлении, ремонте и развитии транспортной инфраструктуры, в то время как на остальных территориях лишь предполагается разработка перспективных направлений</w:t>
            </w:r>
            <w:r>
              <w:rPr>
                <w:rFonts w:ascii="Times New Roman" w:hAnsi="Times New Roman"/>
                <w:sz w:val="20"/>
                <w:szCs w:val="20"/>
              </w:rPr>
              <w:t>;</w:t>
            </w:r>
            <w:proofErr w:type="gramEnd"/>
          </w:p>
          <w:p w:rsidR="00064DF8" w:rsidRPr="00F33E7C" w:rsidRDefault="00064DF8" w:rsidP="00C23A68">
            <w:pPr>
              <w:keepNext/>
              <w:widowControl w:val="0"/>
              <w:numPr>
                <w:ilvl w:val="0"/>
                <w:numId w:val="26"/>
              </w:numPr>
              <w:suppressAutoHyphens/>
              <w:spacing w:after="0" w:line="240" w:lineRule="auto"/>
              <w:ind w:left="317"/>
              <w:contextualSpacing/>
              <w:jc w:val="both"/>
              <w:rPr>
                <w:rFonts w:ascii="Times New Roman" w:hAnsi="Times New Roman"/>
                <w:sz w:val="20"/>
                <w:szCs w:val="20"/>
              </w:rPr>
            </w:pPr>
            <w:r w:rsidRPr="00F33E7C">
              <w:rPr>
                <w:rFonts w:ascii="Times New Roman" w:hAnsi="Times New Roman"/>
                <w:sz w:val="20"/>
                <w:szCs w:val="20"/>
              </w:rPr>
              <w:t>Четко не определена роль и значение сельских территорий и сельских населенных пунктов области (особенно дальней периферии) в рамка</w:t>
            </w:r>
            <w:r>
              <w:rPr>
                <w:rFonts w:ascii="Times New Roman" w:hAnsi="Times New Roman"/>
                <w:sz w:val="20"/>
                <w:szCs w:val="20"/>
              </w:rPr>
              <w:t>х ее пространственного развития;</w:t>
            </w:r>
          </w:p>
          <w:p w:rsidR="00064DF8" w:rsidRPr="00F33E7C" w:rsidRDefault="00064DF8" w:rsidP="00C23A68">
            <w:pPr>
              <w:keepNext/>
              <w:widowControl w:val="0"/>
              <w:numPr>
                <w:ilvl w:val="0"/>
                <w:numId w:val="26"/>
              </w:numPr>
              <w:suppressAutoHyphens/>
              <w:spacing w:after="0" w:line="240" w:lineRule="auto"/>
              <w:ind w:left="317"/>
              <w:contextualSpacing/>
              <w:jc w:val="both"/>
              <w:rPr>
                <w:rFonts w:ascii="Times New Roman" w:eastAsia="Times New Roman" w:hAnsi="Times New Roman"/>
                <w:sz w:val="20"/>
                <w:szCs w:val="20"/>
              </w:rPr>
            </w:pPr>
            <w:r w:rsidRPr="00F33E7C">
              <w:rPr>
                <w:rFonts w:ascii="Times New Roman" w:hAnsi="Times New Roman"/>
                <w:sz w:val="20"/>
                <w:szCs w:val="20"/>
              </w:rPr>
              <w:t>Отдельно аспекты пространственной интеграции с другими субъектами России и зарубежными странами не выделены, однако прослеживается идея укрепления и развития взаимодействия региона за счет потенциала промышленности и транспортной инфраструктуры.</w:t>
            </w:r>
          </w:p>
        </w:tc>
      </w:tr>
      <w:tr w:rsidR="00064DF8" w:rsidRPr="00F33E7C" w:rsidTr="009C7CD6">
        <w:tc>
          <w:tcPr>
            <w:tcW w:w="1668" w:type="dxa"/>
            <w:shd w:val="clear" w:color="auto" w:fill="auto"/>
          </w:tcPr>
          <w:p w:rsidR="00064DF8" w:rsidRPr="00F33E7C" w:rsidRDefault="00064DF8" w:rsidP="00C23A68">
            <w:pPr>
              <w:keepNext/>
              <w:widowControl w:val="0"/>
              <w:autoSpaceDE w:val="0"/>
              <w:autoSpaceDN w:val="0"/>
              <w:adjustRightInd w:val="0"/>
              <w:spacing w:after="0" w:line="240" w:lineRule="auto"/>
              <w:jc w:val="both"/>
              <w:rPr>
                <w:rFonts w:ascii="Times New Roman" w:eastAsia="Times New Roman" w:hAnsi="Times New Roman"/>
                <w:sz w:val="20"/>
                <w:szCs w:val="20"/>
              </w:rPr>
            </w:pPr>
            <w:r w:rsidRPr="00F33E7C">
              <w:rPr>
                <w:rFonts w:ascii="Times New Roman" w:eastAsia="Times New Roman" w:hAnsi="Times New Roman"/>
                <w:sz w:val="20"/>
                <w:szCs w:val="20"/>
                <w:lang w:eastAsia="ar-SA"/>
              </w:rPr>
              <w:t>Архангельской области</w:t>
            </w:r>
          </w:p>
        </w:tc>
        <w:tc>
          <w:tcPr>
            <w:tcW w:w="8080" w:type="dxa"/>
            <w:shd w:val="clear" w:color="auto" w:fill="auto"/>
          </w:tcPr>
          <w:p w:rsidR="00064DF8"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Выделение специализированных зон приоритетного развития с акцентом на развитии опорных производственны</w:t>
            </w:r>
            <w:r>
              <w:rPr>
                <w:rFonts w:ascii="Times New Roman" w:eastAsia="Times New Roman" w:hAnsi="Times New Roman"/>
                <w:sz w:val="20"/>
                <w:szCs w:val="20"/>
                <w:lang w:eastAsia="ar-SA"/>
              </w:rPr>
              <w:t>х центров и каркасе расселения;</w:t>
            </w:r>
          </w:p>
          <w:p w:rsidR="00064DF8"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 xml:space="preserve">Развитие транспортного каркаса региона </w:t>
            </w:r>
            <w:proofErr w:type="spellStart"/>
            <w:r w:rsidRPr="00F33E7C">
              <w:rPr>
                <w:rFonts w:ascii="Times New Roman" w:eastAsia="Times New Roman" w:hAnsi="Times New Roman"/>
                <w:sz w:val="20"/>
                <w:szCs w:val="20"/>
                <w:lang w:eastAsia="ar-SA"/>
              </w:rPr>
              <w:t>нацеленно</w:t>
            </w:r>
            <w:proofErr w:type="spellEnd"/>
            <w:r w:rsidRPr="00F33E7C">
              <w:rPr>
                <w:rFonts w:ascii="Times New Roman" w:eastAsia="Times New Roman" w:hAnsi="Times New Roman"/>
                <w:sz w:val="20"/>
                <w:szCs w:val="20"/>
                <w:lang w:eastAsia="ar-SA"/>
              </w:rPr>
              <w:t xml:space="preserve"> на одновременное усиление внешних связей и формирование транспортных осей, обеспечивающих связность частей Архангельской области и осв</w:t>
            </w:r>
            <w:r>
              <w:rPr>
                <w:rFonts w:ascii="Times New Roman" w:eastAsia="Times New Roman" w:hAnsi="Times New Roman"/>
                <w:sz w:val="20"/>
                <w:szCs w:val="20"/>
                <w:lang w:eastAsia="ar-SA"/>
              </w:rPr>
              <w:t>оение ее ресурсного потенциала;</w:t>
            </w:r>
          </w:p>
          <w:p w:rsidR="00064DF8" w:rsidRPr="00F33E7C"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Переход к более разнообразной конфигурации пространственного развития, без жестк</w:t>
            </w:r>
            <w:r>
              <w:rPr>
                <w:rFonts w:ascii="Times New Roman" w:eastAsia="Times New Roman" w:hAnsi="Times New Roman"/>
                <w:sz w:val="20"/>
                <w:szCs w:val="20"/>
                <w:lang w:eastAsia="ar-SA"/>
              </w:rPr>
              <w:t>ой привязки к сырьевым ресурсам;</w:t>
            </w:r>
          </w:p>
          <w:p w:rsidR="00064DF8" w:rsidRPr="00F33E7C"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 xml:space="preserve">Создание и развитие в узловых точках пространства региона кластерных объединений, инвестиционных площадок, </w:t>
            </w:r>
            <w:proofErr w:type="spellStart"/>
            <w:r w:rsidRPr="00F33E7C">
              <w:rPr>
                <w:rFonts w:ascii="Times New Roman" w:eastAsia="Times New Roman" w:hAnsi="Times New Roman"/>
                <w:sz w:val="20"/>
                <w:szCs w:val="20"/>
                <w:lang w:eastAsia="ar-SA"/>
              </w:rPr>
              <w:t>ТОСЭР</w:t>
            </w:r>
            <w:proofErr w:type="spellEnd"/>
            <w:r w:rsidRPr="00F33E7C">
              <w:rPr>
                <w:rFonts w:ascii="Times New Roman" w:eastAsia="Times New Roman" w:hAnsi="Times New Roman"/>
                <w:sz w:val="20"/>
                <w:szCs w:val="20"/>
                <w:lang w:eastAsia="ar-SA"/>
              </w:rPr>
              <w:t xml:space="preserve"> (в рамках основной с</w:t>
            </w:r>
            <w:r>
              <w:rPr>
                <w:rFonts w:ascii="Times New Roman" w:eastAsia="Times New Roman" w:hAnsi="Times New Roman"/>
                <w:sz w:val="20"/>
                <w:szCs w:val="20"/>
                <w:lang w:eastAsia="ar-SA"/>
              </w:rPr>
              <w:t>пециализации экономики области);</w:t>
            </w:r>
          </w:p>
          <w:p w:rsidR="00064DF8" w:rsidRPr="00F33E7C"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Акцент на развитии межрайонных систем расселения с размещением учреждений эпизодического пользования на уровне межрайонных центров.</w:t>
            </w:r>
          </w:p>
        </w:tc>
      </w:tr>
      <w:tr w:rsidR="00064DF8" w:rsidRPr="00F33E7C" w:rsidTr="009C7CD6">
        <w:tc>
          <w:tcPr>
            <w:tcW w:w="1668" w:type="dxa"/>
            <w:shd w:val="clear" w:color="auto" w:fill="auto"/>
          </w:tcPr>
          <w:p w:rsidR="00064DF8" w:rsidRPr="00F33E7C" w:rsidRDefault="00064DF8" w:rsidP="00C23A68">
            <w:pPr>
              <w:keepNext/>
              <w:widowControl w:val="0"/>
              <w:autoSpaceDE w:val="0"/>
              <w:autoSpaceDN w:val="0"/>
              <w:adjustRightInd w:val="0"/>
              <w:spacing w:after="0" w:line="240" w:lineRule="auto"/>
              <w:jc w:val="both"/>
              <w:rPr>
                <w:rFonts w:ascii="Times New Roman" w:eastAsia="Times New Roman" w:hAnsi="Times New Roman"/>
                <w:sz w:val="20"/>
                <w:szCs w:val="20"/>
              </w:rPr>
            </w:pPr>
            <w:r w:rsidRPr="00F33E7C">
              <w:rPr>
                <w:rFonts w:ascii="Times New Roman" w:eastAsia="Times New Roman" w:hAnsi="Times New Roman"/>
                <w:sz w:val="20"/>
                <w:szCs w:val="20"/>
                <w:lang w:eastAsia="ar-SA"/>
              </w:rPr>
              <w:t>Мурманская область</w:t>
            </w:r>
          </w:p>
        </w:tc>
        <w:tc>
          <w:tcPr>
            <w:tcW w:w="8080" w:type="dxa"/>
            <w:shd w:val="clear" w:color="auto" w:fill="auto"/>
          </w:tcPr>
          <w:p w:rsidR="00064DF8"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Выделение специализированных зон приоритетного развития</w:t>
            </w:r>
            <w:r>
              <w:rPr>
                <w:rFonts w:ascii="Times New Roman" w:eastAsia="Times New Roman" w:hAnsi="Times New Roman"/>
                <w:sz w:val="20"/>
                <w:szCs w:val="20"/>
                <w:lang w:eastAsia="ar-SA"/>
              </w:rPr>
              <w:t>,</w:t>
            </w:r>
            <w:r w:rsidRPr="00F33E7C">
              <w:rPr>
                <w:rFonts w:ascii="Times New Roman" w:eastAsia="Times New Roman" w:hAnsi="Times New Roman"/>
                <w:sz w:val="20"/>
                <w:szCs w:val="20"/>
                <w:lang w:eastAsia="ar-SA"/>
              </w:rPr>
              <w:t xml:space="preserve"> формирование кластерных структур</w:t>
            </w:r>
            <w:r>
              <w:rPr>
                <w:rFonts w:ascii="Times New Roman" w:eastAsia="Times New Roman" w:hAnsi="Times New Roman"/>
                <w:sz w:val="20"/>
                <w:szCs w:val="20"/>
                <w:lang w:eastAsia="ar-SA"/>
              </w:rPr>
              <w:t>;</w:t>
            </w:r>
            <w:r w:rsidRPr="00F33E7C">
              <w:rPr>
                <w:rFonts w:ascii="Times New Roman" w:eastAsia="Times New Roman" w:hAnsi="Times New Roman"/>
                <w:sz w:val="20"/>
                <w:szCs w:val="20"/>
                <w:lang w:eastAsia="ar-SA"/>
              </w:rPr>
              <w:t xml:space="preserve"> </w:t>
            </w:r>
          </w:p>
          <w:p w:rsidR="00064DF8" w:rsidRPr="00F33E7C"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 xml:space="preserve">Развитие транспортного каркаса региона нацеленного на </w:t>
            </w:r>
            <w:proofErr w:type="gramStart"/>
            <w:r w:rsidRPr="00F33E7C">
              <w:rPr>
                <w:rFonts w:ascii="Times New Roman" w:eastAsia="Times New Roman" w:hAnsi="Times New Roman"/>
                <w:sz w:val="20"/>
                <w:szCs w:val="20"/>
                <w:lang w:eastAsia="ar-SA"/>
              </w:rPr>
              <w:t>усиление</w:t>
            </w:r>
            <w:proofErr w:type="gramEnd"/>
            <w:r w:rsidRPr="00F33E7C">
              <w:rPr>
                <w:rFonts w:ascii="Times New Roman" w:eastAsia="Times New Roman" w:hAnsi="Times New Roman"/>
                <w:sz w:val="20"/>
                <w:szCs w:val="20"/>
                <w:lang w:eastAsia="ar-SA"/>
              </w:rPr>
              <w:t xml:space="preserve"> прежде всего внешних связей</w:t>
            </w:r>
            <w:r>
              <w:rPr>
                <w:rFonts w:ascii="Times New Roman" w:eastAsia="Times New Roman" w:hAnsi="Times New Roman"/>
                <w:sz w:val="20"/>
                <w:szCs w:val="20"/>
                <w:lang w:eastAsia="ar-SA"/>
              </w:rPr>
              <w:t>, а также</w:t>
            </w:r>
            <w:r w:rsidRPr="00F33E7C">
              <w:rPr>
                <w:rFonts w:ascii="Times New Roman" w:eastAsia="Times New Roman" w:hAnsi="Times New Roman"/>
                <w:sz w:val="20"/>
                <w:szCs w:val="20"/>
                <w:lang w:eastAsia="ar-SA"/>
              </w:rPr>
              <w:t xml:space="preserve"> формирование транспортных осей, обеспечивающих связность частей области и освоение е</w:t>
            </w:r>
            <w:r>
              <w:rPr>
                <w:rFonts w:ascii="Times New Roman" w:eastAsia="Times New Roman" w:hAnsi="Times New Roman"/>
                <w:sz w:val="20"/>
                <w:szCs w:val="20"/>
                <w:lang w:eastAsia="ar-SA"/>
              </w:rPr>
              <w:t>е ресурсного потенциала;</w:t>
            </w:r>
          </w:p>
          <w:p w:rsidR="00064DF8" w:rsidRPr="00F33E7C"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 xml:space="preserve">Недостаточно отражены вопросы развития территорий, находящихся за пределами влияния </w:t>
            </w:r>
            <w:r>
              <w:rPr>
                <w:rFonts w:ascii="Times New Roman" w:eastAsia="Times New Roman" w:hAnsi="Times New Roman"/>
                <w:sz w:val="20"/>
                <w:szCs w:val="20"/>
                <w:lang w:eastAsia="ar-SA"/>
              </w:rPr>
              <w:t>линейно-узловой системы региона;</w:t>
            </w:r>
          </w:p>
          <w:p w:rsidR="00064DF8" w:rsidRPr="00F33E7C"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rPr>
            </w:pPr>
            <w:r w:rsidRPr="00F33E7C">
              <w:rPr>
                <w:rFonts w:ascii="Times New Roman" w:eastAsia="Times New Roman" w:hAnsi="Times New Roman"/>
                <w:sz w:val="20"/>
                <w:szCs w:val="20"/>
                <w:lang w:eastAsia="ar-SA"/>
              </w:rPr>
              <w:t>Недостаточно обоснована роль региона в общероссийской системе разделения труда.</w:t>
            </w:r>
          </w:p>
        </w:tc>
      </w:tr>
      <w:tr w:rsidR="00064DF8" w:rsidRPr="00F33E7C" w:rsidTr="009C7CD6">
        <w:tc>
          <w:tcPr>
            <w:tcW w:w="1668" w:type="dxa"/>
            <w:shd w:val="clear" w:color="auto" w:fill="auto"/>
          </w:tcPr>
          <w:p w:rsidR="00064DF8" w:rsidRPr="00F33E7C" w:rsidRDefault="00064DF8" w:rsidP="00C23A68">
            <w:pPr>
              <w:keepNext/>
              <w:widowControl w:val="0"/>
              <w:autoSpaceDE w:val="0"/>
              <w:autoSpaceDN w:val="0"/>
              <w:adjustRightInd w:val="0"/>
              <w:spacing w:after="0" w:line="240" w:lineRule="auto"/>
              <w:jc w:val="both"/>
              <w:rPr>
                <w:rFonts w:ascii="Times New Roman" w:eastAsia="Times New Roman" w:hAnsi="Times New Roman"/>
                <w:sz w:val="20"/>
                <w:szCs w:val="20"/>
              </w:rPr>
            </w:pPr>
            <w:r w:rsidRPr="00F33E7C">
              <w:rPr>
                <w:rFonts w:ascii="Times New Roman" w:eastAsia="Times New Roman" w:hAnsi="Times New Roman"/>
                <w:sz w:val="20"/>
                <w:szCs w:val="20"/>
                <w:lang w:eastAsia="ar-SA"/>
              </w:rPr>
              <w:t>Республика Коми</w:t>
            </w:r>
          </w:p>
        </w:tc>
        <w:tc>
          <w:tcPr>
            <w:tcW w:w="8080" w:type="dxa"/>
            <w:shd w:val="clear" w:color="auto" w:fill="auto"/>
          </w:tcPr>
          <w:p w:rsidR="00064DF8"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Акцент на развитии как узловых форм организации пространства (крупных городов), так и других опорных населенн</w:t>
            </w:r>
            <w:r>
              <w:rPr>
                <w:rFonts w:ascii="Times New Roman" w:eastAsia="Times New Roman" w:hAnsi="Times New Roman"/>
                <w:sz w:val="20"/>
                <w:szCs w:val="20"/>
                <w:lang w:eastAsia="ar-SA"/>
              </w:rPr>
              <w:t>ых пунктов более мелкого уровня;</w:t>
            </w:r>
            <w:r w:rsidRPr="00F33E7C">
              <w:rPr>
                <w:rFonts w:ascii="Times New Roman" w:eastAsia="Times New Roman" w:hAnsi="Times New Roman"/>
                <w:sz w:val="20"/>
                <w:szCs w:val="20"/>
                <w:lang w:eastAsia="ar-SA"/>
              </w:rPr>
              <w:t xml:space="preserve"> </w:t>
            </w:r>
          </w:p>
          <w:p w:rsidR="00064DF8" w:rsidRPr="00F33E7C"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 xml:space="preserve">Развитие транспортного каркаса региона нацелено на усиление </w:t>
            </w:r>
            <w:r>
              <w:rPr>
                <w:rFonts w:ascii="Times New Roman" w:eastAsia="Times New Roman" w:hAnsi="Times New Roman"/>
                <w:sz w:val="20"/>
                <w:szCs w:val="20"/>
                <w:lang w:eastAsia="ar-SA"/>
              </w:rPr>
              <w:t>как внешних, так и межрегиональных связей (преимущественно за счет реализации проектов по развитию Арктической зоны РФ);</w:t>
            </w:r>
          </w:p>
          <w:p w:rsidR="00064DF8" w:rsidRPr="00F33E7C"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rPr>
            </w:pPr>
            <w:r w:rsidRPr="00F33E7C">
              <w:rPr>
                <w:rFonts w:ascii="Times New Roman" w:eastAsia="Times New Roman" w:hAnsi="Times New Roman"/>
                <w:sz w:val="20"/>
                <w:szCs w:val="20"/>
                <w:lang w:eastAsia="ar-SA"/>
              </w:rPr>
              <w:t xml:space="preserve">Обоснованное зонирование территорий позволит максимально полно использовать потенциал территорий и способствует развитию внутренних интеграционных процессов. Недостаточно обоснованы инструменты диверсификации экономики </w:t>
            </w:r>
            <w:r w:rsidRPr="00F33E7C">
              <w:rPr>
                <w:rFonts w:ascii="Times New Roman" w:eastAsia="Times New Roman" w:hAnsi="Times New Roman"/>
                <w:sz w:val="20"/>
                <w:szCs w:val="20"/>
                <w:lang w:eastAsia="ar-SA"/>
              </w:rPr>
              <w:lastRenderedPageBreak/>
              <w:t>моногородов, находящихся в кризисном состоянии.</w:t>
            </w:r>
          </w:p>
        </w:tc>
      </w:tr>
      <w:tr w:rsidR="00064DF8" w:rsidRPr="00F33E7C" w:rsidTr="009C7CD6">
        <w:tc>
          <w:tcPr>
            <w:tcW w:w="1668" w:type="dxa"/>
            <w:shd w:val="clear" w:color="auto" w:fill="auto"/>
          </w:tcPr>
          <w:p w:rsidR="00064DF8" w:rsidRPr="00F33E7C" w:rsidRDefault="00064DF8" w:rsidP="00C23A68">
            <w:pPr>
              <w:keepNext/>
              <w:widowControl w:val="0"/>
              <w:autoSpaceDE w:val="0"/>
              <w:autoSpaceDN w:val="0"/>
              <w:adjustRightInd w:val="0"/>
              <w:spacing w:after="0" w:line="240" w:lineRule="auto"/>
              <w:jc w:val="both"/>
              <w:rPr>
                <w:rFonts w:ascii="Times New Roman" w:eastAsia="Times New Roman" w:hAnsi="Times New Roman"/>
                <w:sz w:val="20"/>
                <w:szCs w:val="20"/>
              </w:rPr>
            </w:pPr>
            <w:r w:rsidRPr="00F33E7C">
              <w:rPr>
                <w:rFonts w:ascii="Times New Roman" w:eastAsia="Times New Roman" w:hAnsi="Times New Roman"/>
                <w:sz w:val="20"/>
                <w:szCs w:val="20"/>
                <w:lang w:eastAsia="ar-SA"/>
              </w:rPr>
              <w:lastRenderedPageBreak/>
              <w:t>Республика Карелия</w:t>
            </w:r>
          </w:p>
        </w:tc>
        <w:tc>
          <w:tcPr>
            <w:tcW w:w="8080" w:type="dxa"/>
            <w:shd w:val="clear" w:color="auto" w:fill="auto"/>
          </w:tcPr>
          <w:p w:rsidR="00064DF8"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Акцент на развитии узловых форм организации простран</w:t>
            </w:r>
            <w:r>
              <w:rPr>
                <w:rFonts w:ascii="Times New Roman" w:eastAsia="Times New Roman" w:hAnsi="Times New Roman"/>
                <w:sz w:val="20"/>
                <w:szCs w:val="20"/>
                <w:lang w:eastAsia="ar-SA"/>
              </w:rPr>
              <w:t>ства и т.н. коридоров развития;</w:t>
            </w:r>
          </w:p>
          <w:p w:rsidR="00064DF8" w:rsidRPr="00F33E7C"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 xml:space="preserve">Развитие транспортного каркаса региона нацелено </w:t>
            </w:r>
            <w:r>
              <w:rPr>
                <w:rFonts w:ascii="Times New Roman" w:eastAsia="Times New Roman" w:hAnsi="Times New Roman"/>
                <w:sz w:val="20"/>
                <w:szCs w:val="20"/>
                <w:lang w:eastAsia="ar-SA"/>
              </w:rPr>
              <w:t>как</w:t>
            </w:r>
            <w:r w:rsidRPr="00F33E7C">
              <w:rPr>
                <w:rFonts w:ascii="Times New Roman" w:eastAsia="Times New Roman" w:hAnsi="Times New Roman"/>
                <w:sz w:val="20"/>
                <w:szCs w:val="20"/>
                <w:lang w:eastAsia="ar-SA"/>
              </w:rPr>
              <w:t xml:space="preserve"> усиление внешних связей (</w:t>
            </w:r>
            <w:r>
              <w:rPr>
                <w:rFonts w:ascii="Times New Roman" w:eastAsia="Times New Roman" w:hAnsi="Times New Roman"/>
                <w:sz w:val="20"/>
                <w:szCs w:val="20"/>
                <w:lang w:eastAsia="ar-SA"/>
              </w:rPr>
              <w:t>регион</w:t>
            </w:r>
            <w:r w:rsidRPr="00F33E7C">
              <w:rPr>
                <w:rFonts w:ascii="Times New Roman" w:eastAsia="Times New Roman" w:hAnsi="Times New Roman"/>
                <w:sz w:val="20"/>
                <w:szCs w:val="20"/>
                <w:lang w:eastAsia="ar-SA"/>
              </w:rPr>
              <w:t xml:space="preserve"> является транзитной террито</w:t>
            </w:r>
            <w:r>
              <w:rPr>
                <w:rFonts w:ascii="Times New Roman" w:eastAsia="Times New Roman" w:hAnsi="Times New Roman"/>
                <w:sz w:val="20"/>
                <w:szCs w:val="20"/>
                <w:lang w:eastAsia="ar-SA"/>
              </w:rPr>
              <w:t xml:space="preserve">рией), так </w:t>
            </w:r>
            <w:r w:rsidRPr="00F33E7C">
              <w:rPr>
                <w:rFonts w:ascii="Times New Roman" w:eastAsia="Times New Roman" w:hAnsi="Times New Roman"/>
                <w:sz w:val="20"/>
                <w:szCs w:val="20"/>
                <w:lang w:eastAsia="ar-SA"/>
              </w:rPr>
              <w:t>и межрегиональной инт</w:t>
            </w:r>
            <w:r>
              <w:rPr>
                <w:rFonts w:ascii="Times New Roman" w:eastAsia="Times New Roman" w:hAnsi="Times New Roman"/>
                <w:sz w:val="20"/>
                <w:szCs w:val="20"/>
                <w:lang w:eastAsia="ar-SA"/>
              </w:rPr>
              <w:t>еграции с другими субъектами РФ (преимущественно за счет строительства дорог федерального значения, развития железнодорожных путей сообщения);</w:t>
            </w:r>
          </w:p>
          <w:p w:rsidR="00064DF8"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 xml:space="preserve">Дифференцированный подход к </w:t>
            </w:r>
            <w:proofErr w:type="spellStart"/>
            <w:r w:rsidRPr="00F33E7C">
              <w:rPr>
                <w:rFonts w:ascii="Times New Roman" w:eastAsia="Times New Roman" w:hAnsi="Times New Roman"/>
                <w:sz w:val="20"/>
                <w:szCs w:val="20"/>
                <w:lang w:eastAsia="ar-SA"/>
              </w:rPr>
              <w:t>внутрирегиональному</w:t>
            </w:r>
            <w:proofErr w:type="spellEnd"/>
            <w:r w:rsidRPr="00F33E7C">
              <w:rPr>
                <w:rFonts w:ascii="Times New Roman" w:eastAsia="Times New Roman" w:hAnsi="Times New Roman"/>
                <w:sz w:val="20"/>
                <w:szCs w:val="20"/>
                <w:lang w:eastAsia="ar-SA"/>
              </w:rPr>
              <w:t xml:space="preserve"> пространственному развитию выражается </w:t>
            </w:r>
            <w:proofErr w:type="gramStart"/>
            <w:r w:rsidRPr="00F33E7C">
              <w:rPr>
                <w:rFonts w:ascii="Times New Roman" w:eastAsia="Times New Roman" w:hAnsi="Times New Roman"/>
                <w:sz w:val="20"/>
                <w:szCs w:val="20"/>
                <w:lang w:eastAsia="ar-SA"/>
              </w:rPr>
              <w:t>во</w:t>
            </w:r>
            <w:proofErr w:type="gramEnd"/>
            <w:r w:rsidRPr="00F33E7C">
              <w:rPr>
                <w:rFonts w:ascii="Times New Roman" w:eastAsia="Times New Roman" w:hAnsi="Times New Roman"/>
                <w:sz w:val="20"/>
                <w:szCs w:val="20"/>
                <w:lang w:eastAsia="ar-SA"/>
              </w:rPr>
              <w:t xml:space="preserve"> функциональном зонировании, проводимом с учетом приоритетов и потенциала развития каждой территории, типов природно-хозяйственных районов. Формирование </w:t>
            </w:r>
            <w:proofErr w:type="spellStart"/>
            <w:r w:rsidRPr="00F33E7C">
              <w:rPr>
                <w:rFonts w:ascii="Times New Roman" w:eastAsia="Times New Roman" w:hAnsi="Times New Roman"/>
                <w:sz w:val="20"/>
                <w:szCs w:val="20"/>
                <w:lang w:eastAsia="ar-SA"/>
              </w:rPr>
              <w:t>ТОСЭР</w:t>
            </w:r>
            <w:proofErr w:type="spellEnd"/>
            <w:r w:rsidRPr="00F33E7C">
              <w:rPr>
                <w:rFonts w:ascii="Times New Roman" w:eastAsia="Times New Roman" w:hAnsi="Times New Roman"/>
                <w:sz w:val="20"/>
                <w:szCs w:val="20"/>
                <w:lang w:eastAsia="ar-SA"/>
              </w:rPr>
              <w:t xml:space="preserve"> и инвестиционных площадок в рамках моногородов является одним из основных инструментов их социально-экономического развития, диверсификации их экономики, </w:t>
            </w:r>
            <w:r>
              <w:rPr>
                <w:rFonts w:ascii="Times New Roman" w:eastAsia="Times New Roman" w:hAnsi="Times New Roman"/>
                <w:sz w:val="20"/>
                <w:szCs w:val="20"/>
                <w:lang w:eastAsia="ar-SA"/>
              </w:rPr>
              <w:t>удержания населения от миграций;</w:t>
            </w:r>
            <w:r w:rsidRPr="00F33E7C">
              <w:rPr>
                <w:rFonts w:ascii="Times New Roman" w:eastAsia="Times New Roman" w:hAnsi="Times New Roman"/>
                <w:sz w:val="20"/>
                <w:szCs w:val="20"/>
                <w:lang w:eastAsia="ar-SA"/>
              </w:rPr>
              <w:t xml:space="preserve"> </w:t>
            </w:r>
          </w:p>
          <w:p w:rsidR="00064DF8" w:rsidRPr="00F33E7C" w:rsidRDefault="00064DF8" w:rsidP="00C23A68">
            <w:pPr>
              <w:keepNext/>
              <w:widowControl w:val="0"/>
              <w:numPr>
                <w:ilvl w:val="0"/>
                <w:numId w:val="26"/>
              </w:numPr>
              <w:suppressAutoHyphens/>
              <w:spacing w:after="0" w:line="240" w:lineRule="auto"/>
              <w:ind w:left="317"/>
              <w:jc w:val="both"/>
              <w:rPr>
                <w:rFonts w:ascii="Times New Roman" w:eastAsia="Times New Roman" w:hAnsi="Times New Roman"/>
                <w:sz w:val="20"/>
                <w:szCs w:val="20"/>
                <w:lang w:eastAsia="ar-SA"/>
              </w:rPr>
            </w:pPr>
            <w:r w:rsidRPr="00F33E7C">
              <w:rPr>
                <w:rFonts w:ascii="Times New Roman" w:eastAsia="Times New Roman" w:hAnsi="Times New Roman"/>
                <w:sz w:val="20"/>
                <w:szCs w:val="20"/>
                <w:lang w:eastAsia="ar-SA"/>
              </w:rPr>
              <w:t>Формирование функциональных зон на таких территориях позволяет укрепить опорный каркас расселения и производства, сдерживания негативн</w:t>
            </w:r>
            <w:r>
              <w:rPr>
                <w:rFonts w:ascii="Times New Roman" w:eastAsia="Times New Roman" w:hAnsi="Times New Roman"/>
                <w:sz w:val="20"/>
                <w:szCs w:val="20"/>
                <w:lang w:eastAsia="ar-SA"/>
              </w:rPr>
              <w:t>ые процессы локационного сжатия;</w:t>
            </w:r>
            <w:r w:rsidRPr="00F33E7C">
              <w:rPr>
                <w:rFonts w:ascii="Times New Roman" w:eastAsia="Times New Roman" w:hAnsi="Times New Roman"/>
                <w:sz w:val="20"/>
                <w:szCs w:val="20"/>
                <w:lang w:eastAsia="ar-SA"/>
              </w:rPr>
              <w:t xml:space="preserve"> </w:t>
            </w:r>
          </w:p>
          <w:p w:rsidR="00064DF8" w:rsidRPr="00F33E7C" w:rsidRDefault="00064DF8" w:rsidP="00C23A68">
            <w:pPr>
              <w:keepNext/>
              <w:widowControl w:val="0"/>
              <w:numPr>
                <w:ilvl w:val="0"/>
                <w:numId w:val="26"/>
              </w:numPr>
              <w:autoSpaceDE w:val="0"/>
              <w:autoSpaceDN w:val="0"/>
              <w:adjustRightInd w:val="0"/>
              <w:spacing w:after="0" w:line="240" w:lineRule="auto"/>
              <w:ind w:left="317"/>
              <w:jc w:val="both"/>
              <w:rPr>
                <w:rFonts w:ascii="Times New Roman" w:eastAsia="Times New Roman" w:hAnsi="Times New Roman"/>
                <w:sz w:val="20"/>
                <w:szCs w:val="20"/>
              </w:rPr>
            </w:pPr>
            <w:r w:rsidRPr="00F33E7C">
              <w:rPr>
                <w:rFonts w:ascii="Times New Roman" w:eastAsia="Times New Roman" w:hAnsi="Times New Roman"/>
                <w:sz w:val="20"/>
                <w:szCs w:val="20"/>
                <w:lang w:eastAsia="ar-SA"/>
              </w:rPr>
              <w:t xml:space="preserve">В перспективе планируется создание лесного и </w:t>
            </w:r>
            <w:proofErr w:type="spellStart"/>
            <w:r w:rsidRPr="00F33E7C">
              <w:rPr>
                <w:rFonts w:ascii="Times New Roman" w:eastAsia="Times New Roman" w:hAnsi="Times New Roman"/>
                <w:sz w:val="20"/>
                <w:szCs w:val="20"/>
                <w:lang w:eastAsia="ar-SA"/>
              </w:rPr>
              <w:t>рыбохозяйственного</w:t>
            </w:r>
            <w:proofErr w:type="spellEnd"/>
            <w:r w:rsidRPr="00F33E7C">
              <w:rPr>
                <w:rFonts w:ascii="Times New Roman" w:eastAsia="Times New Roman" w:hAnsi="Times New Roman"/>
                <w:sz w:val="20"/>
                <w:szCs w:val="20"/>
                <w:lang w:eastAsia="ar-SA"/>
              </w:rPr>
              <w:t xml:space="preserve">, горнопромышленного кластеров и др., что позволит повысить интенсивность использования ресурсов, конкурентоспособность продукции и услуг, а также позволит сосредоточить в регионе производственные цепочки и добавленную стоимость, производимую ими (т.е. будет способствовать также </w:t>
            </w:r>
            <w:proofErr w:type="spellStart"/>
            <w:r w:rsidRPr="00F33E7C">
              <w:rPr>
                <w:rFonts w:ascii="Times New Roman" w:eastAsia="Times New Roman" w:hAnsi="Times New Roman"/>
                <w:sz w:val="20"/>
                <w:szCs w:val="20"/>
                <w:lang w:eastAsia="ar-SA"/>
              </w:rPr>
              <w:t>внутрирегиональной</w:t>
            </w:r>
            <w:proofErr w:type="spellEnd"/>
            <w:r w:rsidRPr="00F33E7C">
              <w:rPr>
                <w:rFonts w:ascii="Times New Roman" w:eastAsia="Times New Roman" w:hAnsi="Times New Roman"/>
                <w:sz w:val="20"/>
                <w:szCs w:val="20"/>
                <w:lang w:eastAsia="ar-SA"/>
              </w:rPr>
              <w:t xml:space="preserve"> пространственной интеграции).</w:t>
            </w:r>
          </w:p>
        </w:tc>
      </w:tr>
      <w:tr w:rsidR="00064DF8" w:rsidRPr="00F33E7C" w:rsidTr="009C7CD6">
        <w:tc>
          <w:tcPr>
            <w:tcW w:w="9748" w:type="dxa"/>
            <w:gridSpan w:val="2"/>
            <w:shd w:val="clear" w:color="auto" w:fill="auto"/>
          </w:tcPr>
          <w:p w:rsidR="00064DF8" w:rsidRPr="00F33E7C" w:rsidRDefault="00064DF8" w:rsidP="00C23A68">
            <w:pPr>
              <w:keepNext/>
              <w:widowControl w:val="0"/>
              <w:autoSpaceDE w:val="0"/>
              <w:autoSpaceDN w:val="0"/>
              <w:adjustRightInd w:val="0"/>
              <w:spacing w:after="0" w:line="240" w:lineRule="auto"/>
              <w:jc w:val="both"/>
              <w:rPr>
                <w:rFonts w:ascii="Times New Roman" w:eastAsia="Times New Roman" w:hAnsi="Times New Roman"/>
                <w:sz w:val="20"/>
                <w:szCs w:val="20"/>
              </w:rPr>
            </w:pPr>
            <w:r w:rsidRPr="00F33E7C">
              <w:rPr>
                <w:rFonts w:ascii="Times New Roman" w:eastAsia="Times New Roman" w:hAnsi="Times New Roman"/>
                <w:sz w:val="20"/>
                <w:szCs w:val="20"/>
              </w:rPr>
              <w:t>Источник: составлено автор</w:t>
            </w:r>
            <w:r w:rsidR="00AD5769">
              <w:rPr>
                <w:rFonts w:ascii="Times New Roman" w:eastAsia="Times New Roman" w:hAnsi="Times New Roman"/>
                <w:sz w:val="20"/>
                <w:szCs w:val="20"/>
              </w:rPr>
              <w:t>ом</w:t>
            </w:r>
            <w:r w:rsidRPr="00F33E7C">
              <w:rPr>
                <w:rFonts w:ascii="Times New Roman" w:eastAsia="Times New Roman" w:hAnsi="Times New Roman"/>
                <w:sz w:val="20"/>
                <w:szCs w:val="20"/>
              </w:rPr>
              <w:t xml:space="preserve"> на основе анализа стратег</w:t>
            </w:r>
            <w:r>
              <w:rPr>
                <w:rFonts w:ascii="Times New Roman" w:eastAsia="Times New Roman" w:hAnsi="Times New Roman"/>
                <w:sz w:val="20"/>
                <w:szCs w:val="20"/>
              </w:rPr>
              <w:t xml:space="preserve">ических документов регионов </w:t>
            </w:r>
            <w:proofErr w:type="spellStart"/>
            <w:r>
              <w:rPr>
                <w:rFonts w:ascii="Times New Roman" w:eastAsia="Times New Roman" w:hAnsi="Times New Roman"/>
                <w:sz w:val="20"/>
                <w:szCs w:val="20"/>
              </w:rPr>
              <w:t>ЕСР</w:t>
            </w:r>
            <w:proofErr w:type="spellEnd"/>
          </w:p>
        </w:tc>
      </w:tr>
    </w:tbl>
    <w:p w:rsidR="00064DF8" w:rsidRPr="00F33E7C" w:rsidRDefault="00064DF8" w:rsidP="00C23A68">
      <w:pPr>
        <w:keepNext/>
        <w:widowControl w:val="0"/>
        <w:spacing w:after="0" w:line="240" w:lineRule="auto"/>
        <w:ind w:firstLine="709"/>
        <w:jc w:val="both"/>
        <w:rPr>
          <w:rFonts w:ascii="Times New Roman" w:eastAsia="Times New Roman" w:hAnsi="Times New Roman"/>
          <w:b/>
          <w:sz w:val="28"/>
          <w:szCs w:val="28"/>
        </w:rPr>
      </w:pPr>
    </w:p>
    <w:p w:rsidR="005A417F" w:rsidRPr="00AD5769" w:rsidRDefault="005C5726" w:rsidP="00C23A68">
      <w:pPr>
        <w:keepNext/>
        <w:widowControl w:val="0"/>
        <w:suppressAutoHyphens/>
        <w:spacing w:after="0" w:line="240" w:lineRule="auto"/>
        <w:ind w:firstLine="709"/>
        <w:jc w:val="both"/>
        <w:rPr>
          <w:rFonts w:ascii="Times New Roman" w:eastAsia="Times New Roman" w:hAnsi="Times New Roman"/>
          <w:sz w:val="24"/>
          <w:szCs w:val="28"/>
          <w:lang w:eastAsia="ar-SA"/>
        </w:rPr>
      </w:pPr>
      <w:r>
        <w:rPr>
          <w:rFonts w:ascii="Times New Roman" w:eastAsia="Times New Roman" w:hAnsi="Times New Roman"/>
          <w:sz w:val="24"/>
          <w:szCs w:val="28"/>
          <w:lang w:eastAsia="ar-SA"/>
        </w:rPr>
        <w:t>В целом</w:t>
      </w:r>
      <w:r w:rsidR="00064DF8" w:rsidRPr="00064DF8">
        <w:rPr>
          <w:rFonts w:ascii="Times New Roman" w:eastAsia="Times New Roman" w:hAnsi="Times New Roman"/>
          <w:sz w:val="24"/>
          <w:szCs w:val="28"/>
          <w:lang w:eastAsia="ar-SA"/>
        </w:rPr>
        <w:t xml:space="preserve"> </w:t>
      </w:r>
      <w:r w:rsidR="00654E94">
        <w:rPr>
          <w:rFonts w:ascii="Times New Roman" w:eastAsia="Times New Roman" w:hAnsi="Times New Roman"/>
          <w:sz w:val="24"/>
          <w:szCs w:val="28"/>
          <w:lang w:eastAsia="ar-SA"/>
        </w:rPr>
        <w:t>можно сделать вывод</w:t>
      </w:r>
      <w:r>
        <w:rPr>
          <w:rFonts w:ascii="Times New Roman" w:eastAsia="Times New Roman" w:hAnsi="Times New Roman"/>
          <w:sz w:val="24"/>
          <w:szCs w:val="28"/>
          <w:lang w:eastAsia="ar-SA"/>
        </w:rPr>
        <w:t xml:space="preserve"> о том</w:t>
      </w:r>
      <w:r w:rsidR="00654E94">
        <w:rPr>
          <w:rFonts w:ascii="Times New Roman" w:eastAsia="Times New Roman" w:hAnsi="Times New Roman"/>
          <w:sz w:val="24"/>
          <w:szCs w:val="28"/>
          <w:lang w:eastAsia="ar-SA"/>
        </w:rPr>
        <w:t>, что е</w:t>
      </w:r>
      <w:r w:rsidR="00064DF8" w:rsidRPr="00064DF8">
        <w:rPr>
          <w:rFonts w:ascii="Times New Roman" w:eastAsia="Times New Roman" w:hAnsi="Times New Roman"/>
          <w:sz w:val="24"/>
          <w:szCs w:val="28"/>
          <w:lang w:eastAsia="ar-SA"/>
        </w:rPr>
        <w:t xml:space="preserve">диная концепция и механизм пространственного развития территорий Европейского Севера России в настоящее время отсутствуют. </w:t>
      </w:r>
      <w:proofErr w:type="gramStart"/>
      <w:r w:rsidR="00064DF8" w:rsidRPr="00064DF8">
        <w:rPr>
          <w:rFonts w:ascii="Times New Roman" w:eastAsia="Times New Roman" w:hAnsi="Times New Roman"/>
          <w:sz w:val="24"/>
          <w:szCs w:val="28"/>
          <w:lang w:eastAsia="ar-SA"/>
        </w:rPr>
        <w:t xml:space="preserve">Отдельные их элементы прослеживаются в стратегических документах федерального уровня (Стратегия пространственного развития РФ до 2025 г., </w:t>
      </w:r>
      <w:r w:rsidR="00AD5769">
        <w:rPr>
          <w:rFonts w:ascii="Times New Roman" w:eastAsia="Times New Roman" w:hAnsi="Times New Roman"/>
          <w:sz w:val="24"/>
          <w:szCs w:val="28"/>
          <w:lang w:eastAsia="ar-SA"/>
        </w:rPr>
        <w:t>Стратегия национальной безопасности РФ</w:t>
      </w:r>
      <w:r w:rsidR="00F07DA7">
        <w:rPr>
          <w:rFonts w:ascii="Times New Roman" w:eastAsia="Times New Roman" w:hAnsi="Times New Roman"/>
          <w:sz w:val="24"/>
          <w:szCs w:val="28"/>
          <w:lang w:eastAsia="ar-SA"/>
        </w:rPr>
        <w:t xml:space="preserve"> до 2030 г.</w:t>
      </w:r>
      <w:r w:rsidR="00AD5769">
        <w:rPr>
          <w:rFonts w:ascii="Times New Roman" w:eastAsia="Times New Roman" w:hAnsi="Times New Roman"/>
          <w:sz w:val="24"/>
          <w:szCs w:val="28"/>
          <w:lang w:eastAsia="ar-SA"/>
        </w:rPr>
        <w:t xml:space="preserve">, </w:t>
      </w:r>
      <w:r w:rsidR="00064DF8" w:rsidRPr="00064DF8">
        <w:rPr>
          <w:rFonts w:ascii="Times New Roman" w:eastAsia="Times New Roman" w:hAnsi="Times New Roman"/>
          <w:sz w:val="24"/>
          <w:szCs w:val="28"/>
          <w:lang w:eastAsia="ar-SA"/>
        </w:rPr>
        <w:t>Транспортная стратегия РФ на период до 2030 г., схемах территориального планирования субъектов РФ (где каждый регион отражает свои приоритеты, выбирает конкретный инструментарий управления пространственным развитием), стратегиях социально-экономического развития (где зачастую определяются центры роста).</w:t>
      </w:r>
      <w:proofErr w:type="gramEnd"/>
      <w:r w:rsidR="00AD5769">
        <w:rPr>
          <w:rFonts w:ascii="Times New Roman" w:eastAsia="Times New Roman" w:hAnsi="Times New Roman"/>
          <w:sz w:val="24"/>
          <w:szCs w:val="28"/>
          <w:lang w:eastAsia="ar-SA"/>
        </w:rPr>
        <w:t xml:space="preserve"> А</w:t>
      </w:r>
      <w:r w:rsidR="00064DF8" w:rsidRPr="00064DF8">
        <w:rPr>
          <w:rFonts w:ascii="Times New Roman" w:eastAsia="Times New Roman" w:hAnsi="Times New Roman"/>
          <w:sz w:val="24"/>
          <w:szCs w:val="28"/>
          <w:lang w:eastAsia="ar-SA"/>
        </w:rPr>
        <w:t xml:space="preserve">ктуальной научной задачей </w:t>
      </w:r>
      <w:r w:rsidR="00AD5769">
        <w:rPr>
          <w:rFonts w:ascii="Times New Roman" w:eastAsia="Times New Roman" w:hAnsi="Times New Roman"/>
          <w:sz w:val="24"/>
          <w:szCs w:val="28"/>
          <w:lang w:eastAsia="ar-SA"/>
        </w:rPr>
        <w:t>дальнейших исследований по данной тематике</w:t>
      </w:r>
      <w:r w:rsidR="00064DF8" w:rsidRPr="00064DF8">
        <w:rPr>
          <w:rFonts w:ascii="Times New Roman" w:eastAsia="Times New Roman" w:hAnsi="Times New Roman"/>
          <w:sz w:val="24"/>
          <w:szCs w:val="28"/>
          <w:lang w:eastAsia="ar-SA"/>
        </w:rPr>
        <w:t xml:space="preserve"> предстает поиск </w:t>
      </w:r>
      <w:r w:rsidR="00AD5769">
        <w:rPr>
          <w:rFonts w:ascii="Times New Roman" w:eastAsia="Times New Roman" w:hAnsi="Times New Roman"/>
          <w:sz w:val="24"/>
          <w:szCs w:val="28"/>
          <w:lang w:eastAsia="ar-SA"/>
        </w:rPr>
        <w:t xml:space="preserve">эффективных </w:t>
      </w:r>
      <w:r w:rsidR="00064DF8" w:rsidRPr="00064DF8">
        <w:rPr>
          <w:rFonts w:ascii="Times New Roman" w:eastAsia="Times New Roman" w:hAnsi="Times New Roman"/>
          <w:sz w:val="24"/>
          <w:szCs w:val="28"/>
          <w:lang w:eastAsia="ar-SA"/>
        </w:rPr>
        <w:t xml:space="preserve">методов и инструментов </w:t>
      </w:r>
      <w:r w:rsidR="00AD5769">
        <w:rPr>
          <w:rFonts w:ascii="Times New Roman" w:eastAsia="Times New Roman" w:hAnsi="Times New Roman"/>
          <w:sz w:val="24"/>
          <w:szCs w:val="28"/>
          <w:lang w:eastAsia="ar-SA"/>
        </w:rPr>
        <w:t xml:space="preserve">регулирования </w:t>
      </w:r>
      <w:r w:rsidR="00064DF8" w:rsidRPr="00064DF8">
        <w:rPr>
          <w:rFonts w:ascii="Times New Roman" w:eastAsia="Times New Roman" w:hAnsi="Times New Roman"/>
          <w:sz w:val="24"/>
          <w:szCs w:val="28"/>
          <w:lang w:eastAsia="ar-SA"/>
        </w:rPr>
        <w:t>пространственн</w:t>
      </w:r>
      <w:r w:rsidR="00AD5769">
        <w:rPr>
          <w:rFonts w:ascii="Times New Roman" w:eastAsia="Times New Roman" w:hAnsi="Times New Roman"/>
          <w:sz w:val="24"/>
          <w:szCs w:val="28"/>
          <w:lang w:eastAsia="ar-SA"/>
        </w:rPr>
        <w:t>ого</w:t>
      </w:r>
      <w:r w:rsidR="00064DF8" w:rsidRPr="00064DF8">
        <w:rPr>
          <w:rFonts w:ascii="Times New Roman" w:eastAsia="Times New Roman" w:hAnsi="Times New Roman"/>
          <w:sz w:val="24"/>
          <w:szCs w:val="28"/>
          <w:lang w:eastAsia="ar-SA"/>
        </w:rPr>
        <w:t xml:space="preserve"> развити</w:t>
      </w:r>
      <w:r w:rsidR="00AD5769">
        <w:rPr>
          <w:rFonts w:ascii="Times New Roman" w:eastAsia="Times New Roman" w:hAnsi="Times New Roman"/>
          <w:sz w:val="24"/>
          <w:szCs w:val="28"/>
          <w:lang w:eastAsia="ar-SA"/>
        </w:rPr>
        <w:t>я</w:t>
      </w:r>
      <w:r w:rsidR="00064DF8" w:rsidRPr="00064DF8">
        <w:rPr>
          <w:rFonts w:ascii="Times New Roman" w:eastAsia="Times New Roman" w:hAnsi="Times New Roman"/>
          <w:sz w:val="24"/>
          <w:szCs w:val="28"/>
          <w:lang w:eastAsia="ar-SA"/>
        </w:rPr>
        <w:t xml:space="preserve"> Европейского Севера России.</w:t>
      </w:r>
    </w:p>
    <w:p w:rsidR="000D6F56" w:rsidRDefault="009E61C2" w:rsidP="00C23A68">
      <w:pPr>
        <w:keepNext/>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r w:rsidRPr="000D6F56">
        <w:rPr>
          <w:rFonts w:ascii="Times New Roman" w:eastAsia="Times New Roman" w:hAnsi="Times New Roman"/>
          <w:sz w:val="24"/>
          <w:szCs w:val="24"/>
        </w:rPr>
        <w:t xml:space="preserve"> </w:t>
      </w:r>
    </w:p>
    <w:p w:rsidR="00C215D6" w:rsidRDefault="0030528D" w:rsidP="00C23A68">
      <w:pPr>
        <w:keepNext/>
        <w:widowControl w:val="0"/>
        <w:tabs>
          <w:tab w:val="left" w:pos="-142"/>
          <w:tab w:val="left" w:pos="142"/>
        </w:tabs>
        <w:spacing w:after="0" w:line="240" w:lineRule="auto"/>
        <w:jc w:val="center"/>
        <w:rPr>
          <w:rFonts w:ascii="Times New Roman" w:hAnsi="Times New Roman" w:cs="Times New Roman"/>
          <w:b/>
          <w:sz w:val="24"/>
          <w:szCs w:val="24"/>
        </w:rPr>
      </w:pPr>
      <w:r w:rsidRPr="009E61C2">
        <w:rPr>
          <w:rFonts w:ascii="Times New Roman" w:hAnsi="Times New Roman" w:cs="Times New Roman"/>
          <w:b/>
          <w:sz w:val="24"/>
          <w:szCs w:val="24"/>
        </w:rPr>
        <w:t>Список использованных источников</w:t>
      </w:r>
    </w:p>
    <w:p w:rsidR="00064DF8" w:rsidRDefault="00064DF8" w:rsidP="00C23A68">
      <w:pPr>
        <w:keepNext/>
        <w:widowControl w:val="0"/>
        <w:tabs>
          <w:tab w:val="left" w:pos="-142"/>
          <w:tab w:val="left" w:pos="142"/>
        </w:tabs>
        <w:spacing w:after="0" w:line="240" w:lineRule="auto"/>
        <w:jc w:val="center"/>
        <w:rPr>
          <w:rFonts w:ascii="Times New Roman" w:hAnsi="Times New Roman" w:cs="Times New Roman"/>
          <w:b/>
          <w:sz w:val="24"/>
          <w:szCs w:val="24"/>
        </w:rPr>
      </w:pPr>
    </w:p>
    <w:p w:rsidR="00064DF8" w:rsidRPr="00C23A68" w:rsidRDefault="00064DF8" w:rsidP="00C23A68">
      <w:pPr>
        <w:keepNext/>
        <w:widowControl w:val="0"/>
        <w:numPr>
          <w:ilvl w:val="0"/>
          <w:numId w:val="27"/>
        </w:numPr>
        <w:autoSpaceDE w:val="0"/>
        <w:autoSpaceDN w:val="0"/>
        <w:adjustRightInd w:val="0"/>
        <w:spacing w:after="0" w:line="240" w:lineRule="auto"/>
        <w:ind w:left="0" w:firstLine="709"/>
        <w:contextualSpacing/>
        <w:jc w:val="both"/>
        <w:rPr>
          <w:rFonts w:ascii="Times New Roman" w:hAnsi="Times New Roman"/>
          <w:sz w:val="24"/>
          <w:szCs w:val="28"/>
          <w:lang w:val="en-US"/>
        </w:rPr>
      </w:pPr>
      <w:r w:rsidRPr="00C23A68">
        <w:rPr>
          <w:rFonts w:ascii="Times New Roman" w:hAnsi="Times New Roman"/>
          <w:sz w:val="24"/>
          <w:szCs w:val="28"/>
        </w:rPr>
        <w:t xml:space="preserve">Балашова </w:t>
      </w:r>
      <w:proofErr w:type="spellStart"/>
      <w:r w:rsidRPr="00C23A68">
        <w:rPr>
          <w:rFonts w:ascii="Times New Roman" w:hAnsi="Times New Roman"/>
          <w:sz w:val="24"/>
          <w:szCs w:val="28"/>
        </w:rPr>
        <w:t>С.П</w:t>
      </w:r>
      <w:proofErr w:type="spellEnd"/>
      <w:r w:rsidRPr="00C23A68">
        <w:rPr>
          <w:rFonts w:ascii="Times New Roman" w:hAnsi="Times New Roman"/>
          <w:sz w:val="24"/>
          <w:szCs w:val="28"/>
        </w:rPr>
        <w:t xml:space="preserve">. Управление процессами пространственной трансформации хозяйственной системы региона // Вестник Алтайского государственного аграрного университета. </w:t>
      </w:r>
      <w:r w:rsidRPr="00C23A68">
        <w:rPr>
          <w:rFonts w:ascii="Times New Roman" w:hAnsi="Times New Roman"/>
          <w:sz w:val="24"/>
          <w:szCs w:val="28"/>
          <w:lang w:val="en-US"/>
        </w:rPr>
        <w:t>2016. № 1 (135)</w:t>
      </w:r>
      <w:proofErr w:type="gramStart"/>
      <w:r w:rsidRPr="00C23A68">
        <w:rPr>
          <w:rFonts w:ascii="Times New Roman" w:hAnsi="Times New Roman"/>
          <w:sz w:val="24"/>
          <w:szCs w:val="28"/>
          <w:lang w:val="en-US"/>
        </w:rPr>
        <w:t>.</w:t>
      </w:r>
      <w:proofErr w:type="gramEnd"/>
      <w:r w:rsidRPr="00C23A68">
        <w:rPr>
          <w:rFonts w:ascii="Times New Roman" w:hAnsi="Times New Roman"/>
          <w:sz w:val="24"/>
          <w:szCs w:val="28"/>
          <w:lang w:val="en-US"/>
        </w:rPr>
        <w:t xml:space="preserve"> </w:t>
      </w:r>
      <w:proofErr w:type="spellStart"/>
      <w:proofErr w:type="gramStart"/>
      <w:r w:rsidRPr="00C23A68">
        <w:rPr>
          <w:rFonts w:ascii="Times New Roman" w:hAnsi="Times New Roman"/>
          <w:sz w:val="24"/>
          <w:szCs w:val="28"/>
        </w:rPr>
        <w:t>с</w:t>
      </w:r>
      <w:proofErr w:type="gramEnd"/>
      <w:r w:rsidRPr="00C23A68">
        <w:rPr>
          <w:rFonts w:ascii="Times New Roman" w:hAnsi="Times New Roman"/>
          <w:sz w:val="24"/>
          <w:szCs w:val="28"/>
        </w:rPr>
        <w:t>с</w:t>
      </w:r>
      <w:proofErr w:type="spellEnd"/>
      <w:r w:rsidRPr="00C23A68">
        <w:rPr>
          <w:rFonts w:ascii="Times New Roman" w:hAnsi="Times New Roman"/>
          <w:sz w:val="24"/>
          <w:szCs w:val="28"/>
          <w:lang w:val="en-US"/>
        </w:rPr>
        <w:t xml:space="preserve">. 170 – 175. </w:t>
      </w:r>
    </w:p>
    <w:p w:rsidR="00064DF8" w:rsidRPr="00C23A68" w:rsidRDefault="00064DF8" w:rsidP="00C23A68">
      <w:pPr>
        <w:pStyle w:val="a3"/>
        <w:keepNext/>
        <w:widowControl w:val="0"/>
        <w:numPr>
          <w:ilvl w:val="0"/>
          <w:numId w:val="27"/>
        </w:numPr>
        <w:suppressAutoHyphens w:val="0"/>
        <w:autoSpaceDE w:val="0"/>
        <w:autoSpaceDN w:val="0"/>
        <w:adjustRightInd w:val="0"/>
        <w:spacing w:after="0" w:line="240" w:lineRule="auto"/>
        <w:ind w:left="0" w:firstLine="709"/>
        <w:contextualSpacing/>
        <w:jc w:val="both"/>
        <w:rPr>
          <w:rFonts w:ascii="Times New Roman" w:hAnsi="Times New Roman"/>
          <w:sz w:val="24"/>
          <w:szCs w:val="28"/>
          <w:lang w:val="en-US"/>
        </w:rPr>
      </w:pPr>
      <w:proofErr w:type="spellStart"/>
      <w:r w:rsidRPr="00C23A68">
        <w:rPr>
          <w:rFonts w:ascii="Times New Roman" w:hAnsi="Times New Roman"/>
          <w:sz w:val="24"/>
          <w:szCs w:val="28"/>
        </w:rPr>
        <w:t>Ускова</w:t>
      </w:r>
      <w:proofErr w:type="spellEnd"/>
      <w:r w:rsidRPr="00C23A68">
        <w:rPr>
          <w:rFonts w:ascii="Times New Roman" w:hAnsi="Times New Roman"/>
          <w:sz w:val="24"/>
          <w:szCs w:val="28"/>
        </w:rPr>
        <w:t xml:space="preserve"> </w:t>
      </w:r>
      <w:proofErr w:type="spellStart"/>
      <w:r w:rsidRPr="00C23A68">
        <w:rPr>
          <w:rFonts w:ascii="Times New Roman" w:hAnsi="Times New Roman"/>
          <w:sz w:val="24"/>
          <w:szCs w:val="28"/>
        </w:rPr>
        <w:t>Т.В</w:t>
      </w:r>
      <w:proofErr w:type="spellEnd"/>
      <w:r w:rsidRPr="00C23A68">
        <w:rPr>
          <w:rFonts w:ascii="Times New Roman" w:hAnsi="Times New Roman"/>
          <w:sz w:val="24"/>
          <w:szCs w:val="28"/>
        </w:rPr>
        <w:t xml:space="preserve">., Лукин </w:t>
      </w:r>
      <w:proofErr w:type="spellStart"/>
      <w:r w:rsidRPr="00C23A68">
        <w:rPr>
          <w:rFonts w:ascii="Times New Roman" w:hAnsi="Times New Roman"/>
          <w:sz w:val="24"/>
          <w:szCs w:val="28"/>
        </w:rPr>
        <w:t>Е.В</w:t>
      </w:r>
      <w:proofErr w:type="spellEnd"/>
      <w:r w:rsidRPr="00C23A68">
        <w:rPr>
          <w:rFonts w:ascii="Times New Roman" w:hAnsi="Times New Roman"/>
          <w:sz w:val="24"/>
          <w:szCs w:val="28"/>
        </w:rPr>
        <w:t xml:space="preserve">., Воронцова </w:t>
      </w:r>
      <w:proofErr w:type="spellStart"/>
      <w:r w:rsidRPr="00C23A68">
        <w:rPr>
          <w:rFonts w:ascii="Times New Roman" w:hAnsi="Times New Roman"/>
          <w:sz w:val="24"/>
          <w:szCs w:val="28"/>
        </w:rPr>
        <w:t>Т.В</w:t>
      </w:r>
      <w:proofErr w:type="spellEnd"/>
      <w:r w:rsidRPr="00C23A68">
        <w:rPr>
          <w:rFonts w:ascii="Times New Roman" w:hAnsi="Times New Roman"/>
          <w:sz w:val="24"/>
          <w:szCs w:val="28"/>
        </w:rPr>
        <w:t xml:space="preserve">., Смирнова </w:t>
      </w:r>
      <w:proofErr w:type="spellStart"/>
      <w:r w:rsidRPr="00C23A68">
        <w:rPr>
          <w:rFonts w:ascii="Times New Roman" w:hAnsi="Times New Roman"/>
          <w:sz w:val="24"/>
          <w:szCs w:val="28"/>
        </w:rPr>
        <w:t>Т.Г</w:t>
      </w:r>
      <w:proofErr w:type="spellEnd"/>
      <w:r w:rsidRPr="00C23A68">
        <w:rPr>
          <w:rFonts w:ascii="Times New Roman" w:hAnsi="Times New Roman"/>
          <w:sz w:val="24"/>
          <w:szCs w:val="28"/>
        </w:rPr>
        <w:t xml:space="preserve">. Проблемы экономического роста территории. Вологда: Ин-т социально-экономического развития территорий РАН, 2013. 170 с. </w:t>
      </w:r>
    </w:p>
    <w:p w:rsidR="00064DF8" w:rsidRPr="00064DF8" w:rsidRDefault="00064DF8" w:rsidP="00C23A68">
      <w:pPr>
        <w:pStyle w:val="a3"/>
        <w:keepNext/>
        <w:widowControl w:val="0"/>
        <w:numPr>
          <w:ilvl w:val="0"/>
          <w:numId w:val="27"/>
        </w:numPr>
        <w:suppressAutoHyphens w:val="0"/>
        <w:spacing w:after="0" w:line="240" w:lineRule="auto"/>
        <w:ind w:left="0" w:firstLine="709"/>
        <w:contextualSpacing/>
        <w:jc w:val="both"/>
        <w:rPr>
          <w:rFonts w:ascii="Times New Roman" w:hAnsi="Times New Roman"/>
          <w:sz w:val="24"/>
          <w:szCs w:val="28"/>
          <w:lang w:val="en-US"/>
        </w:rPr>
      </w:pPr>
      <w:r w:rsidRPr="00C23A68">
        <w:rPr>
          <w:rFonts w:ascii="Times New Roman" w:hAnsi="Times New Roman"/>
          <w:sz w:val="24"/>
          <w:szCs w:val="28"/>
          <w:lang w:val="en-US"/>
        </w:rPr>
        <w:t xml:space="preserve">Lai, </w:t>
      </w:r>
      <w:proofErr w:type="spellStart"/>
      <w:r w:rsidRPr="00C23A68">
        <w:rPr>
          <w:rFonts w:ascii="Times New Roman" w:hAnsi="Times New Roman"/>
          <w:sz w:val="24"/>
          <w:szCs w:val="28"/>
          <w:lang w:val="en-US"/>
        </w:rPr>
        <w:t>T.L</w:t>
      </w:r>
      <w:proofErr w:type="spellEnd"/>
      <w:r w:rsidRPr="00C23A68">
        <w:rPr>
          <w:rFonts w:ascii="Times New Roman" w:hAnsi="Times New Roman"/>
          <w:sz w:val="24"/>
          <w:szCs w:val="28"/>
          <w:lang w:val="en-US"/>
        </w:rPr>
        <w:t xml:space="preserve">., Tang, </w:t>
      </w:r>
      <w:proofErr w:type="spellStart"/>
      <w:r w:rsidRPr="00C23A68">
        <w:rPr>
          <w:rFonts w:ascii="Times New Roman" w:hAnsi="Times New Roman"/>
          <w:sz w:val="24"/>
          <w:szCs w:val="28"/>
          <w:lang w:val="en-US"/>
        </w:rPr>
        <w:t>J.Q</w:t>
      </w:r>
      <w:proofErr w:type="spellEnd"/>
      <w:r w:rsidRPr="00C23A68">
        <w:rPr>
          <w:rFonts w:ascii="Times New Roman" w:hAnsi="Times New Roman"/>
          <w:sz w:val="24"/>
          <w:szCs w:val="28"/>
          <w:lang w:val="en-US"/>
        </w:rPr>
        <w:t>., Yin, H. Spatial Economics in the Era of One Belt One Road and Counter – Globalization.</w:t>
      </w:r>
      <w:r w:rsidRPr="00C23A68">
        <w:rPr>
          <w:rFonts w:ascii="Times New Roman" w:hAnsi="Times New Roman"/>
          <w:i/>
          <w:sz w:val="24"/>
          <w:szCs w:val="28"/>
          <w:lang w:val="en-US"/>
        </w:rPr>
        <w:t xml:space="preserve"> Modern Economy</w:t>
      </w:r>
      <w:r w:rsidRPr="00C23A68">
        <w:rPr>
          <w:rFonts w:ascii="Times New Roman" w:hAnsi="Times New Roman"/>
          <w:sz w:val="24"/>
          <w:szCs w:val="28"/>
          <w:lang w:val="en-US"/>
        </w:rPr>
        <w:t xml:space="preserve">. 2018. vol. 9, pp. 61 – 66. </w:t>
      </w:r>
      <w:proofErr w:type="spellStart"/>
      <w:r w:rsidRPr="00C23A68">
        <w:rPr>
          <w:rFonts w:ascii="Times New Roman" w:hAnsi="Times New Roman"/>
          <w:sz w:val="24"/>
          <w:szCs w:val="28"/>
          <w:lang w:val="en-US"/>
        </w:rPr>
        <w:t>Doi:10.4236</w:t>
      </w:r>
      <w:proofErr w:type="spellEnd"/>
      <w:r w:rsidRPr="00C23A68">
        <w:rPr>
          <w:rFonts w:ascii="Times New Roman" w:hAnsi="Times New Roman"/>
          <w:sz w:val="24"/>
          <w:szCs w:val="28"/>
          <w:lang w:val="en-US"/>
        </w:rPr>
        <w:t>/</w:t>
      </w:r>
      <w:proofErr w:type="spellStart"/>
      <w:r w:rsidRPr="00C23A68">
        <w:rPr>
          <w:rFonts w:ascii="Times New Roman" w:hAnsi="Times New Roman"/>
          <w:sz w:val="24"/>
          <w:szCs w:val="28"/>
          <w:lang w:val="en-US"/>
        </w:rPr>
        <w:t>me.2018.91004</w:t>
      </w:r>
      <w:proofErr w:type="spellEnd"/>
    </w:p>
    <w:p w:rsidR="00064DF8" w:rsidRPr="00064DF8" w:rsidRDefault="00064DF8" w:rsidP="00C23A68">
      <w:pPr>
        <w:keepNext/>
        <w:widowControl w:val="0"/>
        <w:numPr>
          <w:ilvl w:val="0"/>
          <w:numId w:val="27"/>
        </w:numPr>
        <w:spacing w:after="0" w:line="240" w:lineRule="auto"/>
        <w:ind w:left="0" w:firstLine="709"/>
        <w:rPr>
          <w:rFonts w:ascii="Times New Roman" w:hAnsi="Times New Roman"/>
          <w:sz w:val="24"/>
          <w:szCs w:val="28"/>
          <w:lang w:val="en-US"/>
        </w:rPr>
      </w:pPr>
      <w:r w:rsidRPr="00064DF8">
        <w:rPr>
          <w:rFonts w:ascii="Times New Roman" w:hAnsi="Times New Roman"/>
          <w:sz w:val="24"/>
          <w:szCs w:val="28"/>
          <w:lang w:val="en-US"/>
        </w:rPr>
        <w:t xml:space="preserve">Fujita M., </w:t>
      </w:r>
      <w:proofErr w:type="spellStart"/>
      <w:r w:rsidRPr="00064DF8">
        <w:rPr>
          <w:rFonts w:ascii="Times New Roman" w:hAnsi="Times New Roman"/>
          <w:sz w:val="24"/>
          <w:szCs w:val="28"/>
          <w:lang w:val="en-US"/>
        </w:rPr>
        <w:t>Krugman</w:t>
      </w:r>
      <w:proofErr w:type="spellEnd"/>
      <w:r w:rsidRPr="00064DF8">
        <w:rPr>
          <w:rFonts w:ascii="Times New Roman" w:hAnsi="Times New Roman"/>
          <w:sz w:val="24"/>
          <w:szCs w:val="28"/>
          <w:lang w:val="en-US"/>
        </w:rPr>
        <w:t xml:space="preserve"> P., </w:t>
      </w:r>
      <w:proofErr w:type="spellStart"/>
      <w:r w:rsidRPr="00064DF8">
        <w:rPr>
          <w:rFonts w:ascii="Times New Roman" w:hAnsi="Times New Roman"/>
          <w:sz w:val="24"/>
          <w:szCs w:val="28"/>
          <w:lang w:val="en-US"/>
        </w:rPr>
        <w:t>Venables</w:t>
      </w:r>
      <w:proofErr w:type="spellEnd"/>
      <w:r w:rsidRPr="00064DF8">
        <w:rPr>
          <w:rFonts w:ascii="Times New Roman" w:hAnsi="Times New Roman"/>
          <w:sz w:val="24"/>
          <w:szCs w:val="28"/>
          <w:lang w:val="en-US"/>
        </w:rPr>
        <w:t xml:space="preserve"> </w:t>
      </w:r>
      <w:proofErr w:type="spellStart"/>
      <w:r w:rsidRPr="00064DF8">
        <w:rPr>
          <w:rFonts w:ascii="Times New Roman" w:hAnsi="Times New Roman"/>
          <w:sz w:val="24"/>
          <w:szCs w:val="28"/>
          <w:lang w:val="en-US"/>
        </w:rPr>
        <w:t>A.J</w:t>
      </w:r>
      <w:proofErr w:type="spellEnd"/>
      <w:r w:rsidRPr="00064DF8">
        <w:rPr>
          <w:rFonts w:ascii="Times New Roman" w:hAnsi="Times New Roman"/>
          <w:sz w:val="24"/>
          <w:szCs w:val="28"/>
          <w:lang w:val="en-US"/>
        </w:rPr>
        <w:t xml:space="preserve">. </w:t>
      </w:r>
      <w:r w:rsidRPr="00064DF8">
        <w:rPr>
          <w:rFonts w:ascii="Times New Roman" w:hAnsi="Times New Roman"/>
          <w:i/>
          <w:sz w:val="24"/>
          <w:szCs w:val="28"/>
          <w:lang w:val="en-US"/>
        </w:rPr>
        <w:t>The Spatial Economy: Cities, Regions and International Trade.</w:t>
      </w:r>
      <w:r w:rsidRPr="00064DF8">
        <w:rPr>
          <w:rFonts w:ascii="Times New Roman" w:hAnsi="Times New Roman"/>
          <w:sz w:val="24"/>
          <w:szCs w:val="28"/>
          <w:lang w:val="en-US"/>
        </w:rPr>
        <w:t xml:space="preserve"> Cambridge: The MIT Press, 1999. 382 p.</w:t>
      </w:r>
    </w:p>
    <w:p w:rsidR="00064DF8" w:rsidRPr="00064DF8" w:rsidRDefault="00064DF8" w:rsidP="00C23A68">
      <w:pPr>
        <w:pStyle w:val="a3"/>
        <w:keepNext/>
        <w:widowControl w:val="0"/>
        <w:numPr>
          <w:ilvl w:val="0"/>
          <w:numId w:val="27"/>
        </w:numPr>
        <w:suppressAutoHyphens w:val="0"/>
        <w:autoSpaceDE w:val="0"/>
        <w:autoSpaceDN w:val="0"/>
        <w:adjustRightInd w:val="0"/>
        <w:spacing w:after="0" w:line="240" w:lineRule="auto"/>
        <w:ind w:left="0" w:firstLine="709"/>
        <w:contextualSpacing/>
        <w:jc w:val="both"/>
        <w:rPr>
          <w:rFonts w:ascii="Times New Roman" w:hAnsi="Times New Roman"/>
          <w:sz w:val="24"/>
          <w:szCs w:val="28"/>
        </w:rPr>
      </w:pPr>
      <w:proofErr w:type="spellStart"/>
      <w:r w:rsidRPr="00064DF8">
        <w:rPr>
          <w:rFonts w:ascii="Times New Roman" w:hAnsi="Times New Roman"/>
          <w:sz w:val="24"/>
          <w:szCs w:val="28"/>
          <w:lang w:val="en-US"/>
        </w:rPr>
        <w:t>Geza</w:t>
      </w:r>
      <w:proofErr w:type="spellEnd"/>
      <w:r w:rsidRPr="00064DF8">
        <w:rPr>
          <w:rFonts w:ascii="Times New Roman" w:hAnsi="Times New Roman"/>
          <w:sz w:val="24"/>
          <w:szCs w:val="28"/>
          <w:lang w:val="en-US"/>
        </w:rPr>
        <w:t xml:space="preserve"> T., </w:t>
      </w:r>
      <w:proofErr w:type="spellStart"/>
      <w:r w:rsidRPr="00064DF8">
        <w:rPr>
          <w:rFonts w:ascii="Times New Roman" w:hAnsi="Times New Roman"/>
          <w:sz w:val="24"/>
          <w:szCs w:val="28"/>
          <w:lang w:val="en-US"/>
        </w:rPr>
        <w:t>Kincses</w:t>
      </w:r>
      <w:proofErr w:type="spellEnd"/>
      <w:r w:rsidRPr="00064DF8">
        <w:rPr>
          <w:rFonts w:ascii="Times New Roman" w:hAnsi="Times New Roman"/>
          <w:sz w:val="24"/>
          <w:szCs w:val="28"/>
          <w:lang w:val="en-US"/>
        </w:rPr>
        <w:t xml:space="preserve"> A., Nagy Z. </w:t>
      </w:r>
      <w:r w:rsidRPr="00064DF8">
        <w:rPr>
          <w:rFonts w:ascii="Times New Roman" w:hAnsi="Times New Roman"/>
          <w:i/>
          <w:sz w:val="24"/>
          <w:szCs w:val="28"/>
          <w:lang w:val="en-US"/>
        </w:rPr>
        <w:t>The changing economic spatial structure of Europe</w:t>
      </w:r>
      <w:r w:rsidRPr="00064DF8">
        <w:rPr>
          <w:rFonts w:ascii="Times New Roman" w:hAnsi="Times New Roman"/>
          <w:sz w:val="24"/>
          <w:szCs w:val="28"/>
          <w:lang w:val="en-US"/>
        </w:rPr>
        <w:t xml:space="preserve">. </w:t>
      </w:r>
      <w:proofErr w:type="spellStart"/>
      <w:r w:rsidRPr="00064DF8">
        <w:rPr>
          <w:rFonts w:ascii="Times New Roman" w:hAnsi="Times New Roman"/>
          <w:sz w:val="24"/>
          <w:szCs w:val="28"/>
          <w:lang w:val="en-US"/>
        </w:rPr>
        <w:t>Norsk</w:t>
      </w:r>
      <w:proofErr w:type="spellEnd"/>
      <w:r w:rsidRPr="00064DF8">
        <w:rPr>
          <w:rFonts w:ascii="Times New Roman" w:hAnsi="Times New Roman"/>
          <w:sz w:val="24"/>
          <w:szCs w:val="28"/>
        </w:rPr>
        <w:t xml:space="preserve"> </w:t>
      </w:r>
      <w:proofErr w:type="spellStart"/>
      <w:r w:rsidRPr="00064DF8">
        <w:rPr>
          <w:rFonts w:ascii="Times New Roman" w:hAnsi="Times New Roman"/>
          <w:sz w:val="24"/>
          <w:szCs w:val="28"/>
          <w:lang w:val="en-US"/>
        </w:rPr>
        <w:t>Geografisk</w:t>
      </w:r>
      <w:proofErr w:type="spellEnd"/>
      <w:r w:rsidRPr="00064DF8">
        <w:rPr>
          <w:rFonts w:ascii="Times New Roman" w:hAnsi="Times New Roman"/>
          <w:sz w:val="24"/>
          <w:szCs w:val="28"/>
        </w:rPr>
        <w:t xml:space="preserve"> </w:t>
      </w:r>
      <w:proofErr w:type="spellStart"/>
      <w:r w:rsidRPr="00064DF8">
        <w:rPr>
          <w:rFonts w:ascii="Times New Roman" w:hAnsi="Times New Roman"/>
          <w:sz w:val="24"/>
          <w:szCs w:val="28"/>
          <w:lang w:val="en-US"/>
        </w:rPr>
        <w:t>Tidsskrift</w:t>
      </w:r>
      <w:proofErr w:type="spellEnd"/>
      <w:r w:rsidRPr="00064DF8">
        <w:rPr>
          <w:rFonts w:ascii="Times New Roman" w:hAnsi="Times New Roman"/>
          <w:sz w:val="24"/>
          <w:szCs w:val="28"/>
        </w:rPr>
        <w:t xml:space="preserve">. 2014. </w:t>
      </w:r>
      <w:proofErr w:type="spellStart"/>
      <w:r w:rsidRPr="00064DF8">
        <w:rPr>
          <w:rFonts w:ascii="Times New Roman" w:hAnsi="Times New Roman"/>
          <w:sz w:val="24"/>
          <w:szCs w:val="28"/>
          <w:lang w:val="en-US"/>
        </w:rPr>
        <w:t>vol</w:t>
      </w:r>
      <w:proofErr w:type="spellEnd"/>
      <w:r w:rsidRPr="00064DF8">
        <w:rPr>
          <w:rFonts w:ascii="Times New Roman" w:hAnsi="Times New Roman"/>
          <w:sz w:val="24"/>
          <w:szCs w:val="28"/>
        </w:rPr>
        <w:t xml:space="preserve">. 65 (5), </w:t>
      </w:r>
      <w:proofErr w:type="spellStart"/>
      <w:r w:rsidRPr="00064DF8">
        <w:rPr>
          <w:rFonts w:ascii="Times New Roman" w:hAnsi="Times New Roman"/>
          <w:sz w:val="24"/>
          <w:szCs w:val="28"/>
          <w:lang w:val="en-US"/>
        </w:rPr>
        <w:t>pp</w:t>
      </w:r>
      <w:proofErr w:type="spellEnd"/>
      <w:r w:rsidRPr="00064DF8">
        <w:rPr>
          <w:rFonts w:ascii="Times New Roman" w:hAnsi="Times New Roman"/>
          <w:sz w:val="24"/>
          <w:szCs w:val="28"/>
        </w:rPr>
        <w:t xml:space="preserve">. 1 – 9. </w:t>
      </w:r>
    </w:p>
    <w:p w:rsidR="00C23A68" w:rsidRDefault="00064DF8" w:rsidP="00C23A68">
      <w:pPr>
        <w:pStyle w:val="a3"/>
        <w:keepNext/>
        <w:widowControl w:val="0"/>
        <w:numPr>
          <w:ilvl w:val="0"/>
          <w:numId w:val="27"/>
        </w:numPr>
        <w:suppressAutoHyphens w:val="0"/>
        <w:autoSpaceDE w:val="0"/>
        <w:autoSpaceDN w:val="0"/>
        <w:adjustRightInd w:val="0"/>
        <w:spacing w:after="0" w:line="240" w:lineRule="auto"/>
        <w:ind w:left="0" w:firstLine="709"/>
        <w:contextualSpacing/>
        <w:jc w:val="both"/>
        <w:rPr>
          <w:rFonts w:ascii="Times New Roman" w:hAnsi="Times New Roman"/>
          <w:sz w:val="24"/>
          <w:szCs w:val="28"/>
        </w:rPr>
      </w:pPr>
      <w:proofErr w:type="spellStart"/>
      <w:r w:rsidRPr="00C23A68">
        <w:rPr>
          <w:rFonts w:ascii="Times New Roman" w:hAnsi="Times New Roman"/>
          <w:sz w:val="24"/>
          <w:szCs w:val="28"/>
        </w:rPr>
        <w:t>Лаженцев</w:t>
      </w:r>
      <w:proofErr w:type="spellEnd"/>
      <w:r w:rsidRPr="00C23A68">
        <w:rPr>
          <w:rFonts w:ascii="Times New Roman" w:hAnsi="Times New Roman"/>
          <w:sz w:val="24"/>
          <w:szCs w:val="28"/>
        </w:rPr>
        <w:t xml:space="preserve"> </w:t>
      </w:r>
      <w:proofErr w:type="spellStart"/>
      <w:r w:rsidRPr="00C23A68">
        <w:rPr>
          <w:rFonts w:ascii="Times New Roman" w:hAnsi="Times New Roman"/>
          <w:sz w:val="24"/>
          <w:szCs w:val="28"/>
        </w:rPr>
        <w:t>В.Н</w:t>
      </w:r>
      <w:proofErr w:type="spellEnd"/>
      <w:r w:rsidRPr="00C23A68">
        <w:rPr>
          <w:rFonts w:ascii="Times New Roman" w:hAnsi="Times New Roman"/>
          <w:sz w:val="24"/>
          <w:szCs w:val="28"/>
        </w:rPr>
        <w:t xml:space="preserve">. Некоторые итоги </w:t>
      </w:r>
      <w:proofErr w:type="gramStart"/>
      <w:r w:rsidRPr="00C23A68">
        <w:rPr>
          <w:rFonts w:ascii="Times New Roman" w:hAnsi="Times New Roman"/>
          <w:sz w:val="24"/>
          <w:szCs w:val="28"/>
        </w:rPr>
        <w:t>изучения пространственных аспектов развития Европейского Севера России</w:t>
      </w:r>
      <w:proofErr w:type="gramEnd"/>
      <w:r w:rsidRPr="00C23A68">
        <w:rPr>
          <w:rFonts w:ascii="Times New Roman" w:hAnsi="Times New Roman"/>
          <w:sz w:val="24"/>
          <w:szCs w:val="28"/>
        </w:rPr>
        <w:t xml:space="preserve"> // </w:t>
      </w:r>
      <w:proofErr w:type="spellStart"/>
      <w:r w:rsidRPr="00C23A68">
        <w:rPr>
          <w:rFonts w:ascii="Times New Roman" w:hAnsi="Times New Roman"/>
          <w:sz w:val="24"/>
          <w:szCs w:val="28"/>
        </w:rPr>
        <w:t>Регионалистика</w:t>
      </w:r>
      <w:proofErr w:type="spellEnd"/>
      <w:r w:rsidRPr="00C23A68">
        <w:rPr>
          <w:rFonts w:ascii="Times New Roman" w:hAnsi="Times New Roman"/>
          <w:sz w:val="24"/>
          <w:szCs w:val="28"/>
        </w:rPr>
        <w:t xml:space="preserve">. </w:t>
      </w:r>
      <w:r w:rsidRPr="00C23A68">
        <w:rPr>
          <w:rFonts w:ascii="Times New Roman" w:hAnsi="Times New Roman"/>
          <w:sz w:val="24"/>
          <w:szCs w:val="28"/>
          <w:lang w:val="en-US"/>
        </w:rPr>
        <w:t xml:space="preserve">2015. </w:t>
      </w:r>
      <w:r w:rsidRPr="00C23A68">
        <w:rPr>
          <w:rFonts w:ascii="Times New Roman" w:hAnsi="Times New Roman"/>
          <w:sz w:val="24"/>
          <w:szCs w:val="28"/>
        </w:rPr>
        <w:t>Т</w:t>
      </w:r>
      <w:r w:rsidRPr="00C23A68">
        <w:rPr>
          <w:rFonts w:ascii="Times New Roman" w:hAnsi="Times New Roman"/>
          <w:sz w:val="24"/>
          <w:szCs w:val="28"/>
          <w:lang w:val="en-US"/>
        </w:rPr>
        <w:t xml:space="preserve">. 2. № 1. </w:t>
      </w:r>
      <w:proofErr w:type="spellStart"/>
      <w:r w:rsidRPr="00C23A68">
        <w:rPr>
          <w:rFonts w:ascii="Times New Roman" w:hAnsi="Times New Roman"/>
          <w:sz w:val="24"/>
          <w:szCs w:val="28"/>
        </w:rPr>
        <w:t>сс</w:t>
      </w:r>
      <w:proofErr w:type="spellEnd"/>
      <w:r w:rsidRPr="00C23A68">
        <w:rPr>
          <w:rFonts w:ascii="Times New Roman" w:hAnsi="Times New Roman"/>
          <w:sz w:val="24"/>
          <w:szCs w:val="28"/>
          <w:lang w:val="en-US"/>
        </w:rPr>
        <w:t xml:space="preserve">. 42–48. </w:t>
      </w:r>
    </w:p>
    <w:p w:rsidR="00C23A68" w:rsidRDefault="00064DF8" w:rsidP="00C23A68">
      <w:pPr>
        <w:pStyle w:val="a3"/>
        <w:keepNext/>
        <w:widowControl w:val="0"/>
        <w:numPr>
          <w:ilvl w:val="0"/>
          <w:numId w:val="27"/>
        </w:numPr>
        <w:suppressAutoHyphens w:val="0"/>
        <w:autoSpaceDE w:val="0"/>
        <w:autoSpaceDN w:val="0"/>
        <w:adjustRightInd w:val="0"/>
        <w:spacing w:after="0" w:line="240" w:lineRule="auto"/>
        <w:ind w:left="0" w:firstLine="709"/>
        <w:contextualSpacing/>
        <w:jc w:val="both"/>
        <w:rPr>
          <w:rFonts w:ascii="Times New Roman" w:hAnsi="Times New Roman"/>
          <w:sz w:val="24"/>
          <w:szCs w:val="28"/>
        </w:rPr>
      </w:pPr>
      <w:proofErr w:type="spellStart"/>
      <w:r w:rsidRPr="00C23A68">
        <w:rPr>
          <w:rFonts w:ascii="Times New Roman" w:hAnsi="Times New Roman"/>
          <w:sz w:val="24"/>
          <w:szCs w:val="28"/>
        </w:rPr>
        <w:t>Минакир</w:t>
      </w:r>
      <w:proofErr w:type="spellEnd"/>
      <w:r w:rsidRPr="00C23A68">
        <w:rPr>
          <w:rFonts w:ascii="Times New Roman" w:hAnsi="Times New Roman"/>
          <w:sz w:val="24"/>
          <w:szCs w:val="28"/>
        </w:rPr>
        <w:t xml:space="preserve"> </w:t>
      </w:r>
      <w:proofErr w:type="spellStart"/>
      <w:r w:rsidRPr="00C23A68">
        <w:rPr>
          <w:rFonts w:ascii="Times New Roman" w:hAnsi="Times New Roman"/>
          <w:sz w:val="24"/>
          <w:szCs w:val="28"/>
        </w:rPr>
        <w:t>П.А</w:t>
      </w:r>
      <w:proofErr w:type="spellEnd"/>
      <w:r w:rsidRPr="00C23A68">
        <w:rPr>
          <w:rFonts w:ascii="Times New Roman" w:hAnsi="Times New Roman"/>
          <w:sz w:val="24"/>
          <w:szCs w:val="28"/>
        </w:rPr>
        <w:t xml:space="preserve">., Демьяненко </w:t>
      </w:r>
      <w:proofErr w:type="spellStart"/>
      <w:r w:rsidRPr="00C23A68">
        <w:rPr>
          <w:rFonts w:ascii="Times New Roman" w:hAnsi="Times New Roman"/>
          <w:sz w:val="24"/>
          <w:szCs w:val="28"/>
        </w:rPr>
        <w:t>А.Н</w:t>
      </w:r>
      <w:proofErr w:type="spellEnd"/>
      <w:r w:rsidRPr="00C23A68">
        <w:rPr>
          <w:rFonts w:ascii="Times New Roman" w:hAnsi="Times New Roman"/>
          <w:sz w:val="24"/>
          <w:szCs w:val="28"/>
        </w:rPr>
        <w:t xml:space="preserve">. Пространственная экономика: эволюция подходов и методология. Пространственная экономика. 2010. № 2. </w:t>
      </w:r>
      <w:proofErr w:type="spellStart"/>
      <w:r w:rsidRPr="00C23A68">
        <w:rPr>
          <w:rFonts w:ascii="Times New Roman" w:hAnsi="Times New Roman"/>
          <w:sz w:val="24"/>
          <w:szCs w:val="28"/>
        </w:rPr>
        <w:t>сс</w:t>
      </w:r>
      <w:proofErr w:type="spellEnd"/>
      <w:r w:rsidRPr="00C23A68">
        <w:rPr>
          <w:rFonts w:ascii="Times New Roman" w:hAnsi="Times New Roman"/>
          <w:sz w:val="24"/>
          <w:szCs w:val="28"/>
        </w:rPr>
        <w:t xml:space="preserve">. 6-32. </w:t>
      </w:r>
    </w:p>
    <w:p w:rsidR="00C23A68" w:rsidRDefault="00064DF8" w:rsidP="00C23A68">
      <w:pPr>
        <w:pStyle w:val="a3"/>
        <w:keepNext/>
        <w:widowControl w:val="0"/>
        <w:numPr>
          <w:ilvl w:val="0"/>
          <w:numId w:val="27"/>
        </w:numPr>
        <w:suppressAutoHyphens w:val="0"/>
        <w:autoSpaceDE w:val="0"/>
        <w:autoSpaceDN w:val="0"/>
        <w:adjustRightInd w:val="0"/>
        <w:spacing w:after="0" w:line="240" w:lineRule="auto"/>
        <w:ind w:left="0" w:firstLine="709"/>
        <w:contextualSpacing/>
        <w:jc w:val="both"/>
        <w:rPr>
          <w:rFonts w:ascii="Times New Roman" w:hAnsi="Times New Roman"/>
          <w:sz w:val="24"/>
          <w:szCs w:val="28"/>
        </w:rPr>
      </w:pPr>
      <w:r w:rsidRPr="00C23A68">
        <w:rPr>
          <w:rFonts w:ascii="Times New Roman" w:hAnsi="Times New Roman"/>
          <w:sz w:val="24"/>
          <w:szCs w:val="28"/>
        </w:rPr>
        <w:lastRenderedPageBreak/>
        <w:t xml:space="preserve">Региональная экономика и пространственное развитие: учебник для </w:t>
      </w:r>
      <w:proofErr w:type="spellStart"/>
      <w:r w:rsidRPr="00C23A68">
        <w:rPr>
          <w:rFonts w:ascii="Times New Roman" w:hAnsi="Times New Roman"/>
          <w:sz w:val="24"/>
          <w:szCs w:val="28"/>
        </w:rPr>
        <w:t>бакалавриата</w:t>
      </w:r>
      <w:proofErr w:type="spellEnd"/>
      <w:r w:rsidRPr="00C23A68">
        <w:rPr>
          <w:rFonts w:ascii="Times New Roman" w:hAnsi="Times New Roman"/>
          <w:sz w:val="24"/>
          <w:szCs w:val="28"/>
        </w:rPr>
        <w:t xml:space="preserve"> и магистратуры</w:t>
      </w:r>
      <w:proofErr w:type="gramStart"/>
      <w:r w:rsidRPr="00C23A68">
        <w:rPr>
          <w:rFonts w:ascii="Times New Roman" w:hAnsi="Times New Roman"/>
          <w:sz w:val="24"/>
          <w:szCs w:val="28"/>
        </w:rPr>
        <w:t xml:space="preserve"> :</w:t>
      </w:r>
      <w:proofErr w:type="gramEnd"/>
      <w:r w:rsidRPr="00C23A68">
        <w:rPr>
          <w:rFonts w:ascii="Times New Roman" w:hAnsi="Times New Roman"/>
          <w:sz w:val="24"/>
          <w:szCs w:val="28"/>
        </w:rPr>
        <w:t xml:space="preserve"> в 2-х т / под ред. </w:t>
      </w:r>
      <w:proofErr w:type="spellStart"/>
      <w:r w:rsidRPr="00C23A68">
        <w:rPr>
          <w:rFonts w:ascii="Times New Roman" w:hAnsi="Times New Roman"/>
          <w:sz w:val="24"/>
          <w:szCs w:val="28"/>
        </w:rPr>
        <w:t>Л.Э</w:t>
      </w:r>
      <w:proofErr w:type="spellEnd"/>
      <w:r w:rsidRPr="00C23A68">
        <w:rPr>
          <w:rFonts w:ascii="Times New Roman" w:hAnsi="Times New Roman"/>
          <w:sz w:val="24"/>
          <w:szCs w:val="28"/>
        </w:rPr>
        <w:t xml:space="preserve">. Лимонова. 2-е изд., </w:t>
      </w:r>
      <w:proofErr w:type="spellStart"/>
      <w:r w:rsidRPr="00C23A68">
        <w:rPr>
          <w:rFonts w:ascii="Times New Roman" w:hAnsi="Times New Roman"/>
          <w:sz w:val="24"/>
          <w:szCs w:val="28"/>
        </w:rPr>
        <w:t>перераб</w:t>
      </w:r>
      <w:proofErr w:type="spellEnd"/>
      <w:r w:rsidRPr="00C23A68">
        <w:rPr>
          <w:rFonts w:ascii="Times New Roman" w:hAnsi="Times New Roman"/>
          <w:sz w:val="24"/>
          <w:szCs w:val="28"/>
        </w:rPr>
        <w:t xml:space="preserve">. и доп. М.: </w:t>
      </w:r>
      <w:proofErr w:type="spellStart"/>
      <w:r w:rsidRPr="00C23A68">
        <w:rPr>
          <w:rFonts w:ascii="Times New Roman" w:hAnsi="Times New Roman"/>
          <w:sz w:val="24"/>
          <w:szCs w:val="28"/>
        </w:rPr>
        <w:t>Юрайт</w:t>
      </w:r>
      <w:proofErr w:type="spellEnd"/>
      <w:r w:rsidRPr="00C23A68">
        <w:rPr>
          <w:rFonts w:ascii="Times New Roman" w:hAnsi="Times New Roman"/>
          <w:sz w:val="24"/>
          <w:szCs w:val="28"/>
        </w:rPr>
        <w:t xml:space="preserve">, 2017. </w:t>
      </w:r>
      <w:proofErr w:type="spellStart"/>
      <w:r w:rsidRPr="009C7CD6">
        <w:rPr>
          <w:rFonts w:ascii="Times New Roman" w:hAnsi="Times New Roman"/>
          <w:sz w:val="24"/>
          <w:szCs w:val="28"/>
        </w:rPr>
        <w:t>Т.2</w:t>
      </w:r>
      <w:proofErr w:type="spellEnd"/>
      <w:r w:rsidRPr="009C7CD6">
        <w:rPr>
          <w:rFonts w:ascii="Times New Roman" w:hAnsi="Times New Roman"/>
          <w:sz w:val="24"/>
          <w:szCs w:val="28"/>
        </w:rPr>
        <w:t xml:space="preserve">. 367 </w:t>
      </w:r>
      <w:r w:rsidRPr="00C23A68">
        <w:rPr>
          <w:rFonts w:ascii="Times New Roman" w:hAnsi="Times New Roman"/>
          <w:sz w:val="24"/>
          <w:szCs w:val="28"/>
          <w:lang w:val="en-US"/>
        </w:rPr>
        <w:t>c</w:t>
      </w:r>
      <w:r w:rsidRPr="009C7CD6">
        <w:rPr>
          <w:rFonts w:ascii="Times New Roman" w:hAnsi="Times New Roman"/>
          <w:sz w:val="24"/>
          <w:szCs w:val="28"/>
        </w:rPr>
        <w:t xml:space="preserve">. </w:t>
      </w:r>
    </w:p>
    <w:p w:rsidR="00064DF8" w:rsidRPr="00064DF8" w:rsidRDefault="00064DF8" w:rsidP="00C23A68">
      <w:pPr>
        <w:pStyle w:val="a3"/>
        <w:keepNext/>
        <w:widowControl w:val="0"/>
        <w:numPr>
          <w:ilvl w:val="0"/>
          <w:numId w:val="27"/>
        </w:numPr>
        <w:suppressAutoHyphens w:val="0"/>
        <w:autoSpaceDE w:val="0"/>
        <w:autoSpaceDN w:val="0"/>
        <w:adjustRightInd w:val="0"/>
        <w:spacing w:after="0" w:line="240" w:lineRule="auto"/>
        <w:ind w:left="0" w:firstLine="709"/>
        <w:contextualSpacing/>
        <w:jc w:val="both"/>
        <w:rPr>
          <w:rFonts w:ascii="Times New Roman" w:hAnsi="Times New Roman"/>
          <w:sz w:val="24"/>
          <w:szCs w:val="24"/>
          <w:lang w:val="en-US"/>
        </w:rPr>
      </w:pPr>
      <w:proofErr w:type="spellStart"/>
      <w:r w:rsidRPr="00064DF8">
        <w:rPr>
          <w:rFonts w:ascii="Times New Roman" w:hAnsi="Times New Roman"/>
          <w:sz w:val="24"/>
          <w:szCs w:val="28"/>
        </w:rPr>
        <w:t>Секушина</w:t>
      </w:r>
      <w:proofErr w:type="spellEnd"/>
      <w:r w:rsidRPr="00064DF8">
        <w:rPr>
          <w:rFonts w:ascii="Times New Roman" w:hAnsi="Times New Roman"/>
          <w:sz w:val="24"/>
          <w:szCs w:val="28"/>
        </w:rPr>
        <w:t xml:space="preserve"> </w:t>
      </w:r>
      <w:proofErr w:type="spellStart"/>
      <w:r w:rsidRPr="00064DF8">
        <w:rPr>
          <w:rFonts w:ascii="Times New Roman" w:hAnsi="Times New Roman"/>
          <w:sz w:val="24"/>
          <w:szCs w:val="28"/>
        </w:rPr>
        <w:t>И.А</w:t>
      </w:r>
      <w:proofErr w:type="spellEnd"/>
      <w:r w:rsidRPr="00064DF8">
        <w:rPr>
          <w:rFonts w:ascii="Times New Roman" w:hAnsi="Times New Roman"/>
          <w:sz w:val="24"/>
          <w:szCs w:val="28"/>
        </w:rPr>
        <w:t xml:space="preserve">. Оценка </w:t>
      </w:r>
      <w:proofErr w:type="gramStart"/>
      <w:r w:rsidRPr="00064DF8">
        <w:rPr>
          <w:rFonts w:ascii="Times New Roman" w:hAnsi="Times New Roman"/>
          <w:sz w:val="24"/>
          <w:szCs w:val="28"/>
        </w:rPr>
        <w:t>качества экономического пространства регионов Европейского Севера России // Известия</w:t>
      </w:r>
      <w:proofErr w:type="gramEnd"/>
      <w:r w:rsidRPr="00064DF8">
        <w:rPr>
          <w:rFonts w:ascii="Times New Roman" w:hAnsi="Times New Roman"/>
          <w:sz w:val="24"/>
          <w:szCs w:val="28"/>
        </w:rPr>
        <w:t xml:space="preserve"> </w:t>
      </w:r>
      <w:proofErr w:type="spellStart"/>
      <w:r w:rsidRPr="00064DF8">
        <w:rPr>
          <w:rFonts w:ascii="Times New Roman" w:hAnsi="Times New Roman"/>
          <w:sz w:val="24"/>
          <w:szCs w:val="28"/>
        </w:rPr>
        <w:t>ДВФУ</w:t>
      </w:r>
      <w:proofErr w:type="spellEnd"/>
      <w:r w:rsidRPr="00064DF8">
        <w:rPr>
          <w:rFonts w:ascii="Times New Roman" w:hAnsi="Times New Roman"/>
          <w:sz w:val="24"/>
          <w:szCs w:val="28"/>
        </w:rPr>
        <w:t>. Экономика</w:t>
      </w:r>
      <w:r w:rsidRPr="00064DF8">
        <w:rPr>
          <w:rFonts w:ascii="Times New Roman" w:hAnsi="Times New Roman"/>
          <w:sz w:val="24"/>
          <w:szCs w:val="28"/>
          <w:lang w:val="en-US"/>
        </w:rPr>
        <w:t xml:space="preserve"> </w:t>
      </w:r>
      <w:r w:rsidRPr="00064DF8">
        <w:rPr>
          <w:rFonts w:ascii="Times New Roman" w:hAnsi="Times New Roman"/>
          <w:sz w:val="24"/>
          <w:szCs w:val="28"/>
        </w:rPr>
        <w:t>и</w:t>
      </w:r>
      <w:r w:rsidRPr="00064DF8">
        <w:rPr>
          <w:rFonts w:ascii="Times New Roman" w:hAnsi="Times New Roman"/>
          <w:sz w:val="24"/>
          <w:szCs w:val="28"/>
          <w:lang w:val="en-US"/>
        </w:rPr>
        <w:t xml:space="preserve"> </w:t>
      </w:r>
      <w:r w:rsidRPr="00064DF8">
        <w:rPr>
          <w:rFonts w:ascii="Times New Roman" w:hAnsi="Times New Roman"/>
          <w:sz w:val="24"/>
          <w:szCs w:val="28"/>
        </w:rPr>
        <w:t>управление</w:t>
      </w:r>
      <w:r w:rsidRPr="00064DF8">
        <w:rPr>
          <w:rFonts w:ascii="Times New Roman" w:hAnsi="Times New Roman"/>
          <w:sz w:val="24"/>
          <w:szCs w:val="28"/>
          <w:lang w:val="en-US"/>
        </w:rPr>
        <w:t xml:space="preserve">. 2020. №4. cc. 38-50. </w:t>
      </w:r>
    </w:p>
    <w:p w:rsidR="00BC779F" w:rsidRPr="00127CFF" w:rsidRDefault="00BC779F" w:rsidP="00C23A68">
      <w:pPr>
        <w:pStyle w:val="page-range"/>
        <w:keepNext/>
        <w:widowControl w:val="0"/>
        <w:tabs>
          <w:tab w:val="left" w:pos="-142"/>
          <w:tab w:val="left" w:pos="142"/>
        </w:tabs>
        <w:spacing w:before="0" w:beforeAutospacing="0" w:after="0" w:afterAutospacing="0"/>
        <w:ind w:firstLine="567"/>
        <w:jc w:val="both"/>
        <w:outlineLvl w:val="0"/>
        <w:rPr>
          <w:bCs/>
          <w:kern w:val="36"/>
        </w:rPr>
      </w:pPr>
    </w:p>
    <w:p w:rsidR="0030528D" w:rsidRPr="009E61C2" w:rsidRDefault="0030528D" w:rsidP="00C23A68">
      <w:pPr>
        <w:keepNext/>
        <w:widowControl w:val="0"/>
        <w:spacing w:after="0" w:line="240" w:lineRule="auto"/>
        <w:contextualSpacing/>
        <w:jc w:val="both"/>
        <w:rPr>
          <w:rFonts w:ascii="Times New Roman" w:hAnsi="Times New Roman" w:cs="Times New Roman"/>
          <w:sz w:val="24"/>
          <w:szCs w:val="24"/>
          <w:lang w:val="en-US"/>
        </w:rPr>
      </w:pPr>
      <w:proofErr w:type="spellStart"/>
      <w:r w:rsidRPr="009E61C2">
        <w:rPr>
          <w:rFonts w:ascii="Times New Roman" w:eastAsia="Times New Roman" w:hAnsi="Times New Roman" w:cs="Times New Roman"/>
          <w:b/>
          <w:i/>
          <w:sz w:val="24"/>
          <w:szCs w:val="24"/>
        </w:rPr>
        <w:t>Секушина</w:t>
      </w:r>
      <w:proofErr w:type="spellEnd"/>
      <w:r w:rsidRPr="009E61C2">
        <w:rPr>
          <w:rFonts w:ascii="Times New Roman" w:eastAsia="Times New Roman" w:hAnsi="Times New Roman" w:cs="Times New Roman"/>
          <w:b/>
          <w:i/>
          <w:sz w:val="24"/>
          <w:szCs w:val="24"/>
        </w:rPr>
        <w:t xml:space="preserve"> Ирина Анатольевна</w:t>
      </w:r>
      <w:r w:rsidRPr="009E61C2">
        <w:rPr>
          <w:rFonts w:ascii="Times New Roman" w:eastAsia="Times New Roman" w:hAnsi="Times New Roman" w:cs="Times New Roman"/>
          <w:sz w:val="24"/>
          <w:szCs w:val="24"/>
        </w:rPr>
        <w:t xml:space="preserve">, младший научный сотрудник, </w:t>
      </w:r>
      <w:r w:rsidRPr="009E61C2">
        <w:rPr>
          <w:rFonts w:ascii="Times New Roman" w:hAnsi="Times New Roman" w:cs="Times New Roman"/>
          <w:sz w:val="24"/>
          <w:szCs w:val="24"/>
          <w:shd w:val="clear" w:color="auto" w:fill="FFFFFF"/>
        </w:rPr>
        <w:t>Федеральное государственное бюджетное учреждение науки «Вологодский научный центр Российской академии наук» (</w:t>
      </w:r>
      <w:proofErr w:type="spellStart"/>
      <w:r w:rsidRPr="009E61C2">
        <w:rPr>
          <w:rFonts w:ascii="Times New Roman" w:hAnsi="Times New Roman" w:cs="Times New Roman"/>
          <w:sz w:val="24"/>
          <w:szCs w:val="24"/>
          <w:shd w:val="clear" w:color="auto" w:fill="FFFFFF"/>
        </w:rPr>
        <w:t>ФГБУНВолНЦ</w:t>
      </w:r>
      <w:proofErr w:type="spellEnd"/>
      <w:r w:rsidRPr="009E61C2">
        <w:rPr>
          <w:rFonts w:ascii="Times New Roman" w:hAnsi="Times New Roman" w:cs="Times New Roman"/>
          <w:sz w:val="24"/>
          <w:szCs w:val="24"/>
          <w:shd w:val="clear" w:color="auto" w:fill="FFFFFF"/>
        </w:rPr>
        <w:t xml:space="preserve"> РАН); 160014, Россия, г. Вологда, ул. Горького</w:t>
      </w:r>
      <w:r w:rsidRPr="009E61C2">
        <w:rPr>
          <w:rFonts w:ascii="Times New Roman" w:hAnsi="Times New Roman" w:cs="Times New Roman"/>
          <w:sz w:val="24"/>
          <w:szCs w:val="24"/>
          <w:shd w:val="clear" w:color="auto" w:fill="FFFFFF"/>
          <w:lang w:val="en-US"/>
        </w:rPr>
        <w:t xml:space="preserve">, </w:t>
      </w:r>
      <w:r w:rsidRPr="009E61C2">
        <w:rPr>
          <w:rFonts w:ascii="Times New Roman" w:hAnsi="Times New Roman" w:cs="Times New Roman"/>
          <w:sz w:val="24"/>
          <w:szCs w:val="24"/>
          <w:shd w:val="clear" w:color="auto" w:fill="FFFFFF"/>
        </w:rPr>
        <w:t>д</w:t>
      </w:r>
      <w:r w:rsidRPr="009E61C2">
        <w:rPr>
          <w:rFonts w:ascii="Times New Roman" w:hAnsi="Times New Roman" w:cs="Times New Roman"/>
          <w:sz w:val="24"/>
          <w:szCs w:val="24"/>
          <w:shd w:val="clear" w:color="auto" w:fill="FFFFFF"/>
          <w:lang w:val="en-US"/>
        </w:rPr>
        <w:t>. 56</w:t>
      </w:r>
      <w:r w:rsidRPr="009E61C2">
        <w:rPr>
          <w:rFonts w:ascii="Times New Roman" w:hAnsi="Times New Roman" w:cs="Times New Roman"/>
          <w:sz w:val="24"/>
          <w:szCs w:val="24"/>
          <w:shd w:val="clear" w:color="auto" w:fill="FFFFFF"/>
        </w:rPr>
        <w:t>а</w:t>
      </w:r>
      <w:r w:rsidRPr="009E61C2">
        <w:rPr>
          <w:rFonts w:ascii="Times New Roman" w:hAnsi="Times New Roman" w:cs="Times New Roman"/>
          <w:sz w:val="24"/>
          <w:szCs w:val="24"/>
          <w:shd w:val="clear" w:color="auto" w:fill="FFFFFF"/>
          <w:lang w:val="en-US"/>
        </w:rPr>
        <w:t xml:space="preserve">;      e-mail: </w:t>
      </w:r>
      <w:hyperlink r:id="rId9" w:history="1">
        <w:proofErr w:type="spellStart"/>
        <w:r w:rsidRPr="009E61C2">
          <w:rPr>
            <w:rStyle w:val="a4"/>
            <w:rFonts w:ascii="Times New Roman" w:hAnsi="Times New Roman" w:cs="Times New Roman"/>
            <w:color w:val="auto"/>
            <w:sz w:val="24"/>
            <w:szCs w:val="24"/>
            <w:u w:val="none"/>
            <w:shd w:val="clear" w:color="auto" w:fill="FFFFFF"/>
            <w:lang w:val="en-US"/>
          </w:rPr>
          <w:t>i_sekushina@mail.ru</w:t>
        </w:r>
        <w:proofErr w:type="spellEnd"/>
      </w:hyperlink>
      <w:r w:rsidRPr="009E61C2">
        <w:rPr>
          <w:rFonts w:ascii="Times New Roman" w:hAnsi="Times New Roman" w:cs="Times New Roman"/>
          <w:sz w:val="24"/>
          <w:szCs w:val="24"/>
          <w:shd w:val="clear" w:color="auto" w:fill="FFFFFF"/>
          <w:lang w:val="en-US"/>
        </w:rPr>
        <w:t xml:space="preserve">; </w:t>
      </w:r>
      <w:hyperlink r:id="rId10" w:history="1">
        <w:proofErr w:type="spellStart"/>
        <w:r w:rsidRPr="009E61C2">
          <w:rPr>
            <w:rStyle w:val="a4"/>
            <w:rFonts w:ascii="Times New Roman" w:hAnsi="Times New Roman" w:cs="Times New Roman"/>
            <w:color w:val="auto"/>
            <w:sz w:val="24"/>
            <w:szCs w:val="24"/>
            <w:u w:val="none"/>
            <w:shd w:val="clear" w:color="auto" w:fill="FFFFFF"/>
            <w:lang w:val="en-US"/>
          </w:rPr>
          <w:t>ORCID</w:t>
        </w:r>
        <w:proofErr w:type="spellEnd"/>
        <w:r w:rsidRPr="009E61C2">
          <w:rPr>
            <w:rStyle w:val="a4"/>
            <w:rFonts w:ascii="Times New Roman" w:hAnsi="Times New Roman" w:cs="Times New Roman"/>
            <w:color w:val="auto"/>
            <w:sz w:val="24"/>
            <w:szCs w:val="24"/>
            <w:u w:val="none"/>
            <w:shd w:val="clear" w:color="auto" w:fill="FFFFFF"/>
            <w:lang w:val="en-US"/>
          </w:rPr>
          <w:t xml:space="preserve"> ID: 0000-0002-4216-4850</w:t>
        </w:r>
      </w:hyperlink>
      <w:r w:rsidRPr="009E61C2">
        <w:rPr>
          <w:rFonts w:ascii="Times New Roman" w:hAnsi="Times New Roman" w:cs="Times New Roman"/>
          <w:sz w:val="24"/>
          <w:szCs w:val="24"/>
          <w:lang w:val="en-US"/>
        </w:rPr>
        <w:t>.</w:t>
      </w:r>
    </w:p>
    <w:p w:rsidR="00531D55" w:rsidRPr="009E61C2" w:rsidRDefault="00531D55" w:rsidP="00C23A68">
      <w:pPr>
        <w:keepNext/>
        <w:widowControl w:val="0"/>
        <w:autoSpaceDE w:val="0"/>
        <w:autoSpaceDN w:val="0"/>
        <w:adjustRightInd w:val="0"/>
        <w:spacing w:after="0" w:line="240" w:lineRule="auto"/>
        <w:ind w:firstLine="709"/>
        <w:jc w:val="right"/>
        <w:rPr>
          <w:rFonts w:ascii="Times New Roman" w:hAnsi="Times New Roman" w:cs="Times New Roman"/>
          <w:b/>
          <w:bCs/>
          <w:sz w:val="24"/>
          <w:szCs w:val="24"/>
          <w:lang w:val="en-US"/>
        </w:rPr>
      </w:pPr>
    </w:p>
    <w:p w:rsidR="0030528D" w:rsidRPr="009C7CD6" w:rsidRDefault="0030528D" w:rsidP="00C23A68">
      <w:pPr>
        <w:keepNext/>
        <w:widowControl w:val="0"/>
        <w:spacing w:after="0" w:line="240" w:lineRule="auto"/>
        <w:jc w:val="right"/>
        <w:rPr>
          <w:rFonts w:ascii="Times New Roman" w:hAnsi="Times New Roman" w:cs="Times New Roman"/>
          <w:b/>
          <w:sz w:val="24"/>
          <w:szCs w:val="24"/>
          <w:lang w:val="en-US"/>
        </w:rPr>
      </w:pPr>
      <w:r w:rsidRPr="009C7CD6">
        <w:rPr>
          <w:rFonts w:ascii="Times New Roman" w:hAnsi="Times New Roman" w:cs="Times New Roman"/>
          <w:b/>
          <w:sz w:val="24"/>
          <w:szCs w:val="24"/>
          <w:lang w:val="en-US"/>
        </w:rPr>
        <w:t xml:space="preserve">I. A. </w:t>
      </w:r>
      <w:proofErr w:type="spellStart"/>
      <w:r w:rsidRPr="009C7CD6">
        <w:rPr>
          <w:rFonts w:ascii="Times New Roman" w:hAnsi="Times New Roman" w:cs="Times New Roman"/>
          <w:b/>
          <w:sz w:val="24"/>
          <w:szCs w:val="24"/>
          <w:lang w:val="en-US"/>
        </w:rPr>
        <w:t>Sekushina</w:t>
      </w:r>
      <w:proofErr w:type="spellEnd"/>
    </w:p>
    <w:p w:rsidR="00FC5E39" w:rsidRDefault="00FC5E39" w:rsidP="00FC5E39">
      <w:pPr>
        <w:keepNext/>
        <w:widowControl w:val="0"/>
        <w:spacing w:after="0" w:line="240" w:lineRule="auto"/>
        <w:ind w:firstLine="709"/>
        <w:jc w:val="center"/>
        <w:rPr>
          <w:rFonts w:ascii="Times New Roman" w:hAnsi="Times New Roman" w:cs="Times New Roman"/>
          <w:b/>
          <w:sz w:val="24"/>
          <w:szCs w:val="24"/>
        </w:rPr>
      </w:pPr>
      <w:r w:rsidRPr="00FC5E39">
        <w:rPr>
          <w:rFonts w:ascii="Times New Roman" w:hAnsi="Times New Roman" w:cs="Times New Roman"/>
          <w:b/>
          <w:sz w:val="24"/>
          <w:szCs w:val="24"/>
          <w:lang w:val="en-US"/>
        </w:rPr>
        <w:t>Directions of spatial development of the regions of the European North of Russia</w:t>
      </w:r>
    </w:p>
    <w:p w:rsidR="00C23A68" w:rsidRPr="009C7CD6" w:rsidRDefault="00C23A68" w:rsidP="00C23A68">
      <w:pPr>
        <w:keepNext/>
        <w:widowControl w:val="0"/>
        <w:spacing w:after="0" w:line="240" w:lineRule="auto"/>
        <w:ind w:firstLine="709"/>
        <w:jc w:val="both"/>
        <w:rPr>
          <w:rFonts w:ascii="Times New Roman" w:hAnsi="Times New Roman" w:cs="Times New Roman"/>
          <w:sz w:val="24"/>
          <w:szCs w:val="24"/>
          <w:lang w:val="en-US"/>
        </w:rPr>
      </w:pPr>
      <w:r w:rsidRPr="00C23A68">
        <w:rPr>
          <w:rFonts w:ascii="Times New Roman" w:hAnsi="Times New Roman" w:cs="Times New Roman"/>
          <w:sz w:val="24"/>
          <w:szCs w:val="24"/>
          <w:lang w:val="en-US"/>
        </w:rPr>
        <w:t xml:space="preserve">The paper presents the results of the analysis of federal and regional regulatory documents affecting the spatial development of the territories of the European North of Russia. </w:t>
      </w:r>
      <w:r w:rsidRPr="009C7CD6">
        <w:rPr>
          <w:rFonts w:ascii="Times New Roman" w:hAnsi="Times New Roman" w:cs="Times New Roman"/>
          <w:sz w:val="24"/>
          <w:szCs w:val="24"/>
          <w:lang w:val="en-US"/>
        </w:rPr>
        <w:t xml:space="preserve">It has been established that the main emphasis is placed on the development of nodal forms of space organization and "development corridors", as well as the use of cluster and functional models of space organization. </w:t>
      </w:r>
    </w:p>
    <w:p w:rsidR="00C23A68" w:rsidRPr="009C7CD6" w:rsidRDefault="00C23A68" w:rsidP="00C23A68">
      <w:pPr>
        <w:keepNext/>
        <w:widowControl w:val="0"/>
        <w:spacing w:after="0" w:line="240" w:lineRule="auto"/>
        <w:ind w:firstLine="709"/>
        <w:jc w:val="both"/>
        <w:rPr>
          <w:rFonts w:ascii="Times New Roman" w:hAnsi="Times New Roman" w:cs="Times New Roman"/>
          <w:sz w:val="24"/>
          <w:szCs w:val="24"/>
          <w:lang w:val="en-US"/>
        </w:rPr>
      </w:pPr>
      <w:r w:rsidRPr="009C7CD6">
        <w:rPr>
          <w:rFonts w:ascii="Times New Roman" w:hAnsi="Times New Roman" w:cs="Times New Roman"/>
          <w:sz w:val="24"/>
          <w:szCs w:val="24"/>
          <w:lang w:val="en-US"/>
        </w:rPr>
        <w:t xml:space="preserve">Key words: economic space, spatial development, European North of Russia, region. </w:t>
      </w:r>
    </w:p>
    <w:p w:rsidR="00C23A68" w:rsidRPr="009C7CD6" w:rsidRDefault="00C23A68" w:rsidP="00C23A68">
      <w:pPr>
        <w:keepNext/>
        <w:widowControl w:val="0"/>
        <w:spacing w:after="0" w:line="240" w:lineRule="auto"/>
        <w:ind w:firstLine="709"/>
        <w:jc w:val="both"/>
        <w:rPr>
          <w:rFonts w:ascii="Times New Roman" w:hAnsi="Times New Roman" w:cs="Times New Roman"/>
          <w:sz w:val="24"/>
          <w:szCs w:val="24"/>
          <w:lang w:val="en-US"/>
        </w:rPr>
      </w:pPr>
    </w:p>
    <w:p w:rsidR="00FC1F68" w:rsidRPr="00C23A68" w:rsidRDefault="00FC1F68" w:rsidP="00C23A68">
      <w:pPr>
        <w:keepNext/>
        <w:widowControl w:val="0"/>
        <w:spacing w:after="0" w:line="240" w:lineRule="auto"/>
        <w:ind w:firstLine="709"/>
        <w:contextualSpacing/>
        <w:jc w:val="center"/>
        <w:rPr>
          <w:rFonts w:ascii="Times New Roman" w:hAnsi="Times New Roman" w:cs="Times New Roman"/>
          <w:b/>
          <w:sz w:val="24"/>
          <w:szCs w:val="24"/>
          <w:shd w:val="clear" w:color="auto" w:fill="FFFFFF"/>
          <w:lang w:val="en-US"/>
        </w:rPr>
      </w:pPr>
      <w:r w:rsidRPr="00C23A68">
        <w:rPr>
          <w:rFonts w:ascii="Times New Roman" w:hAnsi="Times New Roman" w:cs="Times New Roman"/>
          <w:b/>
          <w:sz w:val="24"/>
          <w:szCs w:val="24"/>
          <w:shd w:val="clear" w:color="auto" w:fill="FFFFFF"/>
          <w:lang w:val="en-US"/>
        </w:rPr>
        <w:t>References</w:t>
      </w:r>
    </w:p>
    <w:p w:rsidR="00C23A68" w:rsidRPr="00C23A68" w:rsidRDefault="00494563" w:rsidP="00C23A68">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C23A68">
        <w:rPr>
          <w:rFonts w:ascii="Times New Roman" w:hAnsi="Times New Roman" w:cs="Times New Roman"/>
          <w:bCs/>
          <w:sz w:val="24"/>
          <w:szCs w:val="24"/>
          <w:lang w:val="en-US"/>
        </w:rPr>
        <w:t>1.</w:t>
      </w:r>
      <w:r w:rsidRPr="00C23A68">
        <w:rPr>
          <w:rFonts w:ascii="Times New Roman" w:hAnsi="Times New Roman" w:cs="Times New Roman"/>
          <w:bCs/>
          <w:sz w:val="24"/>
          <w:szCs w:val="24"/>
          <w:lang w:val="en-US"/>
        </w:rPr>
        <w:tab/>
      </w:r>
      <w:proofErr w:type="spellStart"/>
      <w:r w:rsidR="00C23A68" w:rsidRPr="00C23A68">
        <w:rPr>
          <w:rFonts w:ascii="Times New Roman" w:hAnsi="Times New Roman" w:cs="Times New Roman"/>
          <w:bCs/>
          <w:sz w:val="24"/>
          <w:szCs w:val="24"/>
          <w:lang w:val="en-US"/>
        </w:rPr>
        <w:t>Balashova</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S.P</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Upravlenie</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processami</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prostranstvennoj</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transformacii</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hozyajstvennoj</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sistemy</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regiona</w:t>
      </w:r>
      <w:proofErr w:type="spellEnd"/>
      <w:r w:rsidR="00C23A68" w:rsidRPr="00C23A68">
        <w:rPr>
          <w:rFonts w:ascii="Times New Roman" w:hAnsi="Times New Roman" w:cs="Times New Roman"/>
          <w:bCs/>
          <w:sz w:val="24"/>
          <w:szCs w:val="24"/>
          <w:lang w:val="en-US"/>
        </w:rPr>
        <w:t xml:space="preserve"> // </w:t>
      </w:r>
      <w:proofErr w:type="spellStart"/>
      <w:r w:rsidR="00C23A68" w:rsidRPr="00C23A68">
        <w:rPr>
          <w:rFonts w:ascii="Times New Roman" w:hAnsi="Times New Roman" w:cs="Times New Roman"/>
          <w:bCs/>
          <w:sz w:val="24"/>
          <w:szCs w:val="24"/>
          <w:lang w:val="en-US"/>
        </w:rPr>
        <w:t>Vestnik</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Altajskogo</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gosudarstvennogo</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agrarnogo</w:t>
      </w:r>
      <w:proofErr w:type="spellEnd"/>
      <w:r w:rsidR="00C23A68" w:rsidRPr="00C23A68">
        <w:rPr>
          <w:rFonts w:ascii="Times New Roman" w:hAnsi="Times New Roman" w:cs="Times New Roman"/>
          <w:bCs/>
          <w:sz w:val="24"/>
          <w:szCs w:val="24"/>
          <w:lang w:val="en-US"/>
        </w:rPr>
        <w:t xml:space="preserve"> </w:t>
      </w:r>
      <w:proofErr w:type="spellStart"/>
      <w:r w:rsidR="00C23A68" w:rsidRPr="00C23A68">
        <w:rPr>
          <w:rFonts w:ascii="Times New Roman" w:hAnsi="Times New Roman" w:cs="Times New Roman"/>
          <w:bCs/>
          <w:sz w:val="24"/>
          <w:szCs w:val="24"/>
          <w:lang w:val="en-US"/>
        </w:rPr>
        <w:t>universiteta</w:t>
      </w:r>
      <w:proofErr w:type="spellEnd"/>
      <w:r w:rsidR="00C23A68" w:rsidRPr="00C23A68">
        <w:rPr>
          <w:rFonts w:ascii="Times New Roman" w:hAnsi="Times New Roman" w:cs="Times New Roman"/>
          <w:bCs/>
          <w:sz w:val="24"/>
          <w:szCs w:val="24"/>
          <w:lang w:val="en-US"/>
        </w:rPr>
        <w:t xml:space="preserve">. 2016. № 1 (135). </w:t>
      </w:r>
      <w:proofErr w:type="gramStart"/>
      <w:r w:rsidR="00C23A68" w:rsidRPr="00C23A68">
        <w:rPr>
          <w:rFonts w:ascii="Times New Roman" w:hAnsi="Times New Roman" w:cs="Times New Roman"/>
          <w:bCs/>
          <w:sz w:val="24"/>
          <w:szCs w:val="24"/>
          <w:lang w:val="en-US"/>
        </w:rPr>
        <w:t>ss</w:t>
      </w:r>
      <w:proofErr w:type="gramEnd"/>
      <w:r w:rsidR="00C23A68" w:rsidRPr="00C23A68">
        <w:rPr>
          <w:rFonts w:ascii="Times New Roman" w:hAnsi="Times New Roman" w:cs="Times New Roman"/>
          <w:bCs/>
          <w:sz w:val="24"/>
          <w:szCs w:val="24"/>
          <w:lang w:val="en-US"/>
        </w:rPr>
        <w:t xml:space="preserve">. 170 – 175. </w:t>
      </w:r>
    </w:p>
    <w:p w:rsidR="00C23A68" w:rsidRPr="00C23A68" w:rsidRDefault="00C23A68" w:rsidP="00C23A68">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proofErr w:type="gramStart"/>
      <w:r w:rsidRPr="00C23A68">
        <w:rPr>
          <w:rFonts w:ascii="Times New Roman" w:hAnsi="Times New Roman" w:cs="Times New Roman"/>
          <w:bCs/>
          <w:sz w:val="24"/>
          <w:szCs w:val="24"/>
          <w:lang w:val="en-US"/>
        </w:rPr>
        <w:t>2.</w:t>
      </w:r>
      <w:r w:rsidRPr="00C23A68">
        <w:rPr>
          <w:rFonts w:ascii="Times New Roman" w:hAnsi="Times New Roman" w:cs="Times New Roman"/>
          <w:bCs/>
          <w:sz w:val="24"/>
          <w:szCs w:val="24"/>
          <w:lang w:val="en-US"/>
        </w:rPr>
        <w:tab/>
      </w:r>
      <w:proofErr w:type="spellStart"/>
      <w:r w:rsidRPr="00C23A68">
        <w:rPr>
          <w:rFonts w:ascii="Times New Roman" w:hAnsi="Times New Roman" w:cs="Times New Roman"/>
          <w:bCs/>
          <w:sz w:val="24"/>
          <w:szCs w:val="24"/>
          <w:lang w:val="en-US"/>
        </w:rPr>
        <w:t>Uskova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T.V</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Lukin</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E.V</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Voroncova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T.V</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Smirnova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T.G</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Problemy</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ekonomicheskogo</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rosta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territorii</w:t>
      </w:r>
      <w:proofErr w:type="spellEnd"/>
      <w:r w:rsidRPr="00C23A68">
        <w:rPr>
          <w:rFonts w:ascii="Times New Roman" w:hAnsi="Times New Roman" w:cs="Times New Roman"/>
          <w:bCs/>
          <w:sz w:val="24"/>
          <w:szCs w:val="24"/>
          <w:lang w:val="en-US"/>
        </w:rPr>
        <w:t>.</w:t>
      </w:r>
      <w:proofErr w:type="gramEnd"/>
      <w:r w:rsidRPr="00C23A68">
        <w:rPr>
          <w:rFonts w:ascii="Times New Roman" w:hAnsi="Times New Roman" w:cs="Times New Roman"/>
          <w:bCs/>
          <w:sz w:val="24"/>
          <w:szCs w:val="24"/>
          <w:lang w:val="en-US"/>
        </w:rPr>
        <w:t xml:space="preserve"> Vologda: In-t </w:t>
      </w:r>
      <w:proofErr w:type="spellStart"/>
      <w:r w:rsidRPr="00C23A68">
        <w:rPr>
          <w:rFonts w:ascii="Times New Roman" w:hAnsi="Times New Roman" w:cs="Times New Roman"/>
          <w:bCs/>
          <w:sz w:val="24"/>
          <w:szCs w:val="24"/>
          <w:lang w:val="en-US"/>
        </w:rPr>
        <w:t>social'no-ekonomicheskogo</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razvitiya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territorij</w:t>
      </w:r>
      <w:proofErr w:type="spellEnd"/>
      <w:r w:rsidRPr="00C23A68">
        <w:rPr>
          <w:rFonts w:ascii="Times New Roman" w:hAnsi="Times New Roman" w:cs="Times New Roman"/>
          <w:bCs/>
          <w:sz w:val="24"/>
          <w:szCs w:val="24"/>
          <w:lang w:val="en-US"/>
        </w:rPr>
        <w:t xml:space="preserve"> RAN, 2013. </w:t>
      </w:r>
      <w:proofErr w:type="gramStart"/>
      <w:r w:rsidRPr="00C23A68">
        <w:rPr>
          <w:rFonts w:ascii="Times New Roman" w:hAnsi="Times New Roman" w:cs="Times New Roman"/>
          <w:bCs/>
          <w:sz w:val="24"/>
          <w:szCs w:val="24"/>
          <w:lang w:val="en-US"/>
        </w:rPr>
        <w:t>170 s.</w:t>
      </w:r>
      <w:proofErr w:type="gramEnd"/>
      <w:r w:rsidRPr="00C23A68">
        <w:rPr>
          <w:rFonts w:ascii="Times New Roman" w:hAnsi="Times New Roman" w:cs="Times New Roman"/>
          <w:bCs/>
          <w:sz w:val="24"/>
          <w:szCs w:val="24"/>
          <w:lang w:val="en-US"/>
        </w:rPr>
        <w:t xml:space="preserve"> </w:t>
      </w:r>
    </w:p>
    <w:p w:rsidR="00C23A68" w:rsidRPr="00C23A68" w:rsidRDefault="00C23A68" w:rsidP="00C23A68">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C23A68">
        <w:rPr>
          <w:rFonts w:ascii="Times New Roman" w:hAnsi="Times New Roman" w:cs="Times New Roman"/>
          <w:bCs/>
          <w:sz w:val="24"/>
          <w:szCs w:val="24"/>
          <w:lang w:val="en-US"/>
        </w:rPr>
        <w:t>3.</w:t>
      </w:r>
      <w:r w:rsidRPr="00C23A68">
        <w:rPr>
          <w:rFonts w:ascii="Times New Roman" w:hAnsi="Times New Roman" w:cs="Times New Roman"/>
          <w:bCs/>
          <w:sz w:val="24"/>
          <w:szCs w:val="24"/>
          <w:lang w:val="en-US"/>
        </w:rPr>
        <w:tab/>
        <w:t xml:space="preserve">Lai, </w:t>
      </w:r>
      <w:proofErr w:type="spellStart"/>
      <w:r w:rsidRPr="00C23A68">
        <w:rPr>
          <w:rFonts w:ascii="Times New Roman" w:hAnsi="Times New Roman" w:cs="Times New Roman"/>
          <w:bCs/>
          <w:sz w:val="24"/>
          <w:szCs w:val="24"/>
          <w:lang w:val="en-US"/>
        </w:rPr>
        <w:t>T.L</w:t>
      </w:r>
      <w:proofErr w:type="spellEnd"/>
      <w:r w:rsidRPr="00C23A68">
        <w:rPr>
          <w:rFonts w:ascii="Times New Roman" w:hAnsi="Times New Roman" w:cs="Times New Roman"/>
          <w:bCs/>
          <w:sz w:val="24"/>
          <w:szCs w:val="24"/>
          <w:lang w:val="en-US"/>
        </w:rPr>
        <w:t xml:space="preserve">., Tang, </w:t>
      </w:r>
      <w:proofErr w:type="spellStart"/>
      <w:r w:rsidRPr="00C23A68">
        <w:rPr>
          <w:rFonts w:ascii="Times New Roman" w:hAnsi="Times New Roman" w:cs="Times New Roman"/>
          <w:bCs/>
          <w:sz w:val="24"/>
          <w:szCs w:val="24"/>
          <w:lang w:val="en-US"/>
        </w:rPr>
        <w:t>J.Q</w:t>
      </w:r>
      <w:proofErr w:type="spellEnd"/>
      <w:r w:rsidRPr="00C23A68">
        <w:rPr>
          <w:rFonts w:ascii="Times New Roman" w:hAnsi="Times New Roman" w:cs="Times New Roman"/>
          <w:bCs/>
          <w:sz w:val="24"/>
          <w:szCs w:val="24"/>
          <w:lang w:val="en-US"/>
        </w:rPr>
        <w:t xml:space="preserve">., Yin, H. Spatial Economics in the Era of One Belt One Road and Counter – Globalization. </w:t>
      </w:r>
      <w:proofErr w:type="gramStart"/>
      <w:r w:rsidRPr="00C23A68">
        <w:rPr>
          <w:rFonts w:ascii="Times New Roman" w:hAnsi="Times New Roman" w:cs="Times New Roman"/>
          <w:bCs/>
          <w:sz w:val="24"/>
          <w:szCs w:val="24"/>
          <w:lang w:val="en-US"/>
        </w:rPr>
        <w:t>Modern Economy.</w:t>
      </w:r>
      <w:proofErr w:type="gramEnd"/>
      <w:r w:rsidRPr="00C23A68">
        <w:rPr>
          <w:rFonts w:ascii="Times New Roman" w:hAnsi="Times New Roman" w:cs="Times New Roman"/>
          <w:bCs/>
          <w:sz w:val="24"/>
          <w:szCs w:val="24"/>
          <w:lang w:val="en-US"/>
        </w:rPr>
        <w:t xml:space="preserve"> 2018. vol. 9, pp. 61 – 66. </w:t>
      </w:r>
      <w:proofErr w:type="spellStart"/>
      <w:r w:rsidRPr="00C23A68">
        <w:rPr>
          <w:rFonts w:ascii="Times New Roman" w:hAnsi="Times New Roman" w:cs="Times New Roman"/>
          <w:bCs/>
          <w:sz w:val="24"/>
          <w:szCs w:val="24"/>
          <w:lang w:val="en-US"/>
        </w:rPr>
        <w:t>Doi:10.4236</w:t>
      </w:r>
      <w:proofErr w:type="spellEnd"/>
      <w:r w:rsidRPr="00C23A68">
        <w:rPr>
          <w:rFonts w:ascii="Times New Roman" w:hAnsi="Times New Roman" w:cs="Times New Roman"/>
          <w:bCs/>
          <w:sz w:val="24"/>
          <w:szCs w:val="24"/>
          <w:lang w:val="en-US"/>
        </w:rPr>
        <w:t>/</w:t>
      </w:r>
      <w:proofErr w:type="spellStart"/>
      <w:r w:rsidRPr="00C23A68">
        <w:rPr>
          <w:rFonts w:ascii="Times New Roman" w:hAnsi="Times New Roman" w:cs="Times New Roman"/>
          <w:bCs/>
          <w:sz w:val="24"/>
          <w:szCs w:val="24"/>
          <w:lang w:val="en-US"/>
        </w:rPr>
        <w:t>me.2018.91004</w:t>
      </w:r>
      <w:proofErr w:type="spellEnd"/>
    </w:p>
    <w:p w:rsidR="00C23A68" w:rsidRPr="00C23A68" w:rsidRDefault="00C23A68" w:rsidP="00C23A68">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C23A68">
        <w:rPr>
          <w:rFonts w:ascii="Times New Roman" w:hAnsi="Times New Roman" w:cs="Times New Roman"/>
          <w:bCs/>
          <w:sz w:val="24"/>
          <w:szCs w:val="24"/>
          <w:lang w:val="en-US"/>
        </w:rPr>
        <w:t>4.</w:t>
      </w:r>
      <w:r w:rsidRPr="00C23A68">
        <w:rPr>
          <w:rFonts w:ascii="Times New Roman" w:hAnsi="Times New Roman" w:cs="Times New Roman"/>
          <w:bCs/>
          <w:sz w:val="24"/>
          <w:szCs w:val="24"/>
          <w:lang w:val="en-US"/>
        </w:rPr>
        <w:tab/>
        <w:t xml:space="preserve">Fujita M., </w:t>
      </w:r>
      <w:proofErr w:type="spellStart"/>
      <w:r w:rsidRPr="00C23A68">
        <w:rPr>
          <w:rFonts w:ascii="Times New Roman" w:hAnsi="Times New Roman" w:cs="Times New Roman"/>
          <w:bCs/>
          <w:sz w:val="24"/>
          <w:szCs w:val="24"/>
          <w:lang w:val="en-US"/>
        </w:rPr>
        <w:t>Krugman</w:t>
      </w:r>
      <w:proofErr w:type="spellEnd"/>
      <w:r w:rsidRPr="00C23A68">
        <w:rPr>
          <w:rFonts w:ascii="Times New Roman" w:hAnsi="Times New Roman" w:cs="Times New Roman"/>
          <w:bCs/>
          <w:sz w:val="24"/>
          <w:szCs w:val="24"/>
          <w:lang w:val="en-US"/>
        </w:rPr>
        <w:t xml:space="preserve"> P., </w:t>
      </w:r>
      <w:proofErr w:type="spellStart"/>
      <w:r w:rsidRPr="00C23A68">
        <w:rPr>
          <w:rFonts w:ascii="Times New Roman" w:hAnsi="Times New Roman" w:cs="Times New Roman"/>
          <w:bCs/>
          <w:sz w:val="24"/>
          <w:szCs w:val="24"/>
          <w:lang w:val="en-US"/>
        </w:rPr>
        <w:t>Venables</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A.J</w:t>
      </w:r>
      <w:proofErr w:type="spellEnd"/>
      <w:r w:rsidRPr="00C23A68">
        <w:rPr>
          <w:rFonts w:ascii="Times New Roman" w:hAnsi="Times New Roman" w:cs="Times New Roman"/>
          <w:bCs/>
          <w:sz w:val="24"/>
          <w:szCs w:val="24"/>
          <w:lang w:val="en-US"/>
        </w:rPr>
        <w:t xml:space="preserve">. The Spatial Economy: Cities, Regions and International Trade. Cambridge: The MIT Press, 1999. </w:t>
      </w:r>
      <w:proofErr w:type="gramStart"/>
      <w:r w:rsidRPr="00C23A68">
        <w:rPr>
          <w:rFonts w:ascii="Times New Roman" w:hAnsi="Times New Roman" w:cs="Times New Roman"/>
          <w:bCs/>
          <w:sz w:val="24"/>
          <w:szCs w:val="24"/>
          <w:lang w:val="en-US"/>
        </w:rPr>
        <w:t>382 p.</w:t>
      </w:r>
      <w:proofErr w:type="gramEnd"/>
    </w:p>
    <w:p w:rsidR="00C23A68" w:rsidRPr="00C23A68" w:rsidRDefault="00C23A68" w:rsidP="00C23A68">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C23A68">
        <w:rPr>
          <w:rFonts w:ascii="Times New Roman" w:hAnsi="Times New Roman" w:cs="Times New Roman"/>
          <w:bCs/>
          <w:sz w:val="24"/>
          <w:szCs w:val="24"/>
          <w:lang w:val="en-US"/>
        </w:rPr>
        <w:t>5.</w:t>
      </w:r>
      <w:r w:rsidRPr="00C23A68">
        <w:rPr>
          <w:rFonts w:ascii="Times New Roman" w:hAnsi="Times New Roman" w:cs="Times New Roman"/>
          <w:bCs/>
          <w:sz w:val="24"/>
          <w:szCs w:val="24"/>
          <w:lang w:val="en-US"/>
        </w:rPr>
        <w:tab/>
      </w:r>
      <w:proofErr w:type="spellStart"/>
      <w:r w:rsidRPr="00C23A68">
        <w:rPr>
          <w:rFonts w:ascii="Times New Roman" w:hAnsi="Times New Roman" w:cs="Times New Roman"/>
          <w:bCs/>
          <w:sz w:val="24"/>
          <w:szCs w:val="24"/>
          <w:lang w:val="en-US"/>
        </w:rPr>
        <w:t>Geza</w:t>
      </w:r>
      <w:proofErr w:type="spellEnd"/>
      <w:r w:rsidRPr="00C23A68">
        <w:rPr>
          <w:rFonts w:ascii="Times New Roman" w:hAnsi="Times New Roman" w:cs="Times New Roman"/>
          <w:bCs/>
          <w:sz w:val="24"/>
          <w:szCs w:val="24"/>
          <w:lang w:val="en-US"/>
        </w:rPr>
        <w:t xml:space="preserve"> T., </w:t>
      </w:r>
      <w:proofErr w:type="spellStart"/>
      <w:r w:rsidRPr="00C23A68">
        <w:rPr>
          <w:rFonts w:ascii="Times New Roman" w:hAnsi="Times New Roman" w:cs="Times New Roman"/>
          <w:bCs/>
          <w:sz w:val="24"/>
          <w:szCs w:val="24"/>
          <w:lang w:val="en-US"/>
        </w:rPr>
        <w:t>Kincses</w:t>
      </w:r>
      <w:proofErr w:type="spellEnd"/>
      <w:r w:rsidRPr="00C23A68">
        <w:rPr>
          <w:rFonts w:ascii="Times New Roman" w:hAnsi="Times New Roman" w:cs="Times New Roman"/>
          <w:bCs/>
          <w:sz w:val="24"/>
          <w:szCs w:val="24"/>
          <w:lang w:val="en-US"/>
        </w:rPr>
        <w:t xml:space="preserve"> A., Nagy Z. </w:t>
      </w:r>
      <w:proofErr w:type="gramStart"/>
      <w:r w:rsidRPr="00C23A68">
        <w:rPr>
          <w:rFonts w:ascii="Times New Roman" w:hAnsi="Times New Roman" w:cs="Times New Roman"/>
          <w:bCs/>
          <w:sz w:val="24"/>
          <w:szCs w:val="24"/>
          <w:lang w:val="en-US"/>
        </w:rPr>
        <w:t>The changing economic spatial structure of Europe.</w:t>
      </w:r>
      <w:proofErr w:type="gram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Norsk</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Geografisk</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Tidsskrift</w:t>
      </w:r>
      <w:proofErr w:type="spellEnd"/>
      <w:r w:rsidRPr="00C23A68">
        <w:rPr>
          <w:rFonts w:ascii="Times New Roman" w:hAnsi="Times New Roman" w:cs="Times New Roman"/>
          <w:bCs/>
          <w:sz w:val="24"/>
          <w:szCs w:val="24"/>
          <w:lang w:val="en-US"/>
        </w:rPr>
        <w:t xml:space="preserve">. 2014. vol. 65 (5), pp. 1 – 9. </w:t>
      </w:r>
    </w:p>
    <w:p w:rsidR="00C23A68" w:rsidRPr="00C23A68" w:rsidRDefault="00C23A68" w:rsidP="00C23A68">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C23A68">
        <w:rPr>
          <w:rFonts w:ascii="Times New Roman" w:hAnsi="Times New Roman" w:cs="Times New Roman"/>
          <w:bCs/>
          <w:sz w:val="24"/>
          <w:szCs w:val="24"/>
          <w:lang w:val="en-US"/>
        </w:rPr>
        <w:t>6.</w:t>
      </w:r>
      <w:r w:rsidRPr="00C23A68">
        <w:rPr>
          <w:rFonts w:ascii="Times New Roman" w:hAnsi="Times New Roman" w:cs="Times New Roman"/>
          <w:bCs/>
          <w:sz w:val="24"/>
          <w:szCs w:val="24"/>
          <w:lang w:val="en-US"/>
        </w:rPr>
        <w:tab/>
      </w:r>
      <w:proofErr w:type="spellStart"/>
      <w:r w:rsidRPr="00C23A68">
        <w:rPr>
          <w:rFonts w:ascii="Times New Roman" w:hAnsi="Times New Roman" w:cs="Times New Roman"/>
          <w:bCs/>
          <w:sz w:val="24"/>
          <w:szCs w:val="24"/>
          <w:lang w:val="en-US"/>
        </w:rPr>
        <w:t>Lazhencev</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V.N</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Nekotorye</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itogi</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izucheniya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prostranstvennyh</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aspektov</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razvitiya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Evropejskogo</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Severa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Rossii</w:t>
      </w:r>
      <w:proofErr w:type="spellEnd"/>
      <w:r w:rsidRPr="00C23A68">
        <w:rPr>
          <w:rFonts w:ascii="Times New Roman" w:hAnsi="Times New Roman" w:cs="Times New Roman"/>
          <w:bCs/>
          <w:sz w:val="24"/>
          <w:szCs w:val="24"/>
          <w:lang w:val="en-US"/>
        </w:rPr>
        <w:t xml:space="preserve"> // </w:t>
      </w:r>
      <w:proofErr w:type="spellStart"/>
      <w:r w:rsidRPr="00C23A68">
        <w:rPr>
          <w:rFonts w:ascii="Times New Roman" w:hAnsi="Times New Roman" w:cs="Times New Roman"/>
          <w:bCs/>
          <w:sz w:val="24"/>
          <w:szCs w:val="24"/>
          <w:lang w:val="en-US"/>
        </w:rPr>
        <w:t>Regionalistika</w:t>
      </w:r>
      <w:proofErr w:type="spellEnd"/>
      <w:r w:rsidRPr="00C23A68">
        <w:rPr>
          <w:rFonts w:ascii="Times New Roman" w:hAnsi="Times New Roman" w:cs="Times New Roman"/>
          <w:bCs/>
          <w:sz w:val="24"/>
          <w:szCs w:val="24"/>
          <w:lang w:val="en-US"/>
        </w:rPr>
        <w:t xml:space="preserve">. 2015. T. 2. </w:t>
      </w:r>
      <w:proofErr w:type="gramStart"/>
      <w:r w:rsidRPr="00C23A68">
        <w:rPr>
          <w:rFonts w:ascii="Times New Roman" w:hAnsi="Times New Roman" w:cs="Times New Roman"/>
          <w:bCs/>
          <w:sz w:val="24"/>
          <w:szCs w:val="24"/>
          <w:lang w:val="en-US"/>
        </w:rPr>
        <w:t>№ 1.</w:t>
      </w:r>
      <w:proofErr w:type="gramEnd"/>
      <w:r w:rsidRPr="00C23A68">
        <w:rPr>
          <w:rFonts w:ascii="Times New Roman" w:hAnsi="Times New Roman" w:cs="Times New Roman"/>
          <w:bCs/>
          <w:sz w:val="24"/>
          <w:szCs w:val="24"/>
          <w:lang w:val="en-US"/>
        </w:rPr>
        <w:t xml:space="preserve"> </w:t>
      </w:r>
      <w:proofErr w:type="gramStart"/>
      <w:r w:rsidRPr="00C23A68">
        <w:rPr>
          <w:rFonts w:ascii="Times New Roman" w:hAnsi="Times New Roman" w:cs="Times New Roman"/>
          <w:bCs/>
          <w:sz w:val="24"/>
          <w:szCs w:val="24"/>
          <w:lang w:val="en-US"/>
        </w:rPr>
        <w:t>ss</w:t>
      </w:r>
      <w:proofErr w:type="gramEnd"/>
      <w:r w:rsidRPr="00C23A68">
        <w:rPr>
          <w:rFonts w:ascii="Times New Roman" w:hAnsi="Times New Roman" w:cs="Times New Roman"/>
          <w:bCs/>
          <w:sz w:val="24"/>
          <w:szCs w:val="24"/>
          <w:lang w:val="en-US"/>
        </w:rPr>
        <w:t xml:space="preserve">. 42–48. </w:t>
      </w:r>
    </w:p>
    <w:p w:rsidR="00C23A68" w:rsidRPr="00C23A68" w:rsidRDefault="00C23A68" w:rsidP="00C23A68">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C23A68">
        <w:rPr>
          <w:rFonts w:ascii="Times New Roman" w:hAnsi="Times New Roman" w:cs="Times New Roman"/>
          <w:bCs/>
          <w:sz w:val="24"/>
          <w:szCs w:val="24"/>
          <w:lang w:val="en-US"/>
        </w:rPr>
        <w:t>7.</w:t>
      </w:r>
      <w:r w:rsidRPr="00C23A68">
        <w:rPr>
          <w:rFonts w:ascii="Times New Roman" w:hAnsi="Times New Roman" w:cs="Times New Roman"/>
          <w:bCs/>
          <w:sz w:val="24"/>
          <w:szCs w:val="24"/>
          <w:lang w:val="en-US"/>
        </w:rPr>
        <w:tab/>
      </w:r>
      <w:proofErr w:type="spellStart"/>
      <w:r w:rsidRPr="00C23A68">
        <w:rPr>
          <w:rFonts w:ascii="Times New Roman" w:hAnsi="Times New Roman" w:cs="Times New Roman"/>
          <w:bCs/>
          <w:sz w:val="24"/>
          <w:szCs w:val="24"/>
          <w:lang w:val="en-US"/>
        </w:rPr>
        <w:t>Minakir</w:t>
      </w:r>
      <w:proofErr w:type="spellEnd"/>
      <w:r w:rsidRPr="00C23A68">
        <w:rPr>
          <w:rFonts w:ascii="Times New Roman" w:hAnsi="Times New Roman" w:cs="Times New Roman"/>
          <w:bCs/>
          <w:sz w:val="24"/>
          <w:szCs w:val="24"/>
          <w:lang w:val="en-US"/>
        </w:rPr>
        <w:t xml:space="preserve"> P.A., </w:t>
      </w:r>
      <w:proofErr w:type="spellStart"/>
      <w:r w:rsidRPr="00C23A68">
        <w:rPr>
          <w:rFonts w:ascii="Times New Roman" w:hAnsi="Times New Roman" w:cs="Times New Roman"/>
          <w:bCs/>
          <w:sz w:val="24"/>
          <w:szCs w:val="24"/>
          <w:lang w:val="en-US"/>
        </w:rPr>
        <w:t>Dem'yanenko</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A.N</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Prostranstvennaya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ekonomika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evolyuciya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podhodov</w:t>
      </w:r>
      <w:proofErr w:type="spellEnd"/>
      <w:r w:rsidRPr="00C23A68">
        <w:rPr>
          <w:rFonts w:ascii="Times New Roman" w:hAnsi="Times New Roman" w:cs="Times New Roman"/>
          <w:bCs/>
          <w:sz w:val="24"/>
          <w:szCs w:val="24"/>
          <w:lang w:val="en-US"/>
        </w:rPr>
        <w:t xml:space="preserve"> i </w:t>
      </w:r>
      <w:proofErr w:type="spellStart"/>
      <w:r w:rsidRPr="00C23A68">
        <w:rPr>
          <w:rFonts w:ascii="Times New Roman" w:hAnsi="Times New Roman" w:cs="Times New Roman"/>
          <w:bCs/>
          <w:sz w:val="24"/>
          <w:szCs w:val="24"/>
          <w:lang w:val="en-US"/>
        </w:rPr>
        <w:t>metodologiya</w:t>
      </w:r>
      <w:proofErr w:type="spellEnd"/>
      <w:r w:rsidRPr="00C23A68">
        <w:rPr>
          <w:rFonts w:ascii="Times New Roman" w:hAnsi="Times New Roman" w:cs="Times New Roman"/>
          <w:bCs/>
          <w:sz w:val="24"/>
          <w:szCs w:val="24"/>
          <w:lang w:val="en-US"/>
        </w:rPr>
        <w:t xml:space="preserve">. </w:t>
      </w:r>
      <w:proofErr w:type="spellStart"/>
      <w:proofErr w:type="gramStart"/>
      <w:r w:rsidRPr="00C23A68">
        <w:rPr>
          <w:rFonts w:ascii="Times New Roman" w:hAnsi="Times New Roman" w:cs="Times New Roman"/>
          <w:bCs/>
          <w:sz w:val="24"/>
          <w:szCs w:val="24"/>
          <w:lang w:val="en-US"/>
        </w:rPr>
        <w:t>Prostranstvennaya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ekonomika</w:t>
      </w:r>
      <w:proofErr w:type="spellEnd"/>
      <w:r w:rsidRPr="00C23A68">
        <w:rPr>
          <w:rFonts w:ascii="Times New Roman" w:hAnsi="Times New Roman" w:cs="Times New Roman"/>
          <w:bCs/>
          <w:sz w:val="24"/>
          <w:szCs w:val="24"/>
          <w:lang w:val="en-US"/>
        </w:rPr>
        <w:t>.</w:t>
      </w:r>
      <w:proofErr w:type="gramEnd"/>
      <w:r w:rsidRPr="00C23A68">
        <w:rPr>
          <w:rFonts w:ascii="Times New Roman" w:hAnsi="Times New Roman" w:cs="Times New Roman"/>
          <w:bCs/>
          <w:sz w:val="24"/>
          <w:szCs w:val="24"/>
          <w:lang w:val="en-US"/>
        </w:rPr>
        <w:t xml:space="preserve"> 2010. № 2. </w:t>
      </w:r>
      <w:proofErr w:type="gramStart"/>
      <w:r w:rsidRPr="00C23A68">
        <w:rPr>
          <w:rFonts w:ascii="Times New Roman" w:hAnsi="Times New Roman" w:cs="Times New Roman"/>
          <w:bCs/>
          <w:sz w:val="24"/>
          <w:szCs w:val="24"/>
          <w:lang w:val="en-US"/>
        </w:rPr>
        <w:t>ss</w:t>
      </w:r>
      <w:proofErr w:type="gramEnd"/>
      <w:r w:rsidRPr="00C23A68">
        <w:rPr>
          <w:rFonts w:ascii="Times New Roman" w:hAnsi="Times New Roman" w:cs="Times New Roman"/>
          <w:bCs/>
          <w:sz w:val="24"/>
          <w:szCs w:val="24"/>
          <w:lang w:val="en-US"/>
        </w:rPr>
        <w:t xml:space="preserve">. 6-32. </w:t>
      </w:r>
    </w:p>
    <w:p w:rsidR="00C23A68" w:rsidRPr="00C23A68" w:rsidRDefault="00C23A68" w:rsidP="00C23A68">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C23A68">
        <w:rPr>
          <w:rFonts w:ascii="Times New Roman" w:hAnsi="Times New Roman" w:cs="Times New Roman"/>
          <w:bCs/>
          <w:sz w:val="24"/>
          <w:szCs w:val="24"/>
          <w:lang w:val="en-US"/>
        </w:rPr>
        <w:t>8.</w:t>
      </w:r>
      <w:r w:rsidRPr="00C23A68">
        <w:rPr>
          <w:rFonts w:ascii="Times New Roman" w:hAnsi="Times New Roman" w:cs="Times New Roman"/>
          <w:bCs/>
          <w:sz w:val="24"/>
          <w:szCs w:val="24"/>
          <w:lang w:val="en-US"/>
        </w:rPr>
        <w:tab/>
      </w:r>
      <w:proofErr w:type="spellStart"/>
      <w:r w:rsidRPr="00C23A68">
        <w:rPr>
          <w:rFonts w:ascii="Times New Roman" w:hAnsi="Times New Roman" w:cs="Times New Roman"/>
          <w:bCs/>
          <w:sz w:val="24"/>
          <w:szCs w:val="24"/>
          <w:lang w:val="en-US"/>
        </w:rPr>
        <w:t>Regional'naya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ekonomika</w:t>
      </w:r>
      <w:proofErr w:type="spellEnd"/>
      <w:r w:rsidRPr="00C23A68">
        <w:rPr>
          <w:rFonts w:ascii="Times New Roman" w:hAnsi="Times New Roman" w:cs="Times New Roman"/>
          <w:bCs/>
          <w:sz w:val="24"/>
          <w:szCs w:val="24"/>
          <w:lang w:val="en-US"/>
        </w:rPr>
        <w:t xml:space="preserve"> i </w:t>
      </w:r>
      <w:proofErr w:type="spellStart"/>
      <w:r w:rsidRPr="00C23A68">
        <w:rPr>
          <w:rFonts w:ascii="Times New Roman" w:hAnsi="Times New Roman" w:cs="Times New Roman"/>
          <w:bCs/>
          <w:sz w:val="24"/>
          <w:szCs w:val="24"/>
          <w:lang w:val="en-US"/>
        </w:rPr>
        <w:t>prostranstvennoe</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razvitie</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uchebnik</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dlya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bakalavriata</w:t>
      </w:r>
      <w:proofErr w:type="spellEnd"/>
      <w:r w:rsidRPr="00C23A68">
        <w:rPr>
          <w:rFonts w:ascii="Times New Roman" w:hAnsi="Times New Roman" w:cs="Times New Roman"/>
          <w:bCs/>
          <w:sz w:val="24"/>
          <w:szCs w:val="24"/>
          <w:lang w:val="en-US"/>
        </w:rPr>
        <w:t xml:space="preserve"> i </w:t>
      </w:r>
      <w:proofErr w:type="spellStart"/>
      <w:proofErr w:type="gramStart"/>
      <w:r w:rsidRPr="00C23A68">
        <w:rPr>
          <w:rFonts w:ascii="Times New Roman" w:hAnsi="Times New Roman" w:cs="Times New Roman"/>
          <w:bCs/>
          <w:sz w:val="24"/>
          <w:szCs w:val="24"/>
          <w:lang w:val="en-US"/>
        </w:rPr>
        <w:t>magistratury</w:t>
      </w:r>
      <w:proofErr w:type="spellEnd"/>
      <w:r w:rsidRPr="00C23A68">
        <w:rPr>
          <w:rFonts w:ascii="Times New Roman" w:hAnsi="Times New Roman" w:cs="Times New Roman"/>
          <w:bCs/>
          <w:sz w:val="24"/>
          <w:szCs w:val="24"/>
          <w:lang w:val="en-US"/>
        </w:rPr>
        <w:t xml:space="preserve"> :</w:t>
      </w:r>
      <w:proofErr w:type="gramEnd"/>
      <w:r w:rsidRPr="00C23A68">
        <w:rPr>
          <w:rFonts w:ascii="Times New Roman" w:hAnsi="Times New Roman" w:cs="Times New Roman"/>
          <w:bCs/>
          <w:sz w:val="24"/>
          <w:szCs w:val="24"/>
          <w:lang w:val="en-US"/>
        </w:rPr>
        <w:t xml:space="preserve"> v 2-h t / pod red. </w:t>
      </w:r>
      <w:proofErr w:type="spellStart"/>
      <w:r w:rsidRPr="00C23A68">
        <w:rPr>
          <w:rFonts w:ascii="Times New Roman" w:hAnsi="Times New Roman" w:cs="Times New Roman"/>
          <w:bCs/>
          <w:sz w:val="24"/>
          <w:szCs w:val="24"/>
          <w:lang w:val="en-US"/>
        </w:rPr>
        <w:t>L.E</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Limonova</w:t>
      </w:r>
      <w:proofErr w:type="spellEnd"/>
      <w:r w:rsidRPr="00C23A68">
        <w:rPr>
          <w:rFonts w:ascii="Times New Roman" w:hAnsi="Times New Roman" w:cs="Times New Roman"/>
          <w:bCs/>
          <w:sz w:val="24"/>
          <w:szCs w:val="24"/>
          <w:lang w:val="en-US"/>
        </w:rPr>
        <w:t xml:space="preserve">. 2-e </w:t>
      </w:r>
      <w:proofErr w:type="spellStart"/>
      <w:proofErr w:type="gramStart"/>
      <w:r w:rsidRPr="00C23A68">
        <w:rPr>
          <w:rFonts w:ascii="Times New Roman" w:hAnsi="Times New Roman" w:cs="Times New Roman"/>
          <w:bCs/>
          <w:sz w:val="24"/>
          <w:szCs w:val="24"/>
          <w:lang w:val="en-US"/>
        </w:rPr>
        <w:t>izd</w:t>
      </w:r>
      <w:proofErr w:type="spellEnd"/>
      <w:r w:rsidRPr="00C23A68">
        <w:rPr>
          <w:rFonts w:ascii="Times New Roman" w:hAnsi="Times New Roman" w:cs="Times New Roman"/>
          <w:bCs/>
          <w:sz w:val="24"/>
          <w:szCs w:val="24"/>
          <w:lang w:val="en-US"/>
        </w:rPr>
        <w:t>.,</w:t>
      </w:r>
      <w:proofErr w:type="gram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pererab</w:t>
      </w:r>
      <w:proofErr w:type="spellEnd"/>
      <w:r w:rsidRPr="00C23A68">
        <w:rPr>
          <w:rFonts w:ascii="Times New Roman" w:hAnsi="Times New Roman" w:cs="Times New Roman"/>
          <w:bCs/>
          <w:sz w:val="24"/>
          <w:szCs w:val="24"/>
          <w:lang w:val="en-US"/>
        </w:rPr>
        <w:t xml:space="preserve">. </w:t>
      </w:r>
      <w:proofErr w:type="gramStart"/>
      <w:r w:rsidRPr="00C23A68">
        <w:rPr>
          <w:rFonts w:ascii="Times New Roman" w:hAnsi="Times New Roman" w:cs="Times New Roman"/>
          <w:bCs/>
          <w:sz w:val="24"/>
          <w:szCs w:val="24"/>
          <w:lang w:val="en-US"/>
        </w:rPr>
        <w:t>i</w:t>
      </w:r>
      <w:proofErr w:type="gram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dop</w:t>
      </w:r>
      <w:proofErr w:type="spellEnd"/>
      <w:r w:rsidRPr="00C23A68">
        <w:rPr>
          <w:rFonts w:ascii="Times New Roman" w:hAnsi="Times New Roman" w:cs="Times New Roman"/>
          <w:bCs/>
          <w:sz w:val="24"/>
          <w:szCs w:val="24"/>
          <w:lang w:val="en-US"/>
        </w:rPr>
        <w:t xml:space="preserve">. M.: </w:t>
      </w:r>
      <w:proofErr w:type="spellStart"/>
      <w:r w:rsidRPr="00C23A68">
        <w:rPr>
          <w:rFonts w:ascii="Times New Roman" w:hAnsi="Times New Roman" w:cs="Times New Roman"/>
          <w:bCs/>
          <w:sz w:val="24"/>
          <w:szCs w:val="24"/>
          <w:lang w:val="en-US"/>
        </w:rPr>
        <w:t>YUrajt</w:t>
      </w:r>
      <w:proofErr w:type="spellEnd"/>
      <w:r w:rsidRPr="00C23A68">
        <w:rPr>
          <w:rFonts w:ascii="Times New Roman" w:hAnsi="Times New Roman" w:cs="Times New Roman"/>
          <w:bCs/>
          <w:sz w:val="24"/>
          <w:szCs w:val="24"/>
          <w:lang w:val="en-US"/>
        </w:rPr>
        <w:t xml:space="preserve">, 2017. </w:t>
      </w:r>
      <w:proofErr w:type="spellStart"/>
      <w:proofErr w:type="gramStart"/>
      <w:r w:rsidRPr="00C23A68">
        <w:rPr>
          <w:rFonts w:ascii="Times New Roman" w:hAnsi="Times New Roman" w:cs="Times New Roman"/>
          <w:bCs/>
          <w:sz w:val="24"/>
          <w:szCs w:val="24"/>
          <w:lang w:val="en-US"/>
        </w:rPr>
        <w:t>T.2</w:t>
      </w:r>
      <w:proofErr w:type="spellEnd"/>
      <w:r w:rsidRPr="00C23A68">
        <w:rPr>
          <w:rFonts w:ascii="Times New Roman" w:hAnsi="Times New Roman" w:cs="Times New Roman"/>
          <w:bCs/>
          <w:sz w:val="24"/>
          <w:szCs w:val="24"/>
          <w:lang w:val="en-US"/>
        </w:rPr>
        <w:t>. 367 c.</w:t>
      </w:r>
      <w:proofErr w:type="gramEnd"/>
      <w:r w:rsidRPr="00C23A68">
        <w:rPr>
          <w:rFonts w:ascii="Times New Roman" w:hAnsi="Times New Roman" w:cs="Times New Roman"/>
          <w:bCs/>
          <w:sz w:val="24"/>
          <w:szCs w:val="24"/>
          <w:lang w:val="en-US"/>
        </w:rPr>
        <w:t xml:space="preserve"> </w:t>
      </w:r>
    </w:p>
    <w:p w:rsidR="00494563" w:rsidRPr="009C7CD6" w:rsidRDefault="00C23A68" w:rsidP="00C23A68">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C23A68">
        <w:rPr>
          <w:rFonts w:ascii="Times New Roman" w:hAnsi="Times New Roman" w:cs="Times New Roman"/>
          <w:bCs/>
          <w:sz w:val="24"/>
          <w:szCs w:val="24"/>
          <w:lang w:val="en-US"/>
        </w:rPr>
        <w:t>9.</w:t>
      </w:r>
      <w:r w:rsidRPr="00C23A68">
        <w:rPr>
          <w:rFonts w:ascii="Times New Roman" w:hAnsi="Times New Roman" w:cs="Times New Roman"/>
          <w:bCs/>
          <w:sz w:val="24"/>
          <w:szCs w:val="24"/>
          <w:lang w:val="en-US"/>
        </w:rPr>
        <w:tab/>
      </w:r>
      <w:proofErr w:type="spellStart"/>
      <w:r w:rsidRPr="00C23A68">
        <w:rPr>
          <w:rFonts w:ascii="Times New Roman" w:hAnsi="Times New Roman" w:cs="Times New Roman"/>
          <w:bCs/>
          <w:sz w:val="24"/>
          <w:szCs w:val="24"/>
          <w:lang w:val="en-US"/>
        </w:rPr>
        <w:t>Sekushina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I.A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Ocenka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kachestva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ekonomicheskogo</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prostranstva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regionov</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Evropejskogo</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Severa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Rossii</w:t>
      </w:r>
      <w:proofErr w:type="spellEnd"/>
      <w:r w:rsidRPr="00C23A68">
        <w:rPr>
          <w:rFonts w:ascii="Times New Roman" w:hAnsi="Times New Roman" w:cs="Times New Roman"/>
          <w:bCs/>
          <w:sz w:val="24"/>
          <w:szCs w:val="24"/>
          <w:lang w:val="en-US"/>
        </w:rPr>
        <w:t xml:space="preserve"> // </w:t>
      </w:r>
      <w:proofErr w:type="spellStart"/>
      <w:r w:rsidRPr="00C23A68">
        <w:rPr>
          <w:rFonts w:ascii="Times New Roman" w:hAnsi="Times New Roman" w:cs="Times New Roman"/>
          <w:bCs/>
          <w:sz w:val="24"/>
          <w:szCs w:val="24"/>
          <w:lang w:val="en-US"/>
        </w:rPr>
        <w:t>Izvestiya</w:t>
      </w:r>
      <w:proofErr w:type="spellEnd"/>
      <w:r w:rsidRPr="00C23A68">
        <w:rPr>
          <w:rFonts w:ascii="Times New Roman" w:hAnsi="Times New Roman" w:cs="Times New Roman"/>
          <w:bCs/>
          <w:sz w:val="24"/>
          <w:szCs w:val="24"/>
          <w:lang w:val="en-US"/>
        </w:rPr>
        <w:t xml:space="preserve"> </w:t>
      </w:r>
      <w:proofErr w:type="spellStart"/>
      <w:r w:rsidRPr="00C23A68">
        <w:rPr>
          <w:rFonts w:ascii="Times New Roman" w:hAnsi="Times New Roman" w:cs="Times New Roman"/>
          <w:bCs/>
          <w:sz w:val="24"/>
          <w:szCs w:val="24"/>
          <w:lang w:val="en-US"/>
        </w:rPr>
        <w:t>DVFU</w:t>
      </w:r>
      <w:proofErr w:type="spellEnd"/>
      <w:r w:rsidRPr="00C23A68">
        <w:rPr>
          <w:rFonts w:ascii="Times New Roman" w:hAnsi="Times New Roman" w:cs="Times New Roman"/>
          <w:bCs/>
          <w:sz w:val="24"/>
          <w:szCs w:val="24"/>
          <w:lang w:val="en-US"/>
        </w:rPr>
        <w:t xml:space="preserve">. </w:t>
      </w:r>
      <w:proofErr w:type="spellStart"/>
      <w:proofErr w:type="gramStart"/>
      <w:r w:rsidRPr="00C23A68">
        <w:rPr>
          <w:rFonts w:ascii="Times New Roman" w:hAnsi="Times New Roman" w:cs="Times New Roman"/>
          <w:bCs/>
          <w:sz w:val="24"/>
          <w:szCs w:val="24"/>
          <w:lang w:val="en-US"/>
        </w:rPr>
        <w:t>Ekonomika</w:t>
      </w:r>
      <w:proofErr w:type="spellEnd"/>
      <w:r w:rsidRPr="00C23A68">
        <w:rPr>
          <w:rFonts w:ascii="Times New Roman" w:hAnsi="Times New Roman" w:cs="Times New Roman"/>
          <w:bCs/>
          <w:sz w:val="24"/>
          <w:szCs w:val="24"/>
          <w:lang w:val="en-US"/>
        </w:rPr>
        <w:t xml:space="preserve"> i </w:t>
      </w:r>
      <w:proofErr w:type="spellStart"/>
      <w:r w:rsidRPr="00C23A68">
        <w:rPr>
          <w:rFonts w:ascii="Times New Roman" w:hAnsi="Times New Roman" w:cs="Times New Roman"/>
          <w:bCs/>
          <w:sz w:val="24"/>
          <w:szCs w:val="24"/>
          <w:lang w:val="en-US"/>
        </w:rPr>
        <w:t>upravlenie</w:t>
      </w:r>
      <w:proofErr w:type="spellEnd"/>
      <w:r w:rsidRPr="00C23A68">
        <w:rPr>
          <w:rFonts w:ascii="Times New Roman" w:hAnsi="Times New Roman" w:cs="Times New Roman"/>
          <w:bCs/>
          <w:sz w:val="24"/>
          <w:szCs w:val="24"/>
          <w:lang w:val="en-US"/>
        </w:rPr>
        <w:t>.</w:t>
      </w:r>
      <w:proofErr w:type="gramEnd"/>
      <w:r w:rsidRPr="00C23A68">
        <w:rPr>
          <w:rFonts w:ascii="Times New Roman" w:hAnsi="Times New Roman" w:cs="Times New Roman"/>
          <w:bCs/>
          <w:sz w:val="24"/>
          <w:szCs w:val="24"/>
          <w:lang w:val="en-US"/>
        </w:rPr>
        <w:t xml:space="preserve"> 2020. №4. </w:t>
      </w:r>
      <w:proofErr w:type="gramStart"/>
      <w:r w:rsidRPr="00C23A68">
        <w:rPr>
          <w:rFonts w:ascii="Times New Roman" w:hAnsi="Times New Roman" w:cs="Times New Roman"/>
          <w:bCs/>
          <w:sz w:val="24"/>
          <w:szCs w:val="24"/>
          <w:lang w:val="en-US"/>
        </w:rPr>
        <w:t>cc. 38</w:t>
      </w:r>
      <w:proofErr w:type="gramEnd"/>
      <w:r w:rsidRPr="00C23A68">
        <w:rPr>
          <w:rFonts w:ascii="Times New Roman" w:hAnsi="Times New Roman" w:cs="Times New Roman"/>
          <w:bCs/>
          <w:sz w:val="24"/>
          <w:szCs w:val="24"/>
          <w:lang w:val="en-US"/>
        </w:rPr>
        <w:t>-50.</w:t>
      </w:r>
    </w:p>
    <w:p w:rsidR="00C23A68" w:rsidRPr="009C7CD6" w:rsidRDefault="00C23A68" w:rsidP="00C23A68">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
          <w:bCs/>
          <w:sz w:val="24"/>
          <w:szCs w:val="24"/>
          <w:lang w:val="en-US"/>
        </w:rPr>
      </w:pPr>
    </w:p>
    <w:p w:rsidR="00D22968" w:rsidRPr="009E61C2" w:rsidRDefault="00D22968" w:rsidP="00C23A68">
      <w:pPr>
        <w:keepNext/>
        <w:widowControl w:val="0"/>
        <w:autoSpaceDE w:val="0"/>
        <w:autoSpaceDN w:val="0"/>
        <w:adjustRightInd w:val="0"/>
        <w:spacing w:after="0" w:line="240" w:lineRule="auto"/>
        <w:jc w:val="both"/>
        <w:rPr>
          <w:rFonts w:ascii="Times New Roman" w:hAnsi="Times New Roman" w:cs="Times New Roman"/>
          <w:b/>
          <w:bCs/>
          <w:sz w:val="24"/>
          <w:szCs w:val="24"/>
          <w:lang w:val="en-US"/>
        </w:rPr>
      </w:pPr>
      <w:proofErr w:type="spellStart"/>
      <w:r w:rsidRPr="009E61C2">
        <w:rPr>
          <w:rFonts w:ascii="Times New Roman" w:hAnsi="Times New Roman" w:cs="Times New Roman"/>
          <w:b/>
          <w:bCs/>
          <w:sz w:val="24"/>
          <w:szCs w:val="24"/>
          <w:lang w:val="en-US"/>
        </w:rPr>
        <w:t>Sekushina</w:t>
      </w:r>
      <w:proofErr w:type="spellEnd"/>
      <w:r w:rsidRPr="009E61C2">
        <w:rPr>
          <w:rFonts w:ascii="Times New Roman" w:hAnsi="Times New Roman" w:cs="Times New Roman"/>
          <w:b/>
          <w:bCs/>
          <w:sz w:val="24"/>
          <w:szCs w:val="24"/>
          <w:lang w:val="en-US"/>
        </w:rPr>
        <w:t xml:space="preserve"> Irina </w:t>
      </w:r>
      <w:proofErr w:type="spellStart"/>
      <w:r w:rsidRPr="009E61C2">
        <w:rPr>
          <w:rFonts w:ascii="Times New Roman" w:hAnsi="Times New Roman" w:cs="Times New Roman"/>
          <w:b/>
          <w:bCs/>
          <w:sz w:val="24"/>
          <w:szCs w:val="24"/>
          <w:lang w:val="en-US"/>
        </w:rPr>
        <w:t>Anatolevna</w:t>
      </w:r>
      <w:proofErr w:type="spellEnd"/>
    </w:p>
    <w:p w:rsidR="00D22968" w:rsidRPr="009E61C2" w:rsidRDefault="00D22968" w:rsidP="00C23A68">
      <w:pPr>
        <w:keepNext/>
        <w:widowControl w:val="0"/>
        <w:spacing w:after="0" w:line="240" w:lineRule="auto"/>
        <w:contextualSpacing/>
        <w:jc w:val="both"/>
        <w:rPr>
          <w:rFonts w:ascii="Times New Roman" w:hAnsi="Times New Roman" w:cs="Times New Roman"/>
          <w:sz w:val="24"/>
          <w:szCs w:val="24"/>
          <w:lang w:val="en-US"/>
        </w:rPr>
      </w:pPr>
      <w:r w:rsidRPr="009E61C2">
        <w:rPr>
          <w:rFonts w:ascii="Times New Roman" w:hAnsi="Times New Roman" w:cs="Times New Roman"/>
          <w:bCs/>
          <w:sz w:val="24"/>
          <w:szCs w:val="24"/>
          <w:lang w:val="en-US"/>
        </w:rPr>
        <w:t>Junior Researcher, Vologda Research Center of the Russian Academy of Sciences (</w:t>
      </w:r>
      <w:proofErr w:type="spellStart"/>
      <w:r w:rsidRPr="009E61C2">
        <w:rPr>
          <w:rFonts w:ascii="Times New Roman" w:hAnsi="Times New Roman" w:cs="Times New Roman"/>
          <w:bCs/>
          <w:sz w:val="24"/>
          <w:szCs w:val="24"/>
          <w:lang w:val="en-US"/>
        </w:rPr>
        <w:t>VolSC</w:t>
      </w:r>
      <w:proofErr w:type="spellEnd"/>
      <w:r w:rsidRPr="009E61C2">
        <w:rPr>
          <w:rFonts w:ascii="Times New Roman" w:hAnsi="Times New Roman" w:cs="Times New Roman"/>
          <w:bCs/>
          <w:sz w:val="24"/>
          <w:szCs w:val="24"/>
          <w:lang w:val="en-US"/>
        </w:rPr>
        <w:t xml:space="preserve"> RAS), </w:t>
      </w:r>
      <w:proofErr w:type="spellStart"/>
      <w:r w:rsidRPr="009E61C2">
        <w:rPr>
          <w:rFonts w:ascii="Times New Roman" w:hAnsi="Times New Roman" w:cs="Times New Roman"/>
          <w:sz w:val="24"/>
          <w:szCs w:val="24"/>
          <w:shd w:val="clear" w:color="auto" w:fill="FFFFFF"/>
          <w:lang w:val="en-US"/>
        </w:rPr>
        <w:t>56A</w:t>
      </w:r>
      <w:proofErr w:type="spellEnd"/>
      <w:r w:rsidRPr="009E61C2">
        <w:rPr>
          <w:rFonts w:ascii="Times New Roman" w:hAnsi="Times New Roman" w:cs="Times New Roman"/>
          <w:sz w:val="24"/>
          <w:szCs w:val="24"/>
          <w:shd w:val="clear" w:color="auto" w:fill="FFFFFF"/>
          <w:lang w:val="en-US"/>
        </w:rPr>
        <w:t xml:space="preserve">, Gorky Street, Vologda, 160014, Russia;      e-mail: </w:t>
      </w:r>
      <w:hyperlink r:id="rId11" w:history="1">
        <w:proofErr w:type="spellStart"/>
        <w:r w:rsidRPr="009E61C2">
          <w:rPr>
            <w:rStyle w:val="a4"/>
            <w:rFonts w:ascii="Times New Roman" w:hAnsi="Times New Roman" w:cs="Times New Roman"/>
            <w:color w:val="auto"/>
            <w:sz w:val="24"/>
            <w:szCs w:val="24"/>
            <w:u w:val="none"/>
            <w:shd w:val="clear" w:color="auto" w:fill="FFFFFF"/>
            <w:lang w:val="en-US"/>
          </w:rPr>
          <w:t>i_sekushina@mail.ru</w:t>
        </w:r>
        <w:proofErr w:type="spellEnd"/>
      </w:hyperlink>
      <w:r w:rsidRPr="009E61C2">
        <w:rPr>
          <w:rFonts w:ascii="Times New Roman" w:hAnsi="Times New Roman" w:cs="Times New Roman"/>
          <w:sz w:val="24"/>
          <w:szCs w:val="24"/>
          <w:shd w:val="clear" w:color="auto" w:fill="FFFFFF"/>
          <w:lang w:val="en-US"/>
        </w:rPr>
        <w:t xml:space="preserve">; </w:t>
      </w:r>
      <w:hyperlink r:id="rId12" w:history="1">
        <w:proofErr w:type="spellStart"/>
        <w:r w:rsidRPr="009E61C2">
          <w:rPr>
            <w:rStyle w:val="a4"/>
            <w:rFonts w:ascii="Times New Roman" w:hAnsi="Times New Roman" w:cs="Times New Roman"/>
            <w:color w:val="auto"/>
            <w:sz w:val="24"/>
            <w:szCs w:val="24"/>
            <w:u w:val="none"/>
            <w:shd w:val="clear" w:color="auto" w:fill="FFFFFF"/>
            <w:lang w:val="en-US"/>
          </w:rPr>
          <w:t>ORCID</w:t>
        </w:r>
        <w:proofErr w:type="spellEnd"/>
        <w:r w:rsidRPr="009E61C2">
          <w:rPr>
            <w:rStyle w:val="a4"/>
            <w:rFonts w:ascii="Times New Roman" w:hAnsi="Times New Roman" w:cs="Times New Roman"/>
            <w:color w:val="auto"/>
            <w:sz w:val="24"/>
            <w:szCs w:val="24"/>
            <w:u w:val="none"/>
            <w:shd w:val="clear" w:color="auto" w:fill="FFFFFF"/>
            <w:lang w:val="en-US"/>
          </w:rPr>
          <w:t xml:space="preserve"> ID: 0000-0002-4216-4850</w:t>
        </w:r>
      </w:hyperlink>
      <w:r w:rsidRPr="009E61C2">
        <w:rPr>
          <w:rFonts w:ascii="Times New Roman" w:hAnsi="Times New Roman" w:cs="Times New Roman"/>
          <w:sz w:val="24"/>
          <w:szCs w:val="24"/>
          <w:lang w:val="en-US"/>
        </w:rPr>
        <w:t>.</w:t>
      </w:r>
    </w:p>
    <w:sectPr w:rsidR="00D22968" w:rsidRPr="009E61C2" w:rsidSect="0078197A">
      <w:foot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4FF8" w:rsidRDefault="004A4FF8" w:rsidP="00C3066A">
      <w:pPr>
        <w:spacing w:after="0" w:line="240" w:lineRule="auto"/>
      </w:pPr>
      <w:r>
        <w:separator/>
      </w:r>
    </w:p>
  </w:endnote>
  <w:endnote w:type="continuationSeparator" w:id="0">
    <w:p w:rsidR="004A4FF8" w:rsidRDefault="004A4FF8" w:rsidP="00C306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8268954"/>
      <w:docPartObj>
        <w:docPartGallery w:val="Page Numbers (Bottom of Page)"/>
        <w:docPartUnique/>
      </w:docPartObj>
    </w:sdtPr>
    <w:sdtContent>
      <w:p w:rsidR="004A4FF8" w:rsidRDefault="004A4FF8">
        <w:pPr>
          <w:pStyle w:val="af"/>
          <w:jc w:val="center"/>
        </w:pPr>
        <w:r>
          <w:fldChar w:fldCharType="begin"/>
        </w:r>
        <w:r>
          <w:instrText xml:space="preserve"> PAGE   \* MERGEFORMAT </w:instrText>
        </w:r>
        <w:r>
          <w:fldChar w:fldCharType="separate"/>
        </w:r>
        <w:r w:rsidR="00FC5E39">
          <w:rPr>
            <w:noProof/>
          </w:rPr>
          <w:t>1</w:t>
        </w:r>
        <w:r>
          <w:rPr>
            <w:noProof/>
          </w:rPr>
          <w:fldChar w:fldCharType="end"/>
        </w:r>
      </w:p>
    </w:sdtContent>
  </w:sdt>
  <w:p w:rsidR="004A4FF8" w:rsidRDefault="004A4FF8">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4FF8" w:rsidRDefault="004A4FF8" w:rsidP="00C3066A">
      <w:pPr>
        <w:spacing w:after="0" w:line="240" w:lineRule="auto"/>
      </w:pPr>
      <w:r>
        <w:separator/>
      </w:r>
    </w:p>
  </w:footnote>
  <w:footnote w:type="continuationSeparator" w:id="0">
    <w:p w:rsidR="004A4FF8" w:rsidRDefault="004A4FF8" w:rsidP="00C3066A">
      <w:pPr>
        <w:spacing w:after="0" w:line="240" w:lineRule="auto"/>
      </w:pPr>
      <w:r>
        <w:continuationSeparator/>
      </w:r>
    </w:p>
  </w:footnote>
  <w:footnote w:id="1">
    <w:p w:rsidR="00FC5E39" w:rsidRPr="00FC5E39" w:rsidRDefault="004A4FF8" w:rsidP="00FC5E39">
      <w:pPr>
        <w:pStyle w:val="a6"/>
        <w:jc w:val="both"/>
        <w:rPr>
          <w:rFonts w:ascii="Times New Roman" w:hAnsi="Times New Roman" w:cs="Times New Roman"/>
        </w:rPr>
      </w:pPr>
      <w:r w:rsidRPr="00FC5E39">
        <w:rPr>
          <w:rStyle w:val="a8"/>
          <w:rFonts w:ascii="Times New Roman" w:hAnsi="Times New Roman" w:cs="Times New Roman"/>
        </w:rPr>
        <w:footnoteRef/>
      </w:r>
      <w:bookmarkStart w:id="0" w:name="_GoBack"/>
      <w:r w:rsidRPr="00FC5E39">
        <w:rPr>
          <w:rFonts w:ascii="Times New Roman" w:hAnsi="Times New Roman" w:cs="Times New Roman"/>
        </w:rPr>
        <w:t>Исследование</w:t>
      </w:r>
      <w:r w:rsidR="00FC5E39" w:rsidRPr="00FC5E39">
        <w:rPr>
          <w:rFonts w:ascii="Times New Roman" w:hAnsi="Times New Roman" w:cs="Times New Roman"/>
        </w:rPr>
        <w:t xml:space="preserve"> выполнено в соответствии с государственным заданием для </w:t>
      </w:r>
      <w:proofErr w:type="spellStart"/>
      <w:r w:rsidR="00FC5E39" w:rsidRPr="00FC5E39">
        <w:rPr>
          <w:rFonts w:ascii="Times New Roman" w:hAnsi="Times New Roman" w:cs="Times New Roman"/>
        </w:rPr>
        <w:t>ФГБУН</w:t>
      </w:r>
      <w:proofErr w:type="spellEnd"/>
      <w:r w:rsidR="00FC5E39" w:rsidRPr="00FC5E39">
        <w:rPr>
          <w:rFonts w:ascii="Times New Roman" w:hAnsi="Times New Roman" w:cs="Times New Roman"/>
        </w:rPr>
        <w:t xml:space="preserve"> </w:t>
      </w:r>
      <w:proofErr w:type="spellStart"/>
      <w:r w:rsidR="00FC5E39" w:rsidRPr="00FC5E39">
        <w:rPr>
          <w:rFonts w:ascii="Times New Roman" w:hAnsi="Times New Roman" w:cs="Times New Roman"/>
        </w:rPr>
        <w:t>ВолНЦ</w:t>
      </w:r>
      <w:proofErr w:type="spellEnd"/>
      <w:r w:rsidR="00FC5E39" w:rsidRPr="00FC5E39">
        <w:rPr>
          <w:rFonts w:ascii="Times New Roman" w:hAnsi="Times New Roman" w:cs="Times New Roman"/>
        </w:rPr>
        <w:t xml:space="preserve"> РАН по теме </w:t>
      </w:r>
      <w:proofErr w:type="spellStart"/>
      <w:r w:rsidR="00FC5E39" w:rsidRPr="00FC5E39">
        <w:rPr>
          <w:rFonts w:ascii="Times New Roman" w:hAnsi="Times New Roman" w:cs="Times New Roman"/>
        </w:rPr>
        <w:t>НИР</w:t>
      </w:r>
      <w:proofErr w:type="spellEnd"/>
      <w:r w:rsidR="00FC5E39" w:rsidRPr="00FC5E39">
        <w:rPr>
          <w:rFonts w:ascii="Times New Roman" w:hAnsi="Times New Roman" w:cs="Times New Roman"/>
        </w:rPr>
        <w:t xml:space="preserve"> № 0168-2019-0004 «Совершенствование механизмов развития и эффективного использования потенциала социально-экономических систем».</w:t>
      </w:r>
    </w:p>
    <w:bookmarkEnd w:id="0"/>
    <w:p w:rsidR="004A4FF8" w:rsidRDefault="004A4FF8" w:rsidP="003A7A2C">
      <w:pPr>
        <w:pStyle w:val="a6"/>
      </w:pPr>
      <w:r w:rsidRPr="003A7A2C">
        <w:rPr>
          <w:rFonts w:ascii="Times New Roman" w:hAnsi="Times New Roman" w:cs="Times New Roman"/>
        </w:rPr>
        <w:t>.</w:t>
      </w:r>
    </w:p>
  </w:footnote>
  <w:footnote w:id="2">
    <w:p w:rsidR="004A4FF8" w:rsidRPr="00F33E7C" w:rsidRDefault="004A4FF8" w:rsidP="00064DF8">
      <w:pPr>
        <w:pStyle w:val="a6"/>
        <w:jc w:val="both"/>
        <w:rPr>
          <w:rFonts w:ascii="Times New Roman" w:hAnsi="Times New Roman"/>
        </w:rPr>
      </w:pPr>
      <w:r w:rsidRPr="00F33E7C">
        <w:rPr>
          <w:rStyle w:val="a8"/>
          <w:rFonts w:ascii="Times New Roman" w:hAnsi="Times New Roman"/>
        </w:rPr>
        <w:footnoteRef/>
      </w:r>
      <w:r w:rsidRPr="00F33E7C">
        <w:rPr>
          <w:rFonts w:ascii="Times New Roman" w:hAnsi="Times New Roman"/>
        </w:rPr>
        <w:t xml:space="preserve"> </w:t>
      </w:r>
      <w:proofErr w:type="gramStart"/>
      <w:r w:rsidRPr="00F33E7C">
        <w:rPr>
          <w:rFonts w:ascii="Times New Roman" w:hAnsi="Times New Roman"/>
        </w:rPr>
        <w:t>утверждена</w:t>
      </w:r>
      <w:proofErr w:type="gramEnd"/>
      <w:r w:rsidRPr="00F33E7C">
        <w:rPr>
          <w:rFonts w:ascii="Times New Roman" w:hAnsi="Times New Roman"/>
        </w:rPr>
        <w:t xml:space="preserve"> распоряжением Правительства Российской Федерации от 13 февраля 2019 г. № 207-р</w:t>
      </w:r>
    </w:p>
  </w:footnote>
  <w:footnote w:id="3">
    <w:p w:rsidR="004A4FF8" w:rsidRDefault="004A4FF8" w:rsidP="00C23A68">
      <w:pPr>
        <w:pStyle w:val="a6"/>
        <w:jc w:val="both"/>
      </w:pPr>
      <w:r>
        <w:rPr>
          <w:rStyle w:val="a8"/>
        </w:rPr>
        <w:footnoteRef/>
      </w:r>
      <w:r>
        <w:t xml:space="preserve">  </w:t>
      </w:r>
      <w:r w:rsidRPr="00F07DA7">
        <w:rPr>
          <w:rFonts w:ascii="Times New Roman" w:hAnsi="Times New Roman" w:cs="Times New Roman"/>
        </w:rPr>
        <w:t>ут</w:t>
      </w:r>
      <w:r w:rsidRPr="00C23A68">
        <w:rPr>
          <w:rFonts w:ascii="Times New Roman" w:hAnsi="Times New Roman" w:cs="Times New Roman"/>
        </w:rPr>
        <w:t xml:space="preserve">верждена  </w:t>
      </w:r>
      <w:r w:rsidRPr="00C23A68">
        <w:rPr>
          <w:rFonts w:ascii="Times New Roman" w:hAnsi="Times New Roman" w:cs="Times New Roman"/>
          <w:bCs/>
          <w:color w:val="000000"/>
          <w:shd w:val="clear" w:color="auto" w:fill="FFFFFF"/>
        </w:rPr>
        <w:t>Указом Президента РФ от 31.12.2015 N 683 "О Стратегии национальной безопасности Российской Федерации"</w:t>
      </w:r>
    </w:p>
  </w:footnote>
  <w:footnote w:id="4">
    <w:p w:rsidR="004A4FF8" w:rsidRPr="00F33E7C" w:rsidRDefault="004A4FF8" w:rsidP="00064DF8">
      <w:pPr>
        <w:pStyle w:val="a6"/>
        <w:jc w:val="both"/>
        <w:rPr>
          <w:rFonts w:ascii="Times New Roman" w:hAnsi="Times New Roman"/>
        </w:rPr>
      </w:pPr>
      <w:r w:rsidRPr="00F33E7C">
        <w:rPr>
          <w:rStyle w:val="a8"/>
          <w:rFonts w:ascii="Times New Roman" w:hAnsi="Times New Roman"/>
        </w:rPr>
        <w:footnoteRef/>
      </w:r>
      <w:r w:rsidRPr="00F33E7C">
        <w:rPr>
          <w:rFonts w:ascii="Times New Roman" w:hAnsi="Times New Roman"/>
        </w:rPr>
        <w:t xml:space="preserve"> </w:t>
      </w:r>
      <w:proofErr w:type="gramStart"/>
      <w:r w:rsidRPr="00F33E7C">
        <w:rPr>
          <w:rFonts w:ascii="Times New Roman" w:hAnsi="Times New Roman"/>
        </w:rPr>
        <w:t>утверждена</w:t>
      </w:r>
      <w:proofErr w:type="gramEnd"/>
      <w:r w:rsidRPr="00F33E7C">
        <w:rPr>
          <w:rFonts w:ascii="Times New Roman" w:hAnsi="Times New Roman"/>
        </w:rPr>
        <w:t xml:space="preserve"> распоряжением Правительства Российской Федерации от 22 ноября 2008 г. № 1734-р</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decimal"/>
      <w:lvlText w:val="%1."/>
      <w:lvlJc w:val="left"/>
      <w:pPr>
        <w:tabs>
          <w:tab w:val="num" w:pos="0"/>
        </w:tabs>
        <w:ind w:left="720" w:hanging="360"/>
      </w:pPr>
      <w:rPr>
        <w:rFonts w:ascii="Times New Roman" w:hAnsi="Times New Roman" w:cs="Times New Roman" w:hint="default"/>
        <w:sz w:val="24"/>
        <w:szCs w:val="24"/>
      </w:rPr>
    </w:lvl>
  </w:abstractNum>
  <w:abstractNum w:abstractNumId="1">
    <w:nsid w:val="00000007"/>
    <w:multiLevelType w:val="singleLevel"/>
    <w:tmpl w:val="00000007"/>
    <w:name w:val="WW8Num7"/>
    <w:lvl w:ilvl="0">
      <w:start w:val="1"/>
      <w:numFmt w:val="bullet"/>
      <w:lvlText w:val=""/>
      <w:lvlJc w:val="left"/>
      <w:pPr>
        <w:tabs>
          <w:tab w:val="num" w:pos="0"/>
        </w:tabs>
        <w:ind w:left="720" w:hanging="360"/>
      </w:pPr>
      <w:rPr>
        <w:rFonts w:ascii="Symbol" w:hAnsi="Symbol" w:cs="Times New Roman" w:hint="default"/>
        <w:sz w:val="24"/>
        <w:szCs w:val="24"/>
      </w:rPr>
    </w:lvl>
  </w:abstractNum>
  <w:abstractNum w:abstractNumId="2">
    <w:nsid w:val="00000008"/>
    <w:multiLevelType w:val="singleLevel"/>
    <w:tmpl w:val="00000008"/>
    <w:name w:val="WW8Num8"/>
    <w:lvl w:ilvl="0">
      <w:numFmt w:val="bullet"/>
      <w:lvlText w:val=""/>
      <w:lvlJc w:val="left"/>
      <w:pPr>
        <w:tabs>
          <w:tab w:val="num" w:pos="1429"/>
        </w:tabs>
        <w:ind w:left="1429" w:hanging="360"/>
      </w:pPr>
      <w:rPr>
        <w:rFonts w:ascii="Symbol" w:hAnsi="Symbol" w:cs="Symbol" w:hint="default"/>
      </w:rPr>
    </w:lvl>
  </w:abstractNum>
  <w:abstractNum w:abstractNumId="3">
    <w:nsid w:val="0A2A186F"/>
    <w:multiLevelType w:val="hybridMultilevel"/>
    <w:tmpl w:val="8C24B634"/>
    <w:lvl w:ilvl="0" w:tplc="10E0A0C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3426FB2"/>
    <w:multiLevelType w:val="hybridMultilevel"/>
    <w:tmpl w:val="8530E6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83C78AC"/>
    <w:multiLevelType w:val="hybridMultilevel"/>
    <w:tmpl w:val="342863E0"/>
    <w:lvl w:ilvl="0" w:tplc="8766B9DE">
      <w:start w:val="1"/>
      <w:numFmt w:val="decimal"/>
      <w:lvlText w:val="%1."/>
      <w:lvlJc w:val="left"/>
      <w:pPr>
        <w:ind w:left="1639" w:hanging="9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8C14948"/>
    <w:multiLevelType w:val="hybridMultilevel"/>
    <w:tmpl w:val="8780A8CC"/>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972707B"/>
    <w:multiLevelType w:val="hybridMultilevel"/>
    <w:tmpl w:val="FD2E6222"/>
    <w:lvl w:ilvl="0" w:tplc="8912EAF8">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8">
    <w:nsid w:val="1BF36803"/>
    <w:multiLevelType w:val="hybridMultilevel"/>
    <w:tmpl w:val="EDEC274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nsid w:val="258176DC"/>
    <w:multiLevelType w:val="hybridMultilevel"/>
    <w:tmpl w:val="66623842"/>
    <w:lvl w:ilvl="0" w:tplc="42505ED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7731F4C"/>
    <w:multiLevelType w:val="hybridMultilevel"/>
    <w:tmpl w:val="D12AADE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nsid w:val="34487343"/>
    <w:multiLevelType w:val="hybridMultilevel"/>
    <w:tmpl w:val="53A07696"/>
    <w:lvl w:ilvl="0" w:tplc="0E8460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533280C"/>
    <w:multiLevelType w:val="hybridMultilevel"/>
    <w:tmpl w:val="C1322BD6"/>
    <w:lvl w:ilvl="0" w:tplc="07A6CA74">
      <w:start w:val="1"/>
      <w:numFmt w:val="decimal"/>
      <w:lvlText w:val="%1."/>
      <w:lvlJc w:val="left"/>
      <w:pPr>
        <w:ind w:left="644"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37975914"/>
    <w:multiLevelType w:val="hybridMultilevel"/>
    <w:tmpl w:val="30467B50"/>
    <w:lvl w:ilvl="0" w:tplc="07A6CA74">
      <w:start w:val="1"/>
      <w:numFmt w:val="decimal"/>
      <w:lvlText w:val="%1."/>
      <w:lvlJc w:val="left"/>
      <w:pPr>
        <w:ind w:left="12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F6B3431"/>
    <w:multiLevelType w:val="hybridMultilevel"/>
    <w:tmpl w:val="59463984"/>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29B6A99"/>
    <w:multiLevelType w:val="hybridMultilevel"/>
    <w:tmpl w:val="889C30DA"/>
    <w:lvl w:ilvl="0" w:tplc="0419000F">
      <w:start w:val="1"/>
      <w:numFmt w:val="decimal"/>
      <w:lvlText w:val="%1."/>
      <w:lvlJc w:val="left"/>
      <w:pPr>
        <w:ind w:left="1070" w:hanging="360"/>
      </w:pPr>
      <w:rPr>
        <w:rFonts w:cs="Times New Roman"/>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16">
    <w:nsid w:val="48094CAE"/>
    <w:multiLevelType w:val="hybridMultilevel"/>
    <w:tmpl w:val="0720B9D0"/>
    <w:lvl w:ilvl="0" w:tplc="8912EA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8C20C65"/>
    <w:multiLevelType w:val="hybridMultilevel"/>
    <w:tmpl w:val="6BDAE7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EDD2A84"/>
    <w:multiLevelType w:val="hybridMultilevel"/>
    <w:tmpl w:val="94CE51D2"/>
    <w:lvl w:ilvl="0" w:tplc="78361F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4F8321B4"/>
    <w:multiLevelType w:val="hybridMultilevel"/>
    <w:tmpl w:val="5CE645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F9E27CD"/>
    <w:multiLevelType w:val="hybridMultilevel"/>
    <w:tmpl w:val="D806F0DC"/>
    <w:lvl w:ilvl="0" w:tplc="9CFE231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0010F0C"/>
    <w:multiLevelType w:val="hybridMultilevel"/>
    <w:tmpl w:val="CF8A9E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A8274DD"/>
    <w:multiLevelType w:val="hybridMultilevel"/>
    <w:tmpl w:val="05DC31BA"/>
    <w:lvl w:ilvl="0" w:tplc="5AF278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0B6615D"/>
    <w:multiLevelType w:val="multilevel"/>
    <w:tmpl w:val="EE721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128133D"/>
    <w:multiLevelType w:val="hybridMultilevel"/>
    <w:tmpl w:val="4AF2BDB4"/>
    <w:lvl w:ilvl="0" w:tplc="07A6CA74">
      <w:start w:val="1"/>
      <w:numFmt w:val="decimal"/>
      <w:lvlText w:val="%1."/>
      <w:lvlJc w:val="left"/>
      <w:pPr>
        <w:ind w:left="12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BA44F8C"/>
    <w:multiLevelType w:val="hybridMultilevel"/>
    <w:tmpl w:val="E92A8482"/>
    <w:lvl w:ilvl="0" w:tplc="5AF278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77287F20"/>
    <w:multiLevelType w:val="hybridMultilevel"/>
    <w:tmpl w:val="5D923F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18"/>
  </w:num>
  <w:num w:numId="5">
    <w:abstractNumId w:val="21"/>
  </w:num>
  <w:num w:numId="6">
    <w:abstractNumId w:val="25"/>
  </w:num>
  <w:num w:numId="7">
    <w:abstractNumId w:val="26"/>
  </w:num>
  <w:num w:numId="8">
    <w:abstractNumId w:val="22"/>
  </w:num>
  <w:num w:numId="9">
    <w:abstractNumId w:val="6"/>
  </w:num>
  <w:num w:numId="10">
    <w:abstractNumId w:val="4"/>
  </w:num>
  <w:num w:numId="11">
    <w:abstractNumId w:val="12"/>
  </w:num>
  <w:num w:numId="12">
    <w:abstractNumId w:val="15"/>
  </w:num>
  <w:num w:numId="13">
    <w:abstractNumId w:val="9"/>
  </w:num>
  <w:num w:numId="14">
    <w:abstractNumId w:val="14"/>
  </w:num>
  <w:num w:numId="15">
    <w:abstractNumId w:val="3"/>
  </w:num>
  <w:num w:numId="16">
    <w:abstractNumId w:val="20"/>
  </w:num>
  <w:num w:numId="17">
    <w:abstractNumId w:val="13"/>
  </w:num>
  <w:num w:numId="18">
    <w:abstractNumId w:val="24"/>
  </w:num>
  <w:num w:numId="19">
    <w:abstractNumId w:val="5"/>
  </w:num>
  <w:num w:numId="20">
    <w:abstractNumId w:val="16"/>
  </w:num>
  <w:num w:numId="21">
    <w:abstractNumId w:val="23"/>
  </w:num>
  <w:num w:numId="22">
    <w:abstractNumId w:val="19"/>
  </w:num>
  <w:num w:numId="23">
    <w:abstractNumId w:val="10"/>
  </w:num>
  <w:num w:numId="24">
    <w:abstractNumId w:val="8"/>
  </w:num>
  <w:num w:numId="25">
    <w:abstractNumId w:val="7"/>
  </w:num>
  <w:num w:numId="26">
    <w:abstractNumId w:val="11"/>
  </w:num>
  <w:num w:numId="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7472BC"/>
    <w:rsid w:val="00004F4A"/>
    <w:rsid w:val="000303C2"/>
    <w:rsid w:val="000373AE"/>
    <w:rsid w:val="00040247"/>
    <w:rsid w:val="00064DF8"/>
    <w:rsid w:val="00094340"/>
    <w:rsid w:val="00095730"/>
    <w:rsid w:val="00096619"/>
    <w:rsid w:val="000B2080"/>
    <w:rsid w:val="000B2C08"/>
    <w:rsid w:val="000B5770"/>
    <w:rsid w:val="000D6F56"/>
    <w:rsid w:val="000E42F4"/>
    <w:rsid w:val="000E6559"/>
    <w:rsid w:val="000E7C59"/>
    <w:rsid w:val="000F4B9A"/>
    <w:rsid w:val="00100FCC"/>
    <w:rsid w:val="00105662"/>
    <w:rsid w:val="00114F35"/>
    <w:rsid w:val="00121751"/>
    <w:rsid w:val="001267D7"/>
    <w:rsid w:val="00127CFF"/>
    <w:rsid w:val="00127DFD"/>
    <w:rsid w:val="00135297"/>
    <w:rsid w:val="00152A21"/>
    <w:rsid w:val="001561C6"/>
    <w:rsid w:val="001629A4"/>
    <w:rsid w:val="00185DAB"/>
    <w:rsid w:val="001C1228"/>
    <w:rsid w:val="001C76E1"/>
    <w:rsid w:val="001E2DDC"/>
    <w:rsid w:val="001E7125"/>
    <w:rsid w:val="00202453"/>
    <w:rsid w:val="00204B7E"/>
    <w:rsid w:val="002058C6"/>
    <w:rsid w:val="00206FB2"/>
    <w:rsid w:val="002070C0"/>
    <w:rsid w:val="0021176B"/>
    <w:rsid w:val="00214122"/>
    <w:rsid w:val="0021621E"/>
    <w:rsid w:val="0023606E"/>
    <w:rsid w:val="002372F6"/>
    <w:rsid w:val="00252A5F"/>
    <w:rsid w:val="002542BB"/>
    <w:rsid w:val="002664C4"/>
    <w:rsid w:val="00290CC0"/>
    <w:rsid w:val="00291518"/>
    <w:rsid w:val="002919BB"/>
    <w:rsid w:val="002A0ED0"/>
    <w:rsid w:val="002B24EC"/>
    <w:rsid w:val="002B2503"/>
    <w:rsid w:val="002C0B10"/>
    <w:rsid w:val="002E6387"/>
    <w:rsid w:val="002F4C64"/>
    <w:rsid w:val="0030528D"/>
    <w:rsid w:val="00313915"/>
    <w:rsid w:val="00322288"/>
    <w:rsid w:val="00322329"/>
    <w:rsid w:val="003359CB"/>
    <w:rsid w:val="00342F1C"/>
    <w:rsid w:val="00343140"/>
    <w:rsid w:val="00351160"/>
    <w:rsid w:val="003512B3"/>
    <w:rsid w:val="00352DFC"/>
    <w:rsid w:val="00355875"/>
    <w:rsid w:val="003621C6"/>
    <w:rsid w:val="00382552"/>
    <w:rsid w:val="0039153B"/>
    <w:rsid w:val="00395116"/>
    <w:rsid w:val="00395FF3"/>
    <w:rsid w:val="003A7A2C"/>
    <w:rsid w:val="003B0425"/>
    <w:rsid w:val="003B0CCD"/>
    <w:rsid w:val="003F2C49"/>
    <w:rsid w:val="003F7550"/>
    <w:rsid w:val="00402065"/>
    <w:rsid w:val="0040582F"/>
    <w:rsid w:val="00406422"/>
    <w:rsid w:val="0041078E"/>
    <w:rsid w:val="00415411"/>
    <w:rsid w:val="00417AF1"/>
    <w:rsid w:val="00417E64"/>
    <w:rsid w:val="00424AC4"/>
    <w:rsid w:val="004344FE"/>
    <w:rsid w:val="00434517"/>
    <w:rsid w:val="004354F2"/>
    <w:rsid w:val="00436394"/>
    <w:rsid w:val="004416A0"/>
    <w:rsid w:val="004505A1"/>
    <w:rsid w:val="004526F2"/>
    <w:rsid w:val="00460B57"/>
    <w:rsid w:val="00462DBE"/>
    <w:rsid w:val="00470CEB"/>
    <w:rsid w:val="004923F0"/>
    <w:rsid w:val="00494563"/>
    <w:rsid w:val="0049724B"/>
    <w:rsid w:val="004A4FF8"/>
    <w:rsid w:val="004B717A"/>
    <w:rsid w:val="004C4CF1"/>
    <w:rsid w:val="004C57D0"/>
    <w:rsid w:val="004D604F"/>
    <w:rsid w:val="004D7E12"/>
    <w:rsid w:val="00523892"/>
    <w:rsid w:val="00527F45"/>
    <w:rsid w:val="00531D55"/>
    <w:rsid w:val="00532726"/>
    <w:rsid w:val="005428B9"/>
    <w:rsid w:val="00552007"/>
    <w:rsid w:val="005577B4"/>
    <w:rsid w:val="00560B24"/>
    <w:rsid w:val="00570265"/>
    <w:rsid w:val="005744D7"/>
    <w:rsid w:val="00574EF7"/>
    <w:rsid w:val="00575468"/>
    <w:rsid w:val="00575C01"/>
    <w:rsid w:val="00583F45"/>
    <w:rsid w:val="005909B4"/>
    <w:rsid w:val="00597E2E"/>
    <w:rsid w:val="005A417F"/>
    <w:rsid w:val="005B0BEF"/>
    <w:rsid w:val="005B2A8A"/>
    <w:rsid w:val="005C321B"/>
    <w:rsid w:val="005C489A"/>
    <w:rsid w:val="005C5726"/>
    <w:rsid w:val="005C6BF1"/>
    <w:rsid w:val="005D3E20"/>
    <w:rsid w:val="005E221F"/>
    <w:rsid w:val="005E52E2"/>
    <w:rsid w:val="005F0F12"/>
    <w:rsid w:val="005F6FA8"/>
    <w:rsid w:val="00604772"/>
    <w:rsid w:val="0061436C"/>
    <w:rsid w:val="00620856"/>
    <w:rsid w:val="006241D3"/>
    <w:rsid w:val="00630016"/>
    <w:rsid w:val="00636C61"/>
    <w:rsid w:val="00642BC2"/>
    <w:rsid w:val="00646BEA"/>
    <w:rsid w:val="00646EB4"/>
    <w:rsid w:val="00654E94"/>
    <w:rsid w:val="00662F29"/>
    <w:rsid w:val="006636B6"/>
    <w:rsid w:val="00670A3D"/>
    <w:rsid w:val="00670AFD"/>
    <w:rsid w:val="00675A6D"/>
    <w:rsid w:val="006763A7"/>
    <w:rsid w:val="00680CDF"/>
    <w:rsid w:val="006829BB"/>
    <w:rsid w:val="00690E3E"/>
    <w:rsid w:val="0069139E"/>
    <w:rsid w:val="006B166C"/>
    <w:rsid w:val="006B3996"/>
    <w:rsid w:val="006C3D3E"/>
    <w:rsid w:val="006C567D"/>
    <w:rsid w:val="006C72C9"/>
    <w:rsid w:val="006D0A27"/>
    <w:rsid w:val="006E5DE1"/>
    <w:rsid w:val="006F0CCE"/>
    <w:rsid w:val="006F404A"/>
    <w:rsid w:val="0071206B"/>
    <w:rsid w:val="00713347"/>
    <w:rsid w:val="00716764"/>
    <w:rsid w:val="00730A56"/>
    <w:rsid w:val="00746805"/>
    <w:rsid w:val="007472BC"/>
    <w:rsid w:val="0075681C"/>
    <w:rsid w:val="007607D8"/>
    <w:rsid w:val="00767783"/>
    <w:rsid w:val="0077007F"/>
    <w:rsid w:val="007744DB"/>
    <w:rsid w:val="007760CD"/>
    <w:rsid w:val="0078197A"/>
    <w:rsid w:val="007939BF"/>
    <w:rsid w:val="007A0AA5"/>
    <w:rsid w:val="007B2B79"/>
    <w:rsid w:val="007B34D0"/>
    <w:rsid w:val="007B48EB"/>
    <w:rsid w:val="007C025E"/>
    <w:rsid w:val="007C08ED"/>
    <w:rsid w:val="007C3408"/>
    <w:rsid w:val="007C35D9"/>
    <w:rsid w:val="007C4009"/>
    <w:rsid w:val="007C40EA"/>
    <w:rsid w:val="007D7950"/>
    <w:rsid w:val="007E6D5A"/>
    <w:rsid w:val="007F2AD6"/>
    <w:rsid w:val="007F3CFA"/>
    <w:rsid w:val="008010DB"/>
    <w:rsid w:val="00806256"/>
    <w:rsid w:val="008153A8"/>
    <w:rsid w:val="00821891"/>
    <w:rsid w:val="00823E4F"/>
    <w:rsid w:val="00825DD5"/>
    <w:rsid w:val="008609C0"/>
    <w:rsid w:val="008623EF"/>
    <w:rsid w:val="00881E77"/>
    <w:rsid w:val="00887F63"/>
    <w:rsid w:val="008938DC"/>
    <w:rsid w:val="00896613"/>
    <w:rsid w:val="008A623D"/>
    <w:rsid w:val="008B03A9"/>
    <w:rsid w:val="008B17E7"/>
    <w:rsid w:val="008B579A"/>
    <w:rsid w:val="008B6872"/>
    <w:rsid w:val="008C4ED8"/>
    <w:rsid w:val="008C5444"/>
    <w:rsid w:val="008C7D07"/>
    <w:rsid w:val="008D1E6F"/>
    <w:rsid w:val="008D4C8B"/>
    <w:rsid w:val="008E47FB"/>
    <w:rsid w:val="008E4EB6"/>
    <w:rsid w:val="008F0FE5"/>
    <w:rsid w:val="008F2168"/>
    <w:rsid w:val="0090590F"/>
    <w:rsid w:val="009354CB"/>
    <w:rsid w:val="00943C5E"/>
    <w:rsid w:val="0094690B"/>
    <w:rsid w:val="00951A3F"/>
    <w:rsid w:val="00951EAE"/>
    <w:rsid w:val="00954ABE"/>
    <w:rsid w:val="00964813"/>
    <w:rsid w:val="00982D5B"/>
    <w:rsid w:val="0098701F"/>
    <w:rsid w:val="00991F50"/>
    <w:rsid w:val="00992E08"/>
    <w:rsid w:val="009B14C9"/>
    <w:rsid w:val="009C4168"/>
    <w:rsid w:val="009C7CD6"/>
    <w:rsid w:val="009E0606"/>
    <w:rsid w:val="009E61C2"/>
    <w:rsid w:val="009F2908"/>
    <w:rsid w:val="009F3AE3"/>
    <w:rsid w:val="00A40567"/>
    <w:rsid w:val="00A4235A"/>
    <w:rsid w:val="00A554E1"/>
    <w:rsid w:val="00A6201D"/>
    <w:rsid w:val="00A76013"/>
    <w:rsid w:val="00A76DCA"/>
    <w:rsid w:val="00A806DD"/>
    <w:rsid w:val="00A8653C"/>
    <w:rsid w:val="00A92ACE"/>
    <w:rsid w:val="00AA711D"/>
    <w:rsid w:val="00AB3449"/>
    <w:rsid w:val="00AC0164"/>
    <w:rsid w:val="00AC59C9"/>
    <w:rsid w:val="00AD5769"/>
    <w:rsid w:val="00AD7BE8"/>
    <w:rsid w:val="00AE54C1"/>
    <w:rsid w:val="00AF1C52"/>
    <w:rsid w:val="00B01AAE"/>
    <w:rsid w:val="00B057BE"/>
    <w:rsid w:val="00B0782A"/>
    <w:rsid w:val="00B300B3"/>
    <w:rsid w:val="00B37147"/>
    <w:rsid w:val="00B41119"/>
    <w:rsid w:val="00B438AB"/>
    <w:rsid w:val="00B47455"/>
    <w:rsid w:val="00B52E84"/>
    <w:rsid w:val="00B613E6"/>
    <w:rsid w:val="00B63D22"/>
    <w:rsid w:val="00B84404"/>
    <w:rsid w:val="00B86C28"/>
    <w:rsid w:val="00B944E9"/>
    <w:rsid w:val="00B95F99"/>
    <w:rsid w:val="00BA2B3D"/>
    <w:rsid w:val="00BA2C46"/>
    <w:rsid w:val="00BB50E6"/>
    <w:rsid w:val="00BC044A"/>
    <w:rsid w:val="00BC779F"/>
    <w:rsid w:val="00BD2E47"/>
    <w:rsid w:val="00BE36CD"/>
    <w:rsid w:val="00BF076E"/>
    <w:rsid w:val="00C215D6"/>
    <w:rsid w:val="00C22D58"/>
    <w:rsid w:val="00C23A68"/>
    <w:rsid w:val="00C3066A"/>
    <w:rsid w:val="00C33A17"/>
    <w:rsid w:val="00C37645"/>
    <w:rsid w:val="00C41DBE"/>
    <w:rsid w:val="00C52459"/>
    <w:rsid w:val="00C62B6D"/>
    <w:rsid w:val="00C75760"/>
    <w:rsid w:val="00CA3ADE"/>
    <w:rsid w:val="00CB1926"/>
    <w:rsid w:val="00CC6E7D"/>
    <w:rsid w:val="00CF1D1F"/>
    <w:rsid w:val="00CF4A1E"/>
    <w:rsid w:val="00D01DB7"/>
    <w:rsid w:val="00D03882"/>
    <w:rsid w:val="00D076CD"/>
    <w:rsid w:val="00D209CF"/>
    <w:rsid w:val="00D226D8"/>
    <w:rsid w:val="00D22968"/>
    <w:rsid w:val="00D32D7C"/>
    <w:rsid w:val="00D33415"/>
    <w:rsid w:val="00D54299"/>
    <w:rsid w:val="00D62B26"/>
    <w:rsid w:val="00D631F6"/>
    <w:rsid w:val="00D64953"/>
    <w:rsid w:val="00D64E89"/>
    <w:rsid w:val="00D72A9A"/>
    <w:rsid w:val="00D843DE"/>
    <w:rsid w:val="00D90EFA"/>
    <w:rsid w:val="00D960DC"/>
    <w:rsid w:val="00DA0B13"/>
    <w:rsid w:val="00DB177A"/>
    <w:rsid w:val="00DC1391"/>
    <w:rsid w:val="00DD4A93"/>
    <w:rsid w:val="00DE505A"/>
    <w:rsid w:val="00DE5869"/>
    <w:rsid w:val="00DE7DBD"/>
    <w:rsid w:val="00DF6A5A"/>
    <w:rsid w:val="00E05275"/>
    <w:rsid w:val="00E11436"/>
    <w:rsid w:val="00E12B4F"/>
    <w:rsid w:val="00E42167"/>
    <w:rsid w:val="00E825BC"/>
    <w:rsid w:val="00E84688"/>
    <w:rsid w:val="00E87759"/>
    <w:rsid w:val="00E94FB6"/>
    <w:rsid w:val="00EA1907"/>
    <w:rsid w:val="00EB3304"/>
    <w:rsid w:val="00EC319D"/>
    <w:rsid w:val="00ED235D"/>
    <w:rsid w:val="00ED69C0"/>
    <w:rsid w:val="00EE3E1F"/>
    <w:rsid w:val="00EF085E"/>
    <w:rsid w:val="00EF359D"/>
    <w:rsid w:val="00EF3B8E"/>
    <w:rsid w:val="00EF44EE"/>
    <w:rsid w:val="00F05223"/>
    <w:rsid w:val="00F07DA7"/>
    <w:rsid w:val="00F17800"/>
    <w:rsid w:val="00F26E76"/>
    <w:rsid w:val="00F41D57"/>
    <w:rsid w:val="00F453A3"/>
    <w:rsid w:val="00F73359"/>
    <w:rsid w:val="00F81AF7"/>
    <w:rsid w:val="00F8741B"/>
    <w:rsid w:val="00F9335F"/>
    <w:rsid w:val="00F95269"/>
    <w:rsid w:val="00F97C72"/>
    <w:rsid w:val="00FA1708"/>
    <w:rsid w:val="00FB6B6C"/>
    <w:rsid w:val="00FB7009"/>
    <w:rsid w:val="00FB705E"/>
    <w:rsid w:val="00FC0DCB"/>
    <w:rsid w:val="00FC1F68"/>
    <w:rsid w:val="00FC5E39"/>
    <w:rsid w:val="00FC6BFE"/>
    <w:rsid w:val="00FE07A4"/>
    <w:rsid w:val="00FE33FA"/>
    <w:rsid w:val="00FE3F61"/>
    <w:rsid w:val="00FE5DBB"/>
    <w:rsid w:val="00FF33F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0FE5"/>
  </w:style>
  <w:style w:type="paragraph" w:styleId="1">
    <w:name w:val="heading 1"/>
    <w:basedOn w:val="a"/>
    <w:link w:val="10"/>
    <w:uiPriority w:val="9"/>
    <w:qFormat/>
    <w:rsid w:val="00CF1D1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72BC"/>
    <w:pPr>
      <w:suppressAutoHyphens/>
      <w:ind w:left="720"/>
    </w:pPr>
    <w:rPr>
      <w:rFonts w:ascii="Calibri" w:eastAsia="Calibri" w:hAnsi="Calibri" w:cs="Times New Roman"/>
      <w:lang w:eastAsia="ar-SA"/>
    </w:rPr>
  </w:style>
  <w:style w:type="character" w:styleId="a4">
    <w:name w:val="Hyperlink"/>
    <w:basedOn w:val="a0"/>
    <w:uiPriority w:val="99"/>
    <w:unhideWhenUsed/>
    <w:rsid w:val="004344FE"/>
    <w:rPr>
      <w:color w:val="0000FF" w:themeColor="hyperlink"/>
      <w:u w:val="single"/>
    </w:rPr>
  </w:style>
  <w:style w:type="table" w:customStyle="1" w:styleId="26">
    <w:name w:val="Сетка таблицы26"/>
    <w:basedOn w:val="a1"/>
    <w:uiPriority w:val="59"/>
    <w:rsid w:val="005C48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5">
    <w:name w:val="Table Grid"/>
    <w:basedOn w:val="a1"/>
    <w:uiPriority w:val="59"/>
    <w:rsid w:val="005C4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Текст сноски-FN,Знак25"/>
    <w:basedOn w:val="a"/>
    <w:link w:val="a7"/>
    <w:uiPriority w:val="99"/>
    <w:unhideWhenUsed/>
    <w:rsid w:val="00C3066A"/>
    <w:pPr>
      <w:spacing w:after="0" w:line="240" w:lineRule="auto"/>
    </w:pPr>
    <w:rPr>
      <w:sz w:val="20"/>
      <w:szCs w:val="20"/>
    </w:rPr>
  </w:style>
  <w:style w:type="character" w:customStyle="1" w:styleId="a7">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Текст сноски-FN Знак"/>
    <w:basedOn w:val="a0"/>
    <w:link w:val="a6"/>
    <w:uiPriority w:val="99"/>
    <w:rsid w:val="00C3066A"/>
    <w:rPr>
      <w:sz w:val="20"/>
      <w:szCs w:val="20"/>
    </w:rPr>
  </w:style>
  <w:style w:type="character" w:styleId="a8">
    <w:name w:val="footnote reference"/>
    <w:aliases w:val="Знак сноски-FN,Ciae niinee-FN,Знак сноски 1,Referencia nota al pie,анкета сноска,Ciae niinee 1,SUPERS,fr,Ссылка на сноску 45,Appel note de bas de page,Стиль Знак сноски,Appel note de bas de page + 1...,Used by Word for Help footnote symbols"/>
    <w:basedOn w:val="a0"/>
    <w:uiPriority w:val="99"/>
    <w:unhideWhenUsed/>
    <w:rsid w:val="00C3066A"/>
    <w:rPr>
      <w:vertAlign w:val="superscript"/>
    </w:rPr>
  </w:style>
  <w:style w:type="paragraph" w:styleId="a9">
    <w:name w:val="Normal (Web)"/>
    <w:basedOn w:val="a"/>
    <w:uiPriority w:val="99"/>
    <w:rsid w:val="00670AFD"/>
    <w:pPr>
      <w:spacing w:before="100" w:beforeAutospacing="1" w:after="100" w:afterAutospacing="1" w:line="240" w:lineRule="auto"/>
    </w:pPr>
    <w:rPr>
      <w:rFonts w:ascii="Times New Roman" w:eastAsia="Times New Roman" w:hAnsi="Times New Roman" w:cs="Times New Roman"/>
      <w:sz w:val="24"/>
      <w:szCs w:val="24"/>
      <w:lang w:bidi="te-IN"/>
    </w:rPr>
  </w:style>
  <w:style w:type="paragraph" w:styleId="aa">
    <w:name w:val="Balloon Text"/>
    <w:basedOn w:val="a"/>
    <w:link w:val="ab"/>
    <w:uiPriority w:val="99"/>
    <w:semiHidden/>
    <w:unhideWhenUsed/>
    <w:rsid w:val="002F4C6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F4C64"/>
    <w:rPr>
      <w:rFonts w:ascii="Tahoma" w:hAnsi="Tahoma" w:cs="Tahoma"/>
      <w:sz w:val="16"/>
      <w:szCs w:val="16"/>
    </w:rPr>
  </w:style>
  <w:style w:type="table" w:customStyle="1" w:styleId="19">
    <w:name w:val="Сетка таблицы19"/>
    <w:basedOn w:val="a1"/>
    <w:next w:val="a5"/>
    <w:uiPriority w:val="59"/>
    <w:rsid w:val="008C7D0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volume-issue">
    <w:name w:val="volume-issu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al">
    <w:name w:val="val"/>
    <w:basedOn w:val="a0"/>
    <w:rsid w:val="00CF1D1F"/>
  </w:style>
  <w:style w:type="paragraph" w:customStyle="1" w:styleId="page-range">
    <w:name w:val="page-rang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F1D1F"/>
    <w:rPr>
      <w:rFonts w:ascii="Times New Roman" w:eastAsia="Times New Roman" w:hAnsi="Times New Roman" w:cs="Times New Roman"/>
      <w:b/>
      <w:bCs/>
      <w:kern w:val="36"/>
      <w:sz w:val="48"/>
      <w:szCs w:val="48"/>
    </w:rPr>
  </w:style>
  <w:style w:type="character" w:styleId="ac">
    <w:name w:val="Strong"/>
    <w:basedOn w:val="a0"/>
    <w:uiPriority w:val="22"/>
    <w:qFormat/>
    <w:rsid w:val="00322329"/>
    <w:rPr>
      <w:b/>
      <w:bCs/>
    </w:rPr>
  </w:style>
  <w:style w:type="paragraph" w:styleId="ad">
    <w:name w:val="header"/>
    <w:basedOn w:val="a"/>
    <w:link w:val="ae"/>
    <w:uiPriority w:val="99"/>
    <w:semiHidden/>
    <w:unhideWhenUsed/>
    <w:rsid w:val="008A623D"/>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8A623D"/>
  </w:style>
  <w:style w:type="paragraph" w:styleId="af">
    <w:name w:val="footer"/>
    <w:basedOn w:val="a"/>
    <w:link w:val="af0"/>
    <w:uiPriority w:val="99"/>
    <w:unhideWhenUsed/>
    <w:rsid w:val="008A623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A623D"/>
  </w:style>
  <w:style w:type="paragraph" w:styleId="HTML">
    <w:name w:val="HTML Preformatted"/>
    <w:basedOn w:val="a"/>
    <w:link w:val="HTML0"/>
    <w:uiPriority w:val="99"/>
    <w:unhideWhenUsed/>
    <w:rsid w:val="00F26E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0">
    <w:name w:val="Стандартный HTML Знак"/>
    <w:basedOn w:val="a0"/>
    <w:link w:val="HTML"/>
    <w:uiPriority w:val="99"/>
    <w:rsid w:val="00F26E76"/>
    <w:rPr>
      <w:rFonts w:ascii="Courier New" w:eastAsia="Times New Roman" w:hAnsi="Courier New" w:cs="Times New Roman"/>
      <w:sz w:val="20"/>
      <w:szCs w:val="20"/>
    </w:rPr>
  </w:style>
  <w:style w:type="character" w:customStyle="1" w:styleId="jlqj4b">
    <w:name w:val="jlqj4b"/>
    <w:basedOn w:val="a0"/>
    <w:rsid w:val="00C23A68"/>
  </w:style>
  <w:style w:type="character" w:customStyle="1" w:styleId="viiyi">
    <w:name w:val="viiyi"/>
    <w:basedOn w:val="a0"/>
    <w:rsid w:val="00C23A6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CF1D1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72BC"/>
    <w:pPr>
      <w:suppressAutoHyphens/>
      <w:ind w:left="720"/>
    </w:pPr>
    <w:rPr>
      <w:rFonts w:ascii="Calibri" w:eastAsia="Calibri" w:hAnsi="Calibri" w:cs="Times New Roman"/>
      <w:lang w:eastAsia="ar-SA"/>
    </w:rPr>
  </w:style>
  <w:style w:type="character" w:styleId="a4">
    <w:name w:val="Hyperlink"/>
    <w:basedOn w:val="a0"/>
    <w:uiPriority w:val="99"/>
    <w:unhideWhenUsed/>
    <w:rsid w:val="004344FE"/>
    <w:rPr>
      <w:color w:val="0000FF" w:themeColor="hyperlink"/>
      <w:u w:val="single"/>
    </w:rPr>
  </w:style>
  <w:style w:type="table" w:customStyle="1" w:styleId="26">
    <w:name w:val="Сетка таблицы26"/>
    <w:basedOn w:val="a1"/>
    <w:uiPriority w:val="59"/>
    <w:rsid w:val="005C48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5">
    <w:name w:val="Table Grid"/>
    <w:basedOn w:val="a1"/>
    <w:uiPriority w:val="59"/>
    <w:rsid w:val="005C4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Текст сноски-FN"/>
    <w:basedOn w:val="a"/>
    <w:link w:val="a7"/>
    <w:uiPriority w:val="99"/>
    <w:unhideWhenUsed/>
    <w:rsid w:val="00C3066A"/>
    <w:pPr>
      <w:spacing w:after="0" w:line="240" w:lineRule="auto"/>
    </w:pPr>
    <w:rPr>
      <w:sz w:val="20"/>
      <w:szCs w:val="20"/>
    </w:rPr>
  </w:style>
  <w:style w:type="character" w:customStyle="1" w:styleId="a7">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Текст сноски-FN Знак"/>
    <w:basedOn w:val="a0"/>
    <w:link w:val="a6"/>
    <w:uiPriority w:val="99"/>
    <w:rsid w:val="00C3066A"/>
    <w:rPr>
      <w:sz w:val="20"/>
      <w:szCs w:val="20"/>
    </w:rPr>
  </w:style>
  <w:style w:type="character" w:styleId="a8">
    <w:name w:val="footnote reference"/>
    <w:aliases w:val="Знак сноски-FN,Ciae niinee-FN,Знак сноски 1,Referencia nota al pie,анкета сноска,Ciae niinee 1,SUPERS,fr"/>
    <w:basedOn w:val="a0"/>
    <w:uiPriority w:val="99"/>
    <w:unhideWhenUsed/>
    <w:rsid w:val="00C3066A"/>
    <w:rPr>
      <w:vertAlign w:val="superscript"/>
    </w:rPr>
  </w:style>
  <w:style w:type="paragraph" w:styleId="a9">
    <w:name w:val="Normal (Web)"/>
    <w:basedOn w:val="a"/>
    <w:uiPriority w:val="99"/>
    <w:rsid w:val="00670AFD"/>
    <w:pPr>
      <w:spacing w:before="100" w:beforeAutospacing="1" w:after="100" w:afterAutospacing="1" w:line="240" w:lineRule="auto"/>
    </w:pPr>
    <w:rPr>
      <w:rFonts w:ascii="Times New Roman" w:eastAsia="Times New Roman" w:hAnsi="Times New Roman" w:cs="Times New Roman"/>
      <w:sz w:val="24"/>
      <w:szCs w:val="24"/>
      <w:lang w:bidi="te-IN"/>
    </w:rPr>
  </w:style>
  <w:style w:type="paragraph" w:styleId="aa">
    <w:name w:val="Balloon Text"/>
    <w:basedOn w:val="a"/>
    <w:link w:val="ab"/>
    <w:uiPriority w:val="99"/>
    <w:semiHidden/>
    <w:unhideWhenUsed/>
    <w:rsid w:val="002F4C6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F4C64"/>
    <w:rPr>
      <w:rFonts w:ascii="Tahoma" w:hAnsi="Tahoma" w:cs="Tahoma"/>
      <w:sz w:val="16"/>
      <w:szCs w:val="16"/>
    </w:rPr>
  </w:style>
  <w:style w:type="table" w:customStyle="1" w:styleId="19">
    <w:name w:val="Сетка таблицы19"/>
    <w:basedOn w:val="a1"/>
    <w:next w:val="a5"/>
    <w:uiPriority w:val="59"/>
    <w:rsid w:val="008C7D0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volume-issue">
    <w:name w:val="volume-issu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al">
    <w:name w:val="val"/>
    <w:basedOn w:val="a0"/>
    <w:rsid w:val="00CF1D1F"/>
  </w:style>
  <w:style w:type="paragraph" w:customStyle="1" w:styleId="page-range">
    <w:name w:val="page-rang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F1D1F"/>
    <w:rPr>
      <w:rFonts w:ascii="Times New Roman" w:eastAsia="Times New Roman" w:hAnsi="Times New Roman" w:cs="Times New Roman"/>
      <w:b/>
      <w:bCs/>
      <w:kern w:val="36"/>
      <w:sz w:val="48"/>
      <w:szCs w:val="48"/>
    </w:rPr>
  </w:style>
  <w:style w:type="character" w:styleId="ac">
    <w:name w:val="Strong"/>
    <w:basedOn w:val="a0"/>
    <w:uiPriority w:val="22"/>
    <w:qFormat/>
    <w:rsid w:val="00322329"/>
    <w:rPr>
      <w:b/>
      <w:bCs/>
    </w:rPr>
  </w:style>
  <w:style w:type="paragraph" w:styleId="ad">
    <w:name w:val="header"/>
    <w:basedOn w:val="a"/>
    <w:link w:val="ae"/>
    <w:uiPriority w:val="99"/>
    <w:semiHidden/>
    <w:unhideWhenUsed/>
    <w:rsid w:val="008A623D"/>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8A623D"/>
  </w:style>
  <w:style w:type="paragraph" w:styleId="af">
    <w:name w:val="footer"/>
    <w:basedOn w:val="a"/>
    <w:link w:val="af0"/>
    <w:uiPriority w:val="99"/>
    <w:unhideWhenUsed/>
    <w:rsid w:val="008A623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A62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57452">
      <w:bodyDiv w:val="1"/>
      <w:marLeft w:val="0"/>
      <w:marRight w:val="0"/>
      <w:marTop w:val="0"/>
      <w:marBottom w:val="0"/>
      <w:divBdr>
        <w:top w:val="none" w:sz="0" w:space="0" w:color="auto"/>
        <w:left w:val="none" w:sz="0" w:space="0" w:color="auto"/>
        <w:bottom w:val="none" w:sz="0" w:space="0" w:color="auto"/>
        <w:right w:val="none" w:sz="0" w:space="0" w:color="auto"/>
      </w:divBdr>
    </w:div>
    <w:div w:id="381254331">
      <w:bodyDiv w:val="1"/>
      <w:marLeft w:val="0"/>
      <w:marRight w:val="0"/>
      <w:marTop w:val="0"/>
      <w:marBottom w:val="0"/>
      <w:divBdr>
        <w:top w:val="none" w:sz="0" w:space="0" w:color="auto"/>
        <w:left w:val="none" w:sz="0" w:space="0" w:color="auto"/>
        <w:bottom w:val="none" w:sz="0" w:space="0" w:color="auto"/>
        <w:right w:val="none" w:sz="0" w:space="0" w:color="auto"/>
      </w:divBdr>
    </w:div>
    <w:div w:id="524517057">
      <w:bodyDiv w:val="1"/>
      <w:marLeft w:val="0"/>
      <w:marRight w:val="0"/>
      <w:marTop w:val="0"/>
      <w:marBottom w:val="0"/>
      <w:divBdr>
        <w:top w:val="none" w:sz="0" w:space="0" w:color="auto"/>
        <w:left w:val="none" w:sz="0" w:space="0" w:color="auto"/>
        <w:bottom w:val="none" w:sz="0" w:space="0" w:color="auto"/>
        <w:right w:val="none" w:sz="0" w:space="0" w:color="auto"/>
      </w:divBdr>
    </w:div>
    <w:div w:id="1353993367">
      <w:bodyDiv w:val="1"/>
      <w:marLeft w:val="0"/>
      <w:marRight w:val="0"/>
      <w:marTop w:val="0"/>
      <w:marBottom w:val="0"/>
      <w:divBdr>
        <w:top w:val="none" w:sz="0" w:space="0" w:color="auto"/>
        <w:left w:val="none" w:sz="0" w:space="0" w:color="auto"/>
        <w:bottom w:val="none" w:sz="0" w:space="0" w:color="auto"/>
        <w:right w:val="none" w:sz="0" w:space="0" w:color="auto"/>
      </w:divBdr>
    </w:div>
    <w:div w:id="1536695223">
      <w:bodyDiv w:val="1"/>
      <w:marLeft w:val="0"/>
      <w:marRight w:val="0"/>
      <w:marTop w:val="0"/>
      <w:marBottom w:val="0"/>
      <w:divBdr>
        <w:top w:val="none" w:sz="0" w:space="0" w:color="auto"/>
        <w:left w:val="none" w:sz="0" w:space="0" w:color="auto"/>
        <w:bottom w:val="none" w:sz="0" w:space="0" w:color="auto"/>
        <w:right w:val="none" w:sz="0" w:space="0" w:color="auto"/>
      </w:divBdr>
    </w:div>
    <w:div w:id="1681200052">
      <w:bodyDiv w:val="1"/>
      <w:marLeft w:val="0"/>
      <w:marRight w:val="0"/>
      <w:marTop w:val="0"/>
      <w:marBottom w:val="0"/>
      <w:divBdr>
        <w:top w:val="none" w:sz="0" w:space="0" w:color="auto"/>
        <w:left w:val="none" w:sz="0" w:space="0" w:color="auto"/>
        <w:bottom w:val="none" w:sz="0" w:space="0" w:color="auto"/>
        <w:right w:val="none" w:sz="0" w:space="0" w:color="auto"/>
      </w:divBdr>
    </w:div>
    <w:div w:id="2077320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orcid.org/0000-0002-4216-485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_sekushina@mail.ru"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orcid.org/0000-0002-4216-4850" TargetMode="External"/><Relationship Id="rId4" Type="http://schemas.microsoft.com/office/2007/relationships/stylesWithEffects" Target="stylesWithEffects.xml"/><Relationship Id="rId9" Type="http://schemas.openxmlformats.org/officeDocument/2006/relationships/hyperlink" Target="mailto:i_sekushina@mail.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4E86B2C9-B6D9-47F3-87A6-53E054FC7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256</TotalTime>
  <Pages>5</Pages>
  <Words>2620</Words>
  <Characters>14939</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Ирина А. Секушина</cp:lastModifiedBy>
  <cp:revision>19</cp:revision>
  <cp:lastPrinted>2021-04-01T13:23:00Z</cp:lastPrinted>
  <dcterms:created xsi:type="dcterms:W3CDTF">2021-03-28T11:26:00Z</dcterms:created>
  <dcterms:modified xsi:type="dcterms:W3CDTF">2021-05-18T05:35:00Z</dcterms:modified>
</cp:coreProperties>
</file>