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AF" w:rsidRPr="000C4864" w:rsidRDefault="007C5C06" w:rsidP="000C4864">
      <w:pPr>
        <w:spacing w:line="240" w:lineRule="auto"/>
        <w:ind w:firstLine="0"/>
        <w:rPr>
          <w:b/>
          <w:sz w:val="24"/>
          <w:szCs w:val="28"/>
        </w:rPr>
      </w:pPr>
      <w:r w:rsidRPr="000C4864">
        <w:rPr>
          <w:b/>
          <w:sz w:val="24"/>
          <w:szCs w:val="28"/>
        </w:rPr>
        <w:t>УДК 33.</w:t>
      </w:r>
      <w:r w:rsidR="000C4864" w:rsidRPr="000C4864">
        <w:rPr>
          <w:b/>
          <w:sz w:val="24"/>
          <w:szCs w:val="28"/>
        </w:rPr>
        <w:t>0</w:t>
      </w:r>
      <w:r w:rsidRPr="000C4864">
        <w:rPr>
          <w:b/>
          <w:sz w:val="24"/>
          <w:szCs w:val="28"/>
        </w:rPr>
        <w:t>5</w:t>
      </w:r>
      <w:r w:rsidR="000C4864" w:rsidRPr="000C4864">
        <w:rPr>
          <w:b/>
          <w:sz w:val="24"/>
          <w:szCs w:val="28"/>
        </w:rPr>
        <w:t>4.2</w:t>
      </w:r>
      <w:r w:rsidRPr="000C4864">
        <w:rPr>
          <w:b/>
          <w:sz w:val="24"/>
          <w:szCs w:val="28"/>
        </w:rPr>
        <w:t>2</w:t>
      </w:r>
    </w:p>
    <w:p w:rsidR="00456CF6" w:rsidRPr="000C4864" w:rsidRDefault="00E00AD6" w:rsidP="000C4864">
      <w:pPr>
        <w:spacing w:line="240" w:lineRule="auto"/>
        <w:jc w:val="right"/>
        <w:rPr>
          <w:rFonts w:cs="Times New Roman"/>
          <w:b/>
          <w:sz w:val="24"/>
          <w:szCs w:val="28"/>
        </w:rPr>
      </w:pPr>
      <w:r w:rsidRPr="000C4864">
        <w:rPr>
          <w:rFonts w:cs="Times New Roman"/>
          <w:b/>
          <w:sz w:val="24"/>
          <w:szCs w:val="28"/>
        </w:rPr>
        <w:t>Попова Н.И.</w:t>
      </w:r>
      <w:r w:rsidR="000C4864" w:rsidRPr="000C4864">
        <w:rPr>
          <w:rFonts w:cs="Times New Roman"/>
          <w:b/>
          <w:sz w:val="24"/>
          <w:szCs w:val="28"/>
        </w:rPr>
        <w:t>,</w:t>
      </w:r>
      <w:r w:rsidR="007A6331" w:rsidRPr="000C4864">
        <w:rPr>
          <w:rFonts w:cs="Times New Roman"/>
          <w:b/>
          <w:sz w:val="24"/>
          <w:szCs w:val="28"/>
        </w:rPr>
        <w:t xml:space="preserve"> </w:t>
      </w:r>
      <w:r w:rsidR="000C4864" w:rsidRPr="000C4864">
        <w:rPr>
          <w:rFonts w:cs="Times New Roman"/>
          <w:b/>
          <w:sz w:val="24"/>
          <w:szCs w:val="28"/>
        </w:rPr>
        <w:t>Пикулина Е.А.</w:t>
      </w:r>
    </w:p>
    <w:p w:rsidR="000C4864" w:rsidRPr="000C4864" w:rsidRDefault="000C4864" w:rsidP="000C4864">
      <w:pPr>
        <w:spacing w:line="240" w:lineRule="auto"/>
        <w:ind w:firstLine="0"/>
        <w:jc w:val="center"/>
        <w:rPr>
          <w:rFonts w:cs="Times New Roman"/>
          <w:b/>
          <w:sz w:val="24"/>
          <w:szCs w:val="28"/>
        </w:rPr>
      </w:pPr>
      <w:r w:rsidRPr="000C4864">
        <w:rPr>
          <w:b/>
          <w:sz w:val="24"/>
          <w:szCs w:val="28"/>
        </w:rPr>
        <w:t xml:space="preserve">КЛАССИЧЕСКИЕ И ПРОДВИНУТЫЕ ТЕХНОЛОГИИ CVP-АНАЛИЗА </w:t>
      </w:r>
    </w:p>
    <w:p w:rsidR="00E00AD6" w:rsidRPr="000C4864" w:rsidRDefault="00E00AD6" w:rsidP="00AD0F6D">
      <w:pPr>
        <w:spacing w:line="240" w:lineRule="auto"/>
        <w:jc w:val="center"/>
        <w:rPr>
          <w:rFonts w:cs="Times New Roman"/>
          <w:sz w:val="24"/>
          <w:szCs w:val="28"/>
        </w:rPr>
      </w:pPr>
    </w:p>
    <w:p w:rsidR="000C4864" w:rsidRDefault="000C4864" w:rsidP="00AD0F6D">
      <w:pPr>
        <w:spacing w:line="240" w:lineRule="auto"/>
        <w:rPr>
          <w:sz w:val="24"/>
          <w:szCs w:val="28"/>
        </w:rPr>
      </w:pPr>
      <w:r>
        <w:rPr>
          <w:b/>
          <w:sz w:val="24"/>
          <w:szCs w:val="28"/>
        </w:rPr>
        <w:t>Аннотация.</w:t>
      </w:r>
      <w:r w:rsidRPr="000C4864">
        <w:rPr>
          <w:sz w:val="24"/>
          <w:szCs w:val="28"/>
        </w:rPr>
        <w:t xml:space="preserve"> </w:t>
      </w:r>
      <w:r w:rsidRPr="000C4864">
        <w:rPr>
          <w:i/>
          <w:sz w:val="24"/>
          <w:szCs w:val="28"/>
        </w:rPr>
        <w:t>В работе обоснована необходимость применения CVP-анализа в качестве действенного инструмента управления прибылью. Изложены особенности классических и продвинутых технологий CVP-анализа, рекомендованы среда и области их практического применения.</w:t>
      </w:r>
      <w:r>
        <w:rPr>
          <w:sz w:val="24"/>
          <w:szCs w:val="28"/>
        </w:rPr>
        <w:t xml:space="preserve"> </w:t>
      </w:r>
    </w:p>
    <w:p w:rsidR="000C4864" w:rsidRDefault="000C4864" w:rsidP="00AD0F6D">
      <w:pPr>
        <w:spacing w:line="240" w:lineRule="auto"/>
        <w:rPr>
          <w:b/>
          <w:sz w:val="24"/>
          <w:szCs w:val="28"/>
        </w:rPr>
      </w:pPr>
      <w:r w:rsidRPr="000C4864">
        <w:rPr>
          <w:b/>
          <w:sz w:val="24"/>
          <w:szCs w:val="28"/>
        </w:rPr>
        <w:t xml:space="preserve">Ключевые слова: </w:t>
      </w:r>
      <w:r w:rsidRPr="000C4864">
        <w:rPr>
          <w:i/>
          <w:sz w:val="24"/>
          <w:szCs w:val="28"/>
        </w:rPr>
        <w:t>затраты, прибыль, управленческий учет, CVP-анализ, маржа, безубыточность.</w:t>
      </w:r>
      <w:r>
        <w:rPr>
          <w:b/>
          <w:sz w:val="24"/>
          <w:szCs w:val="28"/>
        </w:rPr>
        <w:t xml:space="preserve"> </w:t>
      </w:r>
    </w:p>
    <w:p w:rsidR="000C4864" w:rsidRPr="000C4864" w:rsidRDefault="000C4864" w:rsidP="00AD0F6D">
      <w:pPr>
        <w:spacing w:line="240" w:lineRule="auto"/>
        <w:rPr>
          <w:b/>
          <w:sz w:val="24"/>
          <w:szCs w:val="28"/>
        </w:rPr>
      </w:pPr>
    </w:p>
    <w:p w:rsidR="00511B67" w:rsidRPr="000C4864" w:rsidRDefault="00E00AD6" w:rsidP="00AD0F6D">
      <w:pPr>
        <w:spacing w:line="240" w:lineRule="auto"/>
        <w:rPr>
          <w:sz w:val="24"/>
          <w:szCs w:val="28"/>
        </w:rPr>
      </w:pPr>
      <w:r w:rsidRPr="000C4864">
        <w:rPr>
          <w:sz w:val="24"/>
          <w:szCs w:val="28"/>
        </w:rPr>
        <w:t>Актуальность темы обусловлена тем, что</w:t>
      </w:r>
      <w:r w:rsidR="007C5C06" w:rsidRPr="000C4864">
        <w:rPr>
          <w:sz w:val="24"/>
          <w:szCs w:val="28"/>
        </w:rPr>
        <w:t xml:space="preserve"> </w:t>
      </w:r>
      <w:r w:rsidR="000C4864">
        <w:rPr>
          <w:sz w:val="24"/>
          <w:szCs w:val="28"/>
        </w:rPr>
        <w:t>в условиях конкурентной среды</w:t>
      </w:r>
      <w:r w:rsidR="00511B67" w:rsidRPr="000C4864">
        <w:rPr>
          <w:sz w:val="24"/>
          <w:szCs w:val="28"/>
        </w:rPr>
        <w:t xml:space="preserve"> </w:t>
      </w:r>
      <w:r w:rsidR="000C4864">
        <w:rPr>
          <w:sz w:val="24"/>
          <w:szCs w:val="28"/>
        </w:rPr>
        <w:t>ключевым фактором развития бизнеса</w:t>
      </w:r>
      <w:r w:rsidR="00511B67" w:rsidRPr="000C4864">
        <w:rPr>
          <w:sz w:val="24"/>
          <w:szCs w:val="28"/>
        </w:rPr>
        <w:t xml:space="preserve"> является </w:t>
      </w:r>
      <w:r w:rsidR="000C4864">
        <w:rPr>
          <w:sz w:val="24"/>
          <w:szCs w:val="28"/>
        </w:rPr>
        <w:t>его прибыльность</w:t>
      </w:r>
      <w:r w:rsidR="00511B67" w:rsidRPr="000C4864">
        <w:rPr>
          <w:sz w:val="24"/>
          <w:szCs w:val="28"/>
        </w:rPr>
        <w:t xml:space="preserve">. </w:t>
      </w:r>
      <w:r w:rsidR="000C4864">
        <w:rPr>
          <w:sz w:val="24"/>
          <w:szCs w:val="28"/>
        </w:rPr>
        <w:t>Соответственно</w:t>
      </w:r>
      <w:r w:rsidR="00511B67" w:rsidRPr="000C4864">
        <w:rPr>
          <w:sz w:val="24"/>
          <w:szCs w:val="28"/>
        </w:rPr>
        <w:t xml:space="preserve">, необходим </w:t>
      </w:r>
      <w:r w:rsidR="000C4864">
        <w:rPr>
          <w:sz w:val="24"/>
          <w:szCs w:val="28"/>
        </w:rPr>
        <w:t>действенный</w:t>
      </w:r>
      <w:r w:rsidR="00511B67" w:rsidRPr="000C4864">
        <w:rPr>
          <w:sz w:val="24"/>
          <w:szCs w:val="28"/>
        </w:rPr>
        <w:t xml:space="preserve"> метод </w:t>
      </w:r>
      <w:r w:rsidR="000C4864">
        <w:rPr>
          <w:sz w:val="24"/>
          <w:szCs w:val="28"/>
        </w:rPr>
        <w:t>управления прибылью, которым может выступа</w:t>
      </w:r>
      <w:r w:rsidR="00511B67" w:rsidRPr="000C4864">
        <w:rPr>
          <w:sz w:val="24"/>
          <w:szCs w:val="28"/>
        </w:rPr>
        <w:t xml:space="preserve">ть CVP-анализ. </w:t>
      </w:r>
    </w:p>
    <w:p w:rsidR="007C5C06" w:rsidRPr="000C4864" w:rsidRDefault="007C5C06" w:rsidP="000C4864">
      <w:pPr>
        <w:spacing w:line="240" w:lineRule="auto"/>
        <w:rPr>
          <w:sz w:val="24"/>
          <w:szCs w:val="28"/>
        </w:rPr>
      </w:pPr>
      <w:r w:rsidRPr="000C4864">
        <w:rPr>
          <w:sz w:val="24"/>
          <w:szCs w:val="28"/>
        </w:rPr>
        <w:t xml:space="preserve">Исследованию идей и </w:t>
      </w:r>
      <w:r w:rsidR="000C4864">
        <w:rPr>
          <w:sz w:val="24"/>
          <w:szCs w:val="28"/>
        </w:rPr>
        <w:t>технологий</w:t>
      </w:r>
      <w:r w:rsidRPr="000C4864">
        <w:rPr>
          <w:sz w:val="24"/>
          <w:szCs w:val="28"/>
        </w:rPr>
        <w:t xml:space="preserve"> </w:t>
      </w:r>
      <w:r w:rsidR="00D61027" w:rsidRPr="000C4864">
        <w:rPr>
          <w:sz w:val="24"/>
          <w:szCs w:val="28"/>
        </w:rPr>
        <w:t xml:space="preserve">CVP-анализа </w:t>
      </w:r>
      <w:r w:rsidRPr="000C4864">
        <w:rPr>
          <w:sz w:val="24"/>
          <w:szCs w:val="28"/>
        </w:rPr>
        <w:t>посвящены труды таких авторов,</w:t>
      </w:r>
      <w:r w:rsidR="0078547D" w:rsidRPr="000C4864">
        <w:rPr>
          <w:sz w:val="24"/>
          <w:szCs w:val="28"/>
        </w:rPr>
        <w:t xml:space="preserve"> как: </w:t>
      </w:r>
      <w:r w:rsidR="007A7313" w:rsidRPr="000C4864">
        <w:rPr>
          <w:sz w:val="24"/>
          <w:szCs w:val="28"/>
        </w:rPr>
        <w:t xml:space="preserve">А. </w:t>
      </w:r>
      <w:proofErr w:type="spellStart"/>
      <w:r w:rsidR="007A7313" w:rsidRPr="000C4864">
        <w:rPr>
          <w:sz w:val="24"/>
          <w:szCs w:val="28"/>
        </w:rPr>
        <w:t>Апчерч</w:t>
      </w:r>
      <w:proofErr w:type="spellEnd"/>
      <w:r w:rsidR="007A7313" w:rsidRPr="000C4864">
        <w:rPr>
          <w:sz w:val="24"/>
          <w:szCs w:val="28"/>
        </w:rPr>
        <w:t xml:space="preserve">, К. </w:t>
      </w:r>
      <w:proofErr w:type="spellStart"/>
      <w:r w:rsidR="007A7313" w:rsidRPr="000C4864">
        <w:rPr>
          <w:sz w:val="24"/>
          <w:szCs w:val="28"/>
        </w:rPr>
        <w:t>Друри</w:t>
      </w:r>
      <w:proofErr w:type="spellEnd"/>
      <w:r w:rsidR="007A7313" w:rsidRPr="000C4864">
        <w:rPr>
          <w:sz w:val="24"/>
          <w:szCs w:val="28"/>
        </w:rPr>
        <w:t>, Е. Стоянова, М. Вахрушина,</w:t>
      </w:r>
      <w:r w:rsidR="000C4864">
        <w:rPr>
          <w:sz w:val="24"/>
          <w:szCs w:val="28"/>
        </w:rPr>
        <w:t xml:space="preserve"> </w:t>
      </w:r>
      <w:r w:rsidR="007A7313" w:rsidRPr="000C4864">
        <w:rPr>
          <w:sz w:val="24"/>
          <w:szCs w:val="28"/>
        </w:rPr>
        <w:t xml:space="preserve">А. Соколов, В. Савчук </w:t>
      </w:r>
      <w:r w:rsidRPr="000C4864">
        <w:rPr>
          <w:sz w:val="24"/>
          <w:szCs w:val="28"/>
        </w:rPr>
        <w:t>и других.</w:t>
      </w:r>
      <w:r w:rsidR="00E00AD6" w:rsidRPr="000C4864">
        <w:rPr>
          <w:sz w:val="24"/>
          <w:szCs w:val="28"/>
        </w:rPr>
        <w:t xml:space="preserve"> Вместе с тем, </w:t>
      </w:r>
      <w:r w:rsidR="007A7313" w:rsidRPr="000C4864">
        <w:rPr>
          <w:sz w:val="24"/>
          <w:szCs w:val="28"/>
        </w:rPr>
        <w:t>существующие на сегодняшний день теоретическ</w:t>
      </w:r>
      <w:r w:rsidR="000C4864">
        <w:rPr>
          <w:sz w:val="24"/>
          <w:szCs w:val="28"/>
        </w:rPr>
        <w:t>о-м</w:t>
      </w:r>
      <w:r w:rsidR="007A7313" w:rsidRPr="000C4864">
        <w:rPr>
          <w:sz w:val="24"/>
          <w:szCs w:val="28"/>
        </w:rPr>
        <w:t xml:space="preserve">етодические </w:t>
      </w:r>
      <w:r w:rsidR="000C4864" w:rsidRPr="000C4864">
        <w:rPr>
          <w:sz w:val="24"/>
          <w:szCs w:val="28"/>
        </w:rPr>
        <w:t xml:space="preserve">положения </w:t>
      </w:r>
      <w:r w:rsidR="007A7313" w:rsidRPr="000C4864">
        <w:rPr>
          <w:sz w:val="24"/>
          <w:szCs w:val="28"/>
        </w:rPr>
        <w:t xml:space="preserve">анализа безубыточности предназначены преимущественно для </w:t>
      </w:r>
      <w:proofErr w:type="spellStart"/>
      <w:r w:rsidR="007A7313" w:rsidRPr="000C4864">
        <w:rPr>
          <w:sz w:val="24"/>
          <w:szCs w:val="28"/>
        </w:rPr>
        <w:t>однопродуктовых</w:t>
      </w:r>
      <w:proofErr w:type="spellEnd"/>
      <w:r w:rsidR="007A7313" w:rsidRPr="000C4864">
        <w:rPr>
          <w:sz w:val="24"/>
          <w:szCs w:val="28"/>
        </w:rPr>
        <w:t xml:space="preserve"> </w:t>
      </w:r>
      <w:r w:rsidR="000C4864">
        <w:rPr>
          <w:sz w:val="24"/>
          <w:szCs w:val="28"/>
        </w:rPr>
        <w:t xml:space="preserve">производств. Между тем, большинство производств комплексные, что требует дальнейших исследований </w:t>
      </w:r>
      <w:r w:rsidR="000C4864" w:rsidRPr="000C4864">
        <w:rPr>
          <w:sz w:val="24"/>
          <w:szCs w:val="28"/>
        </w:rPr>
        <w:t>технологий CVP-анализа</w:t>
      </w:r>
      <w:r w:rsidR="007A7313" w:rsidRPr="000C4864">
        <w:rPr>
          <w:sz w:val="24"/>
          <w:szCs w:val="28"/>
        </w:rPr>
        <w:t xml:space="preserve">, </w:t>
      </w:r>
      <w:r w:rsidR="00E00AD6" w:rsidRPr="000C4864">
        <w:rPr>
          <w:sz w:val="24"/>
          <w:szCs w:val="28"/>
        </w:rPr>
        <w:t xml:space="preserve">что определило цель и направление данного научного поиска. </w:t>
      </w:r>
    </w:p>
    <w:p w:rsidR="007C5C06" w:rsidRPr="000C4864" w:rsidRDefault="007C5C06" w:rsidP="00AD0F6D">
      <w:pPr>
        <w:spacing w:line="240" w:lineRule="auto"/>
        <w:rPr>
          <w:sz w:val="24"/>
          <w:szCs w:val="28"/>
        </w:rPr>
      </w:pPr>
      <w:r w:rsidRPr="000C4864">
        <w:rPr>
          <w:sz w:val="24"/>
          <w:szCs w:val="28"/>
        </w:rPr>
        <w:t>Цель</w:t>
      </w:r>
      <w:r w:rsidR="00E00AD6" w:rsidRPr="000C4864">
        <w:rPr>
          <w:sz w:val="24"/>
          <w:szCs w:val="28"/>
        </w:rPr>
        <w:t xml:space="preserve"> </w:t>
      </w:r>
      <w:r w:rsidRPr="000C4864">
        <w:rPr>
          <w:sz w:val="24"/>
          <w:szCs w:val="28"/>
        </w:rPr>
        <w:t xml:space="preserve">работы </w:t>
      </w:r>
      <w:r w:rsidR="00F245A4" w:rsidRPr="000C4864">
        <w:rPr>
          <w:sz w:val="24"/>
          <w:szCs w:val="28"/>
        </w:rPr>
        <w:t>заключается в</w:t>
      </w:r>
      <w:r w:rsidRPr="000C4864">
        <w:rPr>
          <w:sz w:val="24"/>
          <w:szCs w:val="28"/>
        </w:rPr>
        <w:t xml:space="preserve"> </w:t>
      </w:r>
      <w:r w:rsidR="000C4864" w:rsidRPr="000C4864">
        <w:rPr>
          <w:sz w:val="24"/>
          <w:szCs w:val="28"/>
        </w:rPr>
        <w:t xml:space="preserve">осмыслении и развитии теоретическо-методических </w:t>
      </w:r>
      <w:r w:rsidR="007A7313" w:rsidRPr="000C4864">
        <w:rPr>
          <w:sz w:val="24"/>
          <w:szCs w:val="28"/>
        </w:rPr>
        <w:t>аспектов CVP-анализа в условиях многопродуктового производства</w:t>
      </w:r>
      <w:r w:rsidRPr="000C4864">
        <w:rPr>
          <w:sz w:val="24"/>
          <w:szCs w:val="28"/>
        </w:rPr>
        <w:t>.</w:t>
      </w:r>
      <w:r w:rsidR="00D61027" w:rsidRPr="000C4864">
        <w:rPr>
          <w:sz w:val="24"/>
          <w:szCs w:val="28"/>
        </w:rPr>
        <w:t xml:space="preserve"> </w:t>
      </w:r>
    </w:p>
    <w:p w:rsidR="00511B67" w:rsidRPr="000C4864" w:rsidRDefault="00511B67" w:rsidP="00AD0F6D">
      <w:pPr>
        <w:spacing w:line="240" w:lineRule="auto"/>
        <w:rPr>
          <w:sz w:val="24"/>
          <w:szCs w:val="28"/>
        </w:rPr>
      </w:pPr>
      <w:r w:rsidRPr="000C4864">
        <w:rPr>
          <w:sz w:val="24"/>
          <w:szCs w:val="28"/>
        </w:rPr>
        <w:t>CVP-анализ представляет собой метод системного исследования и аналитической оценки взаимосвязи «затра</w:t>
      </w:r>
      <w:r w:rsidR="000C4864">
        <w:rPr>
          <w:sz w:val="24"/>
          <w:szCs w:val="28"/>
        </w:rPr>
        <w:t>ты-объем деятельности-прибыль». П</w:t>
      </w:r>
      <w:r w:rsidRPr="000C4864">
        <w:rPr>
          <w:sz w:val="24"/>
          <w:szCs w:val="28"/>
        </w:rPr>
        <w:t>о мнению многих отечественных и зарубежных экономистов,</w:t>
      </w:r>
      <w:r w:rsidR="000C4864">
        <w:rPr>
          <w:sz w:val="24"/>
          <w:szCs w:val="28"/>
        </w:rPr>
        <w:t xml:space="preserve"> он</w:t>
      </w:r>
      <w:r w:rsidRPr="000C4864">
        <w:rPr>
          <w:sz w:val="24"/>
          <w:szCs w:val="28"/>
        </w:rPr>
        <w:t xml:space="preserve"> является одним из наиболее эффективных средств планирования и прогнозирования деятельности, методом максимизации прибыли и мощным инструментом поддержки </w:t>
      </w:r>
      <w:r w:rsidR="000C4864">
        <w:rPr>
          <w:sz w:val="24"/>
          <w:szCs w:val="28"/>
        </w:rPr>
        <w:t>многих важнейших</w:t>
      </w:r>
      <w:r w:rsidRPr="000C4864">
        <w:rPr>
          <w:sz w:val="24"/>
          <w:szCs w:val="28"/>
        </w:rPr>
        <w:t xml:space="preserve"> управленческих решений. CVP-анализ фокусирует внимание на том, какое воздействие на прибыль оказывают следующие пять факторов: цены на продукцию, объем и структура </w:t>
      </w:r>
      <w:r w:rsidR="008D06EE" w:rsidRPr="000C4864">
        <w:rPr>
          <w:sz w:val="24"/>
          <w:szCs w:val="28"/>
        </w:rPr>
        <w:t>реализа</w:t>
      </w:r>
      <w:r w:rsidRPr="000C4864">
        <w:rPr>
          <w:sz w:val="24"/>
          <w:szCs w:val="28"/>
        </w:rPr>
        <w:t xml:space="preserve">ции, переменные расходы на единицу продукции и общая </w:t>
      </w:r>
      <w:r w:rsidR="0006448F">
        <w:rPr>
          <w:sz w:val="24"/>
          <w:szCs w:val="28"/>
        </w:rPr>
        <w:t>величина постоянных расходов</w:t>
      </w:r>
      <w:r w:rsidR="000829D7" w:rsidRPr="000829D7">
        <w:rPr>
          <w:sz w:val="24"/>
          <w:szCs w:val="28"/>
        </w:rPr>
        <w:t xml:space="preserve"> [3]</w:t>
      </w:r>
      <w:r w:rsidRPr="000C4864">
        <w:rPr>
          <w:sz w:val="24"/>
          <w:szCs w:val="28"/>
        </w:rPr>
        <w:t xml:space="preserve">. </w:t>
      </w:r>
    </w:p>
    <w:p w:rsidR="00140325" w:rsidRDefault="000C4864" w:rsidP="00AD0F6D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Исследование показало, что с</w:t>
      </w:r>
      <w:r w:rsidR="00140325" w:rsidRPr="000C4864">
        <w:rPr>
          <w:sz w:val="24"/>
          <w:szCs w:val="28"/>
        </w:rPr>
        <w:t xml:space="preserve">истема информационного обеспечения CVP-анализа включает  в себя два основных вида источников информации (рис. 1). </w:t>
      </w:r>
    </w:p>
    <w:p w:rsidR="00DA0A82" w:rsidRDefault="00DA0A82" w:rsidP="00AD0F6D">
      <w:pPr>
        <w:spacing w:line="240" w:lineRule="auto"/>
        <w:rPr>
          <w:sz w:val="24"/>
          <w:szCs w:val="28"/>
        </w:rPr>
      </w:pPr>
    </w:p>
    <w:p w:rsidR="007449BC" w:rsidRDefault="00DA0A82" w:rsidP="00DA0A82">
      <w:pPr>
        <w:spacing w:line="240" w:lineRule="auto"/>
        <w:ind w:firstLine="0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26786" cy="3187701"/>
                <wp:effectExtent l="0" t="0" r="12065" b="12700"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786" cy="3187701"/>
                          <a:chOff x="-234950" y="0"/>
                          <a:chExt cx="6026786" cy="3427970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3152188" y="336775"/>
                            <a:ext cx="2429398" cy="402690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0A82" w:rsidRPr="001D65B1" w:rsidRDefault="001D65B1" w:rsidP="00DA0A82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внеучетные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</w:t>
                              </w:r>
                              <w:r w:rsidR="00DA0A82" w:rsidRPr="001D65B1">
                                <w:rPr>
                                  <w:sz w:val="24"/>
                                  <w:szCs w:val="24"/>
                                </w:rPr>
                                <w:t>сточники</w:t>
                              </w:r>
                            </w:p>
                            <w:p w:rsidR="00DA0A82" w:rsidRPr="001D65B1" w:rsidRDefault="00DA0A82" w:rsidP="00DA0A8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Группа 26"/>
                        <wpg:cNvGrpSpPr/>
                        <wpg:grpSpPr>
                          <a:xfrm>
                            <a:off x="3073276" y="721507"/>
                            <a:ext cx="2718560" cy="2706463"/>
                            <a:chOff x="-123775" y="-428421"/>
                            <a:chExt cx="2799470" cy="2706463"/>
                          </a:xfrm>
                        </wpg:grpSpPr>
                        <wps:wsp>
                          <wps:cNvPr id="17" name="Скругленный прямоугольник 17"/>
                          <wps:cNvSpPr/>
                          <wps:spPr>
                            <a:xfrm>
                              <a:off x="-123679" y="-428421"/>
                              <a:ext cx="2799374" cy="497626"/>
                            </a:xfrm>
                            <a:prstGeom prst="round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A82" w:rsidRPr="001D65B1" w:rsidRDefault="00DA0A82" w:rsidP="00DA0A82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t>материалы постоянно действующих производственных совещаний</w:t>
                                </w:r>
                              </w:p>
                              <w:p w:rsidR="00DA0A82" w:rsidRPr="001D65B1" w:rsidRDefault="00DA0A82" w:rsidP="00DA0A82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кругленный прямоугольник 18"/>
                          <wps:cNvSpPr/>
                          <wps:spPr>
                            <a:xfrm>
                              <a:off x="-123775" y="68954"/>
                              <a:ext cx="2799469" cy="522336"/>
                            </a:xfrm>
                            <a:prstGeom prst="round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A82" w:rsidRPr="001D65B1" w:rsidRDefault="00DA0A82" w:rsidP="00DA0A82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t xml:space="preserve">материалы собраний трудовых </w:t>
                                </w: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коллективов и акционеров</w:t>
                                </w:r>
                              </w:p>
                              <w:p w:rsidR="00DA0A82" w:rsidRPr="001D65B1" w:rsidRDefault="00DA0A82" w:rsidP="00DA0A82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Скругленный прямоугольник 22"/>
                          <wps:cNvSpPr/>
                          <wps:spPr>
                            <a:xfrm>
                              <a:off x="-123709" y="591274"/>
                              <a:ext cx="2799404" cy="312420"/>
                            </a:xfrm>
                            <a:prstGeom prst="round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A82" w:rsidRPr="001D65B1" w:rsidRDefault="00DA0A82" w:rsidP="00DA0A82">
                                <w:pPr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t>информация статистических органов</w:t>
                                </w:r>
                              </w:p>
                              <w:p w:rsidR="00DA0A82" w:rsidRPr="001D65B1" w:rsidRDefault="00DA0A82" w:rsidP="00DA0A82">
                                <w:pPr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Скругленный прямоугольник 23"/>
                          <wps:cNvSpPr/>
                          <wps:spPr>
                            <a:xfrm>
                              <a:off x="-123680" y="1440066"/>
                              <a:ext cx="2799373" cy="305343"/>
                            </a:xfrm>
                            <a:prstGeom prst="round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A82" w:rsidRPr="001D65B1" w:rsidRDefault="00DA0A82" w:rsidP="00DA0A82">
                                <w:pPr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t>цены на продукцию и сырье</w:t>
                                </w:r>
                              </w:p>
                              <w:p w:rsidR="00DA0A82" w:rsidRPr="001D65B1" w:rsidRDefault="00DA0A82" w:rsidP="00DA0A82">
                                <w:pPr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Скругленный прямоугольник 24"/>
                          <wps:cNvSpPr/>
                          <wps:spPr>
                            <a:xfrm>
                              <a:off x="-123682" y="902885"/>
                              <a:ext cx="2799370" cy="544743"/>
                            </a:xfrm>
                            <a:prstGeom prst="round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A82" w:rsidRPr="001D65B1" w:rsidRDefault="00DA0A82" w:rsidP="00DA0A82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t xml:space="preserve">технико-технологические возможности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Скругленный прямоугольник 25"/>
                          <wps:cNvSpPr/>
                          <wps:spPr>
                            <a:xfrm>
                              <a:off x="-123681" y="1744456"/>
                              <a:ext cx="2799365" cy="533586"/>
                            </a:xfrm>
                            <a:prstGeom prst="round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A82" w:rsidRPr="001D65B1" w:rsidRDefault="00DA0A82" w:rsidP="00DA0A82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t xml:space="preserve">информация о возможных рынках сбыта </w:t>
                                </w: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и их емкости</w:t>
                                </w:r>
                              </w:p>
                              <w:p w:rsidR="00DA0A82" w:rsidRPr="001D65B1" w:rsidRDefault="00DA0A82" w:rsidP="00DA0A82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Скругленный прямоугольник 28"/>
                        <wps:cNvSpPr/>
                        <wps:spPr>
                          <a:xfrm>
                            <a:off x="-234950" y="2936307"/>
                            <a:ext cx="2927349" cy="491658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0A82" w:rsidRPr="001D65B1" w:rsidRDefault="00DA0A82" w:rsidP="00DA0A82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5B1">
                                <w:rPr>
                                  <w:sz w:val="24"/>
                                  <w:szCs w:val="24"/>
                                </w:rPr>
                                <w:t xml:space="preserve">информация о платежеспособности </w:t>
                              </w:r>
                              <w:r w:rsidRPr="001D65B1">
                                <w:rPr>
                                  <w:sz w:val="24"/>
                                  <w:szCs w:val="24"/>
                                </w:rPr>
                                <w:br/>
                                <w:t>потребителя и пр.</w:t>
                              </w:r>
                            </w:p>
                            <w:p w:rsidR="00DA0A82" w:rsidRPr="001D65B1" w:rsidRDefault="00DA0A82" w:rsidP="00DA0A82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кругленный прямоугольник 29"/>
                        <wps:cNvSpPr/>
                        <wps:spPr>
                          <a:xfrm>
                            <a:off x="-234950" y="2232960"/>
                            <a:ext cx="2927349" cy="744317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0A82" w:rsidRPr="001D65B1" w:rsidRDefault="00DA0A82" w:rsidP="001D65B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5B1">
                                <w:rPr>
                                  <w:sz w:val="24"/>
                                  <w:szCs w:val="24"/>
                                </w:rPr>
                                <w:t>информация о возможностях внутреннего и внешнего финансирования</w:t>
                              </w:r>
                            </w:p>
                            <w:p w:rsidR="00DA0A82" w:rsidRPr="001D65B1" w:rsidRDefault="00DA0A82" w:rsidP="00DA0A82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ая со стрелкой 31"/>
                        <wps:cNvCnPr>
                          <a:stCxn id="1" idx="2"/>
                          <a:endCxn id="4" idx="1"/>
                        </wps:cNvCnPr>
                        <wps:spPr>
                          <a:xfrm>
                            <a:off x="2829095" y="273145"/>
                            <a:ext cx="678870" cy="12260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" name="Группа 43"/>
                        <wpg:cNvGrpSpPr/>
                        <wpg:grpSpPr>
                          <a:xfrm>
                            <a:off x="0" y="0"/>
                            <a:ext cx="5336075" cy="2090997"/>
                            <a:chOff x="0" y="0"/>
                            <a:chExt cx="5336075" cy="2090997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322115" y="0"/>
                              <a:ext cx="5013960" cy="273145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A82" w:rsidRPr="001D65B1" w:rsidRDefault="00DA0A82" w:rsidP="00DA0A82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t xml:space="preserve">Информационное обеспечение </w:t>
                                </w:r>
                                <w:r w:rsidRPr="001D65B1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CVP</w:t>
                                </w: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t>-анализа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Овал 2"/>
                          <wps:cNvSpPr/>
                          <wps:spPr>
                            <a:xfrm>
                              <a:off x="247651" y="343486"/>
                              <a:ext cx="2184367" cy="40751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A82" w:rsidRPr="001D65B1" w:rsidRDefault="00DA0A82" w:rsidP="00DA0A82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t xml:space="preserve">учетные </w:t>
                                </w:r>
                                <w:r w:rsidR="001D65B1">
                                  <w:rPr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 w:rsidRPr="001D65B1">
                                  <w:rPr>
                                    <w:sz w:val="24"/>
                                    <w:szCs w:val="24"/>
                                  </w:rPr>
                                  <w:t>сточники</w:t>
                                </w:r>
                              </w:p>
                              <w:p w:rsidR="00DA0A82" w:rsidRPr="001D65B1" w:rsidRDefault="00DA0A82" w:rsidP="00DA0A8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Группа 27"/>
                          <wpg:cNvGrpSpPr/>
                          <wpg:grpSpPr>
                            <a:xfrm>
                              <a:off x="0" y="803894"/>
                              <a:ext cx="2636520" cy="1270779"/>
                              <a:chOff x="0" y="-346034"/>
                              <a:chExt cx="2636520" cy="1270779"/>
                            </a:xfrm>
                          </wpg:grpSpPr>
                          <wps:wsp>
                            <wps:cNvPr id="58" name="Скругленный прямоугольник 58"/>
                            <wps:cNvSpPr/>
                            <wps:spPr>
                              <a:xfrm>
                                <a:off x="0" y="-346034"/>
                                <a:ext cx="2636520" cy="485758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5B1" w:rsidRPr="001D65B1" w:rsidRDefault="001D65B1" w:rsidP="001D65B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65B1">
                                    <w:rPr>
                                      <w:sz w:val="24"/>
                                      <w:szCs w:val="24"/>
                                    </w:rPr>
                                    <w:t>данные финансового учета и отчетности</w:t>
                                  </w:r>
                                </w:p>
                                <w:p w:rsidR="001D65B1" w:rsidRPr="001D65B1" w:rsidRDefault="001D65B1" w:rsidP="00DA0A82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Скругленный прямоугольник 59"/>
                            <wps:cNvSpPr/>
                            <wps:spPr>
                              <a:xfrm>
                                <a:off x="0" y="139885"/>
                                <a:ext cx="2636520" cy="47244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5B1" w:rsidRPr="001D65B1" w:rsidRDefault="001D65B1" w:rsidP="00DA0A8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65B1">
                                    <w:rPr>
                                      <w:sz w:val="24"/>
                                      <w:szCs w:val="24"/>
                                    </w:rPr>
                                    <w:t>данные управленческого учета и внутренней отчетности</w:t>
                                  </w:r>
                                </w:p>
                                <w:p w:rsidR="001D65B1" w:rsidRPr="001D65B1" w:rsidRDefault="001D65B1" w:rsidP="00DA0A8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Скругленный прямоугольник 60"/>
                            <wps:cNvSpPr/>
                            <wps:spPr>
                              <a:xfrm>
                                <a:off x="0" y="612325"/>
                                <a:ext cx="2636520" cy="31242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5B1" w:rsidRPr="001D65B1" w:rsidRDefault="001D65B1" w:rsidP="00DA0A8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65B1">
                                    <w:rPr>
                                      <w:sz w:val="24"/>
                                      <w:szCs w:val="24"/>
                                    </w:rPr>
                                    <w:t>данные статистического учета и отчетности</w:t>
                                  </w:r>
                                </w:p>
                                <w:p w:rsidR="001D65B1" w:rsidRPr="001D65B1" w:rsidRDefault="001D65B1" w:rsidP="00DA0A82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Прямая со стрелкой 30"/>
                          <wps:cNvCnPr>
                            <a:stCxn id="1" idx="2"/>
                            <a:endCxn id="2" idx="7"/>
                          </wps:cNvCnPr>
                          <wps:spPr>
                            <a:xfrm flipH="1">
                              <a:off x="2112125" y="273145"/>
                              <a:ext cx="716970" cy="1300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Соединительная линия уступом 32"/>
                          <wps:cNvCnPr>
                            <a:stCxn id="2" idx="2"/>
                          </wps:cNvCnPr>
                          <wps:spPr>
                            <a:xfrm rot="10800000" flipV="1">
                              <a:off x="1" y="547241"/>
                              <a:ext cx="247651" cy="672067"/>
                            </a:xfrm>
                            <a:prstGeom prst="bentConnector3">
                              <a:avLst>
                                <a:gd name="adj1" fmla="val 192307"/>
                              </a:avLst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Соединительная линия уступом 33"/>
                          <wps:cNvCnPr>
                            <a:stCxn id="2" idx="2"/>
                          </wps:cNvCnPr>
                          <wps:spPr>
                            <a:xfrm rot="10800000" flipV="1">
                              <a:off x="1" y="547241"/>
                              <a:ext cx="247651" cy="1151327"/>
                            </a:xfrm>
                            <a:prstGeom prst="bentConnector3">
                              <a:avLst>
                                <a:gd name="adj1" fmla="val 192307"/>
                              </a:avLst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Соединительная линия уступом 34"/>
                          <wps:cNvCnPr>
                            <a:stCxn id="2" idx="2"/>
                          </wps:cNvCnPr>
                          <wps:spPr>
                            <a:xfrm rot="10800000" flipV="1">
                              <a:off x="1" y="547241"/>
                              <a:ext cx="247651" cy="1543756"/>
                            </a:xfrm>
                            <a:prstGeom prst="bentConnector3">
                              <a:avLst>
                                <a:gd name="adj1" fmla="val 192307"/>
                              </a:avLst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Соединительная линия уступом 35"/>
                        <wps:cNvCnPr>
                          <a:stCxn id="4" idx="2"/>
                          <a:endCxn id="29" idx="3"/>
                        </wps:cNvCnPr>
                        <wps:spPr>
                          <a:xfrm rot="10800000" flipV="1">
                            <a:off x="2692400" y="538119"/>
                            <a:ext cx="459789" cy="2066998"/>
                          </a:xfrm>
                          <a:prstGeom prst="bentConnector3">
                            <a:avLst>
                              <a:gd name="adj1" fmla="val 6802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Соединительная линия уступом 36"/>
                        <wps:cNvCnPr>
                          <a:stCxn id="4" idx="2"/>
                          <a:endCxn id="28" idx="3"/>
                        </wps:cNvCnPr>
                        <wps:spPr>
                          <a:xfrm rot="10800000" flipV="1">
                            <a:off x="2692400" y="538119"/>
                            <a:ext cx="459789" cy="2644016"/>
                          </a:xfrm>
                          <a:prstGeom prst="bentConnector3">
                            <a:avLst>
                              <a:gd name="adj1" fmla="val 6581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Соединительная линия уступом 37"/>
                        <wps:cNvCnPr>
                          <a:stCxn id="4" idx="2"/>
                          <a:endCxn id="17" idx="1"/>
                        </wps:cNvCnPr>
                        <wps:spPr>
                          <a:xfrm rot="10800000" flipV="1">
                            <a:off x="3073370" y="538120"/>
                            <a:ext cx="78819" cy="432184"/>
                          </a:xfrm>
                          <a:prstGeom prst="bentConnector3">
                            <a:avLst>
                              <a:gd name="adj1" fmla="val 390032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Соединительная линия уступом 38"/>
                        <wps:cNvCnPr>
                          <a:stCxn id="4" idx="2"/>
                          <a:endCxn id="18" idx="1"/>
                        </wps:cNvCnPr>
                        <wps:spPr>
                          <a:xfrm rot="10800000" flipV="1">
                            <a:off x="3073276" y="538120"/>
                            <a:ext cx="78912" cy="941913"/>
                          </a:xfrm>
                          <a:prstGeom prst="bentConnector3">
                            <a:avLst>
                              <a:gd name="adj1" fmla="val 38969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Соединительная линия уступом 39"/>
                        <wps:cNvCnPr>
                          <a:stCxn id="4" idx="2"/>
                          <a:endCxn id="22" idx="1"/>
                        </wps:cNvCnPr>
                        <wps:spPr>
                          <a:xfrm rot="10800000" flipV="1">
                            <a:off x="3073340" y="538119"/>
                            <a:ext cx="78848" cy="1359282"/>
                          </a:xfrm>
                          <a:prstGeom prst="bentConnector3">
                            <a:avLst>
                              <a:gd name="adj1" fmla="val 389925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Соединительная линия уступом 40"/>
                        <wps:cNvCnPr>
                          <a:stCxn id="4" idx="2"/>
                          <a:endCxn id="24" idx="1"/>
                        </wps:cNvCnPr>
                        <wps:spPr>
                          <a:xfrm rot="10800000" flipV="1">
                            <a:off x="3073366" y="538120"/>
                            <a:ext cx="78822" cy="1787065"/>
                          </a:xfrm>
                          <a:prstGeom prst="bentConnector3">
                            <a:avLst>
                              <a:gd name="adj1" fmla="val 390021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Соединительная линия уступом 41"/>
                        <wps:cNvCnPr>
                          <a:stCxn id="4" idx="2"/>
                          <a:endCxn id="23" idx="1"/>
                        </wps:cNvCnPr>
                        <wps:spPr>
                          <a:xfrm rot="10800000" flipV="1">
                            <a:off x="3073368" y="538119"/>
                            <a:ext cx="78820" cy="2204545"/>
                          </a:xfrm>
                          <a:prstGeom prst="bentConnector3">
                            <a:avLst>
                              <a:gd name="adj1" fmla="val 39002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Соединительная линия уступом 42"/>
                        <wps:cNvCnPr>
                          <a:stCxn id="4" idx="2"/>
                          <a:endCxn id="25" idx="1"/>
                        </wps:cNvCnPr>
                        <wps:spPr>
                          <a:xfrm rot="10800000" flipV="1">
                            <a:off x="3073368" y="538120"/>
                            <a:ext cx="78821" cy="2623056"/>
                          </a:xfrm>
                          <a:prstGeom prst="bentConnector3">
                            <a:avLst>
                              <a:gd name="adj1" fmla="val 39002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474.55pt;height:251pt;mso-position-horizontal-relative:char;mso-position-vertical-relative:line" coordorigin="-2349" coordsize="60267,3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">
                <v:oval id="Овал 4" o:spid="_x0000_s1027" style="position:absolute;left:31521;top:3367;width:24294;height: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" fillcolor="white [3201]" strokecolor="black [3200]" strokeweight="1pt">
                  <v:textbox>
                    <w:txbxContent>
                      <w:p w:rsidR="00DA0A82" w:rsidRPr="001D65B1" w:rsidRDefault="001D65B1" w:rsidP="00DA0A82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внеучетные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и</w:t>
                        </w:r>
                        <w:r w:rsidR="00DA0A82" w:rsidRPr="001D65B1">
                          <w:rPr>
                            <w:sz w:val="24"/>
                            <w:szCs w:val="24"/>
                          </w:rPr>
                          <w:t>сточники</w:t>
                        </w:r>
                      </w:p>
                      <w:p w:rsidR="00DA0A82" w:rsidRPr="001D65B1" w:rsidRDefault="00DA0A82" w:rsidP="00DA0A8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group id="Группа 26" o:spid="_x0000_s1028" style="position:absolute;left:30732;top:7215;width:27186;height:27064" coordorigin="-1237,-4284" coordsize="27994,2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Скругленный прямоугольник 17" o:spid="_x0000_s1029" style="position:absolute;left:-1236;top:-4284;width:27992;height:49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" fillcolor="white [3201]" strokecolor="black [3200]" strokeweight="1pt">
                    <v:textbox>
                      <w:txbxContent>
                        <w:p w:rsidR="00DA0A82" w:rsidRPr="001D65B1" w:rsidRDefault="00DA0A82" w:rsidP="00DA0A82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D65B1">
                            <w:rPr>
                              <w:sz w:val="24"/>
                              <w:szCs w:val="24"/>
                            </w:rPr>
                            <w:t>материалы постоянно действующих производственных совещаний</w:t>
                          </w:r>
                        </w:p>
                        <w:p w:rsidR="00DA0A82" w:rsidRPr="001D65B1" w:rsidRDefault="00DA0A82" w:rsidP="00DA0A82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8" o:spid="_x0000_s1030" style="position:absolute;left:-1237;top:689;width:27993;height:52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DA0A82" w:rsidRPr="001D65B1" w:rsidRDefault="00DA0A82" w:rsidP="00DA0A82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D65B1">
                            <w:rPr>
                              <w:sz w:val="24"/>
                              <w:szCs w:val="24"/>
                            </w:rPr>
                            <w:t xml:space="preserve">материалы собраний трудовых </w:t>
                          </w:r>
                          <w:r w:rsidRPr="001D65B1">
                            <w:rPr>
                              <w:sz w:val="24"/>
                              <w:szCs w:val="24"/>
                            </w:rPr>
                            <w:br/>
                            <w:t>коллективов и акционеров</w:t>
                          </w:r>
                        </w:p>
                        <w:p w:rsidR="00DA0A82" w:rsidRPr="001D65B1" w:rsidRDefault="00DA0A82" w:rsidP="00DA0A82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22" o:spid="_x0000_s1031" style="position:absolute;left:-1237;top:5912;width:27993;height:3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" fillcolor="white [3201]" strokecolor="black [3200]" strokeweight="1pt">
                    <v:textbox>
                      <w:txbxContent>
                        <w:p w:rsidR="00DA0A82" w:rsidRPr="001D65B1" w:rsidRDefault="00DA0A82" w:rsidP="00DA0A82">
                          <w:pPr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D65B1">
                            <w:rPr>
                              <w:sz w:val="24"/>
                              <w:szCs w:val="24"/>
                            </w:rPr>
                            <w:t>информация статистических органов</w:t>
                          </w:r>
                        </w:p>
                        <w:p w:rsidR="00DA0A82" w:rsidRPr="001D65B1" w:rsidRDefault="00DA0A82" w:rsidP="00DA0A82">
                          <w:pPr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23" o:spid="_x0000_s1032" style="position:absolute;left:-1236;top:14400;width:27992;height:30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DA0A82" w:rsidRPr="001D65B1" w:rsidRDefault="00DA0A82" w:rsidP="00DA0A82">
                          <w:pPr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D65B1">
                            <w:rPr>
                              <w:sz w:val="24"/>
                              <w:szCs w:val="24"/>
                            </w:rPr>
                            <w:t>цены на продукцию и сырье</w:t>
                          </w:r>
                        </w:p>
                        <w:p w:rsidR="00DA0A82" w:rsidRPr="001D65B1" w:rsidRDefault="00DA0A82" w:rsidP="00DA0A82">
                          <w:pPr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24" o:spid="_x0000_s1033" style="position:absolute;left:-1236;top:9028;width:27992;height:54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DA0A82" w:rsidRPr="001D65B1" w:rsidRDefault="00DA0A82" w:rsidP="00DA0A82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D65B1">
                            <w:rPr>
                              <w:sz w:val="24"/>
                              <w:szCs w:val="24"/>
                            </w:rPr>
                            <w:t xml:space="preserve">технико-технологические возможности </w:t>
                          </w:r>
                        </w:p>
                      </w:txbxContent>
                    </v:textbox>
                  </v:roundrect>
                  <v:roundrect id="Скругленный прямоугольник 25" o:spid="_x0000_s1034" style="position:absolute;left:-1236;top:17444;width:27992;height:5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DA0A82" w:rsidRPr="001D65B1" w:rsidRDefault="00DA0A82" w:rsidP="00DA0A82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D65B1">
                            <w:rPr>
                              <w:sz w:val="24"/>
                              <w:szCs w:val="24"/>
                            </w:rPr>
                            <w:t xml:space="preserve">информация о возможных рынках сбыта </w:t>
                          </w:r>
                          <w:r w:rsidRPr="001D65B1">
                            <w:rPr>
                              <w:sz w:val="24"/>
                              <w:szCs w:val="24"/>
                            </w:rPr>
                            <w:br/>
                            <w:t>и их емкости</w:t>
                          </w:r>
                        </w:p>
                        <w:p w:rsidR="00DA0A82" w:rsidRPr="001D65B1" w:rsidRDefault="00DA0A82" w:rsidP="00DA0A82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</v:group>
                <v:roundrect id="Скругленный прямоугольник 28" o:spid="_x0000_s1035" style="position:absolute;left:-2349;top:29363;width:29272;height: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" fillcolor="white [3201]" strokecolor="black [3200]" strokeweight="1pt">
                  <v:textbox>
                    <w:txbxContent>
                      <w:p w:rsidR="00DA0A82" w:rsidRPr="001D65B1" w:rsidRDefault="00DA0A82" w:rsidP="00DA0A82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65B1">
                          <w:rPr>
                            <w:sz w:val="24"/>
                            <w:szCs w:val="24"/>
                          </w:rPr>
                          <w:t xml:space="preserve">информация о платежеспособности </w:t>
                        </w:r>
                        <w:r w:rsidRPr="001D65B1">
                          <w:rPr>
                            <w:sz w:val="24"/>
                            <w:szCs w:val="24"/>
                          </w:rPr>
                          <w:br/>
                          <w:t>потребителя и пр.</w:t>
                        </w:r>
                      </w:p>
                      <w:p w:rsidR="00DA0A82" w:rsidRPr="001D65B1" w:rsidRDefault="00DA0A82" w:rsidP="00DA0A82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9" o:spid="_x0000_s1036" style="position:absolute;left:-2349;top:22329;width:29272;height:74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" fillcolor="white [3201]" strokecolor="black [3200]" strokeweight="1pt">
                  <v:textbox>
                    <w:txbxContent>
                      <w:p w:rsidR="00DA0A82" w:rsidRPr="001D65B1" w:rsidRDefault="00DA0A82" w:rsidP="001D65B1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65B1">
                          <w:rPr>
                            <w:sz w:val="24"/>
                            <w:szCs w:val="24"/>
                          </w:rPr>
                          <w:t>информация о возможностях внутреннего и внешнего финансирования</w:t>
                        </w:r>
                      </w:p>
                      <w:p w:rsidR="00DA0A82" w:rsidRPr="001D65B1" w:rsidRDefault="00DA0A82" w:rsidP="00DA0A82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" o:spid="_x0000_s1037" type="#_x0000_t32" style="position:absolute;left:28290;top:2731;width:6789;height:1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<v:stroke endarrow="open"/>
                </v:shape>
                <v:group id="Группа 43" o:spid="_x0000_s1038" style="position:absolute;width:53360;height:20909" coordsize="53360,2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Прямоугольник 1" o:spid="_x0000_s1039" style="position:absolute;left:3221;width:50139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  <v:textbox>
                      <w:txbxContent>
                        <w:p w:rsidR="00DA0A82" w:rsidRPr="001D65B1" w:rsidRDefault="00DA0A82" w:rsidP="00DA0A82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D65B1">
                            <w:rPr>
                              <w:sz w:val="24"/>
                              <w:szCs w:val="24"/>
                            </w:rPr>
                            <w:t xml:space="preserve">Информационное обеспечение </w:t>
                          </w:r>
                          <w:r w:rsidRPr="001D65B1">
                            <w:rPr>
                              <w:sz w:val="24"/>
                              <w:szCs w:val="24"/>
                              <w:lang w:val="en-US"/>
                            </w:rPr>
                            <w:t>CVP</w:t>
                          </w:r>
                          <w:r w:rsidRPr="001D65B1">
                            <w:rPr>
                              <w:sz w:val="24"/>
                              <w:szCs w:val="24"/>
                            </w:rPr>
                            <w:t>-анализа</w:t>
                          </w:r>
                        </w:p>
                      </w:txbxContent>
                    </v:textbox>
                  </v:rect>
                  <v:oval id="Овал 2" o:spid="_x0000_s1040" style="position:absolute;left:2476;top:3434;width:21844;height:4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" fillcolor="white [3201]" strokecolor="black [3200]" strokeweight="1pt">
                    <v:textbox>
                      <w:txbxContent>
                        <w:p w:rsidR="00DA0A82" w:rsidRPr="001D65B1" w:rsidRDefault="00DA0A82" w:rsidP="00DA0A82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D65B1">
                            <w:rPr>
                              <w:sz w:val="24"/>
                              <w:szCs w:val="24"/>
                            </w:rPr>
                            <w:t xml:space="preserve">учетные </w:t>
                          </w:r>
                          <w:r w:rsidR="001D65B1">
                            <w:rPr>
                              <w:sz w:val="24"/>
                              <w:szCs w:val="24"/>
                            </w:rPr>
                            <w:t>и</w:t>
                          </w:r>
                          <w:r w:rsidRPr="001D65B1">
                            <w:rPr>
                              <w:sz w:val="24"/>
                              <w:szCs w:val="24"/>
                            </w:rPr>
                            <w:t>сточники</w:t>
                          </w:r>
                        </w:p>
                        <w:p w:rsidR="00DA0A82" w:rsidRPr="001D65B1" w:rsidRDefault="00DA0A82" w:rsidP="00DA0A8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oval>
                  <v:group id="Группа 27" o:spid="_x0000_s1041" style="position:absolute;top:8038;width:26365;height:12708" coordorigin=",-3460" coordsize="26365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oundrect id="Скругленный прямоугольник 58" o:spid="_x0000_s1042" style="position:absolute;top:-3460;width:26365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" fillcolor="white [3201]" strokecolor="black [3200]" strokeweight="1pt">
                      <v:textbox>
                        <w:txbxContent>
                          <w:p w:rsidR="001D65B1" w:rsidRPr="001D65B1" w:rsidRDefault="001D65B1" w:rsidP="001D65B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65B1">
                              <w:rPr>
                                <w:sz w:val="24"/>
                                <w:szCs w:val="24"/>
                              </w:rPr>
                              <w:t>данные финансового учета и отчетности</w:t>
                            </w:r>
                          </w:p>
                          <w:p w:rsidR="001D65B1" w:rsidRPr="001D65B1" w:rsidRDefault="001D65B1" w:rsidP="00DA0A82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59" o:spid="_x0000_s1043" style="position:absolute;top:1398;width:26365;height:47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" fillcolor="white [3201]" strokecolor="black [3200]" strokeweight="1pt">
                      <v:textbox>
                        <w:txbxContent>
                          <w:p w:rsidR="001D65B1" w:rsidRPr="001D65B1" w:rsidRDefault="001D65B1" w:rsidP="00DA0A8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65B1">
                              <w:rPr>
                                <w:sz w:val="24"/>
                                <w:szCs w:val="24"/>
                              </w:rPr>
                              <w:t>данные управленческого учета и внутренней отчетности</w:t>
                            </w:r>
                          </w:p>
                          <w:p w:rsidR="001D65B1" w:rsidRPr="001D65B1" w:rsidRDefault="001D65B1" w:rsidP="00DA0A8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60" o:spid="_x0000_s1044" style="position:absolute;top:6123;width:26365;height:3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" fillcolor="white [3201]" strokecolor="black [3200]" strokeweight="1pt">
                      <v:textbox>
                        <w:txbxContent>
                          <w:p w:rsidR="001D65B1" w:rsidRPr="001D65B1" w:rsidRDefault="001D65B1" w:rsidP="00DA0A8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65B1">
                              <w:rPr>
                                <w:sz w:val="24"/>
                                <w:szCs w:val="24"/>
                              </w:rPr>
                              <w:t>данные статистического учета и отчетности</w:t>
                            </w:r>
                          </w:p>
                          <w:p w:rsidR="001D65B1" w:rsidRPr="001D65B1" w:rsidRDefault="001D65B1" w:rsidP="00DA0A82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v:group>
                  <v:shape id="Прямая со стрелкой 30" o:spid="_x0000_s1045" type="#_x0000_t32" style="position:absolute;left:21121;top:2731;width:7169;height:1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  <v:stroke endarrow="open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ная линия уступом 32" o:spid="_x0000_s1046" type="#_x0000_t34" style="position:absolute;top:5472;width:2476;height:672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" adj="41538" strokecolor="black [3040]">
                    <v:stroke endarrow="open"/>
                  </v:shape>
                  <v:shape id="Соединительная линия уступом 33" o:spid="_x0000_s1047" type="#_x0000_t34" style="position:absolute;top:5472;width:2476;height:1151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" adj="41538" strokecolor="black [3040]">
                    <v:stroke endarrow="open"/>
                  </v:shape>
                  <v:shape id="Соединительная линия уступом 34" o:spid="_x0000_s1048" type="#_x0000_t34" style="position:absolute;top:5472;width:2476;height:1543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" adj="41538" strokecolor="black [3040]">
                    <v:stroke endarrow="open"/>
                  </v:shape>
                </v:group>
                <v:shape id="Соединительная линия уступом 35" o:spid="_x0000_s1049" type="#_x0000_t34" style="position:absolute;left:26924;top:5381;width:4597;height:2067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" adj="14693" strokecolor="black [3040]">
                  <v:stroke endarrow="open"/>
                </v:shape>
                <v:shape id="Соединительная линия уступом 36" o:spid="_x0000_s1050" type="#_x0000_t34" style="position:absolute;left:26924;top:5381;width:4597;height:2644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" adj="14216" strokecolor="black [3040]">
                  <v:stroke endarrow="open"/>
                </v:shape>
                <v:shape id="Соединительная линия уступом 37" o:spid="_x0000_s1051" type="#_x0000_t34" style="position:absolute;left:30733;top:5381;width:788;height:432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" adj="84247" strokecolor="black [3040]">
                  <v:stroke endarrow="open"/>
                </v:shape>
                <v:shape id="Соединительная линия уступом 38" o:spid="_x0000_s1052" type="#_x0000_t34" style="position:absolute;left:30732;top:5381;width:789;height:941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" adj="84173" strokecolor="black [3040]">
                  <v:stroke endarrow="open"/>
                </v:shape>
                <v:shape id="Соединительная линия уступом 39" o:spid="_x0000_s1053" type="#_x0000_t34" style="position:absolute;left:30733;top:5381;width:788;height:1359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" adj="84224" strokecolor="black [3040]">
                  <v:stroke endarrow="open"/>
                </v:shape>
                <v:shape id="Соединительная линия уступом 40" o:spid="_x0000_s1054" type="#_x0000_t34" style="position:absolute;left:30733;top:5381;width:788;height:1787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" adj="84245" strokecolor="black [3040]">
                  <v:stroke endarrow="open"/>
                </v:shape>
                <v:shape id="Соединительная линия уступом 41" o:spid="_x0000_s1055" type="#_x0000_t34" style="position:absolute;left:30733;top:5381;width:788;height:2204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" adj="84246" strokecolor="black [3040]">
                  <v:stroke endarrow="open"/>
                </v:shape>
                <v:shape id="Соединительная линия уступом 42" o:spid="_x0000_s1056" type="#_x0000_t34" style="position:absolute;left:30733;top:5381;width:788;height:2623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" adj="84245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140325" w:rsidRPr="000C4864" w:rsidRDefault="00140325" w:rsidP="000C4864">
      <w:pPr>
        <w:spacing w:line="240" w:lineRule="auto"/>
        <w:ind w:firstLine="0"/>
        <w:jc w:val="center"/>
        <w:rPr>
          <w:sz w:val="24"/>
          <w:szCs w:val="28"/>
        </w:rPr>
      </w:pPr>
      <w:r w:rsidRPr="000C4864">
        <w:rPr>
          <w:sz w:val="24"/>
          <w:szCs w:val="28"/>
        </w:rPr>
        <w:t>Рис</w:t>
      </w:r>
      <w:r w:rsidR="000C4864">
        <w:rPr>
          <w:sz w:val="24"/>
          <w:szCs w:val="28"/>
        </w:rPr>
        <w:t>унок</w:t>
      </w:r>
      <w:r w:rsidRPr="000C4864">
        <w:rPr>
          <w:sz w:val="24"/>
          <w:szCs w:val="28"/>
        </w:rPr>
        <w:t xml:space="preserve"> 1</w:t>
      </w:r>
      <w:r w:rsidR="000C4864">
        <w:rPr>
          <w:sz w:val="24"/>
          <w:szCs w:val="28"/>
        </w:rPr>
        <w:t xml:space="preserve"> -</w:t>
      </w:r>
      <w:r w:rsidRPr="000C4864">
        <w:rPr>
          <w:sz w:val="24"/>
          <w:szCs w:val="28"/>
        </w:rPr>
        <w:t xml:space="preserve"> Источники информационного обеспечения CVP-анализа</w:t>
      </w:r>
    </w:p>
    <w:p w:rsidR="000C4864" w:rsidRPr="000C4864" w:rsidRDefault="000C4864" w:rsidP="000C4864">
      <w:pPr>
        <w:spacing w:line="240" w:lineRule="auto"/>
        <w:rPr>
          <w:sz w:val="24"/>
          <w:szCs w:val="28"/>
        </w:rPr>
      </w:pPr>
      <w:r w:rsidRPr="000C4864">
        <w:rPr>
          <w:sz w:val="24"/>
          <w:szCs w:val="28"/>
        </w:rPr>
        <w:lastRenderedPageBreak/>
        <w:t>Для того чтобы</w:t>
      </w:r>
      <w:r>
        <w:rPr>
          <w:sz w:val="24"/>
          <w:szCs w:val="28"/>
        </w:rPr>
        <w:t xml:space="preserve"> классический</w:t>
      </w:r>
      <w:r w:rsidRPr="000C4864">
        <w:rPr>
          <w:sz w:val="24"/>
          <w:szCs w:val="28"/>
        </w:rPr>
        <w:t xml:space="preserve"> CVP-анализ давал надежные результаты, необходимо принимать во внимание и соблюдать ряд предположений (допущений) и соотношений, контролировать их соблюдение в управленческом учете: </w:t>
      </w:r>
    </w:p>
    <w:p w:rsidR="000C4864" w:rsidRPr="000C4864" w:rsidRDefault="000C4864" w:rsidP="000C4864">
      <w:pPr>
        <w:numPr>
          <w:ilvl w:val="0"/>
          <w:numId w:val="3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 xml:space="preserve">производится один продукт или ассортимент постоянный; </w:t>
      </w:r>
    </w:p>
    <w:p w:rsidR="000C4864" w:rsidRPr="000C4864" w:rsidRDefault="000C4864" w:rsidP="000C4864">
      <w:pPr>
        <w:numPr>
          <w:ilvl w:val="0"/>
          <w:numId w:val="3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 xml:space="preserve">отсутствуют структурные сдвиги; </w:t>
      </w:r>
    </w:p>
    <w:p w:rsidR="000C4864" w:rsidRPr="000C4864" w:rsidRDefault="000C4864" w:rsidP="000C4864">
      <w:pPr>
        <w:numPr>
          <w:ilvl w:val="0"/>
          <w:numId w:val="3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>затраты и выручка находятся в линейной зависимости с выпуском;</w:t>
      </w:r>
    </w:p>
    <w:p w:rsidR="000C4864" w:rsidRPr="000C4864" w:rsidRDefault="000C4864" w:rsidP="000C4864">
      <w:pPr>
        <w:numPr>
          <w:ilvl w:val="0"/>
          <w:numId w:val="3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>анализ проводится в краткосрочном периоде;</w:t>
      </w:r>
    </w:p>
    <w:p w:rsidR="000C4864" w:rsidRPr="000C4864" w:rsidRDefault="000C4864" w:rsidP="000C4864">
      <w:pPr>
        <w:numPr>
          <w:ilvl w:val="0"/>
          <w:numId w:val="3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 xml:space="preserve">объем производства равен объему продаж и является единственным фактором, влияющим на изменения затрат и доходов предприятия; изменения остатков нереализованной продукции и НЗП отсутствуют или незначительны; </w:t>
      </w:r>
    </w:p>
    <w:p w:rsidR="00511B67" w:rsidRPr="000C4864" w:rsidRDefault="00511B67" w:rsidP="002E4E29">
      <w:pPr>
        <w:numPr>
          <w:ilvl w:val="0"/>
          <w:numId w:val="3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>все затраты разделяют на постоянные и переменные;</w:t>
      </w:r>
    </w:p>
    <w:p w:rsidR="00511B67" w:rsidRPr="000C4864" w:rsidRDefault="00511B67" w:rsidP="002E4E29">
      <w:pPr>
        <w:numPr>
          <w:ilvl w:val="0"/>
          <w:numId w:val="3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 xml:space="preserve">переменные затраты изменяются с ростом/снижением </w:t>
      </w:r>
      <w:r w:rsidR="0056564C" w:rsidRPr="000C4864">
        <w:rPr>
          <w:sz w:val="24"/>
          <w:szCs w:val="28"/>
        </w:rPr>
        <w:t>выпуска</w:t>
      </w:r>
      <w:r w:rsidRPr="000C4864">
        <w:rPr>
          <w:sz w:val="24"/>
          <w:szCs w:val="28"/>
        </w:rPr>
        <w:t>, но удельные переменные затраты, цена продажи продукции, цены на материалы и услуги, используемые в производстве, производительность труда фиксированы в пределах приемлемого диапазона объём</w:t>
      </w:r>
      <w:r w:rsidR="004F54BA" w:rsidRPr="000C4864">
        <w:rPr>
          <w:sz w:val="24"/>
          <w:szCs w:val="28"/>
        </w:rPr>
        <w:t>а</w:t>
      </w:r>
      <w:r w:rsidRPr="000C4864">
        <w:rPr>
          <w:sz w:val="24"/>
          <w:szCs w:val="28"/>
        </w:rPr>
        <w:t xml:space="preserve"> производства;</w:t>
      </w:r>
    </w:p>
    <w:p w:rsidR="00511B67" w:rsidRPr="000C4864" w:rsidRDefault="00511B67" w:rsidP="002E4E29">
      <w:pPr>
        <w:numPr>
          <w:ilvl w:val="0"/>
          <w:numId w:val="3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 xml:space="preserve">постоянные расходы с изменениями объёма производства не изменяются в пределах </w:t>
      </w:r>
      <w:r w:rsidR="000C4864">
        <w:rPr>
          <w:sz w:val="24"/>
          <w:szCs w:val="28"/>
        </w:rPr>
        <w:t>релевантного</w:t>
      </w:r>
      <w:r w:rsidR="000C4864" w:rsidRPr="000C4864">
        <w:rPr>
          <w:sz w:val="24"/>
          <w:szCs w:val="28"/>
        </w:rPr>
        <w:t xml:space="preserve"> </w:t>
      </w:r>
      <w:r w:rsidR="0006448F">
        <w:rPr>
          <w:sz w:val="24"/>
          <w:szCs w:val="28"/>
        </w:rPr>
        <w:t>диапазона</w:t>
      </w:r>
      <w:r w:rsidR="000829D7">
        <w:rPr>
          <w:sz w:val="24"/>
          <w:szCs w:val="28"/>
        </w:rPr>
        <w:t xml:space="preserve"> </w:t>
      </w:r>
      <w:r w:rsidR="000829D7" w:rsidRPr="000829D7">
        <w:rPr>
          <w:sz w:val="24"/>
          <w:szCs w:val="28"/>
        </w:rPr>
        <w:t>[4]</w:t>
      </w:r>
      <w:r w:rsidRPr="000C4864">
        <w:rPr>
          <w:sz w:val="24"/>
          <w:szCs w:val="28"/>
        </w:rPr>
        <w:t>.</w:t>
      </w:r>
    </w:p>
    <w:p w:rsidR="00511B67" w:rsidRPr="000C4864" w:rsidRDefault="00511B67" w:rsidP="00CD0E00">
      <w:pPr>
        <w:spacing w:line="240" w:lineRule="auto"/>
        <w:rPr>
          <w:sz w:val="24"/>
          <w:szCs w:val="28"/>
        </w:rPr>
      </w:pPr>
      <w:r w:rsidRPr="000C4864">
        <w:rPr>
          <w:sz w:val="24"/>
          <w:szCs w:val="28"/>
        </w:rPr>
        <w:t xml:space="preserve">Сердцевиной </w:t>
      </w:r>
      <w:r w:rsidRPr="000C4864">
        <w:rPr>
          <w:sz w:val="24"/>
          <w:szCs w:val="28"/>
          <w:lang w:val="en-US"/>
        </w:rPr>
        <w:t>CVP</w:t>
      </w:r>
      <w:r w:rsidRPr="000C4864">
        <w:rPr>
          <w:sz w:val="24"/>
          <w:szCs w:val="28"/>
        </w:rPr>
        <w:t>-анализа является расчет точки безубыточности или критической точки</w:t>
      </w:r>
      <w:r w:rsidR="008909DF" w:rsidRPr="000C4864">
        <w:rPr>
          <w:sz w:val="24"/>
          <w:szCs w:val="28"/>
        </w:rPr>
        <w:t>, которых может быть несколько</w:t>
      </w:r>
      <w:r w:rsidRPr="000C4864">
        <w:rPr>
          <w:sz w:val="24"/>
          <w:szCs w:val="28"/>
        </w:rPr>
        <w:t xml:space="preserve">. Целью анализа величин в критической точке является нахождение уровня деятельности, когда выручка от реализации становится равной сумме всех переменных и постоянных издержек обращения, </w:t>
      </w:r>
      <w:r w:rsidR="008909DF" w:rsidRPr="000C4864">
        <w:rPr>
          <w:sz w:val="24"/>
          <w:szCs w:val="28"/>
        </w:rPr>
        <w:t>а</w:t>
      </w:r>
      <w:r w:rsidRPr="000C4864">
        <w:rPr>
          <w:sz w:val="24"/>
          <w:szCs w:val="28"/>
        </w:rPr>
        <w:t xml:space="preserve"> прибыль равна нулю. </w:t>
      </w:r>
      <w:r w:rsidR="008909DF" w:rsidRPr="000C4864">
        <w:rPr>
          <w:sz w:val="24"/>
          <w:szCs w:val="28"/>
        </w:rPr>
        <w:t xml:space="preserve">Так оценивается запас финансовой прочности, характеризующий предел, до которого может быть снижен объем производства (продаж) без существенной угрозы для финансового состояния организации, и выработать стратегию при изменении производственной и рыночной ситуации. </w:t>
      </w:r>
      <w:r w:rsidRPr="000C4864">
        <w:rPr>
          <w:sz w:val="24"/>
          <w:szCs w:val="28"/>
        </w:rPr>
        <w:t xml:space="preserve">Величина в критической точке может быть выражена единицей продажи или денежным выражением продажи. </w:t>
      </w:r>
    </w:p>
    <w:p w:rsidR="00511B67" w:rsidRPr="000C4864" w:rsidRDefault="00511B67" w:rsidP="00511B67">
      <w:pPr>
        <w:spacing w:line="240" w:lineRule="auto"/>
        <w:rPr>
          <w:sz w:val="24"/>
          <w:szCs w:val="28"/>
        </w:rPr>
      </w:pPr>
      <w:r w:rsidRPr="000C4864">
        <w:rPr>
          <w:sz w:val="24"/>
          <w:szCs w:val="28"/>
        </w:rPr>
        <w:t>В процессе определения</w:t>
      </w:r>
      <w:r w:rsidR="00093D32" w:rsidRPr="000C4864">
        <w:rPr>
          <w:sz w:val="24"/>
          <w:szCs w:val="28"/>
        </w:rPr>
        <w:t xml:space="preserve"> этой</w:t>
      </w:r>
      <w:r w:rsidRPr="000C4864">
        <w:rPr>
          <w:sz w:val="24"/>
          <w:szCs w:val="28"/>
        </w:rPr>
        <w:t xml:space="preserve"> точки решаются следующие задачи:</w:t>
      </w:r>
    </w:p>
    <w:p w:rsidR="00511B67" w:rsidRPr="000C4864" w:rsidRDefault="00511B67" w:rsidP="00511B67">
      <w:pPr>
        <w:numPr>
          <w:ilvl w:val="0"/>
          <w:numId w:val="6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>рассчитывается объем реализации, при котором обеспечивается полное покрытие затрат предприятия – точка безубыточности;</w:t>
      </w:r>
    </w:p>
    <w:p w:rsidR="00511B67" w:rsidRPr="000C4864" w:rsidRDefault="00511B67" w:rsidP="00511B67">
      <w:pPr>
        <w:numPr>
          <w:ilvl w:val="0"/>
          <w:numId w:val="6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>исчисляется объем реализации, обеспечивающий, при прочих равных условиях, получение необходимой предприятию суммы прибыли;</w:t>
      </w:r>
    </w:p>
    <w:p w:rsidR="00511B67" w:rsidRPr="000C4864" w:rsidRDefault="00511B67" w:rsidP="00511B67">
      <w:pPr>
        <w:numPr>
          <w:ilvl w:val="0"/>
          <w:numId w:val="6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 xml:space="preserve">определяются наиболее выгодные пути деятельности (применение эффективных технологий, изменение объема деятельности сегментов и пр.); </w:t>
      </w:r>
    </w:p>
    <w:p w:rsidR="00511B67" w:rsidRPr="000C4864" w:rsidRDefault="00511B67" w:rsidP="00511B67">
      <w:pPr>
        <w:numPr>
          <w:ilvl w:val="0"/>
          <w:numId w:val="6"/>
        </w:numPr>
        <w:spacing w:line="240" w:lineRule="auto"/>
        <w:ind w:left="0" w:firstLine="709"/>
        <w:rPr>
          <w:sz w:val="24"/>
          <w:szCs w:val="28"/>
        </w:rPr>
      </w:pPr>
      <w:r w:rsidRPr="000C4864">
        <w:rPr>
          <w:sz w:val="24"/>
          <w:szCs w:val="28"/>
        </w:rPr>
        <w:t>дается оценка объема реализации, при котором предприятие может быть конкурентоспособно на рынке, т. е. расчет зоны (поля) безопасности</w:t>
      </w:r>
      <w:r w:rsidR="000829D7" w:rsidRPr="000829D7">
        <w:rPr>
          <w:sz w:val="24"/>
          <w:szCs w:val="28"/>
        </w:rPr>
        <w:t xml:space="preserve"> [2]</w:t>
      </w:r>
      <w:r w:rsidR="008331AF" w:rsidRPr="000C4864">
        <w:rPr>
          <w:sz w:val="24"/>
          <w:szCs w:val="28"/>
        </w:rPr>
        <w:t>.</w:t>
      </w:r>
    </w:p>
    <w:p w:rsidR="00511B67" w:rsidRPr="000C4864" w:rsidRDefault="00325469" w:rsidP="00511B67">
      <w:pPr>
        <w:spacing w:line="240" w:lineRule="auto"/>
        <w:rPr>
          <w:sz w:val="24"/>
          <w:szCs w:val="28"/>
        </w:rPr>
      </w:pPr>
      <w:r w:rsidRPr="000C4864">
        <w:rPr>
          <w:sz w:val="24"/>
          <w:szCs w:val="28"/>
        </w:rPr>
        <w:t>Определяя точку</w:t>
      </w:r>
      <w:r w:rsidR="00511B67" w:rsidRPr="000C4864">
        <w:rPr>
          <w:sz w:val="24"/>
          <w:szCs w:val="28"/>
        </w:rPr>
        <w:t xml:space="preserve"> безубыточности </w:t>
      </w:r>
      <w:r w:rsidRPr="000C4864">
        <w:rPr>
          <w:sz w:val="24"/>
          <w:szCs w:val="28"/>
        </w:rPr>
        <w:t>для использования в условиях широкого ассортимента</w:t>
      </w:r>
      <w:r w:rsidR="00CD19C7" w:rsidRPr="000C4864">
        <w:rPr>
          <w:sz w:val="24"/>
          <w:szCs w:val="28"/>
        </w:rPr>
        <w:t xml:space="preserve">, </w:t>
      </w:r>
      <w:r w:rsidRPr="000C4864">
        <w:rPr>
          <w:sz w:val="24"/>
          <w:szCs w:val="28"/>
        </w:rPr>
        <w:t>модифицируют</w:t>
      </w:r>
      <w:r w:rsidR="000C4864">
        <w:rPr>
          <w:sz w:val="24"/>
          <w:szCs w:val="28"/>
        </w:rPr>
        <w:t xml:space="preserve"> применяемые для </w:t>
      </w:r>
      <w:proofErr w:type="spellStart"/>
      <w:r w:rsidR="000C4864">
        <w:rPr>
          <w:sz w:val="24"/>
          <w:szCs w:val="28"/>
        </w:rPr>
        <w:t>однопродуктового</w:t>
      </w:r>
      <w:proofErr w:type="spellEnd"/>
      <w:r w:rsidR="000C4864">
        <w:rPr>
          <w:sz w:val="24"/>
          <w:szCs w:val="28"/>
        </w:rPr>
        <w:t xml:space="preserve"> производства</w:t>
      </w:r>
      <w:r w:rsidRPr="000C4864">
        <w:rPr>
          <w:sz w:val="24"/>
          <w:szCs w:val="28"/>
        </w:rPr>
        <w:t xml:space="preserve"> </w:t>
      </w:r>
      <w:r w:rsidR="000C4864">
        <w:rPr>
          <w:sz w:val="24"/>
          <w:szCs w:val="28"/>
        </w:rPr>
        <w:t>классические</w:t>
      </w:r>
      <w:r w:rsidRPr="000C4864">
        <w:rPr>
          <w:sz w:val="24"/>
          <w:szCs w:val="28"/>
        </w:rPr>
        <w:t xml:space="preserve"> </w:t>
      </w:r>
      <w:r w:rsidR="00511B67" w:rsidRPr="000C4864">
        <w:rPr>
          <w:sz w:val="24"/>
          <w:szCs w:val="28"/>
        </w:rPr>
        <w:t>методики CVP-анализ</w:t>
      </w:r>
      <w:r w:rsidRPr="000C4864">
        <w:rPr>
          <w:sz w:val="24"/>
          <w:szCs w:val="28"/>
        </w:rPr>
        <w:t>а</w:t>
      </w:r>
      <w:r w:rsidR="00511B67" w:rsidRPr="000C4864">
        <w:rPr>
          <w:sz w:val="24"/>
          <w:szCs w:val="28"/>
        </w:rPr>
        <w:t xml:space="preserve">. Это вытекает из того, что </w:t>
      </w:r>
      <w:proofErr w:type="spellStart"/>
      <w:r w:rsidR="00511B67" w:rsidRPr="000C4864">
        <w:rPr>
          <w:sz w:val="24"/>
          <w:szCs w:val="28"/>
        </w:rPr>
        <w:t>многопродуктовое</w:t>
      </w:r>
      <w:proofErr w:type="spellEnd"/>
      <w:r w:rsidR="00511B67" w:rsidRPr="000C4864">
        <w:rPr>
          <w:sz w:val="24"/>
          <w:szCs w:val="28"/>
        </w:rPr>
        <w:t xml:space="preserve"> производство по своей сути нарушает основное допущение CVP-анализа, согласно которому анализ проводится для одного вида продукции. Вместе с тем необходимо учитывать, что каждый продукт имеет свою цену, свой уровень переменных затрат, а следовательно, и свою индивидуальную маржу (вклад на покрытие) и соответствующий ей коэффициент маржинального дохода. Вследствие этого уровень безубыточности будет зависеть от соотношения различной продукции в общем объеме продаж, и если структура продаж изменяется, то вслед за ней обычно изменяется и уровень безубыточности</w:t>
      </w:r>
      <w:r w:rsidR="000829D7" w:rsidRPr="000829D7">
        <w:rPr>
          <w:sz w:val="24"/>
          <w:szCs w:val="28"/>
        </w:rPr>
        <w:t xml:space="preserve"> [3]</w:t>
      </w:r>
      <w:r w:rsidR="00511B67" w:rsidRPr="000C4864">
        <w:rPr>
          <w:sz w:val="24"/>
          <w:szCs w:val="28"/>
        </w:rPr>
        <w:t xml:space="preserve">. Поэтому </w:t>
      </w:r>
      <w:r w:rsidR="00C77CD4" w:rsidRPr="000C4864">
        <w:rPr>
          <w:sz w:val="24"/>
          <w:szCs w:val="28"/>
        </w:rPr>
        <w:t xml:space="preserve">зачастую </w:t>
      </w:r>
      <w:r w:rsidR="00D250D4" w:rsidRPr="000C4864">
        <w:rPr>
          <w:sz w:val="24"/>
          <w:szCs w:val="28"/>
        </w:rPr>
        <w:t xml:space="preserve">точка безубыточности </w:t>
      </w:r>
      <w:r w:rsidR="00511B67" w:rsidRPr="000C4864">
        <w:rPr>
          <w:sz w:val="24"/>
          <w:szCs w:val="28"/>
        </w:rPr>
        <w:t>определя</w:t>
      </w:r>
      <w:r w:rsidR="00D250D4" w:rsidRPr="000C4864">
        <w:rPr>
          <w:sz w:val="24"/>
          <w:szCs w:val="28"/>
        </w:rPr>
        <w:t>ется</w:t>
      </w:r>
      <w:r w:rsidR="00511B67" w:rsidRPr="000C4864">
        <w:rPr>
          <w:sz w:val="24"/>
          <w:szCs w:val="28"/>
        </w:rPr>
        <w:t xml:space="preserve"> в денежном выражении. </w:t>
      </w:r>
    </w:p>
    <w:p w:rsidR="00511B67" w:rsidRPr="000C4864" w:rsidRDefault="00511B67" w:rsidP="00511B67">
      <w:pPr>
        <w:spacing w:line="240" w:lineRule="auto"/>
        <w:rPr>
          <w:sz w:val="24"/>
          <w:szCs w:val="28"/>
        </w:rPr>
      </w:pPr>
      <w:r w:rsidRPr="000C4864">
        <w:rPr>
          <w:sz w:val="24"/>
          <w:szCs w:val="28"/>
        </w:rPr>
        <w:t xml:space="preserve">В таких случаях </w:t>
      </w:r>
      <w:r w:rsidR="00CF23ED" w:rsidRPr="000C4864">
        <w:rPr>
          <w:sz w:val="24"/>
          <w:szCs w:val="28"/>
        </w:rPr>
        <w:t>вводят</w:t>
      </w:r>
      <w:r w:rsidRPr="000C4864">
        <w:rPr>
          <w:sz w:val="24"/>
          <w:szCs w:val="28"/>
        </w:rPr>
        <w:t xml:space="preserve"> еще </w:t>
      </w:r>
      <w:r w:rsidR="00CF23ED" w:rsidRPr="000C4864">
        <w:rPr>
          <w:sz w:val="24"/>
          <w:szCs w:val="28"/>
        </w:rPr>
        <w:t>одно</w:t>
      </w:r>
      <w:r w:rsidRPr="000C4864">
        <w:rPr>
          <w:sz w:val="24"/>
          <w:szCs w:val="28"/>
        </w:rPr>
        <w:t xml:space="preserve"> допущение: критическая точка объема продаж определяется при неизменной структуре. </w:t>
      </w:r>
      <w:r w:rsidR="00CF23ED" w:rsidRPr="000C4864">
        <w:rPr>
          <w:sz w:val="24"/>
          <w:szCs w:val="28"/>
        </w:rPr>
        <w:t>О</w:t>
      </w:r>
      <w:r w:rsidRPr="000C4864">
        <w:rPr>
          <w:sz w:val="24"/>
          <w:szCs w:val="28"/>
        </w:rPr>
        <w:t>тдельные товары могут объединяться в товарные группы, имеющие свой уровень наценки</w:t>
      </w:r>
      <w:r w:rsidR="00CF23ED" w:rsidRPr="000C4864">
        <w:rPr>
          <w:sz w:val="24"/>
          <w:szCs w:val="28"/>
        </w:rPr>
        <w:t>,</w:t>
      </w:r>
      <w:r w:rsidRPr="000C4864">
        <w:rPr>
          <w:sz w:val="24"/>
          <w:szCs w:val="28"/>
        </w:rPr>
        <w:t xml:space="preserve"> коэффициент маржинального дохода и постоянную долю в общем объеме продаж. Однако даже при этих условиях по ряду групп товаров нередки сезонные колебания, вследствие чего появляется сезонный ассортимент. </w:t>
      </w:r>
    </w:p>
    <w:p w:rsidR="00511B67" w:rsidRPr="000C4864" w:rsidRDefault="00511B67" w:rsidP="00511B67">
      <w:pPr>
        <w:spacing w:line="240" w:lineRule="auto"/>
        <w:rPr>
          <w:sz w:val="24"/>
          <w:szCs w:val="28"/>
        </w:rPr>
      </w:pPr>
      <w:r w:rsidRPr="000C4864">
        <w:rPr>
          <w:sz w:val="24"/>
          <w:szCs w:val="28"/>
        </w:rPr>
        <w:lastRenderedPageBreak/>
        <w:t xml:space="preserve">При этом </w:t>
      </w:r>
      <w:r w:rsidR="000C4864">
        <w:rPr>
          <w:sz w:val="24"/>
          <w:szCs w:val="28"/>
        </w:rPr>
        <w:t>особо следует подчеркнуть</w:t>
      </w:r>
      <w:r w:rsidRPr="000C4864">
        <w:rPr>
          <w:sz w:val="24"/>
          <w:szCs w:val="28"/>
        </w:rPr>
        <w:t>, что определение точки безубыточности в обязательном порядке предполагает классификацию затрат на постоянные и переменные</w:t>
      </w:r>
      <w:r w:rsidR="00D61027" w:rsidRPr="000C4864">
        <w:rPr>
          <w:sz w:val="24"/>
          <w:szCs w:val="28"/>
        </w:rPr>
        <w:t xml:space="preserve">, что предполагает </w:t>
      </w:r>
      <w:r w:rsidR="000C4864">
        <w:rPr>
          <w:sz w:val="24"/>
          <w:szCs w:val="28"/>
        </w:rPr>
        <w:t>владение</w:t>
      </w:r>
      <w:r w:rsidR="00D61027" w:rsidRPr="000C4864">
        <w:rPr>
          <w:sz w:val="24"/>
          <w:szCs w:val="28"/>
        </w:rPr>
        <w:t xml:space="preserve"> метод</w:t>
      </w:r>
      <w:r w:rsidR="000C4864">
        <w:rPr>
          <w:sz w:val="24"/>
          <w:szCs w:val="28"/>
        </w:rPr>
        <w:t>икой описания функции затрат</w:t>
      </w:r>
      <w:r w:rsidRPr="000C4864">
        <w:rPr>
          <w:sz w:val="24"/>
          <w:szCs w:val="28"/>
        </w:rPr>
        <w:t xml:space="preserve">. </w:t>
      </w:r>
      <w:r w:rsidR="000C4864">
        <w:rPr>
          <w:sz w:val="24"/>
          <w:szCs w:val="28"/>
        </w:rPr>
        <w:t xml:space="preserve">Между тем, </w:t>
      </w:r>
      <w:r w:rsidR="00D61027" w:rsidRPr="000C4864">
        <w:rPr>
          <w:sz w:val="24"/>
          <w:szCs w:val="28"/>
        </w:rPr>
        <w:t>б</w:t>
      </w:r>
      <w:r w:rsidRPr="000C4864">
        <w:rPr>
          <w:sz w:val="24"/>
          <w:szCs w:val="28"/>
        </w:rPr>
        <w:t xml:space="preserve">ольшинство затрат не находится в линейной зависимости от производственной </w:t>
      </w:r>
      <w:r w:rsidR="00D61027" w:rsidRPr="000C4864">
        <w:rPr>
          <w:sz w:val="24"/>
          <w:szCs w:val="28"/>
        </w:rPr>
        <w:t>мощности, н</w:t>
      </w:r>
      <w:r w:rsidRPr="000C4864">
        <w:rPr>
          <w:sz w:val="24"/>
          <w:szCs w:val="28"/>
        </w:rPr>
        <w:t>елинейные затраты трудно планировать, но их необходимо учитывать при принятии управленческих решений</w:t>
      </w:r>
      <w:r w:rsidR="000829D7" w:rsidRPr="000829D7">
        <w:rPr>
          <w:sz w:val="24"/>
          <w:szCs w:val="28"/>
        </w:rPr>
        <w:t xml:space="preserve"> [1]</w:t>
      </w:r>
      <w:r w:rsidRPr="000C4864">
        <w:rPr>
          <w:sz w:val="24"/>
          <w:szCs w:val="28"/>
        </w:rPr>
        <w:t xml:space="preserve">. </w:t>
      </w:r>
      <w:r w:rsidR="00D61027" w:rsidRPr="000C4864">
        <w:rPr>
          <w:sz w:val="24"/>
          <w:szCs w:val="28"/>
        </w:rPr>
        <w:t>По</w:t>
      </w:r>
      <w:r w:rsidRPr="000C4864">
        <w:rPr>
          <w:sz w:val="24"/>
          <w:szCs w:val="28"/>
        </w:rPr>
        <w:t xml:space="preserve">стоянные расходы, а именно их распределение между видами продуктов и необходимость выбора базы распределения </w:t>
      </w:r>
      <w:r w:rsidR="00D61027" w:rsidRPr="000C4864">
        <w:rPr>
          <w:sz w:val="24"/>
          <w:szCs w:val="28"/>
        </w:rPr>
        <w:t xml:space="preserve">могут нарушать введенное ограничение, </w:t>
      </w:r>
      <w:r w:rsidRPr="000C4864">
        <w:rPr>
          <w:sz w:val="24"/>
          <w:szCs w:val="28"/>
        </w:rPr>
        <w:t xml:space="preserve">что даст разные результаты себестоимости, прибыли и точки безубыточности по видам продукции, а значит и множество решений по выстраиванию программ производства и ассортимента продаж. </w:t>
      </w:r>
    </w:p>
    <w:p w:rsidR="00511B67" w:rsidRPr="000C4864" w:rsidRDefault="000C4864" w:rsidP="00511B67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Классические</w:t>
      </w:r>
      <w:r w:rsidR="00511B67" w:rsidRPr="000C4864">
        <w:rPr>
          <w:sz w:val="24"/>
          <w:szCs w:val="28"/>
        </w:rPr>
        <w:t xml:space="preserve"> ограничения </w:t>
      </w:r>
      <w:r w:rsidRPr="000C4864">
        <w:rPr>
          <w:sz w:val="24"/>
          <w:szCs w:val="28"/>
        </w:rPr>
        <w:t xml:space="preserve">CVP-анализа </w:t>
      </w:r>
      <w:r w:rsidR="00511B67" w:rsidRPr="000C4864">
        <w:rPr>
          <w:sz w:val="24"/>
          <w:szCs w:val="28"/>
        </w:rPr>
        <w:t xml:space="preserve">подтверждают, что анализ безубыточности </w:t>
      </w:r>
      <w:r>
        <w:rPr>
          <w:sz w:val="24"/>
          <w:szCs w:val="28"/>
        </w:rPr>
        <w:t>будет</w:t>
      </w:r>
      <w:r w:rsidR="00511B67" w:rsidRPr="000C4864">
        <w:rPr>
          <w:sz w:val="24"/>
          <w:szCs w:val="28"/>
        </w:rPr>
        <w:t xml:space="preserve"> более сложным в условиях </w:t>
      </w:r>
      <w:r>
        <w:rPr>
          <w:sz w:val="24"/>
          <w:szCs w:val="28"/>
        </w:rPr>
        <w:t>многопродуктового</w:t>
      </w:r>
      <w:r w:rsidR="00511B67" w:rsidRPr="000C4864">
        <w:rPr>
          <w:sz w:val="24"/>
          <w:szCs w:val="28"/>
        </w:rPr>
        <w:t xml:space="preserve"> производств</w:t>
      </w:r>
      <w:r>
        <w:rPr>
          <w:sz w:val="24"/>
          <w:szCs w:val="28"/>
        </w:rPr>
        <w:t>а. Вместе с тем,</w:t>
      </w:r>
      <w:r w:rsidR="00511B67" w:rsidRPr="000C4864">
        <w:rPr>
          <w:sz w:val="24"/>
          <w:szCs w:val="28"/>
        </w:rPr>
        <w:t xml:space="preserve"> базовые элементы</w:t>
      </w:r>
      <w:r>
        <w:rPr>
          <w:sz w:val="24"/>
          <w:szCs w:val="28"/>
        </w:rPr>
        <w:t xml:space="preserve">, характеризующие </w:t>
      </w:r>
      <w:r w:rsidR="00511B67" w:rsidRPr="000C4864">
        <w:rPr>
          <w:sz w:val="24"/>
          <w:szCs w:val="28"/>
        </w:rPr>
        <w:t>процедуру CVP-анализа, направлен</w:t>
      </w:r>
      <w:r>
        <w:rPr>
          <w:sz w:val="24"/>
          <w:szCs w:val="28"/>
        </w:rPr>
        <w:t>ы</w:t>
      </w:r>
      <w:r w:rsidR="00511B67" w:rsidRPr="000C4864">
        <w:rPr>
          <w:sz w:val="24"/>
          <w:szCs w:val="28"/>
        </w:rPr>
        <w:t xml:space="preserve"> на поиск путей решения вопросов ценообразования, ассортиментной политики, повышения рентаб</w:t>
      </w:r>
      <w:r>
        <w:rPr>
          <w:sz w:val="24"/>
          <w:szCs w:val="28"/>
        </w:rPr>
        <w:t xml:space="preserve">ельности производства и продаж, что исключительно важно для бизнеса, функционирующего в конкурентной среде. </w:t>
      </w:r>
    </w:p>
    <w:p w:rsidR="00E00AD6" w:rsidRPr="000C4864" w:rsidRDefault="00E00AD6" w:rsidP="007C5C06">
      <w:pPr>
        <w:spacing w:line="240" w:lineRule="auto"/>
        <w:rPr>
          <w:sz w:val="24"/>
          <w:szCs w:val="28"/>
        </w:rPr>
      </w:pPr>
    </w:p>
    <w:p w:rsidR="00B24ED9" w:rsidRPr="000C4864" w:rsidRDefault="000C4864" w:rsidP="00685E2F">
      <w:pPr>
        <w:jc w:val="center"/>
        <w:rPr>
          <w:b/>
          <w:sz w:val="24"/>
          <w:szCs w:val="28"/>
        </w:rPr>
      </w:pPr>
      <w:r w:rsidRPr="000C4864">
        <w:rPr>
          <w:b/>
          <w:sz w:val="24"/>
          <w:szCs w:val="28"/>
        </w:rPr>
        <w:t>Список литературы</w:t>
      </w:r>
    </w:p>
    <w:p w:rsidR="00D61027" w:rsidRPr="000C4864" w:rsidRDefault="00AD0F6D" w:rsidP="00685E2F">
      <w:pPr>
        <w:rPr>
          <w:sz w:val="24"/>
          <w:szCs w:val="28"/>
        </w:rPr>
      </w:pPr>
      <w:r w:rsidRPr="000C4864">
        <w:rPr>
          <w:sz w:val="24"/>
          <w:szCs w:val="28"/>
        </w:rPr>
        <w:t xml:space="preserve">1. </w:t>
      </w:r>
      <w:r w:rsidR="00D61027" w:rsidRPr="000C4864">
        <w:rPr>
          <w:sz w:val="24"/>
          <w:szCs w:val="28"/>
        </w:rPr>
        <w:t xml:space="preserve">Бычкова, Г. М. Анализ и расчет точки безубыточности / Г. М. Бычкова, </w:t>
      </w:r>
      <w:r w:rsidR="00685E2F">
        <w:rPr>
          <w:sz w:val="24"/>
          <w:szCs w:val="28"/>
        </w:rPr>
        <w:br/>
      </w:r>
      <w:r w:rsidR="00D61027" w:rsidRPr="000C4864">
        <w:rPr>
          <w:sz w:val="24"/>
          <w:szCs w:val="28"/>
        </w:rPr>
        <w:t xml:space="preserve">В. А. </w:t>
      </w:r>
      <w:proofErr w:type="spellStart"/>
      <w:r w:rsidR="00D61027" w:rsidRPr="000C4864">
        <w:rPr>
          <w:sz w:val="24"/>
          <w:szCs w:val="28"/>
        </w:rPr>
        <w:t>Петрончак</w:t>
      </w:r>
      <w:proofErr w:type="spellEnd"/>
      <w:r w:rsidR="00D61027" w:rsidRPr="000C4864">
        <w:rPr>
          <w:sz w:val="24"/>
          <w:szCs w:val="28"/>
        </w:rPr>
        <w:t>, Д. Д. Арсентьева // Сборник научных трудов Ангарского государственного технического университета. – 2016. – С. 413-421.</w:t>
      </w:r>
    </w:p>
    <w:p w:rsidR="007C5C06" w:rsidRPr="000C4864" w:rsidRDefault="00D61027" w:rsidP="00685E2F">
      <w:pPr>
        <w:rPr>
          <w:sz w:val="24"/>
          <w:szCs w:val="28"/>
        </w:rPr>
      </w:pPr>
      <w:r w:rsidRPr="000C4864">
        <w:rPr>
          <w:sz w:val="24"/>
          <w:szCs w:val="28"/>
        </w:rPr>
        <w:t xml:space="preserve">2. </w:t>
      </w:r>
      <w:r w:rsidR="006A6AED" w:rsidRPr="000C4864">
        <w:rPr>
          <w:sz w:val="24"/>
          <w:szCs w:val="28"/>
        </w:rPr>
        <w:t>Вахрушина, М.</w:t>
      </w:r>
      <w:r w:rsidR="00F653E9" w:rsidRPr="000C4864">
        <w:rPr>
          <w:sz w:val="24"/>
          <w:szCs w:val="28"/>
        </w:rPr>
        <w:t>А. Бухгалтерский управленческий учет : учеб</w:t>
      </w:r>
      <w:r w:rsidR="00AD0F6D" w:rsidRPr="000C4864">
        <w:rPr>
          <w:sz w:val="24"/>
          <w:szCs w:val="28"/>
        </w:rPr>
        <w:t>.</w:t>
      </w:r>
      <w:r w:rsidR="00F653E9" w:rsidRPr="000C4864">
        <w:rPr>
          <w:sz w:val="24"/>
          <w:szCs w:val="28"/>
        </w:rPr>
        <w:t xml:space="preserve"> для </w:t>
      </w:r>
      <w:r w:rsidR="00FE6AF1" w:rsidRPr="000C4864">
        <w:rPr>
          <w:sz w:val="24"/>
          <w:szCs w:val="28"/>
        </w:rPr>
        <w:t xml:space="preserve">вузов </w:t>
      </w:r>
      <w:r w:rsidR="006A6AED" w:rsidRPr="000C4864">
        <w:rPr>
          <w:sz w:val="24"/>
          <w:szCs w:val="28"/>
        </w:rPr>
        <w:t xml:space="preserve">/ </w:t>
      </w:r>
      <w:r w:rsidR="00685E2F">
        <w:rPr>
          <w:sz w:val="24"/>
          <w:szCs w:val="28"/>
        </w:rPr>
        <w:br/>
      </w:r>
      <w:r w:rsidR="006A6AED" w:rsidRPr="000C4864">
        <w:rPr>
          <w:sz w:val="24"/>
          <w:szCs w:val="28"/>
        </w:rPr>
        <w:t>М.</w:t>
      </w:r>
      <w:r w:rsidR="00F653E9" w:rsidRPr="000C4864">
        <w:rPr>
          <w:sz w:val="24"/>
          <w:szCs w:val="28"/>
        </w:rPr>
        <w:t xml:space="preserve">А. Вахрушина. </w:t>
      </w:r>
      <w:r w:rsidR="00FE6AF1" w:rsidRPr="000C4864">
        <w:rPr>
          <w:sz w:val="24"/>
          <w:szCs w:val="28"/>
        </w:rPr>
        <w:t xml:space="preserve">– 7-е изд., доп. и пер. – М. : Омега; </w:t>
      </w:r>
      <w:proofErr w:type="spellStart"/>
      <w:r w:rsidR="00FE6AF1" w:rsidRPr="000C4864">
        <w:rPr>
          <w:sz w:val="24"/>
          <w:szCs w:val="28"/>
        </w:rPr>
        <w:t>Высш</w:t>
      </w:r>
      <w:proofErr w:type="spellEnd"/>
      <w:r w:rsidR="00FE6AF1" w:rsidRPr="000C4864">
        <w:rPr>
          <w:sz w:val="24"/>
          <w:szCs w:val="28"/>
        </w:rPr>
        <w:t xml:space="preserve">. </w:t>
      </w:r>
      <w:proofErr w:type="spellStart"/>
      <w:r w:rsidR="00FE6AF1" w:rsidRPr="000C4864">
        <w:rPr>
          <w:sz w:val="24"/>
          <w:szCs w:val="28"/>
        </w:rPr>
        <w:t>шк</w:t>
      </w:r>
      <w:proofErr w:type="spellEnd"/>
      <w:r w:rsidR="00FE6AF1" w:rsidRPr="000C4864">
        <w:rPr>
          <w:sz w:val="24"/>
          <w:szCs w:val="28"/>
        </w:rPr>
        <w:t>., 2008. – 569 с.</w:t>
      </w:r>
    </w:p>
    <w:p w:rsidR="007C5C06" w:rsidRPr="000C4864" w:rsidRDefault="00D61027" w:rsidP="00685E2F">
      <w:pPr>
        <w:rPr>
          <w:sz w:val="24"/>
          <w:szCs w:val="28"/>
        </w:rPr>
      </w:pPr>
      <w:r w:rsidRPr="000C4864">
        <w:rPr>
          <w:sz w:val="24"/>
          <w:szCs w:val="28"/>
        </w:rPr>
        <w:t>3</w:t>
      </w:r>
      <w:r w:rsidR="00AD0F6D" w:rsidRPr="000C4864">
        <w:rPr>
          <w:sz w:val="24"/>
          <w:szCs w:val="28"/>
        </w:rPr>
        <w:t xml:space="preserve">. </w:t>
      </w:r>
      <w:r w:rsidR="00FE6AF1" w:rsidRPr="000C4864">
        <w:rPr>
          <w:sz w:val="24"/>
          <w:szCs w:val="28"/>
        </w:rPr>
        <w:t xml:space="preserve">Гаррисон, Р. Управленческий учет / Р. Гаррисон, Э. </w:t>
      </w:r>
      <w:proofErr w:type="spellStart"/>
      <w:r w:rsidR="00FE6AF1" w:rsidRPr="000C4864">
        <w:rPr>
          <w:sz w:val="24"/>
          <w:szCs w:val="28"/>
        </w:rPr>
        <w:t>Норин</w:t>
      </w:r>
      <w:proofErr w:type="spellEnd"/>
      <w:r w:rsidR="00FE6AF1" w:rsidRPr="000C4864">
        <w:rPr>
          <w:sz w:val="24"/>
          <w:szCs w:val="28"/>
        </w:rPr>
        <w:t xml:space="preserve">, П. </w:t>
      </w:r>
      <w:proofErr w:type="spellStart"/>
      <w:r w:rsidR="00FE6AF1" w:rsidRPr="000C4864">
        <w:rPr>
          <w:sz w:val="24"/>
          <w:szCs w:val="28"/>
        </w:rPr>
        <w:t>Брюэр</w:t>
      </w:r>
      <w:proofErr w:type="spellEnd"/>
      <w:r w:rsidR="00FE6AF1" w:rsidRPr="000C4864">
        <w:rPr>
          <w:sz w:val="24"/>
          <w:szCs w:val="28"/>
        </w:rPr>
        <w:t>. – 12-е изд. – СПб</w:t>
      </w:r>
      <w:proofErr w:type="gramStart"/>
      <w:r w:rsidR="00FE6AF1" w:rsidRPr="000C4864">
        <w:rPr>
          <w:sz w:val="24"/>
          <w:szCs w:val="28"/>
        </w:rPr>
        <w:t>. :</w:t>
      </w:r>
      <w:proofErr w:type="gramEnd"/>
      <w:r w:rsidR="00FE6AF1" w:rsidRPr="000C4864">
        <w:rPr>
          <w:sz w:val="24"/>
          <w:szCs w:val="28"/>
        </w:rPr>
        <w:t xml:space="preserve"> Питер, 2010. – 592 с. </w:t>
      </w:r>
    </w:p>
    <w:p w:rsidR="00F653E9" w:rsidRDefault="00D61027" w:rsidP="00685E2F">
      <w:pPr>
        <w:rPr>
          <w:sz w:val="24"/>
          <w:szCs w:val="28"/>
        </w:rPr>
      </w:pPr>
      <w:r w:rsidRPr="000C4864">
        <w:rPr>
          <w:sz w:val="24"/>
          <w:szCs w:val="28"/>
        </w:rPr>
        <w:t>4</w:t>
      </w:r>
      <w:r w:rsidR="00AD0F6D" w:rsidRPr="000C4864">
        <w:rPr>
          <w:sz w:val="24"/>
          <w:szCs w:val="28"/>
        </w:rPr>
        <w:t xml:space="preserve">. </w:t>
      </w:r>
      <w:proofErr w:type="spellStart"/>
      <w:r w:rsidR="00FE6AF1" w:rsidRPr="000C4864">
        <w:rPr>
          <w:sz w:val="24"/>
          <w:szCs w:val="28"/>
        </w:rPr>
        <w:t>Друри</w:t>
      </w:r>
      <w:proofErr w:type="spellEnd"/>
      <w:r w:rsidR="00FE6AF1" w:rsidRPr="000C4864">
        <w:rPr>
          <w:sz w:val="24"/>
          <w:szCs w:val="28"/>
        </w:rPr>
        <w:t xml:space="preserve">, К. Управленческий и производственный учёт. Вводный курс / К. </w:t>
      </w:r>
      <w:proofErr w:type="spellStart"/>
      <w:r w:rsidR="00FE6AF1" w:rsidRPr="000C4864">
        <w:rPr>
          <w:sz w:val="24"/>
          <w:szCs w:val="28"/>
        </w:rPr>
        <w:t>Друри</w:t>
      </w:r>
      <w:proofErr w:type="spellEnd"/>
      <w:r w:rsidR="00FE6AF1" w:rsidRPr="000C4864">
        <w:rPr>
          <w:sz w:val="24"/>
          <w:szCs w:val="28"/>
        </w:rPr>
        <w:t xml:space="preserve">. – </w:t>
      </w:r>
      <w:proofErr w:type="gramStart"/>
      <w:r w:rsidR="00FE6AF1" w:rsidRPr="000C4864">
        <w:rPr>
          <w:sz w:val="24"/>
          <w:szCs w:val="28"/>
        </w:rPr>
        <w:t>М. :</w:t>
      </w:r>
      <w:proofErr w:type="gramEnd"/>
      <w:r w:rsidR="00FE6AF1" w:rsidRPr="000C4864">
        <w:rPr>
          <w:sz w:val="24"/>
          <w:szCs w:val="28"/>
        </w:rPr>
        <w:t xml:space="preserve"> </w:t>
      </w:r>
      <w:proofErr w:type="spellStart"/>
      <w:r w:rsidR="00FE6AF1" w:rsidRPr="000C4864">
        <w:rPr>
          <w:sz w:val="24"/>
          <w:szCs w:val="28"/>
        </w:rPr>
        <w:t>Юнити</w:t>
      </w:r>
      <w:proofErr w:type="spellEnd"/>
      <w:r w:rsidR="00FE6AF1" w:rsidRPr="000C4864">
        <w:rPr>
          <w:sz w:val="24"/>
          <w:szCs w:val="28"/>
        </w:rPr>
        <w:t>-Дана, 2016. – 735 с.</w:t>
      </w:r>
    </w:p>
    <w:p w:rsidR="00685E2F" w:rsidRDefault="00685E2F" w:rsidP="00AD0F6D">
      <w:pPr>
        <w:spacing w:line="240" w:lineRule="auto"/>
        <w:rPr>
          <w:sz w:val="24"/>
          <w:szCs w:val="28"/>
        </w:rPr>
      </w:pPr>
    </w:p>
    <w:p w:rsidR="00685E2F" w:rsidRPr="00685E2F" w:rsidRDefault="00685E2F" w:rsidP="00685E2F">
      <w:pPr>
        <w:spacing w:line="240" w:lineRule="auto"/>
        <w:jc w:val="center"/>
        <w:rPr>
          <w:b/>
          <w:sz w:val="24"/>
          <w:szCs w:val="28"/>
        </w:rPr>
      </w:pPr>
      <w:r w:rsidRPr="00685E2F">
        <w:rPr>
          <w:b/>
          <w:sz w:val="24"/>
          <w:szCs w:val="28"/>
        </w:rPr>
        <w:t>Информация об авторах</w:t>
      </w:r>
    </w:p>
    <w:p w:rsidR="00685E2F" w:rsidRPr="00685E2F" w:rsidRDefault="00685E2F" w:rsidP="00685E2F">
      <w:pPr>
        <w:spacing w:line="240" w:lineRule="auto"/>
        <w:rPr>
          <w:sz w:val="24"/>
          <w:szCs w:val="28"/>
        </w:rPr>
      </w:pPr>
      <w:r w:rsidRPr="00685E2F">
        <w:rPr>
          <w:sz w:val="24"/>
          <w:szCs w:val="28"/>
        </w:rPr>
        <w:t>Попова Наталия Ивановна</w:t>
      </w:r>
    </w:p>
    <w:p w:rsidR="00685E2F" w:rsidRPr="00685E2F" w:rsidRDefault="00685E2F" w:rsidP="00685E2F">
      <w:pPr>
        <w:spacing w:line="240" w:lineRule="auto"/>
        <w:rPr>
          <w:sz w:val="24"/>
          <w:szCs w:val="28"/>
        </w:rPr>
      </w:pPr>
      <w:r w:rsidRPr="00685E2F">
        <w:rPr>
          <w:sz w:val="24"/>
          <w:szCs w:val="28"/>
        </w:rPr>
        <w:t>к.э.н., доцент кафедры учет, анализ и аудит</w:t>
      </w:r>
    </w:p>
    <w:p w:rsidR="00685E2F" w:rsidRPr="00685E2F" w:rsidRDefault="00685E2F" w:rsidP="00685E2F">
      <w:pPr>
        <w:spacing w:line="240" w:lineRule="auto"/>
        <w:rPr>
          <w:sz w:val="24"/>
          <w:szCs w:val="28"/>
        </w:rPr>
      </w:pPr>
      <w:r w:rsidRPr="00685E2F">
        <w:rPr>
          <w:sz w:val="24"/>
          <w:szCs w:val="28"/>
        </w:rPr>
        <w:t>Донецкий национальный университет, Донецк, ДНР</w:t>
      </w:r>
    </w:p>
    <w:p w:rsidR="00685E2F" w:rsidRPr="00685E2F" w:rsidRDefault="00685E2F" w:rsidP="00685E2F">
      <w:pPr>
        <w:spacing w:line="240" w:lineRule="auto"/>
        <w:rPr>
          <w:sz w:val="24"/>
          <w:szCs w:val="28"/>
        </w:rPr>
      </w:pPr>
      <w:r w:rsidRPr="00685E2F">
        <w:rPr>
          <w:sz w:val="24"/>
          <w:szCs w:val="28"/>
        </w:rPr>
        <w:t>popova.pni@donnu.ru</w:t>
      </w:r>
    </w:p>
    <w:p w:rsidR="00685E2F" w:rsidRDefault="00685E2F" w:rsidP="00685E2F">
      <w:pPr>
        <w:spacing w:line="240" w:lineRule="auto"/>
        <w:rPr>
          <w:sz w:val="24"/>
          <w:szCs w:val="28"/>
        </w:rPr>
      </w:pPr>
    </w:p>
    <w:p w:rsidR="00685E2F" w:rsidRPr="00685E2F" w:rsidRDefault="00685E2F" w:rsidP="00685E2F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Пикулина Елизавета Александровна</w:t>
      </w:r>
    </w:p>
    <w:p w:rsidR="00685E2F" w:rsidRPr="00685E2F" w:rsidRDefault="00685E2F" w:rsidP="00685E2F">
      <w:pPr>
        <w:spacing w:line="240" w:lineRule="auto"/>
        <w:rPr>
          <w:sz w:val="24"/>
          <w:szCs w:val="28"/>
        </w:rPr>
      </w:pPr>
      <w:r w:rsidRPr="00685E2F">
        <w:rPr>
          <w:sz w:val="24"/>
          <w:szCs w:val="28"/>
        </w:rPr>
        <w:t>магистр учетно-финансового факультета</w:t>
      </w:r>
    </w:p>
    <w:p w:rsidR="00685E2F" w:rsidRPr="00685E2F" w:rsidRDefault="00685E2F" w:rsidP="00685E2F">
      <w:pPr>
        <w:spacing w:line="240" w:lineRule="auto"/>
        <w:rPr>
          <w:sz w:val="24"/>
          <w:szCs w:val="28"/>
        </w:rPr>
      </w:pPr>
      <w:r w:rsidRPr="00685E2F">
        <w:rPr>
          <w:sz w:val="24"/>
          <w:szCs w:val="28"/>
        </w:rPr>
        <w:t>Донецкий национальный университет, Донецк, ДНР</w:t>
      </w:r>
    </w:p>
    <w:p w:rsidR="00685E2F" w:rsidRPr="009442E4" w:rsidRDefault="00685E2F" w:rsidP="00AD0F6D">
      <w:pPr>
        <w:spacing w:line="240" w:lineRule="auto"/>
        <w:rPr>
          <w:sz w:val="24"/>
          <w:szCs w:val="28"/>
        </w:rPr>
      </w:pPr>
      <w:proofErr w:type="spellStart"/>
      <w:r w:rsidRPr="00685E2F">
        <w:rPr>
          <w:sz w:val="24"/>
          <w:szCs w:val="28"/>
          <w:lang w:val="en-US"/>
        </w:rPr>
        <w:t>elizaveta</w:t>
      </w:r>
      <w:proofErr w:type="spellEnd"/>
      <w:r w:rsidRPr="009442E4">
        <w:rPr>
          <w:sz w:val="24"/>
          <w:szCs w:val="28"/>
        </w:rPr>
        <w:t>.</w:t>
      </w:r>
      <w:proofErr w:type="spellStart"/>
      <w:r w:rsidRPr="00685E2F">
        <w:rPr>
          <w:sz w:val="24"/>
          <w:szCs w:val="28"/>
          <w:lang w:val="en-US"/>
        </w:rPr>
        <w:t>pikulina</w:t>
      </w:r>
      <w:proofErr w:type="spellEnd"/>
      <w:r w:rsidRPr="009442E4">
        <w:rPr>
          <w:sz w:val="24"/>
          <w:szCs w:val="28"/>
        </w:rPr>
        <w:t>@</w:t>
      </w:r>
      <w:proofErr w:type="spellStart"/>
      <w:r w:rsidRPr="00685E2F">
        <w:rPr>
          <w:sz w:val="24"/>
          <w:szCs w:val="28"/>
          <w:lang w:val="en-US"/>
        </w:rPr>
        <w:t>gmail</w:t>
      </w:r>
      <w:proofErr w:type="spellEnd"/>
      <w:r w:rsidRPr="009442E4">
        <w:rPr>
          <w:sz w:val="24"/>
          <w:szCs w:val="28"/>
        </w:rPr>
        <w:t>.</w:t>
      </w:r>
      <w:r w:rsidRPr="00685E2F">
        <w:rPr>
          <w:sz w:val="24"/>
          <w:szCs w:val="28"/>
          <w:lang w:val="en-US"/>
        </w:rPr>
        <w:t>com</w:t>
      </w:r>
    </w:p>
    <w:p w:rsidR="00685E2F" w:rsidRPr="009442E4" w:rsidRDefault="00685E2F" w:rsidP="00AD0F6D">
      <w:pPr>
        <w:spacing w:line="240" w:lineRule="auto"/>
        <w:rPr>
          <w:sz w:val="24"/>
          <w:szCs w:val="28"/>
        </w:rPr>
      </w:pPr>
    </w:p>
    <w:p w:rsidR="00685E2F" w:rsidRPr="00685E2F" w:rsidRDefault="00685E2F" w:rsidP="00685E2F">
      <w:pPr>
        <w:spacing w:line="240" w:lineRule="auto"/>
        <w:jc w:val="right"/>
        <w:rPr>
          <w:b/>
          <w:sz w:val="24"/>
          <w:szCs w:val="28"/>
          <w:lang w:val="en-US"/>
        </w:rPr>
      </w:pPr>
      <w:proofErr w:type="spellStart"/>
      <w:r w:rsidRPr="00685E2F">
        <w:rPr>
          <w:b/>
          <w:sz w:val="24"/>
          <w:szCs w:val="28"/>
          <w:lang w:val="en-US"/>
        </w:rPr>
        <w:t>Popova</w:t>
      </w:r>
      <w:proofErr w:type="spellEnd"/>
      <w:r w:rsidRPr="00685E2F">
        <w:rPr>
          <w:b/>
          <w:sz w:val="24"/>
          <w:szCs w:val="28"/>
          <w:lang w:val="en-US"/>
        </w:rPr>
        <w:t xml:space="preserve"> N.I., Pikulina E.A.</w:t>
      </w:r>
    </w:p>
    <w:p w:rsidR="00685E2F" w:rsidRPr="00685E2F" w:rsidRDefault="00685E2F" w:rsidP="0006448F">
      <w:pPr>
        <w:jc w:val="center"/>
        <w:rPr>
          <w:b/>
          <w:sz w:val="24"/>
          <w:szCs w:val="28"/>
          <w:lang w:val="en-US"/>
        </w:rPr>
      </w:pPr>
      <w:bookmarkStart w:id="0" w:name="_GoBack"/>
      <w:r w:rsidRPr="00685E2F">
        <w:rPr>
          <w:b/>
          <w:sz w:val="24"/>
          <w:szCs w:val="28"/>
          <w:lang w:val="en-US"/>
        </w:rPr>
        <w:t>CLASSIC AND ADVANCED CVP-ANALYSIS TECHNOLOGIES</w:t>
      </w:r>
    </w:p>
    <w:bookmarkEnd w:id="0"/>
    <w:p w:rsidR="00685E2F" w:rsidRPr="00685E2F" w:rsidRDefault="00685E2F" w:rsidP="00685E2F">
      <w:pPr>
        <w:spacing w:line="240" w:lineRule="auto"/>
        <w:rPr>
          <w:b/>
          <w:sz w:val="24"/>
          <w:szCs w:val="28"/>
          <w:lang w:val="en-US"/>
        </w:rPr>
      </w:pPr>
    </w:p>
    <w:p w:rsidR="00685E2F" w:rsidRPr="00685E2F" w:rsidRDefault="00685E2F" w:rsidP="00685E2F">
      <w:pPr>
        <w:rPr>
          <w:sz w:val="24"/>
          <w:szCs w:val="28"/>
          <w:lang w:val="en-US"/>
        </w:rPr>
      </w:pPr>
      <w:r w:rsidRPr="00685E2F">
        <w:rPr>
          <w:b/>
          <w:sz w:val="24"/>
          <w:szCs w:val="28"/>
          <w:lang w:val="en-US"/>
        </w:rPr>
        <w:t xml:space="preserve">Annotation. </w:t>
      </w:r>
      <w:r>
        <w:rPr>
          <w:sz w:val="24"/>
          <w:szCs w:val="28"/>
          <w:lang w:val="en-US"/>
        </w:rPr>
        <w:t>This</w:t>
      </w:r>
      <w:r w:rsidRPr="00685E2F">
        <w:rPr>
          <w:sz w:val="24"/>
          <w:szCs w:val="28"/>
          <w:lang w:val="en-US"/>
        </w:rPr>
        <w:t xml:space="preserve"> paper substantiates the need to use CVP analysis as an effective tool for profit management. The features of classic and advanced technologies of CVP-analysis are stated, the environment and their practical application are recommended.</w:t>
      </w:r>
    </w:p>
    <w:p w:rsidR="00685E2F" w:rsidRPr="00685E2F" w:rsidRDefault="00685E2F" w:rsidP="00685E2F">
      <w:pPr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Key</w:t>
      </w:r>
      <w:r w:rsidRPr="00685E2F">
        <w:rPr>
          <w:b/>
          <w:sz w:val="24"/>
          <w:szCs w:val="28"/>
          <w:lang w:val="en-US"/>
        </w:rPr>
        <w:t>words:</w:t>
      </w:r>
      <w:r w:rsidRPr="00685E2F">
        <w:rPr>
          <w:sz w:val="24"/>
          <w:szCs w:val="28"/>
          <w:lang w:val="en-US"/>
        </w:rPr>
        <w:t xml:space="preserve"> costs, pro</w:t>
      </w:r>
      <w:r>
        <w:rPr>
          <w:sz w:val="24"/>
          <w:szCs w:val="28"/>
          <w:lang w:val="en-US"/>
        </w:rPr>
        <w:t>fit, management accounting, CVP</w:t>
      </w:r>
      <w:r w:rsidRPr="00685E2F">
        <w:rPr>
          <w:sz w:val="24"/>
          <w:szCs w:val="28"/>
          <w:lang w:val="en-US"/>
        </w:rPr>
        <w:t>-analysis, margin, break-even.</w:t>
      </w:r>
    </w:p>
    <w:p w:rsidR="00685E2F" w:rsidRPr="00685E2F" w:rsidRDefault="00685E2F" w:rsidP="00685E2F">
      <w:pPr>
        <w:spacing w:line="240" w:lineRule="auto"/>
        <w:rPr>
          <w:sz w:val="24"/>
          <w:szCs w:val="28"/>
          <w:lang w:val="en-US"/>
        </w:rPr>
      </w:pPr>
    </w:p>
    <w:p w:rsidR="00685E2F" w:rsidRPr="009442E4" w:rsidRDefault="00685E2F" w:rsidP="00685E2F">
      <w:pPr>
        <w:jc w:val="center"/>
        <w:rPr>
          <w:b/>
          <w:sz w:val="24"/>
          <w:szCs w:val="28"/>
          <w:lang w:val="en-US"/>
        </w:rPr>
      </w:pPr>
      <w:r w:rsidRPr="009442E4">
        <w:rPr>
          <w:b/>
          <w:sz w:val="24"/>
          <w:szCs w:val="28"/>
          <w:lang w:val="en-US"/>
        </w:rPr>
        <w:t>List of references</w:t>
      </w:r>
    </w:p>
    <w:p w:rsidR="00685E2F" w:rsidRPr="00685E2F" w:rsidRDefault="00685E2F" w:rsidP="00685E2F">
      <w:pPr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 xml:space="preserve">1. </w:t>
      </w:r>
      <w:proofErr w:type="spellStart"/>
      <w:r w:rsidRPr="00685E2F">
        <w:rPr>
          <w:sz w:val="24"/>
          <w:szCs w:val="28"/>
          <w:lang w:val="en-US"/>
        </w:rPr>
        <w:t>Bychkova</w:t>
      </w:r>
      <w:proofErr w:type="spellEnd"/>
      <w:r w:rsidRPr="00685E2F">
        <w:rPr>
          <w:sz w:val="24"/>
          <w:szCs w:val="28"/>
          <w:lang w:val="en-US"/>
        </w:rPr>
        <w:t xml:space="preserve">, G. M. Analysis and calculation of the break-even point / G. M. </w:t>
      </w:r>
      <w:proofErr w:type="spellStart"/>
      <w:r w:rsidRPr="00685E2F">
        <w:rPr>
          <w:sz w:val="24"/>
          <w:szCs w:val="28"/>
          <w:lang w:val="en-US"/>
        </w:rPr>
        <w:t>Bychkova</w:t>
      </w:r>
      <w:proofErr w:type="spellEnd"/>
      <w:r w:rsidRPr="00685E2F">
        <w:rPr>
          <w:sz w:val="24"/>
          <w:szCs w:val="28"/>
          <w:lang w:val="en-US"/>
        </w:rPr>
        <w:t xml:space="preserve">, </w:t>
      </w:r>
      <w:r w:rsidRPr="00685E2F">
        <w:rPr>
          <w:sz w:val="24"/>
          <w:szCs w:val="28"/>
          <w:lang w:val="en-US"/>
        </w:rPr>
        <w:br/>
        <w:t xml:space="preserve">V. A. </w:t>
      </w:r>
      <w:proofErr w:type="spellStart"/>
      <w:r w:rsidRPr="00685E2F">
        <w:rPr>
          <w:sz w:val="24"/>
          <w:szCs w:val="28"/>
          <w:lang w:val="en-US"/>
        </w:rPr>
        <w:t>Petronchak</w:t>
      </w:r>
      <w:proofErr w:type="spellEnd"/>
      <w:r w:rsidRPr="00685E2F">
        <w:rPr>
          <w:sz w:val="24"/>
          <w:szCs w:val="28"/>
          <w:lang w:val="en-US"/>
        </w:rPr>
        <w:t xml:space="preserve">, D. D. </w:t>
      </w:r>
      <w:proofErr w:type="spellStart"/>
      <w:r w:rsidRPr="00685E2F">
        <w:rPr>
          <w:sz w:val="24"/>
          <w:szCs w:val="28"/>
          <w:lang w:val="en-US"/>
        </w:rPr>
        <w:t>Arsentyeva</w:t>
      </w:r>
      <w:proofErr w:type="spellEnd"/>
      <w:r w:rsidRPr="00685E2F">
        <w:rPr>
          <w:sz w:val="24"/>
          <w:szCs w:val="28"/>
          <w:lang w:val="en-US"/>
        </w:rPr>
        <w:t xml:space="preserve"> // Collection of scientific works of the Angarsk Sta</w:t>
      </w:r>
      <w:r>
        <w:rPr>
          <w:sz w:val="24"/>
          <w:szCs w:val="28"/>
          <w:lang w:val="en-US"/>
        </w:rPr>
        <w:t xml:space="preserve">te Technical University. </w:t>
      </w:r>
      <w:r w:rsidRPr="00685E2F">
        <w:rPr>
          <w:sz w:val="24"/>
          <w:szCs w:val="28"/>
          <w:lang w:val="en-US"/>
        </w:rPr>
        <w:t>–</w:t>
      </w:r>
      <w:r>
        <w:rPr>
          <w:sz w:val="24"/>
          <w:szCs w:val="28"/>
          <w:lang w:val="en-US"/>
        </w:rPr>
        <w:t xml:space="preserve"> 2016</w:t>
      </w:r>
      <w:r w:rsidRPr="00685E2F">
        <w:rPr>
          <w:sz w:val="24"/>
          <w:szCs w:val="28"/>
          <w:lang w:val="en-US"/>
        </w:rPr>
        <w:t xml:space="preserve">. </w:t>
      </w:r>
      <w:r>
        <w:rPr>
          <w:sz w:val="24"/>
          <w:szCs w:val="28"/>
          <w:lang w:val="en-US"/>
        </w:rPr>
        <w:t>–</w:t>
      </w:r>
      <w:r w:rsidRPr="00685E2F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P</w:t>
      </w:r>
      <w:r w:rsidRPr="00685E2F">
        <w:rPr>
          <w:sz w:val="24"/>
          <w:szCs w:val="28"/>
          <w:lang w:val="en-US"/>
        </w:rPr>
        <w:t>. 413-421.</w:t>
      </w:r>
    </w:p>
    <w:p w:rsidR="00685E2F" w:rsidRPr="00685E2F" w:rsidRDefault="00685E2F" w:rsidP="00685E2F">
      <w:pPr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 xml:space="preserve">2. </w:t>
      </w:r>
      <w:proofErr w:type="spellStart"/>
      <w:r w:rsidRPr="00685E2F">
        <w:rPr>
          <w:sz w:val="24"/>
          <w:szCs w:val="28"/>
          <w:lang w:val="en-US"/>
        </w:rPr>
        <w:t>Vakhrushina</w:t>
      </w:r>
      <w:proofErr w:type="spellEnd"/>
      <w:r w:rsidRPr="00685E2F">
        <w:rPr>
          <w:sz w:val="24"/>
          <w:szCs w:val="28"/>
          <w:lang w:val="en-US"/>
        </w:rPr>
        <w:t xml:space="preserve">, M.A. Management accounting: textbook. for universities / </w:t>
      </w:r>
      <w:r w:rsidRPr="00685E2F"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 xml:space="preserve">M.A. </w:t>
      </w:r>
      <w:proofErr w:type="spellStart"/>
      <w:r>
        <w:rPr>
          <w:sz w:val="24"/>
          <w:szCs w:val="28"/>
          <w:lang w:val="en-US"/>
        </w:rPr>
        <w:t>Vakhrushin</w:t>
      </w:r>
      <w:proofErr w:type="spellEnd"/>
      <w:r>
        <w:rPr>
          <w:sz w:val="24"/>
          <w:szCs w:val="28"/>
          <w:lang w:val="en-US"/>
        </w:rPr>
        <w:t xml:space="preserve">. </w:t>
      </w:r>
      <w:r w:rsidRPr="00685E2F">
        <w:rPr>
          <w:sz w:val="24"/>
          <w:szCs w:val="28"/>
          <w:lang w:val="en-US"/>
        </w:rPr>
        <w:t>–</w:t>
      </w:r>
      <w:r>
        <w:rPr>
          <w:sz w:val="24"/>
          <w:szCs w:val="28"/>
          <w:lang w:val="en-US"/>
        </w:rPr>
        <w:t xml:space="preserve"> 7th ed., Add. and lane. </w:t>
      </w:r>
      <w:r w:rsidRPr="00685E2F">
        <w:rPr>
          <w:sz w:val="24"/>
          <w:szCs w:val="28"/>
          <w:lang w:val="en-US"/>
        </w:rPr>
        <w:t xml:space="preserve">– </w:t>
      </w:r>
      <w:proofErr w:type="gramStart"/>
      <w:r w:rsidRPr="00685E2F">
        <w:rPr>
          <w:sz w:val="24"/>
          <w:szCs w:val="28"/>
          <w:lang w:val="en-US"/>
        </w:rPr>
        <w:t>M. :</w:t>
      </w:r>
      <w:proofErr w:type="gramEnd"/>
      <w:r w:rsidRPr="00685E2F">
        <w:rPr>
          <w:sz w:val="24"/>
          <w:szCs w:val="28"/>
          <w:lang w:val="en-US"/>
        </w:rPr>
        <w:t xml:space="preserve"> Omega; Higher. </w:t>
      </w:r>
      <w:proofErr w:type="spellStart"/>
      <w:r w:rsidRPr="00685E2F">
        <w:rPr>
          <w:sz w:val="24"/>
          <w:szCs w:val="28"/>
          <w:lang w:val="en-US"/>
        </w:rPr>
        <w:t>shk</w:t>
      </w:r>
      <w:proofErr w:type="spellEnd"/>
      <w:r w:rsidRPr="00685E2F">
        <w:rPr>
          <w:sz w:val="24"/>
          <w:szCs w:val="28"/>
          <w:lang w:val="en-US"/>
        </w:rPr>
        <w:t xml:space="preserve">., 2008. </w:t>
      </w:r>
      <w:r>
        <w:rPr>
          <w:sz w:val="24"/>
          <w:szCs w:val="28"/>
          <w:lang w:val="en-US"/>
        </w:rPr>
        <w:t>–</w:t>
      </w:r>
      <w:r w:rsidRPr="00685E2F">
        <w:rPr>
          <w:sz w:val="24"/>
          <w:szCs w:val="28"/>
          <w:lang w:val="en-US"/>
        </w:rPr>
        <w:t xml:space="preserve"> 569 p.</w:t>
      </w:r>
    </w:p>
    <w:p w:rsidR="00685E2F" w:rsidRPr="00685E2F" w:rsidRDefault="00685E2F" w:rsidP="00685E2F">
      <w:pPr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>3. Garrison, R. Management accounting / R. G</w:t>
      </w:r>
      <w:r>
        <w:rPr>
          <w:sz w:val="24"/>
          <w:szCs w:val="28"/>
          <w:lang w:val="en-US"/>
        </w:rPr>
        <w:t xml:space="preserve">arrison, E. Noreen, P. Brewer. </w:t>
      </w:r>
      <w:r w:rsidRPr="00685E2F">
        <w:rPr>
          <w:sz w:val="24"/>
          <w:szCs w:val="28"/>
          <w:lang w:val="en-US"/>
        </w:rPr>
        <w:t>– 12th ed. –</w:t>
      </w:r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SPb</w:t>
      </w:r>
      <w:proofErr w:type="spellEnd"/>
      <w:proofErr w:type="gramStart"/>
      <w:r>
        <w:rPr>
          <w:sz w:val="24"/>
          <w:szCs w:val="28"/>
          <w:lang w:val="en-US"/>
        </w:rPr>
        <w:t>. :</w:t>
      </w:r>
      <w:proofErr w:type="gramEnd"/>
      <w:r>
        <w:rPr>
          <w:sz w:val="24"/>
          <w:szCs w:val="28"/>
          <w:lang w:val="en-US"/>
        </w:rPr>
        <w:t xml:space="preserve"> Peter, 2010</w:t>
      </w:r>
      <w:r w:rsidRPr="00685E2F">
        <w:rPr>
          <w:sz w:val="24"/>
          <w:szCs w:val="28"/>
          <w:lang w:val="en-US"/>
        </w:rPr>
        <w:t>.</w:t>
      </w:r>
      <w:r>
        <w:rPr>
          <w:sz w:val="24"/>
          <w:szCs w:val="28"/>
          <w:lang w:val="en-US"/>
        </w:rPr>
        <w:t xml:space="preserve"> –</w:t>
      </w:r>
      <w:r w:rsidRPr="00685E2F">
        <w:rPr>
          <w:sz w:val="24"/>
          <w:szCs w:val="28"/>
          <w:lang w:val="en-US"/>
        </w:rPr>
        <w:t xml:space="preserve"> 592 p.</w:t>
      </w:r>
    </w:p>
    <w:p w:rsidR="00685E2F" w:rsidRPr="00685E2F" w:rsidRDefault="00685E2F" w:rsidP="00685E2F">
      <w:pPr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>4. Drury, K. Management and production accounting. I</w:t>
      </w:r>
      <w:r>
        <w:rPr>
          <w:sz w:val="24"/>
          <w:szCs w:val="28"/>
          <w:lang w:val="en-US"/>
        </w:rPr>
        <w:t xml:space="preserve">ntroductory course / K. Drury. </w:t>
      </w:r>
      <w:r w:rsidRPr="00685E2F">
        <w:rPr>
          <w:sz w:val="24"/>
          <w:szCs w:val="28"/>
          <w:lang w:val="en-US"/>
        </w:rPr>
        <w:t xml:space="preserve">– </w:t>
      </w:r>
      <w:proofErr w:type="gramStart"/>
      <w:r w:rsidRPr="00685E2F">
        <w:rPr>
          <w:sz w:val="24"/>
          <w:szCs w:val="28"/>
          <w:lang w:val="en-US"/>
        </w:rPr>
        <w:t>M. :</w:t>
      </w:r>
      <w:proofErr w:type="gramEnd"/>
      <w:r w:rsidRPr="00685E2F">
        <w:rPr>
          <w:sz w:val="24"/>
          <w:szCs w:val="28"/>
          <w:lang w:val="en-US"/>
        </w:rPr>
        <w:t xml:space="preserve"> Unity-Dana, 2016. </w:t>
      </w:r>
      <w:r>
        <w:rPr>
          <w:sz w:val="24"/>
          <w:szCs w:val="28"/>
          <w:lang w:val="en-US"/>
        </w:rPr>
        <w:t>–</w:t>
      </w:r>
      <w:r w:rsidRPr="00685E2F">
        <w:rPr>
          <w:sz w:val="24"/>
          <w:szCs w:val="28"/>
          <w:lang w:val="en-US"/>
        </w:rPr>
        <w:t xml:space="preserve"> 735 p.</w:t>
      </w:r>
    </w:p>
    <w:p w:rsidR="00685E2F" w:rsidRDefault="00685E2F" w:rsidP="00685E2F">
      <w:pPr>
        <w:spacing w:line="240" w:lineRule="auto"/>
        <w:jc w:val="center"/>
        <w:rPr>
          <w:sz w:val="24"/>
          <w:szCs w:val="28"/>
          <w:lang w:val="en-US"/>
        </w:rPr>
      </w:pPr>
    </w:p>
    <w:p w:rsidR="00685E2F" w:rsidRPr="00685E2F" w:rsidRDefault="00685E2F" w:rsidP="00685E2F">
      <w:pPr>
        <w:spacing w:line="240" w:lineRule="auto"/>
        <w:jc w:val="center"/>
        <w:rPr>
          <w:b/>
          <w:sz w:val="24"/>
          <w:szCs w:val="28"/>
          <w:lang w:val="en-US"/>
        </w:rPr>
      </w:pPr>
      <w:r w:rsidRPr="009442E4">
        <w:rPr>
          <w:b/>
          <w:sz w:val="24"/>
          <w:szCs w:val="28"/>
          <w:lang w:val="en-US"/>
        </w:rPr>
        <w:t>Author information</w:t>
      </w:r>
    </w:p>
    <w:p w:rsidR="00685E2F" w:rsidRPr="00685E2F" w:rsidRDefault="00685E2F" w:rsidP="00685E2F">
      <w:pPr>
        <w:spacing w:line="240" w:lineRule="auto"/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>Popova Natalia Ivanovna</w:t>
      </w:r>
    </w:p>
    <w:p w:rsidR="00685E2F" w:rsidRPr="00685E2F" w:rsidRDefault="00685E2F" w:rsidP="00685E2F">
      <w:pPr>
        <w:spacing w:line="240" w:lineRule="auto"/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>Ph. D.</w:t>
      </w:r>
      <w:r>
        <w:rPr>
          <w:sz w:val="24"/>
          <w:szCs w:val="28"/>
          <w:lang w:val="en-US"/>
        </w:rPr>
        <w:t xml:space="preserve"> </w:t>
      </w:r>
      <w:r w:rsidRPr="00685E2F">
        <w:rPr>
          <w:sz w:val="24"/>
          <w:szCs w:val="28"/>
          <w:lang w:val="en-US"/>
        </w:rPr>
        <w:t>in economics, associate Professor of the department of accounting, analysis and audit</w:t>
      </w:r>
    </w:p>
    <w:p w:rsidR="00685E2F" w:rsidRPr="00685E2F" w:rsidRDefault="00685E2F" w:rsidP="00685E2F">
      <w:pPr>
        <w:spacing w:line="240" w:lineRule="auto"/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>Donetsk National University, Donetsk, DPR</w:t>
      </w:r>
    </w:p>
    <w:p w:rsidR="00685E2F" w:rsidRPr="00685E2F" w:rsidRDefault="00685E2F" w:rsidP="00685E2F">
      <w:pPr>
        <w:spacing w:line="240" w:lineRule="auto"/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>popova.pni@donnu.ru</w:t>
      </w:r>
    </w:p>
    <w:p w:rsidR="00685E2F" w:rsidRDefault="00685E2F" w:rsidP="00685E2F">
      <w:pPr>
        <w:spacing w:line="240" w:lineRule="auto"/>
        <w:rPr>
          <w:sz w:val="24"/>
          <w:szCs w:val="28"/>
          <w:lang w:val="en-US"/>
        </w:rPr>
      </w:pPr>
    </w:p>
    <w:p w:rsidR="00685E2F" w:rsidRDefault="00685E2F" w:rsidP="00685E2F">
      <w:pPr>
        <w:spacing w:line="240" w:lineRule="auto"/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>Pikulina Elizaveta Alexandrovna</w:t>
      </w:r>
    </w:p>
    <w:p w:rsidR="00685E2F" w:rsidRPr="00685E2F" w:rsidRDefault="00685E2F" w:rsidP="00685E2F">
      <w:pPr>
        <w:spacing w:line="240" w:lineRule="auto"/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>Master of Accounting and Finance Faculty</w:t>
      </w:r>
    </w:p>
    <w:p w:rsidR="00685E2F" w:rsidRPr="00685E2F" w:rsidRDefault="00685E2F" w:rsidP="00685E2F">
      <w:pPr>
        <w:spacing w:line="240" w:lineRule="auto"/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>Donetsk National University, Donetsk, DPR</w:t>
      </w:r>
    </w:p>
    <w:p w:rsidR="00685E2F" w:rsidRPr="00685E2F" w:rsidRDefault="00685E2F" w:rsidP="00685E2F">
      <w:pPr>
        <w:spacing w:line="240" w:lineRule="auto"/>
        <w:rPr>
          <w:sz w:val="24"/>
          <w:szCs w:val="28"/>
          <w:lang w:val="en-US"/>
        </w:rPr>
      </w:pPr>
      <w:r w:rsidRPr="00685E2F">
        <w:rPr>
          <w:sz w:val="24"/>
          <w:szCs w:val="28"/>
          <w:lang w:val="en-US"/>
        </w:rPr>
        <w:t>elizaveta.pikulina@gmail.com</w:t>
      </w:r>
    </w:p>
    <w:p w:rsidR="00685E2F" w:rsidRDefault="00685E2F" w:rsidP="00685E2F">
      <w:pPr>
        <w:spacing w:line="240" w:lineRule="auto"/>
        <w:rPr>
          <w:sz w:val="24"/>
          <w:szCs w:val="28"/>
          <w:lang w:val="en-US"/>
        </w:rPr>
      </w:pPr>
    </w:p>
    <w:p w:rsidR="00685E2F" w:rsidRDefault="00685E2F" w:rsidP="00685E2F">
      <w:pPr>
        <w:spacing w:line="240" w:lineRule="auto"/>
        <w:rPr>
          <w:sz w:val="24"/>
          <w:szCs w:val="28"/>
          <w:lang w:val="en-US"/>
        </w:rPr>
      </w:pPr>
    </w:p>
    <w:p w:rsidR="00685E2F" w:rsidRPr="00685E2F" w:rsidRDefault="00685E2F" w:rsidP="00685E2F">
      <w:pPr>
        <w:spacing w:line="240" w:lineRule="auto"/>
        <w:rPr>
          <w:sz w:val="24"/>
          <w:szCs w:val="28"/>
          <w:lang w:val="en-US"/>
        </w:rPr>
      </w:pPr>
    </w:p>
    <w:sectPr w:rsidR="00685E2F" w:rsidRPr="00685E2F" w:rsidSect="007C5C0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EDF"/>
    <w:multiLevelType w:val="hybridMultilevel"/>
    <w:tmpl w:val="AB521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974579"/>
    <w:multiLevelType w:val="hybridMultilevel"/>
    <w:tmpl w:val="CB306F54"/>
    <w:lvl w:ilvl="0" w:tplc="4C62D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70338"/>
    <w:multiLevelType w:val="hybridMultilevel"/>
    <w:tmpl w:val="78EA2F3A"/>
    <w:lvl w:ilvl="0" w:tplc="4C62D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414F6"/>
    <w:multiLevelType w:val="hybridMultilevel"/>
    <w:tmpl w:val="3C4A327A"/>
    <w:lvl w:ilvl="0" w:tplc="4F586CB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C3527A"/>
    <w:multiLevelType w:val="hybridMultilevel"/>
    <w:tmpl w:val="B1128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F13434"/>
    <w:multiLevelType w:val="hybridMultilevel"/>
    <w:tmpl w:val="B6568144"/>
    <w:lvl w:ilvl="0" w:tplc="4C62D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15318F"/>
    <w:multiLevelType w:val="hybridMultilevel"/>
    <w:tmpl w:val="E72885EA"/>
    <w:lvl w:ilvl="0" w:tplc="4C62D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307647"/>
    <w:multiLevelType w:val="hybridMultilevel"/>
    <w:tmpl w:val="A89E5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B60B26"/>
    <w:multiLevelType w:val="hybridMultilevel"/>
    <w:tmpl w:val="CA28F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9C5071"/>
    <w:multiLevelType w:val="hybridMultilevel"/>
    <w:tmpl w:val="A934DEF4"/>
    <w:lvl w:ilvl="0" w:tplc="4C62D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4245DF"/>
    <w:multiLevelType w:val="hybridMultilevel"/>
    <w:tmpl w:val="8424D626"/>
    <w:lvl w:ilvl="0" w:tplc="0FC0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53AB"/>
    <w:multiLevelType w:val="hybridMultilevel"/>
    <w:tmpl w:val="FCA85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657141"/>
    <w:multiLevelType w:val="hybridMultilevel"/>
    <w:tmpl w:val="5DF88E9E"/>
    <w:lvl w:ilvl="0" w:tplc="0FC0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12"/>
    <w:rsid w:val="0006448F"/>
    <w:rsid w:val="000829D7"/>
    <w:rsid w:val="00093D32"/>
    <w:rsid w:val="000C4864"/>
    <w:rsid w:val="00140325"/>
    <w:rsid w:val="001A7AB3"/>
    <w:rsid w:val="001D320A"/>
    <w:rsid w:val="001D65B1"/>
    <w:rsid w:val="001F2240"/>
    <w:rsid w:val="00223F78"/>
    <w:rsid w:val="00296C30"/>
    <w:rsid w:val="002E4E29"/>
    <w:rsid w:val="00325469"/>
    <w:rsid w:val="004063C1"/>
    <w:rsid w:val="00426186"/>
    <w:rsid w:val="00442F78"/>
    <w:rsid w:val="00456CF6"/>
    <w:rsid w:val="004652CF"/>
    <w:rsid w:val="00494D1B"/>
    <w:rsid w:val="004F54BA"/>
    <w:rsid w:val="00511B67"/>
    <w:rsid w:val="005207F2"/>
    <w:rsid w:val="00520A4B"/>
    <w:rsid w:val="0056564C"/>
    <w:rsid w:val="00580A59"/>
    <w:rsid w:val="005C0B63"/>
    <w:rsid w:val="00621F60"/>
    <w:rsid w:val="00685E2F"/>
    <w:rsid w:val="006A6AED"/>
    <w:rsid w:val="007449BC"/>
    <w:rsid w:val="0078547D"/>
    <w:rsid w:val="007A54ED"/>
    <w:rsid w:val="007A6331"/>
    <w:rsid w:val="007A7313"/>
    <w:rsid w:val="007C5C06"/>
    <w:rsid w:val="008331AF"/>
    <w:rsid w:val="00867250"/>
    <w:rsid w:val="008909DF"/>
    <w:rsid w:val="008D06EE"/>
    <w:rsid w:val="008E4757"/>
    <w:rsid w:val="008E5FAB"/>
    <w:rsid w:val="009442E4"/>
    <w:rsid w:val="009D1F50"/>
    <w:rsid w:val="00A37312"/>
    <w:rsid w:val="00A72CAF"/>
    <w:rsid w:val="00AB6FEA"/>
    <w:rsid w:val="00AC4489"/>
    <w:rsid w:val="00AD0F6D"/>
    <w:rsid w:val="00AD7D65"/>
    <w:rsid w:val="00B24ED9"/>
    <w:rsid w:val="00B6745D"/>
    <w:rsid w:val="00BB0816"/>
    <w:rsid w:val="00C21891"/>
    <w:rsid w:val="00C77CD4"/>
    <w:rsid w:val="00CC2CF8"/>
    <w:rsid w:val="00CD0E00"/>
    <w:rsid w:val="00CD19C7"/>
    <w:rsid w:val="00CF23ED"/>
    <w:rsid w:val="00D250D4"/>
    <w:rsid w:val="00D61027"/>
    <w:rsid w:val="00D62131"/>
    <w:rsid w:val="00DA0A82"/>
    <w:rsid w:val="00E00AD6"/>
    <w:rsid w:val="00E3525B"/>
    <w:rsid w:val="00E636F1"/>
    <w:rsid w:val="00ED1797"/>
    <w:rsid w:val="00F245A4"/>
    <w:rsid w:val="00F37AAC"/>
    <w:rsid w:val="00F653E9"/>
    <w:rsid w:val="00F72C6D"/>
    <w:rsid w:val="00FE17CE"/>
    <w:rsid w:val="00FE240E"/>
    <w:rsid w:val="00FE688E"/>
    <w:rsid w:val="00FE6AF1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8FF2-C9AD-4AF4-9596-2EBACFC8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F78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2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F78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25B"/>
    <w:rPr>
      <w:rFonts w:eastAsiaTheme="majorEastAsia" w:cstheme="majorBidi"/>
      <w:b/>
      <w:bCs/>
      <w:szCs w:val="26"/>
    </w:rPr>
  </w:style>
  <w:style w:type="character" w:styleId="a3">
    <w:name w:val="Hyperlink"/>
    <w:basedOn w:val="a0"/>
    <w:uiPriority w:val="99"/>
    <w:unhideWhenUsed/>
    <w:rsid w:val="00E00A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24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24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24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40E"/>
  </w:style>
  <w:style w:type="paragraph" w:styleId="aa">
    <w:name w:val="footer"/>
    <w:basedOn w:val="a"/>
    <w:link w:val="ab"/>
    <w:uiPriority w:val="99"/>
    <w:unhideWhenUsed/>
    <w:rsid w:val="00FE24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40E"/>
  </w:style>
  <w:style w:type="character" w:styleId="ac">
    <w:name w:val="Placeholder Text"/>
    <w:basedOn w:val="a0"/>
    <w:uiPriority w:val="99"/>
    <w:semiHidden/>
    <w:rsid w:val="00FE240E"/>
    <w:rPr>
      <w:color w:val="808080"/>
    </w:rPr>
  </w:style>
  <w:style w:type="paragraph" w:styleId="ad">
    <w:name w:val="TOC Heading"/>
    <w:basedOn w:val="1"/>
    <w:next w:val="a"/>
    <w:uiPriority w:val="39"/>
    <w:semiHidden/>
    <w:unhideWhenUsed/>
    <w:qFormat/>
    <w:rsid w:val="00FE240E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240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2BE6-C718-4A42-97D4-196063E1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Георгиевна Леонидова</cp:lastModifiedBy>
  <cp:revision>3</cp:revision>
  <dcterms:created xsi:type="dcterms:W3CDTF">2021-05-18T05:55:00Z</dcterms:created>
  <dcterms:modified xsi:type="dcterms:W3CDTF">2021-05-18T06:33:00Z</dcterms:modified>
</cp:coreProperties>
</file>