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2D1E" w:rsidRDefault="00402916" w:rsidP="007E2D1E">
      <w:pPr>
        <w:widowControl w:val="0"/>
        <w:autoSpaceDE w:val="0"/>
        <w:autoSpaceDN w:val="0"/>
        <w:adjustRightInd w:val="0"/>
        <w:jc w:val="right"/>
        <w:rPr>
          <w:b/>
        </w:rPr>
      </w:pPr>
      <w:r>
        <w:rPr>
          <w:b/>
          <w:sz w:val="24"/>
          <w:szCs w:val="24"/>
        </w:rPr>
        <w:t xml:space="preserve">Родин А.В. и </w:t>
      </w:r>
      <w:r w:rsidR="007E2D1E">
        <w:rPr>
          <w:b/>
          <w:sz w:val="24"/>
          <w:szCs w:val="24"/>
        </w:rPr>
        <w:t>Орешкина М.С</w:t>
      </w:r>
      <w:r w:rsidR="007E2D1E" w:rsidRPr="009775D7">
        <w:rPr>
          <w:b/>
          <w:sz w:val="24"/>
          <w:szCs w:val="24"/>
        </w:rPr>
        <w:t>.</w:t>
      </w:r>
    </w:p>
    <w:p w:rsidR="003C0512" w:rsidRDefault="007E2D1E" w:rsidP="007E2D1E">
      <w:pPr>
        <w:jc w:val="center"/>
        <w:rPr>
          <w:b/>
        </w:rPr>
      </w:pPr>
      <w:r>
        <w:rPr>
          <w:b/>
        </w:rPr>
        <w:t>РАЗВИТИЕ КЛАСТЕРНОЙ ОРГАНИЗАЦИИ ТУРИСТИЧЕСКОГО ПРОСТРАНСТВА К</w:t>
      </w:r>
      <w:r w:rsidR="003C0512" w:rsidRPr="003C0512">
        <w:rPr>
          <w:b/>
        </w:rPr>
        <w:t>Р</w:t>
      </w:r>
      <w:r>
        <w:rPr>
          <w:b/>
        </w:rPr>
        <w:t xml:space="preserve">АСНОДАСКОГО КРАЯ </w:t>
      </w:r>
    </w:p>
    <w:p w:rsidR="007E2D1E" w:rsidRPr="003C0512" w:rsidRDefault="007E2D1E" w:rsidP="007E2D1E">
      <w:pPr>
        <w:jc w:val="center"/>
        <w:rPr>
          <w:b/>
        </w:rPr>
      </w:pPr>
    </w:p>
    <w:p w:rsidR="003C0512" w:rsidRPr="00402916" w:rsidRDefault="003C0512" w:rsidP="00842978">
      <w:pPr>
        <w:ind w:firstLine="709"/>
        <w:jc w:val="both"/>
        <w:rPr>
          <w:i/>
          <w:color w:val="000000" w:themeColor="text1"/>
        </w:rPr>
      </w:pPr>
      <w:r w:rsidRPr="00402916">
        <w:rPr>
          <w:b/>
          <w:i/>
          <w:color w:val="000000" w:themeColor="text1"/>
        </w:rPr>
        <w:t>Аннотация.</w:t>
      </w:r>
      <w:r w:rsidRPr="00402916">
        <w:rPr>
          <w:i/>
          <w:color w:val="000000" w:themeColor="text1"/>
        </w:rPr>
        <w:t xml:space="preserve"> В данной работе проанализирован курортно-рекреационный потенциал  Краснодарского края </w:t>
      </w:r>
      <w:r w:rsidR="00C523E1" w:rsidRPr="00402916">
        <w:rPr>
          <w:i/>
          <w:color w:val="000000" w:themeColor="text1"/>
        </w:rPr>
        <w:t xml:space="preserve">и предложены стратегические задачи для его </w:t>
      </w:r>
      <w:r w:rsidRPr="00402916">
        <w:rPr>
          <w:i/>
          <w:color w:val="000000" w:themeColor="text1"/>
        </w:rPr>
        <w:t>развити</w:t>
      </w:r>
      <w:r w:rsidR="00C523E1" w:rsidRPr="00402916">
        <w:rPr>
          <w:i/>
          <w:color w:val="000000" w:themeColor="text1"/>
        </w:rPr>
        <w:t>я</w:t>
      </w:r>
      <w:r w:rsidRPr="00402916">
        <w:rPr>
          <w:i/>
          <w:color w:val="000000" w:themeColor="text1"/>
        </w:rPr>
        <w:t>.</w:t>
      </w:r>
    </w:p>
    <w:p w:rsidR="003C0512" w:rsidRPr="00402916" w:rsidRDefault="003C0512" w:rsidP="00842978">
      <w:pPr>
        <w:ind w:firstLine="709"/>
        <w:jc w:val="both"/>
        <w:rPr>
          <w:rFonts w:ascii="Arial" w:hAnsi="Arial" w:cs="Arial"/>
          <w:i/>
          <w:color w:val="000000" w:themeColor="text1"/>
          <w:lang w:val="en-US"/>
        </w:rPr>
      </w:pPr>
      <w:proofErr w:type="gramStart"/>
      <w:r w:rsidRPr="00402916">
        <w:rPr>
          <w:b/>
          <w:i/>
          <w:color w:val="000000" w:themeColor="text1"/>
          <w:lang w:val="en-US"/>
        </w:rPr>
        <w:t>Annotation.</w:t>
      </w:r>
      <w:proofErr w:type="gramEnd"/>
      <w:r w:rsidR="00C523E1" w:rsidRPr="00402916">
        <w:rPr>
          <w:i/>
          <w:color w:val="000000" w:themeColor="text1"/>
          <w:lang w:val="en-US"/>
        </w:rPr>
        <w:t xml:space="preserve"> In this paper, the resort and recreational potential of the Krasnodar Territory is analyzed and strategic objectives for its development are proposed.</w:t>
      </w:r>
    </w:p>
    <w:p w:rsidR="003C0512" w:rsidRPr="00402916" w:rsidRDefault="003C0512" w:rsidP="00842978">
      <w:pPr>
        <w:ind w:firstLine="709"/>
        <w:jc w:val="both"/>
        <w:rPr>
          <w:i/>
          <w:color w:val="000000" w:themeColor="text1"/>
        </w:rPr>
      </w:pPr>
      <w:r w:rsidRPr="00402916">
        <w:rPr>
          <w:b/>
          <w:i/>
          <w:color w:val="000000" w:themeColor="text1"/>
        </w:rPr>
        <w:t>Ключевые слова:</w:t>
      </w:r>
      <w:r w:rsidRPr="00402916">
        <w:rPr>
          <w:i/>
          <w:color w:val="000000" w:themeColor="text1"/>
        </w:rPr>
        <w:t xml:space="preserve"> туризм, развитие, туристический потенциал, туристическое пространство, кластерная организация.</w:t>
      </w:r>
    </w:p>
    <w:p w:rsidR="003C0512" w:rsidRPr="00402916" w:rsidRDefault="003C0512" w:rsidP="00842978">
      <w:pPr>
        <w:ind w:firstLine="709"/>
        <w:jc w:val="both"/>
        <w:rPr>
          <w:i/>
          <w:color w:val="000000" w:themeColor="text1"/>
          <w:lang w:val="en-US"/>
        </w:rPr>
      </w:pPr>
      <w:r w:rsidRPr="00402916">
        <w:rPr>
          <w:b/>
          <w:i/>
          <w:color w:val="000000" w:themeColor="text1"/>
          <w:lang w:val="en-US"/>
        </w:rPr>
        <w:t>Key words:</w:t>
      </w:r>
      <w:r w:rsidRPr="00402916">
        <w:rPr>
          <w:i/>
          <w:color w:val="000000" w:themeColor="text1"/>
          <w:lang w:val="en-US"/>
        </w:rPr>
        <w:t xml:space="preserve"> tourism, development, tourism potential, tourism space, </w:t>
      </w:r>
      <w:proofErr w:type="gramStart"/>
      <w:r w:rsidRPr="00402916">
        <w:rPr>
          <w:i/>
          <w:color w:val="000000" w:themeColor="text1"/>
          <w:lang w:val="en-US"/>
        </w:rPr>
        <w:t>cluster</w:t>
      </w:r>
      <w:proofErr w:type="gramEnd"/>
      <w:r w:rsidRPr="00402916">
        <w:rPr>
          <w:i/>
          <w:color w:val="000000" w:themeColor="text1"/>
          <w:lang w:val="en-US"/>
        </w:rPr>
        <w:t xml:space="preserve"> organization.</w:t>
      </w:r>
    </w:p>
    <w:p w:rsidR="007E2D1E" w:rsidRPr="00402916" w:rsidRDefault="007E2D1E" w:rsidP="00842978">
      <w:pPr>
        <w:ind w:firstLine="709"/>
        <w:jc w:val="both"/>
        <w:rPr>
          <w:i/>
          <w:color w:val="000000"/>
          <w:shd w:val="clear" w:color="auto" w:fill="FFFFFF"/>
          <w:lang w:val="en-US"/>
        </w:rPr>
      </w:pPr>
    </w:p>
    <w:p w:rsidR="0037710C" w:rsidRPr="00842978" w:rsidRDefault="0037710C" w:rsidP="00842978">
      <w:pPr>
        <w:ind w:firstLine="709"/>
        <w:jc w:val="both"/>
        <w:rPr>
          <w:color w:val="000000"/>
          <w:shd w:val="clear" w:color="auto" w:fill="FFFFFF"/>
        </w:rPr>
      </w:pPr>
      <w:r w:rsidRPr="00842978">
        <w:rPr>
          <w:color w:val="000000"/>
          <w:shd w:val="clear" w:color="auto" w:fill="FFFFFF"/>
        </w:rPr>
        <w:t>Туризм занимает существенную позицию в экономике, поскольку включен в образование валового внутреннего продукта, формирует дополнительные рабочие места и предоставляет занятость населения, активирует внешнеторгового баланс. Туризм проявляет значительное воздействие на такие ведущие отрасли экономики, как: производство товаров народного потребления, строительство, транспорт и связь, сельское хозяйство.</w:t>
      </w:r>
    </w:p>
    <w:p w:rsidR="003C0512" w:rsidRPr="00842978" w:rsidRDefault="003C0512" w:rsidP="00842978">
      <w:pPr>
        <w:ind w:firstLine="709"/>
        <w:jc w:val="both"/>
        <w:rPr>
          <w:color w:val="000000"/>
          <w:shd w:val="clear" w:color="auto" w:fill="FFFFFF"/>
        </w:rPr>
      </w:pPr>
      <w:r w:rsidRPr="00842978">
        <w:t xml:space="preserve">Проблема кластерной организации </w:t>
      </w:r>
      <w:proofErr w:type="spellStart"/>
      <w:r w:rsidRPr="00842978">
        <w:t>экотуристского</w:t>
      </w:r>
      <w:proofErr w:type="spellEnd"/>
      <w:r w:rsidRPr="00842978">
        <w:t xml:space="preserve"> пространства региона в условиях необходимости обеспечения индивидуализации туристского продукта (далее – турпродукта) на отдельных территориях и декомпозиции стратегических целей развития региона очень актуальна в современных условиях [1].</w:t>
      </w:r>
    </w:p>
    <w:p w:rsidR="0037710C" w:rsidRPr="00842978" w:rsidRDefault="0037710C" w:rsidP="00842978">
      <w:pPr>
        <w:shd w:val="clear" w:color="auto" w:fill="FFFFFF"/>
        <w:tabs>
          <w:tab w:val="left" w:pos="851"/>
          <w:tab w:val="left" w:pos="993"/>
        </w:tabs>
        <w:ind w:firstLine="709"/>
        <w:jc w:val="both"/>
      </w:pPr>
      <w:r w:rsidRPr="00842978">
        <w:t>Туризм обеспечивает условия для развития АПК, сферы торговли, информатики и других секторов, что в свою очередь расширяет рынки сбыта для местных товаропроизводителей, стимулирует возрождение народных обычаев и ремесел и, как следствие, обеспечивает рост качества жизни населения</w:t>
      </w:r>
      <w:r w:rsidR="003C0512" w:rsidRPr="00842978">
        <w:t xml:space="preserve"> [2]</w:t>
      </w:r>
      <w:r w:rsidRPr="00842978">
        <w:t xml:space="preserve">. </w:t>
      </w:r>
    </w:p>
    <w:p w:rsidR="0037710C" w:rsidRPr="00842978" w:rsidRDefault="0037710C" w:rsidP="00842978">
      <w:pPr>
        <w:shd w:val="clear" w:color="auto" w:fill="FFFFFF"/>
        <w:tabs>
          <w:tab w:val="left" w:pos="851"/>
          <w:tab w:val="left" w:pos="993"/>
        </w:tabs>
        <w:ind w:firstLine="709"/>
        <w:jc w:val="both"/>
        <w:rPr>
          <w:color w:val="000000"/>
          <w:shd w:val="clear" w:color="auto" w:fill="FFFFFF"/>
        </w:rPr>
      </w:pPr>
      <w:r w:rsidRPr="00842978">
        <w:rPr>
          <w:color w:val="000000"/>
          <w:shd w:val="clear" w:color="auto" w:fill="FFFFFF"/>
        </w:rPr>
        <w:t>Краснодарский край - эпицентр рекреации и туризма в Российской Федерации. Рекреационный комплекс играет в регионе огромную роль. Черноморское побережье Краснодарского края еще со времен СССР является главной курортной зоной России. Практически на всем протяжении тонкой береговой полосы расположены пансионаты, курорты, санатории, лагеря отдыха, гостиницы, кемпинги и многое другое. Основным центром туризма является прибрежная черноморская полоса, включающая в себя районы Большого Сочи, Анапы, Геленджика и Туапсинского района.</w:t>
      </w:r>
    </w:p>
    <w:p w:rsidR="0037710C" w:rsidRPr="00842978" w:rsidRDefault="0037710C" w:rsidP="00842978">
      <w:pPr>
        <w:ind w:firstLine="709"/>
        <w:jc w:val="both"/>
      </w:pPr>
      <w:r w:rsidRPr="00842978">
        <w:rPr>
          <w:color w:val="000000"/>
          <w:shd w:val="clear" w:color="auto" w:fill="FFFFFF"/>
        </w:rPr>
        <w:t>Курортно-рекреационный комплекс является одной из составляющей экономического потенциала Краснодарского края.</w:t>
      </w:r>
      <w:r w:rsidRPr="00842978">
        <w:t xml:space="preserve"> Ежегодно в край приезжают более 15,8 миллионов туристов. Многие из них отдыхают на побережье Черного или Азовского морей, предпочитая пляжный отдых. Санатории Краснодарского края дают возможность совмещать пляжный </w:t>
      </w:r>
      <w:r w:rsidRPr="00842978">
        <w:lastRenderedPageBreak/>
        <w:t>отдых с лечебными и оздоровительными процедурами с использованием мин</w:t>
      </w:r>
      <w:r w:rsidR="003C0512" w:rsidRPr="00842978">
        <w:t>еральных вод и местных грязей [3</w:t>
      </w:r>
      <w:r w:rsidRPr="00842978">
        <w:t>].</w:t>
      </w:r>
    </w:p>
    <w:p w:rsidR="0037710C" w:rsidRPr="00842978" w:rsidRDefault="0037710C" w:rsidP="00842978">
      <w:pPr>
        <w:ind w:firstLine="709"/>
        <w:jc w:val="both"/>
      </w:pPr>
      <w:r w:rsidRPr="00842978">
        <w:t xml:space="preserve">Существующий туристический потенциал края позволяет развивать целый ряд направлений или видов туризма, в том числе: </w:t>
      </w:r>
      <w:proofErr w:type="spellStart"/>
      <w:r w:rsidRPr="00842978">
        <w:t>культурнопознавательный</w:t>
      </w:r>
      <w:proofErr w:type="spellEnd"/>
      <w:r w:rsidRPr="00842978">
        <w:t>, экологический, сельский, рекреационно-оздоровительный, винный туризм и др. Однако, в настоящее время в большинстве случаев он позиционируется как регион, где туристы могут отдохнуть на море или в горах.</w:t>
      </w:r>
    </w:p>
    <w:p w:rsidR="0037710C" w:rsidRPr="00842978" w:rsidRDefault="0037710C" w:rsidP="00842978">
      <w:pPr>
        <w:ind w:firstLine="709"/>
        <w:jc w:val="both"/>
        <w:rPr>
          <w:color w:val="000000"/>
          <w:shd w:val="clear" w:color="auto" w:fill="FFFFFF"/>
        </w:rPr>
      </w:pPr>
      <w:r w:rsidRPr="00842978">
        <w:rPr>
          <w:color w:val="000000"/>
          <w:shd w:val="clear" w:color="auto" w:fill="FFFFFF"/>
        </w:rPr>
        <w:t>Краснодарский край занимает лидирующую позицию по общему количеству обслуживающих туристов — 13, 18 %, от общего количества всех отдыхающих россиян. Качественное и эффективное развитие туристического потенциала позволит в значительной степени увеличить туристический поток на территорию региона, обеспечив довольно высокий рост налоговых поступлений в региональный бюджет, а также приведет к динамичному развитию, как смежных отраслей экономики, так и существенно понизит показатель безр</w:t>
      </w:r>
      <w:r w:rsidR="003C0512" w:rsidRPr="00842978">
        <w:rPr>
          <w:color w:val="000000"/>
          <w:shd w:val="clear" w:color="auto" w:fill="FFFFFF"/>
        </w:rPr>
        <w:t>аботицы на территории региона [4</w:t>
      </w:r>
      <w:r w:rsidRPr="00842978">
        <w:rPr>
          <w:color w:val="000000"/>
          <w:shd w:val="clear" w:color="auto" w:fill="FFFFFF"/>
        </w:rPr>
        <w:t>]</w:t>
      </w:r>
    </w:p>
    <w:p w:rsidR="0037710C" w:rsidRPr="00842978" w:rsidRDefault="0037710C" w:rsidP="00842978">
      <w:pPr>
        <w:ind w:firstLine="709"/>
        <w:jc w:val="both"/>
        <w:rPr>
          <w:color w:val="000000"/>
          <w:shd w:val="clear" w:color="auto" w:fill="FFFFFF"/>
        </w:rPr>
      </w:pPr>
      <w:r w:rsidRPr="00842978">
        <w:rPr>
          <w:color w:val="000000"/>
          <w:shd w:val="clear" w:color="auto" w:fill="FFFFFF"/>
        </w:rPr>
        <w:t>Кластерная модель организации туристического пространства – программа развития территории:</w:t>
      </w:r>
    </w:p>
    <w:p w:rsidR="0037710C" w:rsidRPr="00842978" w:rsidRDefault="0037710C" w:rsidP="00842978">
      <w:pPr>
        <w:pStyle w:val="a4"/>
        <w:numPr>
          <w:ilvl w:val="0"/>
          <w:numId w:val="2"/>
        </w:numPr>
        <w:spacing w:after="0" w:line="240" w:lineRule="auto"/>
        <w:ind w:left="0" w:firstLine="709"/>
        <w:jc w:val="both"/>
        <w:rPr>
          <w:rFonts w:ascii="Times New Roman" w:hAnsi="Times New Roman" w:cs="Times New Roman"/>
          <w:sz w:val="28"/>
          <w:szCs w:val="28"/>
        </w:rPr>
      </w:pPr>
      <w:r w:rsidRPr="00842978">
        <w:rPr>
          <w:rFonts w:ascii="Times New Roman" w:hAnsi="Times New Roman" w:cs="Times New Roman"/>
          <w:sz w:val="28"/>
          <w:szCs w:val="28"/>
        </w:rPr>
        <w:t>Повышение качества жизни; повышение уровня занятости и как следствие – сокращение выплат по безработице из местных бюджетов</w:t>
      </w:r>
    </w:p>
    <w:p w:rsidR="0037710C" w:rsidRPr="00842978" w:rsidRDefault="0037710C" w:rsidP="00842978">
      <w:pPr>
        <w:pStyle w:val="a4"/>
        <w:numPr>
          <w:ilvl w:val="0"/>
          <w:numId w:val="2"/>
        </w:numPr>
        <w:spacing w:after="0" w:line="240" w:lineRule="auto"/>
        <w:ind w:left="0" w:firstLine="709"/>
        <w:jc w:val="both"/>
        <w:rPr>
          <w:rFonts w:ascii="Times New Roman" w:hAnsi="Times New Roman" w:cs="Times New Roman"/>
          <w:sz w:val="28"/>
          <w:szCs w:val="28"/>
        </w:rPr>
      </w:pPr>
      <w:r w:rsidRPr="00842978">
        <w:rPr>
          <w:rFonts w:ascii="Times New Roman" w:hAnsi="Times New Roman" w:cs="Times New Roman"/>
          <w:sz w:val="28"/>
          <w:szCs w:val="28"/>
        </w:rPr>
        <w:t>Повышение конкурентоспособности территории</w:t>
      </w:r>
    </w:p>
    <w:p w:rsidR="0037710C" w:rsidRPr="00842978" w:rsidRDefault="0037710C" w:rsidP="00842978">
      <w:pPr>
        <w:pStyle w:val="a4"/>
        <w:numPr>
          <w:ilvl w:val="0"/>
          <w:numId w:val="2"/>
        </w:numPr>
        <w:spacing w:after="0" w:line="240" w:lineRule="auto"/>
        <w:ind w:left="0" w:firstLine="709"/>
        <w:jc w:val="both"/>
        <w:rPr>
          <w:rFonts w:ascii="Times New Roman" w:hAnsi="Times New Roman" w:cs="Times New Roman"/>
          <w:sz w:val="28"/>
          <w:szCs w:val="28"/>
        </w:rPr>
      </w:pPr>
      <w:r w:rsidRPr="00842978">
        <w:rPr>
          <w:rFonts w:ascii="Times New Roman" w:hAnsi="Times New Roman" w:cs="Times New Roman"/>
          <w:sz w:val="28"/>
          <w:szCs w:val="28"/>
        </w:rPr>
        <w:t>Формирование благоприятных институциональных условий сотрудничества</w:t>
      </w:r>
    </w:p>
    <w:p w:rsidR="0037710C" w:rsidRPr="00842978" w:rsidRDefault="0037710C" w:rsidP="00842978">
      <w:pPr>
        <w:pStyle w:val="a4"/>
        <w:numPr>
          <w:ilvl w:val="0"/>
          <w:numId w:val="2"/>
        </w:numPr>
        <w:spacing w:after="0" w:line="240" w:lineRule="auto"/>
        <w:ind w:left="0" w:firstLine="709"/>
        <w:jc w:val="both"/>
        <w:rPr>
          <w:rFonts w:ascii="Times New Roman" w:hAnsi="Times New Roman" w:cs="Times New Roman"/>
          <w:sz w:val="28"/>
          <w:szCs w:val="28"/>
        </w:rPr>
      </w:pPr>
      <w:r w:rsidRPr="00842978">
        <w:rPr>
          <w:rFonts w:ascii="Times New Roman" w:hAnsi="Times New Roman" w:cs="Times New Roman"/>
          <w:sz w:val="28"/>
          <w:szCs w:val="28"/>
        </w:rPr>
        <w:t>Привлечение новых внутренних и внешних инвестиций</w:t>
      </w:r>
    </w:p>
    <w:p w:rsidR="0037710C" w:rsidRPr="00842978" w:rsidRDefault="0037710C" w:rsidP="00842978">
      <w:pPr>
        <w:pStyle w:val="a4"/>
        <w:numPr>
          <w:ilvl w:val="0"/>
          <w:numId w:val="2"/>
        </w:numPr>
        <w:spacing w:after="0" w:line="240" w:lineRule="auto"/>
        <w:ind w:left="0" w:firstLine="709"/>
        <w:jc w:val="both"/>
        <w:rPr>
          <w:rFonts w:ascii="Times New Roman" w:hAnsi="Times New Roman" w:cs="Times New Roman"/>
          <w:sz w:val="28"/>
          <w:szCs w:val="28"/>
        </w:rPr>
      </w:pPr>
      <w:r w:rsidRPr="00842978">
        <w:rPr>
          <w:rFonts w:ascii="Times New Roman" w:hAnsi="Times New Roman" w:cs="Times New Roman"/>
          <w:sz w:val="28"/>
          <w:szCs w:val="28"/>
        </w:rPr>
        <w:t>Привлечение квалифицированных отечественных и иностранных специалистов</w:t>
      </w:r>
    </w:p>
    <w:p w:rsidR="0037710C" w:rsidRPr="00842978" w:rsidRDefault="0037710C" w:rsidP="00842978">
      <w:pPr>
        <w:pStyle w:val="a4"/>
        <w:numPr>
          <w:ilvl w:val="0"/>
          <w:numId w:val="2"/>
        </w:numPr>
        <w:spacing w:after="0" w:line="240" w:lineRule="auto"/>
        <w:ind w:left="0" w:firstLine="709"/>
        <w:jc w:val="both"/>
        <w:rPr>
          <w:rFonts w:ascii="Times New Roman" w:hAnsi="Times New Roman" w:cs="Times New Roman"/>
          <w:sz w:val="28"/>
          <w:szCs w:val="28"/>
        </w:rPr>
      </w:pPr>
      <w:r w:rsidRPr="00842978">
        <w:rPr>
          <w:rFonts w:ascii="Times New Roman" w:hAnsi="Times New Roman" w:cs="Times New Roman"/>
          <w:sz w:val="28"/>
          <w:szCs w:val="28"/>
        </w:rPr>
        <w:t>Рациональное использование местных ресурсов развития</w:t>
      </w:r>
    </w:p>
    <w:p w:rsidR="0037710C" w:rsidRPr="00842978" w:rsidRDefault="0037710C" w:rsidP="00842978">
      <w:pPr>
        <w:pStyle w:val="a4"/>
        <w:numPr>
          <w:ilvl w:val="0"/>
          <w:numId w:val="2"/>
        </w:numPr>
        <w:spacing w:after="0" w:line="240" w:lineRule="auto"/>
        <w:ind w:left="0" w:firstLine="709"/>
        <w:jc w:val="both"/>
        <w:rPr>
          <w:rFonts w:ascii="Times New Roman" w:hAnsi="Times New Roman" w:cs="Times New Roman"/>
          <w:sz w:val="28"/>
          <w:szCs w:val="28"/>
        </w:rPr>
      </w:pPr>
      <w:r w:rsidRPr="00842978">
        <w:rPr>
          <w:rFonts w:ascii="Times New Roman" w:hAnsi="Times New Roman" w:cs="Times New Roman"/>
          <w:sz w:val="28"/>
          <w:szCs w:val="28"/>
        </w:rPr>
        <w:t>Содействие развитию смежных секторов в экономике и сфере услуг</w:t>
      </w:r>
    </w:p>
    <w:p w:rsidR="0037710C" w:rsidRPr="00842978" w:rsidRDefault="0037710C" w:rsidP="00842978">
      <w:pPr>
        <w:pStyle w:val="a4"/>
        <w:numPr>
          <w:ilvl w:val="0"/>
          <w:numId w:val="2"/>
        </w:numPr>
        <w:spacing w:after="0" w:line="240" w:lineRule="auto"/>
        <w:ind w:left="0" w:firstLine="709"/>
        <w:jc w:val="both"/>
        <w:rPr>
          <w:rFonts w:ascii="Times New Roman" w:hAnsi="Times New Roman" w:cs="Times New Roman"/>
          <w:sz w:val="28"/>
          <w:szCs w:val="28"/>
        </w:rPr>
      </w:pPr>
      <w:r w:rsidRPr="00842978">
        <w:rPr>
          <w:rFonts w:ascii="Times New Roman" w:hAnsi="Times New Roman" w:cs="Times New Roman"/>
          <w:sz w:val="28"/>
          <w:szCs w:val="28"/>
        </w:rPr>
        <w:t>Формирование новых форм публичного управления и переход от прямого вмешательства органов власти к управлению с помощью косвенных стимулов</w:t>
      </w:r>
    </w:p>
    <w:p w:rsidR="0037710C" w:rsidRPr="00842978" w:rsidRDefault="0037710C" w:rsidP="00842978">
      <w:pPr>
        <w:pStyle w:val="a4"/>
        <w:numPr>
          <w:ilvl w:val="0"/>
          <w:numId w:val="2"/>
        </w:numPr>
        <w:spacing w:after="0" w:line="240" w:lineRule="auto"/>
        <w:ind w:left="0" w:firstLine="709"/>
        <w:jc w:val="both"/>
        <w:rPr>
          <w:rFonts w:ascii="Times New Roman" w:hAnsi="Times New Roman" w:cs="Times New Roman"/>
          <w:sz w:val="28"/>
          <w:szCs w:val="28"/>
        </w:rPr>
      </w:pPr>
      <w:r w:rsidRPr="00842978">
        <w:rPr>
          <w:rFonts w:ascii="Times New Roman" w:hAnsi="Times New Roman" w:cs="Times New Roman"/>
          <w:sz w:val="28"/>
          <w:szCs w:val="28"/>
        </w:rPr>
        <w:t>Развитая социальная инфраструктура</w:t>
      </w:r>
    </w:p>
    <w:p w:rsidR="0037710C" w:rsidRPr="00842978" w:rsidRDefault="0037710C" w:rsidP="00842978">
      <w:pPr>
        <w:ind w:firstLine="709"/>
        <w:jc w:val="both"/>
      </w:pPr>
      <w:r w:rsidRPr="00842978">
        <w:t xml:space="preserve">Краснодарский край является одним из главных лидеров российского туристического рынка в первую очередь, за счёт пляжного туризма. Край обладает особенной смесью рекреационных ресурсов: благоприятные природные условия, протяженное морское побережье, горы, минеральные и термальные воды, лечебные грязи. Также в крае сформирована туристическая инфраструктура - в разгар летнего сезона вместимость мест отдыха края доходит порядка 800 тыс. мест, при том, что  для иностранных туристов  престижность курортов Краснодарского края незначительна. Край располагает и </w:t>
      </w:r>
      <w:proofErr w:type="spellStart"/>
      <w:r w:rsidRPr="00842978">
        <w:t>немалоизвестными</w:t>
      </w:r>
      <w:proofErr w:type="spellEnd"/>
      <w:r w:rsidRPr="00842978">
        <w:t xml:space="preserve">  туристическими брендами, </w:t>
      </w:r>
      <w:proofErr w:type="gramStart"/>
      <w:r w:rsidRPr="00842978">
        <w:t>показывающие</w:t>
      </w:r>
      <w:proofErr w:type="gramEnd"/>
      <w:r w:rsidRPr="00842978">
        <w:t xml:space="preserve"> уверенный рост туристического притока в течение последних лет. Особенно </w:t>
      </w:r>
      <w:r w:rsidRPr="00842978">
        <w:lastRenderedPageBreak/>
        <w:t>ярко был выражен спрос в 2020 году в период пандемии и «закрытых» границ.</w:t>
      </w:r>
    </w:p>
    <w:p w:rsidR="0037710C" w:rsidRPr="00842978" w:rsidRDefault="0037710C" w:rsidP="00842978">
      <w:pPr>
        <w:ind w:firstLine="709"/>
        <w:jc w:val="both"/>
      </w:pPr>
      <w:proofErr w:type="gramStart"/>
      <w:r w:rsidRPr="00842978">
        <w:t>Развитие туристического пространства сдерживается наличием ряда проблем, таких как недостаточная глобальная конкурентоспособность (низкий уровень сервиса при высокой цене, высокая доля транспортной составляющей в цене туристского продукта), ярко выраженный сезонный характер деятельности курортов, недостаточная степень диверсификации туристского продукта и нехватка развлекательной инфраструктуры (особенно в межсезонье), ограничения транспортной и инженерной инфраструктуры, недостаточный объем инвестиций в развитие комплекса</w:t>
      </w:r>
      <w:r w:rsidR="003C0512" w:rsidRPr="00842978">
        <w:t xml:space="preserve"> </w:t>
      </w:r>
      <w:r w:rsidRPr="00842978">
        <w:rPr>
          <w:color w:val="000000"/>
          <w:shd w:val="clear" w:color="auto" w:fill="FFFFFF"/>
        </w:rPr>
        <w:t>[</w:t>
      </w:r>
      <w:r w:rsidR="003C0512" w:rsidRPr="00842978">
        <w:rPr>
          <w:color w:val="000000"/>
          <w:shd w:val="clear" w:color="auto" w:fill="FFFFFF"/>
        </w:rPr>
        <w:t>5</w:t>
      </w:r>
      <w:r w:rsidRPr="00842978">
        <w:rPr>
          <w:color w:val="000000"/>
          <w:shd w:val="clear" w:color="auto" w:fill="FFFFFF"/>
        </w:rPr>
        <w:t>]</w:t>
      </w:r>
      <w:r w:rsidR="003C0512" w:rsidRPr="00842978">
        <w:rPr>
          <w:color w:val="000000"/>
          <w:shd w:val="clear" w:color="auto" w:fill="FFFFFF"/>
        </w:rPr>
        <w:t>.</w:t>
      </w:r>
      <w:proofErr w:type="gramEnd"/>
    </w:p>
    <w:p w:rsidR="0037710C" w:rsidRPr="00842978" w:rsidRDefault="0037710C" w:rsidP="00842978">
      <w:pPr>
        <w:shd w:val="clear" w:color="auto" w:fill="FFFFFF"/>
        <w:ind w:firstLine="709"/>
        <w:jc w:val="both"/>
        <w:rPr>
          <w:bCs/>
          <w:color w:val="000000" w:themeColor="text1"/>
        </w:rPr>
      </w:pPr>
      <w:r w:rsidRPr="00842978">
        <w:rPr>
          <w:bCs/>
          <w:color w:val="000000" w:themeColor="text1"/>
        </w:rPr>
        <w:t>При создании туристского кластера необходимо определить его географические границы и иметь в виду климатические факторы,  касающихся природных условий. Географические границы чаще всего сформировывают транспортные сообщения (автомобильные дороги, малая авиация, водный транспорт), объединяющие между собой главные центры скопления туристов. На географические границы кластера влияют особенность туристских ресурсов, историческое развитие территории, а также рельеф местности и климатические условия.</w:t>
      </w:r>
    </w:p>
    <w:p w:rsidR="0037710C" w:rsidRPr="00842978" w:rsidRDefault="0037710C" w:rsidP="00842978">
      <w:pPr>
        <w:shd w:val="clear" w:color="auto" w:fill="FFFFFF"/>
        <w:ind w:firstLine="709"/>
        <w:jc w:val="both"/>
        <w:rPr>
          <w:bCs/>
          <w:color w:val="000000" w:themeColor="text1"/>
        </w:rPr>
      </w:pPr>
      <w:r w:rsidRPr="00842978">
        <w:rPr>
          <w:bCs/>
          <w:color w:val="000000" w:themeColor="text1"/>
        </w:rPr>
        <w:t>Инвестиционный климат на территории кластера относится к экономическим условиям кластерной организации туристического пространства. Он способен предоставить развитие основных элементов кластера. Немаловажными условиями успешного функционирования кластера являются количество и качество трудовых ресурсов. Всем организациям – участникам кластера необходимы профессионалы туристского бизнеса.</w:t>
      </w:r>
    </w:p>
    <w:p w:rsidR="0037710C" w:rsidRPr="00842978" w:rsidRDefault="0037710C" w:rsidP="00842978">
      <w:pPr>
        <w:shd w:val="clear" w:color="auto" w:fill="FFFFFF"/>
        <w:ind w:firstLine="709"/>
        <w:jc w:val="both"/>
        <w:rPr>
          <w:bCs/>
          <w:color w:val="000000" w:themeColor="text1"/>
        </w:rPr>
      </w:pPr>
      <w:r w:rsidRPr="00842978">
        <w:rPr>
          <w:bCs/>
          <w:color w:val="000000" w:themeColor="text1"/>
        </w:rPr>
        <w:t xml:space="preserve">При развитии кластерной организации туристического пространства Краснодарского края, необходимо иметь ввиду традиции и культуру местного населения – </w:t>
      </w:r>
      <w:proofErr w:type="spellStart"/>
      <w:proofErr w:type="gramStart"/>
      <w:r w:rsidRPr="00842978">
        <w:rPr>
          <w:bCs/>
          <w:color w:val="000000" w:themeColor="text1"/>
        </w:rPr>
        <w:t>социо</w:t>
      </w:r>
      <w:proofErr w:type="spellEnd"/>
      <w:r w:rsidRPr="00842978">
        <w:rPr>
          <w:bCs/>
          <w:color w:val="000000" w:themeColor="text1"/>
        </w:rPr>
        <w:t>-культурные</w:t>
      </w:r>
      <w:proofErr w:type="gramEnd"/>
      <w:r w:rsidRPr="00842978">
        <w:rPr>
          <w:bCs/>
          <w:color w:val="000000" w:themeColor="text1"/>
        </w:rPr>
        <w:t xml:space="preserve"> условия, которые прямо влияют на индустрию гостеприимства.</w:t>
      </w:r>
    </w:p>
    <w:p w:rsidR="0037710C" w:rsidRPr="00842978" w:rsidRDefault="0037710C" w:rsidP="00842978">
      <w:pPr>
        <w:ind w:firstLine="709"/>
        <w:jc w:val="both"/>
        <w:rPr>
          <w:color w:val="000000" w:themeColor="text1"/>
          <w:shd w:val="clear" w:color="auto" w:fill="FFFFFF"/>
        </w:rPr>
      </w:pPr>
      <w:r w:rsidRPr="00842978">
        <w:rPr>
          <w:color w:val="000000" w:themeColor="text1"/>
        </w:rPr>
        <w:t xml:space="preserve">Проблема кластерной организации </w:t>
      </w:r>
      <w:proofErr w:type="spellStart"/>
      <w:r w:rsidRPr="00842978">
        <w:rPr>
          <w:color w:val="000000" w:themeColor="text1"/>
        </w:rPr>
        <w:t>экотуристского</w:t>
      </w:r>
      <w:proofErr w:type="spellEnd"/>
      <w:r w:rsidRPr="00842978">
        <w:rPr>
          <w:color w:val="000000" w:themeColor="text1"/>
        </w:rPr>
        <w:t xml:space="preserve"> пространства региона в условиях необходимости обеспечения индивидуализации туристского продукта на отдельных территориях и декомпозиции стратегических целей развития региона очень актуальна в современных условиях</w:t>
      </w:r>
      <w:r w:rsidR="003C0512" w:rsidRPr="00842978">
        <w:rPr>
          <w:color w:val="000000" w:themeColor="text1"/>
          <w:shd w:val="clear" w:color="auto" w:fill="FFFFFF"/>
        </w:rPr>
        <w:t>[6</w:t>
      </w:r>
      <w:r w:rsidRPr="00842978">
        <w:rPr>
          <w:color w:val="000000" w:themeColor="text1"/>
          <w:shd w:val="clear" w:color="auto" w:fill="FFFFFF"/>
        </w:rPr>
        <w:t>]</w:t>
      </w:r>
    </w:p>
    <w:p w:rsidR="0037710C" w:rsidRPr="00842978" w:rsidRDefault="0037710C" w:rsidP="00842978">
      <w:pPr>
        <w:ind w:firstLine="709"/>
        <w:jc w:val="both"/>
      </w:pPr>
      <w:r w:rsidRPr="00842978">
        <w:t xml:space="preserve">Стратегическими задачами </w:t>
      </w:r>
      <w:r w:rsidR="00C523E1" w:rsidRPr="00842978">
        <w:t xml:space="preserve">развития кластерной организации туристического пространства </w:t>
      </w:r>
      <w:r w:rsidRPr="00842978">
        <w:t>являются:</w:t>
      </w:r>
    </w:p>
    <w:p w:rsidR="00C523E1" w:rsidRPr="00842978" w:rsidRDefault="00C523E1" w:rsidP="00842978">
      <w:pPr>
        <w:pStyle w:val="a4"/>
        <w:numPr>
          <w:ilvl w:val="0"/>
          <w:numId w:val="2"/>
        </w:numPr>
        <w:spacing w:after="0" w:line="240" w:lineRule="auto"/>
        <w:jc w:val="both"/>
        <w:rPr>
          <w:rFonts w:ascii="Times New Roman" w:hAnsi="Times New Roman" w:cs="Times New Roman"/>
          <w:color w:val="000000" w:themeColor="text1"/>
          <w:sz w:val="28"/>
          <w:szCs w:val="28"/>
          <w:shd w:val="clear" w:color="auto" w:fill="FFFFFF"/>
        </w:rPr>
      </w:pPr>
      <w:r w:rsidRPr="00842978">
        <w:rPr>
          <w:rFonts w:ascii="Times New Roman" w:hAnsi="Times New Roman" w:cs="Times New Roman"/>
          <w:color w:val="000000"/>
          <w:sz w:val="28"/>
          <w:szCs w:val="28"/>
          <w:shd w:val="clear" w:color="auto" w:fill="FFFFFF"/>
        </w:rPr>
        <w:t xml:space="preserve">Необходимо активизировать работу по повышению качества предоставляемых услуг в курортных районах края. </w:t>
      </w:r>
    </w:p>
    <w:p w:rsidR="00C523E1" w:rsidRPr="00842978" w:rsidRDefault="00C523E1" w:rsidP="00842978">
      <w:pPr>
        <w:pStyle w:val="a4"/>
        <w:numPr>
          <w:ilvl w:val="0"/>
          <w:numId w:val="2"/>
        </w:numPr>
        <w:spacing w:after="0" w:line="240" w:lineRule="auto"/>
        <w:jc w:val="both"/>
        <w:rPr>
          <w:rFonts w:ascii="Times New Roman" w:hAnsi="Times New Roman" w:cs="Times New Roman"/>
          <w:color w:val="000000" w:themeColor="text1"/>
          <w:sz w:val="28"/>
          <w:szCs w:val="28"/>
          <w:shd w:val="clear" w:color="auto" w:fill="FFFFFF"/>
        </w:rPr>
      </w:pPr>
      <w:r w:rsidRPr="00842978">
        <w:rPr>
          <w:rFonts w:ascii="Times New Roman" w:hAnsi="Times New Roman" w:cs="Times New Roman"/>
          <w:color w:val="000000"/>
          <w:sz w:val="28"/>
          <w:szCs w:val="28"/>
          <w:shd w:val="clear" w:color="auto" w:fill="FFFFFF"/>
        </w:rPr>
        <w:t>Необходима диверсификация турпродукта в горно-предгорной и приазовской частях края через развитие видов туризма, имеющих ресурсный потенциал, а также новых видов туризма.</w:t>
      </w:r>
    </w:p>
    <w:p w:rsidR="0037710C" w:rsidRPr="00842978" w:rsidRDefault="00C523E1" w:rsidP="00842978">
      <w:pPr>
        <w:pStyle w:val="a4"/>
        <w:numPr>
          <w:ilvl w:val="0"/>
          <w:numId w:val="2"/>
        </w:numPr>
        <w:tabs>
          <w:tab w:val="left" w:pos="851"/>
        </w:tabs>
        <w:spacing w:after="0" w:line="240" w:lineRule="auto"/>
        <w:jc w:val="both"/>
        <w:rPr>
          <w:rFonts w:ascii="Times New Roman" w:hAnsi="Times New Roman" w:cs="Times New Roman"/>
          <w:sz w:val="28"/>
          <w:szCs w:val="28"/>
        </w:rPr>
      </w:pPr>
      <w:r w:rsidRPr="00842978">
        <w:rPr>
          <w:rFonts w:ascii="Times New Roman" w:hAnsi="Times New Roman" w:cs="Times New Roman"/>
          <w:sz w:val="28"/>
          <w:szCs w:val="28"/>
        </w:rPr>
        <w:t>С</w:t>
      </w:r>
      <w:r w:rsidR="0037710C" w:rsidRPr="00842978">
        <w:rPr>
          <w:rFonts w:ascii="Times New Roman" w:hAnsi="Times New Roman" w:cs="Times New Roman"/>
          <w:sz w:val="28"/>
          <w:szCs w:val="28"/>
        </w:rPr>
        <w:t xml:space="preserve">оздание </w:t>
      </w:r>
      <w:proofErr w:type="gramStart"/>
      <w:r w:rsidR="0037710C" w:rsidRPr="00842978">
        <w:rPr>
          <w:rFonts w:ascii="Times New Roman" w:hAnsi="Times New Roman" w:cs="Times New Roman"/>
          <w:sz w:val="28"/>
          <w:szCs w:val="28"/>
        </w:rPr>
        <w:t>единой</w:t>
      </w:r>
      <w:proofErr w:type="gramEnd"/>
      <w:r w:rsidR="0037710C" w:rsidRPr="00842978">
        <w:rPr>
          <w:rFonts w:ascii="Times New Roman" w:hAnsi="Times New Roman" w:cs="Times New Roman"/>
          <w:sz w:val="28"/>
          <w:szCs w:val="28"/>
        </w:rPr>
        <w:t xml:space="preserve"> IT-платформы туристских </w:t>
      </w:r>
      <w:r w:rsidRPr="00842978">
        <w:rPr>
          <w:rFonts w:ascii="Times New Roman" w:hAnsi="Times New Roman" w:cs="Times New Roman"/>
          <w:sz w:val="28"/>
          <w:szCs w:val="28"/>
        </w:rPr>
        <w:t>сервисов и локальных кластеров</w:t>
      </w:r>
      <w:r w:rsidR="0037710C" w:rsidRPr="00842978">
        <w:rPr>
          <w:rFonts w:ascii="Times New Roman" w:hAnsi="Times New Roman" w:cs="Times New Roman"/>
          <w:sz w:val="28"/>
          <w:szCs w:val="28"/>
        </w:rPr>
        <w:t xml:space="preserve">; </w:t>
      </w:r>
    </w:p>
    <w:p w:rsidR="0037710C" w:rsidRPr="00842978" w:rsidRDefault="00C523E1" w:rsidP="00842978">
      <w:pPr>
        <w:pStyle w:val="a4"/>
        <w:numPr>
          <w:ilvl w:val="0"/>
          <w:numId w:val="2"/>
        </w:numPr>
        <w:tabs>
          <w:tab w:val="left" w:pos="851"/>
        </w:tabs>
        <w:spacing w:after="0" w:line="240" w:lineRule="auto"/>
        <w:jc w:val="both"/>
        <w:rPr>
          <w:rFonts w:ascii="Times New Roman" w:hAnsi="Times New Roman" w:cs="Times New Roman"/>
          <w:sz w:val="28"/>
          <w:szCs w:val="28"/>
        </w:rPr>
      </w:pPr>
      <w:proofErr w:type="gramStart"/>
      <w:r w:rsidRPr="00842978">
        <w:rPr>
          <w:rFonts w:ascii="Times New Roman" w:hAnsi="Times New Roman" w:cs="Times New Roman"/>
          <w:sz w:val="28"/>
          <w:szCs w:val="28"/>
        </w:rPr>
        <w:t>Р</w:t>
      </w:r>
      <w:r w:rsidR="0037710C" w:rsidRPr="00842978">
        <w:rPr>
          <w:rFonts w:ascii="Times New Roman" w:hAnsi="Times New Roman" w:cs="Times New Roman"/>
          <w:sz w:val="28"/>
          <w:szCs w:val="28"/>
        </w:rPr>
        <w:t>азвитие</w:t>
      </w:r>
      <w:proofErr w:type="gramEnd"/>
      <w:r w:rsidR="0037710C" w:rsidRPr="00842978">
        <w:rPr>
          <w:rFonts w:ascii="Times New Roman" w:hAnsi="Times New Roman" w:cs="Times New Roman"/>
          <w:sz w:val="28"/>
          <w:szCs w:val="28"/>
        </w:rPr>
        <w:t xml:space="preserve"> как гостиничного хозяйства, так и визит-центров, мест отдыха в ООПТ;</w:t>
      </w:r>
    </w:p>
    <w:p w:rsidR="0037710C" w:rsidRPr="00842978" w:rsidRDefault="00C523E1" w:rsidP="00842978">
      <w:pPr>
        <w:pStyle w:val="a4"/>
        <w:numPr>
          <w:ilvl w:val="0"/>
          <w:numId w:val="2"/>
        </w:numPr>
        <w:tabs>
          <w:tab w:val="left" w:pos="851"/>
        </w:tabs>
        <w:spacing w:after="0" w:line="240" w:lineRule="auto"/>
        <w:jc w:val="both"/>
        <w:rPr>
          <w:rFonts w:ascii="Times New Roman" w:hAnsi="Times New Roman" w:cs="Times New Roman"/>
          <w:sz w:val="28"/>
          <w:szCs w:val="28"/>
        </w:rPr>
      </w:pPr>
      <w:r w:rsidRPr="00842978">
        <w:rPr>
          <w:rFonts w:ascii="Times New Roman" w:hAnsi="Times New Roman" w:cs="Times New Roman"/>
          <w:sz w:val="28"/>
          <w:szCs w:val="28"/>
        </w:rPr>
        <w:lastRenderedPageBreak/>
        <w:t>А</w:t>
      </w:r>
      <w:r w:rsidR="0037710C" w:rsidRPr="00842978">
        <w:rPr>
          <w:rFonts w:ascii="Times New Roman" w:hAnsi="Times New Roman" w:cs="Times New Roman"/>
          <w:sz w:val="28"/>
          <w:szCs w:val="28"/>
        </w:rPr>
        <w:t>ктивное использование общественно-частного партнерства в инвестировании создания новых объектов экотуризма;</w:t>
      </w:r>
    </w:p>
    <w:p w:rsidR="0037710C" w:rsidRPr="00842978" w:rsidRDefault="00C523E1" w:rsidP="00842978">
      <w:pPr>
        <w:pStyle w:val="a4"/>
        <w:numPr>
          <w:ilvl w:val="0"/>
          <w:numId w:val="2"/>
        </w:numPr>
        <w:tabs>
          <w:tab w:val="left" w:pos="851"/>
        </w:tabs>
        <w:spacing w:after="0" w:line="240" w:lineRule="auto"/>
        <w:jc w:val="both"/>
        <w:rPr>
          <w:rFonts w:ascii="Times New Roman" w:hAnsi="Times New Roman" w:cs="Times New Roman"/>
          <w:sz w:val="28"/>
          <w:szCs w:val="28"/>
        </w:rPr>
      </w:pPr>
      <w:r w:rsidRPr="00842978">
        <w:rPr>
          <w:rFonts w:ascii="Times New Roman" w:hAnsi="Times New Roman" w:cs="Times New Roman"/>
          <w:sz w:val="28"/>
          <w:szCs w:val="28"/>
        </w:rPr>
        <w:t>Г</w:t>
      </w:r>
      <w:r w:rsidR="0037710C" w:rsidRPr="00842978">
        <w:rPr>
          <w:rFonts w:ascii="Times New Roman" w:hAnsi="Times New Roman" w:cs="Times New Roman"/>
          <w:sz w:val="28"/>
          <w:szCs w:val="28"/>
        </w:rPr>
        <w:t xml:space="preserve">осударственная и муниципальная поддержка малого туристского бизнеса (льготное кредитование, приоритет в предоставлении </w:t>
      </w:r>
      <w:proofErr w:type="spellStart"/>
      <w:r w:rsidR="0037710C" w:rsidRPr="00842978">
        <w:rPr>
          <w:rFonts w:ascii="Times New Roman" w:hAnsi="Times New Roman" w:cs="Times New Roman"/>
          <w:sz w:val="28"/>
          <w:szCs w:val="28"/>
        </w:rPr>
        <w:t>го</w:t>
      </w:r>
      <w:proofErr w:type="gramStart"/>
      <w:r w:rsidR="0037710C" w:rsidRPr="00842978">
        <w:rPr>
          <w:rFonts w:ascii="Times New Roman" w:hAnsi="Times New Roman" w:cs="Times New Roman"/>
          <w:sz w:val="28"/>
          <w:szCs w:val="28"/>
        </w:rPr>
        <w:t>с</w:t>
      </w:r>
      <w:proofErr w:type="spellEnd"/>
      <w:r w:rsidR="0037710C" w:rsidRPr="00842978">
        <w:rPr>
          <w:rFonts w:ascii="Times New Roman" w:hAnsi="Times New Roman" w:cs="Times New Roman"/>
          <w:sz w:val="28"/>
          <w:szCs w:val="28"/>
        </w:rPr>
        <w:t>-</w:t>
      </w:r>
      <w:proofErr w:type="gramEnd"/>
      <w:r w:rsidR="0037710C" w:rsidRPr="00842978">
        <w:rPr>
          <w:rFonts w:ascii="Times New Roman" w:hAnsi="Times New Roman" w:cs="Times New Roman"/>
          <w:sz w:val="28"/>
          <w:szCs w:val="28"/>
        </w:rPr>
        <w:t xml:space="preserve"> и муниципального заказа и др.);</w:t>
      </w:r>
    </w:p>
    <w:p w:rsidR="0037710C" w:rsidRPr="00842978" w:rsidRDefault="00C523E1" w:rsidP="00842978">
      <w:pPr>
        <w:pStyle w:val="a4"/>
        <w:numPr>
          <w:ilvl w:val="0"/>
          <w:numId w:val="2"/>
        </w:numPr>
        <w:tabs>
          <w:tab w:val="left" w:pos="851"/>
        </w:tabs>
        <w:spacing w:after="0" w:line="240" w:lineRule="auto"/>
        <w:jc w:val="both"/>
        <w:rPr>
          <w:rFonts w:ascii="Times New Roman" w:hAnsi="Times New Roman" w:cs="Times New Roman"/>
          <w:sz w:val="28"/>
          <w:szCs w:val="28"/>
        </w:rPr>
      </w:pPr>
      <w:r w:rsidRPr="00842978">
        <w:rPr>
          <w:rFonts w:ascii="Times New Roman" w:hAnsi="Times New Roman" w:cs="Times New Roman"/>
          <w:sz w:val="28"/>
          <w:szCs w:val="28"/>
        </w:rPr>
        <w:t>О</w:t>
      </w:r>
      <w:r w:rsidR="0037710C" w:rsidRPr="00842978">
        <w:rPr>
          <w:rFonts w:ascii="Times New Roman" w:hAnsi="Times New Roman" w:cs="Times New Roman"/>
          <w:sz w:val="28"/>
          <w:szCs w:val="28"/>
        </w:rPr>
        <w:t>беспечение качества туристских и сопутствующих услуг;</w:t>
      </w:r>
    </w:p>
    <w:p w:rsidR="0037710C" w:rsidRPr="00842978" w:rsidRDefault="00C523E1" w:rsidP="00842978">
      <w:pPr>
        <w:pStyle w:val="a4"/>
        <w:numPr>
          <w:ilvl w:val="0"/>
          <w:numId w:val="2"/>
        </w:numPr>
        <w:tabs>
          <w:tab w:val="left" w:pos="851"/>
        </w:tabs>
        <w:spacing w:after="0" w:line="240" w:lineRule="auto"/>
        <w:jc w:val="both"/>
        <w:rPr>
          <w:rFonts w:ascii="Times New Roman" w:hAnsi="Times New Roman" w:cs="Times New Roman"/>
          <w:sz w:val="28"/>
          <w:szCs w:val="28"/>
        </w:rPr>
      </w:pPr>
      <w:r w:rsidRPr="00842978">
        <w:rPr>
          <w:rFonts w:ascii="Times New Roman" w:hAnsi="Times New Roman" w:cs="Times New Roman"/>
          <w:sz w:val="28"/>
          <w:szCs w:val="28"/>
        </w:rPr>
        <w:t>П</w:t>
      </w:r>
      <w:r w:rsidR="0037710C" w:rsidRPr="00842978">
        <w:rPr>
          <w:rFonts w:ascii="Times New Roman" w:hAnsi="Times New Roman" w:cs="Times New Roman"/>
          <w:sz w:val="28"/>
          <w:szCs w:val="28"/>
        </w:rPr>
        <w:t>одготовка высокопрофессиональных кадров для сферы туризма;</w:t>
      </w:r>
    </w:p>
    <w:p w:rsidR="00C523E1" w:rsidRPr="00842978" w:rsidRDefault="00C523E1" w:rsidP="00842978">
      <w:pPr>
        <w:pStyle w:val="2"/>
        <w:shd w:val="clear" w:color="auto" w:fill="FFFFFF"/>
        <w:spacing w:before="0" w:beforeAutospacing="0" w:after="0" w:afterAutospacing="0"/>
        <w:ind w:firstLine="709"/>
        <w:jc w:val="both"/>
        <w:rPr>
          <w:color w:val="000000" w:themeColor="text1"/>
          <w:sz w:val="28"/>
          <w:szCs w:val="28"/>
          <w:shd w:val="clear" w:color="auto" w:fill="FFFFFF"/>
        </w:rPr>
      </w:pPr>
      <w:r w:rsidRPr="00842978">
        <w:rPr>
          <w:b w:val="0"/>
          <w:color w:val="000000" w:themeColor="text1"/>
          <w:sz w:val="28"/>
          <w:szCs w:val="28"/>
        </w:rPr>
        <w:t>Таким образом, развитие кластерной организации туристского пространства способствует созданию современного конкурентоспособного туристского комплекса. Его деятельность даёт обширные способы для обеспечения занятости местного населения и удовлетворения потребностей российских и, возможно, иностранных граждан в туристических услугах. Внесение значительного вклада в развитие экономики осуществляется за счет налоговых поступлений в бюджет, притока иностранной валюты, увеличения количества рабочих мест, сохранения и рационального использования культурного и природного потенциала.</w:t>
      </w:r>
    </w:p>
    <w:p w:rsidR="003C0512" w:rsidRPr="00842978" w:rsidRDefault="003C0512" w:rsidP="00842978">
      <w:pPr>
        <w:ind w:firstLine="709"/>
        <w:jc w:val="both"/>
        <w:rPr>
          <w:color w:val="000000" w:themeColor="text1"/>
        </w:rPr>
      </w:pPr>
    </w:p>
    <w:p w:rsidR="003C0512" w:rsidRPr="00842978" w:rsidRDefault="003C0512" w:rsidP="00842978">
      <w:pPr>
        <w:ind w:firstLine="709"/>
        <w:jc w:val="center"/>
        <w:rPr>
          <w:b/>
          <w:color w:val="000000" w:themeColor="text1"/>
        </w:rPr>
      </w:pPr>
      <w:r w:rsidRPr="00842978">
        <w:rPr>
          <w:b/>
          <w:color w:val="000000" w:themeColor="text1"/>
        </w:rPr>
        <w:t>Библиографический список:</w:t>
      </w:r>
    </w:p>
    <w:p w:rsidR="003C0512" w:rsidRPr="00842978" w:rsidRDefault="003C0512" w:rsidP="00842978">
      <w:pPr>
        <w:pStyle w:val="a6"/>
        <w:widowControl w:val="0"/>
        <w:numPr>
          <w:ilvl w:val="0"/>
          <w:numId w:val="4"/>
        </w:numPr>
        <w:tabs>
          <w:tab w:val="left" w:pos="993"/>
          <w:tab w:val="left" w:pos="1134"/>
          <w:tab w:val="left" w:pos="1276"/>
          <w:tab w:val="left" w:pos="1686"/>
        </w:tabs>
        <w:autoSpaceDE w:val="0"/>
        <w:autoSpaceDN w:val="0"/>
        <w:adjustRightInd w:val="0"/>
        <w:ind w:left="0" w:firstLine="709"/>
        <w:jc w:val="both"/>
        <w:rPr>
          <w:color w:val="000000" w:themeColor="text1"/>
          <w:sz w:val="28"/>
          <w:szCs w:val="28"/>
        </w:rPr>
      </w:pPr>
      <w:r w:rsidRPr="00842978">
        <w:rPr>
          <w:sz w:val="28"/>
          <w:szCs w:val="28"/>
        </w:rPr>
        <w:t>Ковалёв, Ю. П. Туристские кластеры [Текст] / Ю. П. Ковалёв – Смоленск</w:t>
      </w:r>
      <w:proofErr w:type="gramStart"/>
      <w:r w:rsidRPr="00842978">
        <w:rPr>
          <w:sz w:val="28"/>
          <w:szCs w:val="28"/>
        </w:rPr>
        <w:t xml:space="preserve"> :</w:t>
      </w:r>
      <w:proofErr w:type="gramEnd"/>
      <w:r w:rsidRPr="00842978">
        <w:rPr>
          <w:sz w:val="28"/>
          <w:szCs w:val="28"/>
        </w:rPr>
        <w:t xml:space="preserve"> Универсум, 2015. – 190 с.</w:t>
      </w:r>
    </w:p>
    <w:p w:rsidR="003C0512" w:rsidRPr="00842978" w:rsidRDefault="003C0512" w:rsidP="00842978">
      <w:pPr>
        <w:pStyle w:val="a6"/>
        <w:widowControl w:val="0"/>
        <w:numPr>
          <w:ilvl w:val="0"/>
          <w:numId w:val="4"/>
        </w:numPr>
        <w:tabs>
          <w:tab w:val="left" w:pos="993"/>
          <w:tab w:val="left" w:pos="1134"/>
          <w:tab w:val="left" w:pos="1276"/>
          <w:tab w:val="left" w:pos="1686"/>
        </w:tabs>
        <w:autoSpaceDE w:val="0"/>
        <w:autoSpaceDN w:val="0"/>
        <w:adjustRightInd w:val="0"/>
        <w:ind w:left="0" w:firstLine="709"/>
        <w:jc w:val="both"/>
        <w:rPr>
          <w:color w:val="000000" w:themeColor="text1"/>
          <w:sz w:val="28"/>
          <w:szCs w:val="28"/>
        </w:rPr>
      </w:pPr>
      <w:r w:rsidRPr="00842978">
        <w:rPr>
          <w:sz w:val="28"/>
          <w:szCs w:val="28"/>
        </w:rPr>
        <w:t xml:space="preserve">Родин А.В., </w:t>
      </w:r>
      <w:proofErr w:type="spellStart"/>
      <w:r w:rsidRPr="00842978">
        <w:rPr>
          <w:sz w:val="28"/>
          <w:szCs w:val="28"/>
        </w:rPr>
        <w:t>Бабичев</w:t>
      </w:r>
      <w:proofErr w:type="spellEnd"/>
      <w:r w:rsidRPr="00842978">
        <w:rPr>
          <w:sz w:val="28"/>
          <w:szCs w:val="28"/>
        </w:rPr>
        <w:t xml:space="preserve">  К.Н.  «Зеленая» экономика: формирование точек роста // Экологическая безопасность региона. Сборник статей </w:t>
      </w:r>
      <w:r w:rsidRPr="00842978">
        <w:rPr>
          <w:sz w:val="28"/>
          <w:szCs w:val="28"/>
          <w:lang w:val="en-US"/>
        </w:rPr>
        <w:t>VIII</w:t>
      </w:r>
      <w:r w:rsidRPr="00842978">
        <w:rPr>
          <w:sz w:val="28"/>
          <w:szCs w:val="28"/>
        </w:rPr>
        <w:t xml:space="preserve"> Международной научно-практической конференции естественно-географического факультета, 10-11.11.2016г., </w:t>
      </w:r>
      <w:proofErr w:type="spellStart"/>
      <w:r w:rsidRPr="00842978">
        <w:rPr>
          <w:sz w:val="28"/>
          <w:szCs w:val="28"/>
        </w:rPr>
        <w:t>г</w:t>
      </w:r>
      <w:proofErr w:type="gramStart"/>
      <w:r w:rsidRPr="00842978">
        <w:rPr>
          <w:sz w:val="28"/>
          <w:szCs w:val="28"/>
        </w:rPr>
        <w:t>.Б</w:t>
      </w:r>
      <w:proofErr w:type="gramEnd"/>
      <w:r w:rsidRPr="00842978">
        <w:rPr>
          <w:sz w:val="28"/>
          <w:szCs w:val="28"/>
        </w:rPr>
        <w:t>рянск</w:t>
      </w:r>
      <w:proofErr w:type="spellEnd"/>
      <w:r w:rsidRPr="00842978">
        <w:rPr>
          <w:sz w:val="28"/>
          <w:szCs w:val="28"/>
        </w:rPr>
        <w:t>.– Брянск, Изд-во БГУ.– 2016. С. 124-128</w:t>
      </w:r>
    </w:p>
    <w:p w:rsidR="003C0512" w:rsidRPr="00842978" w:rsidRDefault="003C0512" w:rsidP="00842978">
      <w:pPr>
        <w:pStyle w:val="a6"/>
        <w:widowControl w:val="0"/>
        <w:numPr>
          <w:ilvl w:val="0"/>
          <w:numId w:val="4"/>
        </w:numPr>
        <w:tabs>
          <w:tab w:val="left" w:pos="993"/>
          <w:tab w:val="left" w:pos="1134"/>
          <w:tab w:val="left" w:pos="1276"/>
          <w:tab w:val="left" w:pos="1686"/>
        </w:tabs>
        <w:autoSpaceDE w:val="0"/>
        <w:autoSpaceDN w:val="0"/>
        <w:adjustRightInd w:val="0"/>
        <w:ind w:left="0" w:firstLine="709"/>
        <w:jc w:val="both"/>
        <w:rPr>
          <w:color w:val="000000" w:themeColor="text1"/>
          <w:sz w:val="28"/>
          <w:szCs w:val="28"/>
        </w:rPr>
      </w:pPr>
      <w:r w:rsidRPr="00842978">
        <w:rPr>
          <w:color w:val="000000" w:themeColor="text1"/>
          <w:sz w:val="28"/>
          <w:szCs w:val="28"/>
        </w:rPr>
        <w:t xml:space="preserve">Милько А.И., Елисеева Н.В. Эколого-экономические проблемы </w:t>
      </w:r>
      <w:proofErr w:type="spellStart"/>
      <w:r w:rsidRPr="00842978">
        <w:rPr>
          <w:color w:val="000000" w:themeColor="text1"/>
          <w:sz w:val="28"/>
          <w:szCs w:val="28"/>
        </w:rPr>
        <w:t>АзовоЧерноморского</w:t>
      </w:r>
      <w:proofErr w:type="spellEnd"/>
      <w:r w:rsidRPr="00842978">
        <w:rPr>
          <w:color w:val="000000" w:themeColor="text1"/>
          <w:sz w:val="28"/>
          <w:szCs w:val="28"/>
        </w:rPr>
        <w:t xml:space="preserve"> побережья. // Экономика. Право. Печать. Вестник КСЭИ. 2015. № 2-3 (66-67). С. 156-162.</w:t>
      </w:r>
    </w:p>
    <w:p w:rsidR="003C0512" w:rsidRPr="00842978" w:rsidRDefault="003C0512" w:rsidP="00842978">
      <w:pPr>
        <w:pStyle w:val="a6"/>
        <w:widowControl w:val="0"/>
        <w:numPr>
          <w:ilvl w:val="0"/>
          <w:numId w:val="4"/>
        </w:numPr>
        <w:tabs>
          <w:tab w:val="left" w:pos="993"/>
          <w:tab w:val="left" w:pos="1134"/>
          <w:tab w:val="left" w:pos="1276"/>
          <w:tab w:val="left" w:pos="1686"/>
        </w:tabs>
        <w:autoSpaceDE w:val="0"/>
        <w:autoSpaceDN w:val="0"/>
        <w:adjustRightInd w:val="0"/>
        <w:ind w:left="0" w:firstLine="709"/>
        <w:jc w:val="both"/>
        <w:rPr>
          <w:color w:val="000000" w:themeColor="text1"/>
          <w:sz w:val="28"/>
          <w:szCs w:val="28"/>
        </w:rPr>
      </w:pPr>
      <w:r w:rsidRPr="00842978">
        <w:rPr>
          <w:color w:val="000000" w:themeColor="text1"/>
          <w:sz w:val="28"/>
          <w:szCs w:val="28"/>
          <w:shd w:val="clear" w:color="auto" w:fill="FFFFFF"/>
        </w:rPr>
        <w:t xml:space="preserve">Гуляев В. Г. Туризм: экономика и социальное развитие. М.: Финансы и статистика, 2017. 304 </w:t>
      </w:r>
      <w:proofErr w:type="gramStart"/>
      <w:r w:rsidRPr="00842978">
        <w:rPr>
          <w:color w:val="000000" w:themeColor="text1"/>
          <w:sz w:val="28"/>
          <w:szCs w:val="28"/>
          <w:shd w:val="clear" w:color="auto" w:fill="FFFFFF"/>
        </w:rPr>
        <w:t>с</w:t>
      </w:r>
      <w:proofErr w:type="gramEnd"/>
    </w:p>
    <w:p w:rsidR="003C0512" w:rsidRPr="00842978" w:rsidRDefault="003C0512" w:rsidP="00842978">
      <w:pPr>
        <w:pStyle w:val="a6"/>
        <w:widowControl w:val="0"/>
        <w:numPr>
          <w:ilvl w:val="0"/>
          <w:numId w:val="4"/>
        </w:numPr>
        <w:tabs>
          <w:tab w:val="left" w:pos="993"/>
          <w:tab w:val="left" w:pos="1134"/>
          <w:tab w:val="left" w:pos="1276"/>
          <w:tab w:val="left" w:pos="1686"/>
        </w:tabs>
        <w:autoSpaceDE w:val="0"/>
        <w:autoSpaceDN w:val="0"/>
        <w:adjustRightInd w:val="0"/>
        <w:ind w:left="0" w:firstLine="709"/>
        <w:jc w:val="both"/>
        <w:rPr>
          <w:color w:val="000000" w:themeColor="text1"/>
          <w:sz w:val="28"/>
          <w:szCs w:val="28"/>
        </w:rPr>
      </w:pPr>
      <w:r w:rsidRPr="00842978">
        <w:rPr>
          <w:color w:val="000000" w:themeColor="text1"/>
          <w:sz w:val="28"/>
          <w:szCs w:val="28"/>
        </w:rPr>
        <w:t>Стратегия социально-экономического развития Краснодарского края до 2030 года</w:t>
      </w:r>
    </w:p>
    <w:p w:rsidR="003C0512" w:rsidRPr="00842978" w:rsidRDefault="003C0512" w:rsidP="00842978">
      <w:pPr>
        <w:pStyle w:val="a6"/>
        <w:widowControl w:val="0"/>
        <w:numPr>
          <w:ilvl w:val="0"/>
          <w:numId w:val="4"/>
        </w:numPr>
        <w:tabs>
          <w:tab w:val="left" w:pos="993"/>
          <w:tab w:val="left" w:pos="1134"/>
          <w:tab w:val="left" w:pos="1276"/>
          <w:tab w:val="left" w:pos="1686"/>
        </w:tabs>
        <w:autoSpaceDE w:val="0"/>
        <w:autoSpaceDN w:val="0"/>
        <w:adjustRightInd w:val="0"/>
        <w:ind w:left="0" w:firstLine="709"/>
        <w:jc w:val="both"/>
        <w:rPr>
          <w:color w:val="000000" w:themeColor="text1"/>
          <w:sz w:val="28"/>
          <w:szCs w:val="28"/>
        </w:rPr>
      </w:pPr>
      <w:r w:rsidRPr="00842978">
        <w:rPr>
          <w:color w:val="000000" w:themeColor="text1"/>
          <w:sz w:val="28"/>
          <w:szCs w:val="28"/>
        </w:rPr>
        <w:t>Ковалёв, Ю. П. Туристские кластеры [Текст] / Ю. П. Ковалёв – Смоленск</w:t>
      </w:r>
      <w:proofErr w:type="gramStart"/>
      <w:r w:rsidRPr="00842978">
        <w:rPr>
          <w:color w:val="000000" w:themeColor="text1"/>
          <w:sz w:val="28"/>
          <w:szCs w:val="28"/>
        </w:rPr>
        <w:t xml:space="preserve"> :</w:t>
      </w:r>
      <w:proofErr w:type="gramEnd"/>
      <w:r w:rsidRPr="00842978">
        <w:rPr>
          <w:color w:val="000000" w:themeColor="text1"/>
          <w:sz w:val="28"/>
          <w:szCs w:val="28"/>
        </w:rPr>
        <w:t xml:space="preserve"> Универсум, 2015. – 190 с.</w:t>
      </w:r>
    </w:p>
    <w:p w:rsidR="007E2D1E" w:rsidRPr="00842978" w:rsidRDefault="007E2D1E" w:rsidP="00842978">
      <w:pPr>
        <w:widowControl w:val="0"/>
        <w:suppressAutoHyphens/>
        <w:jc w:val="center"/>
        <w:rPr>
          <w:b/>
          <w:kern w:val="1"/>
        </w:rPr>
      </w:pPr>
      <w:r w:rsidRPr="00842978">
        <w:rPr>
          <w:b/>
          <w:kern w:val="1"/>
        </w:rPr>
        <w:t>Информация об авторе</w:t>
      </w:r>
    </w:p>
    <w:p w:rsidR="00402916" w:rsidRDefault="00402916" w:rsidP="00402916">
      <w:pPr>
        <w:autoSpaceDE w:val="0"/>
        <w:autoSpaceDN w:val="0"/>
        <w:adjustRightInd w:val="0"/>
        <w:ind w:firstLine="709"/>
        <w:jc w:val="both"/>
        <w:rPr>
          <w:color w:val="000000"/>
          <w:kern w:val="1"/>
        </w:rPr>
      </w:pPr>
      <w:r w:rsidRPr="00402916">
        <w:rPr>
          <w:color w:val="000000"/>
          <w:kern w:val="1"/>
        </w:rPr>
        <w:t xml:space="preserve">Родин Александр Васильевич (Россия, Краснодар) - </w:t>
      </w:r>
      <w:r w:rsidRPr="00402916">
        <w:rPr>
          <w:color w:val="000000"/>
          <w:kern w:val="1"/>
        </w:rPr>
        <w:t xml:space="preserve">кандидат экономических наук, </w:t>
      </w:r>
      <w:r w:rsidRPr="00402916">
        <w:rPr>
          <w:color w:val="000000"/>
          <w:kern w:val="1"/>
        </w:rPr>
        <w:t>доцент. Кубанский</w:t>
      </w:r>
      <w:r>
        <w:rPr>
          <w:color w:val="000000"/>
          <w:kern w:val="1"/>
        </w:rPr>
        <w:t xml:space="preserve"> Государственный У</w:t>
      </w:r>
      <w:r w:rsidRPr="00402916">
        <w:rPr>
          <w:color w:val="000000"/>
          <w:kern w:val="1"/>
        </w:rPr>
        <w:t xml:space="preserve">ниверситет. </w:t>
      </w:r>
      <w:r w:rsidRPr="00402916">
        <w:rPr>
          <w:color w:val="000000"/>
          <w:kern w:val="1"/>
        </w:rPr>
        <w:t>(Россия,</w:t>
      </w:r>
      <w:r w:rsidRPr="00402916">
        <w:rPr>
          <w:color w:val="000000"/>
          <w:kern w:val="1"/>
        </w:rPr>
        <w:t xml:space="preserve"> Краснодар, </w:t>
      </w:r>
      <w:hyperlink r:id="rId9" w:history="1">
        <w:r w:rsidRPr="0059025A">
          <w:rPr>
            <w:rStyle w:val="a8"/>
          </w:rPr>
          <w:t>mailteor@mail.ru</w:t>
        </w:r>
      </w:hyperlink>
      <w:r w:rsidRPr="00402916">
        <w:rPr>
          <w:color w:val="000000"/>
          <w:kern w:val="1"/>
        </w:rPr>
        <w:t>)</w:t>
      </w:r>
    </w:p>
    <w:p w:rsidR="00402916" w:rsidRDefault="00402916" w:rsidP="00402916">
      <w:pPr>
        <w:autoSpaceDE w:val="0"/>
        <w:autoSpaceDN w:val="0"/>
        <w:adjustRightInd w:val="0"/>
        <w:ind w:firstLine="709"/>
        <w:jc w:val="both"/>
        <w:rPr>
          <w:color w:val="000000"/>
          <w:kern w:val="1"/>
        </w:rPr>
      </w:pPr>
      <w:r w:rsidRPr="00842978">
        <w:rPr>
          <w:color w:val="000000"/>
          <w:kern w:val="1"/>
        </w:rPr>
        <w:t>Орешкина Мария Сергеевна (Россия, Краснодар) – студент-бакалавр Кубанского Государственного Университета. (Россия, 350051, Краснодар, ул. Монтажников</w:t>
      </w:r>
      <w:r w:rsidRPr="00402916">
        <w:rPr>
          <w:color w:val="000000"/>
          <w:kern w:val="1"/>
        </w:rPr>
        <w:t xml:space="preserve">, </w:t>
      </w:r>
      <w:r w:rsidRPr="00842978">
        <w:rPr>
          <w:color w:val="000000"/>
          <w:kern w:val="1"/>
        </w:rPr>
        <w:t>д</w:t>
      </w:r>
      <w:r w:rsidRPr="00402916">
        <w:rPr>
          <w:color w:val="000000"/>
          <w:kern w:val="1"/>
        </w:rPr>
        <w:t xml:space="preserve">.12, </w:t>
      </w:r>
      <w:hyperlink r:id="rId10" w:history="1">
        <w:r w:rsidRPr="00402916">
          <w:rPr>
            <w:rStyle w:val="a8"/>
            <w:color w:val="000000" w:themeColor="text1"/>
            <w:kern w:val="1"/>
            <w:u w:val="none"/>
            <w:lang w:val="en-US"/>
          </w:rPr>
          <w:t>marymey</w:t>
        </w:r>
        <w:r w:rsidRPr="00402916">
          <w:rPr>
            <w:rStyle w:val="a8"/>
            <w:color w:val="000000" w:themeColor="text1"/>
            <w:kern w:val="1"/>
            <w:u w:val="none"/>
          </w:rPr>
          <w:t>@</w:t>
        </w:r>
        <w:r w:rsidRPr="00402916">
          <w:rPr>
            <w:rStyle w:val="a8"/>
            <w:color w:val="000000" w:themeColor="text1"/>
            <w:kern w:val="1"/>
            <w:u w:val="none"/>
            <w:lang w:val="en-US"/>
          </w:rPr>
          <w:t>mail</w:t>
        </w:r>
        <w:r w:rsidRPr="00402916">
          <w:rPr>
            <w:rStyle w:val="a8"/>
            <w:color w:val="000000" w:themeColor="text1"/>
            <w:kern w:val="1"/>
            <w:u w:val="none"/>
          </w:rPr>
          <w:t>.</w:t>
        </w:r>
        <w:proofErr w:type="spellStart"/>
        <w:r w:rsidRPr="00402916">
          <w:rPr>
            <w:rStyle w:val="a8"/>
            <w:color w:val="000000" w:themeColor="text1"/>
            <w:kern w:val="1"/>
            <w:u w:val="none"/>
            <w:lang w:val="en-US"/>
          </w:rPr>
          <w:t>ru</w:t>
        </w:r>
        <w:proofErr w:type="spellEnd"/>
      </w:hyperlink>
      <w:r w:rsidRPr="00402916">
        <w:rPr>
          <w:color w:val="000000"/>
          <w:kern w:val="1"/>
        </w:rPr>
        <w:t>)</w:t>
      </w:r>
    </w:p>
    <w:p w:rsidR="00402916" w:rsidRPr="00402916" w:rsidRDefault="00402916" w:rsidP="00842978">
      <w:pPr>
        <w:autoSpaceDE w:val="0"/>
        <w:autoSpaceDN w:val="0"/>
        <w:adjustRightInd w:val="0"/>
        <w:jc w:val="both"/>
        <w:rPr>
          <w:color w:val="000000"/>
          <w:kern w:val="1"/>
        </w:rPr>
      </w:pPr>
    </w:p>
    <w:p w:rsidR="007E2D1E" w:rsidRPr="00402916" w:rsidRDefault="007E2D1E" w:rsidP="00842978">
      <w:pPr>
        <w:pStyle w:val="a6"/>
        <w:widowControl w:val="0"/>
        <w:tabs>
          <w:tab w:val="left" w:pos="993"/>
          <w:tab w:val="left" w:pos="1134"/>
          <w:tab w:val="left" w:pos="1276"/>
          <w:tab w:val="left" w:pos="1686"/>
        </w:tabs>
        <w:autoSpaceDE w:val="0"/>
        <w:autoSpaceDN w:val="0"/>
        <w:adjustRightInd w:val="0"/>
        <w:ind w:firstLine="709"/>
        <w:jc w:val="center"/>
        <w:rPr>
          <w:b/>
          <w:color w:val="000000" w:themeColor="text1"/>
          <w:sz w:val="28"/>
          <w:szCs w:val="28"/>
          <w:lang w:val="en-US"/>
        </w:rPr>
      </w:pPr>
      <w:r w:rsidRPr="00842978">
        <w:rPr>
          <w:b/>
          <w:color w:val="000000" w:themeColor="text1"/>
          <w:sz w:val="28"/>
          <w:szCs w:val="28"/>
          <w:lang w:val="en-US"/>
        </w:rPr>
        <w:t>Information</w:t>
      </w:r>
      <w:r w:rsidRPr="00402916">
        <w:rPr>
          <w:b/>
          <w:color w:val="000000" w:themeColor="text1"/>
          <w:sz w:val="28"/>
          <w:szCs w:val="28"/>
          <w:lang w:val="en-US"/>
        </w:rPr>
        <w:t xml:space="preserve"> </w:t>
      </w:r>
      <w:r w:rsidRPr="00842978">
        <w:rPr>
          <w:b/>
          <w:color w:val="000000" w:themeColor="text1"/>
          <w:sz w:val="28"/>
          <w:szCs w:val="28"/>
          <w:lang w:val="en-US"/>
        </w:rPr>
        <w:t>about</w:t>
      </w:r>
      <w:r w:rsidRPr="00402916">
        <w:rPr>
          <w:b/>
          <w:color w:val="000000" w:themeColor="text1"/>
          <w:sz w:val="28"/>
          <w:szCs w:val="28"/>
          <w:lang w:val="en-US"/>
        </w:rPr>
        <w:t xml:space="preserve"> </w:t>
      </w:r>
      <w:r w:rsidRPr="00842978">
        <w:rPr>
          <w:b/>
          <w:color w:val="000000" w:themeColor="text1"/>
          <w:sz w:val="28"/>
          <w:szCs w:val="28"/>
          <w:lang w:val="en-US"/>
        </w:rPr>
        <w:t>the</w:t>
      </w:r>
      <w:r w:rsidRPr="00402916">
        <w:rPr>
          <w:b/>
          <w:color w:val="000000" w:themeColor="text1"/>
          <w:sz w:val="28"/>
          <w:szCs w:val="28"/>
          <w:lang w:val="en-US"/>
        </w:rPr>
        <w:t xml:space="preserve"> </w:t>
      </w:r>
      <w:r w:rsidRPr="00842978">
        <w:rPr>
          <w:b/>
          <w:color w:val="000000" w:themeColor="text1"/>
          <w:sz w:val="28"/>
          <w:szCs w:val="28"/>
          <w:lang w:val="en-US"/>
        </w:rPr>
        <w:t>author</w:t>
      </w:r>
    </w:p>
    <w:p w:rsidR="00402916" w:rsidRPr="00402916" w:rsidRDefault="00402916" w:rsidP="00842978">
      <w:pPr>
        <w:pStyle w:val="a6"/>
        <w:widowControl w:val="0"/>
        <w:tabs>
          <w:tab w:val="left" w:pos="993"/>
          <w:tab w:val="left" w:pos="1134"/>
          <w:tab w:val="left" w:pos="1276"/>
          <w:tab w:val="left" w:pos="1686"/>
        </w:tabs>
        <w:autoSpaceDE w:val="0"/>
        <w:autoSpaceDN w:val="0"/>
        <w:adjustRightInd w:val="0"/>
        <w:ind w:firstLine="709"/>
        <w:jc w:val="both"/>
        <w:rPr>
          <w:color w:val="000000" w:themeColor="text1"/>
          <w:sz w:val="28"/>
          <w:szCs w:val="28"/>
          <w:lang w:val="en-US"/>
        </w:rPr>
      </w:pPr>
      <w:r w:rsidRPr="00402916">
        <w:rPr>
          <w:color w:val="000000" w:themeColor="text1"/>
          <w:sz w:val="28"/>
          <w:szCs w:val="28"/>
          <w:lang w:val="en-US"/>
        </w:rPr>
        <w:t xml:space="preserve">Rodin </w:t>
      </w:r>
      <w:r w:rsidRPr="00402916">
        <w:rPr>
          <w:color w:val="000000" w:themeColor="text1"/>
          <w:sz w:val="28"/>
          <w:szCs w:val="28"/>
          <w:lang w:val="en-US"/>
        </w:rPr>
        <w:t>Alexander</w:t>
      </w:r>
      <w:bookmarkStart w:id="0" w:name="_GoBack"/>
      <w:bookmarkEnd w:id="0"/>
      <w:r w:rsidRPr="00402916">
        <w:rPr>
          <w:lang w:val="en-US"/>
        </w:rPr>
        <w:t xml:space="preserve"> </w:t>
      </w:r>
      <w:proofErr w:type="spellStart"/>
      <w:r w:rsidRPr="00402916">
        <w:rPr>
          <w:color w:val="000000" w:themeColor="text1"/>
          <w:sz w:val="28"/>
          <w:szCs w:val="28"/>
          <w:lang w:val="en-US"/>
        </w:rPr>
        <w:t>Vasilyevich</w:t>
      </w:r>
      <w:proofErr w:type="spellEnd"/>
      <w:r w:rsidRPr="00402916">
        <w:rPr>
          <w:color w:val="000000" w:themeColor="text1"/>
          <w:sz w:val="28"/>
          <w:szCs w:val="28"/>
          <w:lang w:val="en-US"/>
        </w:rPr>
        <w:t xml:space="preserve"> (Krasnodar, Russia) - Candidate of Economic Sciences, Associate Professor. </w:t>
      </w:r>
      <w:proofErr w:type="gramStart"/>
      <w:r w:rsidRPr="00402916">
        <w:rPr>
          <w:color w:val="000000" w:themeColor="text1"/>
          <w:sz w:val="28"/>
          <w:szCs w:val="28"/>
          <w:lang w:val="en-US"/>
        </w:rPr>
        <w:t>Kuban State University.</w:t>
      </w:r>
      <w:proofErr w:type="gramEnd"/>
      <w:r w:rsidRPr="00402916">
        <w:rPr>
          <w:color w:val="000000" w:themeColor="text1"/>
          <w:sz w:val="28"/>
          <w:szCs w:val="28"/>
          <w:lang w:val="en-US"/>
        </w:rPr>
        <w:t xml:space="preserve"> (Russia, Krasnodar, </w:t>
      </w:r>
      <w:r w:rsidRPr="00402916">
        <w:rPr>
          <w:color w:val="000000" w:themeColor="text1"/>
          <w:sz w:val="28"/>
          <w:szCs w:val="28"/>
          <w:lang w:val="en-US"/>
        </w:rPr>
        <w:lastRenderedPageBreak/>
        <w:t>mailteor@mail.ru)</w:t>
      </w:r>
    </w:p>
    <w:p w:rsidR="007E2D1E" w:rsidRPr="00842978" w:rsidRDefault="007E2D1E" w:rsidP="00842978">
      <w:pPr>
        <w:pStyle w:val="a6"/>
        <w:widowControl w:val="0"/>
        <w:tabs>
          <w:tab w:val="left" w:pos="993"/>
          <w:tab w:val="left" w:pos="1134"/>
          <w:tab w:val="left" w:pos="1276"/>
          <w:tab w:val="left" w:pos="1686"/>
        </w:tabs>
        <w:autoSpaceDE w:val="0"/>
        <w:autoSpaceDN w:val="0"/>
        <w:adjustRightInd w:val="0"/>
        <w:ind w:firstLine="709"/>
        <w:jc w:val="both"/>
        <w:rPr>
          <w:color w:val="000000" w:themeColor="text1"/>
          <w:sz w:val="28"/>
          <w:szCs w:val="28"/>
          <w:lang w:val="en-US"/>
        </w:rPr>
      </w:pPr>
      <w:proofErr w:type="spellStart"/>
      <w:r w:rsidRPr="00842978">
        <w:rPr>
          <w:color w:val="000000" w:themeColor="text1"/>
          <w:sz w:val="28"/>
          <w:szCs w:val="28"/>
          <w:lang w:val="en-US"/>
        </w:rPr>
        <w:t>Oreshkina</w:t>
      </w:r>
      <w:proofErr w:type="spellEnd"/>
      <w:r w:rsidRPr="00842978">
        <w:rPr>
          <w:color w:val="000000" w:themeColor="text1"/>
          <w:sz w:val="28"/>
          <w:szCs w:val="28"/>
          <w:lang w:val="en-US"/>
        </w:rPr>
        <w:t xml:space="preserve"> Maria </w:t>
      </w:r>
      <w:proofErr w:type="spellStart"/>
      <w:r w:rsidRPr="00842978">
        <w:rPr>
          <w:color w:val="000000" w:themeColor="text1"/>
          <w:sz w:val="28"/>
          <w:szCs w:val="28"/>
          <w:lang w:val="en-US"/>
        </w:rPr>
        <w:t>Sergeevna</w:t>
      </w:r>
      <w:proofErr w:type="spellEnd"/>
      <w:r w:rsidRPr="00842978">
        <w:rPr>
          <w:color w:val="000000" w:themeColor="text1"/>
          <w:sz w:val="28"/>
          <w:szCs w:val="28"/>
          <w:lang w:val="en-US"/>
        </w:rPr>
        <w:t xml:space="preserve"> (Krasnodar, Russia)-Bachelor's student of Kuban State University. (12 </w:t>
      </w:r>
      <w:proofErr w:type="spellStart"/>
      <w:r w:rsidRPr="00842978">
        <w:rPr>
          <w:color w:val="000000" w:themeColor="text1"/>
          <w:sz w:val="28"/>
          <w:szCs w:val="28"/>
          <w:lang w:val="en-US"/>
        </w:rPr>
        <w:t>Montazhnikov</w:t>
      </w:r>
      <w:proofErr w:type="spellEnd"/>
      <w:r w:rsidRPr="00842978">
        <w:rPr>
          <w:color w:val="000000" w:themeColor="text1"/>
          <w:sz w:val="28"/>
          <w:szCs w:val="28"/>
          <w:lang w:val="en-US"/>
        </w:rPr>
        <w:t xml:space="preserve"> str., Krasnodar, 350051, Russia, marymey@mail.ru)</w:t>
      </w:r>
    </w:p>
    <w:p w:rsidR="007E2D1E" w:rsidRPr="00842978" w:rsidRDefault="007E2D1E" w:rsidP="00842978">
      <w:pPr>
        <w:widowControl w:val="0"/>
        <w:suppressAutoHyphens/>
        <w:ind w:firstLine="709"/>
        <w:jc w:val="center"/>
        <w:rPr>
          <w:b/>
          <w:kern w:val="1"/>
          <w:lang w:val="en-US"/>
        </w:rPr>
      </w:pPr>
      <w:r w:rsidRPr="00842978">
        <w:rPr>
          <w:b/>
          <w:kern w:val="1"/>
          <w:lang w:val="en-US"/>
        </w:rPr>
        <w:t>References</w:t>
      </w:r>
    </w:p>
    <w:p w:rsidR="007E2D1E" w:rsidRPr="00842978" w:rsidRDefault="007E2D1E" w:rsidP="00842978">
      <w:pPr>
        <w:pStyle w:val="a6"/>
        <w:widowControl w:val="0"/>
        <w:tabs>
          <w:tab w:val="left" w:pos="993"/>
          <w:tab w:val="left" w:pos="1134"/>
          <w:tab w:val="left" w:pos="1276"/>
          <w:tab w:val="left" w:pos="1686"/>
        </w:tabs>
        <w:autoSpaceDE w:val="0"/>
        <w:autoSpaceDN w:val="0"/>
        <w:adjustRightInd w:val="0"/>
        <w:ind w:firstLine="709"/>
        <w:jc w:val="both"/>
        <w:rPr>
          <w:color w:val="000000" w:themeColor="text1"/>
          <w:sz w:val="28"/>
          <w:szCs w:val="28"/>
          <w:lang w:val="en-US"/>
        </w:rPr>
      </w:pPr>
      <w:r w:rsidRPr="00842978">
        <w:rPr>
          <w:color w:val="000000" w:themeColor="text1"/>
          <w:sz w:val="28"/>
          <w:szCs w:val="28"/>
          <w:lang w:val="en-US"/>
        </w:rPr>
        <w:t xml:space="preserve">1. </w:t>
      </w:r>
      <w:proofErr w:type="spellStart"/>
      <w:r w:rsidRPr="00842978">
        <w:rPr>
          <w:color w:val="000000" w:themeColor="text1"/>
          <w:sz w:val="28"/>
          <w:szCs w:val="28"/>
          <w:lang w:val="en-US"/>
        </w:rPr>
        <w:t>Kov</w:t>
      </w:r>
      <w:r w:rsidR="00842978">
        <w:rPr>
          <w:color w:val="000000" w:themeColor="text1"/>
          <w:sz w:val="28"/>
          <w:szCs w:val="28"/>
          <w:lang w:val="en-US"/>
        </w:rPr>
        <w:t>alev</w:t>
      </w:r>
      <w:proofErr w:type="spellEnd"/>
      <w:r w:rsidR="00842978">
        <w:rPr>
          <w:color w:val="000000" w:themeColor="text1"/>
          <w:sz w:val="28"/>
          <w:szCs w:val="28"/>
          <w:lang w:val="en-US"/>
        </w:rPr>
        <w:t>, Yu. P. Tourist clusters [</w:t>
      </w:r>
      <w:r w:rsidRPr="00842978">
        <w:rPr>
          <w:color w:val="000000" w:themeColor="text1"/>
          <w:sz w:val="28"/>
          <w:szCs w:val="28"/>
          <w:lang w:val="en-US"/>
        </w:rPr>
        <w:t xml:space="preserve">Text] / Yu. P. </w:t>
      </w:r>
      <w:proofErr w:type="spellStart"/>
      <w:r w:rsidRPr="00842978">
        <w:rPr>
          <w:color w:val="000000" w:themeColor="text1"/>
          <w:sz w:val="28"/>
          <w:szCs w:val="28"/>
          <w:lang w:val="en-US"/>
        </w:rPr>
        <w:t>Kovalev</w:t>
      </w:r>
      <w:proofErr w:type="spellEnd"/>
      <w:r w:rsidRPr="00842978">
        <w:rPr>
          <w:color w:val="000000" w:themeColor="text1"/>
          <w:sz w:val="28"/>
          <w:szCs w:val="28"/>
          <w:lang w:val="en-US"/>
        </w:rPr>
        <w:t xml:space="preserve">-Smolensk: </w:t>
      </w:r>
      <w:proofErr w:type="spellStart"/>
      <w:r w:rsidRPr="00842978">
        <w:rPr>
          <w:color w:val="000000" w:themeColor="text1"/>
          <w:sz w:val="28"/>
          <w:szCs w:val="28"/>
          <w:lang w:val="en-US"/>
        </w:rPr>
        <w:t>Universum</w:t>
      </w:r>
      <w:proofErr w:type="spellEnd"/>
      <w:r w:rsidRPr="00842978">
        <w:rPr>
          <w:color w:val="000000" w:themeColor="text1"/>
          <w:sz w:val="28"/>
          <w:szCs w:val="28"/>
          <w:lang w:val="en-US"/>
        </w:rPr>
        <w:t>, 2015 – - 190 p.</w:t>
      </w:r>
    </w:p>
    <w:p w:rsidR="007E2D1E" w:rsidRPr="00842978" w:rsidRDefault="007E2D1E" w:rsidP="00842978">
      <w:pPr>
        <w:pStyle w:val="a6"/>
        <w:widowControl w:val="0"/>
        <w:tabs>
          <w:tab w:val="left" w:pos="993"/>
          <w:tab w:val="left" w:pos="1134"/>
          <w:tab w:val="left" w:pos="1276"/>
          <w:tab w:val="left" w:pos="1686"/>
        </w:tabs>
        <w:autoSpaceDE w:val="0"/>
        <w:autoSpaceDN w:val="0"/>
        <w:adjustRightInd w:val="0"/>
        <w:ind w:firstLine="709"/>
        <w:jc w:val="both"/>
        <w:rPr>
          <w:color w:val="000000" w:themeColor="text1"/>
          <w:sz w:val="28"/>
          <w:szCs w:val="28"/>
          <w:lang w:val="en-US"/>
        </w:rPr>
      </w:pPr>
      <w:r w:rsidRPr="00842978">
        <w:rPr>
          <w:color w:val="000000" w:themeColor="text1"/>
          <w:sz w:val="28"/>
          <w:szCs w:val="28"/>
          <w:lang w:val="en-US"/>
        </w:rPr>
        <w:t xml:space="preserve">2. Rodin A.V., </w:t>
      </w:r>
      <w:proofErr w:type="spellStart"/>
      <w:r w:rsidRPr="00842978">
        <w:rPr>
          <w:color w:val="000000" w:themeColor="text1"/>
          <w:sz w:val="28"/>
          <w:szCs w:val="28"/>
          <w:lang w:val="en-US"/>
        </w:rPr>
        <w:t>Babichev</w:t>
      </w:r>
      <w:proofErr w:type="spellEnd"/>
      <w:r w:rsidRPr="00842978">
        <w:rPr>
          <w:color w:val="000000" w:themeColor="text1"/>
          <w:sz w:val="28"/>
          <w:szCs w:val="28"/>
          <w:lang w:val="en-US"/>
        </w:rPr>
        <w:t xml:space="preserve"> K. N. "Green" economy: formation of growth points // Environmental safety of the region. </w:t>
      </w:r>
      <w:proofErr w:type="gramStart"/>
      <w:r w:rsidRPr="00842978">
        <w:rPr>
          <w:color w:val="000000" w:themeColor="text1"/>
          <w:sz w:val="28"/>
          <w:szCs w:val="28"/>
          <w:lang w:val="en-US"/>
        </w:rPr>
        <w:t>Collection of articles of the VIII International Scientific and Practical Conference of the Faculty of Natural Geography, 10-11.11.</w:t>
      </w:r>
      <w:proofErr w:type="gramEnd"/>
      <w:r w:rsidRPr="00842978">
        <w:rPr>
          <w:color w:val="000000" w:themeColor="text1"/>
          <w:sz w:val="28"/>
          <w:szCs w:val="28"/>
          <w:lang w:val="en-US"/>
        </w:rPr>
        <w:t xml:space="preserve"> 2016, Bryansk</w:t>
      </w:r>
      <w:proofErr w:type="gramStart"/>
      <w:r w:rsidRPr="00842978">
        <w:rPr>
          <w:color w:val="000000" w:themeColor="text1"/>
          <w:sz w:val="28"/>
          <w:szCs w:val="28"/>
          <w:lang w:val="en-US"/>
        </w:rPr>
        <w:t>.-</w:t>
      </w:r>
      <w:proofErr w:type="gramEnd"/>
      <w:r w:rsidRPr="00842978">
        <w:rPr>
          <w:color w:val="000000" w:themeColor="text1"/>
          <w:sz w:val="28"/>
          <w:szCs w:val="28"/>
          <w:lang w:val="en-US"/>
        </w:rPr>
        <w:t xml:space="preserve"> Bryansk, BSU Publishing House. - 2016. pp. 124-128</w:t>
      </w:r>
    </w:p>
    <w:p w:rsidR="007E2D1E" w:rsidRPr="00842978" w:rsidRDefault="007E2D1E" w:rsidP="00842978">
      <w:pPr>
        <w:pStyle w:val="a6"/>
        <w:widowControl w:val="0"/>
        <w:tabs>
          <w:tab w:val="left" w:pos="993"/>
          <w:tab w:val="left" w:pos="1134"/>
          <w:tab w:val="left" w:pos="1276"/>
          <w:tab w:val="left" w:pos="1686"/>
        </w:tabs>
        <w:autoSpaceDE w:val="0"/>
        <w:autoSpaceDN w:val="0"/>
        <w:adjustRightInd w:val="0"/>
        <w:ind w:firstLine="709"/>
        <w:jc w:val="both"/>
        <w:rPr>
          <w:color w:val="000000" w:themeColor="text1"/>
          <w:sz w:val="28"/>
          <w:szCs w:val="28"/>
          <w:lang w:val="en-US"/>
        </w:rPr>
      </w:pPr>
      <w:r w:rsidRPr="00842978">
        <w:rPr>
          <w:color w:val="000000" w:themeColor="text1"/>
          <w:sz w:val="28"/>
          <w:szCs w:val="28"/>
          <w:lang w:val="en-US"/>
        </w:rPr>
        <w:t xml:space="preserve">3. </w:t>
      </w:r>
      <w:proofErr w:type="spellStart"/>
      <w:r w:rsidRPr="00842978">
        <w:rPr>
          <w:color w:val="000000" w:themeColor="text1"/>
          <w:sz w:val="28"/>
          <w:szCs w:val="28"/>
          <w:lang w:val="en-US"/>
        </w:rPr>
        <w:t>Milko</w:t>
      </w:r>
      <w:proofErr w:type="spellEnd"/>
      <w:r w:rsidRPr="00842978">
        <w:rPr>
          <w:color w:val="000000" w:themeColor="text1"/>
          <w:sz w:val="28"/>
          <w:szCs w:val="28"/>
          <w:lang w:val="en-US"/>
        </w:rPr>
        <w:t xml:space="preserve"> A. I., </w:t>
      </w:r>
      <w:proofErr w:type="spellStart"/>
      <w:r w:rsidRPr="00842978">
        <w:rPr>
          <w:color w:val="000000" w:themeColor="text1"/>
          <w:sz w:val="28"/>
          <w:szCs w:val="28"/>
          <w:lang w:val="en-US"/>
        </w:rPr>
        <w:t>Eliseeva</w:t>
      </w:r>
      <w:proofErr w:type="spellEnd"/>
      <w:r w:rsidRPr="00842978">
        <w:rPr>
          <w:color w:val="000000" w:themeColor="text1"/>
          <w:sz w:val="28"/>
          <w:szCs w:val="28"/>
          <w:lang w:val="en-US"/>
        </w:rPr>
        <w:t xml:space="preserve"> N. V. Ecological and economic problems of the Azov-Black Sea coast. // Economy. </w:t>
      </w:r>
      <w:proofErr w:type="gramStart"/>
      <w:r w:rsidRPr="00842978">
        <w:rPr>
          <w:color w:val="000000" w:themeColor="text1"/>
          <w:sz w:val="28"/>
          <w:szCs w:val="28"/>
          <w:lang w:val="en-US"/>
        </w:rPr>
        <w:t>Right.</w:t>
      </w:r>
      <w:proofErr w:type="gramEnd"/>
      <w:r w:rsidRPr="00842978">
        <w:rPr>
          <w:color w:val="000000" w:themeColor="text1"/>
          <w:sz w:val="28"/>
          <w:szCs w:val="28"/>
          <w:lang w:val="en-US"/>
        </w:rPr>
        <w:t xml:space="preserve"> Print. </w:t>
      </w:r>
      <w:proofErr w:type="gramStart"/>
      <w:r w:rsidRPr="00842978">
        <w:rPr>
          <w:color w:val="000000" w:themeColor="text1"/>
          <w:sz w:val="28"/>
          <w:szCs w:val="28"/>
          <w:lang w:val="en-US"/>
        </w:rPr>
        <w:t>Bulletin of the CSEI.</w:t>
      </w:r>
      <w:proofErr w:type="gramEnd"/>
      <w:r w:rsidRPr="00842978">
        <w:rPr>
          <w:color w:val="000000" w:themeColor="text1"/>
          <w:sz w:val="28"/>
          <w:szCs w:val="28"/>
          <w:lang w:val="en-US"/>
        </w:rPr>
        <w:t xml:space="preserve"> 2015. No. 2-3 (66-67). pp. 156-162.</w:t>
      </w:r>
    </w:p>
    <w:p w:rsidR="007E2D1E" w:rsidRPr="00842978" w:rsidRDefault="007E2D1E" w:rsidP="00842978">
      <w:pPr>
        <w:pStyle w:val="a6"/>
        <w:widowControl w:val="0"/>
        <w:tabs>
          <w:tab w:val="left" w:pos="993"/>
          <w:tab w:val="left" w:pos="1134"/>
          <w:tab w:val="left" w:pos="1276"/>
          <w:tab w:val="left" w:pos="1686"/>
        </w:tabs>
        <w:autoSpaceDE w:val="0"/>
        <w:autoSpaceDN w:val="0"/>
        <w:adjustRightInd w:val="0"/>
        <w:ind w:firstLine="709"/>
        <w:jc w:val="both"/>
        <w:rPr>
          <w:color w:val="000000" w:themeColor="text1"/>
          <w:sz w:val="28"/>
          <w:szCs w:val="28"/>
          <w:lang w:val="en-US"/>
        </w:rPr>
      </w:pPr>
      <w:r w:rsidRPr="00842978">
        <w:rPr>
          <w:color w:val="000000" w:themeColor="text1"/>
          <w:sz w:val="28"/>
          <w:szCs w:val="28"/>
          <w:lang w:val="en-US"/>
        </w:rPr>
        <w:t xml:space="preserve">4. </w:t>
      </w:r>
      <w:proofErr w:type="spellStart"/>
      <w:r w:rsidRPr="00842978">
        <w:rPr>
          <w:color w:val="000000" w:themeColor="text1"/>
          <w:sz w:val="28"/>
          <w:szCs w:val="28"/>
          <w:lang w:val="en-US"/>
        </w:rPr>
        <w:t>Gulyaev</w:t>
      </w:r>
      <w:proofErr w:type="spellEnd"/>
      <w:r w:rsidRPr="00842978">
        <w:rPr>
          <w:color w:val="000000" w:themeColor="text1"/>
          <w:sz w:val="28"/>
          <w:szCs w:val="28"/>
          <w:lang w:val="en-US"/>
        </w:rPr>
        <w:t xml:space="preserve"> V. G. Tourism: economy and social development. Moscow: Finance and Statistics, 2017. </w:t>
      </w:r>
      <w:proofErr w:type="gramStart"/>
      <w:r w:rsidRPr="00842978">
        <w:rPr>
          <w:color w:val="000000" w:themeColor="text1"/>
          <w:sz w:val="28"/>
          <w:szCs w:val="28"/>
          <w:lang w:val="en-US"/>
        </w:rPr>
        <w:t>304 p.</w:t>
      </w:r>
      <w:proofErr w:type="gramEnd"/>
    </w:p>
    <w:p w:rsidR="007E2D1E" w:rsidRPr="00842978" w:rsidRDefault="007E2D1E" w:rsidP="00842978">
      <w:pPr>
        <w:pStyle w:val="a6"/>
        <w:widowControl w:val="0"/>
        <w:tabs>
          <w:tab w:val="left" w:pos="993"/>
          <w:tab w:val="left" w:pos="1134"/>
          <w:tab w:val="left" w:pos="1276"/>
          <w:tab w:val="left" w:pos="1686"/>
        </w:tabs>
        <w:autoSpaceDE w:val="0"/>
        <w:autoSpaceDN w:val="0"/>
        <w:adjustRightInd w:val="0"/>
        <w:ind w:firstLine="709"/>
        <w:jc w:val="both"/>
        <w:rPr>
          <w:color w:val="000000" w:themeColor="text1"/>
          <w:sz w:val="28"/>
          <w:szCs w:val="28"/>
          <w:lang w:val="en-US"/>
        </w:rPr>
      </w:pPr>
      <w:r w:rsidRPr="00842978">
        <w:rPr>
          <w:color w:val="000000" w:themeColor="text1"/>
          <w:sz w:val="28"/>
          <w:szCs w:val="28"/>
          <w:lang w:val="en-US"/>
        </w:rPr>
        <w:t>5. Strategy of socio-economic development of the Krasnodar Territory until 2030</w:t>
      </w:r>
    </w:p>
    <w:p w:rsidR="007E2D1E" w:rsidRPr="00842978" w:rsidRDefault="007E2D1E" w:rsidP="00842978">
      <w:pPr>
        <w:pStyle w:val="a6"/>
        <w:widowControl w:val="0"/>
        <w:tabs>
          <w:tab w:val="left" w:pos="993"/>
          <w:tab w:val="left" w:pos="1134"/>
          <w:tab w:val="left" w:pos="1276"/>
          <w:tab w:val="left" w:pos="1686"/>
        </w:tabs>
        <w:autoSpaceDE w:val="0"/>
        <w:autoSpaceDN w:val="0"/>
        <w:adjustRightInd w:val="0"/>
        <w:ind w:firstLine="709"/>
        <w:jc w:val="both"/>
        <w:rPr>
          <w:color w:val="000000" w:themeColor="text1"/>
          <w:sz w:val="28"/>
          <w:szCs w:val="28"/>
          <w:lang w:val="en-US"/>
        </w:rPr>
      </w:pPr>
      <w:r w:rsidRPr="00842978">
        <w:rPr>
          <w:color w:val="000000" w:themeColor="text1"/>
          <w:sz w:val="28"/>
          <w:szCs w:val="28"/>
          <w:lang w:val="en-US"/>
        </w:rPr>
        <w:t xml:space="preserve">6. </w:t>
      </w:r>
      <w:proofErr w:type="spellStart"/>
      <w:r w:rsidRPr="00842978">
        <w:rPr>
          <w:color w:val="000000" w:themeColor="text1"/>
          <w:sz w:val="28"/>
          <w:szCs w:val="28"/>
          <w:lang w:val="en-US"/>
        </w:rPr>
        <w:t>Kov</w:t>
      </w:r>
      <w:r w:rsidR="00842978">
        <w:rPr>
          <w:color w:val="000000" w:themeColor="text1"/>
          <w:sz w:val="28"/>
          <w:szCs w:val="28"/>
          <w:lang w:val="en-US"/>
        </w:rPr>
        <w:t>alev</w:t>
      </w:r>
      <w:proofErr w:type="spellEnd"/>
      <w:r w:rsidR="00842978">
        <w:rPr>
          <w:color w:val="000000" w:themeColor="text1"/>
          <w:sz w:val="28"/>
          <w:szCs w:val="28"/>
          <w:lang w:val="en-US"/>
        </w:rPr>
        <w:t>, Yu. P. Tourist clusters [</w:t>
      </w:r>
      <w:r w:rsidRPr="00842978">
        <w:rPr>
          <w:color w:val="000000" w:themeColor="text1"/>
          <w:sz w:val="28"/>
          <w:szCs w:val="28"/>
          <w:lang w:val="en-US"/>
        </w:rPr>
        <w:t xml:space="preserve">Text] / Yu. P. </w:t>
      </w:r>
      <w:proofErr w:type="spellStart"/>
      <w:r w:rsidRPr="00842978">
        <w:rPr>
          <w:color w:val="000000" w:themeColor="text1"/>
          <w:sz w:val="28"/>
          <w:szCs w:val="28"/>
          <w:lang w:val="en-US"/>
        </w:rPr>
        <w:t>Kovalev</w:t>
      </w:r>
      <w:proofErr w:type="spellEnd"/>
      <w:r w:rsidRPr="00842978">
        <w:rPr>
          <w:color w:val="000000" w:themeColor="text1"/>
          <w:sz w:val="28"/>
          <w:szCs w:val="28"/>
          <w:lang w:val="en-US"/>
        </w:rPr>
        <w:t xml:space="preserve">-Smolensk: </w:t>
      </w:r>
      <w:proofErr w:type="spellStart"/>
      <w:r w:rsidRPr="00842978">
        <w:rPr>
          <w:color w:val="000000" w:themeColor="text1"/>
          <w:sz w:val="28"/>
          <w:szCs w:val="28"/>
          <w:lang w:val="en-US"/>
        </w:rPr>
        <w:t>Universum</w:t>
      </w:r>
      <w:proofErr w:type="spellEnd"/>
      <w:r w:rsidRPr="00842978">
        <w:rPr>
          <w:color w:val="000000" w:themeColor="text1"/>
          <w:sz w:val="28"/>
          <w:szCs w:val="28"/>
          <w:lang w:val="en-US"/>
        </w:rPr>
        <w:t>, 2015 – - 190 p.</w:t>
      </w:r>
    </w:p>
    <w:p w:rsidR="003C0512" w:rsidRPr="00402916" w:rsidRDefault="003C0512" w:rsidP="003C0512">
      <w:pPr>
        <w:pStyle w:val="a6"/>
        <w:ind w:left="927"/>
        <w:rPr>
          <w:color w:val="000000" w:themeColor="text1"/>
          <w:sz w:val="28"/>
          <w:szCs w:val="28"/>
          <w:lang w:val="en-US"/>
        </w:rPr>
      </w:pPr>
    </w:p>
    <w:p w:rsidR="00907907" w:rsidRPr="00402916" w:rsidRDefault="00907907" w:rsidP="00C523E1">
      <w:pPr>
        <w:spacing w:line="360" w:lineRule="auto"/>
        <w:jc w:val="both"/>
        <w:rPr>
          <w:lang w:val="en-US"/>
        </w:rPr>
      </w:pPr>
    </w:p>
    <w:sectPr w:rsidR="00907907" w:rsidRPr="0040291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210B" w:rsidRDefault="008D210B" w:rsidP="0037710C">
      <w:r>
        <w:separator/>
      </w:r>
    </w:p>
  </w:endnote>
  <w:endnote w:type="continuationSeparator" w:id="0">
    <w:p w:rsidR="008D210B" w:rsidRDefault="008D210B" w:rsidP="003771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210B" w:rsidRDefault="008D210B" w:rsidP="0037710C">
      <w:r>
        <w:separator/>
      </w:r>
    </w:p>
  </w:footnote>
  <w:footnote w:type="continuationSeparator" w:id="0">
    <w:p w:rsidR="008D210B" w:rsidRDefault="008D210B" w:rsidP="0037710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36CF0"/>
    <w:multiLevelType w:val="hybridMultilevel"/>
    <w:tmpl w:val="781AFBBC"/>
    <w:lvl w:ilvl="0" w:tplc="FAE0177C">
      <w:start w:val="1"/>
      <w:numFmt w:val="decimal"/>
      <w:lvlText w:val="%1."/>
      <w:lvlJc w:val="left"/>
      <w:pPr>
        <w:ind w:left="720" w:hanging="360"/>
      </w:pPr>
      <w:rPr>
        <w:rFonts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A1675A9"/>
    <w:multiLevelType w:val="hybridMultilevel"/>
    <w:tmpl w:val="5C407E7A"/>
    <w:lvl w:ilvl="0" w:tplc="0419000F">
      <w:start w:val="1"/>
      <w:numFmt w:val="decimal"/>
      <w:lvlText w:val="%1."/>
      <w:lvlJc w:val="left"/>
      <w:pPr>
        <w:ind w:left="1647" w:hanging="360"/>
      </w:pPr>
    </w:lvl>
    <w:lvl w:ilvl="1" w:tplc="04190019" w:tentative="1">
      <w:start w:val="1"/>
      <w:numFmt w:val="lowerLetter"/>
      <w:lvlText w:val="%2."/>
      <w:lvlJc w:val="left"/>
      <w:pPr>
        <w:ind w:left="2367" w:hanging="360"/>
      </w:pPr>
    </w:lvl>
    <w:lvl w:ilvl="2" w:tplc="0419001B" w:tentative="1">
      <w:start w:val="1"/>
      <w:numFmt w:val="lowerRoman"/>
      <w:lvlText w:val="%3."/>
      <w:lvlJc w:val="right"/>
      <w:pPr>
        <w:ind w:left="3087" w:hanging="180"/>
      </w:pPr>
    </w:lvl>
    <w:lvl w:ilvl="3" w:tplc="0419000F" w:tentative="1">
      <w:start w:val="1"/>
      <w:numFmt w:val="decimal"/>
      <w:lvlText w:val="%4."/>
      <w:lvlJc w:val="left"/>
      <w:pPr>
        <w:ind w:left="3807" w:hanging="360"/>
      </w:pPr>
    </w:lvl>
    <w:lvl w:ilvl="4" w:tplc="04190019" w:tentative="1">
      <w:start w:val="1"/>
      <w:numFmt w:val="lowerLetter"/>
      <w:lvlText w:val="%5."/>
      <w:lvlJc w:val="left"/>
      <w:pPr>
        <w:ind w:left="4527" w:hanging="360"/>
      </w:pPr>
    </w:lvl>
    <w:lvl w:ilvl="5" w:tplc="0419001B" w:tentative="1">
      <w:start w:val="1"/>
      <w:numFmt w:val="lowerRoman"/>
      <w:lvlText w:val="%6."/>
      <w:lvlJc w:val="right"/>
      <w:pPr>
        <w:ind w:left="5247" w:hanging="180"/>
      </w:pPr>
    </w:lvl>
    <w:lvl w:ilvl="6" w:tplc="0419000F" w:tentative="1">
      <w:start w:val="1"/>
      <w:numFmt w:val="decimal"/>
      <w:lvlText w:val="%7."/>
      <w:lvlJc w:val="left"/>
      <w:pPr>
        <w:ind w:left="5967" w:hanging="360"/>
      </w:pPr>
    </w:lvl>
    <w:lvl w:ilvl="7" w:tplc="04190019" w:tentative="1">
      <w:start w:val="1"/>
      <w:numFmt w:val="lowerLetter"/>
      <w:lvlText w:val="%8."/>
      <w:lvlJc w:val="left"/>
      <w:pPr>
        <w:ind w:left="6687" w:hanging="360"/>
      </w:pPr>
    </w:lvl>
    <w:lvl w:ilvl="8" w:tplc="0419001B" w:tentative="1">
      <w:start w:val="1"/>
      <w:numFmt w:val="lowerRoman"/>
      <w:lvlText w:val="%9."/>
      <w:lvlJc w:val="right"/>
      <w:pPr>
        <w:ind w:left="7407" w:hanging="180"/>
      </w:pPr>
    </w:lvl>
  </w:abstractNum>
  <w:abstractNum w:abstractNumId="2">
    <w:nsid w:val="5C5C06E3"/>
    <w:multiLevelType w:val="hybridMultilevel"/>
    <w:tmpl w:val="820EF7FC"/>
    <w:lvl w:ilvl="0" w:tplc="04190001">
      <w:start w:val="1"/>
      <w:numFmt w:val="bullet"/>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
    <w:nsid w:val="63DE0E29"/>
    <w:multiLevelType w:val="hybridMultilevel"/>
    <w:tmpl w:val="7C86C4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7087307F"/>
    <w:multiLevelType w:val="hybridMultilevel"/>
    <w:tmpl w:val="4704F6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710C"/>
    <w:rsid w:val="002F38E8"/>
    <w:rsid w:val="0037710C"/>
    <w:rsid w:val="003C0512"/>
    <w:rsid w:val="00402916"/>
    <w:rsid w:val="007E2D1E"/>
    <w:rsid w:val="00842978"/>
    <w:rsid w:val="008D210B"/>
    <w:rsid w:val="00907907"/>
    <w:rsid w:val="00AA6D07"/>
    <w:rsid w:val="00BF355C"/>
    <w:rsid w:val="00C523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710C"/>
    <w:pPr>
      <w:spacing w:after="0" w:line="240" w:lineRule="auto"/>
    </w:pPr>
    <w:rPr>
      <w:rFonts w:ascii="Times New Roman" w:eastAsia="Times New Roman" w:hAnsi="Times New Roman" w:cs="Times New Roman"/>
      <w:sz w:val="28"/>
      <w:szCs w:val="28"/>
      <w:lang w:eastAsia="ru-RU"/>
    </w:rPr>
  </w:style>
  <w:style w:type="paragraph" w:styleId="2">
    <w:name w:val="heading 2"/>
    <w:basedOn w:val="a"/>
    <w:link w:val="20"/>
    <w:uiPriority w:val="9"/>
    <w:qFormat/>
    <w:rsid w:val="00C523E1"/>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basedOn w:val="a0"/>
    <w:uiPriority w:val="99"/>
    <w:semiHidden/>
    <w:unhideWhenUsed/>
    <w:rsid w:val="0037710C"/>
    <w:rPr>
      <w:vertAlign w:val="superscript"/>
    </w:rPr>
  </w:style>
  <w:style w:type="paragraph" w:styleId="a4">
    <w:name w:val="List Paragraph"/>
    <w:aliases w:val="ПАРАГРАФ,Абзац списка для документа"/>
    <w:basedOn w:val="a"/>
    <w:link w:val="a5"/>
    <w:uiPriority w:val="34"/>
    <w:qFormat/>
    <w:rsid w:val="0037710C"/>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a5">
    <w:name w:val="Абзац списка Знак"/>
    <w:aliases w:val="ПАРАГРАФ Знак,Абзац списка для документа Знак"/>
    <w:link w:val="a4"/>
    <w:uiPriority w:val="34"/>
    <w:locked/>
    <w:rsid w:val="0037710C"/>
  </w:style>
  <w:style w:type="paragraph" w:styleId="a6">
    <w:name w:val="footnote text"/>
    <w:basedOn w:val="a"/>
    <w:link w:val="a7"/>
    <w:uiPriority w:val="99"/>
    <w:unhideWhenUsed/>
    <w:rsid w:val="003C0512"/>
    <w:rPr>
      <w:sz w:val="20"/>
      <w:szCs w:val="20"/>
    </w:rPr>
  </w:style>
  <w:style w:type="character" w:customStyle="1" w:styleId="a7">
    <w:name w:val="Текст сноски Знак"/>
    <w:basedOn w:val="a0"/>
    <w:link w:val="a6"/>
    <w:uiPriority w:val="99"/>
    <w:rsid w:val="003C0512"/>
    <w:rPr>
      <w:rFonts w:ascii="Times New Roman" w:eastAsia="Times New Roman" w:hAnsi="Times New Roman" w:cs="Times New Roman"/>
      <w:sz w:val="20"/>
      <w:szCs w:val="20"/>
      <w:lang w:eastAsia="ru-RU"/>
    </w:rPr>
  </w:style>
  <w:style w:type="character" w:customStyle="1" w:styleId="20">
    <w:name w:val="Заголовок 2 Знак"/>
    <w:basedOn w:val="a0"/>
    <w:link w:val="2"/>
    <w:uiPriority w:val="9"/>
    <w:rsid w:val="00C523E1"/>
    <w:rPr>
      <w:rFonts w:ascii="Times New Roman" w:eastAsia="Times New Roman" w:hAnsi="Times New Roman" w:cs="Times New Roman"/>
      <w:b/>
      <w:bCs/>
      <w:sz w:val="36"/>
      <w:szCs w:val="36"/>
      <w:lang w:eastAsia="ru-RU"/>
    </w:rPr>
  </w:style>
  <w:style w:type="character" w:styleId="a8">
    <w:name w:val="Hyperlink"/>
    <w:basedOn w:val="a0"/>
    <w:uiPriority w:val="99"/>
    <w:unhideWhenUsed/>
    <w:rsid w:val="007E2D1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710C"/>
    <w:pPr>
      <w:spacing w:after="0" w:line="240" w:lineRule="auto"/>
    </w:pPr>
    <w:rPr>
      <w:rFonts w:ascii="Times New Roman" w:eastAsia="Times New Roman" w:hAnsi="Times New Roman" w:cs="Times New Roman"/>
      <w:sz w:val="28"/>
      <w:szCs w:val="28"/>
      <w:lang w:eastAsia="ru-RU"/>
    </w:rPr>
  </w:style>
  <w:style w:type="paragraph" w:styleId="2">
    <w:name w:val="heading 2"/>
    <w:basedOn w:val="a"/>
    <w:link w:val="20"/>
    <w:uiPriority w:val="9"/>
    <w:qFormat/>
    <w:rsid w:val="00C523E1"/>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basedOn w:val="a0"/>
    <w:uiPriority w:val="99"/>
    <w:semiHidden/>
    <w:unhideWhenUsed/>
    <w:rsid w:val="0037710C"/>
    <w:rPr>
      <w:vertAlign w:val="superscript"/>
    </w:rPr>
  </w:style>
  <w:style w:type="paragraph" w:styleId="a4">
    <w:name w:val="List Paragraph"/>
    <w:aliases w:val="ПАРАГРАФ,Абзац списка для документа"/>
    <w:basedOn w:val="a"/>
    <w:link w:val="a5"/>
    <w:uiPriority w:val="34"/>
    <w:qFormat/>
    <w:rsid w:val="0037710C"/>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a5">
    <w:name w:val="Абзац списка Знак"/>
    <w:aliases w:val="ПАРАГРАФ Знак,Абзац списка для документа Знак"/>
    <w:link w:val="a4"/>
    <w:uiPriority w:val="34"/>
    <w:locked/>
    <w:rsid w:val="0037710C"/>
  </w:style>
  <w:style w:type="paragraph" w:styleId="a6">
    <w:name w:val="footnote text"/>
    <w:basedOn w:val="a"/>
    <w:link w:val="a7"/>
    <w:uiPriority w:val="99"/>
    <w:unhideWhenUsed/>
    <w:rsid w:val="003C0512"/>
    <w:rPr>
      <w:sz w:val="20"/>
      <w:szCs w:val="20"/>
    </w:rPr>
  </w:style>
  <w:style w:type="character" w:customStyle="1" w:styleId="a7">
    <w:name w:val="Текст сноски Знак"/>
    <w:basedOn w:val="a0"/>
    <w:link w:val="a6"/>
    <w:uiPriority w:val="99"/>
    <w:rsid w:val="003C0512"/>
    <w:rPr>
      <w:rFonts w:ascii="Times New Roman" w:eastAsia="Times New Roman" w:hAnsi="Times New Roman" w:cs="Times New Roman"/>
      <w:sz w:val="20"/>
      <w:szCs w:val="20"/>
      <w:lang w:eastAsia="ru-RU"/>
    </w:rPr>
  </w:style>
  <w:style w:type="character" w:customStyle="1" w:styleId="20">
    <w:name w:val="Заголовок 2 Знак"/>
    <w:basedOn w:val="a0"/>
    <w:link w:val="2"/>
    <w:uiPriority w:val="9"/>
    <w:rsid w:val="00C523E1"/>
    <w:rPr>
      <w:rFonts w:ascii="Times New Roman" w:eastAsia="Times New Roman" w:hAnsi="Times New Roman" w:cs="Times New Roman"/>
      <w:b/>
      <w:bCs/>
      <w:sz w:val="36"/>
      <w:szCs w:val="36"/>
      <w:lang w:eastAsia="ru-RU"/>
    </w:rPr>
  </w:style>
  <w:style w:type="character" w:styleId="a8">
    <w:name w:val="Hyperlink"/>
    <w:basedOn w:val="a0"/>
    <w:uiPriority w:val="99"/>
    <w:unhideWhenUsed/>
    <w:rsid w:val="007E2D1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marymey@mail.ru" TargetMode="External"/><Relationship Id="rId4" Type="http://schemas.microsoft.com/office/2007/relationships/stylesWithEffects" Target="stylesWithEffects.xml"/><Relationship Id="rId9" Type="http://schemas.openxmlformats.org/officeDocument/2006/relationships/hyperlink" Target="mailto:mailteor@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992D98-CF5E-47A0-A832-B434C2EDA5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5</Pages>
  <Words>1615</Words>
  <Characters>9212</Characters>
  <Application>Microsoft Office Word</Application>
  <DocSecurity>0</DocSecurity>
  <Lines>76</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dc:creator>
  <cp:lastModifiedBy>SO</cp:lastModifiedBy>
  <cp:revision>3</cp:revision>
  <dcterms:created xsi:type="dcterms:W3CDTF">2021-06-20T08:23:00Z</dcterms:created>
  <dcterms:modified xsi:type="dcterms:W3CDTF">2021-06-20T20:45:00Z</dcterms:modified>
</cp:coreProperties>
</file>