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00" w:rsidRPr="00AE7F00" w:rsidRDefault="00AE7F00" w:rsidP="00AE7F00">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УДК</w:t>
      </w:r>
      <w:r w:rsidR="00DA3050">
        <w:rPr>
          <w:rFonts w:ascii="Times New Roman" w:hAnsi="Times New Roman" w:cs="Times New Roman"/>
          <w:sz w:val="28"/>
          <w:szCs w:val="28"/>
        </w:rPr>
        <w:t xml:space="preserve"> 332 </w:t>
      </w:r>
    </w:p>
    <w:p w:rsidR="00AE7F00" w:rsidRPr="00AE7F00" w:rsidRDefault="00AE7F00" w:rsidP="00AE7F00">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ББК</w:t>
      </w:r>
      <w:r w:rsidR="00DA3050">
        <w:rPr>
          <w:rFonts w:ascii="Times New Roman" w:hAnsi="Times New Roman" w:cs="Times New Roman"/>
          <w:sz w:val="28"/>
          <w:szCs w:val="28"/>
        </w:rPr>
        <w:t xml:space="preserve"> 65 </w:t>
      </w:r>
    </w:p>
    <w:p w:rsidR="00AE7F00" w:rsidRDefault="00AE7F00" w:rsidP="00AE7F00">
      <w:pPr>
        <w:pStyle w:val="a3"/>
        <w:ind w:firstLine="709"/>
        <w:jc w:val="right"/>
        <w:rPr>
          <w:rFonts w:ascii="Times New Roman" w:hAnsi="Times New Roman" w:cs="Times New Roman"/>
          <w:b/>
          <w:sz w:val="28"/>
          <w:szCs w:val="28"/>
        </w:rPr>
      </w:pPr>
      <w:r w:rsidRPr="00BA1CED">
        <w:rPr>
          <w:rFonts w:ascii="Times New Roman" w:hAnsi="Times New Roman" w:cs="Times New Roman"/>
          <w:b/>
          <w:sz w:val="28"/>
          <w:szCs w:val="28"/>
        </w:rPr>
        <w:t>Богомолова А.А.</w:t>
      </w:r>
    </w:p>
    <w:p w:rsidR="00BA1CED" w:rsidRPr="00BA1CED" w:rsidRDefault="00BA1CED" w:rsidP="00AE7F00">
      <w:pPr>
        <w:pStyle w:val="a3"/>
        <w:ind w:firstLine="709"/>
        <w:jc w:val="right"/>
        <w:rPr>
          <w:rFonts w:ascii="Times New Roman" w:hAnsi="Times New Roman" w:cs="Times New Roman"/>
          <w:b/>
          <w:sz w:val="28"/>
          <w:szCs w:val="28"/>
        </w:rPr>
      </w:pPr>
    </w:p>
    <w:p w:rsidR="00AE7F00" w:rsidRPr="00AE7F00" w:rsidRDefault="00AE7F00" w:rsidP="00AE7F00">
      <w:pPr>
        <w:pStyle w:val="a3"/>
        <w:jc w:val="center"/>
        <w:rPr>
          <w:rFonts w:ascii="Times New Roman" w:hAnsi="Times New Roman" w:cs="Times New Roman"/>
          <w:b/>
          <w:sz w:val="28"/>
          <w:szCs w:val="28"/>
        </w:rPr>
      </w:pPr>
      <w:r w:rsidRPr="00AE7F00">
        <w:rPr>
          <w:rFonts w:ascii="Times New Roman" w:hAnsi="Times New Roman" w:cs="Times New Roman"/>
          <w:b/>
          <w:sz w:val="28"/>
          <w:szCs w:val="28"/>
        </w:rPr>
        <w:t xml:space="preserve">Горизонтальные </w:t>
      </w:r>
      <w:r w:rsidR="00DA3050">
        <w:rPr>
          <w:rFonts w:ascii="Times New Roman" w:hAnsi="Times New Roman" w:cs="Times New Roman"/>
          <w:b/>
          <w:sz w:val="28"/>
          <w:szCs w:val="28"/>
        </w:rPr>
        <w:t>субсидии</w:t>
      </w:r>
      <w:r w:rsidRPr="00AE7F00">
        <w:rPr>
          <w:rFonts w:ascii="Times New Roman" w:hAnsi="Times New Roman" w:cs="Times New Roman"/>
          <w:b/>
          <w:sz w:val="28"/>
          <w:szCs w:val="28"/>
        </w:rPr>
        <w:t xml:space="preserve"> – инструмент </w:t>
      </w:r>
      <w:r>
        <w:rPr>
          <w:rFonts w:ascii="Times New Roman" w:hAnsi="Times New Roman" w:cs="Times New Roman"/>
          <w:b/>
          <w:sz w:val="28"/>
          <w:szCs w:val="28"/>
        </w:rPr>
        <w:t xml:space="preserve">межрегионального и межмуниципального </w:t>
      </w:r>
      <w:r w:rsidRPr="00AE7F00">
        <w:rPr>
          <w:rFonts w:ascii="Times New Roman" w:hAnsi="Times New Roman" w:cs="Times New Roman"/>
          <w:b/>
          <w:sz w:val="28"/>
          <w:szCs w:val="28"/>
        </w:rPr>
        <w:t>взаимодействия</w:t>
      </w:r>
    </w:p>
    <w:p w:rsidR="00AE7F00" w:rsidRDefault="00AE7F00" w:rsidP="00AE7F00">
      <w:pPr>
        <w:pStyle w:val="a3"/>
        <w:ind w:firstLine="709"/>
        <w:jc w:val="both"/>
        <w:rPr>
          <w:rFonts w:ascii="Times New Roman" w:hAnsi="Times New Roman" w:cs="Times New Roman"/>
          <w:sz w:val="28"/>
          <w:szCs w:val="28"/>
        </w:rPr>
      </w:pPr>
    </w:p>
    <w:p w:rsidR="00AE7F00" w:rsidRPr="00E25B5E" w:rsidRDefault="007A379E" w:rsidP="00AE7F00">
      <w:pPr>
        <w:pStyle w:val="a3"/>
        <w:ind w:firstLine="709"/>
        <w:jc w:val="both"/>
        <w:rPr>
          <w:rFonts w:ascii="Times New Roman" w:hAnsi="Times New Roman" w:cs="Times New Roman"/>
          <w:i/>
          <w:sz w:val="28"/>
          <w:szCs w:val="28"/>
        </w:rPr>
      </w:pPr>
      <w:r w:rsidRPr="00E25B5E">
        <w:rPr>
          <w:rFonts w:ascii="Times New Roman" w:hAnsi="Times New Roman" w:cs="Times New Roman"/>
          <w:b/>
          <w:i/>
          <w:sz w:val="28"/>
          <w:szCs w:val="28"/>
        </w:rPr>
        <w:t>Аннотация:</w:t>
      </w:r>
      <w:r w:rsidR="00AE7F00" w:rsidRPr="00E25B5E">
        <w:rPr>
          <w:rFonts w:ascii="Times New Roman" w:hAnsi="Times New Roman" w:cs="Times New Roman"/>
          <w:b/>
          <w:i/>
          <w:sz w:val="28"/>
          <w:szCs w:val="28"/>
        </w:rPr>
        <w:t xml:space="preserve"> </w:t>
      </w:r>
      <w:r w:rsidR="00065270" w:rsidRPr="00E25B5E">
        <w:rPr>
          <w:rFonts w:ascii="Times New Roman" w:hAnsi="Times New Roman" w:cs="Times New Roman"/>
          <w:i/>
          <w:sz w:val="28"/>
          <w:szCs w:val="28"/>
        </w:rPr>
        <w:t xml:space="preserve">Горизонтальные субсидии представляют собой новую законодательно закрепленную форму межбюджетных трансфертов. </w:t>
      </w:r>
      <w:r w:rsidR="00AE7F00" w:rsidRPr="00E25B5E">
        <w:rPr>
          <w:rFonts w:ascii="Times New Roman" w:hAnsi="Times New Roman" w:cs="Times New Roman"/>
          <w:i/>
          <w:sz w:val="28"/>
          <w:szCs w:val="28"/>
        </w:rPr>
        <w:t xml:space="preserve">В данной статье рассмотрены особенности предоставления горизонтальных субсидий, а также практика применения их на </w:t>
      </w:r>
      <w:r w:rsidR="00DC7699" w:rsidRPr="00E25B5E">
        <w:rPr>
          <w:rFonts w:ascii="Times New Roman" w:hAnsi="Times New Roman" w:cs="Times New Roman"/>
          <w:i/>
          <w:sz w:val="28"/>
          <w:szCs w:val="28"/>
        </w:rPr>
        <w:t xml:space="preserve">региональном </w:t>
      </w:r>
      <w:r w:rsidR="003D6C03" w:rsidRPr="00E25B5E">
        <w:rPr>
          <w:rFonts w:ascii="Times New Roman" w:hAnsi="Times New Roman" w:cs="Times New Roman"/>
          <w:i/>
          <w:sz w:val="28"/>
          <w:szCs w:val="28"/>
        </w:rPr>
        <w:t xml:space="preserve">и </w:t>
      </w:r>
      <w:r w:rsidR="00AE7F00" w:rsidRPr="00E25B5E">
        <w:rPr>
          <w:rFonts w:ascii="Times New Roman" w:hAnsi="Times New Roman" w:cs="Times New Roman"/>
          <w:i/>
          <w:sz w:val="28"/>
          <w:szCs w:val="28"/>
        </w:rPr>
        <w:t xml:space="preserve">муниципальном </w:t>
      </w:r>
      <w:r w:rsidR="00DC7699" w:rsidRPr="00E25B5E">
        <w:rPr>
          <w:rFonts w:ascii="Times New Roman" w:hAnsi="Times New Roman" w:cs="Times New Roman"/>
          <w:i/>
          <w:sz w:val="28"/>
          <w:szCs w:val="28"/>
        </w:rPr>
        <w:t>уровнях.</w:t>
      </w:r>
    </w:p>
    <w:p w:rsidR="007C3026" w:rsidRPr="00E25B5E" w:rsidRDefault="00591F75" w:rsidP="00AE7F00">
      <w:pPr>
        <w:pStyle w:val="a3"/>
        <w:ind w:firstLine="709"/>
        <w:jc w:val="both"/>
        <w:rPr>
          <w:rFonts w:ascii="Times New Roman" w:hAnsi="Times New Roman" w:cs="Times New Roman"/>
          <w:i/>
          <w:sz w:val="28"/>
          <w:szCs w:val="28"/>
        </w:rPr>
      </w:pPr>
      <w:r w:rsidRPr="00E25B5E">
        <w:rPr>
          <w:rFonts w:ascii="Times New Roman" w:hAnsi="Times New Roman" w:cs="Times New Roman"/>
          <w:b/>
          <w:i/>
          <w:sz w:val="28"/>
          <w:szCs w:val="28"/>
        </w:rPr>
        <w:t>Ключевые слова:</w:t>
      </w:r>
      <w:r w:rsidRPr="00E25B5E">
        <w:rPr>
          <w:rFonts w:ascii="Times New Roman" w:hAnsi="Times New Roman" w:cs="Times New Roman"/>
          <w:i/>
          <w:sz w:val="28"/>
          <w:szCs w:val="28"/>
        </w:rPr>
        <w:t xml:space="preserve"> </w:t>
      </w:r>
      <w:r w:rsidR="00AE7F00" w:rsidRPr="00E25B5E">
        <w:rPr>
          <w:rFonts w:ascii="Times New Roman" w:hAnsi="Times New Roman" w:cs="Times New Roman"/>
          <w:i/>
          <w:sz w:val="28"/>
          <w:szCs w:val="28"/>
        </w:rPr>
        <w:t xml:space="preserve">межбюджетные отношения, </w:t>
      </w:r>
      <w:r w:rsidR="00D420D3" w:rsidRPr="00E25B5E">
        <w:rPr>
          <w:rFonts w:ascii="Times New Roman" w:hAnsi="Times New Roman" w:cs="Times New Roman"/>
          <w:i/>
          <w:sz w:val="28"/>
          <w:szCs w:val="28"/>
        </w:rPr>
        <w:t>горизонтальные субсидии</w:t>
      </w:r>
      <w:r w:rsidR="00AE7F00" w:rsidRPr="00E25B5E">
        <w:rPr>
          <w:rFonts w:ascii="Times New Roman" w:hAnsi="Times New Roman" w:cs="Times New Roman"/>
          <w:i/>
          <w:sz w:val="28"/>
          <w:szCs w:val="28"/>
        </w:rPr>
        <w:t>, межрегиональное сотрудничество, межмуниципальное сотрудничество, развитие</w:t>
      </w:r>
    </w:p>
    <w:p w:rsidR="008629A0" w:rsidRPr="00AE7F00" w:rsidRDefault="008629A0" w:rsidP="00AE7F00">
      <w:pPr>
        <w:pStyle w:val="a3"/>
        <w:jc w:val="both"/>
        <w:rPr>
          <w:rFonts w:ascii="Times New Roman" w:hAnsi="Times New Roman" w:cs="Times New Roman"/>
          <w:sz w:val="28"/>
          <w:szCs w:val="28"/>
          <w:u w:val="single"/>
        </w:rPr>
      </w:pPr>
    </w:p>
    <w:p w:rsidR="00425972" w:rsidRPr="00AE7F00" w:rsidRDefault="00AE7F00" w:rsidP="00AE7F00">
      <w:pPr>
        <w:pStyle w:val="a3"/>
        <w:ind w:firstLine="709"/>
        <w:jc w:val="both"/>
        <w:rPr>
          <w:rFonts w:ascii="Times New Roman" w:hAnsi="Times New Roman" w:cs="Times New Roman"/>
          <w:sz w:val="28"/>
          <w:szCs w:val="28"/>
          <w:u w:val="single"/>
        </w:rPr>
      </w:pPr>
      <w:r>
        <w:rPr>
          <w:rFonts w:ascii="Times New Roman" w:hAnsi="Times New Roman" w:cs="Times New Roman"/>
          <w:bCs/>
          <w:sz w:val="28"/>
          <w:szCs w:val="28"/>
          <w:shd w:val="clear" w:color="auto" w:fill="FFFFFF"/>
        </w:rPr>
        <w:t xml:space="preserve">Межрегиональное и </w:t>
      </w:r>
      <w:r w:rsidR="00B62113" w:rsidRPr="00AE7F00">
        <w:rPr>
          <w:rFonts w:ascii="Times New Roman" w:hAnsi="Times New Roman" w:cs="Times New Roman"/>
          <w:bCs/>
          <w:sz w:val="28"/>
          <w:szCs w:val="28"/>
          <w:shd w:val="clear" w:color="auto" w:fill="FFFFFF"/>
        </w:rPr>
        <w:t xml:space="preserve">межмуниципальное </w:t>
      </w:r>
      <w:r>
        <w:rPr>
          <w:rFonts w:ascii="Times New Roman" w:hAnsi="Times New Roman" w:cs="Times New Roman"/>
          <w:bCs/>
          <w:sz w:val="28"/>
          <w:szCs w:val="28"/>
          <w:shd w:val="clear" w:color="auto" w:fill="FFFFFF"/>
        </w:rPr>
        <w:t>взаимодействие</w:t>
      </w:r>
      <w:r w:rsidR="00B62113" w:rsidRPr="00AE7F00">
        <w:rPr>
          <w:rFonts w:ascii="Times New Roman" w:hAnsi="Times New Roman" w:cs="Times New Roman"/>
          <w:bCs/>
          <w:sz w:val="28"/>
          <w:szCs w:val="28"/>
          <w:shd w:val="clear" w:color="auto" w:fill="FFFFFF"/>
        </w:rPr>
        <w:t xml:space="preserve"> иг</w:t>
      </w:r>
      <w:r>
        <w:rPr>
          <w:rFonts w:ascii="Times New Roman" w:hAnsi="Times New Roman" w:cs="Times New Roman"/>
          <w:bCs/>
          <w:sz w:val="28"/>
          <w:szCs w:val="28"/>
          <w:shd w:val="clear" w:color="auto" w:fill="FFFFFF"/>
        </w:rPr>
        <w:t>рает одну из важных ролей для</w:t>
      </w:r>
      <w:r w:rsidR="00B62113" w:rsidRPr="00AE7F0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сокращения </w:t>
      </w:r>
      <w:r w:rsidR="00B62113" w:rsidRPr="00AE7F00">
        <w:rPr>
          <w:rFonts w:ascii="Times New Roman" w:hAnsi="Times New Roman" w:cs="Times New Roman"/>
          <w:bCs/>
          <w:sz w:val="28"/>
          <w:szCs w:val="28"/>
          <w:shd w:val="clear" w:color="auto" w:fill="FFFFFF"/>
        </w:rPr>
        <w:t xml:space="preserve">социально-экономического </w:t>
      </w:r>
      <w:r>
        <w:rPr>
          <w:rFonts w:ascii="Times New Roman" w:hAnsi="Times New Roman" w:cs="Times New Roman"/>
          <w:bCs/>
          <w:sz w:val="28"/>
          <w:szCs w:val="28"/>
          <w:shd w:val="clear" w:color="auto" w:fill="FFFFFF"/>
        </w:rPr>
        <w:t>разрыва</w:t>
      </w:r>
      <w:r w:rsidR="009D50B2" w:rsidRPr="00AE7F00">
        <w:rPr>
          <w:rFonts w:ascii="Times New Roman" w:hAnsi="Times New Roman" w:cs="Times New Roman"/>
          <w:bCs/>
          <w:sz w:val="28"/>
          <w:szCs w:val="28"/>
          <w:shd w:val="clear" w:color="auto" w:fill="FFFFFF"/>
        </w:rPr>
        <w:t xml:space="preserve"> между регионами.</w:t>
      </w:r>
    </w:p>
    <w:p w:rsidR="00AE7F00" w:rsidRDefault="00AE7F00" w:rsidP="00AE7F00">
      <w:pPr>
        <w:pStyle w:val="a3"/>
        <w:ind w:firstLine="709"/>
        <w:jc w:val="both"/>
        <w:rPr>
          <w:rFonts w:ascii="Times New Roman" w:hAnsi="Times New Roman" w:cs="Times New Roman"/>
          <w:bCs/>
          <w:sz w:val="28"/>
          <w:szCs w:val="28"/>
          <w:shd w:val="clear" w:color="auto" w:fill="FFFFFF"/>
        </w:rPr>
      </w:pPr>
      <w:r w:rsidRPr="00AE7F00">
        <w:rPr>
          <w:rFonts w:ascii="Times New Roman" w:hAnsi="Times New Roman" w:cs="Times New Roman"/>
          <w:sz w:val="28"/>
          <w:szCs w:val="28"/>
        </w:rPr>
        <w:t xml:space="preserve">В августе 2019 г. в Бюджетный кодекс Российской Федерации были внесены изменения в целях совершенствования межбюджетных отношений, в рамках которых были впервые введены нормы, </w:t>
      </w:r>
      <w:r>
        <w:rPr>
          <w:rFonts w:ascii="Times New Roman" w:hAnsi="Times New Roman" w:cs="Times New Roman"/>
          <w:sz w:val="28"/>
          <w:szCs w:val="28"/>
        </w:rPr>
        <w:t xml:space="preserve">которые </w:t>
      </w:r>
      <w:r w:rsidRPr="00AE7F00">
        <w:rPr>
          <w:rFonts w:ascii="Times New Roman" w:hAnsi="Times New Roman" w:cs="Times New Roman"/>
          <w:bCs/>
          <w:sz w:val="28"/>
          <w:szCs w:val="28"/>
          <w:shd w:val="clear" w:color="auto" w:fill="FFFFFF"/>
        </w:rPr>
        <w:t>представляют собой отношения по движению денежных средств из равноправных по правовому статусу территорий между субъектами федерации или муниципальными образованиями</w:t>
      </w:r>
      <w:r>
        <w:rPr>
          <w:rFonts w:ascii="Times New Roman" w:hAnsi="Times New Roman" w:cs="Times New Roman"/>
          <w:bCs/>
          <w:sz w:val="28"/>
          <w:szCs w:val="28"/>
          <w:shd w:val="clear" w:color="auto" w:fill="FFFFFF"/>
        </w:rPr>
        <w:t>, так называемые горизонтальные трансферты</w:t>
      </w:r>
      <w:r w:rsidRPr="00AE7F00">
        <w:rPr>
          <w:rFonts w:ascii="Times New Roman" w:hAnsi="Times New Roman" w:cs="Times New Roman"/>
          <w:sz w:val="28"/>
          <w:szCs w:val="28"/>
        </w:rPr>
        <w:t xml:space="preserve"> (</w:t>
      </w:r>
      <w:r>
        <w:rPr>
          <w:rFonts w:ascii="Times New Roman" w:hAnsi="Times New Roman" w:cs="Times New Roman"/>
          <w:bCs/>
          <w:sz w:val="28"/>
          <w:szCs w:val="28"/>
          <w:shd w:val="clear" w:color="auto" w:fill="FFFFFF"/>
        </w:rPr>
        <w:t>далее – горизонтальные субсидии</w:t>
      </w:r>
      <w:r w:rsidRPr="00AE7F00">
        <w:rPr>
          <w:rFonts w:ascii="Times New Roman" w:hAnsi="Times New Roman" w:cs="Times New Roman"/>
          <w:bCs/>
          <w:sz w:val="28"/>
          <w:szCs w:val="28"/>
          <w:shd w:val="clear" w:color="auto" w:fill="FFFFFF"/>
        </w:rPr>
        <w:t>).</w:t>
      </w:r>
    </w:p>
    <w:p w:rsidR="00AE7F00" w:rsidRPr="00AE7F00" w:rsidRDefault="00AE7F00" w:rsidP="00AE7F00">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 xml:space="preserve">Горизонтальную субсидию рекомендуется предоставлять в случае, когда за счет объединения усилий </w:t>
      </w:r>
      <w:r>
        <w:rPr>
          <w:rFonts w:ascii="Times New Roman" w:hAnsi="Times New Roman" w:cs="Times New Roman"/>
          <w:sz w:val="28"/>
          <w:szCs w:val="28"/>
        </w:rPr>
        <w:t>нескольких (двух и более)</w:t>
      </w:r>
      <w:r w:rsidRPr="00AE7F00">
        <w:rPr>
          <w:rFonts w:ascii="Times New Roman" w:hAnsi="Times New Roman" w:cs="Times New Roman"/>
          <w:sz w:val="28"/>
          <w:szCs w:val="28"/>
        </w:rPr>
        <w:t xml:space="preserve"> публично-правовых образ</w:t>
      </w:r>
      <w:r>
        <w:rPr>
          <w:rFonts w:ascii="Times New Roman" w:hAnsi="Times New Roman" w:cs="Times New Roman"/>
          <w:sz w:val="28"/>
          <w:szCs w:val="28"/>
        </w:rPr>
        <w:t>ований повышается эффективность</w:t>
      </w:r>
      <w:r w:rsidRPr="00AE7F00">
        <w:rPr>
          <w:rFonts w:ascii="Times New Roman" w:hAnsi="Times New Roman" w:cs="Times New Roman"/>
          <w:sz w:val="28"/>
          <w:szCs w:val="28"/>
        </w:rPr>
        <w:t xml:space="preserve"> выполнения соответствующими органами </w:t>
      </w:r>
      <w:r>
        <w:rPr>
          <w:rFonts w:ascii="Times New Roman" w:hAnsi="Times New Roman" w:cs="Times New Roman"/>
          <w:sz w:val="28"/>
          <w:szCs w:val="28"/>
        </w:rPr>
        <w:t>власти</w:t>
      </w:r>
      <w:r w:rsidRPr="00AE7F00">
        <w:rPr>
          <w:rFonts w:ascii="Times New Roman" w:hAnsi="Times New Roman" w:cs="Times New Roman"/>
          <w:sz w:val="28"/>
          <w:szCs w:val="28"/>
        </w:rPr>
        <w:t xml:space="preserve"> своих полномочий.</w:t>
      </w:r>
    </w:p>
    <w:p w:rsidR="00305554" w:rsidRPr="00AE7F00" w:rsidRDefault="009E376D" w:rsidP="00AE7F00">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 xml:space="preserve">Но стоит отметить тот факт, что </w:t>
      </w:r>
      <w:r w:rsidR="00AE7F00">
        <w:rPr>
          <w:rFonts w:ascii="Times New Roman" w:hAnsi="Times New Roman" w:cs="Times New Roman"/>
          <w:sz w:val="28"/>
          <w:szCs w:val="28"/>
        </w:rPr>
        <w:t xml:space="preserve">при принятии данной поправки эксперты «предупредили», что </w:t>
      </w:r>
      <w:r w:rsidRPr="00AE7F00">
        <w:rPr>
          <w:rFonts w:ascii="Times New Roman" w:hAnsi="Times New Roman" w:cs="Times New Roman"/>
          <w:sz w:val="28"/>
          <w:szCs w:val="28"/>
        </w:rPr>
        <w:t>возможность предоставлять</w:t>
      </w:r>
      <w:r w:rsidR="00AE7F00">
        <w:rPr>
          <w:rFonts w:ascii="Times New Roman" w:hAnsi="Times New Roman" w:cs="Times New Roman"/>
          <w:sz w:val="28"/>
          <w:szCs w:val="28"/>
        </w:rPr>
        <w:t xml:space="preserve"> горизонтальные</w:t>
      </w:r>
      <w:r w:rsidR="00305554" w:rsidRPr="00AE7F00">
        <w:rPr>
          <w:rFonts w:ascii="Times New Roman" w:hAnsi="Times New Roman" w:cs="Times New Roman"/>
          <w:sz w:val="28"/>
          <w:szCs w:val="28"/>
        </w:rPr>
        <w:t xml:space="preserve"> субсидии</w:t>
      </w:r>
      <w:r w:rsidR="009C5FCA" w:rsidRPr="00AE7F00">
        <w:rPr>
          <w:rFonts w:ascii="Times New Roman" w:hAnsi="Times New Roman" w:cs="Times New Roman"/>
          <w:sz w:val="28"/>
          <w:szCs w:val="28"/>
        </w:rPr>
        <w:t xml:space="preserve"> смогут только </w:t>
      </w:r>
      <w:r w:rsidR="00305554" w:rsidRPr="00AE7F00">
        <w:rPr>
          <w:rFonts w:ascii="Times New Roman" w:hAnsi="Times New Roman" w:cs="Times New Roman"/>
          <w:sz w:val="28"/>
          <w:szCs w:val="28"/>
        </w:rPr>
        <w:t xml:space="preserve">«высокообеспеченные» регионы, в бюджетах которых доля дотаций из федерального бюджета в течение двух из трех последних отчетных финансовых лет не превышала 10% объема собственных доходов консолидированного бюджета региона. </w:t>
      </w:r>
    </w:p>
    <w:p w:rsidR="00F96B56" w:rsidRDefault="00AE7F00" w:rsidP="00AE7F00">
      <w:pPr>
        <w:pStyle w:val="a3"/>
        <w:ind w:firstLine="709"/>
        <w:jc w:val="both"/>
        <w:rPr>
          <w:rFonts w:ascii="Times New Roman" w:hAnsi="Times New Roman" w:cs="Times New Roman"/>
          <w:sz w:val="28"/>
          <w:szCs w:val="28"/>
        </w:rPr>
      </w:pPr>
      <w:r>
        <w:rPr>
          <w:rFonts w:ascii="Times New Roman" w:hAnsi="Times New Roman" w:cs="Times New Roman"/>
          <w:sz w:val="28"/>
          <w:szCs w:val="28"/>
        </w:rPr>
        <w:t>Основная цель</w:t>
      </w:r>
      <w:r w:rsidRPr="00AE7F0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горизонтальных субсидий (в частности на муниципальном уровне) –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r w:rsidR="00F96B56" w:rsidRPr="00AE7F00">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w:t>
      </w:r>
      <w:r w:rsidR="00862B3F" w:rsidRPr="00AE7F00">
        <w:rPr>
          <w:rFonts w:ascii="Times New Roman" w:hAnsi="Times New Roman" w:cs="Times New Roman"/>
          <w:sz w:val="28"/>
          <w:szCs w:val="28"/>
        </w:rPr>
        <w:t>нию вопросов местного значения</w:t>
      </w:r>
      <w:r w:rsidR="00E25B5E" w:rsidRPr="00E25B5E">
        <w:rPr>
          <w:rFonts w:ascii="Times New Roman" w:hAnsi="Times New Roman" w:cs="Times New Roman"/>
          <w:sz w:val="28"/>
          <w:szCs w:val="28"/>
        </w:rPr>
        <w:t xml:space="preserve"> [</w:t>
      </w:r>
      <w:r w:rsidR="003800F5">
        <w:rPr>
          <w:rFonts w:ascii="Times New Roman" w:hAnsi="Times New Roman" w:cs="Times New Roman"/>
          <w:sz w:val="28"/>
          <w:szCs w:val="28"/>
        </w:rPr>
        <w:t>5</w:t>
      </w:r>
      <w:r w:rsidR="00E25B5E" w:rsidRPr="00E25B5E">
        <w:rPr>
          <w:rFonts w:ascii="Times New Roman" w:hAnsi="Times New Roman" w:cs="Times New Roman"/>
          <w:sz w:val="28"/>
          <w:szCs w:val="28"/>
        </w:rPr>
        <w:t>]</w:t>
      </w:r>
      <w:r w:rsidR="00862B3F" w:rsidRPr="00AE7F00">
        <w:rPr>
          <w:rFonts w:ascii="Times New Roman" w:hAnsi="Times New Roman" w:cs="Times New Roman"/>
          <w:sz w:val="28"/>
          <w:szCs w:val="28"/>
        </w:rPr>
        <w:t>.</w:t>
      </w:r>
    </w:p>
    <w:p w:rsidR="00F96B56" w:rsidRPr="00AE7F00" w:rsidRDefault="00AE7F00" w:rsidP="00AE7F0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основанием </w:t>
      </w:r>
      <w:r w:rsidR="00F96B56" w:rsidRPr="00AE7F00">
        <w:rPr>
          <w:rFonts w:ascii="Times New Roman" w:hAnsi="Times New Roman" w:cs="Times New Roman"/>
          <w:sz w:val="28"/>
          <w:szCs w:val="28"/>
        </w:rPr>
        <w:t xml:space="preserve">предоставления </w:t>
      </w:r>
      <w:r w:rsidR="007B1D08" w:rsidRPr="00AE7F00">
        <w:rPr>
          <w:rFonts w:ascii="Times New Roman" w:hAnsi="Times New Roman" w:cs="Times New Roman"/>
          <w:sz w:val="28"/>
          <w:szCs w:val="28"/>
        </w:rPr>
        <w:t>«горизонтальных»</w:t>
      </w:r>
      <w:r w:rsidR="00F96B56" w:rsidRPr="00AE7F00">
        <w:rPr>
          <w:rFonts w:ascii="Times New Roman" w:hAnsi="Times New Roman" w:cs="Times New Roman"/>
          <w:sz w:val="28"/>
          <w:szCs w:val="28"/>
        </w:rPr>
        <w:t xml:space="preserve"> субсидий </w:t>
      </w:r>
      <w:r>
        <w:rPr>
          <w:rFonts w:ascii="Times New Roman" w:hAnsi="Times New Roman" w:cs="Times New Roman"/>
          <w:sz w:val="28"/>
          <w:szCs w:val="28"/>
        </w:rPr>
        <w:t>является наличие соглашения</w:t>
      </w:r>
      <w:r w:rsidR="00F96B56" w:rsidRPr="00AE7F00">
        <w:rPr>
          <w:rFonts w:ascii="Times New Roman" w:hAnsi="Times New Roman" w:cs="Times New Roman"/>
          <w:sz w:val="28"/>
          <w:szCs w:val="28"/>
        </w:rPr>
        <w:t xml:space="preserve"> между </w:t>
      </w:r>
      <w:r>
        <w:rPr>
          <w:rFonts w:ascii="Times New Roman" w:hAnsi="Times New Roman" w:cs="Times New Roman"/>
          <w:sz w:val="28"/>
          <w:szCs w:val="28"/>
        </w:rPr>
        <w:t xml:space="preserve">органами власти соответствующего уровня, </w:t>
      </w:r>
      <w:r w:rsidR="00F96B56" w:rsidRPr="00AE7F00">
        <w:rPr>
          <w:rFonts w:ascii="Times New Roman" w:hAnsi="Times New Roman" w:cs="Times New Roman"/>
          <w:sz w:val="28"/>
          <w:szCs w:val="28"/>
        </w:rPr>
        <w:t>заклю</w:t>
      </w:r>
      <w:r>
        <w:rPr>
          <w:rFonts w:ascii="Times New Roman" w:hAnsi="Times New Roman" w:cs="Times New Roman"/>
          <w:sz w:val="28"/>
          <w:szCs w:val="28"/>
        </w:rPr>
        <w:t>чаемыми в порядке, установленным законодательством Российской Федерации</w:t>
      </w:r>
      <w:r w:rsidR="00F96B56" w:rsidRPr="00AE7F00">
        <w:rPr>
          <w:rFonts w:ascii="Times New Roman" w:hAnsi="Times New Roman" w:cs="Times New Roman"/>
          <w:sz w:val="28"/>
          <w:szCs w:val="28"/>
        </w:rPr>
        <w:t>.</w:t>
      </w:r>
    </w:p>
    <w:p w:rsidR="00F96B56" w:rsidRPr="00AE7F00" w:rsidRDefault="00AE7F00" w:rsidP="00AE7F00">
      <w:pPr>
        <w:pStyle w:val="a3"/>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предоставления горизонтальных субсидий:</w:t>
      </w:r>
    </w:p>
    <w:p w:rsidR="00F96B56" w:rsidRPr="00AE7F00" w:rsidRDefault="00AE7F00" w:rsidP="003D6C03">
      <w:pPr>
        <w:pStyle w:val="a3"/>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w:t>
      </w:r>
      <w:r w:rsidR="00F96B56" w:rsidRPr="00AE7F00">
        <w:rPr>
          <w:rFonts w:ascii="Times New Roman" w:hAnsi="Times New Roman" w:cs="Times New Roman"/>
          <w:sz w:val="28"/>
          <w:szCs w:val="28"/>
        </w:rPr>
        <w:t xml:space="preserve"> муниципальных услуг в сфере образования, транспортного обслуживания населения и др.;</w:t>
      </w:r>
    </w:p>
    <w:p w:rsidR="00F96B56" w:rsidRPr="00AE7F00" w:rsidRDefault="00AE7F00" w:rsidP="003D6C03">
      <w:pPr>
        <w:pStyle w:val="a3"/>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00F96B56" w:rsidRPr="00AE7F00">
        <w:rPr>
          <w:rFonts w:ascii="Times New Roman" w:hAnsi="Times New Roman" w:cs="Times New Roman"/>
          <w:sz w:val="28"/>
          <w:szCs w:val="28"/>
        </w:rPr>
        <w:t xml:space="preserve"> межрегиональных или межмуниципальных мероприятий;</w:t>
      </w:r>
    </w:p>
    <w:p w:rsidR="00AE7F00" w:rsidRDefault="00AE7F00" w:rsidP="003D6C03">
      <w:pPr>
        <w:pStyle w:val="a3"/>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совместные инвестиционные проекты.</w:t>
      </w:r>
    </w:p>
    <w:p w:rsidR="00666CF8" w:rsidRDefault="0044184B" w:rsidP="00AE7F00">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Стоит отметить, что до принятия поправок в Бюджетный кодекс Российской Федерации, данная практика предоставления подобных трансфертов сущес</w:t>
      </w:r>
      <w:r w:rsidR="00666CF8">
        <w:rPr>
          <w:rFonts w:ascii="Times New Roman" w:hAnsi="Times New Roman" w:cs="Times New Roman"/>
          <w:sz w:val="28"/>
          <w:szCs w:val="28"/>
        </w:rPr>
        <w:t>твовала в «центральной» России, и н</w:t>
      </w:r>
      <w:r w:rsidRPr="00AE7F00">
        <w:rPr>
          <w:rFonts w:ascii="Times New Roman" w:hAnsi="Times New Roman" w:cs="Times New Roman"/>
          <w:sz w:val="28"/>
          <w:szCs w:val="28"/>
        </w:rPr>
        <w:t xml:space="preserve">а сегодняшний день </w:t>
      </w:r>
      <w:r w:rsidR="00666CF8">
        <w:rPr>
          <w:rFonts w:ascii="Times New Roman" w:hAnsi="Times New Roman" w:cs="Times New Roman"/>
          <w:sz w:val="28"/>
          <w:szCs w:val="28"/>
        </w:rPr>
        <w:t>является весьма немногочисленной</w:t>
      </w:r>
      <w:r w:rsidRPr="00AE7F00">
        <w:rPr>
          <w:rFonts w:ascii="Times New Roman" w:hAnsi="Times New Roman" w:cs="Times New Roman"/>
          <w:sz w:val="28"/>
          <w:szCs w:val="28"/>
        </w:rPr>
        <w:t xml:space="preserve">. </w:t>
      </w:r>
    </w:p>
    <w:p w:rsidR="00666CF8" w:rsidRDefault="0044184B" w:rsidP="00AE7F00">
      <w:pPr>
        <w:pStyle w:val="a3"/>
        <w:ind w:firstLine="709"/>
        <w:jc w:val="both"/>
        <w:rPr>
          <w:rFonts w:ascii="Times New Roman" w:hAnsi="Times New Roman" w:cs="Times New Roman"/>
          <w:bCs/>
          <w:sz w:val="28"/>
          <w:szCs w:val="28"/>
          <w:shd w:val="clear" w:color="auto" w:fill="FFFFFF"/>
        </w:rPr>
      </w:pPr>
      <w:r w:rsidRPr="00AE7F00">
        <w:rPr>
          <w:rFonts w:ascii="Times New Roman" w:hAnsi="Times New Roman" w:cs="Times New Roman"/>
          <w:sz w:val="28"/>
          <w:szCs w:val="28"/>
        </w:rPr>
        <w:t xml:space="preserve">Одним из </w:t>
      </w:r>
      <w:r w:rsidR="00490577" w:rsidRPr="00AE7F00">
        <w:rPr>
          <w:rFonts w:ascii="Times New Roman" w:hAnsi="Times New Roman" w:cs="Times New Roman"/>
          <w:sz w:val="28"/>
          <w:szCs w:val="28"/>
        </w:rPr>
        <w:t>примеров</w:t>
      </w:r>
      <w:r w:rsidRPr="00AE7F00">
        <w:rPr>
          <w:rFonts w:ascii="Times New Roman" w:hAnsi="Times New Roman" w:cs="Times New Roman"/>
          <w:sz w:val="28"/>
          <w:szCs w:val="28"/>
        </w:rPr>
        <w:t xml:space="preserve"> </w:t>
      </w:r>
      <w:r w:rsidR="00490577" w:rsidRPr="00AE7F00">
        <w:rPr>
          <w:rFonts w:ascii="Times New Roman" w:hAnsi="Times New Roman" w:cs="Times New Roman"/>
          <w:sz w:val="28"/>
          <w:szCs w:val="28"/>
        </w:rPr>
        <w:t>применения механизма</w:t>
      </w:r>
      <w:r w:rsidRPr="00AE7F00">
        <w:rPr>
          <w:rFonts w:ascii="Times New Roman" w:hAnsi="Times New Roman" w:cs="Times New Roman"/>
          <w:sz w:val="28"/>
          <w:szCs w:val="28"/>
        </w:rPr>
        <w:t xml:space="preserve"> «горизонтальных» </w:t>
      </w:r>
      <w:r w:rsidR="00490577" w:rsidRPr="00AE7F00">
        <w:rPr>
          <w:rFonts w:ascii="Times New Roman" w:hAnsi="Times New Roman" w:cs="Times New Roman"/>
          <w:sz w:val="28"/>
          <w:szCs w:val="28"/>
        </w:rPr>
        <w:t>субсидий</w:t>
      </w:r>
      <w:r w:rsidRPr="00AE7F00">
        <w:rPr>
          <w:rFonts w:ascii="Times New Roman" w:hAnsi="Times New Roman" w:cs="Times New Roman"/>
          <w:sz w:val="28"/>
          <w:szCs w:val="28"/>
        </w:rPr>
        <w:t xml:space="preserve"> </w:t>
      </w:r>
      <w:r w:rsidR="00490577" w:rsidRPr="00AE7F00">
        <w:rPr>
          <w:rFonts w:ascii="Times New Roman" w:hAnsi="Times New Roman" w:cs="Times New Roman"/>
          <w:sz w:val="28"/>
          <w:szCs w:val="28"/>
        </w:rPr>
        <w:t xml:space="preserve">в Российской Федерации </w:t>
      </w:r>
      <w:r w:rsidR="00666CF8">
        <w:rPr>
          <w:rFonts w:ascii="Times New Roman" w:hAnsi="Times New Roman" w:cs="Times New Roman"/>
          <w:sz w:val="28"/>
          <w:szCs w:val="28"/>
        </w:rPr>
        <w:t xml:space="preserve">является опыт </w:t>
      </w:r>
      <w:r w:rsidR="00666CF8" w:rsidRPr="00666CF8">
        <w:rPr>
          <w:rFonts w:ascii="Times New Roman" w:hAnsi="Times New Roman" w:cs="Times New Roman"/>
          <w:sz w:val="28"/>
          <w:szCs w:val="28"/>
        </w:rPr>
        <w:t xml:space="preserve">предоставлении межбюджетного трансферта </w:t>
      </w:r>
      <w:r w:rsidR="00666CF8">
        <w:rPr>
          <w:rFonts w:ascii="Times New Roman" w:hAnsi="Times New Roman" w:cs="Times New Roman"/>
          <w:sz w:val="28"/>
          <w:szCs w:val="28"/>
        </w:rPr>
        <w:t xml:space="preserve">из бюджета города Москва </w:t>
      </w:r>
      <w:r w:rsidR="00666CF8" w:rsidRPr="00666CF8">
        <w:rPr>
          <w:rFonts w:ascii="Times New Roman" w:hAnsi="Times New Roman" w:cs="Times New Roman"/>
          <w:sz w:val="28"/>
          <w:szCs w:val="28"/>
        </w:rPr>
        <w:t>бюджету Московской области</w:t>
      </w:r>
      <w:r w:rsidR="00666CF8">
        <w:rPr>
          <w:rFonts w:ascii="Times New Roman" w:hAnsi="Times New Roman" w:cs="Times New Roman"/>
          <w:sz w:val="28"/>
          <w:szCs w:val="28"/>
        </w:rPr>
        <w:t xml:space="preserve"> в размере 3 млрд. рублей на </w:t>
      </w:r>
      <w:r w:rsidR="00AE7F00" w:rsidRPr="00AE7F00">
        <w:rPr>
          <w:rFonts w:ascii="Times New Roman" w:hAnsi="Times New Roman" w:cs="Times New Roman"/>
          <w:bCs/>
          <w:sz w:val="28"/>
          <w:szCs w:val="28"/>
          <w:shd w:val="clear" w:color="auto" w:fill="FFFFFF"/>
        </w:rPr>
        <w:t>ремонт подъездных дорог к садовым товариществам</w:t>
      </w:r>
      <w:r w:rsidR="00612020">
        <w:rPr>
          <w:rFonts w:ascii="Times New Roman" w:hAnsi="Times New Roman" w:cs="Times New Roman"/>
          <w:bCs/>
          <w:sz w:val="28"/>
          <w:szCs w:val="28"/>
          <w:shd w:val="clear" w:color="auto" w:fill="FFFFFF"/>
        </w:rPr>
        <w:t xml:space="preserve">, предоставление в бюджет города Севастополя 22 млрд. рублей </w:t>
      </w:r>
      <w:r w:rsidR="005D0B0A">
        <w:rPr>
          <w:rFonts w:ascii="Times New Roman" w:hAnsi="Times New Roman" w:cs="Times New Roman"/>
          <w:bCs/>
          <w:sz w:val="28"/>
          <w:szCs w:val="28"/>
          <w:shd w:val="clear" w:color="auto" w:fill="FFFFFF"/>
        </w:rPr>
        <w:t>на развитие социальной инфраструктуры</w:t>
      </w:r>
      <w:r w:rsidR="00771040">
        <w:rPr>
          <w:rFonts w:ascii="Times New Roman" w:hAnsi="Times New Roman" w:cs="Times New Roman"/>
          <w:bCs/>
          <w:sz w:val="28"/>
          <w:szCs w:val="28"/>
          <w:shd w:val="clear" w:color="auto" w:fill="FFFFFF"/>
        </w:rPr>
        <w:t xml:space="preserve"> </w:t>
      </w:r>
      <w:r w:rsidR="00771040" w:rsidRPr="00771040">
        <w:rPr>
          <w:rFonts w:ascii="Times New Roman" w:hAnsi="Times New Roman" w:cs="Times New Roman"/>
          <w:bCs/>
          <w:sz w:val="28"/>
          <w:szCs w:val="28"/>
          <w:shd w:val="clear" w:color="auto" w:fill="FFFFFF"/>
        </w:rPr>
        <w:t>[</w:t>
      </w:r>
      <w:r w:rsidR="003800F5">
        <w:rPr>
          <w:rFonts w:ascii="Times New Roman" w:hAnsi="Times New Roman" w:cs="Times New Roman"/>
          <w:bCs/>
          <w:sz w:val="28"/>
          <w:szCs w:val="28"/>
          <w:shd w:val="clear" w:color="auto" w:fill="FFFFFF"/>
        </w:rPr>
        <w:t>8</w:t>
      </w:r>
      <w:r w:rsidR="00771040" w:rsidRPr="00771040">
        <w:rPr>
          <w:rFonts w:ascii="Times New Roman" w:hAnsi="Times New Roman" w:cs="Times New Roman"/>
          <w:bCs/>
          <w:sz w:val="28"/>
          <w:szCs w:val="28"/>
          <w:shd w:val="clear" w:color="auto" w:fill="FFFFFF"/>
        </w:rPr>
        <w:t>]</w:t>
      </w:r>
      <w:r w:rsidR="005D0B0A">
        <w:rPr>
          <w:rFonts w:ascii="Times New Roman" w:hAnsi="Times New Roman" w:cs="Times New Roman"/>
          <w:bCs/>
          <w:sz w:val="28"/>
          <w:szCs w:val="28"/>
          <w:shd w:val="clear" w:color="auto" w:fill="FFFFFF"/>
        </w:rPr>
        <w:t>.</w:t>
      </w:r>
    </w:p>
    <w:p w:rsidR="00490577" w:rsidRDefault="005D0B0A" w:rsidP="005D0B0A">
      <w:pPr>
        <w:pStyle w:val="a3"/>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В общей сложности за 2015-2018 гг. из </w:t>
      </w:r>
      <w:r w:rsidR="00490577" w:rsidRPr="00AE7F00">
        <w:rPr>
          <w:rFonts w:ascii="Times New Roman" w:hAnsi="Times New Roman" w:cs="Times New Roman"/>
          <w:sz w:val="28"/>
          <w:szCs w:val="28"/>
        </w:rPr>
        <w:t>бюджета города Москва</w:t>
      </w:r>
      <w:r>
        <w:rPr>
          <w:rFonts w:ascii="Times New Roman" w:hAnsi="Times New Roman" w:cs="Times New Roman"/>
          <w:sz w:val="28"/>
          <w:szCs w:val="28"/>
        </w:rPr>
        <w:t xml:space="preserve"> было предоставлено 33,44 млрд. рублей более чем 11 регионам</w:t>
      </w:r>
      <w:r w:rsidR="00490577" w:rsidRPr="00AE7F00">
        <w:rPr>
          <w:rFonts w:ascii="Times New Roman" w:hAnsi="Times New Roman" w:cs="Times New Roman"/>
          <w:sz w:val="28"/>
          <w:szCs w:val="28"/>
        </w:rPr>
        <w:t>.</w:t>
      </w:r>
      <w:r>
        <w:rPr>
          <w:rFonts w:ascii="Times New Roman" w:hAnsi="Times New Roman" w:cs="Times New Roman"/>
          <w:sz w:val="28"/>
          <w:szCs w:val="28"/>
        </w:rPr>
        <w:t xml:space="preserve"> Основные направления предоставления горизонтальных субсидий: здравоохранение, образование, развитие транспортной инфраструктуры, благоустройство территорий и т.п.</w:t>
      </w:r>
    </w:p>
    <w:p w:rsidR="00C64086" w:rsidRDefault="00771040" w:rsidP="00771040">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Перечисление из бюджета Московской области иного межбюджетного трансферта бюджету Краснодарского края в размере 1 млн рублей для выплаты</w:t>
      </w:r>
      <w:r w:rsidR="00C64086">
        <w:rPr>
          <w:rFonts w:ascii="Times New Roman" w:hAnsi="Times New Roman" w:cs="Times New Roman"/>
          <w:sz w:val="28"/>
          <w:szCs w:val="28"/>
        </w:rPr>
        <w:t xml:space="preserve"> единовременной материальной помощи членам семьи </w:t>
      </w:r>
      <w:proofErr w:type="spellStart"/>
      <w:r w:rsidR="00C64086">
        <w:rPr>
          <w:rFonts w:ascii="Times New Roman" w:hAnsi="Times New Roman" w:cs="Times New Roman"/>
          <w:sz w:val="28"/>
          <w:szCs w:val="28"/>
        </w:rPr>
        <w:t>Калашник</w:t>
      </w:r>
      <w:proofErr w:type="spellEnd"/>
      <w:r w:rsidR="00C64086">
        <w:rPr>
          <w:rFonts w:ascii="Times New Roman" w:hAnsi="Times New Roman" w:cs="Times New Roman"/>
          <w:sz w:val="28"/>
          <w:szCs w:val="28"/>
        </w:rPr>
        <w:t xml:space="preserve"> Марины Александровны в результате авиационной катастрофы (2018 год), а также 500 тыс.</w:t>
      </w:r>
      <w:r w:rsidR="00C64086" w:rsidRPr="00C64086">
        <w:rPr>
          <w:rFonts w:ascii="Times New Roman" w:hAnsi="Times New Roman" w:cs="Times New Roman"/>
          <w:sz w:val="28"/>
          <w:szCs w:val="28"/>
        </w:rPr>
        <w:t xml:space="preserve"> рублей для выплаты единовременной материальной помощи гражданам Российской Федерации, пострадавшим в результате произошедшего в Международном аэропорту «Шереметьево» пожара на борту самолета</w:t>
      </w:r>
      <w:r w:rsidR="00C64086">
        <w:rPr>
          <w:rFonts w:ascii="Times New Roman" w:hAnsi="Times New Roman" w:cs="Times New Roman"/>
          <w:sz w:val="28"/>
          <w:szCs w:val="28"/>
        </w:rPr>
        <w:t xml:space="preserve"> (2019 год</w:t>
      </w:r>
      <w:r w:rsidR="00C64086" w:rsidRPr="00C64086">
        <w:rPr>
          <w:rFonts w:ascii="Times New Roman" w:hAnsi="Times New Roman" w:cs="Times New Roman"/>
          <w:sz w:val="28"/>
          <w:szCs w:val="28"/>
        </w:rPr>
        <w:t>)</w:t>
      </w:r>
      <w:r w:rsidR="00C64086">
        <w:rPr>
          <w:rFonts w:ascii="Times New Roman" w:hAnsi="Times New Roman" w:cs="Times New Roman"/>
          <w:sz w:val="28"/>
          <w:szCs w:val="28"/>
        </w:rPr>
        <w:t xml:space="preserve"> </w:t>
      </w:r>
      <w:r w:rsidR="00C64086" w:rsidRPr="00C64086">
        <w:rPr>
          <w:rFonts w:ascii="Times New Roman" w:hAnsi="Times New Roman" w:cs="Times New Roman"/>
          <w:sz w:val="28"/>
          <w:szCs w:val="28"/>
        </w:rPr>
        <w:t>[</w:t>
      </w:r>
      <w:r w:rsidR="003800F5">
        <w:rPr>
          <w:rFonts w:ascii="Times New Roman" w:hAnsi="Times New Roman" w:cs="Times New Roman"/>
          <w:sz w:val="28"/>
          <w:szCs w:val="28"/>
        </w:rPr>
        <w:t>7</w:t>
      </w:r>
      <w:r w:rsidR="00C64086" w:rsidRPr="00C64086">
        <w:rPr>
          <w:rFonts w:ascii="Times New Roman" w:hAnsi="Times New Roman" w:cs="Times New Roman"/>
          <w:sz w:val="28"/>
          <w:szCs w:val="28"/>
        </w:rPr>
        <w:t xml:space="preserve">]. </w:t>
      </w:r>
    </w:p>
    <w:p w:rsidR="00C709D9" w:rsidRPr="00AE7F00" w:rsidRDefault="005D0B0A" w:rsidP="00C709D9">
      <w:pPr>
        <w:pStyle w:val="a3"/>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о «северной столице» России</w:t>
      </w:r>
      <w:r w:rsidR="00C709D9">
        <w:rPr>
          <w:rFonts w:ascii="Times New Roman" w:hAnsi="Times New Roman" w:cs="Times New Roman"/>
          <w:sz w:val="28"/>
          <w:szCs w:val="28"/>
        </w:rPr>
        <w:t xml:space="preserve">, в частности </w:t>
      </w:r>
      <w:r w:rsidR="00C709D9" w:rsidRPr="00C709D9">
        <w:rPr>
          <w:rFonts w:ascii="Times New Roman" w:hAnsi="Times New Roman" w:cs="Times New Roman"/>
          <w:sz w:val="28"/>
          <w:szCs w:val="28"/>
        </w:rPr>
        <w:t xml:space="preserve">передачи субсидии </w:t>
      </w:r>
      <w:r w:rsidR="00C709D9">
        <w:rPr>
          <w:rFonts w:ascii="Times New Roman" w:hAnsi="Times New Roman" w:cs="Times New Roman"/>
          <w:sz w:val="28"/>
          <w:szCs w:val="28"/>
        </w:rPr>
        <w:t>из бюджета Ленинградской области в бюджет Санкт-Петербурга</w:t>
      </w:r>
      <w:r w:rsidR="00C709D9" w:rsidRPr="00C709D9">
        <w:rPr>
          <w:rFonts w:ascii="Times New Roman" w:hAnsi="Times New Roman" w:cs="Times New Roman"/>
          <w:sz w:val="28"/>
          <w:szCs w:val="28"/>
        </w:rPr>
        <w:t xml:space="preserve">  в  целях   воз</w:t>
      </w:r>
      <w:r w:rsidR="00C709D9">
        <w:rPr>
          <w:rFonts w:ascii="Times New Roman" w:hAnsi="Times New Roman" w:cs="Times New Roman"/>
          <w:sz w:val="28"/>
          <w:szCs w:val="28"/>
        </w:rPr>
        <w:t xml:space="preserve">мещения  затрат   организациям, </w:t>
      </w:r>
      <w:r w:rsidR="00C709D9" w:rsidRPr="00C709D9">
        <w:rPr>
          <w:rFonts w:ascii="Times New Roman" w:hAnsi="Times New Roman" w:cs="Times New Roman"/>
          <w:sz w:val="28"/>
          <w:szCs w:val="28"/>
        </w:rPr>
        <w:t>осуществ</w:t>
      </w:r>
      <w:r w:rsidR="00C709D9">
        <w:rPr>
          <w:rFonts w:ascii="Times New Roman" w:hAnsi="Times New Roman" w:cs="Times New Roman"/>
          <w:sz w:val="28"/>
          <w:szCs w:val="28"/>
        </w:rPr>
        <w:t>ляющим  пассажирские перевозки</w:t>
      </w:r>
      <w:r w:rsidR="00771040">
        <w:rPr>
          <w:rFonts w:ascii="Times New Roman" w:hAnsi="Times New Roman" w:cs="Times New Roman"/>
          <w:sz w:val="28"/>
          <w:szCs w:val="28"/>
        </w:rPr>
        <w:t xml:space="preserve"> </w:t>
      </w:r>
      <w:r w:rsidR="00771040" w:rsidRPr="00771040">
        <w:rPr>
          <w:rFonts w:ascii="Times New Roman" w:hAnsi="Times New Roman" w:cs="Times New Roman"/>
          <w:bCs/>
          <w:sz w:val="28"/>
          <w:szCs w:val="28"/>
          <w:shd w:val="clear" w:color="auto" w:fill="FFFFFF"/>
        </w:rPr>
        <w:t>[</w:t>
      </w:r>
      <w:r w:rsidR="003800F5">
        <w:rPr>
          <w:rFonts w:ascii="Times New Roman" w:hAnsi="Times New Roman" w:cs="Times New Roman"/>
          <w:bCs/>
          <w:sz w:val="28"/>
          <w:szCs w:val="28"/>
          <w:shd w:val="clear" w:color="auto" w:fill="FFFFFF"/>
        </w:rPr>
        <w:t>6</w:t>
      </w:r>
      <w:r w:rsidR="00771040" w:rsidRPr="00771040">
        <w:rPr>
          <w:rFonts w:ascii="Times New Roman" w:hAnsi="Times New Roman" w:cs="Times New Roman"/>
          <w:bCs/>
          <w:sz w:val="28"/>
          <w:szCs w:val="28"/>
          <w:shd w:val="clear" w:color="auto" w:fill="FFFFFF"/>
        </w:rPr>
        <w:t>]</w:t>
      </w:r>
      <w:r w:rsidR="00C709D9" w:rsidRPr="00C709D9">
        <w:rPr>
          <w:rFonts w:ascii="Times New Roman" w:hAnsi="Times New Roman" w:cs="Times New Roman"/>
          <w:sz w:val="28"/>
          <w:szCs w:val="28"/>
        </w:rPr>
        <w:t>.</w:t>
      </w:r>
    </w:p>
    <w:p w:rsidR="00CC31AB" w:rsidRPr="00AE7F00" w:rsidRDefault="00155EDF" w:rsidP="00AE7F00">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 xml:space="preserve">В 2019 г. предоставление «горизонтальных» субсидий было предусмотрено </w:t>
      </w:r>
      <w:r w:rsidR="00E45C98" w:rsidRPr="00AE7F00">
        <w:rPr>
          <w:rFonts w:ascii="Times New Roman" w:hAnsi="Times New Roman" w:cs="Times New Roman"/>
          <w:sz w:val="28"/>
          <w:szCs w:val="28"/>
        </w:rPr>
        <w:t xml:space="preserve">также </w:t>
      </w:r>
      <w:r w:rsidRPr="00AE7F00">
        <w:rPr>
          <w:rFonts w:ascii="Times New Roman" w:hAnsi="Times New Roman" w:cs="Times New Roman"/>
          <w:sz w:val="28"/>
          <w:szCs w:val="28"/>
        </w:rPr>
        <w:t>и во взаимоотношениях Тюменской и Курганской областей, между которыми заключено соглашение о предоставлении субсидии на решение вопросов местного значения. В рамках соглашения предусмотрено предоставление в 2020–2021 гг. из бюджета Тюменской области</w:t>
      </w:r>
      <w:r w:rsidR="00CC31AB" w:rsidRPr="00AE7F00">
        <w:rPr>
          <w:rFonts w:ascii="Times New Roman" w:hAnsi="Times New Roman" w:cs="Times New Roman"/>
          <w:sz w:val="28"/>
          <w:szCs w:val="28"/>
        </w:rPr>
        <w:t xml:space="preserve"> в размере</w:t>
      </w:r>
      <w:r w:rsidRPr="00AE7F00">
        <w:rPr>
          <w:rFonts w:ascii="Times New Roman" w:hAnsi="Times New Roman" w:cs="Times New Roman"/>
          <w:sz w:val="28"/>
          <w:szCs w:val="28"/>
        </w:rPr>
        <w:t xml:space="preserve"> </w:t>
      </w:r>
      <w:r w:rsidR="00CC31AB" w:rsidRPr="00AE7F00">
        <w:rPr>
          <w:rFonts w:ascii="Times New Roman" w:hAnsi="Times New Roman" w:cs="Times New Roman"/>
          <w:sz w:val="28"/>
          <w:szCs w:val="28"/>
        </w:rPr>
        <w:t>450 млн. рублей субсидий</w:t>
      </w:r>
      <w:r w:rsidRPr="00AE7F00">
        <w:rPr>
          <w:rFonts w:ascii="Times New Roman" w:hAnsi="Times New Roman" w:cs="Times New Roman"/>
          <w:sz w:val="28"/>
          <w:szCs w:val="28"/>
        </w:rPr>
        <w:t xml:space="preserve"> в целях </w:t>
      </w:r>
      <w:proofErr w:type="spellStart"/>
      <w:r w:rsidRPr="00AE7F00">
        <w:rPr>
          <w:rFonts w:ascii="Times New Roman" w:hAnsi="Times New Roman" w:cs="Times New Roman"/>
          <w:sz w:val="28"/>
          <w:szCs w:val="28"/>
        </w:rPr>
        <w:t>софинансирования</w:t>
      </w:r>
      <w:proofErr w:type="spellEnd"/>
      <w:r w:rsidRPr="00AE7F00">
        <w:rPr>
          <w:rFonts w:ascii="Times New Roman" w:hAnsi="Times New Roman" w:cs="Times New Roman"/>
          <w:sz w:val="28"/>
          <w:szCs w:val="28"/>
        </w:rPr>
        <w:t xml:space="preserve"> строительства (реконструкции), модернизации объектов водоотведения, что позволит предотвратить угрозу распространения инфекционных заболеваний и пагубного воздействия на экосистему Обь-Иртышского бассейна</w:t>
      </w:r>
      <w:r w:rsidR="00CC31AB" w:rsidRPr="00AE7F00">
        <w:rPr>
          <w:rFonts w:ascii="Times New Roman" w:hAnsi="Times New Roman" w:cs="Times New Roman"/>
          <w:sz w:val="28"/>
          <w:szCs w:val="28"/>
        </w:rPr>
        <w:t>.</w:t>
      </w:r>
    </w:p>
    <w:p w:rsidR="00CC31AB" w:rsidRPr="00AE7F00" w:rsidRDefault="00155EDF" w:rsidP="00AE7F00">
      <w:pPr>
        <w:pStyle w:val="a3"/>
        <w:ind w:firstLine="709"/>
        <w:jc w:val="both"/>
        <w:rPr>
          <w:rFonts w:ascii="Times New Roman" w:hAnsi="Times New Roman" w:cs="Times New Roman"/>
          <w:bCs/>
          <w:sz w:val="28"/>
          <w:szCs w:val="28"/>
          <w:shd w:val="clear" w:color="auto" w:fill="FFFFFF"/>
        </w:rPr>
      </w:pPr>
      <w:r w:rsidRPr="00AE7F00">
        <w:rPr>
          <w:rFonts w:ascii="Times New Roman" w:hAnsi="Times New Roman" w:cs="Times New Roman"/>
          <w:sz w:val="28"/>
          <w:szCs w:val="28"/>
        </w:rPr>
        <w:t>Другим уникальным примером является соглашение о предоставлении субсидии из бюджета Томской области бюджету Ханты-Мансийского автономного округа на финансирование строительства мостового перехода на автомобильной дороге Нижневартовск – Стрежевой</w:t>
      </w:r>
      <w:r w:rsidR="00CC31AB" w:rsidRPr="00AE7F00">
        <w:rPr>
          <w:rFonts w:ascii="Times New Roman" w:hAnsi="Times New Roman" w:cs="Times New Roman"/>
          <w:sz w:val="28"/>
          <w:szCs w:val="28"/>
        </w:rPr>
        <w:t xml:space="preserve">. Также стоит упомянуть о </w:t>
      </w:r>
      <w:r w:rsidR="00CC31AB" w:rsidRPr="00AE7F00">
        <w:rPr>
          <w:rFonts w:ascii="Times New Roman" w:hAnsi="Times New Roman" w:cs="Times New Roman"/>
          <w:sz w:val="28"/>
          <w:szCs w:val="28"/>
        </w:rPr>
        <w:lastRenderedPageBreak/>
        <w:t xml:space="preserve">магистрали «Северного широтного коридора», участие в строительстве которого приняли </w:t>
      </w:r>
      <w:r w:rsidR="00FD4031" w:rsidRPr="00AE7F00">
        <w:rPr>
          <w:rFonts w:ascii="Times New Roman" w:hAnsi="Times New Roman" w:cs="Times New Roman"/>
          <w:sz w:val="28"/>
          <w:szCs w:val="28"/>
        </w:rPr>
        <w:t xml:space="preserve"> </w:t>
      </w:r>
      <w:r w:rsidR="006467D9" w:rsidRPr="00AE7F00">
        <w:rPr>
          <w:rFonts w:ascii="Times New Roman" w:hAnsi="Times New Roman" w:cs="Times New Roman"/>
          <w:bCs/>
          <w:sz w:val="28"/>
          <w:szCs w:val="28"/>
          <w:shd w:val="clear" w:color="auto" w:fill="FFFFFF"/>
        </w:rPr>
        <w:t>Ханты-Мансийский автономный округ – Югра, Ямало-Ненецкий автономный округ и Тюменская область</w:t>
      </w:r>
      <w:r w:rsidR="00CC31AB" w:rsidRPr="00AE7F00">
        <w:rPr>
          <w:rFonts w:ascii="Times New Roman" w:hAnsi="Times New Roman" w:cs="Times New Roman"/>
          <w:bCs/>
          <w:sz w:val="28"/>
          <w:szCs w:val="28"/>
          <w:shd w:val="clear" w:color="auto" w:fill="FFFFFF"/>
        </w:rPr>
        <w:t xml:space="preserve"> (по программе «Сотрудничество»), а также </w:t>
      </w:r>
      <w:r w:rsidR="006467D9" w:rsidRPr="00AE7F00">
        <w:rPr>
          <w:rFonts w:ascii="Times New Roman" w:hAnsi="Times New Roman" w:cs="Times New Roman"/>
          <w:bCs/>
          <w:sz w:val="28"/>
          <w:szCs w:val="28"/>
          <w:shd w:val="clear" w:color="auto" w:fill="FFFFFF"/>
        </w:rPr>
        <w:t>Томская область (</w:t>
      </w:r>
      <w:r w:rsidR="006467D9" w:rsidRPr="00AE7F00">
        <w:rPr>
          <w:rFonts w:ascii="Times New Roman" w:hAnsi="Times New Roman" w:cs="Times New Roman"/>
          <w:sz w:val="28"/>
          <w:szCs w:val="28"/>
        </w:rPr>
        <w:t xml:space="preserve">общий размер субсидий составил </w:t>
      </w:r>
      <w:r w:rsidR="00FD4031" w:rsidRPr="00AE7F00">
        <w:rPr>
          <w:rFonts w:ascii="Times New Roman" w:hAnsi="Times New Roman" w:cs="Times New Roman"/>
          <w:bCs/>
          <w:sz w:val="28"/>
          <w:szCs w:val="28"/>
          <w:shd w:val="clear" w:color="auto" w:fill="FFFFFF"/>
        </w:rPr>
        <w:t>8,9 млрд. рублей</w:t>
      </w:r>
      <w:r w:rsidR="006467D9" w:rsidRPr="00AE7F00">
        <w:rPr>
          <w:rFonts w:ascii="Times New Roman" w:hAnsi="Times New Roman" w:cs="Times New Roman"/>
          <w:bCs/>
          <w:sz w:val="28"/>
          <w:szCs w:val="28"/>
          <w:shd w:val="clear" w:color="auto" w:fill="FFFFFF"/>
        </w:rPr>
        <w:t>)</w:t>
      </w:r>
      <w:r w:rsidR="00FD4031" w:rsidRPr="00AE7F00">
        <w:rPr>
          <w:rFonts w:ascii="Times New Roman" w:hAnsi="Times New Roman" w:cs="Times New Roman"/>
          <w:bCs/>
          <w:sz w:val="28"/>
          <w:szCs w:val="28"/>
          <w:shd w:val="clear" w:color="auto" w:fill="FFFFFF"/>
        </w:rPr>
        <w:t xml:space="preserve">. </w:t>
      </w:r>
    </w:p>
    <w:p w:rsidR="00013187" w:rsidRPr="00AE7F00" w:rsidRDefault="004401D8" w:rsidP="00013187">
      <w:pPr>
        <w:pStyle w:val="a3"/>
        <w:ind w:firstLine="709"/>
        <w:jc w:val="both"/>
        <w:rPr>
          <w:rFonts w:ascii="Times New Roman" w:hAnsi="Times New Roman" w:cs="Times New Roman"/>
          <w:sz w:val="28"/>
          <w:szCs w:val="28"/>
        </w:rPr>
      </w:pPr>
      <w:r w:rsidRPr="00AE7F00">
        <w:rPr>
          <w:rFonts w:ascii="Times New Roman" w:hAnsi="Times New Roman" w:cs="Times New Roman"/>
          <w:sz w:val="28"/>
          <w:szCs w:val="28"/>
        </w:rPr>
        <w:t xml:space="preserve">Говоря о </w:t>
      </w:r>
      <w:r w:rsidR="00013187">
        <w:rPr>
          <w:rFonts w:ascii="Times New Roman" w:hAnsi="Times New Roman" w:cs="Times New Roman"/>
          <w:sz w:val="28"/>
          <w:szCs w:val="28"/>
        </w:rPr>
        <w:t>муниципальных образованиях, практики применения горизонтальных субсидий мало или вовсе отсутствуют</w:t>
      </w:r>
      <w:r w:rsidR="001A1A30">
        <w:rPr>
          <w:rFonts w:ascii="Times New Roman" w:hAnsi="Times New Roman" w:cs="Times New Roman"/>
          <w:sz w:val="28"/>
          <w:szCs w:val="28"/>
        </w:rPr>
        <w:t>. С</w:t>
      </w:r>
      <w:r w:rsidR="00013187" w:rsidRPr="00013187">
        <w:rPr>
          <w:rFonts w:ascii="Times New Roman" w:hAnsi="Times New Roman" w:cs="Times New Roman"/>
          <w:sz w:val="28"/>
          <w:szCs w:val="28"/>
        </w:rPr>
        <w:t xml:space="preserve"> 2020 года в рамках межмуниципального сотрудничества между муниципальными образованиями Тульской области  – городом </w:t>
      </w:r>
      <w:proofErr w:type="spellStart"/>
      <w:r w:rsidR="00013187" w:rsidRPr="00013187">
        <w:rPr>
          <w:rFonts w:ascii="Times New Roman" w:hAnsi="Times New Roman" w:cs="Times New Roman"/>
          <w:sz w:val="28"/>
          <w:szCs w:val="28"/>
        </w:rPr>
        <w:t>Щёкино</w:t>
      </w:r>
      <w:proofErr w:type="spellEnd"/>
      <w:r w:rsidR="00013187" w:rsidRPr="00013187">
        <w:rPr>
          <w:rFonts w:ascii="Times New Roman" w:hAnsi="Times New Roman" w:cs="Times New Roman"/>
          <w:sz w:val="28"/>
          <w:szCs w:val="28"/>
        </w:rPr>
        <w:t xml:space="preserve"> и рабочим поселком Первомайский – подписано соглашение о предоставлении в бюджет г. Щекино «горизонтальной» субсидии в размере 2 млн. рублей в целях </w:t>
      </w:r>
      <w:proofErr w:type="spellStart"/>
      <w:r w:rsidR="00013187" w:rsidRPr="00013187">
        <w:rPr>
          <w:rFonts w:ascii="Times New Roman" w:hAnsi="Times New Roman" w:cs="Times New Roman"/>
          <w:sz w:val="28"/>
          <w:szCs w:val="28"/>
        </w:rPr>
        <w:t>софинансирования</w:t>
      </w:r>
      <w:proofErr w:type="spellEnd"/>
      <w:r w:rsidR="00013187" w:rsidRPr="00013187">
        <w:rPr>
          <w:rFonts w:ascii="Times New Roman" w:hAnsi="Times New Roman" w:cs="Times New Roman"/>
          <w:sz w:val="28"/>
          <w:szCs w:val="28"/>
        </w:rPr>
        <w:t xml:space="preserve"> расходных обязательств, возникающих при выполнении полномочий по решению вопросов местного значения в рамках организации и осуществления мероприятий по работе с детьми и молодежью в поселении</w:t>
      </w:r>
      <w:r w:rsidR="00013187">
        <w:rPr>
          <w:rFonts w:ascii="Times New Roman" w:hAnsi="Times New Roman" w:cs="Times New Roman"/>
          <w:sz w:val="28"/>
          <w:szCs w:val="28"/>
        </w:rPr>
        <w:t xml:space="preserve"> </w:t>
      </w:r>
      <w:r w:rsidR="00013187" w:rsidRPr="00013187">
        <w:rPr>
          <w:rFonts w:ascii="Times New Roman" w:hAnsi="Times New Roman" w:cs="Times New Roman"/>
          <w:sz w:val="28"/>
          <w:szCs w:val="28"/>
        </w:rPr>
        <w:t>[</w:t>
      </w:r>
      <w:r w:rsidR="00A830A4">
        <w:rPr>
          <w:rFonts w:ascii="Times New Roman" w:hAnsi="Times New Roman" w:cs="Times New Roman"/>
          <w:sz w:val="28"/>
          <w:szCs w:val="28"/>
        </w:rPr>
        <w:t>9</w:t>
      </w:r>
      <w:r w:rsidR="00013187" w:rsidRPr="00013187">
        <w:rPr>
          <w:rFonts w:ascii="Times New Roman" w:hAnsi="Times New Roman" w:cs="Times New Roman"/>
          <w:sz w:val="28"/>
          <w:szCs w:val="28"/>
        </w:rPr>
        <w:t>].</w:t>
      </w:r>
    </w:p>
    <w:p w:rsidR="004401D8" w:rsidRDefault="00013187" w:rsidP="00AE7F0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примеров, </w:t>
      </w:r>
      <w:r w:rsidR="004401D8" w:rsidRPr="00AE7F00">
        <w:rPr>
          <w:rFonts w:ascii="Times New Roman" w:hAnsi="Times New Roman" w:cs="Times New Roman"/>
          <w:sz w:val="28"/>
          <w:szCs w:val="28"/>
        </w:rPr>
        <w:t xml:space="preserve">который с определенной </w:t>
      </w:r>
      <w:r>
        <w:rPr>
          <w:rFonts w:ascii="Times New Roman" w:hAnsi="Times New Roman" w:cs="Times New Roman"/>
          <w:sz w:val="28"/>
          <w:szCs w:val="28"/>
        </w:rPr>
        <w:t>трудностью</w:t>
      </w:r>
      <w:r w:rsidR="004401D8" w:rsidRPr="00AE7F00">
        <w:rPr>
          <w:rFonts w:ascii="Times New Roman" w:hAnsi="Times New Roman" w:cs="Times New Roman"/>
          <w:sz w:val="28"/>
          <w:szCs w:val="28"/>
        </w:rPr>
        <w:t xml:space="preserve"> можно </w:t>
      </w:r>
      <w:r>
        <w:rPr>
          <w:rFonts w:ascii="Times New Roman" w:hAnsi="Times New Roman" w:cs="Times New Roman"/>
          <w:sz w:val="28"/>
          <w:szCs w:val="28"/>
        </w:rPr>
        <w:t>считать как горизонтальный трансферт</w:t>
      </w:r>
      <w:r w:rsidR="004401D8" w:rsidRPr="00AE7F00">
        <w:rPr>
          <w:rFonts w:ascii="Times New Roman" w:hAnsi="Times New Roman" w:cs="Times New Roman"/>
          <w:sz w:val="28"/>
          <w:szCs w:val="28"/>
        </w:rPr>
        <w:t>, является Соглашение о межмуниципальном сотрудничестве между муниципальными образованиями "Город Шахты" и "Октябрьский район" Ростовской области по вопросам предупреждения чрезвычайных ситуаций и ликвидации их последствий в 2007 году. В соответствии с указанным соглашением Октябрьскому району оказывались услуги по предупреждению и ликвидации чрезвычайных ситуаций муниципальным учреждением «Аварийно-спасательная служба» «Города Шахты». При этом из Октябрьского района был перечислен межбюджетный трансферт на содержание и развитие указанной организации.</w:t>
      </w:r>
    </w:p>
    <w:p w:rsidR="001725A5" w:rsidRDefault="001725A5" w:rsidP="00AE7F00">
      <w:pPr>
        <w:pStyle w:val="a3"/>
        <w:ind w:firstLine="709"/>
        <w:jc w:val="both"/>
        <w:rPr>
          <w:rFonts w:ascii="Times New Roman" w:hAnsi="Times New Roman" w:cs="Times New Roman"/>
          <w:sz w:val="28"/>
          <w:szCs w:val="28"/>
        </w:rPr>
      </w:pPr>
      <w:r w:rsidRPr="001725A5">
        <w:rPr>
          <w:rFonts w:ascii="Times New Roman" w:hAnsi="Times New Roman" w:cs="Times New Roman"/>
          <w:sz w:val="28"/>
          <w:szCs w:val="28"/>
        </w:rPr>
        <w:t>Таким образом, в рамках межрегионального</w:t>
      </w:r>
      <w:r>
        <w:rPr>
          <w:rFonts w:ascii="Times New Roman" w:hAnsi="Times New Roman" w:cs="Times New Roman"/>
          <w:sz w:val="28"/>
          <w:szCs w:val="28"/>
        </w:rPr>
        <w:t xml:space="preserve"> и межмуниципального</w:t>
      </w:r>
      <w:r w:rsidRPr="001725A5">
        <w:rPr>
          <w:rFonts w:ascii="Times New Roman" w:hAnsi="Times New Roman" w:cs="Times New Roman"/>
          <w:sz w:val="28"/>
          <w:szCs w:val="28"/>
        </w:rPr>
        <w:t xml:space="preserve"> взаимодействия в основном речь идет о достижении взаимных интересов регионов</w:t>
      </w:r>
      <w:r>
        <w:rPr>
          <w:rFonts w:ascii="Times New Roman" w:hAnsi="Times New Roman" w:cs="Times New Roman"/>
          <w:sz w:val="28"/>
          <w:szCs w:val="28"/>
        </w:rPr>
        <w:t xml:space="preserve"> и муниципалитетов</w:t>
      </w:r>
      <w:r w:rsidRPr="001725A5">
        <w:rPr>
          <w:rFonts w:ascii="Times New Roman" w:hAnsi="Times New Roman" w:cs="Times New Roman"/>
          <w:sz w:val="28"/>
          <w:szCs w:val="28"/>
        </w:rPr>
        <w:t>, часто – соседствующих.</w:t>
      </w:r>
    </w:p>
    <w:p w:rsidR="00B1343B" w:rsidRDefault="00490CAF" w:rsidP="00AE7F00">
      <w:pPr>
        <w:pStyle w:val="a3"/>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м</w:t>
      </w:r>
      <w:r w:rsidR="00B1343B">
        <w:rPr>
          <w:rFonts w:ascii="Times New Roman" w:hAnsi="Times New Roman" w:cs="Times New Roman"/>
          <w:sz w:val="28"/>
          <w:szCs w:val="28"/>
        </w:rPr>
        <w:t>алочисленная практика применения данного вида межбюджетных трансфертов связана со следующими «препятствиями»:</w:t>
      </w:r>
    </w:p>
    <w:p w:rsidR="00917410" w:rsidRPr="00583218" w:rsidRDefault="00917410" w:rsidP="00B1343B">
      <w:pPr>
        <w:pStyle w:val="a3"/>
        <w:numPr>
          <w:ilvl w:val="0"/>
          <w:numId w:val="11"/>
        </w:numPr>
        <w:ind w:left="0" w:firstLine="709"/>
        <w:jc w:val="both"/>
        <w:rPr>
          <w:rFonts w:ascii="Times New Roman" w:hAnsi="Times New Roman" w:cs="Times New Roman"/>
          <w:sz w:val="28"/>
          <w:szCs w:val="28"/>
        </w:rPr>
      </w:pPr>
      <w:r w:rsidRPr="00583218">
        <w:rPr>
          <w:rFonts w:ascii="Times New Roman" w:hAnsi="Times New Roman" w:cs="Times New Roman"/>
          <w:sz w:val="28"/>
          <w:szCs w:val="28"/>
        </w:rPr>
        <w:t xml:space="preserve">недостаточность </w:t>
      </w:r>
      <w:r w:rsidR="00490CAF" w:rsidRPr="00583218">
        <w:rPr>
          <w:rFonts w:ascii="Times New Roman" w:hAnsi="Times New Roman" w:cs="Times New Roman"/>
          <w:sz w:val="28"/>
          <w:szCs w:val="28"/>
        </w:rPr>
        <w:t>упорядочивания</w:t>
      </w:r>
      <w:r w:rsidRPr="00583218">
        <w:rPr>
          <w:rFonts w:ascii="Times New Roman" w:hAnsi="Times New Roman" w:cs="Times New Roman"/>
          <w:sz w:val="28"/>
          <w:szCs w:val="28"/>
        </w:rPr>
        <w:t xml:space="preserve"> такого рода сотрудничества</w:t>
      </w:r>
      <w:r w:rsidR="00490CAF" w:rsidRPr="00583218">
        <w:rPr>
          <w:rFonts w:ascii="Times New Roman" w:hAnsi="Times New Roman" w:cs="Times New Roman"/>
          <w:sz w:val="28"/>
          <w:szCs w:val="28"/>
        </w:rPr>
        <w:t xml:space="preserve"> (с использованием горизонтальных субсидий)</w:t>
      </w:r>
      <w:r w:rsidRPr="00583218">
        <w:rPr>
          <w:rFonts w:ascii="Times New Roman" w:hAnsi="Times New Roman" w:cs="Times New Roman"/>
          <w:sz w:val="28"/>
          <w:szCs w:val="28"/>
        </w:rPr>
        <w:t xml:space="preserve"> в норма</w:t>
      </w:r>
      <w:r w:rsidR="00490CAF" w:rsidRPr="00583218">
        <w:rPr>
          <w:rFonts w:ascii="Times New Roman" w:hAnsi="Times New Roman" w:cs="Times New Roman"/>
          <w:sz w:val="28"/>
          <w:szCs w:val="28"/>
        </w:rPr>
        <w:t>тивно-правовых актах;</w:t>
      </w:r>
    </w:p>
    <w:p w:rsidR="00917410" w:rsidRPr="00583218" w:rsidRDefault="00917410" w:rsidP="00B1343B">
      <w:pPr>
        <w:pStyle w:val="a3"/>
        <w:numPr>
          <w:ilvl w:val="0"/>
          <w:numId w:val="11"/>
        </w:numPr>
        <w:ind w:left="0" w:firstLine="709"/>
        <w:jc w:val="both"/>
        <w:rPr>
          <w:rFonts w:ascii="Times New Roman" w:hAnsi="Times New Roman" w:cs="Times New Roman"/>
          <w:sz w:val="28"/>
          <w:szCs w:val="28"/>
        </w:rPr>
      </w:pPr>
      <w:r w:rsidRPr="00583218">
        <w:rPr>
          <w:rFonts w:ascii="Times New Roman" w:hAnsi="Times New Roman" w:cs="Times New Roman"/>
          <w:sz w:val="28"/>
          <w:szCs w:val="28"/>
        </w:rPr>
        <w:t>отсутствие</w:t>
      </w:r>
      <w:r w:rsidR="00490CAF" w:rsidRPr="00583218">
        <w:rPr>
          <w:rFonts w:ascii="Times New Roman" w:hAnsi="Times New Roman" w:cs="Times New Roman"/>
          <w:sz w:val="28"/>
          <w:szCs w:val="28"/>
        </w:rPr>
        <w:t xml:space="preserve"> либо недостаточно</w:t>
      </w:r>
      <w:r w:rsidR="00583218" w:rsidRPr="00583218">
        <w:rPr>
          <w:rFonts w:ascii="Times New Roman" w:hAnsi="Times New Roman" w:cs="Times New Roman"/>
          <w:sz w:val="28"/>
          <w:szCs w:val="28"/>
        </w:rPr>
        <w:t>е количество</w:t>
      </w:r>
      <w:r w:rsidRPr="00583218">
        <w:rPr>
          <w:rFonts w:ascii="Times New Roman" w:hAnsi="Times New Roman" w:cs="Times New Roman"/>
          <w:sz w:val="28"/>
          <w:szCs w:val="28"/>
        </w:rPr>
        <w:t xml:space="preserve"> </w:t>
      </w:r>
      <w:r w:rsidR="00583218" w:rsidRPr="00583218">
        <w:rPr>
          <w:rFonts w:ascii="Times New Roman" w:hAnsi="Times New Roman" w:cs="Times New Roman"/>
          <w:sz w:val="28"/>
          <w:szCs w:val="28"/>
        </w:rPr>
        <w:t>свободных средств</w:t>
      </w:r>
      <w:r w:rsidR="00583218" w:rsidRPr="00583218">
        <w:rPr>
          <w:rFonts w:ascii="Times New Roman" w:hAnsi="Times New Roman" w:cs="Times New Roman"/>
          <w:sz w:val="28"/>
          <w:szCs w:val="28"/>
        </w:rPr>
        <w:t xml:space="preserve"> </w:t>
      </w:r>
      <w:r w:rsidRPr="00583218">
        <w:rPr>
          <w:rFonts w:ascii="Times New Roman" w:hAnsi="Times New Roman" w:cs="Times New Roman"/>
          <w:sz w:val="28"/>
          <w:szCs w:val="28"/>
        </w:rPr>
        <w:t xml:space="preserve">в бюджетах, которые можно </w:t>
      </w:r>
      <w:r w:rsidR="00583218" w:rsidRPr="00583218">
        <w:rPr>
          <w:rFonts w:ascii="Times New Roman" w:hAnsi="Times New Roman" w:cs="Times New Roman"/>
          <w:sz w:val="28"/>
          <w:szCs w:val="28"/>
        </w:rPr>
        <w:t>направить</w:t>
      </w:r>
      <w:r w:rsidRPr="00583218">
        <w:rPr>
          <w:rFonts w:ascii="Times New Roman" w:hAnsi="Times New Roman" w:cs="Times New Roman"/>
          <w:sz w:val="28"/>
          <w:szCs w:val="28"/>
        </w:rPr>
        <w:t xml:space="preserve"> на реализацию программ межрегионального сотрудничества, возможность предоставления «горизонтальных» субсидий есть только у тех регионов, которые имеют высокий уровень бюджетной обеспеченности;</w:t>
      </w:r>
    </w:p>
    <w:p w:rsidR="00917410" w:rsidRPr="00583218" w:rsidRDefault="00917410" w:rsidP="00B1343B">
      <w:pPr>
        <w:pStyle w:val="a3"/>
        <w:numPr>
          <w:ilvl w:val="0"/>
          <w:numId w:val="11"/>
        </w:numPr>
        <w:ind w:left="0" w:firstLine="709"/>
        <w:jc w:val="both"/>
        <w:rPr>
          <w:rFonts w:ascii="Times New Roman" w:hAnsi="Times New Roman" w:cs="Times New Roman"/>
          <w:sz w:val="28"/>
          <w:szCs w:val="28"/>
        </w:rPr>
      </w:pPr>
      <w:r w:rsidRPr="00583218">
        <w:rPr>
          <w:rFonts w:ascii="Times New Roman" w:hAnsi="Times New Roman" w:cs="Times New Roman"/>
          <w:sz w:val="28"/>
          <w:szCs w:val="28"/>
        </w:rPr>
        <w:t xml:space="preserve">отсутствие </w:t>
      </w:r>
      <w:r w:rsidR="00583218" w:rsidRPr="00583218">
        <w:rPr>
          <w:rFonts w:ascii="Times New Roman" w:hAnsi="Times New Roman" w:cs="Times New Roman"/>
          <w:sz w:val="28"/>
          <w:szCs w:val="28"/>
        </w:rPr>
        <w:t>надобности</w:t>
      </w:r>
      <w:r w:rsidRPr="00583218">
        <w:rPr>
          <w:rFonts w:ascii="Times New Roman" w:hAnsi="Times New Roman" w:cs="Times New Roman"/>
          <w:sz w:val="28"/>
          <w:szCs w:val="28"/>
        </w:rPr>
        <w:t xml:space="preserve"> в реализации совместных проектов или каких-то других форм финансово-хозяйственного взаимодействия;</w:t>
      </w:r>
    </w:p>
    <w:p w:rsidR="00917410" w:rsidRPr="00583218" w:rsidRDefault="00917410" w:rsidP="00B1343B">
      <w:pPr>
        <w:pStyle w:val="a3"/>
        <w:numPr>
          <w:ilvl w:val="0"/>
          <w:numId w:val="11"/>
        </w:numPr>
        <w:ind w:left="0" w:firstLine="709"/>
        <w:jc w:val="both"/>
        <w:rPr>
          <w:rFonts w:ascii="Times New Roman" w:hAnsi="Times New Roman" w:cs="Times New Roman"/>
          <w:sz w:val="28"/>
          <w:szCs w:val="28"/>
        </w:rPr>
      </w:pPr>
      <w:r w:rsidRPr="00583218">
        <w:rPr>
          <w:rFonts w:ascii="Times New Roman" w:hAnsi="Times New Roman" w:cs="Times New Roman"/>
          <w:sz w:val="28"/>
          <w:szCs w:val="28"/>
        </w:rPr>
        <w:t xml:space="preserve">возникновение </w:t>
      </w:r>
      <w:r w:rsidR="00583218" w:rsidRPr="00583218">
        <w:rPr>
          <w:rFonts w:ascii="Times New Roman" w:hAnsi="Times New Roman" w:cs="Times New Roman"/>
          <w:sz w:val="28"/>
          <w:szCs w:val="28"/>
        </w:rPr>
        <w:t>конфликтных</w:t>
      </w:r>
      <w:r w:rsidRPr="00583218">
        <w:rPr>
          <w:rFonts w:ascii="Times New Roman" w:hAnsi="Times New Roman" w:cs="Times New Roman"/>
          <w:sz w:val="28"/>
          <w:szCs w:val="28"/>
        </w:rPr>
        <w:t xml:space="preserve"> ситуаций между участниками «</w:t>
      </w:r>
      <w:r w:rsidR="00583218" w:rsidRPr="00583218">
        <w:rPr>
          <w:rFonts w:ascii="Times New Roman" w:hAnsi="Times New Roman" w:cs="Times New Roman"/>
          <w:sz w:val="28"/>
          <w:szCs w:val="28"/>
        </w:rPr>
        <w:t>соглашения» по определению доли</w:t>
      </w:r>
      <w:r w:rsidRPr="00583218">
        <w:rPr>
          <w:rFonts w:ascii="Times New Roman" w:hAnsi="Times New Roman" w:cs="Times New Roman"/>
          <w:sz w:val="28"/>
          <w:szCs w:val="28"/>
        </w:rPr>
        <w:t xml:space="preserve"> участия в проектах. </w:t>
      </w:r>
    </w:p>
    <w:p w:rsidR="00917410" w:rsidRPr="00583218" w:rsidRDefault="00B1343B" w:rsidP="00917410">
      <w:pPr>
        <w:pStyle w:val="a3"/>
        <w:ind w:firstLine="709"/>
        <w:jc w:val="both"/>
        <w:rPr>
          <w:rFonts w:ascii="Times New Roman" w:hAnsi="Times New Roman" w:cs="Times New Roman"/>
          <w:bCs/>
          <w:sz w:val="28"/>
          <w:szCs w:val="28"/>
          <w:shd w:val="clear" w:color="auto" w:fill="FFFFFF"/>
        </w:rPr>
      </w:pPr>
      <w:r w:rsidRPr="00583218">
        <w:rPr>
          <w:rFonts w:ascii="Times New Roman" w:hAnsi="Times New Roman" w:cs="Times New Roman"/>
          <w:bCs/>
          <w:sz w:val="28"/>
          <w:szCs w:val="28"/>
          <w:shd w:val="clear" w:color="auto" w:fill="FFFFFF"/>
        </w:rPr>
        <w:t xml:space="preserve">Поэтому для </w:t>
      </w:r>
      <w:r w:rsidR="00917410" w:rsidRPr="00583218">
        <w:rPr>
          <w:rFonts w:ascii="Times New Roman" w:hAnsi="Times New Roman" w:cs="Times New Roman"/>
          <w:bCs/>
          <w:sz w:val="28"/>
          <w:szCs w:val="28"/>
          <w:shd w:val="clear" w:color="auto" w:fill="FFFFFF"/>
        </w:rPr>
        <w:t>совершенствования механизма «горизонтальных» субсидий следует:</w:t>
      </w:r>
    </w:p>
    <w:p w:rsidR="00917410" w:rsidRPr="00583218" w:rsidRDefault="00917410" w:rsidP="00583218">
      <w:pPr>
        <w:pStyle w:val="a3"/>
        <w:numPr>
          <w:ilvl w:val="0"/>
          <w:numId w:val="12"/>
        </w:numPr>
        <w:ind w:left="0" w:firstLine="709"/>
        <w:jc w:val="both"/>
        <w:rPr>
          <w:rFonts w:ascii="Times New Roman" w:hAnsi="Times New Roman" w:cs="Times New Roman"/>
          <w:bCs/>
          <w:sz w:val="28"/>
          <w:szCs w:val="28"/>
          <w:shd w:val="clear" w:color="auto" w:fill="FFFFFF"/>
        </w:rPr>
      </w:pPr>
      <w:r w:rsidRPr="00583218">
        <w:rPr>
          <w:rFonts w:ascii="Times New Roman" w:hAnsi="Times New Roman" w:cs="Times New Roman"/>
          <w:bCs/>
          <w:sz w:val="28"/>
          <w:szCs w:val="28"/>
          <w:shd w:val="clear" w:color="auto" w:fill="FFFFFF"/>
        </w:rPr>
        <w:t xml:space="preserve">разработать </w:t>
      </w:r>
      <w:r w:rsidR="00583218" w:rsidRPr="00583218">
        <w:rPr>
          <w:rFonts w:ascii="Times New Roman" w:hAnsi="Times New Roman" w:cs="Times New Roman"/>
          <w:bCs/>
          <w:sz w:val="28"/>
          <w:szCs w:val="28"/>
          <w:shd w:val="clear" w:color="auto" w:fill="FFFFFF"/>
        </w:rPr>
        <w:t xml:space="preserve">более «полные» </w:t>
      </w:r>
      <w:r w:rsidRPr="00583218">
        <w:rPr>
          <w:rFonts w:ascii="Times New Roman" w:hAnsi="Times New Roman" w:cs="Times New Roman"/>
          <w:bCs/>
          <w:sz w:val="28"/>
          <w:szCs w:val="28"/>
          <w:shd w:val="clear" w:color="auto" w:fill="FFFFFF"/>
        </w:rPr>
        <w:t>методические рекомендации;</w:t>
      </w:r>
    </w:p>
    <w:p w:rsidR="00917410" w:rsidRPr="00BA1CED" w:rsidRDefault="00917410" w:rsidP="00583218">
      <w:pPr>
        <w:pStyle w:val="a3"/>
        <w:numPr>
          <w:ilvl w:val="0"/>
          <w:numId w:val="12"/>
        </w:numPr>
        <w:ind w:left="0" w:firstLine="709"/>
        <w:jc w:val="both"/>
        <w:rPr>
          <w:rFonts w:ascii="Times New Roman" w:hAnsi="Times New Roman" w:cs="Times New Roman"/>
          <w:bCs/>
          <w:sz w:val="28"/>
          <w:szCs w:val="28"/>
          <w:shd w:val="clear" w:color="auto" w:fill="FFFFFF"/>
        </w:rPr>
      </w:pPr>
      <w:r w:rsidRPr="00BA1CED">
        <w:rPr>
          <w:rFonts w:ascii="Times New Roman" w:hAnsi="Times New Roman" w:cs="Times New Roman"/>
          <w:bCs/>
          <w:sz w:val="28"/>
          <w:szCs w:val="28"/>
          <w:shd w:val="clear" w:color="auto" w:fill="FFFFFF"/>
        </w:rPr>
        <w:lastRenderedPageBreak/>
        <w:t xml:space="preserve">распространение лучших практик по </w:t>
      </w:r>
      <w:r w:rsidR="00BA1CED" w:rsidRPr="00BA1CED">
        <w:rPr>
          <w:rFonts w:ascii="Times New Roman" w:hAnsi="Times New Roman" w:cs="Times New Roman"/>
          <w:bCs/>
          <w:sz w:val="28"/>
          <w:szCs w:val="28"/>
          <w:shd w:val="clear" w:color="auto" w:fill="FFFFFF"/>
        </w:rPr>
        <w:t>применению горизонтальных трансфертов в межрегиональном и межмуниципальном</w:t>
      </w:r>
      <w:r w:rsidRPr="00BA1CED">
        <w:rPr>
          <w:rFonts w:ascii="Times New Roman" w:hAnsi="Times New Roman" w:cs="Times New Roman"/>
          <w:bCs/>
          <w:sz w:val="28"/>
          <w:szCs w:val="28"/>
          <w:shd w:val="clear" w:color="auto" w:fill="FFFFFF"/>
        </w:rPr>
        <w:t xml:space="preserve"> </w:t>
      </w:r>
      <w:r w:rsidR="00BA1CED" w:rsidRPr="00BA1CED">
        <w:rPr>
          <w:rFonts w:ascii="Times New Roman" w:hAnsi="Times New Roman" w:cs="Times New Roman"/>
          <w:bCs/>
          <w:sz w:val="28"/>
          <w:szCs w:val="28"/>
          <w:shd w:val="clear" w:color="auto" w:fill="FFFFFF"/>
        </w:rPr>
        <w:t xml:space="preserve">взаимодействии </w:t>
      </w:r>
      <w:r w:rsidRPr="00BA1CED">
        <w:rPr>
          <w:rFonts w:ascii="Times New Roman" w:hAnsi="Times New Roman" w:cs="Times New Roman"/>
          <w:bCs/>
          <w:sz w:val="28"/>
          <w:szCs w:val="28"/>
          <w:shd w:val="clear" w:color="auto" w:fill="FFFFFF"/>
        </w:rPr>
        <w:t>(</w:t>
      </w:r>
      <w:r w:rsidR="00BA1CED" w:rsidRPr="00BA1CED">
        <w:rPr>
          <w:rFonts w:ascii="Times New Roman" w:hAnsi="Times New Roman" w:cs="Times New Roman"/>
          <w:bCs/>
          <w:sz w:val="28"/>
          <w:szCs w:val="28"/>
          <w:shd w:val="clear" w:color="auto" w:fill="FFFFFF"/>
        </w:rPr>
        <w:t>практика регионов Российской Федерации</w:t>
      </w:r>
      <w:r w:rsidRPr="00BA1CED">
        <w:rPr>
          <w:rFonts w:ascii="Times New Roman" w:hAnsi="Times New Roman" w:cs="Times New Roman"/>
          <w:bCs/>
          <w:sz w:val="28"/>
          <w:szCs w:val="28"/>
          <w:shd w:val="clear" w:color="auto" w:fill="FFFFFF"/>
        </w:rPr>
        <w:t xml:space="preserve">, </w:t>
      </w:r>
      <w:r w:rsidR="00BA1CED" w:rsidRPr="00BA1CED">
        <w:rPr>
          <w:rFonts w:ascii="Times New Roman" w:hAnsi="Times New Roman" w:cs="Times New Roman"/>
          <w:bCs/>
          <w:sz w:val="28"/>
          <w:szCs w:val="28"/>
          <w:shd w:val="clear" w:color="auto" w:fill="FFFFFF"/>
        </w:rPr>
        <w:t>зарубежный опыт</w:t>
      </w:r>
      <w:r w:rsidRPr="00BA1CED">
        <w:rPr>
          <w:rFonts w:ascii="Times New Roman" w:hAnsi="Times New Roman" w:cs="Times New Roman"/>
          <w:bCs/>
          <w:sz w:val="28"/>
          <w:szCs w:val="28"/>
          <w:shd w:val="clear" w:color="auto" w:fill="FFFFFF"/>
        </w:rPr>
        <w:t>);</w:t>
      </w:r>
    </w:p>
    <w:p w:rsidR="00917410" w:rsidRPr="00583218" w:rsidRDefault="00917410" w:rsidP="00583218">
      <w:pPr>
        <w:pStyle w:val="a3"/>
        <w:numPr>
          <w:ilvl w:val="0"/>
          <w:numId w:val="12"/>
        </w:numPr>
        <w:ind w:left="0" w:firstLine="709"/>
        <w:jc w:val="both"/>
        <w:rPr>
          <w:rFonts w:ascii="Times New Roman" w:hAnsi="Times New Roman" w:cs="Times New Roman"/>
          <w:bCs/>
          <w:sz w:val="28"/>
          <w:szCs w:val="28"/>
          <w:shd w:val="clear" w:color="auto" w:fill="FFFFFF"/>
        </w:rPr>
      </w:pPr>
      <w:r w:rsidRPr="00583218">
        <w:rPr>
          <w:rFonts w:ascii="Times New Roman" w:hAnsi="Times New Roman" w:cs="Times New Roman"/>
          <w:bCs/>
          <w:sz w:val="28"/>
          <w:szCs w:val="28"/>
          <w:shd w:val="clear" w:color="auto" w:fill="FFFFFF"/>
        </w:rPr>
        <w:t>создание совместных проектов социально-экономического развития между регионами (с учетом финансирования проектов друг друга);</w:t>
      </w:r>
    </w:p>
    <w:p w:rsidR="00917410" w:rsidRPr="00583218" w:rsidRDefault="00917410" w:rsidP="00583218">
      <w:pPr>
        <w:pStyle w:val="a3"/>
        <w:numPr>
          <w:ilvl w:val="0"/>
          <w:numId w:val="12"/>
        </w:numPr>
        <w:ind w:left="0" w:firstLine="709"/>
        <w:jc w:val="both"/>
        <w:rPr>
          <w:rFonts w:ascii="Times New Roman" w:hAnsi="Times New Roman" w:cs="Times New Roman"/>
          <w:sz w:val="28"/>
          <w:szCs w:val="28"/>
        </w:rPr>
      </w:pPr>
      <w:r w:rsidRPr="00583218">
        <w:rPr>
          <w:rFonts w:ascii="Times New Roman" w:hAnsi="Times New Roman" w:cs="Times New Roman"/>
          <w:bCs/>
          <w:sz w:val="28"/>
          <w:szCs w:val="28"/>
          <w:shd w:val="clear" w:color="auto" w:fill="FFFFFF"/>
        </w:rPr>
        <w:t xml:space="preserve">внесение поправок в нормативно-правовые акты регионального уровня (в </w:t>
      </w:r>
      <w:proofErr w:type="spellStart"/>
      <w:r w:rsidRPr="00583218">
        <w:rPr>
          <w:rFonts w:ascii="Times New Roman" w:hAnsi="Times New Roman" w:cs="Times New Roman"/>
          <w:bCs/>
          <w:sz w:val="28"/>
          <w:szCs w:val="28"/>
          <w:shd w:val="clear" w:color="auto" w:fill="FFFFFF"/>
        </w:rPr>
        <w:t>т.ч</w:t>
      </w:r>
      <w:proofErr w:type="spellEnd"/>
      <w:r w:rsidRPr="00583218">
        <w:rPr>
          <w:rFonts w:ascii="Times New Roman" w:hAnsi="Times New Roman" w:cs="Times New Roman"/>
          <w:bCs/>
          <w:sz w:val="28"/>
          <w:szCs w:val="28"/>
          <w:shd w:val="clear" w:color="auto" w:fill="FFFFFF"/>
        </w:rPr>
        <w:t>. федеральные нормативно-правовые акты).</w:t>
      </w:r>
    </w:p>
    <w:p w:rsidR="009E376D" w:rsidRPr="00AE7F00" w:rsidRDefault="009E376D" w:rsidP="00917410">
      <w:pPr>
        <w:pStyle w:val="a3"/>
        <w:jc w:val="both"/>
        <w:rPr>
          <w:rFonts w:ascii="Times New Roman" w:hAnsi="Times New Roman" w:cs="Times New Roman"/>
          <w:sz w:val="28"/>
          <w:szCs w:val="28"/>
        </w:rPr>
      </w:pPr>
    </w:p>
    <w:p w:rsidR="00917410" w:rsidRPr="00BA1CED" w:rsidRDefault="00917410" w:rsidP="00917410">
      <w:pPr>
        <w:pStyle w:val="a3"/>
        <w:ind w:firstLine="709"/>
        <w:jc w:val="center"/>
        <w:rPr>
          <w:rFonts w:ascii="Times New Roman" w:hAnsi="Times New Roman" w:cs="Times New Roman"/>
          <w:b/>
          <w:bCs/>
          <w:sz w:val="28"/>
          <w:szCs w:val="28"/>
          <w:shd w:val="clear" w:color="auto" w:fill="FFFFFF"/>
        </w:rPr>
      </w:pPr>
      <w:r w:rsidRPr="00BA1CED">
        <w:rPr>
          <w:rFonts w:ascii="Times New Roman" w:hAnsi="Times New Roman" w:cs="Times New Roman"/>
          <w:b/>
          <w:bCs/>
          <w:sz w:val="28"/>
          <w:szCs w:val="28"/>
          <w:shd w:val="clear" w:color="auto" w:fill="FFFFFF"/>
        </w:rPr>
        <w:t>Библиографический список</w:t>
      </w:r>
    </w:p>
    <w:p w:rsidR="003800F5" w:rsidRPr="00AE7F00"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 xml:space="preserve">1. </w:t>
      </w:r>
      <w:r w:rsidRPr="00AE7F00">
        <w:rPr>
          <w:rFonts w:ascii="Times New Roman" w:hAnsi="Times New Roman" w:cs="Times New Roman"/>
          <w:sz w:val="28"/>
          <w:szCs w:val="28"/>
          <w:shd w:val="clear" w:color="auto" w:fill="FFFFFF"/>
        </w:rPr>
        <w:t>Богачева, О.В. «Горизонтальные» межбюджетные трансферты: опыт зарубежных стран и возможность применения в России</w:t>
      </w:r>
      <w:r w:rsidR="00A830A4">
        <w:rPr>
          <w:rFonts w:ascii="Times New Roman" w:hAnsi="Times New Roman" w:cs="Times New Roman"/>
          <w:sz w:val="28"/>
          <w:szCs w:val="28"/>
          <w:shd w:val="clear" w:color="auto" w:fill="FFFFFF"/>
        </w:rPr>
        <w:t xml:space="preserve"> </w:t>
      </w:r>
      <w:r w:rsidR="00A830A4" w:rsidRPr="00D0524D">
        <w:rPr>
          <w:rFonts w:ascii="Times New Roman" w:eastAsiaTheme="majorEastAsia" w:hAnsi="Times New Roman" w:cs="Times New Roman"/>
          <w:bCs/>
          <w:sz w:val="28"/>
          <w:szCs w:val="28"/>
        </w:rPr>
        <w:t xml:space="preserve">[Текст] </w:t>
      </w:r>
      <w:r w:rsidRPr="00AE7F00">
        <w:rPr>
          <w:rFonts w:ascii="Times New Roman" w:hAnsi="Times New Roman" w:cs="Times New Roman"/>
          <w:sz w:val="28"/>
          <w:szCs w:val="28"/>
          <w:shd w:val="clear" w:color="auto" w:fill="FFFFFF"/>
        </w:rPr>
        <w:t xml:space="preserve"> / О.В. Богачева, О.А. Феоктистова // </w:t>
      </w:r>
      <w:hyperlink r:id="rId9" w:history="1">
        <w:r w:rsidRPr="00AE7F00">
          <w:rPr>
            <w:rStyle w:val="a7"/>
            <w:rFonts w:ascii="Times New Roman" w:hAnsi="Times New Roman" w:cs="Times New Roman"/>
            <w:color w:val="auto"/>
            <w:sz w:val="28"/>
            <w:szCs w:val="28"/>
            <w:u w:val="none"/>
            <w:bdr w:val="none" w:sz="0" w:space="0" w:color="auto" w:frame="1"/>
          </w:rPr>
          <w:t>Финансовая аналитика: проблемы и решения</w:t>
        </w:r>
      </w:hyperlink>
      <w:r w:rsidRPr="00AE7F00">
        <w:rPr>
          <w:rFonts w:ascii="Times New Roman" w:hAnsi="Times New Roman" w:cs="Times New Roman"/>
          <w:sz w:val="28"/>
          <w:szCs w:val="28"/>
          <w:bdr w:val="none" w:sz="0" w:space="0" w:color="auto" w:frame="1"/>
        </w:rPr>
        <w:t>. – 2015. - № 24. – С. 55-68.</w:t>
      </w:r>
    </w:p>
    <w:p w:rsidR="003800F5"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w:t>
      </w:r>
      <w:r w:rsidRPr="00E25B5E">
        <w:rPr>
          <w:rFonts w:ascii="Times New Roman" w:hAnsi="Times New Roman" w:cs="Times New Roman"/>
          <w:bCs/>
          <w:sz w:val="28"/>
          <w:szCs w:val="28"/>
          <w:shd w:val="clear" w:color="auto" w:fill="FFFFFF"/>
        </w:rPr>
        <w:t>Бюджетный кодекс Российской Федерации</w:t>
      </w:r>
      <w:r>
        <w:rPr>
          <w:rFonts w:ascii="Times New Roman" w:hAnsi="Times New Roman" w:cs="Times New Roman"/>
          <w:bCs/>
          <w:sz w:val="28"/>
          <w:szCs w:val="28"/>
          <w:shd w:val="clear" w:color="auto" w:fill="FFFFFF"/>
        </w:rPr>
        <w:t xml:space="preserve"> </w:t>
      </w:r>
      <w:r w:rsidRPr="003800F5">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Электронный ресурс] : федеральный закон</w:t>
      </w:r>
      <w:r w:rsidRPr="00AE7F00">
        <w:rPr>
          <w:rFonts w:ascii="Times New Roman" w:hAnsi="Times New Roman" w:cs="Times New Roman"/>
          <w:bCs/>
          <w:sz w:val="28"/>
          <w:szCs w:val="28"/>
          <w:shd w:val="clear" w:color="auto" w:fill="FFFFFF"/>
        </w:rPr>
        <w:t xml:space="preserve"> </w:t>
      </w:r>
      <w:r w:rsidRPr="00E25B5E">
        <w:rPr>
          <w:rFonts w:ascii="Times New Roman" w:hAnsi="Times New Roman" w:cs="Times New Roman"/>
          <w:bCs/>
          <w:sz w:val="28"/>
          <w:szCs w:val="28"/>
          <w:shd w:val="clear" w:color="auto" w:fill="FFFFFF"/>
        </w:rPr>
        <w:t>от 31.07.1998 № 145-ФЗ</w:t>
      </w:r>
      <w:r>
        <w:rPr>
          <w:rFonts w:ascii="Times New Roman" w:hAnsi="Times New Roman" w:cs="Times New Roman"/>
          <w:bCs/>
          <w:sz w:val="28"/>
          <w:szCs w:val="28"/>
          <w:shd w:val="clear" w:color="auto" w:fill="FFFFFF"/>
        </w:rPr>
        <w:t xml:space="preserve">. – Режим доступа : </w:t>
      </w:r>
      <w:r w:rsidRPr="00E25B5E">
        <w:rPr>
          <w:rFonts w:ascii="Times New Roman" w:hAnsi="Times New Roman" w:cs="Times New Roman"/>
          <w:bCs/>
          <w:sz w:val="28"/>
          <w:szCs w:val="28"/>
          <w:shd w:val="clear" w:color="auto" w:fill="FFFFFF"/>
        </w:rPr>
        <w:t xml:space="preserve"> </w:t>
      </w:r>
      <w:r w:rsidRPr="003800F5">
        <w:rPr>
          <w:rFonts w:ascii="Times New Roman" w:hAnsi="Times New Roman" w:cs="Times New Roman"/>
          <w:bCs/>
          <w:sz w:val="28"/>
          <w:szCs w:val="28"/>
          <w:shd w:val="clear" w:color="auto" w:fill="FFFFFF"/>
        </w:rPr>
        <w:t xml:space="preserve">http://www.consultant.ru/document/cons_doc_LAW_19702/ </w:t>
      </w:r>
    </w:p>
    <w:p w:rsidR="003800F5" w:rsidRPr="00AE7F00"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w:t>
      </w:r>
      <w:r w:rsidRPr="00AE7F00">
        <w:rPr>
          <w:rFonts w:ascii="Times New Roman" w:hAnsi="Times New Roman" w:cs="Times New Roman"/>
          <w:bCs/>
          <w:sz w:val="28"/>
          <w:szCs w:val="28"/>
          <w:shd w:val="clear" w:color="auto" w:fill="FFFFFF"/>
        </w:rPr>
        <w:t>Климанов, В.В. Инструменты межрегионального взаимодействия в системе государственного управления</w:t>
      </w:r>
      <w:r w:rsidR="00A830A4">
        <w:rPr>
          <w:rFonts w:ascii="Times New Roman" w:hAnsi="Times New Roman" w:cs="Times New Roman"/>
          <w:bCs/>
          <w:sz w:val="28"/>
          <w:szCs w:val="28"/>
          <w:shd w:val="clear" w:color="auto" w:fill="FFFFFF"/>
        </w:rPr>
        <w:t xml:space="preserve"> </w:t>
      </w:r>
      <w:r w:rsidR="00A830A4">
        <w:rPr>
          <w:rFonts w:ascii="Times New Roman" w:eastAsiaTheme="majorEastAsia" w:hAnsi="Times New Roman" w:cs="Times New Roman"/>
          <w:bCs/>
          <w:sz w:val="28"/>
          <w:szCs w:val="28"/>
        </w:rPr>
        <w:t>[Текст]</w:t>
      </w:r>
      <w:r w:rsidRPr="00AE7F00">
        <w:rPr>
          <w:rFonts w:ascii="Times New Roman" w:hAnsi="Times New Roman" w:cs="Times New Roman"/>
          <w:bCs/>
          <w:sz w:val="28"/>
          <w:szCs w:val="28"/>
          <w:shd w:val="clear" w:color="auto" w:fill="FFFFFF"/>
        </w:rPr>
        <w:t xml:space="preserve"> / В.В. Климанов, С.М. Казакова, В.А. </w:t>
      </w:r>
      <w:proofErr w:type="spellStart"/>
      <w:r w:rsidRPr="00AE7F00">
        <w:rPr>
          <w:rFonts w:ascii="Times New Roman" w:hAnsi="Times New Roman" w:cs="Times New Roman"/>
          <w:bCs/>
          <w:sz w:val="28"/>
          <w:szCs w:val="28"/>
          <w:shd w:val="clear" w:color="auto" w:fill="FFFFFF"/>
        </w:rPr>
        <w:t>Яговкина</w:t>
      </w:r>
      <w:proofErr w:type="spellEnd"/>
      <w:r w:rsidRPr="00AE7F00">
        <w:rPr>
          <w:rFonts w:ascii="Times New Roman" w:hAnsi="Times New Roman" w:cs="Times New Roman"/>
          <w:bCs/>
          <w:sz w:val="28"/>
          <w:szCs w:val="28"/>
          <w:shd w:val="clear" w:color="auto" w:fill="FFFFFF"/>
        </w:rPr>
        <w:t xml:space="preserve"> // </w:t>
      </w:r>
      <w:proofErr w:type="spellStart"/>
      <w:r w:rsidRPr="00AE7F00">
        <w:rPr>
          <w:rFonts w:ascii="Times New Roman" w:hAnsi="Times New Roman" w:cs="Times New Roman"/>
          <w:bCs/>
          <w:sz w:val="28"/>
          <w:szCs w:val="28"/>
          <w:shd w:val="clear" w:color="auto" w:fill="FFFFFF"/>
        </w:rPr>
        <w:t>Регионология</w:t>
      </w:r>
      <w:proofErr w:type="spellEnd"/>
      <w:r w:rsidRPr="00AE7F00">
        <w:rPr>
          <w:rFonts w:ascii="Times New Roman" w:hAnsi="Times New Roman" w:cs="Times New Roman"/>
          <w:bCs/>
          <w:sz w:val="28"/>
          <w:szCs w:val="28"/>
          <w:shd w:val="clear" w:color="auto" w:fill="FFFFFF"/>
        </w:rPr>
        <w:t xml:space="preserve">. – 2021. – Т. 29, № 2. – С. 250–282. </w:t>
      </w:r>
    </w:p>
    <w:p w:rsidR="003800F5"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 Лукин, Е.В. </w:t>
      </w:r>
      <w:r w:rsidRPr="00065270">
        <w:rPr>
          <w:rFonts w:ascii="Times New Roman" w:hAnsi="Times New Roman" w:cs="Times New Roman"/>
          <w:bCs/>
          <w:sz w:val="28"/>
          <w:szCs w:val="28"/>
          <w:shd w:val="clear" w:color="auto" w:fill="FFFFFF"/>
        </w:rPr>
        <w:t>Межрегиональное экономическое сотру</w:t>
      </w:r>
      <w:r>
        <w:rPr>
          <w:rFonts w:ascii="Times New Roman" w:hAnsi="Times New Roman" w:cs="Times New Roman"/>
          <w:bCs/>
          <w:sz w:val="28"/>
          <w:szCs w:val="28"/>
          <w:shd w:val="clear" w:color="auto" w:fill="FFFFFF"/>
        </w:rPr>
        <w:t xml:space="preserve">дничество: состояние, проблемы, </w:t>
      </w:r>
      <w:r w:rsidRPr="00065270">
        <w:rPr>
          <w:rFonts w:ascii="Times New Roman" w:hAnsi="Times New Roman" w:cs="Times New Roman"/>
          <w:bCs/>
          <w:sz w:val="28"/>
          <w:szCs w:val="28"/>
          <w:shd w:val="clear" w:color="auto" w:fill="FFFFFF"/>
        </w:rPr>
        <w:t xml:space="preserve">перспективы [Текст] : монография / Е.В. Лукин, Т.В. </w:t>
      </w:r>
      <w:proofErr w:type="spellStart"/>
      <w:r w:rsidRPr="00065270">
        <w:rPr>
          <w:rFonts w:ascii="Times New Roman" w:hAnsi="Times New Roman" w:cs="Times New Roman"/>
          <w:bCs/>
          <w:sz w:val="28"/>
          <w:szCs w:val="28"/>
          <w:shd w:val="clear" w:color="auto" w:fill="FFFFFF"/>
        </w:rPr>
        <w:t>Ускова</w:t>
      </w:r>
      <w:proofErr w:type="spellEnd"/>
      <w:r w:rsidRPr="00065270">
        <w:rPr>
          <w:rFonts w:ascii="Times New Roman" w:hAnsi="Times New Roman" w:cs="Times New Roman"/>
          <w:bCs/>
          <w:sz w:val="28"/>
          <w:szCs w:val="28"/>
          <w:shd w:val="clear" w:color="auto" w:fill="FFFFFF"/>
        </w:rPr>
        <w:t>. – Вологда: ИСЭРТ</w:t>
      </w:r>
      <w:r>
        <w:rPr>
          <w:rFonts w:ascii="Times New Roman" w:hAnsi="Times New Roman" w:cs="Times New Roman"/>
          <w:bCs/>
          <w:sz w:val="28"/>
          <w:szCs w:val="28"/>
          <w:shd w:val="clear" w:color="auto" w:fill="FFFFFF"/>
        </w:rPr>
        <w:t xml:space="preserve"> </w:t>
      </w:r>
      <w:r w:rsidRPr="00065270">
        <w:rPr>
          <w:rFonts w:ascii="Times New Roman" w:hAnsi="Times New Roman" w:cs="Times New Roman"/>
          <w:bCs/>
          <w:sz w:val="28"/>
          <w:szCs w:val="28"/>
          <w:shd w:val="clear" w:color="auto" w:fill="FFFFFF"/>
        </w:rPr>
        <w:t>РАН</w:t>
      </w:r>
      <w:r w:rsidRPr="008B3771">
        <w:rPr>
          <w:rFonts w:ascii="Times New Roman" w:hAnsi="Times New Roman" w:cs="Times New Roman"/>
          <w:bCs/>
          <w:sz w:val="28"/>
          <w:szCs w:val="28"/>
          <w:shd w:val="clear" w:color="auto" w:fill="FFFFFF"/>
        </w:rPr>
        <w:t xml:space="preserve">, 2016. – 148 </w:t>
      </w:r>
      <w:r w:rsidRPr="00065270">
        <w:rPr>
          <w:rFonts w:ascii="Times New Roman" w:hAnsi="Times New Roman" w:cs="Times New Roman"/>
          <w:bCs/>
          <w:sz w:val="28"/>
          <w:szCs w:val="28"/>
          <w:shd w:val="clear" w:color="auto" w:fill="FFFFFF"/>
        </w:rPr>
        <w:t>с</w:t>
      </w:r>
      <w:r>
        <w:rPr>
          <w:rFonts w:ascii="Times New Roman" w:hAnsi="Times New Roman" w:cs="Times New Roman"/>
          <w:bCs/>
          <w:sz w:val="28"/>
          <w:szCs w:val="28"/>
          <w:shd w:val="clear" w:color="auto" w:fill="FFFFFF"/>
        </w:rPr>
        <w:t>.</w:t>
      </w:r>
    </w:p>
    <w:p w:rsidR="003800F5"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 </w:t>
      </w:r>
      <w:r w:rsidRPr="00AE7F00">
        <w:rPr>
          <w:rFonts w:ascii="Times New Roman" w:hAnsi="Times New Roman" w:cs="Times New Roman"/>
          <w:bCs/>
          <w:sz w:val="28"/>
          <w:szCs w:val="28"/>
          <w:shd w:val="clear" w:color="auto" w:fill="FFFFFF"/>
        </w:rPr>
        <w:t xml:space="preserve">Методические рекомендации по предоставлению «горизонтальных» субсидий на муниципальном уровне [Электронный ресурс] – Режим доступа : </w:t>
      </w:r>
      <w:r w:rsidRPr="003800F5">
        <w:rPr>
          <w:rFonts w:ascii="Times New Roman" w:hAnsi="Times New Roman" w:cs="Times New Roman"/>
          <w:bCs/>
          <w:sz w:val="28"/>
          <w:szCs w:val="28"/>
          <w:shd w:val="clear" w:color="auto" w:fill="FFFFFF"/>
        </w:rPr>
        <w:t>https://minfin.gov.ru/ru/perfomance/regions/methodology/?id_39=132086-metodicheskie_rekomendatsii_po_predostavleniyu_gorizontalnykh_subsidii_na_munitsipalnom_urovne</w:t>
      </w:r>
    </w:p>
    <w:p w:rsidR="003800F5"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 Постановление Правительства Ленинградской области </w:t>
      </w:r>
      <w:r w:rsidRPr="00E25B5E">
        <w:rPr>
          <w:rFonts w:ascii="Times New Roman" w:hAnsi="Times New Roman" w:cs="Times New Roman"/>
          <w:bCs/>
          <w:sz w:val="28"/>
          <w:szCs w:val="28"/>
          <w:shd w:val="clear" w:color="auto" w:fill="FFFFFF"/>
        </w:rPr>
        <w:t>от 23 декабря 2008 года</w:t>
      </w:r>
      <w:r>
        <w:rPr>
          <w:rFonts w:ascii="Times New Roman" w:hAnsi="Times New Roman" w:cs="Times New Roman"/>
          <w:bCs/>
          <w:sz w:val="28"/>
          <w:szCs w:val="28"/>
          <w:shd w:val="clear" w:color="auto" w:fill="FFFFFF"/>
        </w:rPr>
        <w:t xml:space="preserve"> N 408</w:t>
      </w:r>
      <w:r w:rsidRPr="00E25B5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E25B5E">
        <w:rPr>
          <w:rFonts w:ascii="Times New Roman" w:hAnsi="Times New Roman" w:cs="Times New Roman"/>
          <w:bCs/>
          <w:sz w:val="28"/>
          <w:szCs w:val="28"/>
          <w:shd w:val="clear" w:color="auto" w:fill="FFFFFF"/>
        </w:rPr>
        <w:t>Об утв</w:t>
      </w:r>
      <w:r>
        <w:rPr>
          <w:rFonts w:ascii="Times New Roman" w:hAnsi="Times New Roman" w:cs="Times New Roman"/>
          <w:bCs/>
          <w:sz w:val="28"/>
          <w:szCs w:val="28"/>
          <w:shd w:val="clear" w:color="auto" w:fill="FFFFFF"/>
        </w:rPr>
        <w:t xml:space="preserve">ерждении Порядка предоставления </w:t>
      </w:r>
      <w:r w:rsidRPr="00E25B5E">
        <w:rPr>
          <w:rFonts w:ascii="Times New Roman" w:hAnsi="Times New Roman" w:cs="Times New Roman"/>
          <w:bCs/>
          <w:sz w:val="28"/>
          <w:szCs w:val="28"/>
          <w:shd w:val="clear" w:color="auto" w:fill="FFFFFF"/>
        </w:rPr>
        <w:t>в 2008 году су</w:t>
      </w:r>
      <w:r>
        <w:rPr>
          <w:rFonts w:ascii="Times New Roman" w:hAnsi="Times New Roman" w:cs="Times New Roman"/>
          <w:bCs/>
          <w:sz w:val="28"/>
          <w:szCs w:val="28"/>
          <w:shd w:val="clear" w:color="auto" w:fill="FFFFFF"/>
        </w:rPr>
        <w:t xml:space="preserve">бсидии бюджету Санкт-Петербурга на реализацию Соглашения между </w:t>
      </w:r>
      <w:r w:rsidRPr="00E25B5E">
        <w:rPr>
          <w:rFonts w:ascii="Times New Roman" w:hAnsi="Times New Roman" w:cs="Times New Roman"/>
          <w:bCs/>
          <w:sz w:val="28"/>
          <w:szCs w:val="28"/>
          <w:shd w:val="clear" w:color="auto" w:fill="FFFFFF"/>
        </w:rPr>
        <w:t>Санкт-Петер</w:t>
      </w:r>
      <w:r>
        <w:rPr>
          <w:rFonts w:ascii="Times New Roman" w:hAnsi="Times New Roman" w:cs="Times New Roman"/>
          <w:bCs/>
          <w:sz w:val="28"/>
          <w:szCs w:val="28"/>
          <w:shd w:val="clear" w:color="auto" w:fill="FFFFFF"/>
        </w:rPr>
        <w:t xml:space="preserve">бургом и Ленинградской областью </w:t>
      </w:r>
      <w:r w:rsidRPr="00E25B5E">
        <w:rPr>
          <w:rFonts w:ascii="Times New Roman" w:hAnsi="Times New Roman" w:cs="Times New Roman"/>
          <w:bCs/>
          <w:sz w:val="28"/>
          <w:szCs w:val="28"/>
          <w:shd w:val="clear" w:color="auto" w:fill="FFFFFF"/>
        </w:rPr>
        <w:t>по обеспеч</w:t>
      </w:r>
      <w:r>
        <w:rPr>
          <w:rFonts w:ascii="Times New Roman" w:hAnsi="Times New Roman" w:cs="Times New Roman"/>
          <w:bCs/>
          <w:sz w:val="28"/>
          <w:szCs w:val="28"/>
          <w:shd w:val="clear" w:color="auto" w:fill="FFFFFF"/>
        </w:rPr>
        <w:t xml:space="preserve">ению равной доступности граждан </w:t>
      </w:r>
      <w:r w:rsidRPr="00E25B5E">
        <w:rPr>
          <w:rFonts w:ascii="Times New Roman" w:hAnsi="Times New Roman" w:cs="Times New Roman"/>
          <w:bCs/>
          <w:sz w:val="28"/>
          <w:szCs w:val="28"/>
          <w:shd w:val="clear" w:color="auto" w:fill="FFFFFF"/>
        </w:rPr>
        <w:t>субъектов</w:t>
      </w:r>
      <w:r>
        <w:rPr>
          <w:rFonts w:ascii="Times New Roman" w:hAnsi="Times New Roman" w:cs="Times New Roman"/>
          <w:bCs/>
          <w:sz w:val="28"/>
          <w:szCs w:val="28"/>
          <w:shd w:val="clear" w:color="auto" w:fill="FFFFFF"/>
        </w:rPr>
        <w:t xml:space="preserve"> Российской Федерации на проезд </w:t>
      </w:r>
      <w:r w:rsidRPr="00E25B5E">
        <w:rPr>
          <w:rFonts w:ascii="Times New Roman" w:hAnsi="Times New Roman" w:cs="Times New Roman"/>
          <w:bCs/>
          <w:sz w:val="28"/>
          <w:szCs w:val="28"/>
          <w:shd w:val="clear" w:color="auto" w:fill="FFFFFF"/>
        </w:rPr>
        <w:t>в город</w:t>
      </w:r>
      <w:r>
        <w:rPr>
          <w:rFonts w:ascii="Times New Roman" w:hAnsi="Times New Roman" w:cs="Times New Roman"/>
          <w:bCs/>
          <w:sz w:val="28"/>
          <w:szCs w:val="28"/>
          <w:shd w:val="clear" w:color="auto" w:fill="FFFFFF"/>
        </w:rPr>
        <w:t xml:space="preserve">ском и пригородном пассажирском </w:t>
      </w:r>
      <w:r w:rsidRPr="00E25B5E">
        <w:rPr>
          <w:rFonts w:ascii="Times New Roman" w:hAnsi="Times New Roman" w:cs="Times New Roman"/>
          <w:bCs/>
          <w:sz w:val="28"/>
          <w:szCs w:val="28"/>
          <w:shd w:val="clear" w:color="auto" w:fill="FFFFFF"/>
        </w:rPr>
        <w:t>транспорте</w:t>
      </w:r>
      <w:r w:rsidRPr="00E25B5E">
        <w:rPr>
          <w:rFonts w:ascii="Times New Roman" w:hAnsi="Times New Roman" w:cs="Times New Roman"/>
          <w:bCs/>
          <w:sz w:val="28"/>
          <w:szCs w:val="28"/>
          <w:shd w:val="clear" w:color="auto" w:fill="FFFFFF"/>
        </w:rPr>
        <w:t xml:space="preserve"> </w:t>
      </w:r>
      <w:r w:rsidRPr="00AE7F00">
        <w:rPr>
          <w:rFonts w:ascii="Times New Roman" w:hAnsi="Times New Roman" w:cs="Times New Roman"/>
          <w:bCs/>
          <w:sz w:val="28"/>
          <w:szCs w:val="28"/>
          <w:shd w:val="clear" w:color="auto" w:fill="FFFFFF"/>
        </w:rPr>
        <w:t xml:space="preserve">[Электронный ресурс] – Режим доступа : </w:t>
      </w:r>
      <w:r>
        <w:rPr>
          <w:rFonts w:ascii="Times New Roman" w:hAnsi="Times New Roman" w:cs="Times New Roman"/>
          <w:bCs/>
          <w:sz w:val="28"/>
          <w:szCs w:val="28"/>
          <w:shd w:val="clear" w:color="auto" w:fill="FFFFFF"/>
        </w:rPr>
        <w:t xml:space="preserve"> </w:t>
      </w:r>
      <w:r w:rsidRPr="003800F5">
        <w:rPr>
          <w:rFonts w:ascii="Times New Roman" w:hAnsi="Times New Roman" w:cs="Times New Roman"/>
          <w:bCs/>
          <w:sz w:val="28"/>
          <w:szCs w:val="28"/>
          <w:shd w:val="clear" w:color="auto" w:fill="FFFFFF"/>
          <w:lang w:val="en-US"/>
        </w:rPr>
        <w:t>https</w:t>
      </w:r>
      <w:r w:rsidRPr="003800F5">
        <w:rPr>
          <w:rFonts w:ascii="Times New Roman" w:hAnsi="Times New Roman" w:cs="Times New Roman"/>
          <w:bCs/>
          <w:sz w:val="28"/>
          <w:szCs w:val="28"/>
          <w:shd w:val="clear" w:color="auto" w:fill="FFFFFF"/>
        </w:rPr>
        <w:t>://</w:t>
      </w:r>
      <w:proofErr w:type="spellStart"/>
      <w:r w:rsidRPr="003800F5">
        <w:rPr>
          <w:rFonts w:ascii="Times New Roman" w:hAnsi="Times New Roman" w:cs="Times New Roman"/>
          <w:bCs/>
          <w:sz w:val="28"/>
          <w:szCs w:val="28"/>
          <w:shd w:val="clear" w:color="auto" w:fill="FFFFFF"/>
          <w:lang w:val="en-US"/>
        </w:rPr>
        <w:t>lenobl</w:t>
      </w:r>
      <w:proofErr w:type="spellEnd"/>
      <w:r w:rsidRPr="003800F5">
        <w:rPr>
          <w:rFonts w:ascii="Times New Roman" w:hAnsi="Times New Roman" w:cs="Times New Roman"/>
          <w:bCs/>
          <w:sz w:val="28"/>
          <w:szCs w:val="28"/>
          <w:shd w:val="clear" w:color="auto" w:fill="FFFFFF"/>
        </w:rPr>
        <w:t>.</w:t>
      </w:r>
      <w:proofErr w:type="spellStart"/>
      <w:r w:rsidRPr="003800F5">
        <w:rPr>
          <w:rFonts w:ascii="Times New Roman" w:hAnsi="Times New Roman" w:cs="Times New Roman"/>
          <w:bCs/>
          <w:sz w:val="28"/>
          <w:szCs w:val="28"/>
          <w:shd w:val="clear" w:color="auto" w:fill="FFFFFF"/>
          <w:lang w:val="en-US"/>
        </w:rPr>
        <w:t>ru</w:t>
      </w:r>
      <w:proofErr w:type="spellEnd"/>
      <w:r w:rsidRPr="003800F5">
        <w:rPr>
          <w:rFonts w:ascii="Times New Roman" w:hAnsi="Times New Roman" w:cs="Times New Roman"/>
          <w:bCs/>
          <w:sz w:val="28"/>
          <w:szCs w:val="28"/>
          <w:shd w:val="clear" w:color="auto" w:fill="FFFFFF"/>
        </w:rPr>
        <w:t>/</w:t>
      </w:r>
      <w:proofErr w:type="spellStart"/>
      <w:r w:rsidRPr="003800F5">
        <w:rPr>
          <w:rFonts w:ascii="Times New Roman" w:hAnsi="Times New Roman" w:cs="Times New Roman"/>
          <w:bCs/>
          <w:sz w:val="28"/>
          <w:szCs w:val="28"/>
          <w:shd w:val="clear" w:color="auto" w:fill="FFFFFF"/>
          <w:lang w:val="en-US"/>
        </w:rPr>
        <w:t>ru</w:t>
      </w:r>
      <w:proofErr w:type="spellEnd"/>
      <w:r w:rsidRPr="003800F5">
        <w:rPr>
          <w:rFonts w:ascii="Times New Roman" w:hAnsi="Times New Roman" w:cs="Times New Roman"/>
          <w:bCs/>
          <w:sz w:val="28"/>
          <w:szCs w:val="28"/>
          <w:shd w:val="clear" w:color="auto" w:fill="FFFFFF"/>
        </w:rPr>
        <w:t>/</w:t>
      </w:r>
      <w:r w:rsidRPr="00E25B5E">
        <w:rPr>
          <w:rFonts w:ascii="Times New Roman" w:hAnsi="Times New Roman" w:cs="Times New Roman"/>
          <w:bCs/>
          <w:sz w:val="28"/>
          <w:szCs w:val="28"/>
          <w:shd w:val="clear" w:color="auto" w:fill="FFFFFF"/>
        </w:rPr>
        <w:t xml:space="preserve"> </w:t>
      </w:r>
    </w:p>
    <w:p w:rsidR="003800F5" w:rsidRPr="00E25B5E"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7. Постановление Правительства Московской области от 08.05.2019 №89 «Соглашение </w:t>
      </w:r>
      <w:r w:rsidRPr="00E25B5E">
        <w:rPr>
          <w:rFonts w:ascii="Times New Roman" w:hAnsi="Times New Roman" w:cs="Times New Roman"/>
          <w:bCs/>
          <w:sz w:val="28"/>
          <w:szCs w:val="28"/>
          <w:shd w:val="clear" w:color="auto" w:fill="FFFFFF"/>
        </w:rPr>
        <w:t>о предоставлении</w:t>
      </w:r>
      <w:r>
        <w:rPr>
          <w:rFonts w:ascii="Times New Roman" w:hAnsi="Times New Roman" w:cs="Times New Roman"/>
          <w:bCs/>
          <w:sz w:val="28"/>
          <w:szCs w:val="28"/>
          <w:shd w:val="clear" w:color="auto" w:fill="FFFFFF"/>
        </w:rPr>
        <w:t xml:space="preserve"> иного межбюджетного трансферта </w:t>
      </w:r>
      <w:r w:rsidRPr="00E25B5E">
        <w:rPr>
          <w:rFonts w:ascii="Times New Roman" w:hAnsi="Times New Roman" w:cs="Times New Roman"/>
          <w:bCs/>
          <w:sz w:val="28"/>
          <w:szCs w:val="28"/>
          <w:shd w:val="clear" w:color="auto" w:fill="FFFFFF"/>
        </w:rPr>
        <w:t>из бюджета Московской области бюдж</w:t>
      </w:r>
      <w:r>
        <w:rPr>
          <w:rFonts w:ascii="Times New Roman" w:hAnsi="Times New Roman" w:cs="Times New Roman"/>
          <w:bCs/>
          <w:sz w:val="28"/>
          <w:szCs w:val="28"/>
          <w:shd w:val="clear" w:color="auto" w:fill="FFFFFF"/>
        </w:rPr>
        <w:t xml:space="preserve">ету Краснодарского края в целях </w:t>
      </w:r>
      <w:r w:rsidRPr="00E25B5E">
        <w:rPr>
          <w:rFonts w:ascii="Times New Roman" w:hAnsi="Times New Roman" w:cs="Times New Roman"/>
          <w:bCs/>
          <w:sz w:val="28"/>
          <w:szCs w:val="28"/>
          <w:shd w:val="clear" w:color="auto" w:fill="FFFFFF"/>
        </w:rPr>
        <w:t>оказания за счет средств бюджета Мо</w:t>
      </w:r>
      <w:r>
        <w:rPr>
          <w:rFonts w:ascii="Times New Roman" w:hAnsi="Times New Roman" w:cs="Times New Roman"/>
          <w:bCs/>
          <w:sz w:val="28"/>
          <w:szCs w:val="28"/>
          <w:shd w:val="clear" w:color="auto" w:fill="FFFFFF"/>
        </w:rPr>
        <w:t xml:space="preserve">сковской области мер социальной </w:t>
      </w:r>
      <w:r w:rsidRPr="00E25B5E">
        <w:rPr>
          <w:rFonts w:ascii="Times New Roman" w:hAnsi="Times New Roman" w:cs="Times New Roman"/>
          <w:bCs/>
          <w:sz w:val="28"/>
          <w:szCs w:val="28"/>
          <w:shd w:val="clear" w:color="auto" w:fill="FFFFFF"/>
        </w:rPr>
        <w:t>поддержки семьям граждан</w:t>
      </w:r>
      <w:r>
        <w:rPr>
          <w:rFonts w:ascii="Times New Roman" w:hAnsi="Times New Roman" w:cs="Times New Roman"/>
          <w:bCs/>
          <w:sz w:val="28"/>
          <w:szCs w:val="28"/>
          <w:shd w:val="clear" w:color="auto" w:fill="FFFFFF"/>
        </w:rPr>
        <w:t xml:space="preserve"> Российской Федерации, погибших </w:t>
      </w:r>
      <w:r w:rsidRPr="00E25B5E">
        <w:rPr>
          <w:rFonts w:ascii="Times New Roman" w:hAnsi="Times New Roman" w:cs="Times New Roman"/>
          <w:bCs/>
          <w:sz w:val="28"/>
          <w:szCs w:val="28"/>
          <w:shd w:val="clear" w:color="auto" w:fill="FFFFFF"/>
        </w:rPr>
        <w:t>(умерших) и гражданам Росси</w:t>
      </w:r>
      <w:r>
        <w:rPr>
          <w:rFonts w:ascii="Times New Roman" w:hAnsi="Times New Roman" w:cs="Times New Roman"/>
          <w:bCs/>
          <w:sz w:val="28"/>
          <w:szCs w:val="28"/>
          <w:shd w:val="clear" w:color="auto" w:fill="FFFFFF"/>
        </w:rPr>
        <w:t xml:space="preserve">йской Федерации, пострадавшим в </w:t>
      </w:r>
      <w:r w:rsidRPr="00E25B5E">
        <w:rPr>
          <w:rFonts w:ascii="Times New Roman" w:hAnsi="Times New Roman" w:cs="Times New Roman"/>
          <w:bCs/>
          <w:sz w:val="28"/>
          <w:szCs w:val="28"/>
          <w:shd w:val="clear" w:color="auto" w:fill="FFFFFF"/>
        </w:rPr>
        <w:t>результате произошедшего 05.05</w:t>
      </w:r>
      <w:r>
        <w:rPr>
          <w:rFonts w:ascii="Times New Roman" w:hAnsi="Times New Roman" w:cs="Times New Roman"/>
          <w:bCs/>
          <w:sz w:val="28"/>
          <w:szCs w:val="28"/>
          <w:shd w:val="clear" w:color="auto" w:fill="FFFFFF"/>
        </w:rPr>
        <w:t xml:space="preserve">.2019 в Международном аэропорту </w:t>
      </w:r>
      <w:r w:rsidRPr="00E25B5E">
        <w:rPr>
          <w:rFonts w:ascii="Times New Roman" w:hAnsi="Times New Roman" w:cs="Times New Roman"/>
          <w:bCs/>
          <w:sz w:val="28"/>
          <w:szCs w:val="28"/>
          <w:shd w:val="clear" w:color="auto" w:fill="FFFFFF"/>
        </w:rPr>
        <w:t>«Шереметьево» пожара на борту самоле</w:t>
      </w:r>
      <w:r>
        <w:rPr>
          <w:rFonts w:ascii="Times New Roman" w:hAnsi="Times New Roman" w:cs="Times New Roman"/>
          <w:bCs/>
          <w:sz w:val="28"/>
          <w:szCs w:val="28"/>
          <w:shd w:val="clear" w:color="auto" w:fill="FFFFFF"/>
        </w:rPr>
        <w:t xml:space="preserve">та «Сухой </w:t>
      </w:r>
      <w:proofErr w:type="spellStart"/>
      <w:r>
        <w:rPr>
          <w:rFonts w:ascii="Times New Roman" w:hAnsi="Times New Roman" w:cs="Times New Roman"/>
          <w:bCs/>
          <w:sz w:val="28"/>
          <w:szCs w:val="28"/>
          <w:shd w:val="clear" w:color="auto" w:fill="FFFFFF"/>
        </w:rPr>
        <w:t>Суперджет</w:t>
      </w:r>
      <w:proofErr w:type="spellEnd"/>
      <w:r>
        <w:rPr>
          <w:rFonts w:ascii="Times New Roman" w:hAnsi="Times New Roman" w:cs="Times New Roman"/>
          <w:bCs/>
          <w:sz w:val="28"/>
          <w:szCs w:val="28"/>
          <w:shd w:val="clear" w:color="auto" w:fill="FFFFFF"/>
        </w:rPr>
        <w:t xml:space="preserve"> 100», </w:t>
      </w:r>
      <w:r w:rsidRPr="00E25B5E">
        <w:rPr>
          <w:rFonts w:ascii="Times New Roman" w:hAnsi="Times New Roman" w:cs="Times New Roman"/>
          <w:bCs/>
          <w:sz w:val="28"/>
          <w:szCs w:val="28"/>
          <w:shd w:val="clear" w:color="auto" w:fill="FFFFFF"/>
        </w:rPr>
        <w:t>следовавшего рейсом № 1462 Москва – Мурманск</w:t>
      </w:r>
      <w:r>
        <w:rPr>
          <w:rFonts w:ascii="Times New Roman" w:hAnsi="Times New Roman" w:cs="Times New Roman"/>
          <w:bCs/>
          <w:sz w:val="28"/>
          <w:szCs w:val="28"/>
          <w:shd w:val="clear" w:color="auto" w:fill="FFFFFF"/>
        </w:rPr>
        <w:t xml:space="preserve">» </w:t>
      </w:r>
      <w:r w:rsidRPr="003800F5">
        <w:rPr>
          <w:rFonts w:ascii="Times New Roman" w:hAnsi="Times New Roman" w:cs="Times New Roman"/>
          <w:bCs/>
          <w:sz w:val="28"/>
          <w:szCs w:val="28"/>
          <w:shd w:val="clear" w:color="auto" w:fill="FFFFFF"/>
        </w:rPr>
        <w:t>[</w:t>
      </w:r>
      <w:r w:rsidRPr="00AE7F00">
        <w:rPr>
          <w:rFonts w:ascii="Times New Roman" w:hAnsi="Times New Roman" w:cs="Times New Roman"/>
          <w:bCs/>
          <w:sz w:val="28"/>
          <w:szCs w:val="28"/>
          <w:shd w:val="clear" w:color="auto" w:fill="FFFFFF"/>
        </w:rPr>
        <w:t>Электронный ресурс] – Режим доступа :</w:t>
      </w:r>
      <w:r>
        <w:rPr>
          <w:rFonts w:ascii="Times New Roman" w:hAnsi="Times New Roman" w:cs="Times New Roman"/>
          <w:bCs/>
          <w:sz w:val="28"/>
          <w:szCs w:val="28"/>
          <w:shd w:val="clear" w:color="auto" w:fill="FFFFFF"/>
        </w:rPr>
        <w:t xml:space="preserve"> </w:t>
      </w:r>
      <w:r w:rsidRPr="003800F5">
        <w:rPr>
          <w:rFonts w:ascii="Times New Roman" w:hAnsi="Times New Roman" w:cs="Times New Roman"/>
          <w:bCs/>
          <w:sz w:val="28"/>
          <w:szCs w:val="28"/>
          <w:shd w:val="clear" w:color="auto" w:fill="FFFFFF"/>
        </w:rPr>
        <w:t>https://mosreg.ru/dokumenty/normotvorchestvo/perechen-dogovorov-i-soglasheniy-</w:t>
      </w:r>
      <w:r w:rsidRPr="003800F5">
        <w:rPr>
          <w:rFonts w:ascii="Times New Roman" w:hAnsi="Times New Roman" w:cs="Times New Roman"/>
          <w:bCs/>
          <w:sz w:val="28"/>
          <w:szCs w:val="28"/>
          <w:shd w:val="clear" w:color="auto" w:fill="FFFFFF"/>
        </w:rPr>
        <w:lastRenderedPageBreak/>
        <w:t>mo/2019-god/26-06-2019-17-25-23-soglashenie-ot-08-05-2019-89-o-predostavlenii-inog</w:t>
      </w:r>
    </w:p>
    <w:p w:rsidR="003800F5" w:rsidRDefault="003800F5"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8. </w:t>
      </w:r>
      <w:r w:rsidRPr="00666CF8">
        <w:rPr>
          <w:rFonts w:ascii="Times New Roman" w:hAnsi="Times New Roman" w:cs="Times New Roman"/>
          <w:bCs/>
          <w:sz w:val="28"/>
          <w:szCs w:val="28"/>
          <w:shd w:val="clear" w:color="auto" w:fill="FFFFFF"/>
        </w:rPr>
        <w:t>Соглашение между Правительством Севастополя и Правительством Москвы о торгово-экономическом, научно-техническом и культурном сотрудничестве от 24.11.2018</w:t>
      </w:r>
      <w:r>
        <w:rPr>
          <w:rFonts w:ascii="Times New Roman" w:hAnsi="Times New Roman" w:cs="Times New Roman"/>
          <w:bCs/>
          <w:sz w:val="28"/>
          <w:szCs w:val="28"/>
          <w:shd w:val="clear" w:color="auto" w:fill="FFFFFF"/>
        </w:rPr>
        <w:t xml:space="preserve"> </w:t>
      </w:r>
      <w:r w:rsidRPr="00AE7F00">
        <w:rPr>
          <w:rFonts w:ascii="Times New Roman" w:hAnsi="Times New Roman" w:cs="Times New Roman"/>
          <w:bCs/>
          <w:sz w:val="28"/>
          <w:szCs w:val="28"/>
          <w:shd w:val="clear" w:color="auto" w:fill="FFFFFF"/>
        </w:rPr>
        <w:t xml:space="preserve">[Электронный ресурс] – Режим доступа : </w:t>
      </w:r>
      <w:r w:rsidRPr="00E25B5E">
        <w:rPr>
          <w:rFonts w:ascii="Times New Roman" w:hAnsi="Times New Roman" w:cs="Times New Roman"/>
          <w:bCs/>
          <w:sz w:val="28"/>
          <w:szCs w:val="28"/>
          <w:shd w:val="clear" w:color="auto" w:fill="FFFFFF"/>
        </w:rPr>
        <w:t xml:space="preserve"> </w:t>
      </w:r>
      <w:hyperlink r:id="rId10" w:history="1">
        <w:r w:rsidRPr="00A33960">
          <w:rPr>
            <w:rStyle w:val="a7"/>
            <w:rFonts w:ascii="Times New Roman" w:hAnsi="Times New Roman" w:cs="Times New Roman"/>
            <w:bCs/>
            <w:sz w:val="28"/>
            <w:szCs w:val="28"/>
            <w:shd w:val="clear" w:color="auto" w:fill="FFFFFF"/>
            <w:lang w:val="en-US"/>
          </w:rPr>
          <w:t>https</w:t>
        </w:r>
        <w:r w:rsidRPr="00A33960">
          <w:rPr>
            <w:rStyle w:val="a7"/>
            <w:rFonts w:ascii="Times New Roman" w:hAnsi="Times New Roman" w:cs="Times New Roman"/>
            <w:bCs/>
            <w:sz w:val="28"/>
            <w:szCs w:val="28"/>
            <w:shd w:val="clear" w:color="auto" w:fill="FFFFFF"/>
          </w:rPr>
          <w:t>://</w:t>
        </w:r>
        <w:proofErr w:type="spellStart"/>
        <w:r w:rsidRPr="00A33960">
          <w:rPr>
            <w:rStyle w:val="a7"/>
            <w:rFonts w:ascii="Times New Roman" w:hAnsi="Times New Roman" w:cs="Times New Roman"/>
            <w:bCs/>
            <w:sz w:val="28"/>
            <w:szCs w:val="28"/>
            <w:shd w:val="clear" w:color="auto" w:fill="FFFFFF"/>
            <w:lang w:val="en-US"/>
          </w:rPr>
          <w:t>sev</w:t>
        </w:r>
        <w:proofErr w:type="spellEnd"/>
        <w:r w:rsidRPr="00A33960">
          <w:rPr>
            <w:rStyle w:val="a7"/>
            <w:rFonts w:ascii="Times New Roman" w:hAnsi="Times New Roman" w:cs="Times New Roman"/>
            <w:bCs/>
            <w:sz w:val="28"/>
            <w:szCs w:val="28"/>
            <w:shd w:val="clear" w:color="auto" w:fill="FFFFFF"/>
          </w:rPr>
          <w:t>.</w:t>
        </w:r>
        <w:proofErr w:type="spellStart"/>
        <w:r w:rsidRPr="00A33960">
          <w:rPr>
            <w:rStyle w:val="a7"/>
            <w:rFonts w:ascii="Times New Roman" w:hAnsi="Times New Roman" w:cs="Times New Roman"/>
            <w:bCs/>
            <w:sz w:val="28"/>
            <w:szCs w:val="28"/>
            <w:shd w:val="clear" w:color="auto" w:fill="FFFFFF"/>
            <w:lang w:val="en-US"/>
          </w:rPr>
          <w:t>gov</w:t>
        </w:r>
        <w:proofErr w:type="spellEnd"/>
        <w:r w:rsidRPr="00A33960">
          <w:rPr>
            <w:rStyle w:val="a7"/>
            <w:rFonts w:ascii="Times New Roman" w:hAnsi="Times New Roman" w:cs="Times New Roman"/>
            <w:bCs/>
            <w:sz w:val="28"/>
            <w:szCs w:val="28"/>
            <w:shd w:val="clear" w:color="auto" w:fill="FFFFFF"/>
          </w:rPr>
          <w:t>.</w:t>
        </w:r>
        <w:proofErr w:type="spellStart"/>
        <w:r w:rsidRPr="00A33960">
          <w:rPr>
            <w:rStyle w:val="a7"/>
            <w:rFonts w:ascii="Times New Roman" w:hAnsi="Times New Roman" w:cs="Times New Roman"/>
            <w:bCs/>
            <w:sz w:val="28"/>
            <w:szCs w:val="28"/>
            <w:shd w:val="clear" w:color="auto" w:fill="FFFFFF"/>
            <w:lang w:val="en-US"/>
          </w:rPr>
          <w:t>ru</w:t>
        </w:r>
        <w:proofErr w:type="spellEnd"/>
        <w:r w:rsidRPr="00A33960">
          <w:rPr>
            <w:rStyle w:val="a7"/>
            <w:rFonts w:ascii="Times New Roman" w:hAnsi="Times New Roman" w:cs="Times New Roman"/>
            <w:bCs/>
            <w:sz w:val="28"/>
            <w:szCs w:val="28"/>
            <w:shd w:val="clear" w:color="auto" w:fill="FFFFFF"/>
          </w:rPr>
          <w:t>/</w:t>
        </w:r>
        <w:r w:rsidRPr="00A33960">
          <w:rPr>
            <w:rStyle w:val="a7"/>
            <w:rFonts w:ascii="Times New Roman" w:hAnsi="Times New Roman" w:cs="Times New Roman"/>
            <w:bCs/>
            <w:sz w:val="28"/>
            <w:szCs w:val="28"/>
            <w:shd w:val="clear" w:color="auto" w:fill="FFFFFF"/>
            <w:lang w:val="en-US"/>
          </w:rPr>
          <w:t>docs</w:t>
        </w:r>
        <w:r w:rsidRPr="00A33960">
          <w:rPr>
            <w:rStyle w:val="a7"/>
            <w:rFonts w:ascii="Times New Roman" w:hAnsi="Times New Roman" w:cs="Times New Roman"/>
            <w:bCs/>
            <w:sz w:val="28"/>
            <w:szCs w:val="28"/>
            <w:shd w:val="clear" w:color="auto" w:fill="FFFFFF"/>
          </w:rPr>
          <w:t>/256/72308/</w:t>
        </w:r>
      </w:hyperlink>
    </w:p>
    <w:p w:rsidR="003800F5" w:rsidRPr="00E25B5E" w:rsidRDefault="00A830A4" w:rsidP="00A830A4">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9. Афанасьева, Е.Н Горизонтальные субсидии на муниципальном уровне </w:t>
      </w:r>
      <w:r w:rsidRPr="00D0524D">
        <w:rPr>
          <w:rFonts w:ascii="Times New Roman" w:eastAsiaTheme="majorEastAsia" w:hAnsi="Times New Roman" w:cs="Times New Roman"/>
          <w:bCs/>
          <w:sz w:val="28"/>
          <w:szCs w:val="28"/>
        </w:rPr>
        <w:t xml:space="preserve">[Текст] </w:t>
      </w:r>
      <w:r>
        <w:rPr>
          <w:rFonts w:ascii="Times New Roman" w:hAnsi="Times New Roman" w:cs="Times New Roman"/>
          <w:bCs/>
          <w:sz w:val="28"/>
          <w:szCs w:val="28"/>
          <w:shd w:val="clear" w:color="auto" w:fill="FFFFFF"/>
        </w:rPr>
        <w:t xml:space="preserve"> / Е.Н. Афанасьева // Журнал Бюджет. – 2021. – № 7. – С. 86-88</w:t>
      </w:r>
    </w:p>
    <w:p w:rsidR="00F43028" w:rsidRDefault="00F43028" w:rsidP="008B3771">
      <w:pPr>
        <w:pStyle w:val="a3"/>
        <w:ind w:firstLine="709"/>
        <w:jc w:val="both"/>
        <w:rPr>
          <w:rFonts w:ascii="Times New Roman" w:hAnsi="Times New Roman" w:cs="Times New Roman"/>
          <w:bCs/>
          <w:sz w:val="28"/>
          <w:szCs w:val="28"/>
          <w:shd w:val="clear" w:color="auto" w:fill="FFFFFF"/>
        </w:rPr>
      </w:pPr>
    </w:p>
    <w:p w:rsidR="00F43028" w:rsidRPr="00BA1CED" w:rsidRDefault="00F43028" w:rsidP="00F43028">
      <w:pPr>
        <w:spacing w:after="0" w:line="240" w:lineRule="auto"/>
        <w:ind w:firstLine="709"/>
        <w:jc w:val="center"/>
        <w:rPr>
          <w:rFonts w:ascii="Times New Roman" w:eastAsiaTheme="majorEastAsia" w:hAnsi="Times New Roman" w:cs="Times New Roman"/>
          <w:b/>
          <w:bCs/>
          <w:sz w:val="28"/>
          <w:szCs w:val="28"/>
        </w:rPr>
      </w:pPr>
      <w:r w:rsidRPr="00BA1CED">
        <w:rPr>
          <w:rFonts w:ascii="Times New Roman" w:eastAsiaTheme="majorEastAsia" w:hAnsi="Times New Roman" w:cs="Times New Roman"/>
          <w:b/>
          <w:bCs/>
          <w:sz w:val="28"/>
          <w:szCs w:val="28"/>
        </w:rPr>
        <w:t>Сведения об авторе</w:t>
      </w:r>
    </w:p>
    <w:p w:rsidR="00F43028" w:rsidRPr="00F43028" w:rsidRDefault="00F43028" w:rsidP="00F43028">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Богомолова Алёна Андреевна – </w:t>
      </w:r>
      <w:r w:rsidRPr="00CF660C">
        <w:rPr>
          <w:rFonts w:ascii="Times New Roman" w:eastAsiaTheme="majorEastAsia" w:hAnsi="Times New Roman" w:cs="Times New Roman"/>
          <w:bCs/>
          <w:sz w:val="28"/>
          <w:szCs w:val="28"/>
        </w:rPr>
        <w:t>инженер-исследователь отдела проблем социально-экономического развития и управления в территориальных систем</w:t>
      </w:r>
      <w:r>
        <w:rPr>
          <w:rFonts w:ascii="Times New Roman" w:eastAsiaTheme="majorEastAsia" w:hAnsi="Times New Roman" w:cs="Times New Roman"/>
          <w:bCs/>
          <w:sz w:val="28"/>
          <w:szCs w:val="28"/>
        </w:rPr>
        <w:t xml:space="preserve">ах Вологодского Научного центра РАН, </w:t>
      </w:r>
      <w:r w:rsidRPr="00CF660C">
        <w:rPr>
          <w:rFonts w:ascii="Times New Roman" w:eastAsiaTheme="majorEastAsia" w:hAnsi="Times New Roman" w:cs="Times New Roman"/>
          <w:bCs/>
          <w:sz w:val="28"/>
          <w:szCs w:val="28"/>
        </w:rPr>
        <w:t xml:space="preserve">Вологда, Россия. </w:t>
      </w:r>
      <w:r w:rsidRPr="00CF660C">
        <w:rPr>
          <w:rFonts w:ascii="Times New Roman" w:eastAsiaTheme="majorEastAsia" w:hAnsi="Times New Roman" w:cs="Times New Roman"/>
          <w:bCs/>
          <w:sz w:val="28"/>
          <w:szCs w:val="28"/>
          <w:lang w:val="en-US"/>
        </w:rPr>
        <w:t>E</w:t>
      </w:r>
      <w:r w:rsidRPr="00F43028">
        <w:rPr>
          <w:rFonts w:ascii="Times New Roman" w:eastAsiaTheme="majorEastAsia" w:hAnsi="Times New Roman" w:cs="Times New Roman"/>
          <w:bCs/>
          <w:sz w:val="28"/>
          <w:szCs w:val="28"/>
        </w:rPr>
        <w:t>-</w:t>
      </w:r>
      <w:r w:rsidRPr="00CF660C">
        <w:rPr>
          <w:rFonts w:ascii="Times New Roman" w:eastAsiaTheme="majorEastAsia" w:hAnsi="Times New Roman" w:cs="Times New Roman"/>
          <w:bCs/>
          <w:sz w:val="28"/>
          <w:szCs w:val="28"/>
          <w:lang w:val="en-US"/>
        </w:rPr>
        <w:t>mail</w:t>
      </w:r>
      <w:r w:rsidRPr="00F43028">
        <w:rPr>
          <w:rFonts w:ascii="Times New Roman" w:eastAsiaTheme="majorEastAsia" w:hAnsi="Times New Roman" w:cs="Times New Roman"/>
          <w:bCs/>
          <w:sz w:val="28"/>
          <w:szCs w:val="28"/>
        </w:rPr>
        <w:t xml:space="preserve">: </w:t>
      </w:r>
      <w:proofErr w:type="spellStart"/>
      <w:r>
        <w:rPr>
          <w:rFonts w:ascii="Times New Roman" w:eastAsiaTheme="majorEastAsia" w:hAnsi="Times New Roman" w:cs="Times New Roman"/>
          <w:bCs/>
          <w:sz w:val="28"/>
          <w:szCs w:val="28"/>
          <w:lang w:val="en-US"/>
        </w:rPr>
        <w:t>alyona</w:t>
      </w:r>
      <w:proofErr w:type="spellEnd"/>
      <w:r w:rsidRPr="00F43028">
        <w:rPr>
          <w:rFonts w:ascii="Times New Roman" w:eastAsiaTheme="majorEastAsia" w:hAnsi="Times New Roman" w:cs="Times New Roman"/>
          <w:bCs/>
          <w:sz w:val="28"/>
          <w:szCs w:val="28"/>
        </w:rPr>
        <w:t>.</w:t>
      </w:r>
      <w:proofErr w:type="spellStart"/>
      <w:r>
        <w:rPr>
          <w:rFonts w:ascii="Times New Roman" w:eastAsiaTheme="majorEastAsia" w:hAnsi="Times New Roman" w:cs="Times New Roman"/>
          <w:bCs/>
          <w:sz w:val="28"/>
          <w:szCs w:val="28"/>
          <w:lang w:val="en-US"/>
        </w:rPr>
        <w:t>bg</w:t>
      </w:r>
      <w:proofErr w:type="spellEnd"/>
      <w:r w:rsidRPr="00F43028">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en-US"/>
        </w:rPr>
        <w:t>mail</w:t>
      </w:r>
      <w:r w:rsidRPr="00F43028">
        <w:rPr>
          <w:rFonts w:ascii="Times New Roman" w:eastAsiaTheme="majorEastAsia" w:hAnsi="Times New Roman" w:cs="Times New Roman"/>
          <w:bCs/>
          <w:sz w:val="28"/>
          <w:szCs w:val="28"/>
        </w:rPr>
        <w:t>.</w:t>
      </w:r>
      <w:proofErr w:type="spellStart"/>
      <w:r>
        <w:rPr>
          <w:rFonts w:ascii="Times New Roman" w:eastAsiaTheme="majorEastAsia" w:hAnsi="Times New Roman" w:cs="Times New Roman"/>
          <w:bCs/>
          <w:sz w:val="28"/>
          <w:szCs w:val="28"/>
          <w:lang w:val="en-US"/>
        </w:rPr>
        <w:t>ru</w:t>
      </w:r>
      <w:proofErr w:type="spellEnd"/>
    </w:p>
    <w:p w:rsidR="00F43028" w:rsidRDefault="00F43028" w:rsidP="008B3771">
      <w:pPr>
        <w:pStyle w:val="a3"/>
        <w:ind w:firstLine="709"/>
        <w:jc w:val="both"/>
        <w:rPr>
          <w:rFonts w:ascii="Times New Roman" w:hAnsi="Times New Roman" w:cs="Times New Roman"/>
          <w:bCs/>
          <w:sz w:val="28"/>
          <w:szCs w:val="28"/>
          <w:shd w:val="clear" w:color="auto" w:fill="FFFFFF"/>
        </w:rPr>
      </w:pPr>
    </w:p>
    <w:p w:rsidR="00452D4A" w:rsidRDefault="00452D4A" w:rsidP="00452D4A">
      <w:pPr>
        <w:pStyle w:val="a3"/>
        <w:ind w:firstLine="709"/>
        <w:jc w:val="right"/>
        <w:rPr>
          <w:rFonts w:ascii="Times New Roman" w:hAnsi="Times New Roman" w:cs="Times New Roman"/>
          <w:b/>
          <w:bCs/>
          <w:sz w:val="28"/>
          <w:szCs w:val="28"/>
          <w:shd w:val="clear" w:color="auto" w:fill="FFFFFF"/>
        </w:rPr>
      </w:pPr>
      <w:proofErr w:type="spellStart"/>
      <w:r w:rsidRPr="00BA1CED">
        <w:rPr>
          <w:rFonts w:ascii="Times New Roman" w:hAnsi="Times New Roman" w:cs="Times New Roman"/>
          <w:b/>
          <w:bCs/>
          <w:sz w:val="28"/>
          <w:szCs w:val="28"/>
          <w:shd w:val="clear" w:color="auto" w:fill="FFFFFF"/>
          <w:lang w:val="en-US"/>
        </w:rPr>
        <w:t>Bogomolova</w:t>
      </w:r>
      <w:proofErr w:type="spellEnd"/>
      <w:r w:rsidRPr="00BA1CED">
        <w:rPr>
          <w:rFonts w:ascii="Times New Roman" w:hAnsi="Times New Roman" w:cs="Times New Roman"/>
          <w:b/>
          <w:bCs/>
          <w:sz w:val="28"/>
          <w:szCs w:val="28"/>
          <w:shd w:val="clear" w:color="auto" w:fill="FFFFFF"/>
          <w:lang w:val="en-US"/>
        </w:rPr>
        <w:t xml:space="preserve"> A.A.</w:t>
      </w:r>
    </w:p>
    <w:p w:rsidR="00BA1CED" w:rsidRPr="00BA1CED" w:rsidRDefault="00BA1CED" w:rsidP="00452D4A">
      <w:pPr>
        <w:pStyle w:val="a3"/>
        <w:ind w:firstLine="709"/>
        <w:jc w:val="right"/>
        <w:rPr>
          <w:rFonts w:ascii="Times New Roman" w:hAnsi="Times New Roman" w:cs="Times New Roman"/>
          <w:b/>
          <w:bCs/>
          <w:sz w:val="28"/>
          <w:szCs w:val="28"/>
          <w:shd w:val="clear" w:color="auto" w:fill="FFFFFF"/>
        </w:rPr>
      </w:pPr>
    </w:p>
    <w:p w:rsidR="00452D4A" w:rsidRPr="00452D4A" w:rsidRDefault="00452D4A" w:rsidP="00452D4A">
      <w:pPr>
        <w:pStyle w:val="a3"/>
        <w:ind w:firstLine="709"/>
        <w:jc w:val="center"/>
        <w:rPr>
          <w:rFonts w:ascii="Times New Roman" w:hAnsi="Times New Roman" w:cs="Times New Roman"/>
          <w:b/>
          <w:bCs/>
          <w:sz w:val="28"/>
          <w:szCs w:val="28"/>
          <w:shd w:val="clear" w:color="auto" w:fill="FFFFFF"/>
          <w:lang w:val="en-US"/>
        </w:rPr>
      </w:pPr>
      <w:r w:rsidRPr="00452D4A">
        <w:rPr>
          <w:rFonts w:ascii="Times New Roman" w:hAnsi="Times New Roman" w:cs="Times New Roman"/>
          <w:b/>
          <w:bCs/>
          <w:sz w:val="28"/>
          <w:szCs w:val="28"/>
          <w:shd w:val="clear" w:color="auto" w:fill="FFFFFF"/>
          <w:lang w:val="en-US"/>
        </w:rPr>
        <w:t>Horizontal subsidies as an instrument of inter-regional and inter-municipal interaction</w:t>
      </w:r>
    </w:p>
    <w:p w:rsidR="00452D4A" w:rsidRPr="00452D4A" w:rsidRDefault="00452D4A" w:rsidP="00452D4A">
      <w:pPr>
        <w:pStyle w:val="a3"/>
        <w:ind w:firstLine="709"/>
        <w:jc w:val="both"/>
        <w:rPr>
          <w:rFonts w:ascii="Times New Roman" w:hAnsi="Times New Roman" w:cs="Times New Roman"/>
          <w:bCs/>
          <w:sz w:val="28"/>
          <w:szCs w:val="28"/>
          <w:shd w:val="clear" w:color="auto" w:fill="FFFFFF"/>
          <w:lang w:val="en-US"/>
        </w:rPr>
      </w:pPr>
    </w:p>
    <w:p w:rsidR="00452D4A" w:rsidRPr="00E25B5E" w:rsidRDefault="00452D4A" w:rsidP="00452D4A">
      <w:pPr>
        <w:pStyle w:val="a3"/>
        <w:ind w:firstLine="709"/>
        <w:jc w:val="both"/>
        <w:rPr>
          <w:rFonts w:ascii="Times New Roman" w:hAnsi="Times New Roman" w:cs="Times New Roman"/>
          <w:bCs/>
          <w:i/>
          <w:sz w:val="28"/>
          <w:szCs w:val="28"/>
          <w:shd w:val="clear" w:color="auto" w:fill="FFFFFF"/>
          <w:lang w:val="en-US"/>
        </w:rPr>
      </w:pPr>
      <w:r w:rsidRPr="00E25B5E">
        <w:rPr>
          <w:rFonts w:ascii="Times New Roman" w:hAnsi="Times New Roman" w:cs="Times New Roman"/>
          <w:b/>
          <w:bCs/>
          <w:i/>
          <w:sz w:val="28"/>
          <w:szCs w:val="28"/>
          <w:shd w:val="clear" w:color="auto" w:fill="FFFFFF"/>
          <w:lang w:val="en-US"/>
        </w:rPr>
        <w:t>Abstract:</w:t>
      </w:r>
      <w:r w:rsidRPr="00E25B5E">
        <w:rPr>
          <w:rFonts w:ascii="Times New Roman" w:hAnsi="Times New Roman" w:cs="Times New Roman"/>
          <w:bCs/>
          <w:i/>
          <w:sz w:val="28"/>
          <w:szCs w:val="28"/>
          <w:shd w:val="clear" w:color="auto" w:fill="FFFFFF"/>
          <w:lang w:val="en-US"/>
        </w:rPr>
        <w:t xml:space="preserve"> Horizontal subsidies are a new statutory form of inter-budget transfers. In this article, the features of horizontal subsidies and the practice of their application at the regional and municipal levels are described.</w:t>
      </w:r>
    </w:p>
    <w:p w:rsidR="00452D4A" w:rsidRPr="00E25B5E" w:rsidRDefault="00452D4A" w:rsidP="00452D4A">
      <w:pPr>
        <w:pStyle w:val="a3"/>
        <w:ind w:firstLine="709"/>
        <w:jc w:val="both"/>
        <w:rPr>
          <w:rFonts w:ascii="Times New Roman" w:hAnsi="Times New Roman" w:cs="Times New Roman"/>
          <w:bCs/>
          <w:i/>
          <w:sz w:val="28"/>
          <w:szCs w:val="28"/>
          <w:shd w:val="clear" w:color="auto" w:fill="FFFFFF"/>
        </w:rPr>
      </w:pPr>
      <w:r w:rsidRPr="00E25B5E">
        <w:rPr>
          <w:rFonts w:ascii="Times New Roman" w:hAnsi="Times New Roman" w:cs="Times New Roman"/>
          <w:b/>
          <w:bCs/>
          <w:i/>
          <w:sz w:val="28"/>
          <w:szCs w:val="28"/>
          <w:shd w:val="clear" w:color="auto" w:fill="FFFFFF"/>
          <w:lang w:val="en-US"/>
        </w:rPr>
        <w:t>Key words:</w:t>
      </w:r>
      <w:r w:rsidRPr="00E25B5E">
        <w:rPr>
          <w:rFonts w:ascii="Times New Roman" w:hAnsi="Times New Roman" w:cs="Times New Roman"/>
          <w:bCs/>
          <w:i/>
          <w:sz w:val="28"/>
          <w:szCs w:val="28"/>
          <w:shd w:val="clear" w:color="auto" w:fill="FFFFFF"/>
          <w:lang w:val="en-US"/>
        </w:rPr>
        <w:t xml:space="preserve"> inter-budget relations, horizontal subsidies, inter-regional cooperation, inter-municipal cooperation, development</w:t>
      </w:r>
    </w:p>
    <w:p w:rsidR="00BA1CED" w:rsidRDefault="00BA1CED" w:rsidP="00452D4A">
      <w:pPr>
        <w:pStyle w:val="a3"/>
        <w:ind w:firstLine="709"/>
        <w:jc w:val="both"/>
        <w:rPr>
          <w:rFonts w:ascii="Times New Roman" w:hAnsi="Times New Roman" w:cs="Times New Roman"/>
          <w:bCs/>
          <w:sz w:val="28"/>
          <w:szCs w:val="28"/>
          <w:shd w:val="clear" w:color="auto" w:fill="FFFFFF"/>
        </w:rPr>
      </w:pPr>
    </w:p>
    <w:p w:rsidR="00BA1CED" w:rsidRPr="00BA1CED" w:rsidRDefault="00BA1CED" w:rsidP="00BA1CED">
      <w:pPr>
        <w:pStyle w:val="a3"/>
        <w:ind w:firstLine="709"/>
        <w:jc w:val="center"/>
        <w:rPr>
          <w:rFonts w:ascii="Times New Roman" w:hAnsi="Times New Roman" w:cs="Times New Roman"/>
          <w:b/>
          <w:bCs/>
          <w:sz w:val="28"/>
          <w:szCs w:val="28"/>
          <w:shd w:val="clear" w:color="auto" w:fill="FFFFFF"/>
          <w:lang w:val="en-US"/>
        </w:rPr>
      </w:pPr>
      <w:r w:rsidRPr="00BA1CED">
        <w:rPr>
          <w:rFonts w:ascii="Times New Roman" w:hAnsi="Times New Roman" w:cs="Times New Roman"/>
          <w:b/>
          <w:bCs/>
          <w:sz w:val="28"/>
          <w:szCs w:val="28"/>
          <w:shd w:val="clear" w:color="auto" w:fill="FFFFFF"/>
          <w:lang w:val="en-US"/>
        </w:rPr>
        <w:t>Information about the author</w:t>
      </w:r>
    </w:p>
    <w:p w:rsidR="00BA1CED" w:rsidRPr="00BA1CED" w:rsidRDefault="00BA1CED" w:rsidP="00BA1CED">
      <w:pPr>
        <w:pStyle w:val="a3"/>
        <w:ind w:firstLine="709"/>
        <w:jc w:val="both"/>
        <w:rPr>
          <w:rFonts w:ascii="Times New Roman" w:hAnsi="Times New Roman" w:cs="Times New Roman"/>
          <w:bCs/>
          <w:sz w:val="28"/>
          <w:szCs w:val="28"/>
          <w:shd w:val="clear" w:color="auto" w:fill="FFFFFF"/>
          <w:lang w:val="en-US"/>
        </w:rPr>
      </w:pPr>
      <w:proofErr w:type="spellStart"/>
      <w:r>
        <w:rPr>
          <w:rFonts w:ascii="Times New Roman" w:hAnsi="Times New Roman" w:cs="Times New Roman"/>
          <w:bCs/>
          <w:sz w:val="28"/>
          <w:szCs w:val="28"/>
          <w:shd w:val="clear" w:color="auto" w:fill="FFFFFF"/>
          <w:lang w:val="en-US"/>
        </w:rPr>
        <w:t>Alyona</w:t>
      </w:r>
      <w:proofErr w:type="spellEnd"/>
      <w:r>
        <w:rPr>
          <w:rFonts w:ascii="Times New Roman" w:hAnsi="Times New Roman" w:cs="Times New Roman"/>
          <w:bCs/>
          <w:sz w:val="28"/>
          <w:szCs w:val="28"/>
          <w:shd w:val="clear" w:color="auto" w:fill="FFFFFF"/>
          <w:lang w:val="en-US"/>
        </w:rPr>
        <w:t xml:space="preserve"> </w:t>
      </w:r>
      <w:proofErr w:type="spellStart"/>
      <w:r>
        <w:rPr>
          <w:rFonts w:ascii="Times New Roman" w:hAnsi="Times New Roman" w:cs="Times New Roman"/>
          <w:bCs/>
          <w:sz w:val="28"/>
          <w:szCs w:val="28"/>
          <w:shd w:val="clear" w:color="auto" w:fill="FFFFFF"/>
          <w:lang w:val="en-US"/>
        </w:rPr>
        <w:t>Andreevna</w:t>
      </w:r>
      <w:proofErr w:type="spellEnd"/>
      <w:r>
        <w:rPr>
          <w:rFonts w:ascii="Times New Roman" w:hAnsi="Times New Roman" w:cs="Times New Roman"/>
          <w:bCs/>
          <w:sz w:val="28"/>
          <w:szCs w:val="28"/>
          <w:shd w:val="clear" w:color="auto" w:fill="FFFFFF"/>
          <w:lang w:val="en-US"/>
        </w:rPr>
        <w:t xml:space="preserve"> </w:t>
      </w:r>
      <w:proofErr w:type="spellStart"/>
      <w:r>
        <w:rPr>
          <w:rFonts w:ascii="Times New Roman" w:hAnsi="Times New Roman" w:cs="Times New Roman"/>
          <w:bCs/>
          <w:sz w:val="28"/>
          <w:szCs w:val="28"/>
          <w:shd w:val="clear" w:color="auto" w:fill="FFFFFF"/>
          <w:lang w:val="en-US"/>
        </w:rPr>
        <w:t>Bogomolova</w:t>
      </w:r>
      <w:proofErr w:type="spellEnd"/>
      <w:r>
        <w:rPr>
          <w:rFonts w:ascii="Times New Roman" w:hAnsi="Times New Roman" w:cs="Times New Roman"/>
          <w:bCs/>
          <w:sz w:val="28"/>
          <w:szCs w:val="28"/>
          <w:shd w:val="clear" w:color="auto" w:fill="FFFFFF"/>
          <w:lang w:val="en-US"/>
        </w:rPr>
        <w:t xml:space="preserve"> – r</w:t>
      </w:r>
      <w:r w:rsidRPr="00BA1CED">
        <w:rPr>
          <w:rFonts w:ascii="Times New Roman" w:hAnsi="Times New Roman" w:cs="Times New Roman"/>
          <w:bCs/>
          <w:sz w:val="28"/>
          <w:szCs w:val="28"/>
          <w:shd w:val="clear" w:color="auto" w:fill="FFFFFF"/>
          <w:lang w:val="en-US"/>
        </w:rPr>
        <w:t>esearcher-engineer, Department of Socio-Economic Development and Management in Territorial Systems, Vologda Scientific Center of RAS, Vologda, Russia. E-mail: alyona.bg@mail.ru</w:t>
      </w:r>
    </w:p>
    <w:p w:rsidR="00452D4A" w:rsidRPr="00452D4A" w:rsidRDefault="00452D4A" w:rsidP="00452D4A">
      <w:pPr>
        <w:pStyle w:val="a3"/>
        <w:ind w:firstLine="709"/>
        <w:jc w:val="both"/>
        <w:rPr>
          <w:rFonts w:ascii="Times New Roman" w:hAnsi="Times New Roman" w:cs="Times New Roman"/>
          <w:bCs/>
          <w:sz w:val="28"/>
          <w:szCs w:val="28"/>
          <w:shd w:val="clear" w:color="auto" w:fill="FFFFFF"/>
          <w:lang w:val="en-US"/>
        </w:rPr>
      </w:pPr>
    </w:p>
    <w:p w:rsidR="00A830A4" w:rsidRPr="00A830A4" w:rsidRDefault="00A830A4" w:rsidP="00A830A4">
      <w:pPr>
        <w:pStyle w:val="a3"/>
        <w:ind w:firstLine="709"/>
        <w:jc w:val="center"/>
        <w:rPr>
          <w:rFonts w:ascii="Times New Roman" w:hAnsi="Times New Roman" w:cs="Times New Roman"/>
          <w:b/>
          <w:bCs/>
          <w:sz w:val="28"/>
          <w:szCs w:val="28"/>
          <w:shd w:val="clear" w:color="auto" w:fill="FFFFFF"/>
          <w:lang w:val="en-US"/>
        </w:rPr>
      </w:pPr>
      <w:r w:rsidRPr="00A830A4">
        <w:rPr>
          <w:rFonts w:ascii="Times New Roman" w:hAnsi="Times New Roman" w:cs="Times New Roman"/>
          <w:b/>
          <w:bCs/>
          <w:sz w:val="28"/>
          <w:szCs w:val="28"/>
          <w:shd w:val="clear" w:color="auto" w:fill="FFFFFF"/>
          <w:lang w:val="en-US"/>
        </w:rPr>
        <w:t>Bibliography</w:t>
      </w:r>
      <w:bookmarkStart w:id="0" w:name="_GoBack"/>
      <w:bookmarkEnd w:id="0"/>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proofErr w:type="spellStart"/>
      <w:r w:rsidRPr="00A830A4">
        <w:rPr>
          <w:rFonts w:ascii="Times New Roman" w:hAnsi="Times New Roman" w:cs="Times New Roman"/>
          <w:bCs/>
          <w:sz w:val="28"/>
          <w:szCs w:val="28"/>
          <w:shd w:val="clear" w:color="auto" w:fill="FFFFFF"/>
          <w:lang w:val="en-US"/>
        </w:rPr>
        <w:t>Bogacheva</w:t>
      </w:r>
      <w:proofErr w:type="spellEnd"/>
      <w:r w:rsidRPr="00A830A4">
        <w:rPr>
          <w:rFonts w:ascii="Times New Roman" w:hAnsi="Times New Roman" w:cs="Times New Roman"/>
          <w:bCs/>
          <w:sz w:val="28"/>
          <w:szCs w:val="28"/>
          <w:shd w:val="clear" w:color="auto" w:fill="FFFFFF"/>
          <w:lang w:val="en-US"/>
        </w:rPr>
        <w:t xml:space="preserve"> O.V., </w:t>
      </w:r>
      <w:proofErr w:type="spellStart"/>
      <w:r w:rsidRPr="00A830A4">
        <w:rPr>
          <w:rFonts w:ascii="Times New Roman" w:hAnsi="Times New Roman" w:cs="Times New Roman"/>
          <w:bCs/>
          <w:sz w:val="28"/>
          <w:szCs w:val="28"/>
          <w:shd w:val="clear" w:color="auto" w:fill="FFFFFF"/>
          <w:lang w:val="en-US"/>
        </w:rPr>
        <w:t>Feoktistova</w:t>
      </w:r>
      <w:proofErr w:type="spellEnd"/>
      <w:r w:rsidRPr="00A830A4">
        <w:rPr>
          <w:rFonts w:ascii="Times New Roman" w:hAnsi="Times New Roman" w:cs="Times New Roman"/>
          <w:bCs/>
          <w:sz w:val="28"/>
          <w:szCs w:val="28"/>
          <w:shd w:val="clear" w:color="auto" w:fill="FFFFFF"/>
          <w:lang w:val="en-US"/>
        </w:rPr>
        <w:t xml:space="preserve"> O.A. Horizontal </w:t>
      </w:r>
      <w:proofErr w:type="spellStart"/>
      <w:r w:rsidRPr="00A830A4">
        <w:rPr>
          <w:rFonts w:ascii="Times New Roman" w:hAnsi="Times New Roman" w:cs="Times New Roman"/>
          <w:bCs/>
          <w:sz w:val="28"/>
          <w:szCs w:val="28"/>
          <w:shd w:val="clear" w:color="auto" w:fill="FFFFFF"/>
          <w:lang w:val="en-US"/>
        </w:rPr>
        <w:t>Interbudgetary</w:t>
      </w:r>
      <w:proofErr w:type="spellEnd"/>
      <w:r w:rsidRPr="00A830A4">
        <w:rPr>
          <w:rFonts w:ascii="Times New Roman" w:hAnsi="Times New Roman" w:cs="Times New Roman"/>
          <w:bCs/>
          <w:sz w:val="28"/>
          <w:szCs w:val="28"/>
          <w:shd w:val="clear" w:color="auto" w:fill="FFFFFF"/>
          <w:lang w:val="en-US"/>
        </w:rPr>
        <w:t xml:space="preserve"> Transfers: Foreign Countries' Experience and Possibility of Application in Russia [Text] / O.V. </w:t>
      </w:r>
      <w:proofErr w:type="spellStart"/>
      <w:r w:rsidRPr="00A830A4">
        <w:rPr>
          <w:rFonts w:ascii="Times New Roman" w:hAnsi="Times New Roman" w:cs="Times New Roman"/>
          <w:bCs/>
          <w:sz w:val="28"/>
          <w:szCs w:val="28"/>
          <w:shd w:val="clear" w:color="auto" w:fill="FFFFFF"/>
          <w:lang w:val="en-US"/>
        </w:rPr>
        <w:t>Bogacheva</w:t>
      </w:r>
      <w:proofErr w:type="spellEnd"/>
      <w:r w:rsidRPr="00A830A4">
        <w:rPr>
          <w:rFonts w:ascii="Times New Roman" w:hAnsi="Times New Roman" w:cs="Times New Roman"/>
          <w:bCs/>
          <w:sz w:val="28"/>
          <w:szCs w:val="28"/>
          <w:shd w:val="clear" w:color="auto" w:fill="FFFFFF"/>
          <w:lang w:val="en-US"/>
        </w:rPr>
        <w:t xml:space="preserve">, O.A. </w:t>
      </w:r>
      <w:proofErr w:type="spellStart"/>
      <w:r w:rsidRPr="00A830A4">
        <w:rPr>
          <w:rFonts w:ascii="Times New Roman" w:hAnsi="Times New Roman" w:cs="Times New Roman"/>
          <w:bCs/>
          <w:sz w:val="28"/>
          <w:szCs w:val="28"/>
          <w:shd w:val="clear" w:color="auto" w:fill="FFFFFF"/>
          <w:lang w:val="en-US"/>
        </w:rPr>
        <w:t>Feoktistova</w:t>
      </w:r>
      <w:proofErr w:type="spellEnd"/>
      <w:r w:rsidRPr="00A830A4">
        <w:rPr>
          <w:rFonts w:ascii="Times New Roman" w:hAnsi="Times New Roman" w:cs="Times New Roman"/>
          <w:bCs/>
          <w:sz w:val="28"/>
          <w:szCs w:val="28"/>
          <w:shd w:val="clear" w:color="auto" w:fill="FFFFFF"/>
          <w:lang w:val="en-US"/>
        </w:rPr>
        <w:t xml:space="preserve"> // </w:t>
      </w:r>
      <w:proofErr w:type="spellStart"/>
      <w:r w:rsidRPr="00A830A4">
        <w:rPr>
          <w:rFonts w:ascii="Times New Roman" w:hAnsi="Times New Roman" w:cs="Times New Roman"/>
          <w:bCs/>
          <w:sz w:val="28"/>
          <w:szCs w:val="28"/>
          <w:shd w:val="clear" w:color="auto" w:fill="FFFFFF"/>
          <w:lang w:val="en-US"/>
        </w:rPr>
        <w:t>Finansovaya</w:t>
      </w:r>
      <w:proofErr w:type="spellEnd"/>
      <w:r w:rsidRPr="00A830A4">
        <w:rPr>
          <w:rFonts w:ascii="Times New Roman" w:hAnsi="Times New Roman" w:cs="Times New Roman"/>
          <w:bCs/>
          <w:sz w:val="28"/>
          <w:szCs w:val="28"/>
          <w:shd w:val="clear" w:color="auto" w:fill="FFFFFF"/>
          <w:lang w:val="en-US"/>
        </w:rPr>
        <w:t xml:space="preserve"> </w:t>
      </w:r>
      <w:proofErr w:type="spellStart"/>
      <w:r w:rsidRPr="00A830A4">
        <w:rPr>
          <w:rFonts w:ascii="Times New Roman" w:hAnsi="Times New Roman" w:cs="Times New Roman"/>
          <w:bCs/>
          <w:sz w:val="28"/>
          <w:szCs w:val="28"/>
          <w:shd w:val="clear" w:color="auto" w:fill="FFFFFF"/>
          <w:lang w:val="en-US"/>
        </w:rPr>
        <w:t>Analitika</w:t>
      </w:r>
      <w:proofErr w:type="spellEnd"/>
      <w:r w:rsidRPr="00A830A4">
        <w:rPr>
          <w:rFonts w:ascii="Times New Roman" w:hAnsi="Times New Roman" w:cs="Times New Roman"/>
          <w:bCs/>
          <w:sz w:val="28"/>
          <w:szCs w:val="28"/>
          <w:shd w:val="clear" w:color="auto" w:fill="FFFFFF"/>
          <w:lang w:val="en-US"/>
        </w:rPr>
        <w:t>: Problems and Solutions. - 2015. - № 24. - С. 55-68.</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 xml:space="preserve">2. Budget Code of the Russian Federation [Electronic resource] : federal law of 31.07.1998 № 145-FZ. - Mode of access : http://www.consultant.ru/document/cons_doc_LAW_19702/ </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 xml:space="preserve">3. </w:t>
      </w:r>
      <w:proofErr w:type="spellStart"/>
      <w:r w:rsidRPr="00A830A4">
        <w:rPr>
          <w:rFonts w:ascii="Times New Roman" w:hAnsi="Times New Roman" w:cs="Times New Roman"/>
          <w:bCs/>
          <w:sz w:val="28"/>
          <w:szCs w:val="28"/>
          <w:shd w:val="clear" w:color="auto" w:fill="FFFFFF"/>
          <w:lang w:val="en-US"/>
        </w:rPr>
        <w:t>Klimanov</w:t>
      </w:r>
      <w:proofErr w:type="spellEnd"/>
      <w:r w:rsidRPr="00A830A4">
        <w:rPr>
          <w:rFonts w:ascii="Times New Roman" w:hAnsi="Times New Roman" w:cs="Times New Roman"/>
          <w:bCs/>
          <w:sz w:val="28"/>
          <w:szCs w:val="28"/>
          <w:shd w:val="clear" w:color="auto" w:fill="FFFFFF"/>
          <w:lang w:val="en-US"/>
        </w:rPr>
        <w:t xml:space="preserve">, V.V.. Instruments of inter-regional interaction in the system of public administration [Text] / V.V. </w:t>
      </w:r>
      <w:proofErr w:type="spellStart"/>
      <w:r w:rsidRPr="00A830A4">
        <w:rPr>
          <w:rFonts w:ascii="Times New Roman" w:hAnsi="Times New Roman" w:cs="Times New Roman"/>
          <w:bCs/>
          <w:sz w:val="28"/>
          <w:szCs w:val="28"/>
          <w:shd w:val="clear" w:color="auto" w:fill="FFFFFF"/>
          <w:lang w:val="en-US"/>
        </w:rPr>
        <w:t>Klimanov</w:t>
      </w:r>
      <w:proofErr w:type="spellEnd"/>
      <w:r w:rsidRPr="00A830A4">
        <w:rPr>
          <w:rFonts w:ascii="Times New Roman" w:hAnsi="Times New Roman" w:cs="Times New Roman"/>
          <w:bCs/>
          <w:sz w:val="28"/>
          <w:szCs w:val="28"/>
          <w:shd w:val="clear" w:color="auto" w:fill="FFFFFF"/>
          <w:lang w:val="en-US"/>
        </w:rPr>
        <w:t xml:space="preserve"> S.M., </w:t>
      </w:r>
      <w:proofErr w:type="spellStart"/>
      <w:r w:rsidRPr="00A830A4">
        <w:rPr>
          <w:rFonts w:ascii="Times New Roman" w:hAnsi="Times New Roman" w:cs="Times New Roman"/>
          <w:bCs/>
          <w:sz w:val="28"/>
          <w:szCs w:val="28"/>
          <w:shd w:val="clear" w:color="auto" w:fill="FFFFFF"/>
          <w:lang w:val="en-US"/>
        </w:rPr>
        <w:t>Kazakova</w:t>
      </w:r>
      <w:proofErr w:type="spellEnd"/>
      <w:r w:rsidRPr="00A830A4">
        <w:rPr>
          <w:rFonts w:ascii="Times New Roman" w:hAnsi="Times New Roman" w:cs="Times New Roman"/>
          <w:bCs/>
          <w:sz w:val="28"/>
          <w:szCs w:val="28"/>
          <w:shd w:val="clear" w:color="auto" w:fill="FFFFFF"/>
          <w:lang w:val="en-US"/>
        </w:rPr>
        <w:t xml:space="preserve"> S.M., </w:t>
      </w:r>
      <w:proofErr w:type="spellStart"/>
      <w:r w:rsidRPr="00A830A4">
        <w:rPr>
          <w:rFonts w:ascii="Times New Roman" w:hAnsi="Times New Roman" w:cs="Times New Roman"/>
          <w:bCs/>
          <w:sz w:val="28"/>
          <w:szCs w:val="28"/>
          <w:shd w:val="clear" w:color="auto" w:fill="FFFFFF"/>
          <w:lang w:val="en-US"/>
        </w:rPr>
        <w:t>Yagovkina</w:t>
      </w:r>
      <w:proofErr w:type="spellEnd"/>
      <w:r w:rsidRPr="00A830A4">
        <w:rPr>
          <w:rFonts w:ascii="Times New Roman" w:hAnsi="Times New Roman" w:cs="Times New Roman"/>
          <w:bCs/>
          <w:sz w:val="28"/>
          <w:szCs w:val="28"/>
          <w:shd w:val="clear" w:color="auto" w:fill="FFFFFF"/>
          <w:lang w:val="en-US"/>
        </w:rPr>
        <w:t xml:space="preserve"> V.A. // </w:t>
      </w:r>
      <w:proofErr w:type="spellStart"/>
      <w:r w:rsidRPr="00A830A4">
        <w:rPr>
          <w:rFonts w:ascii="Times New Roman" w:hAnsi="Times New Roman" w:cs="Times New Roman"/>
          <w:bCs/>
          <w:sz w:val="28"/>
          <w:szCs w:val="28"/>
          <w:shd w:val="clear" w:color="auto" w:fill="FFFFFF"/>
          <w:lang w:val="en-US"/>
        </w:rPr>
        <w:t>Regionology</w:t>
      </w:r>
      <w:proofErr w:type="spellEnd"/>
      <w:r w:rsidRPr="00A830A4">
        <w:rPr>
          <w:rFonts w:ascii="Times New Roman" w:hAnsi="Times New Roman" w:cs="Times New Roman"/>
          <w:bCs/>
          <w:sz w:val="28"/>
          <w:szCs w:val="28"/>
          <w:shd w:val="clear" w:color="auto" w:fill="FFFFFF"/>
          <w:lang w:val="en-US"/>
        </w:rPr>
        <w:t xml:space="preserve">. - 2021. - Т. 29, № 2. - С. 250-282. </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 xml:space="preserve">4. </w:t>
      </w:r>
      <w:proofErr w:type="spellStart"/>
      <w:r w:rsidRPr="00A830A4">
        <w:rPr>
          <w:rFonts w:ascii="Times New Roman" w:hAnsi="Times New Roman" w:cs="Times New Roman"/>
          <w:bCs/>
          <w:sz w:val="28"/>
          <w:szCs w:val="28"/>
          <w:shd w:val="clear" w:color="auto" w:fill="FFFFFF"/>
          <w:lang w:val="en-US"/>
        </w:rPr>
        <w:t>Lukin</w:t>
      </w:r>
      <w:proofErr w:type="spellEnd"/>
      <w:r w:rsidRPr="00A830A4">
        <w:rPr>
          <w:rFonts w:ascii="Times New Roman" w:hAnsi="Times New Roman" w:cs="Times New Roman"/>
          <w:bCs/>
          <w:sz w:val="28"/>
          <w:szCs w:val="28"/>
          <w:shd w:val="clear" w:color="auto" w:fill="FFFFFF"/>
          <w:lang w:val="en-US"/>
        </w:rPr>
        <w:t xml:space="preserve"> E.V., </w:t>
      </w:r>
      <w:proofErr w:type="spellStart"/>
      <w:r w:rsidRPr="00A830A4">
        <w:rPr>
          <w:rFonts w:ascii="Times New Roman" w:hAnsi="Times New Roman" w:cs="Times New Roman"/>
          <w:bCs/>
          <w:sz w:val="28"/>
          <w:szCs w:val="28"/>
          <w:shd w:val="clear" w:color="auto" w:fill="FFFFFF"/>
          <w:lang w:val="en-US"/>
        </w:rPr>
        <w:t>Uskova</w:t>
      </w:r>
      <w:proofErr w:type="spellEnd"/>
      <w:r w:rsidRPr="00A830A4">
        <w:rPr>
          <w:rFonts w:ascii="Times New Roman" w:hAnsi="Times New Roman" w:cs="Times New Roman"/>
          <w:bCs/>
          <w:sz w:val="28"/>
          <w:szCs w:val="28"/>
          <w:shd w:val="clear" w:color="auto" w:fill="FFFFFF"/>
          <w:lang w:val="en-US"/>
        </w:rPr>
        <w:t xml:space="preserve"> T.V. Inter-regional economic cooperation: state, problems, prospects [Text] : monograph. - Vologda: ISEDT RAS, 2016. - 148 с.</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lastRenderedPageBreak/>
        <w:t>5. Methodological recommendations on the provision of "horizontal" subsidies at the municipal level [Electronic resource] - Mode of access : https://minfin.gov.ru/ru/perfomance/regions/methodology/?id_39=132086-metodicheskie_rekomendatsii_po_predostavleniyu_gorizontalnykh_subsidii_na_munitsipalnom_urovne</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 xml:space="preserve">6. Decree of the Government of the Leningrad Region of December 23, 2008 N 408 "On approval of the Procedure for granting subsidies in 2008 to the budget of St. Petersburg for implementation of the Agreement between St. Petersburg and the Leningrad Region to ensure equal accessibility of citizens of the subjects of the Russian Federation to travel in urban and suburban passenger transport [Electronic resource] - Mode of access : https://lenobl.ru/ru/ </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 xml:space="preserve">7. Decree of the Government of the Moscow region from 08.05.2019 № 89 "Agreement on the provision of another </w:t>
      </w:r>
      <w:proofErr w:type="spellStart"/>
      <w:r w:rsidRPr="00A830A4">
        <w:rPr>
          <w:rFonts w:ascii="Times New Roman" w:hAnsi="Times New Roman" w:cs="Times New Roman"/>
          <w:bCs/>
          <w:sz w:val="28"/>
          <w:szCs w:val="28"/>
          <w:shd w:val="clear" w:color="auto" w:fill="FFFFFF"/>
          <w:lang w:val="en-US"/>
        </w:rPr>
        <w:t>interbudgetary</w:t>
      </w:r>
      <w:proofErr w:type="spellEnd"/>
      <w:r w:rsidRPr="00A830A4">
        <w:rPr>
          <w:rFonts w:ascii="Times New Roman" w:hAnsi="Times New Roman" w:cs="Times New Roman"/>
          <w:bCs/>
          <w:sz w:val="28"/>
          <w:szCs w:val="28"/>
          <w:shd w:val="clear" w:color="auto" w:fill="FFFFFF"/>
          <w:lang w:val="en-US"/>
        </w:rPr>
        <w:t xml:space="preserve"> transfer from the budget of the Moscow region to the budget of the Krasnodar region in order to provide social support measures at the expense of the Moscow region budget to the families of Russian Federation citizens who died (died) and Russian Federation citizens affected by the fire on the plane "Dry </w:t>
      </w:r>
      <w:proofErr w:type="spellStart"/>
      <w:r w:rsidRPr="00A830A4">
        <w:rPr>
          <w:rFonts w:ascii="Times New Roman" w:hAnsi="Times New Roman" w:cs="Times New Roman"/>
          <w:bCs/>
          <w:sz w:val="28"/>
          <w:szCs w:val="28"/>
          <w:shd w:val="clear" w:color="auto" w:fill="FFFFFF"/>
          <w:lang w:val="en-US"/>
        </w:rPr>
        <w:t>Superjet</w:t>
      </w:r>
      <w:proofErr w:type="spellEnd"/>
      <w:r w:rsidRPr="00A830A4">
        <w:rPr>
          <w:rFonts w:ascii="Times New Roman" w:hAnsi="Times New Roman" w:cs="Times New Roman"/>
          <w:bCs/>
          <w:sz w:val="28"/>
          <w:szCs w:val="28"/>
          <w:shd w:val="clear" w:color="auto" w:fill="FFFFFF"/>
          <w:lang w:val="en-US"/>
        </w:rPr>
        <w:t xml:space="preserve"> 100", following the flight № 1462 Moscow - Murmansk on 05.05.2019 at "</w:t>
      </w:r>
      <w:proofErr w:type="spellStart"/>
      <w:r w:rsidRPr="00A830A4">
        <w:rPr>
          <w:rFonts w:ascii="Times New Roman" w:hAnsi="Times New Roman" w:cs="Times New Roman"/>
          <w:bCs/>
          <w:sz w:val="28"/>
          <w:szCs w:val="28"/>
          <w:shd w:val="clear" w:color="auto" w:fill="FFFFFF"/>
          <w:lang w:val="en-US"/>
        </w:rPr>
        <w:t>Sheremetevo</w:t>
      </w:r>
      <w:proofErr w:type="spellEnd"/>
      <w:r w:rsidRPr="00A830A4">
        <w:rPr>
          <w:rFonts w:ascii="Times New Roman" w:hAnsi="Times New Roman" w:cs="Times New Roman"/>
          <w:bCs/>
          <w:sz w:val="28"/>
          <w:szCs w:val="28"/>
          <w:shd w:val="clear" w:color="auto" w:fill="FFFFFF"/>
          <w:lang w:val="en-US"/>
        </w:rPr>
        <w:t>" International Airport" [Electronic resource</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8. Agreement between the Government of Sevastopol and the Government of Moscow on trade and economic, scientific, technical and cultural cooperation from 24.11.2018 [Electronic resource] - Mode of access : https://sev.gov.ru/docs/256/72308/</w:t>
      </w:r>
    </w:p>
    <w:p w:rsidR="00A830A4" w:rsidRPr="00A830A4" w:rsidRDefault="00A830A4" w:rsidP="00A830A4">
      <w:pPr>
        <w:pStyle w:val="a3"/>
        <w:ind w:firstLine="709"/>
        <w:jc w:val="both"/>
        <w:rPr>
          <w:rFonts w:ascii="Times New Roman" w:hAnsi="Times New Roman" w:cs="Times New Roman"/>
          <w:bCs/>
          <w:sz w:val="28"/>
          <w:szCs w:val="28"/>
          <w:shd w:val="clear" w:color="auto" w:fill="FFFFFF"/>
          <w:lang w:val="en-US"/>
        </w:rPr>
      </w:pPr>
      <w:r w:rsidRPr="00A830A4">
        <w:rPr>
          <w:rFonts w:ascii="Times New Roman" w:hAnsi="Times New Roman" w:cs="Times New Roman"/>
          <w:bCs/>
          <w:sz w:val="28"/>
          <w:szCs w:val="28"/>
          <w:shd w:val="clear" w:color="auto" w:fill="FFFFFF"/>
          <w:lang w:val="en-US"/>
        </w:rPr>
        <w:t xml:space="preserve">9. </w:t>
      </w:r>
      <w:proofErr w:type="spellStart"/>
      <w:r w:rsidRPr="00A830A4">
        <w:rPr>
          <w:rFonts w:ascii="Times New Roman" w:hAnsi="Times New Roman" w:cs="Times New Roman"/>
          <w:bCs/>
          <w:sz w:val="28"/>
          <w:szCs w:val="28"/>
          <w:shd w:val="clear" w:color="auto" w:fill="FFFFFF"/>
          <w:lang w:val="en-US"/>
        </w:rPr>
        <w:t>Afanasyeva</w:t>
      </w:r>
      <w:proofErr w:type="spellEnd"/>
      <w:r w:rsidRPr="00A830A4">
        <w:rPr>
          <w:rFonts w:ascii="Times New Roman" w:hAnsi="Times New Roman" w:cs="Times New Roman"/>
          <w:bCs/>
          <w:sz w:val="28"/>
          <w:szCs w:val="28"/>
          <w:shd w:val="clear" w:color="auto" w:fill="FFFFFF"/>
          <w:lang w:val="en-US"/>
        </w:rPr>
        <w:t xml:space="preserve">, E.N. Horizontal subsidies at the municipal level [Text] / E.N. </w:t>
      </w:r>
      <w:proofErr w:type="spellStart"/>
      <w:r w:rsidRPr="00A830A4">
        <w:rPr>
          <w:rFonts w:ascii="Times New Roman" w:hAnsi="Times New Roman" w:cs="Times New Roman"/>
          <w:bCs/>
          <w:sz w:val="28"/>
          <w:szCs w:val="28"/>
          <w:shd w:val="clear" w:color="auto" w:fill="FFFFFF"/>
          <w:lang w:val="en-US"/>
        </w:rPr>
        <w:t>Afanasyeva</w:t>
      </w:r>
      <w:proofErr w:type="spellEnd"/>
      <w:r w:rsidRPr="00A830A4">
        <w:rPr>
          <w:rFonts w:ascii="Times New Roman" w:hAnsi="Times New Roman" w:cs="Times New Roman"/>
          <w:bCs/>
          <w:sz w:val="28"/>
          <w:szCs w:val="28"/>
          <w:shd w:val="clear" w:color="auto" w:fill="FFFFFF"/>
          <w:lang w:val="en-US"/>
        </w:rPr>
        <w:t xml:space="preserve"> // Journal Budget. - 2021. - № 7. - С. 86-88</w:t>
      </w:r>
    </w:p>
    <w:p w:rsidR="00452D4A" w:rsidRPr="00A830A4" w:rsidRDefault="00452D4A" w:rsidP="00A830A4">
      <w:pPr>
        <w:pStyle w:val="a3"/>
        <w:jc w:val="both"/>
        <w:rPr>
          <w:rFonts w:ascii="Times New Roman" w:hAnsi="Times New Roman" w:cs="Times New Roman"/>
          <w:bCs/>
          <w:sz w:val="28"/>
          <w:szCs w:val="28"/>
          <w:shd w:val="clear" w:color="auto" w:fill="FFFFFF"/>
        </w:rPr>
      </w:pPr>
    </w:p>
    <w:sectPr w:rsidR="00452D4A" w:rsidRPr="00A830A4" w:rsidSect="00AE7F0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3B" w:rsidRDefault="00DC263B" w:rsidP="00844E04">
      <w:pPr>
        <w:spacing w:after="0" w:line="240" w:lineRule="auto"/>
      </w:pPr>
      <w:r>
        <w:separator/>
      </w:r>
    </w:p>
  </w:endnote>
  <w:endnote w:type="continuationSeparator" w:id="0">
    <w:p w:rsidR="00DC263B" w:rsidRDefault="00DC263B" w:rsidP="0084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3B" w:rsidRDefault="00DC263B" w:rsidP="00844E04">
      <w:pPr>
        <w:spacing w:after="0" w:line="240" w:lineRule="auto"/>
      </w:pPr>
      <w:r>
        <w:separator/>
      </w:r>
    </w:p>
  </w:footnote>
  <w:footnote w:type="continuationSeparator" w:id="0">
    <w:p w:rsidR="00DC263B" w:rsidRDefault="00DC263B" w:rsidP="00844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7B5D"/>
    <w:multiLevelType w:val="hybridMultilevel"/>
    <w:tmpl w:val="CEECE37C"/>
    <w:lvl w:ilvl="0" w:tplc="AC98BF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FC6696"/>
    <w:multiLevelType w:val="hybridMultilevel"/>
    <w:tmpl w:val="A3185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2C230C"/>
    <w:multiLevelType w:val="hybridMultilevel"/>
    <w:tmpl w:val="63762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2E588D"/>
    <w:multiLevelType w:val="hybridMultilevel"/>
    <w:tmpl w:val="CD108DBA"/>
    <w:lvl w:ilvl="0" w:tplc="AC98BF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F5637"/>
    <w:multiLevelType w:val="hybridMultilevel"/>
    <w:tmpl w:val="63762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B59C1"/>
    <w:multiLevelType w:val="hybridMultilevel"/>
    <w:tmpl w:val="03BCA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1435F63"/>
    <w:multiLevelType w:val="hybridMultilevel"/>
    <w:tmpl w:val="5F14D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D861BE"/>
    <w:multiLevelType w:val="hybridMultilevel"/>
    <w:tmpl w:val="07FA4D1C"/>
    <w:lvl w:ilvl="0" w:tplc="AC98BF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6C4C85"/>
    <w:multiLevelType w:val="hybridMultilevel"/>
    <w:tmpl w:val="B8C02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21242D"/>
    <w:multiLevelType w:val="hybridMultilevel"/>
    <w:tmpl w:val="0BEA6B74"/>
    <w:lvl w:ilvl="0" w:tplc="AC98BF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6969E6"/>
    <w:multiLevelType w:val="hybridMultilevel"/>
    <w:tmpl w:val="F0EE6AF4"/>
    <w:lvl w:ilvl="0" w:tplc="AC98BF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024B10"/>
    <w:multiLevelType w:val="hybridMultilevel"/>
    <w:tmpl w:val="CB809BBC"/>
    <w:lvl w:ilvl="0" w:tplc="AC98BF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DA4587"/>
    <w:multiLevelType w:val="hybridMultilevel"/>
    <w:tmpl w:val="02C0B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1"/>
  </w:num>
  <w:num w:numId="6">
    <w:abstractNumId w:val="1"/>
  </w:num>
  <w:num w:numId="7">
    <w:abstractNumId w:val="0"/>
  </w:num>
  <w:num w:numId="8">
    <w:abstractNumId w:val="10"/>
  </w:num>
  <w:num w:numId="9">
    <w:abstractNumId w:val="12"/>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287"/>
    <w:rsid w:val="00005C05"/>
    <w:rsid w:val="00013187"/>
    <w:rsid w:val="000155FF"/>
    <w:rsid w:val="00045FD8"/>
    <w:rsid w:val="00063A00"/>
    <w:rsid w:val="00065216"/>
    <w:rsid w:val="00065270"/>
    <w:rsid w:val="00073C1E"/>
    <w:rsid w:val="000A60CE"/>
    <w:rsid w:val="000A6794"/>
    <w:rsid w:val="000B7F8A"/>
    <w:rsid w:val="000C6513"/>
    <w:rsid w:val="00135E0E"/>
    <w:rsid w:val="00155EDF"/>
    <w:rsid w:val="00167FD8"/>
    <w:rsid w:val="001725A5"/>
    <w:rsid w:val="00174803"/>
    <w:rsid w:val="0017777E"/>
    <w:rsid w:val="001A0F33"/>
    <w:rsid w:val="001A1A30"/>
    <w:rsid w:val="001D5BB1"/>
    <w:rsid w:val="00250AB7"/>
    <w:rsid w:val="00254294"/>
    <w:rsid w:val="002A6D71"/>
    <w:rsid w:val="002B07FD"/>
    <w:rsid w:val="002D7E68"/>
    <w:rsid w:val="002F0C36"/>
    <w:rsid w:val="00305554"/>
    <w:rsid w:val="003151C2"/>
    <w:rsid w:val="00323122"/>
    <w:rsid w:val="003800F5"/>
    <w:rsid w:val="00380792"/>
    <w:rsid w:val="003B003E"/>
    <w:rsid w:val="003C0E13"/>
    <w:rsid w:val="003D3D52"/>
    <w:rsid w:val="003D6C03"/>
    <w:rsid w:val="00407A3C"/>
    <w:rsid w:val="004225BC"/>
    <w:rsid w:val="00425972"/>
    <w:rsid w:val="004401D8"/>
    <w:rsid w:val="0044184B"/>
    <w:rsid w:val="00444997"/>
    <w:rsid w:val="00452D4A"/>
    <w:rsid w:val="00461D51"/>
    <w:rsid w:val="00480D8F"/>
    <w:rsid w:val="00490577"/>
    <w:rsid w:val="00490CAF"/>
    <w:rsid w:val="004A48B3"/>
    <w:rsid w:val="004B6DE1"/>
    <w:rsid w:val="004E5882"/>
    <w:rsid w:val="004F0AAB"/>
    <w:rsid w:val="004F0E52"/>
    <w:rsid w:val="00516CE6"/>
    <w:rsid w:val="00534101"/>
    <w:rsid w:val="005438E0"/>
    <w:rsid w:val="005448D2"/>
    <w:rsid w:val="00583218"/>
    <w:rsid w:val="0058779B"/>
    <w:rsid w:val="00587E61"/>
    <w:rsid w:val="00591F75"/>
    <w:rsid w:val="005957B7"/>
    <w:rsid w:val="005A5CA8"/>
    <w:rsid w:val="005C308D"/>
    <w:rsid w:val="005D0B0A"/>
    <w:rsid w:val="005E7CE5"/>
    <w:rsid w:val="005F3096"/>
    <w:rsid w:val="00612020"/>
    <w:rsid w:val="00626224"/>
    <w:rsid w:val="0063355D"/>
    <w:rsid w:val="00644AE0"/>
    <w:rsid w:val="006467D9"/>
    <w:rsid w:val="00666CF8"/>
    <w:rsid w:val="00675F5A"/>
    <w:rsid w:val="006946C5"/>
    <w:rsid w:val="006A798B"/>
    <w:rsid w:val="006D420A"/>
    <w:rsid w:val="00732898"/>
    <w:rsid w:val="00771040"/>
    <w:rsid w:val="007711D4"/>
    <w:rsid w:val="0078404A"/>
    <w:rsid w:val="007A125F"/>
    <w:rsid w:val="007A379E"/>
    <w:rsid w:val="007B1D08"/>
    <w:rsid w:val="007C2810"/>
    <w:rsid w:val="007C3026"/>
    <w:rsid w:val="007C50AC"/>
    <w:rsid w:val="007D6370"/>
    <w:rsid w:val="00842764"/>
    <w:rsid w:val="00844E04"/>
    <w:rsid w:val="00854C3E"/>
    <w:rsid w:val="0085529B"/>
    <w:rsid w:val="00855313"/>
    <w:rsid w:val="00861CFF"/>
    <w:rsid w:val="008629A0"/>
    <w:rsid w:val="00862B3F"/>
    <w:rsid w:val="008642B1"/>
    <w:rsid w:val="00872A4D"/>
    <w:rsid w:val="008814B3"/>
    <w:rsid w:val="008B3771"/>
    <w:rsid w:val="008C2518"/>
    <w:rsid w:val="00907C57"/>
    <w:rsid w:val="00914FB4"/>
    <w:rsid w:val="00917410"/>
    <w:rsid w:val="00953AB5"/>
    <w:rsid w:val="009543AB"/>
    <w:rsid w:val="00955DA5"/>
    <w:rsid w:val="009744DE"/>
    <w:rsid w:val="0098317B"/>
    <w:rsid w:val="009C5FCA"/>
    <w:rsid w:val="009D3BEA"/>
    <w:rsid w:val="009D50B2"/>
    <w:rsid w:val="009D7231"/>
    <w:rsid w:val="009E376D"/>
    <w:rsid w:val="009E5EBB"/>
    <w:rsid w:val="009F23D2"/>
    <w:rsid w:val="00A446F3"/>
    <w:rsid w:val="00A519EF"/>
    <w:rsid w:val="00A710C6"/>
    <w:rsid w:val="00A830A4"/>
    <w:rsid w:val="00A9691E"/>
    <w:rsid w:val="00AA6856"/>
    <w:rsid w:val="00AB5084"/>
    <w:rsid w:val="00AE7F00"/>
    <w:rsid w:val="00AF0B2F"/>
    <w:rsid w:val="00B106D5"/>
    <w:rsid w:val="00B1343B"/>
    <w:rsid w:val="00B3061B"/>
    <w:rsid w:val="00B33600"/>
    <w:rsid w:val="00B62113"/>
    <w:rsid w:val="00BA1CED"/>
    <w:rsid w:val="00BC54AC"/>
    <w:rsid w:val="00BE6890"/>
    <w:rsid w:val="00C45C0F"/>
    <w:rsid w:val="00C57CE8"/>
    <w:rsid w:val="00C64086"/>
    <w:rsid w:val="00C6557C"/>
    <w:rsid w:val="00C709D9"/>
    <w:rsid w:val="00C75A00"/>
    <w:rsid w:val="00C976C7"/>
    <w:rsid w:val="00CA091A"/>
    <w:rsid w:val="00CC31AB"/>
    <w:rsid w:val="00D141C1"/>
    <w:rsid w:val="00D31974"/>
    <w:rsid w:val="00D3782C"/>
    <w:rsid w:val="00D420D3"/>
    <w:rsid w:val="00D85A88"/>
    <w:rsid w:val="00DA3050"/>
    <w:rsid w:val="00DB2AAF"/>
    <w:rsid w:val="00DC263B"/>
    <w:rsid w:val="00DC7699"/>
    <w:rsid w:val="00DD21E6"/>
    <w:rsid w:val="00DD2F03"/>
    <w:rsid w:val="00DD60D9"/>
    <w:rsid w:val="00DE3818"/>
    <w:rsid w:val="00DE482B"/>
    <w:rsid w:val="00E25B5E"/>
    <w:rsid w:val="00E25FAB"/>
    <w:rsid w:val="00E275B4"/>
    <w:rsid w:val="00E45C98"/>
    <w:rsid w:val="00E97AB9"/>
    <w:rsid w:val="00EC35E3"/>
    <w:rsid w:val="00EC566C"/>
    <w:rsid w:val="00ED7C79"/>
    <w:rsid w:val="00EE7D99"/>
    <w:rsid w:val="00EF07E3"/>
    <w:rsid w:val="00F04138"/>
    <w:rsid w:val="00F05F94"/>
    <w:rsid w:val="00F072F7"/>
    <w:rsid w:val="00F13287"/>
    <w:rsid w:val="00F13573"/>
    <w:rsid w:val="00F30E93"/>
    <w:rsid w:val="00F314C6"/>
    <w:rsid w:val="00F43028"/>
    <w:rsid w:val="00F76763"/>
    <w:rsid w:val="00F96B56"/>
    <w:rsid w:val="00FA428F"/>
    <w:rsid w:val="00FD4031"/>
    <w:rsid w:val="00FF2E2C"/>
    <w:rsid w:val="00FF4767"/>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87"/>
    <w:pPr>
      <w:spacing w:after="0" w:line="240" w:lineRule="auto"/>
    </w:pPr>
  </w:style>
  <w:style w:type="paragraph" w:styleId="a4">
    <w:name w:val="Balloon Text"/>
    <w:basedOn w:val="a"/>
    <w:link w:val="a5"/>
    <w:uiPriority w:val="99"/>
    <w:semiHidden/>
    <w:unhideWhenUsed/>
    <w:rsid w:val="00EF0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7E3"/>
    <w:rPr>
      <w:rFonts w:ascii="Tahoma" w:hAnsi="Tahoma" w:cs="Tahoma"/>
      <w:sz w:val="16"/>
      <w:szCs w:val="16"/>
    </w:rPr>
  </w:style>
  <w:style w:type="paragraph" w:styleId="a6">
    <w:name w:val="Normal (Web)"/>
    <w:basedOn w:val="a"/>
    <w:uiPriority w:val="99"/>
    <w:semiHidden/>
    <w:unhideWhenUsed/>
    <w:rsid w:val="0064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44AE0"/>
    <w:rPr>
      <w:color w:val="0000FF"/>
      <w:u w:val="single"/>
    </w:rPr>
  </w:style>
  <w:style w:type="table" w:styleId="a8">
    <w:name w:val="Table Grid"/>
    <w:basedOn w:val="a1"/>
    <w:uiPriority w:val="59"/>
    <w:rsid w:val="00305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844E04"/>
    <w:pPr>
      <w:spacing w:after="0" w:line="240" w:lineRule="auto"/>
    </w:pPr>
    <w:rPr>
      <w:sz w:val="20"/>
      <w:szCs w:val="20"/>
    </w:rPr>
  </w:style>
  <w:style w:type="character" w:customStyle="1" w:styleId="aa">
    <w:name w:val="Текст сноски Знак"/>
    <w:basedOn w:val="a0"/>
    <w:link w:val="a9"/>
    <w:uiPriority w:val="99"/>
    <w:semiHidden/>
    <w:rsid w:val="00844E04"/>
    <w:rPr>
      <w:sz w:val="20"/>
      <w:szCs w:val="20"/>
    </w:rPr>
  </w:style>
  <w:style w:type="character" w:styleId="ab">
    <w:name w:val="footnote reference"/>
    <w:basedOn w:val="a0"/>
    <w:uiPriority w:val="99"/>
    <w:semiHidden/>
    <w:unhideWhenUsed/>
    <w:rsid w:val="00844E04"/>
    <w:rPr>
      <w:vertAlign w:val="superscript"/>
    </w:rPr>
  </w:style>
  <w:style w:type="character" w:styleId="ac">
    <w:name w:val="FollowedHyperlink"/>
    <w:basedOn w:val="a0"/>
    <w:uiPriority w:val="99"/>
    <w:semiHidden/>
    <w:unhideWhenUsed/>
    <w:rsid w:val="00E45C98"/>
    <w:rPr>
      <w:color w:val="800080" w:themeColor="followedHyperlink"/>
      <w:u w:val="single"/>
    </w:rPr>
  </w:style>
  <w:style w:type="paragraph" w:styleId="ad">
    <w:name w:val="endnote text"/>
    <w:basedOn w:val="a"/>
    <w:link w:val="ae"/>
    <w:uiPriority w:val="99"/>
    <w:semiHidden/>
    <w:unhideWhenUsed/>
    <w:rsid w:val="00490577"/>
    <w:pPr>
      <w:spacing w:after="0" w:line="240" w:lineRule="auto"/>
    </w:pPr>
    <w:rPr>
      <w:sz w:val="20"/>
      <w:szCs w:val="20"/>
    </w:rPr>
  </w:style>
  <w:style w:type="character" w:customStyle="1" w:styleId="ae">
    <w:name w:val="Текст концевой сноски Знак"/>
    <w:basedOn w:val="a0"/>
    <w:link w:val="ad"/>
    <w:uiPriority w:val="99"/>
    <w:semiHidden/>
    <w:rsid w:val="00490577"/>
    <w:rPr>
      <w:sz w:val="20"/>
      <w:szCs w:val="20"/>
    </w:rPr>
  </w:style>
  <w:style w:type="character" w:styleId="af">
    <w:name w:val="endnote reference"/>
    <w:basedOn w:val="a0"/>
    <w:uiPriority w:val="99"/>
    <w:semiHidden/>
    <w:unhideWhenUsed/>
    <w:rsid w:val="00490577"/>
    <w:rPr>
      <w:vertAlign w:val="superscript"/>
    </w:rPr>
  </w:style>
  <w:style w:type="paragraph" w:styleId="af0">
    <w:name w:val="header"/>
    <w:basedOn w:val="a"/>
    <w:link w:val="af1"/>
    <w:uiPriority w:val="99"/>
    <w:unhideWhenUsed/>
    <w:rsid w:val="009F23D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F23D2"/>
  </w:style>
  <w:style w:type="paragraph" w:styleId="af2">
    <w:name w:val="footer"/>
    <w:basedOn w:val="a"/>
    <w:link w:val="af3"/>
    <w:uiPriority w:val="99"/>
    <w:unhideWhenUsed/>
    <w:rsid w:val="009F23D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F2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1061">
      <w:bodyDiv w:val="1"/>
      <w:marLeft w:val="0"/>
      <w:marRight w:val="0"/>
      <w:marTop w:val="0"/>
      <w:marBottom w:val="0"/>
      <w:divBdr>
        <w:top w:val="none" w:sz="0" w:space="0" w:color="auto"/>
        <w:left w:val="none" w:sz="0" w:space="0" w:color="auto"/>
        <w:bottom w:val="none" w:sz="0" w:space="0" w:color="auto"/>
        <w:right w:val="none" w:sz="0" w:space="0" w:color="auto"/>
      </w:divBdr>
      <w:divsChild>
        <w:div w:id="1655648790">
          <w:marLeft w:val="0"/>
          <w:marRight w:val="0"/>
          <w:marTop w:val="150"/>
          <w:marBottom w:val="150"/>
          <w:divBdr>
            <w:top w:val="none" w:sz="0" w:space="0" w:color="auto"/>
            <w:left w:val="none" w:sz="0" w:space="0" w:color="auto"/>
            <w:bottom w:val="none" w:sz="0" w:space="0" w:color="auto"/>
            <w:right w:val="none" w:sz="0" w:space="0" w:color="auto"/>
          </w:divBdr>
        </w:div>
        <w:div w:id="335545429">
          <w:marLeft w:val="0"/>
          <w:marRight w:val="0"/>
          <w:marTop w:val="150"/>
          <w:marBottom w:val="150"/>
          <w:divBdr>
            <w:top w:val="none" w:sz="0" w:space="0" w:color="auto"/>
            <w:left w:val="none" w:sz="0" w:space="0" w:color="auto"/>
            <w:bottom w:val="none" w:sz="0" w:space="0" w:color="auto"/>
            <w:right w:val="none" w:sz="0" w:space="0" w:color="auto"/>
          </w:divBdr>
        </w:div>
        <w:div w:id="1181894680">
          <w:marLeft w:val="0"/>
          <w:marRight w:val="0"/>
          <w:marTop w:val="150"/>
          <w:marBottom w:val="150"/>
          <w:divBdr>
            <w:top w:val="none" w:sz="0" w:space="0" w:color="auto"/>
            <w:left w:val="none" w:sz="0" w:space="0" w:color="auto"/>
            <w:bottom w:val="none" w:sz="0" w:space="0" w:color="auto"/>
            <w:right w:val="none" w:sz="0" w:space="0" w:color="auto"/>
          </w:divBdr>
        </w:div>
        <w:div w:id="1724520216">
          <w:marLeft w:val="0"/>
          <w:marRight w:val="0"/>
          <w:marTop w:val="150"/>
          <w:marBottom w:val="150"/>
          <w:divBdr>
            <w:top w:val="none" w:sz="0" w:space="0" w:color="auto"/>
            <w:left w:val="none" w:sz="0" w:space="0" w:color="auto"/>
            <w:bottom w:val="none" w:sz="0" w:space="0" w:color="auto"/>
            <w:right w:val="none" w:sz="0" w:space="0" w:color="auto"/>
          </w:divBdr>
        </w:div>
      </w:divsChild>
    </w:div>
    <w:div w:id="137765510">
      <w:bodyDiv w:val="1"/>
      <w:marLeft w:val="0"/>
      <w:marRight w:val="0"/>
      <w:marTop w:val="0"/>
      <w:marBottom w:val="0"/>
      <w:divBdr>
        <w:top w:val="none" w:sz="0" w:space="0" w:color="auto"/>
        <w:left w:val="none" w:sz="0" w:space="0" w:color="auto"/>
        <w:bottom w:val="none" w:sz="0" w:space="0" w:color="auto"/>
        <w:right w:val="none" w:sz="0" w:space="0" w:color="auto"/>
      </w:divBdr>
    </w:div>
    <w:div w:id="177428496">
      <w:bodyDiv w:val="1"/>
      <w:marLeft w:val="0"/>
      <w:marRight w:val="0"/>
      <w:marTop w:val="0"/>
      <w:marBottom w:val="0"/>
      <w:divBdr>
        <w:top w:val="none" w:sz="0" w:space="0" w:color="auto"/>
        <w:left w:val="none" w:sz="0" w:space="0" w:color="auto"/>
        <w:bottom w:val="none" w:sz="0" w:space="0" w:color="auto"/>
        <w:right w:val="none" w:sz="0" w:space="0" w:color="auto"/>
      </w:divBdr>
    </w:div>
    <w:div w:id="196746932">
      <w:bodyDiv w:val="1"/>
      <w:marLeft w:val="0"/>
      <w:marRight w:val="0"/>
      <w:marTop w:val="0"/>
      <w:marBottom w:val="0"/>
      <w:divBdr>
        <w:top w:val="none" w:sz="0" w:space="0" w:color="auto"/>
        <w:left w:val="none" w:sz="0" w:space="0" w:color="auto"/>
        <w:bottom w:val="none" w:sz="0" w:space="0" w:color="auto"/>
        <w:right w:val="none" w:sz="0" w:space="0" w:color="auto"/>
      </w:divBdr>
    </w:div>
    <w:div w:id="321857423">
      <w:bodyDiv w:val="1"/>
      <w:marLeft w:val="0"/>
      <w:marRight w:val="0"/>
      <w:marTop w:val="0"/>
      <w:marBottom w:val="0"/>
      <w:divBdr>
        <w:top w:val="none" w:sz="0" w:space="0" w:color="auto"/>
        <w:left w:val="none" w:sz="0" w:space="0" w:color="auto"/>
        <w:bottom w:val="none" w:sz="0" w:space="0" w:color="auto"/>
        <w:right w:val="none" w:sz="0" w:space="0" w:color="auto"/>
      </w:divBdr>
      <w:divsChild>
        <w:div w:id="1897273641">
          <w:marLeft w:val="0"/>
          <w:marRight w:val="0"/>
          <w:marTop w:val="0"/>
          <w:marBottom w:val="0"/>
          <w:divBdr>
            <w:top w:val="none" w:sz="0" w:space="0" w:color="auto"/>
            <w:left w:val="none" w:sz="0" w:space="0" w:color="auto"/>
            <w:bottom w:val="none" w:sz="0" w:space="0" w:color="auto"/>
            <w:right w:val="none" w:sz="0" w:space="0" w:color="auto"/>
          </w:divBdr>
        </w:div>
        <w:div w:id="1103888760">
          <w:marLeft w:val="0"/>
          <w:marRight w:val="0"/>
          <w:marTop w:val="0"/>
          <w:marBottom w:val="0"/>
          <w:divBdr>
            <w:top w:val="none" w:sz="0" w:space="0" w:color="auto"/>
            <w:left w:val="none" w:sz="0" w:space="0" w:color="auto"/>
            <w:bottom w:val="none" w:sz="0" w:space="0" w:color="auto"/>
            <w:right w:val="none" w:sz="0" w:space="0" w:color="auto"/>
          </w:divBdr>
        </w:div>
        <w:div w:id="1588463268">
          <w:marLeft w:val="0"/>
          <w:marRight w:val="0"/>
          <w:marTop w:val="0"/>
          <w:marBottom w:val="0"/>
          <w:divBdr>
            <w:top w:val="none" w:sz="0" w:space="0" w:color="auto"/>
            <w:left w:val="none" w:sz="0" w:space="0" w:color="auto"/>
            <w:bottom w:val="none" w:sz="0" w:space="0" w:color="auto"/>
            <w:right w:val="none" w:sz="0" w:space="0" w:color="auto"/>
          </w:divBdr>
        </w:div>
        <w:div w:id="1562446277">
          <w:marLeft w:val="0"/>
          <w:marRight w:val="0"/>
          <w:marTop w:val="0"/>
          <w:marBottom w:val="0"/>
          <w:divBdr>
            <w:top w:val="none" w:sz="0" w:space="0" w:color="auto"/>
            <w:left w:val="none" w:sz="0" w:space="0" w:color="auto"/>
            <w:bottom w:val="none" w:sz="0" w:space="0" w:color="auto"/>
            <w:right w:val="none" w:sz="0" w:space="0" w:color="auto"/>
          </w:divBdr>
        </w:div>
        <w:div w:id="1211334103">
          <w:marLeft w:val="0"/>
          <w:marRight w:val="0"/>
          <w:marTop w:val="0"/>
          <w:marBottom w:val="0"/>
          <w:divBdr>
            <w:top w:val="none" w:sz="0" w:space="0" w:color="auto"/>
            <w:left w:val="none" w:sz="0" w:space="0" w:color="auto"/>
            <w:bottom w:val="none" w:sz="0" w:space="0" w:color="auto"/>
            <w:right w:val="none" w:sz="0" w:space="0" w:color="auto"/>
          </w:divBdr>
        </w:div>
        <w:div w:id="1464225321">
          <w:marLeft w:val="0"/>
          <w:marRight w:val="0"/>
          <w:marTop w:val="0"/>
          <w:marBottom w:val="0"/>
          <w:divBdr>
            <w:top w:val="none" w:sz="0" w:space="0" w:color="auto"/>
            <w:left w:val="none" w:sz="0" w:space="0" w:color="auto"/>
            <w:bottom w:val="none" w:sz="0" w:space="0" w:color="auto"/>
            <w:right w:val="none" w:sz="0" w:space="0" w:color="auto"/>
          </w:divBdr>
        </w:div>
      </w:divsChild>
    </w:div>
    <w:div w:id="329214853">
      <w:bodyDiv w:val="1"/>
      <w:marLeft w:val="0"/>
      <w:marRight w:val="0"/>
      <w:marTop w:val="0"/>
      <w:marBottom w:val="0"/>
      <w:divBdr>
        <w:top w:val="none" w:sz="0" w:space="0" w:color="auto"/>
        <w:left w:val="none" w:sz="0" w:space="0" w:color="auto"/>
        <w:bottom w:val="none" w:sz="0" w:space="0" w:color="auto"/>
        <w:right w:val="none" w:sz="0" w:space="0" w:color="auto"/>
      </w:divBdr>
    </w:div>
    <w:div w:id="500853248">
      <w:bodyDiv w:val="1"/>
      <w:marLeft w:val="0"/>
      <w:marRight w:val="0"/>
      <w:marTop w:val="0"/>
      <w:marBottom w:val="0"/>
      <w:divBdr>
        <w:top w:val="none" w:sz="0" w:space="0" w:color="auto"/>
        <w:left w:val="none" w:sz="0" w:space="0" w:color="auto"/>
        <w:bottom w:val="none" w:sz="0" w:space="0" w:color="auto"/>
        <w:right w:val="none" w:sz="0" w:space="0" w:color="auto"/>
      </w:divBdr>
    </w:div>
    <w:div w:id="705250606">
      <w:bodyDiv w:val="1"/>
      <w:marLeft w:val="0"/>
      <w:marRight w:val="0"/>
      <w:marTop w:val="0"/>
      <w:marBottom w:val="0"/>
      <w:divBdr>
        <w:top w:val="none" w:sz="0" w:space="0" w:color="auto"/>
        <w:left w:val="none" w:sz="0" w:space="0" w:color="auto"/>
        <w:bottom w:val="none" w:sz="0" w:space="0" w:color="auto"/>
        <w:right w:val="none" w:sz="0" w:space="0" w:color="auto"/>
      </w:divBdr>
    </w:div>
    <w:div w:id="756902640">
      <w:bodyDiv w:val="1"/>
      <w:marLeft w:val="0"/>
      <w:marRight w:val="0"/>
      <w:marTop w:val="0"/>
      <w:marBottom w:val="0"/>
      <w:divBdr>
        <w:top w:val="none" w:sz="0" w:space="0" w:color="auto"/>
        <w:left w:val="none" w:sz="0" w:space="0" w:color="auto"/>
        <w:bottom w:val="none" w:sz="0" w:space="0" w:color="auto"/>
        <w:right w:val="none" w:sz="0" w:space="0" w:color="auto"/>
      </w:divBdr>
      <w:divsChild>
        <w:div w:id="1834443247">
          <w:marLeft w:val="0"/>
          <w:marRight w:val="0"/>
          <w:marTop w:val="0"/>
          <w:marBottom w:val="0"/>
          <w:divBdr>
            <w:top w:val="none" w:sz="0" w:space="0" w:color="auto"/>
            <w:left w:val="none" w:sz="0" w:space="0" w:color="auto"/>
            <w:bottom w:val="none" w:sz="0" w:space="0" w:color="auto"/>
            <w:right w:val="none" w:sz="0" w:space="0" w:color="auto"/>
          </w:divBdr>
        </w:div>
      </w:divsChild>
    </w:div>
    <w:div w:id="842823061">
      <w:bodyDiv w:val="1"/>
      <w:marLeft w:val="0"/>
      <w:marRight w:val="0"/>
      <w:marTop w:val="0"/>
      <w:marBottom w:val="0"/>
      <w:divBdr>
        <w:top w:val="none" w:sz="0" w:space="0" w:color="auto"/>
        <w:left w:val="none" w:sz="0" w:space="0" w:color="auto"/>
        <w:bottom w:val="none" w:sz="0" w:space="0" w:color="auto"/>
        <w:right w:val="none" w:sz="0" w:space="0" w:color="auto"/>
      </w:divBdr>
    </w:div>
    <w:div w:id="869342357">
      <w:bodyDiv w:val="1"/>
      <w:marLeft w:val="0"/>
      <w:marRight w:val="0"/>
      <w:marTop w:val="0"/>
      <w:marBottom w:val="0"/>
      <w:divBdr>
        <w:top w:val="none" w:sz="0" w:space="0" w:color="auto"/>
        <w:left w:val="none" w:sz="0" w:space="0" w:color="auto"/>
        <w:bottom w:val="none" w:sz="0" w:space="0" w:color="auto"/>
        <w:right w:val="none" w:sz="0" w:space="0" w:color="auto"/>
      </w:divBdr>
    </w:div>
    <w:div w:id="971980035">
      <w:bodyDiv w:val="1"/>
      <w:marLeft w:val="0"/>
      <w:marRight w:val="0"/>
      <w:marTop w:val="0"/>
      <w:marBottom w:val="0"/>
      <w:divBdr>
        <w:top w:val="none" w:sz="0" w:space="0" w:color="auto"/>
        <w:left w:val="none" w:sz="0" w:space="0" w:color="auto"/>
        <w:bottom w:val="none" w:sz="0" w:space="0" w:color="auto"/>
        <w:right w:val="none" w:sz="0" w:space="0" w:color="auto"/>
      </w:divBdr>
      <w:divsChild>
        <w:div w:id="529730325">
          <w:marLeft w:val="0"/>
          <w:marRight w:val="0"/>
          <w:marTop w:val="150"/>
          <w:marBottom w:val="150"/>
          <w:divBdr>
            <w:top w:val="none" w:sz="0" w:space="0" w:color="auto"/>
            <w:left w:val="none" w:sz="0" w:space="0" w:color="auto"/>
            <w:bottom w:val="none" w:sz="0" w:space="0" w:color="auto"/>
            <w:right w:val="none" w:sz="0" w:space="0" w:color="auto"/>
          </w:divBdr>
        </w:div>
      </w:divsChild>
    </w:div>
    <w:div w:id="993492961">
      <w:bodyDiv w:val="1"/>
      <w:marLeft w:val="0"/>
      <w:marRight w:val="0"/>
      <w:marTop w:val="0"/>
      <w:marBottom w:val="0"/>
      <w:divBdr>
        <w:top w:val="none" w:sz="0" w:space="0" w:color="auto"/>
        <w:left w:val="none" w:sz="0" w:space="0" w:color="auto"/>
        <w:bottom w:val="none" w:sz="0" w:space="0" w:color="auto"/>
        <w:right w:val="none" w:sz="0" w:space="0" w:color="auto"/>
      </w:divBdr>
    </w:div>
    <w:div w:id="1043872400">
      <w:bodyDiv w:val="1"/>
      <w:marLeft w:val="0"/>
      <w:marRight w:val="0"/>
      <w:marTop w:val="0"/>
      <w:marBottom w:val="0"/>
      <w:divBdr>
        <w:top w:val="none" w:sz="0" w:space="0" w:color="auto"/>
        <w:left w:val="none" w:sz="0" w:space="0" w:color="auto"/>
        <w:bottom w:val="none" w:sz="0" w:space="0" w:color="auto"/>
        <w:right w:val="none" w:sz="0" w:space="0" w:color="auto"/>
      </w:divBdr>
    </w:div>
    <w:div w:id="1174417863">
      <w:bodyDiv w:val="1"/>
      <w:marLeft w:val="0"/>
      <w:marRight w:val="0"/>
      <w:marTop w:val="0"/>
      <w:marBottom w:val="0"/>
      <w:divBdr>
        <w:top w:val="none" w:sz="0" w:space="0" w:color="auto"/>
        <w:left w:val="none" w:sz="0" w:space="0" w:color="auto"/>
        <w:bottom w:val="none" w:sz="0" w:space="0" w:color="auto"/>
        <w:right w:val="none" w:sz="0" w:space="0" w:color="auto"/>
      </w:divBdr>
      <w:divsChild>
        <w:div w:id="789788427">
          <w:marLeft w:val="0"/>
          <w:marRight w:val="0"/>
          <w:marTop w:val="0"/>
          <w:marBottom w:val="150"/>
          <w:divBdr>
            <w:top w:val="none" w:sz="0" w:space="0" w:color="auto"/>
            <w:left w:val="none" w:sz="0" w:space="0" w:color="auto"/>
            <w:bottom w:val="none" w:sz="0" w:space="0" w:color="auto"/>
            <w:right w:val="none" w:sz="0" w:space="0" w:color="auto"/>
          </w:divBdr>
        </w:div>
      </w:divsChild>
    </w:div>
    <w:div w:id="1180267947">
      <w:bodyDiv w:val="1"/>
      <w:marLeft w:val="0"/>
      <w:marRight w:val="0"/>
      <w:marTop w:val="0"/>
      <w:marBottom w:val="0"/>
      <w:divBdr>
        <w:top w:val="none" w:sz="0" w:space="0" w:color="auto"/>
        <w:left w:val="none" w:sz="0" w:space="0" w:color="auto"/>
        <w:bottom w:val="none" w:sz="0" w:space="0" w:color="auto"/>
        <w:right w:val="none" w:sz="0" w:space="0" w:color="auto"/>
      </w:divBdr>
    </w:div>
    <w:div w:id="1192642970">
      <w:bodyDiv w:val="1"/>
      <w:marLeft w:val="0"/>
      <w:marRight w:val="0"/>
      <w:marTop w:val="0"/>
      <w:marBottom w:val="0"/>
      <w:divBdr>
        <w:top w:val="none" w:sz="0" w:space="0" w:color="auto"/>
        <w:left w:val="none" w:sz="0" w:space="0" w:color="auto"/>
        <w:bottom w:val="none" w:sz="0" w:space="0" w:color="auto"/>
        <w:right w:val="none" w:sz="0" w:space="0" w:color="auto"/>
      </w:divBdr>
    </w:div>
    <w:div w:id="1400208422">
      <w:bodyDiv w:val="1"/>
      <w:marLeft w:val="0"/>
      <w:marRight w:val="0"/>
      <w:marTop w:val="0"/>
      <w:marBottom w:val="0"/>
      <w:divBdr>
        <w:top w:val="none" w:sz="0" w:space="0" w:color="auto"/>
        <w:left w:val="none" w:sz="0" w:space="0" w:color="auto"/>
        <w:bottom w:val="none" w:sz="0" w:space="0" w:color="auto"/>
        <w:right w:val="none" w:sz="0" w:space="0" w:color="auto"/>
      </w:divBdr>
    </w:div>
    <w:div w:id="1479687909">
      <w:bodyDiv w:val="1"/>
      <w:marLeft w:val="0"/>
      <w:marRight w:val="0"/>
      <w:marTop w:val="0"/>
      <w:marBottom w:val="0"/>
      <w:divBdr>
        <w:top w:val="none" w:sz="0" w:space="0" w:color="auto"/>
        <w:left w:val="none" w:sz="0" w:space="0" w:color="auto"/>
        <w:bottom w:val="none" w:sz="0" w:space="0" w:color="auto"/>
        <w:right w:val="none" w:sz="0" w:space="0" w:color="auto"/>
      </w:divBdr>
      <w:divsChild>
        <w:div w:id="986008497">
          <w:marLeft w:val="0"/>
          <w:marRight w:val="0"/>
          <w:marTop w:val="0"/>
          <w:marBottom w:val="300"/>
          <w:divBdr>
            <w:top w:val="none" w:sz="0" w:space="0" w:color="auto"/>
            <w:left w:val="none" w:sz="0" w:space="0" w:color="auto"/>
            <w:bottom w:val="none" w:sz="0" w:space="0" w:color="auto"/>
            <w:right w:val="none" w:sz="0" w:space="0" w:color="auto"/>
          </w:divBdr>
        </w:div>
      </w:divsChild>
    </w:div>
    <w:div w:id="1578400130">
      <w:bodyDiv w:val="1"/>
      <w:marLeft w:val="0"/>
      <w:marRight w:val="0"/>
      <w:marTop w:val="0"/>
      <w:marBottom w:val="0"/>
      <w:divBdr>
        <w:top w:val="none" w:sz="0" w:space="0" w:color="auto"/>
        <w:left w:val="none" w:sz="0" w:space="0" w:color="auto"/>
        <w:bottom w:val="none" w:sz="0" w:space="0" w:color="auto"/>
        <w:right w:val="none" w:sz="0" w:space="0" w:color="auto"/>
      </w:divBdr>
    </w:div>
    <w:div w:id="1585188529">
      <w:bodyDiv w:val="1"/>
      <w:marLeft w:val="0"/>
      <w:marRight w:val="0"/>
      <w:marTop w:val="0"/>
      <w:marBottom w:val="0"/>
      <w:divBdr>
        <w:top w:val="none" w:sz="0" w:space="0" w:color="auto"/>
        <w:left w:val="none" w:sz="0" w:space="0" w:color="auto"/>
        <w:bottom w:val="none" w:sz="0" w:space="0" w:color="auto"/>
        <w:right w:val="none" w:sz="0" w:space="0" w:color="auto"/>
      </w:divBdr>
      <w:divsChild>
        <w:div w:id="993728609">
          <w:marLeft w:val="0"/>
          <w:marRight w:val="0"/>
          <w:marTop w:val="0"/>
          <w:marBottom w:val="0"/>
          <w:divBdr>
            <w:top w:val="none" w:sz="0" w:space="0" w:color="auto"/>
            <w:left w:val="none" w:sz="0" w:space="0" w:color="auto"/>
            <w:bottom w:val="none" w:sz="0" w:space="0" w:color="auto"/>
            <w:right w:val="none" w:sz="0" w:space="0" w:color="auto"/>
          </w:divBdr>
          <w:divsChild>
            <w:div w:id="1213036747">
              <w:marLeft w:val="0"/>
              <w:marRight w:val="0"/>
              <w:marTop w:val="0"/>
              <w:marBottom w:val="0"/>
              <w:divBdr>
                <w:top w:val="none" w:sz="0" w:space="0" w:color="auto"/>
                <w:left w:val="none" w:sz="0" w:space="0" w:color="auto"/>
                <w:bottom w:val="none" w:sz="0" w:space="0" w:color="auto"/>
                <w:right w:val="none" w:sz="0" w:space="0" w:color="auto"/>
              </w:divBdr>
              <w:divsChild>
                <w:div w:id="21450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219">
          <w:marLeft w:val="0"/>
          <w:marRight w:val="0"/>
          <w:marTop w:val="0"/>
          <w:marBottom w:val="240"/>
          <w:divBdr>
            <w:top w:val="none" w:sz="0" w:space="0" w:color="auto"/>
            <w:left w:val="none" w:sz="0" w:space="0" w:color="auto"/>
            <w:bottom w:val="none" w:sz="0" w:space="0" w:color="auto"/>
            <w:right w:val="none" w:sz="0" w:space="0" w:color="auto"/>
          </w:divBdr>
        </w:div>
      </w:divsChild>
    </w:div>
    <w:div w:id="1588230705">
      <w:bodyDiv w:val="1"/>
      <w:marLeft w:val="0"/>
      <w:marRight w:val="0"/>
      <w:marTop w:val="0"/>
      <w:marBottom w:val="0"/>
      <w:divBdr>
        <w:top w:val="none" w:sz="0" w:space="0" w:color="auto"/>
        <w:left w:val="none" w:sz="0" w:space="0" w:color="auto"/>
        <w:bottom w:val="none" w:sz="0" w:space="0" w:color="auto"/>
        <w:right w:val="none" w:sz="0" w:space="0" w:color="auto"/>
      </w:divBdr>
    </w:div>
    <w:div w:id="1625229975">
      <w:bodyDiv w:val="1"/>
      <w:marLeft w:val="0"/>
      <w:marRight w:val="0"/>
      <w:marTop w:val="0"/>
      <w:marBottom w:val="0"/>
      <w:divBdr>
        <w:top w:val="none" w:sz="0" w:space="0" w:color="auto"/>
        <w:left w:val="none" w:sz="0" w:space="0" w:color="auto"/>
        <w:bottom w:val="none" w:sz="0" w:space="0" w:color="auto"/>
        <w:right w:val="none" w:sz="0" w:space="0" w:color="auto"/>
      </w:divBdr>
    </w:div>
    <w:div w:id="1634797296">
      <w:bodyDiv w:val="1"/>
      <w:marLeft w:val="0"/>
      <w:marRight w:val="0"/>
      <w:marTop w:val="0"/>
      <w:marBottom w:val="0"/>
      <w:divBdr>
        <w:top w:val="none" w:sz="0" w:space="0" w:color="auto"/>
        <w:left w:val="none" w:sz="0" w:space="0" w:color="auto"/>
        <w:bottom w:val="none" w:sz="0" w:space="0" w:color="auto"/>
        <w:right w:val="none" w:sz="0" w:space="0" w:color="auto"/>
      </w:divBdr>
    </w:div>
    <w:div w:id="1660381693">
      <w:bodyDiv w:val="1"/>
      <w:marLeft w:val="0"/>
      <w:marRight w:val="0"/>
      <w:marTop w:val="0"/>
      <w:marBottom w:val="0"/>
      <w:divBdr>
        <w:top w:val="none" w:sz="0" w:space="0" w:color="auto"/>
        <w:left w:val="none" w:sz="0" w:space="0" w:color="auto"/>
        <w:bottom w:val="none" w:sz="0" w:space="0" w:color="auto"/>
        <w:right w:val="none" w:sz="0" w:space="0" w:color="auto"/>
      </w:divBdr>
      <w:divsChild>
        <w:div w:id="528375555">
          <w:marLeft w:val="0"/>
          <w:marRight w:val="0"/>
          <w:marTop w:val="0"/>
          <w:marBottom w:val="0"/>
          <w:divBdr>
            <w:top w:val="none" w:sz="0" w:space="0" w:color="auto"/>
            <w:left w:val="none" w:sz="0" w:space="0" w:color="auto"/>
            <w:bottom w:val="none" w:sz="0" w:space="0" w:color="auto"/>
            <w:right w:val="none" w:sz="0" w:space="0" w:color="auto"/>
          </w:divBdr>
        </w:div>
        <w:div w:id="278415108">
          <w:marLeft w:val="0"/>
          <w:marRight w:val="0"/>
          <w:marTop w:val="0"/>
          <w:marBottom w:val="0"/>
          <w:divBdr>
            <w:top w:val="none" w:sz="0" w:space="0" w:color="auto"/>
            <w:left w:val="none" w:sz="0" w:space="0" w:color="auto"/>
            <w:bottom w:val="none" w:sz="0" w:space="0" w:color="auto"/>
            <w:right w:val="none" w:sz="0" w:space="0" w:color="auto"/>
          </w:divBdr>
        </w:div>
        <w:div w:id="116413461">
          <w:marLeft w:val="0"/>
          <w:marRight w:val="0"/>
          <w:marTop w:val="0"/>
          <w:marBottom w:val="0"/>
          <w:divBdr>
            <w:top w:val="none" w:sz="0" w:space="0" w:color="auto"/>
            <w:left w:val="none" w:sz="0" w:space="0" w:color="auto"/>
            <w:bottom w:val="none" w:sz="0" w:space="0" w:color="auto"/>
            <w:right w:val="none" w:sz="0" w:space="0" w:color="auto"/>
          </w:divBdr>
        </w:div>
        <w:div w:id="1008094627">
          <w:marLeft w:val="0"/>
          <w:marRight w:val="0"/>
          <w:marTop w:val="0"/>
          <w:marBottom w:val="0"/>
          <w:divBdr>
            <w:top w:val="none" w:sz="0" w:space="0" w:color="auto"/>
            <w:left w:val="none" w:sz="0" w:space="0" w:color="auto"/>
            <w:bottom w:val="none" w:sz="0" w:space="0" w:color="auto"/>
            <w:right w:val="none" w:sz="0" w:space="0" w:color="auto"/>
          </w:divBdr>
        </w:div>
        <w:div w:id="9068295">
          <w:marLeft w:val="0"/>
          <w:marRight w:val="0"/>
          <w:marTop w:val="0"/>
          <w:marBottom w:val="0"/>
          <w:divBdr>
            <w:top w:val="none" w:sz="0" w:space="0" w:color="auto"/>
            <w:left w:val="none" w:sz="0" w:space="0" w:color="auto"/>
            <w:bottom w:val="none" w:sz="0" w:space="0" w:color="auto"/>
            <w:right w:val="none" w:sz="0" w:space="0" w:color="auto"/>
          </w:divBdr>
        </w:div>
        <w:div w:id="579600774">
          <w:marLeft w:val="0"/>
          <w:marRight w:val="0"/>
          <w:marTop w:val="0"/>
          <w:marBottom w:val="0"/>
          <w:divBdr>
            <w:top w:val="none" w:sz="0" w:space="0" w:color="auto"/>
            <w:left w:val="none" w:sz="0" w:space="0" w:color="auto"/>
            <w:bottom w:val="none" w:sz="0" w:space="0" w:color="auto"/>
            <w:right w:val="none" w:sz="0" w:space="0" w:color="auto"/>
          </w:divBdr>
        </w:div>
        <w:div w:id="1904483843">
          <w:marLeft w:val="0"/>
          <w:marRight w:val="0"/>
          <w:marTop w:val="0"/>
          <w:marBottom w:val="0"/>
          <w:divBdr>
            <w:top w:val="none" w:sz="0" w:space="0" w:color="auto"/>
            <w:left w:val="none" w:sz="0" w:space="0" w:color="auto"/>
            <w:bottom w:val="none" w:sz="0" w:space="0" w:color="auto"/>
            <w:right w:val="none" w:sz="0" w:space="0" w:color="auto"/>
          </w:divBdr>
        </w:div>
      </w:divsChild>
    </w:div>
    <w:div w:id="1667898932">
      <w:bodyDiv w:val="1"/>
      <w:marLeft w:val="0"/>
      <w:marRight w:val="0"/>
      <w:marTop w:val="0"/>
      <w:marBottom w:val="0"/>
      <w:divBdr>
        <w:top w:val="none" w:sz="0" w:space="0" w:color="auto"/>
        <w:left w:val="none" w:sz="0" w:space="0" w:color="auto"/>
        <w:bottom w:val="none" w:sz="0" w:space="0" w:color="auto"/>
        <w:right w:val="none" w:sz="0" w:space="0" w:color="auto"/>
      </w:divBdr>
    </w:div>
    <w:div w:id="1749881719">
      <w:bodyDiv w:val="1"/>
      <w:marLeft w:val="0"/>
      <w:marRight w:val="0"/>
      <w:marTop w:val="0"/>
      <w:marBottom w:val="0"/>
      <w:divBdr>
        <w:top w:val="none" w:sz="0" w:space="0" w:color="auto"/>
        <w:left w:val="none" w:sz="0" w:space="0" w:color="auto"/>
        <w:bottom w:val="none" w:sz="0" w:space="0" w:color="auto"/>
        <w:right w:val="none" w:sz="0" w:space="0" w:color="auto"/>
      </w:divBdr>
    </w:div>
    <w:div w:id="1758625474">
      <w:bodyDiv w:val="1"/>
      <w:marLeft w:val="0"/>
      <w:marRight w:val="0"/>
      <w:marTop w:val="0"/>
      <w:marBottom w:val="0"/>
      <w:divBdr>
        <w:top w:val="none" w:sz="0" w:space="0" w:color="auto"/>
        <w:left w:val="none" w:sz="0" w:space="0" w:color="auto"/>
        <w:bottom w:val="none" w:sz="0" w:space="0" w:color="auto"/>
        <w:right w:val="none" w:sz="0" w:space="0" w:color="auto"/>
      </w:divBdr>
    </w:div>
    <w:div w:id="1811246343">
      <w:bodyDiv w:val="1"/>
      <w:marLeft w:val="0"/>
      <w:marRight w:val="0"/>
      <w:marTop w:val="0"/>
      <w:marBottom w:val="0"/>
      <w:divBdr>
        <w:top w:val="none" w:sz="0" w:space="0" w:color="auto"/>
        <w:left w:val="none" w:sz="0" w:space="0" w:color="auto"/>
        <w:bottom w:val="none" w:sz="0" w:space="0" w:color="auto"/>
        <w:right w:val="none" w:sz="0" w:space="0" w:color="auto"/>
      </w:divBdr>
      <w:divsChild>
        <w:div w:id="1329748514">
          <w:marLeft w:val="0"/>
          <w:marRight w:val="300"/>
          <w:marTop w:val="0"/>
          <w:marBottom w:val="150"/>
          <w:divBdr>
            <w:top w:val="none" w:sz="0" w:space="0" w:color="auto"/>
            <w:left w:val="none" w:sz="0" w:space="0" w:color="auto"/>
            <w:bottom w:val="none" w:sz="0" w:space="0" w:color="auto"/>
            <w:right w:val="none" w:sz="0" w:space="0" w:color="auto"/>
          </w:divBdr>
          <w:divsChild>
            <w:div w:id="1126849131">
              <w:marLeft w:val="0"/>
              <w:marRight w:val="0"/>
              <w:marTop w:val="0"/>
              <w:marBottom w:val="0"/>
              <w:divBdr>
                <w:top w:val="none" w:sz="0" w:space="0" w:color="auto"/>
                <w:left w:val="none" w:sz="0" w:space="0" w:color="auto"/>
                <w:bottom w:val="none" w:sz="0" w:space="0" w:color="auto"/>
                <w:right w:val="none" w:sz="0" w:space="0" w:color="auto"/>
              </w:divBdr>
              <w:divsChild>
                <w:div w:id="215899381">
                  <w:marLeft w:val="0"/>
                  <w:marRight w:val="0"/>
                  <w:marTop w:val="225"/>
                  <w:marBottom w:val="0"/>
                  <w:divBdr>
                    <w:top w:val="none" w:sz="0" w:space="0" w:color="auto"/>
                    <w:left w:val="none" w:sz="0" w:space="0" w:color="auto"/>
                    <w:bottom w:val="none" w:sz="0" w:space="0" w:color="auto"/>
                    <w:right w:val="none" w:sz="0" w:space="0" w:color="auto"/>
                  </w:divBdr>
                  <w:divsChild>
                    <w:div w:id="2638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0227">
          <w:marLeft w:val="0"/>
          <w:marRight w:val="0"/>
          <w:marTop w:val="0"/>
          <w:marBottom w:val="0"/>
          <w:divBdr>
            <w:top w:val="none" w:sz="0" w:space="0" w:color="auto"/>
            <w:left w:val="none" w:sz="0" w:space="0" w:color="auto"/>
            <w:bottom w:val="none" w:sz="0" w:space="0" w:color="auto"/>
            <w:right w:val="none" w:sz="0" w:space="0" w:color="auto"/>
          </w:divBdr>
          <w:divsChild>
            <w:div w:id="154759179">
              <w:marLeft w:val="0"/>
              <w:marRight w:val="0"/>
              <w:marTop w:val="0"/>
              <w:marBottom w:val="0"/>
              <w:divBdr>
                <w:top w:val="none" w:sz="0" w:space="0" w:color="auto"/>
                <w:left w:val="none" w:sz="0" w:space="0" w:color="auto"/>
                <w:bottom w:val="none" w:sz="0" w:space="0" w:color="auto"/>
                <w:right w:val="none" w:sz="0" w:space="0" w:color="auto"/>
              </w:divBdr>
              <w:divsChild>
                <w:div w:id="957175471">
                  <w:marLeft w:val="0"/>
                  <w:marRight w:val="0"/>
                  <w:marTop w:val="0"/>
                  <w:marBottom w:val="0"/>
                  <w:divBdr>
                    <w:top w:val="none" w:sz="0" w:space="0" w:color="auto"/>
                    <w:left w:val="none" w:sz="0" w:space="0" w:color="auto"/>
                    <w:bottom w:val="none" w:sz="0" w:space="0" w:color="auto"/>
                    <w:right w:val="none" w:sz="0" w:space="0" w:color="auto"/>
                  </w:divBdr>
                  <w:divsChild>
                    <w:div w:id="185758643">
                      <w:marLeft w:val="0"/>
                      <w:marRight w:val="0"/>
                      <w:marTop w:val="0"/>
                      <w:marBottom w:val="0"/>
                      <w:divBdr>
                        <w:top w:val="none" w:sz="0" w:space="0" w:color="auto"/>
                        <w:left w:val="none" w:sz="0" w:space="0" w:color="auto"/>
                        <w:bottom w:val="none" w:sz="0" w:space="0" w:color="auto"/>
                        <w:right w:val="none" w:sz="0" w:space="0" w:color="auto"/>
                      </w:divBdr>
                      <w:divsChild>
                        <w:div w:id="466628228">
                          <w:marLeft w:val="0"/>
                          <w:marRight w:val="0"/>
                          <w:marTop w:val="0"/>
                          <w:marBottom w:val="0"/>
                          <w:divBdr>
                            <w:top w:val="none" w:sz="0" w:space="0" w:color="auto"/>
                            <w:left w:val="none" w:sz="0" w:space="0" w:color="auto"/>
                            <w:bottom w:val="none" w:sz="0" w:space="0" w:color="auto"/>
                            <w:right w:val="none" w:sz="0" w:space="0" w:color="auto"/>
                          </w:divBdr>
                          <w:divsChild>
                            <w:div w:id="1902935877">
                              <w:marLeft w:val="0"/>
                              <w:marRight w:val="0"/>
                              <w:marTop w:val="0"/>
                              <w:marBottom w:val="0"/>
                              <w:divBdr>
                                <w:top w:val="none" w:sz="0" w:space="0" w:color="auto"/>
                                <w:left w:val="none" w:sz="0" w:space="0" w:color="auto"/>
                                <w:bottom w:val="none" w:sz="0" w:space="0" w:color="auto"/>
                                <w:right w:val="none" w:sz="0" w:space="0" w:color="auto"/>
                              </w:divBdr>
                              <w:divsChild>
                                <w:div w:id="1934512000">
                                  <w:marLeft w:val="0"/>
                                  <w:marRight w:val="0"/>
                                  <w:marTop w:val="0"/>
                                  <w:marBottom w:val="0"/>
                                  <w:divBdr>
                                    <w:top w:val="none" w:sz="0" w:space="0" w:color="auto"/>
                                    <w:left w:val="none" w:sz="0" w:space="0" w:color="auto"/>
                                    <w:bottom w:val="none" w:sz="0" w:space="0" w:color="auto"/>
                                    <w:right w:val="none" w:sz="0" w:space="0" w:color="auto"/>
                                  </w:divBdr>
                                  <w:divsChild>
                                    <w:div w:id="2109962681">
                                      <w:marLeft w:val="0"/>
                                      <w:marRight w:val="0"/>
                                      <w:marTop w:val="0"/>
                                      <w:marBottom w:val="0"/>
                                      <w:divBdr>
                                        <w:top w:val="none" w:sz="0" w:space="0" w:color="auto"/>
                                        <w:left w:val="none" w:sz="0" w:space="0" w:color="auto"/>
                                        <w:bottom w:val="none" w:sz="0" w:space="0" w:color="auto"/>
                                        <w:right w:val="none" w:sz="0" w:space="0" w:color="auto"/>
                                      </w:divBdr>
                                      <w:divsChild>
                                        <w:div w:id="1573345963">
                                          <w:marLeft w:val="0"/>
                                          <w:marRight w:val="0"/>
                                          <w:marTop w:val="0"/>
                                          <w:marBottom w:val="0"/>
                                          <w:divBdr>
                                            <w:top w:val="none" w:sz="0" w:space="0" w:color="auto"/>
                                            <w:left w:val="none" w:sz="0" w:space="0" w:color="auto"/>
                                            <w:bottom w:val="none" w:sz="0" w:space="0" w:color="auto"/>
                                            <w:right w:val="none" w:sz="0" w:space="0" w:color="auto"/>
                                          </w:divBdr>
                                          <w:divsChild>
                                            <w:div w:id="1298411716">
                                              <w:marLeft w:val="0"/>
                                              <w:marRight w:val="0"/>
                                              <w:marTop w:val="0"/>
                                              <w:marBottom w:val="0"/>
                                              <w:divBdr>
                                                <w:top w:val="none" w:sz="0" w:space="0" w:color="auto"/>
                                                <w:left w:val="none" w:sz="0" w:space="0" w:color="auto"/>
                                                <w:bottom w:val="none" w:sz="0" w:space="0" w:color="auto"/>
                                                <w:right w:val="none" w:sz="0" w:space="0" w:color="auto"/>
                                              </w:divBdr>
                                              <w:divsChild>
                                                <w:div w:id="1752772697">
                                                  <w:marLeft w:val="0"/>
                                                  <w:marRight w:val="0"/>
                                                  <w:marTop w:val="0"/>
                                                  <w:marBottom w:val="0"/>
                                                  <w:divBdr>
                                                    <w:top w:val="none" w:sz="0" w:space="0" w:color="auto"/>
                                                    <w:left w:val="none" w:sz="0" w:space="0" w:color="auto"/>
                                                    <w:bottom w:val="none" w:sz="0" w:space="0" w:color="auto"/>
                                                    <w:right w:val="none" w:sz="0" w:space="0" w:color="auto"/>
                                                  </w:divBdr>
                                                  <w:divsChild>
                                                    <w:div w:id="1523586372">
                                                      <w:marLeft w:val="0"/>
                                                      <w:marRight w:val="0"/>
                                                      <w:marTop w:val="0"/>
                                                      <w:marBottom w:val="0"/>
                                                      <w:divBdr>
                                                        <w:top w:val="none" w:sz="0" w:space="0" w:color="auto"/>
                                                        <w:left w:val="none" w:sz="0" w:space="0" w:color="auto"/>
                                                        <w:bottom w:val="none" w:sz="0" w:space="0" w:color="auto"/>
                                                        <w:right w:val="none" w:sz="0" w:space="0" w:color="auto"/>
                                                      </w:divBdr>
                                                      <w:divsChild>
                                                        <w:div w:id="1781489353">
                                                          <w:marLeft w:val="0"/>
                                                          <w:marRight w:val="0"/>
                                                          <w:marTop w:val="0"/>
                                                          <w:marBottom w:val="0"/>
                                                          <w:divBdr>
                                                            <w:top w:val="none" w:sz="0" w:space="0" w:color="auto"/>
                                                            <w:left w:val="none" w:sz="0" w:space="0" w:color="auto"/>
                                                            <w:bottom w:val="none" w:sz="0" w:space="0" w:color="auto"/>
                                                            <w:right w:val="none" w:sz="0" w:space="0" w:color="auto"/>
                                                          </w:divBdr>
                                                          <w:divsChild>
                                                            <w:div w:id="18501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14364">
                                      <w:marLeft w:val="0"/>
                                      <w:marRight w:val="0"/>
                                      <w:marTop w:val="0"/>
                                      <w:marBottom w:val="0"/>
                                      <w:divBdr>
                                        <w:top w:val="none" w:sz="0" w:space="0" w:color="auto"/>
                                        <w:left w:val="none" w:sz="0" w:space="0" w:color="auto"/>
                                        <w:bottom w:val="none" w:sz="0" w:space="0" w:color="auto"/>
                                        <w:right w:val="none" w:sz="0" w:space="0" w:color="auto"/>
                                      </w:divBdr>
                                      <w:divsChild>
                                        <w:div w:id="466553197">
                                          <w:marLeft w:val="0"/>
                                          <w:marRight w:val="0"/>
                                          <w:marTop w:val="0"/>
                                          <w:marBottom w:val="0"/>
                                          <w:divBdr>
                                            <w:top w:val="none" w:sz="0" w:space="0" w:color="auto"/>
                                            <w:left w:val="none" w:sz="0" w:space="0" w:color="auto"/>
                                            <w:bottom w:val="none" w:sz="0" w:space="0" w:color="auto"/>
                                            <w:right w:val="none" w:sz="0" w:space="0" w:color="auto"/>
                                          </w:divBdr>
                                          <w:divsChild>
                                            <w:div w:id="18396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10621">
      <w:bodyDiv w:val="1"/>
      <w:marLeft w:val="0"/>
      <w:marRight w:val="0"/>
      <w:marTop w:val="0"/>
      <w:marBottom w:val="0"/>
      <w:divBdr>
        <w:top w:val="none" w:sz="0" w:space="0" w:color="auto"/>
        <w:left w:val="none" w:sz="0" w:space="0" w:color="auto"/>
        <w:bottom w:val="none" w:sz="0" w:space="0" w:color="auto"/>
        <w:right w:val="none" w:sz="0" w:space="0" w:color="auto"/>
      </w:divBdr>
    </w:div>
    <w:div w:id="2006274996">
      <w:bodyDiv w:val="1"/>
      <w:marLeft w:val="0"/>
      <w:marRight w:val="0"/>
      <w:marTop w:val="0"/>
      <w:marBottom w:val="0"/>
      <w:divBdr>
        <w:top w:val="none" w:sz="0" w:space="0" w:color="auto"/>
        <w:left w:val="none" w:sz="0" w:space="0" w:color="auto"/>
        <w:bottom w:val="none" w:sz="0" w:space="0" w:color="auto"/>
        <w:right w:val="none" w:sz="0" w:space="0" w:color="auto"/>
      </w:divBdr>
    </w:div>
    <w:div w:id="20645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v.gov.ru/docs/256/72308/" TargetMode="External"/><Relationship Id="rId4" Type="http://schemas.microsoft.com/office/2007/relationships/stylesWithEffects" Target="stylesWithEffects.xml"/><Relationship Id="rId9" Type="http://schemas.openxmlformats.org/officeDocument/2006/relationships/hyperlink" Target="https://cyberleninka.ru/journal/n/finansovaya-analitika-problemy-i-res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9A19-A750-4FA2-AC9A-69151B04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6</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Андреевна Богомолова</dc:creator>
  <cp:lastModifiedBy>Алёна Андреевна Богомолова</cp:lastModifiedBy>
  <cp:revision>59</cp:revision>
  <cp:lastPrinted>2021-09-03T08:17:00Z</cp:lastPrinted>
  <dcterms:created xsi:type="dcterms:W3CDTF">2021-09-03T06:39:00Z</dcterms:created>
  <dcterms:modified xsi:type="dcterms:W3CDTF">2021-11-15T12:45:00Z</dcterms:modified>
</cp:coreProperties>
</file>