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1B45" w:rsidRPr="007479CB" w:rsidRDefault="004C1B45" w:rsidP="004C1B45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bidi="en-US"/>
        </w:rPr>
      </w:pPr>
      <w:r w:rsidRPr="007479CB">
        <w:rPr>
          <w:rFonts w:ascii="Times New Roman" w:hAnsi="Times New Roman"/>
          <w:b/>
          <w:sz w:val="28"/>
          <w:szCs w:val="28"/>
          <w:lang w:bidi="en-US"/>
        </w:rPr>
        <w:t xml:space="preserve">УДК </w:t>
      </w:r>
      <w:r w:rsidR="009B284B">
        <w:rPr>
          <w:rFonts w:ascii="Times New Roman" w:hAnsi="Times New Roman"/>
          <w:b/>
          <w:sz w:val="28"/>
          <w:szCs w:val="28"/>
          <w:lang w:bidi="en-US"/>
        </w:rPr>
        <w:t>331</w:t>
      </w:r>
      <w:r w:rsidR="00EF698E">
        <w:rPr>
          <w:rFonts w:ascii="Times New Roman" w:hAnsi="Times New Roman"/>
          <w:b/>
          <w:sz w:val="28"/>
          <w:szCs w:val="28"/>
          <w:lang w:bidi="en-US"/>
        </w:rPr>
        <w:t xml:space="preserve"> / </w:t>
      </w:r>
      <w:r w:rsidRPr="007479CB">
        <w:rPr>
          <w:rFonts w:ascii="Times New Roman" w:hAnsi="Times New Roman"/>
          <w:b/>
          <w:sz w:val="28"/>
          <w:szCs w:val="28"/>
          <w:lang w:bidi="en-US"/>
        </w:rPr>
        <w:t>ББК</w:t>
      </w:r>
      <w:r w:rsidR="009B284B">
        <w:rPr>
          <w:rFonts w:ascii="Times New Roman" w:hAnsi="Times New Roman"/>
          <w:b/>
          <w:sz w:val="28"/>
          <w:szCs w:val="28"/>
          <w:lang w:bidi="en-US"/>
        </w:rPr>
        <w:t xml:space="preserve"> 65.050</w:t>
      </w:r>
    </w:p>
    <w:p w:rsidR="004C1B45" w:rsidRPr="007479CB" w:rsidRDefault="004C1B45" w:rsidP="004C1B45">
      <w:pPr>
        <w:spacing w:after="0" w:line="360" w:lineRule="auto"/>
        <w:ind w:firstLine="709"/>
        <w:jc w:val="right"/>
        <w:rPr>
          <w:rFonts w:ascii="Times New Roman" w:hAnsi="Times New Roman"/>
          <w:b/>
          <w:sz w:val="28"/>
          <w:szCs w:val="28"/>
          <w:lang w:bidi="en-US"/>
        </w:rPr>
      </w:pPr>
      <w:r w:rsidRPr="007479CB">
        <w:rPr>
          <w:rFonts w:ascii="Times New Roman" w:hAnsi="Times New Roman"/>
          <w:b/>
          <w:sz w:val="28"/>
          <w:szCs w:val="28"/>
          <w:lang w:bidi="en-US"/>
        </w:rPr>
        <w:t>Акиндинова М.А.</w:t>
      </w:r>
    </w:p>
    <w:p w:rsidR="004C1B45" w:rsidRPr="007479CB" w:rsidRDefault="004C1B45" w:rsidP="004C1B45">
      <w:pPr>
        <w:spacing w:after="0" w:line="360" w:lineRule="auto"/>
        <w:ind w:firstLine="709"/>
        <w:jc w:val="right"/>
        <w:rPr>
          <w:rFonts w:ascii="Times New Roman" w:hAnsi="Times New Roman"/>
          <w:b/>
          <w:sz w:val="28"/>
          <w:szCs w:val="28"/>
          <w:lang w:bidi="en-US"/>
        </w:rPr>
      </w:pPr>
    </w:p>
    <w:p w:rsidR="00941F53" w:rsidRDefault="00941F53" w:rsidP="00941F53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bidi="en-US"/>
        </w:rPr>
      </w:pPr>
      <w:r>
        <w:rPr>
          <w:rFonts w:ascii="Times New Roman" w:hAnsi="Times New Roman"/>
          <w:b/>
          <w:sz w:val="28"/>
          <w:szCs w:val="28"/>
          <w:lang w:bidi="en-US"/>
        </w:rPr>
        <w:t>МЕТОДЫ УПРАВЛЕНИЯ ПЕРСОНАЛОМ В КОНТЕКСТЕ ТРАДИЦИОННЫХ И ИННОВАЦИОННЫХ</w:t>
      </w:r>
      <w:r w:rsidRPr="00C32D29">
        <w:rPr>
          <w:rFonts w:ascii="Times New Roman" w:hAnsi="Times New Roman"/>
          <w:b/>
          <w:sz w:val="28"/>
          <w:szCs w:val="28"/>
          <w:lang w:bidi="en-US"/>
        </w:rPr>
        <w:t xml:space="preserve"> ПОДХОД</w:t>
      </w:r>
      <w:r>
        <w:rPr>
          <w:rFonts w:ascii="Times New Roman" w:hAnsi="Times New Roman"/>
          <w:b/>
          <w:sz w:val="28"/>
          <w:szCs w:val="28"/>
          <w:lang w:bidi="en-US"/>
        </w:rPr>
        <w:t>ОВ</w:t>
      </w:r>
      <w:r w:rsidRPr="007479CB">
        <w:rPr>
          <w:rFonts w:ascii="Times New Roman" w:hAnsi="Times New Roman"/>
          <w:b/>
          <w:sz w:val="28"/>
          <w:szCs w:val="28"/>
          <w:lang w:bidi="en-US"/>
        </w:rPr>
        <w:t>.</w:t>
      </w:r>
    </w:p>
    <w:p w:rsidR="00C32D29" w:rsidRPr="007479CB" w:rsidRDefault="00C32D29" w:rsidP="004C1B45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bidi="en-US"/>
        </w:rPr>
      </w:pPr>
    </w:p>
    <w:p w:rsidR="00E05AE2" w:rsidRPr="007479CB" w:rsidRDefault="00E05AE2" w:rsidP="00E05AE2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bidi="en-US"/>
        </w:rPr>
      </w:pPr>
      <w:r w:rsidRPr="007479CB">
        <w:rPr>
          <w:rFonts w:ascii="Times New Roman" w:hAnsi="Times New Roman"/>
          <w:b/>
          <w:i/>
          <w:sz w:val="28"/>
          <w:szCs w:val="28"/>
          <w:lang w:bidi="en-US"/>
        </w:rPr>
        <w:t xml:space="preserve">Аннотация. </w:t>
      </w:r>
      <w:r w:rsidRPr="007479CB">
        <w:rPr>
          <w:rFonts w:ascii="Times New Roman" w:hAnsi="Times New Roman"/>
          <w:i/>
          <w:sz w:val="28"/>
          <w:szCs w:val="28"/>
          <w:lang w:bidi="en-US"/>
        </w:rPr>
        <w:t xml:space="preserve">В статье </w:t>
      </w:r>
      <w:r w:rsidR="00941F53">
        <w:rPr>
          <w:rFonts w:ascii="Times New Roman" w:hAnsi="Times New Roman"/>
          <w:i/>
          <w:sz w:val="28"/>
          <w:szCs w:val="28"/>
          <w:lang w:bidi="en-US"/>
        </w:rPr>
        <w:t xml:space="preserve">анализируются методы </w:t>
      </w:r>
      <w:r w:rsidR="00941F53" w:rsidRPr="002B1B86">
        <w:rPr>
          <w:rFonts w:ascii="Times New Roman" w:hAnsi="Times New Roman"/>
          <w:i/>
          <w:sz w:val="28"/>
          <w:szCs w:val="28"/>
          <w:lang w:bidi="en-US"/>
        </w:rPr>
        <w:t>управленческого воздействия при традиционном и инновационном</w:t>
      </w:r>
      <w:r w:rsidRPr="002B1B86">
        <w:rPr>
          <w:rFonts w:ascii="Times New Roman" w:hAnsi="Times New Roman"/>
          <w:i/>
          <w:sz w:val="28"/>
          <w:szCs w:val="28"/>
          <w:lang w:bidi="en-US"/>
        </w:rPr>
        <w:t xml:space="preserve"> подход</w:t>
      </w:r>
      <w:r w:rsidR="00941F53" w:rsidRPr="002B1B86">
        <w:rPr>
          <w:rFonts w:ascii="Times New Roman" w:hAnsi="Times New Roman"/>
          <w:i/>
          <w:sz w:val="28"/>
          <w:szCs w:val="28"/>
          <w:lang w:bidi="en-US"/>
        </w:rPr>
        <w:t>е</w:t>
      </w:r>
      <w:r w:rsidRPr="002B1B86">
        <w:rPr>
          <w:rFonts w:ascii="Times New Roman" w:hAnsi="Times New Roman"/>
          <w:i/>
          <w:sz w:val="28"/>
          <w:szCs w:val="28"/>
          <w:lang w:bidi="en-US"/>
        </w:rPr>
        <w:t xml:space="preserve"> к </w:t>
      </w:r>
      <w:r w:rsidR="00941F53" w:rsidRPr="002B1B86">
        <w:rPr>
          <w:rFonts w:ascii="Times New Roman" w:hAnsi="Times New Roman"/>
          <w:i/>
          <w:sz w:val="28"/>
          <w:szCs w:val="28"/>
          <w:lang w:bidi="en-US"/>
        </w:rPr>
        <w:t>управлению персоналом</w:t>
      </w:r>
      <w:r w:rsidRPr="002B1B86">
        <w:rPr>
          <w:rFonts w:ascii="Times New Roman" w:hAnsi="Times New Roman"/>
          <w:i/>
          <w:sz w:val="28"/>
          <w:szCs w:val="28"/>
          <w:lang w:bidi="en-US"/>
        </w:rPr>
        <w:t xml:space="preserve">. </w:t>
      </w:r>
      <w:r w:rsidR="00D20D31" w:rsidRPr="002B1B86">
        <w:rPr>
          <w:rFonts w:ascii="Times New Roman" w:hAnsi="Times New Roman"/>
          <w:i/>
          <w:sz w:val="28"/>
          <w:szCs w:val="28"/>
          <w:lang w:bidi="en-US"/>
        </w:rPr>
        <w:t>Обосновывается необходимость перехода от традиционных</w:t>
      </w:r>
      <w:bookmarkStart w:id="0" w:name="_GoBack"/>
      <w:bookmarkEnd w:id="0"/>
      <w:r w:rsidR="00D20D31">
        <w:rPr>
          <w:rFonts w:ascii="Times New Roman" w:hAnsi="Times New Roman"/>
          <w:i/>
          <w:sz w:val="28"/>
          <w:szCs w:val="28"/>
          <w:lang w:bidi="en-US"/>
        </w:rPr>
        <w:t xml:space="preserve"> подходов</w:t>
      </w:r>
      <w:r w:rsidR="003A0C90">
        <w:rPr>
          <w:rFonts w:ascii="Times New Roman" w:hAnsi="Times New Roman"/>
          <w:i/>
          <w:sz w:val="28"/>
          <w:szCs w:val="28"/>
          <w:lang w:bidi="en-US"/>
        </w:rPr>
        <w:t>,</w:t>
      </w:r>
      <w:r w:rsidR="00A00D32">
        <w:rPr>
          <w:rFonts w:ascii="Times New Roman" w:hAnsi="Times New Roman"/>
          <w:i/>
          <w:sz w:val="28"/>
          <w:szCs w:val="28"/>
          <w:lang w:bidi="en-US"/>
        </w:rPr>
        <w:t xml:space="preserve"> в связи со снижением их эффективности</w:t>
      </w:r>
      <w:r w:rsidR="003A0C90">
        <w:rPr>
          <w:rFonts w:ascii="Times New Roman" w:hAnsi="Times New Roman"/>
          <w:i/>
          <w:sz w:val="28"/>
          <w:szCs w:val="28"/>
          <w:lang w:bidi="en-US"/>
        </w:rPr>
        <w:t>,</w:t>
      </w:r>
      <w:r w:rsidR="00A00D32">
        <w:rPr>
          <w:rFonts w:ascii="Times New Roman" w:hAnsi="Times New Roman"/>
          <w:i/>
          <w:sz w:val="28"/>
          <w:szCs w:val="28"/>
          <w:lang w:bidi="en-US"/>
        </w:rPr>
        <w:t xml:space="preserve"> к инновационным</w:t>
      </w:r>
      <w:r w:rsidR="003A0C90">
        <w:rPr>
          <w:rFonts w:ascii="Times New Roman" w:hAnsi="Times New Roman"/>
          <w:i/>
          <w:sz w:val="28"/>
          <w:szCs w:val="28"/>
          <w:lang w:bidi="en-US"/>
        </w:rPr>
        <w:t xml:space="preserve"> подходам в части методов управления</w:t>
      </w:r>
      <w:r w:rsidR="00A00D32">
        <w:rPr>
          <w:rFonts w:ascii="Times New Roman" w:hAnsi="Times New Roman"/>
          <w:i/>
          <w:sz w:val="28"/>
          <w:szCs w:val="28"/>
          <w:lang w:bidi="en-US"/>
        </w:rPr>
        <w:t xml:space="preserve">, что </w:t>
      </w:r>
      <w:r w:rsidR="003A0C90">
        <w:rPr>
          <w:rFonts w:ascii="Times New Roman" w:hAnsi="Times New Roman"/>
          <w:i/>
          <w:sz w:val="28"/>
          <w:szCs w:val="28"/>
          <w:lang w:bidi="en-US"/>
        </w:rPr>
        <w:t xml:space="preserve">будет </w:t>
      </w:r>
      <w:r w:rsidR="00A00D32">
        <w:rPr>
          <w:rFonts w:ascii="Times New Roman" w:hAnsi="Times New Roman"/>
          <w:i/>
          <w:sz w:val="28"/>
          <w:szCs w:val="28"/>
          <w:lang w:bidi="en-US"/>
        </w:rPr>
        <w:t>спо</w:t>
      </w:r>
      <w:r w:rsidR="003A0C90">
        <w:rPr>
          <w:rFonts w:ascii="Times New Roman" w:hAnsi="Times New Roman"/>
          <w:i/>
          <w:sz w:val="28"/>
          <w:szCs w:val="28"/>
          <w:lang w:bidi="en-US"/>
        </w:rPr>
        <w:t>собствовать</w:t>
      </w:r>
      <w:r w:rsidR="00A00D32">
        <w:rPr>
          <w:rFonts w:ascii="Times New Roman" w:hAnsi="Times New Roman"/>
          <w:i/>
          <w:sz w:val="28"/>
          <w:szCs w:val="28"/>
          <w:lang w:bidi="en-US"/>
        </w:rPr>
        <w:t xml:space="preserve"> развитию трудового потенциала работников</w:t>
      </w:r>
      <w:r w:rsidRPr="007479CB">
        <w:rPr>
          <w:rFonts w:ascii="Times New Roman" w:hAnsi="Times New Roman"/>
          <w:i/>
          <w:sz w:val="28"/>
          <w:szCs w:val="28"/>
          <w:lang w:bidi="en-US"/>
        </w:rPr>
        <w:t xml:space="preserve">. </w:t>
      </w:r>
    </w:p>
    <w:p w:rsidR="00E05AE2" w:rsidRPr="007479CB" w:rsidRDefault="00E05AE2" w:rsidP="00E05AE2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bidi="en-US"/>
        </w:rPr>
      </w:pPr>
      <w:r w:rsidRPr="007479CB">
        <w:rPr>
          <w:rFonts w:ascii="Times New Roman" w:hAnsi="Times New Roman"/>
          <w:b/>
          <w:i/>
          <w:sz w:val="28"/>
          <w:szCs w:val="28"/>
          <w:lang w:bidi="en-US"/>
        </w:rPr>
        <w:t>Ключевые слова</w:t>
      </w:r>
      <w:r w:rsidRPr="007479CB">
        <w:rPr>
          <w:rFonts w:ascii="Times New Roman" w:hAnsi="Times New Roman"/>
          <w:i/>
          <w:sz w:val="28"/>
          <w:szCs w:val="28"/>
          <w:lang w:bidi="en-US"/>
        </w:rPr>
        <w:t>:</w:t>
      </w:r>
      <w:r w:rsidR="00D651EF">
        <w:rPr>
          <w:rFonts w:ascii="Times New Roman" w:hAnsi="Times New Roman"/>
          <w:i/>
          <w:sz w:val="28"/>
          <w:szCs w:val="28"/>
          <w:lang w:bidi="en-US"/>
        </w:rPr>
        <w:t xml:space="preserve"> </w:t>
      </w:r>
      <w:r w:rsidR="003A0C90">
        <w:rPr>
          <w:rFonts w:ascii="Times New Roman" w:hAnsi="Times New Roman"/>
          <w:i/>
          <w:sz w:val="28"/>
          <w:szCs w:val="28"/>
          <w:lang w:bidi="en-US"/>
        </w:rPr>
        <w:t>методы управления персоналом</w:t>
      </w:r>
      <w:r w:rsidRPr="007479CB">
        <w:rPr>
          <w:rFonts w:ascii="Times New Roman" w:hAnsi="Times New Roman"/>
          <w:i/>
          <w:sz w:val="28"/>
          <w:szCs w:val="28"/>
          <w:lang w:bidi="en-US"/>
        </w:rPr>
        <w:t xml:space="preserve">, </w:t>
      </w:r>
      <w:r w:rsidR="003A0C90">
        <w:rPr>
          <w:rFonts w:ascii="Times New Roman" w:hAnsi="Times New Roman"/>
          <w:i/>
          <w:sz w:val="28"/>
          <w:szCs w:val="28"/>
          <w:lang w:bidi="en-US"/>
        </w:rPr>
        <w:t>подходы</w:t>
      </w:r>
      <w:r w:rsidRPr="007479CB">
        <w:rPr>
          <w:rFonts w:ascii="Times New Roman" w:hAnsi="Times New Roman"/>
          <w:i/>
          <w:sz w:val="28"/>
          <w:szCs w:val="28"/>
          <w:lang w:bidi="en-US"/>
        </w:rPr>
        <w:t xml:space="preserve"> </w:t>
      </w:r>
      <w:r w:rsidR="003A0C90">
        <w:rPr>
          <w:rFonts w:ascii="Times New Roman" w:hAnsi="Times New Roman"/>
          <w:i/>
          <w:sz w:val="28"/>
          <w:szCs w:val="28"/>
          <w:lang w:bidi="en-US"/>
        </w:rPr>
        <w:t>к управлению, трудовой потенциал</w:t>
      </w:r>
      <w:r w:rsidRPr="007479CB">
        <w:rPr>
          <w:rFonts w:ascii="Times New Roman" w:hAnsi="Times New Roman"/>
          <w:i/>
          <w:sz w:val="28"/>
          <w:szCs w:val="28"/>
          <w:lang w:bidi="en-US"/>
        </w:rPr>
        <w:t>.</w:t>
      </w:r>
    </w:p>
    <w:p w:rsidR="00576345" w:rsidRDefault="00576345" w:rsidP="00576345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Современные системы управления персоналом находятся в тесной связи со стратегическими целями организации. Быстро меняющаяся внешняя среда заставляет организации внедрять элементы с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истем управления,  базирующиеся на индивидуальных компетенциях сотрудников, </w:t>
      </w:r>
      <w:r>
        <w:rPr>
          <w:rFonts w:ascii="Times New Roman" w:eastAsia="Times New Roman" w:hAnsi="Times New Roman"/>
          <w:sz w:val="28"/>
          <w:szCs w:val="28"/>
        </w:rPr>
        <w:t xml:space="preserve">лидерских компетенциях менеджмента, </w:t>
      </w:r>
      <w:r w:rsidRPr="00D12C6C">
        <w:rPr>
          <w:rFonts w:ascii="Times New Roman" w:eastAsia="Times New Roman" w:hAnsi="Times New Roman"/>
          <w:sz w:val="28"/>
          <w:szCs w:val="28"/>
        </w:rPr>
        <w:t>позитивном характере организационного взаимодействия сотрудников</w:t>
      </w:r>
      <w:r>
        <w:rPr>
          <w:rFonts w:ascii="Times New Roman" w:eastAsia="Times New Roman" w:hAnsi="Times New Roman"/>
          <w:sz w:val="28"/>
          <w:szCs w:val="28"/>
        </w:rPr>
        <w:t xml:space="preserve">. Такая система 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способна стать </w:t>
      </w:r>
      <w:r>
        <w:rPr>
          <w:rFonts w:ascii="Times New Roman" w:eastAsia="Times New Roman" w:hAnsi="Times New Roman"/>
          <w:sz w:val="28"/>
          <w:szCs w:val="28"/>
        </w:rPr>
        <w:t>эффективным упр</w:t>
      </w:r>
      <w:r w:rsidRPr="00D12C6C">
        <w:rPr>
          <w:rFonts w:ascii="Times New Roman" w:eastAsia="Times New Roman" w:hAnsi="Times New Roman"/>
          <w:sz w:val="28"/>
          <w:szCs w:val="28"/>
        </w:rPr>
        <w:t>авленческим инструментом, обеспечивающим серьезное конкурентное преимущество.</w:t>
      </w:r>
    </w:p>
    <w:p w:rsidR="00576345" w:rsidRDefault="00576345" w:rsidP="00576345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Актуальность темы обоснована необходимостью изменений характера отношений между субъектом и объектом управления, применяемых методов управления персоналом, что обуславливает их трансформацию. </w:t>
      </w:r>
    </w:p>
    <w:p w:rsidR="00576345" w:rsidRDefault="00576345" w:rsidP="00576345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Целью работы является обоснование необходимости перехода от применения традиционного подхода к инновационному, в части методов управленческого воздействия на персонал.</w:t>
      </w:r>
    </w:p>
    <w:p w:rsidR="00576345" w:rsidRDefault="00576345" w:rsidP="00576345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Задачами работы являются: рассмотрение методов управления персоналом при традиционном и инновационном подходе, определение общих черт и специфических особенностей методов при различных подходах, установление </w:t>
      </w:r>
      <w:r>
        <w:rPr>
          <w:rFonts w:ascii="Times New Roman" w:eastAsia="Times New Roman" w:hAnsi="Times New Roman"/>
          <w:sz w:val="28"/>
          <w:szCs w:val="28"/>
        </w:rPr>
        <w:lastRenderedPageBreak/>
        <w:t>взаимосвязи применяемых методов управления персоналом и развитием трудового потенциала работников.</w:t>
      </w:r>
    </w:p>
    <w:p w:rsidR="00576345" w:rsidRDefault="00576345" w:rsidP="00576345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М</w:t>
      </w:r>
      <w:r w:rsidRPr="00D12C6C">
        <w:rPr>
          <w:rFonts w:ascii="Times New Roman" w:eastAsia="Times New Roman" w:hAnsi="Times New Roman"/>
          <w:sz w:val="28"/>
          <w:szCs w:val="28"/>
        </w:rPr>
        <w:t>етоды управлен</w:t>
      </w:r>
      <w:r>
        <w:rPr>
          <w:rFonts w:ascii="Times New Roman" w:eastAsia="Times New Roman" w:hAnsi="Times New Roman"/>
          <w:sz w:val="28"/>
          <w:szCs w:val="28"/>
        </w:rPr>
        <w:t>ия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 персонал</w:t>
      </w:r>
      <w:r>
        <w:rPr>
          <w:rFonts w:ascii="Times New Roman" w:eastAsia="Times New Roman" w:hAnsi="Times New Roman"/>
          <w:sz w:val="28"/>
          <w:szCs w:val="28"/>
        </w:rPr>
        <w:t>ом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 для осуществления координации и достижения организационных целей являются общими для традиционных и инновационных </w:t>
      </w:r>
      <w:r>
        <w:rPr>
          <w:rFonts w:ascii="Times New Roman" w:eastAsia="Times New Roman" w:hAnsi="Times New Roman"/>
          <w:sz w:val="28"/>
          <w:szCs w:val="28"/>
        </w:rPr>
        <w:t>подходов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/>
          <w:sz w:val="28"/>
          <w:szCs w:val="28"/>
        </w:rPr>
        <w:t>Их п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рименение связано как с целями, так и </w:t>
      </w:r>
      <w:r>
        <w:rPr>
          <w:rFonts w:ascii="Times New Roman" w:eastAsia="Times New Roman" w:hAnsi="Times New Roman"/>
          <w:sz w:val="28"/>
          <w:szCs w:val="28"/>
        </w:rPr>
        <w:t xml:space="preserve">с 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тем эффектом, который предполагается достигнуть в связи с особенностями ситуации. </w:t>
      </w:r>
    </w:p>
    <w:p w:rsidR="00576345" w:rsidRPr="00D12C6C" w:rsidRDefault="00576345" w:rsidP="00576345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D12C6C">
        <w:rPr>
          <w:rFonts w:ascii="Times New Roman" w:eastAsia="Times New Roman" w:hAnsi="Times New Roman"/>
          <w:sz w:val="28"/>
          <w:szCs w:val="28"/>
        </w:rPr>
        <w:t>К широко распространенным группам методов относятся:</w:t>
      </w:r>
    </w:p>
    <w:p w:rsidR="00576345" w:rsidRPr="0099388B" w:rsidRDefault="00576345" w:rsidP="00576345">
      <w:pPr>
        <w:pStyle w:val="a3"/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Times New Roman" w:hAnsi="Times New Roman"/>
          <w:sz w:val="28"/>
          <w:szCs w:val="28"/>
        </w:rPr>
      </w:pPr>
      <w:r w:rsidRPr="0099388B">
        <w:rPr>
          <w:rFonts w:ascii="Times New Roman" w:eastAsia="Times New Roman" w:hAnsi="Times New Roman"/>
          <w:sz w:val="28"/>
          <w:szCs w:val="28"/>
        </w:rPr>
        <w:t xml:space="preserve">Административные, характеризующиеся регламентированием выполняемых функций, процедур и процессов во внутренних нормативных актах. Эта </w:t>
      </w:r>
      <w:r w:rsidRPr="0099388B">
        <w:rPr>
          <w:rFonts w:ascii="Times New Roman" w:eastAsiaTheme="minorHAnsi" w:hAnsi="Times New Roman"/>
          <w:color w:val="222222"/>
          <w:sz w:val="28"/>
          <w:szCs w:val="28"/>
          <w:shd w:val="clear" w:color="auto" w:fill="FFFFFF"/>
        </w:rPr>
        <w:t>группа методов характеризуется директивностью и прямым действием предписаний, которые подлежат безусловному исполнению. К организационным способам относится регламентирование, нормирование, инструктирование.</w:t>
      </w:r>
      <w:r>
        <w:rPr>
          <w:rFonts w:ascii="Times New Roman" w:eastAsiaTheme="minorHAnsi" w:hAnsi="Times New Roman"/>
          <w:color w:val="222222"/>
          <w:sz w:val="28"/>
          <w:szCs w:val="28"/>
          <w:shd w:val="clear" w:color="auto" w:fill="FFFFFF"/>
        </w:rPr>
        <w:t xml:space="preserve"> </w:t>
      </w:r>
      <w:r w:rsidRPr="0099388B">
        <w:rPr>
          <w:rFonts w:ascii="Times New Roman" w:eastAsia="Times New Roman" w:hAnsi="Times New Roman"/>
          <w:sz w:val="28"/>
          <w:szCs w:val="28"/>
        </w:rPr>
        <w:t xml:space="preserve">К административным способам воздействия относятся: организационные, распорядительные воздействия, материальная и дисциплинарная ответственность. </w:t>
      </w:r>
      <w:r w:rsidRPr="0099388B">
        <w:rPr>
          <w:rFonts w:ascii="Times New Roman" w:eastAsiaTheme="minorHAnsi" w:hAnsi="Times New Roman"/>
          <w:color w:val="222222"/>
          <w:sz w:val="28"/>
          <w:szCs w:val="28"/>
          <w:shd w:val="clear" w:color="auto" w:fill="FFFFFF"/>
        </w:rPr>
        <w:t>К распорядительным способам относятся формирование организационной структуры, утверждение локальных нормативных актов, регулирующих отношения внутри организации.</w:t>
      </w:r>
    </w:p>
    <w:p w:rsidR="00576345" w:rsidRPr="0099388B" w:rsidRDefault="00576345" w:rsidP="00576345">
      <w:pPr>
        <w:pStyle w:val="a3"/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Times New Roman" w:hAnsi="Times New Roman"/>
          <w:sz w:val="28"/>
          <w:szCs w:val="28"/>
        </w:rPr>
      </w:pPr>
      <w:r w:rsidRPr="0099388B">
        <w:rPr>
          <w:rFonts w:ascii="Times New Roman" w:eastAsia="Times New Roman" w:hAnsi="Times New Roman"/>
          <w:sz w:val="28"/>
          <w:szCs w:val="28"/>
        </w:rPr>
        <w:t xml:space="preserve">Экономические, включающиеся в себя вопросы стимулирования персонала, </w:t>
      </w:r>
      <w:r>
        <w:rPr>
          <w:rFonts w:ascii="Times New Roman" w:eastAsia="Times New Roman" w:hAnsi="Times New Roman"/>
          <w:sz w:val="28"/>
          <w:szCs w:val="28"/>
        </w:rPr>
        <w:t>в т.ч.</w:t>
      </w:r>
      <w:r w:rsidRPr="0099388B">
        <w:rPr>
          <w:rFonts w:ascii="Times New Roman" w:eastAsia="Times New Roman" w:hAnsi="Times New Roman"/>
          <w:sz w:val="28"/>
          <w:szCs w:val="28"/>
        </w:rPr>
        <w:t xml:space="preserve"> регулирующие выплаты по итогам определенного периода, бонусные программы при достижении определенных результатов или запланированных показателей эффективности.</w:t>
      </w:r>
    </w:p>
    <w:p w:rsidR="00576345" w:rsidRDefault="00576345" w:rsidP="00576345">
      <w:pPr>
        <w:pStyle w:val="a3"/>
        <w:numPr>
          <w:ilvl w:val="0"/>
          <w:numId w:val="2"/>
        </w:numPr>
        <w:spacing w:after="0" w:line="360" w:lineRule="auto"/>
        <w:ind w:left="426"/>
        <w:jc w:val="both"/>
        <w:rPr>
          <w:rFonts w:ascii="Times New Roman" w:eastAsia="Times New Roman" w:hAnsi="Times New Roman"/>
          <w:sz w:val="28"/>
          <w:szCs w:val="28"/>
        </w:rPr>
      </w:pPr>
      <w:r w:rsidRPr="00D12C6C">
        <w:rPr>
          <w:rFonts w:ascii="Times New Roman" w:eastAsia="Times New Roman" w:hAnsi="Times New Roman"/>
          <w:sz w:val="28"/>
          <w:szCs w:val="28"/>
        </w:rPr>
        <w:t xml:space="preserve">Социально – </w:t>
      </w:r>
      <w:proofErr w:type="gramStart"/>
      <w:r w:rsidRPr="00D12C6C">
        <w:rPr>
          <w:rFonts w:ascii="Times New Roman" w:eastAsia="Times New Roman" w:hAnsi="Times New Roman"/>
          <w:sz w:val="28"/>
          <w:szCs w:val="28"/>
        </w:rPr>
        <w:t>психологические,  включающиеся</w:t>
      </w:r>
      <w:proofErr w:type="gramEnd"/>
      <w:r w:rsidRPr="00D12C6C">
        <w:rPr>
          <w:rFonts w:ascii="Times New Roman" w:eastAsia="Times New Roman" w:hAnsi="Times New Roman"/>
          <w:sz w:val="28"/>
          <w:szCs w:val="28"/>
        </w:rPr>
        <w:t xml:space="preserve"> в себя создание необходимых организационных факторов </w:t>
      </w:r>
      <w:r w:rsidR="00AE0003">
        <w:rPr>
          <w:rFonts w:ascii="Times New Roman" w:eastAsia="Times New Roman" w:hAnsi="Times New Roman"/>
          <w:sz w:val="28"/>
          <w:szCs w:val="28"/>
        </w:rPr>
        <w:t>для формирования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 благоприятного социально – психологического климата, формирование поведенческих норм и принципов корпоративной культуры, ориентированных на взаимоуважение и взаимопомощь, повышение вовлеченности и заинтересованности работников в достижение организационных целей, улучшение процессов коммуникации, повышение качества трудовой жизни</w:t>
      </w:r>
      <w:r>
        <w:rPr>
          <w:rFonts w:ascii="Times New Roman" w:eastAsia="Times New Roman" w:hAnsi="Times New Roman"/>
          <w:sz w:val="28"/>
          <w:szCs w:val="28"/>
        </w:rPr>
        <w:t>, элементы нематериальную мотивации</w:t>
      </w:r>
      <w:r w:rsidRPr="00D12C6C">
        <w:rPr>
          <w:rFonts w:ascii="Times New Roman" w:eastAsia="Times New Roman" w:hAnsi="Times New Roman"/>
          <w:sz w:val="28"/>
          <w:szCs w:val="28"/>
        </w:rPr>
        <w:t>.</w:t>
      </w:r>
      <w:r w:rsidR="00372719" w:rsidRPr="00372719">
        <w:rPr>
          <w:rFonts w:ascii="Times New Roman" w:eastAsia="Times New Roman" w:hAnsi="Times New Roman"/>
          <w:sz w:val="28"/>
          <w:szCs w:val="28"/>
        </w:rPr>
        <w:t xml:space="preserve"> </w:t>
      </w:r>
      <w:r w:rsidR="00372719">
        <w:rPr>
          <w:rFonts w:ascii="Times New Roman" w:eastAsia="Times New Roman" w:hAnsi="Times New Roman"/>
          <w:sz w:val="28"/>
          <w:szCs w:val="28"/>
        </w:rPr>
        <w:t>[1]</w:t>
      </w:r>
    </w:p>
    <w:p w:rsidR="00576345" w:rsidRDefault="00576345" w:rsidP="00576345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D523A0">
        <w:rPr>
          <w:rFonts w:ascii="Times New Roman" w:eastAsia="Times New Roman" w:hAnsi="Times New Roman"/>
          <w:sz w:val="28"/>
          <w:szCs w:val="28"/>
        </w:rPr>
        <w:lastRenderedPageBreak/>
        <w:t>Оптимальное сочетание методов управленческого воздействия на персонал для достижения максимального эффекта является предметом поиска</w:t>
      </w:r>
      <w:r>
        <w:rPr>
          <w:rFonts w:ascii="Times New Roman" w:eastAsia="Times New Roman" w:hAnsi="Times New Roman"/>
          <w:sz w:val="28"/>
          <w:szCs w:val="28"/>
        </w:rPr>
        <w:t>,</w:t>
      </w:r>
      <w:r w:rsidRPr="00D523A0">
        <w:rPr>
          <w:rFonts w:ascii="Times New Roman" w:eastAsia="Times New Roman" w:hAnsi="Times New Roman"/>
          <w:sz w:val="28"/>
          <w:szCs w:val="28"/>
        </w:rPr>
        <w:t xml:space="preserve"> как научного сообщества</w:t>
      </w:r>
      <w:r>
        <w:rPr>
          <w:rFonts w:ascii="Times New Roman" w:eastAsia="Times New Roman" w:hAnsi="Times New Roman"/>
          <w:sz w:val="28"/>
          <w:szCs w:val="28"/>
        </w:rPr>
        <w:t>,</w:t>
      </w:r>
      <w:r w:rsidRPr="00D523A0">
        <w:rPr>
          <w:rFonts w:ascii="Times New Roman" w:eastAsia="Times New Roman" w:hAnsi="Times New Roman"/>
          <w:sz w:val="28"/>
          <w:szCs w:val="28"/>
        </w:rPr>
        <w:t xml:space="preserve"> так и менеджмента организаций.</w:t>
      </w:r>
    </w:p>
    <w:p w:rsidR="00576345" w:rsidRDefault="00576345" w:rsidP="00576345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Важным фактором </w:t>
      </w:r>
      <w:r w:rsidR="00AE0003">
        <w:rPr>
          <w:rFonts w:ascii="Times New Roman" w:eastAsia="Times New Roman" w:hAnsi="Times New Roman"/>
          <w:sz w:val="28"/>
          <w:szCs w:val="28"/>
        </w:rPr>
        <w:t>сохранения</w:t>
      </w:r>
      <w:r>
        <w:rPr>
          <w:rFonts w:ascii="Times New Roman" w:eastAsia="Times New Roman" w:hAnsi="Times New Roman"/>
          <w:sz w:val="28"/>
          <w:szCs w:val="28"/>
        </w:rPr>
        <w:t xml:space="preserve"> трудового потенциала является предоставление рабочих мест в организациях, где персонал способен развивать свой потенциал и для этого созданы необходимые условия. Методы управленческого воздействия, используемые в организациях в рамках как традиционных, так и инновационных подходов оказывают существенное влияние на атмосферу в коллективе и желание персонала, развиваясь, приносить пользу организации.  </w:t>
      </w:r>
    </w:p>
    <w:p w:rsidR="00576345" w:rsidRDefault="00576345" w:rsidP="00576345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09234F">
        <w:rPr>
          <w:rFonts w:ascii="Times New Roman" w:eastAsia="Times New Roman" w:hAnsi="Times New Roman"/>
          <w:sz w:val="28"/>
          <w:szCs w:val="28"/>
        </w:rPr>
        <w:t xml:space="preserve">Применение </w:t>
      </w:r>
      <w:r>
        <w:rPr>
          <w:rFonts w:ascii="Times New Roman" w:eastAsia="Times New Roman" w:hAnsi="Times New Roman"/>
          <w:sz w:val="28"/>
          <w:szCs w:val="28"/>
        </w:rPr>
        <w:t xml:space="preserve">трех обозначенных групп </w:t>
      </w:r>
      <w:r w:rsidRPr="0009234F">
        <w:rPr>
          <w:rFonts w:ascii="Times New Roman" w:eastAsia="Times New Roman" w:hAnsi="Times New Roman"/>
          <w:sz w:val="28"/>
          <w:szCs w:val="28"/>
        </w:rPr>
        <w:t>методов управления свойственно как традиционным, так и инновационным подходам, с учетом их специфики. В инновационном подходе значительно видоизменяется структура и содержание методов управления.</w:t>
      </w:r>
    </w:p>
    <w:p w:rsidR="00576345" w:rsidRPr="0009234F" w:rsidRDefault="00576345" w:rsidP="00576345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09234F">
        <w:rPr>
          <w:rFonts w:ascii="Times New Roman" w:eastAsia="Times New Roman" w:hAnsi="Times New Roman"/>
          <w:sz w:val="28"/>
          <w:szCs w:val="28"/>
        </w:rPr>
        <w:t>В части административных методов преимущество управленческого воздействия отдается социально-психологическим инструментам, ограничивается, хотя и допускается применение административных рычагов, регламентируются не только процедуры, процессы, но и возможность их быстрого изменения, оперативного реагирования на изменения внешней среды.</w:t>
      </w:r>
    </w:p>
    <w:p w:rsidR="00576345" w:rsidRPr="0009234F" w:rsidRDefault="00576345" w:rsidP="00576345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09234F">
        <w:rPr>
          <w:rFonts w:ascii="Times New Roman" w:eastAsia="Times New Roman" w:hAnsi="Times New Roman"/>
          <w:sz w:val="28"/>
          <w:szCs w:val="28"/>
        </w:rPr>
        <w:t>Экономические методы управления при традиционном подходе включают в себя стимулирующие выплаты различного характера, которые относятся к текущему моменту времени, оперативной деятельности. Например, премии по итогам месяца за выполнение плановых показателей, отсутствие дисциплинарных взысканий и т.д. Кроме того, экономические методы при инновационном подходе должны способствовать повышению заинтересованности в достижени</w:t>
      </w:r>
      <w:r>
        <w:rPr>
          <w:rFonts w:ascii="Times New Roman" w:eastAsia="Times New Roman" w:hAnsi="Times New Roman"/>
          <w:sz w:val="28"/>
          <w:szCs w:val="28"/>
        </w:rPr>
        <w:t>и</w:t>
      </w:r>
      <w:r w:rsidRPr="0009234F">
        <w:rPr>
          <w:rFonts w:ascii="Times New Roman" w:eastAsia="Times New Roman" w:hAnsi="Times New Roman"/>
          <w:sz w:val="28"/>
          <w:szCs w:val="28"/>
        </w:rPr>
        <w:t xml:space="preserve"> стратегических показателей</w:t>
      </w:r>
      <w:r>
        <w:rPr>
          <w:rFonts w:ascii="Times New Roman" w:eastAsia="Times New Roman" w:hAnsi="Times New Roman"/>
          <w:sz w:val="28"/>
          <w:szCs w:val="28"/>
        </w:rPr>
        <w:t>,</w:t>
      </w:r>
      <w:r w:rsidRPr="0009234F">
        <w:rPr>
          <w:rFonts w:ascii="Times New Roman" w:eastAsia="Times New Roman" w:hAnsi="Times New Roman"/>
          <w:sz w:val="28"/>
          <w:szCs w:val="28"/>
        </w:rPr>
        <w:t xml:space="preserve"> проявлению творческих инициатив</w:t>
      </w:r>
      <w:r>
        <w:rPr>
          <w:rFonts w:ascii="Times New Roman" w:eastAsia="Times New Roman" w:hAnsi="Times New Roman"/>
          <w:sz w:val="28"/>
          <w:szCs w:val="28"/>
        </w:rPr>
        <w:t xml:space="preserve"> и вовлеченности в общий процесс</w:t>
      </w:r>
      <w:r w:rsidRPr="0009234F">
        <w:rPr>
          <w:rFonts w:ascii="Times New Roman" w:eastAsia="Times New Roman" w:hAnsi="Times New Roman"/>
          <w:sz w:val="28"/>
          <w:szCs w:val="28"/>
        </w:rPr>
        <w:t>.</w:t>
      </w:r>
    </w:p>
    <w:p w:rsidR="00576345" w:rsidRDefault="00576345" w:rsidP="00576345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09234F">
        <w:rPr>
          <w:rFonts w:ascii="Times New Roman" w:eastAsia="Times New Roman" w:hAnsi="Times New Roman"/>
          <w:sz w:val="28"/>
          <w:szCs w:val="28"/>
        </w:rPr>
        <w:t xml:space="preserve">Социально – психологические методы управления при традиционном и инновационном подходе отличаются существенно, так как традиционные подходы не подразумевают широкое применение  указанных методов. Это </w:t>
      </w:r>
      <w:r w:rsidRPr="0009234F">
        <w:rPr>
          <w:rFonts w:ascii="Times New Roman" w:eastAsia="Times New Roman" w:hAnsi="Times New Roman"/>
          <w:sz w:val="28"/>
          <w:szCs w:val="28"/>
        </w:rPr>
        <w:lastRenderedPageBreak/>
        <w:t>связано с тем, что при традиционных подходах, поведение человека, его внутреннее состояние не рассматривается как фактор, способный влиять на производственный процесс. При инновационном подходе социально-психологическим методам управления уделяется особое внимание, так как человек определяется как уникальный ресурс, двигатель инновационного процесса в организации</w:t>
      </w:r>
      <w:r w:rsidR="004642FF">
        <w:rPr>
          <w:rFonts w:ascii="Times New Roman" w:eastAsia="Times New Roman" w:hAnsi="Times New Roman"/>
          <w:sz w:val="28"/>
          <w:szCs w:val="28"/>
        </w:rPr>
        <w:t>,</w:t>
      </w:r>
      <w:r w:rsidRPr="0009234F">
        <w:rPr>
          <w:rFonts w:ascii="Times New Roman" w:eastAsia="Times New Roman" w:hAnsi="Times New Roman"/>
          <w:sz w:val="28"/>
          <w:szCs w:val="28"/>
        </w:rPr>
        <w:t xml:space="preserve"> и</w:t>
      </w:r>
      <w:r>
        <w:rPr>
          <w:rFonts w:ascii="Times New Roman" w:eastAsia="Times New Roman" w:hAnsi="Times New Roman"/>
          <w:sz w:val="28"/>
          <w:szCs w:val="28"/>
        </w:rPr>
        <w:t xml:space="preserve"> создание комфортных социально-</w:t>
      </w:r>
      <w:r w:rsidRPr="0009234F">
        <w:rPr>
          <w:rFonts w:ascii="Times New Roman" w:eastAsia="Times New Roman" w:hAnsi="Times New Roman"/>
          <w:sz w:val="28"/>
          <w:szCs w:val="28"/>
        </w:rPr>
        <w:t>психологических факторов является одной из основных характеристик инновационного подхода.</w:t>
      </w:r>
      <w:r>
        <w:rPr>
          <w:rFonts w:ascii="Times New Roman" w:eastAsia="Times New Roman" w:hAnsi="Times New Roman"/>
          <w:sz w:val="28"/>
          <w:szCs w:val="28"/>
        </w:rPr>
        <w:t xml:space="preserve"> Специфика социально – психологических методов при инновационном подходе заключается в том, что отношения между объектом и субъектом управления выстраиваются в рамках долгосрочного партнерства на базе постоянного взаимодействия и получения обратной связи, создания атмосферы взаимного уважения и доверия, согласованности личных и организационных целей. </w:t>
      </w:r>
      <w:r w:rsidR="00FE20EB">
        <w:rPr>
          <w:rFonts w:ascii="Times New Roman" w:eastAsia="Times New Roman" w:hAnsi="Times New Roman"/>
          <w:sz w:val="28"/>
          <w:szCs w:val="28"/>
        </w:rPr>
        <w:t>[2]</w:t>
      </w:r>
    </w:p>
    <w:p w:rsidR="00576345" w:rsidRPr="00D12C6C" w:rsidRDefault="00576345" w:rsidP="00576345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Инновационный подход к методам воздействия на персонал способствует развитию персонала и использованию его как главного ресурса для достижения сбалансированного эффекта как организационного, так и личностного развития. В общем смысле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 развитие персонала – это процесс создания, развития и сохранения коллективных знаний, навыков компетенций, путем внедрения процессов и систем, соответствующих стратегическим целям организации и индивидуальным потребностям персонала. </w:t>
      </w:r>
      <w:r>
        <w:rPr>
          <w:rFonts w:ascii="Times New Roman" w:eastAsia="Times New Roman" w:hAnsi="Times New Roman"/>
          <w:sz w:val="28"/>
          <w:szCs w:val="28"/>
        </w:rPr>
        <w:t>При применении инновационных подходов к управлению персоналом н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а первый план выходит раскрытие потенциала сотрудника,  </w:t>
      </w:r>
      <w:r>
        <w:rPr>
          <w:rFonts w:ascii="Times New Roman" w:eastAsia="Times New Roman" w:hAnsi="Times New Roman"/>
          <w:sz w:val="28"/>
          <w:szCs w:val="28"/>
        </w:rPr>
        <w:t xml:space="preserve">внедрение </w:t>
      </w:r>
      <w:r w:rsidRPr="00D12C6C">
        <w:rPr>
          <w:rFonts w:ascii="Times New Roman" w:eastAsia="Times New Roman" w:hAnsi="Times New Roman"/>
          <w:sz w:val="28"/>
          <w:szCs w:val="28"/>
        </w:rPr>
        <w:t>культуры непрерывного развития как основы организационных изменений, содействия самореализации сотрудников</w:t>
      </w:r>
      <w:r>
        <w:rPr>
          <w:rFonts w:ascii="Times New Roman" w:eastAsia="Times New Roman" w:hAnsi="Times New Roman"/>
          <w:sz w:val="28"/>
          <w:szCs w:val="28"/>
        </w:rPr>
        <w:t>, во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влечения в организационные </w:t>
      </w:r>
      <w:r>
        <w:rPr>
          <w:rFonts w:ascii="Times New Roman" w:eastAsia="Times New Roman" w:hAnsi="Times New Roman"/>
          <w:sz w:val="28"/>
          <w:szCs w:val="28"/>
        </w:rPr>
        <w:t>процессы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. </w:t>
      </w:r>
      <w:r w:rsidR="00A63AE8">
        <w:rPr>
          <w:rFonts w:ascii="Times New Roman" w:eastAsia="Times New Roman" w:hAnsi="Times New Roman"/>
          <w:sz w:val="28"/>
          <w:szCs w:val="28"/>
        </w:rPr>
        <w:t>[4]</w:t>
      </w:r>
    </w:p>
    <w:p w:rsidR="00576345" w:rsidRPr="00D12C6C" w:rsidRDefault="00576345" w:rsidP="00576345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Развитие трудового потенциала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 работников, выражающе</w:t>
      </w:r>
      <w:r w:rsidR="003B3FB0">
        <w:rPr>
          <w:rFonts w:ascii="Times New Roman" w:eastAsia="Times New Roman" w:hAnsi="Times New Roman"/>
          <w:sz w:val="28"/>
          <w:szCs w:val="28"/>
        </w:rPr>
        <w:t>е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ся в </w:t>
      </w:r>
      <w:r>
        <w:rPr>
          <w:rFonts w:ascii="Times New Roman" w:eastAsia="Times New Roman" w:hAnsi="Times New Roman"/>
          <w:sz w:val="28"/>
          <w:szCs w:val="28"/>
        </w:rPr>
        <w:t xml:space="preserve">совершенствовании </w:t>
      </w:r>
      <w:r w:rsidRPr="00D12C6C">
        <w:rPr>
          <w:rFonts w:ascii="Times New Roman" w:eastAsia="Times New Roman" w:hAnsi="Times New Roman"/>
          <w:sz w:val="28"/>
          <w:szCs w:val="28"/>
        </w:rPr>
        <w:t>уникальных способност</w:t>
      </w:r>
      <w:r>
        <w:rPr>
          <w:rFonts w:ascii="Times New Roman" w:eastAsia="Times New Roman" w:hAnsi="Times New Roman"/>
          <w:sz w:val="28"/>
          <w:szCs w:val="28"/>
        </w:rPr>
        <w:t>ей</w:t>
      </w:r>
      <w:r w:rsidRPr="00D12C6C">
        <w:rPr>
          <w:rFonts w:ascii="Times New Roman" w:eastAsia="Times New Roman" w:hAnsi="Times New Roman"/>
          <w:sz w:val="28"/>
          <w:szCs w:val="28"/>
        </w:rPr>
        <w:t>, навык</w:t>
      </w:r>
      <w:r>
        <w:rPr>
          <w:rFonts w:ascii="Times New Roman" w:eastAsia="Times New Roman" w:hAnsi="Times New Roman"/>
          <w:sz w:val="28"/>
          <w:szCs w:val="28"/>
        </w:rPr>
        <w:t>ов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 и компетенци</w:t>
      </w:r>
      <w:r>
        <w:rPr>
          <w:rFonts w:ascii="Times New Roman" w:eastAsia="Times New Roman" w:hAnsi="Times New Roman"/>
          <w:sz w:val="28"/>
          <w:szCs w:val="28"/>
        </w:rPr>
        <w:t>й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 персонала через создание организационной среды, включающей в себя корпоративную культуру, социальную, коммуникационную составляющую</w:t>
      </w:r>
      <w:r w:rsidR="004642FF">
        <w:rPr>
          <w:rFonts w:ascii="Times New Roman" w:eastAsia="Times New Roman" w:hAnsi="Times New Roman"/>
          <w:sz w:val="28"/>
          <w:szCs w:val="28"/>
        </w:rPr>
        <w:t xml:space="preserve">. </w:t>
      </w:r>
      <w:r w:rsidR="00FE487A">
        <w:rPr>
          <w:rFonts w:ascii="Times New Roman" w:eastAsia="Times New Roman" w:hAnsi="Times New Roman"/>
          <w:sz w:val="28"/>
          <w:szCs w:val="28"/>
        </w:rPr>
        <w:t>Это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 определяет возможность </w:t>
      </w:r>
      <w:r>
        <w:rPr>
          <w:rFonts w:ascii="Times New Roman" w:eastAsia="Times New Roman" w:hAnsi="Times New Roman"/>
          <w:sz w:val="28"/>
          <w:szCs w:val="28"/>
        </w:rPr>
        <w:t>использования трудового потенциала работников как основного ресурса наращивания эффективности и конкурентоспособности организации</w:t>
      </w:r>
      <w:r w:rsidRPr="00D12C6C">
        <w:rPr>
          <w:rFonts w:ascii="Times New Roman" w:eastAsia="Times New Roman" w:hAnsi="Times New Roman"/>
          <w:sz w:val="28"/>
          <w:szCs w:val="28"/>
        </w:rPr>
        <w:t>.</w:t>
      </w:r>
    </w:p>
    <w:p w:rsidR="00576345" w:rsidRPr="00D12C6C" w:rsidRDefault="00576345" w:rsidP="00576345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D12C6C">
        <w:rPr>
          <w:rFonts w:ascii="Times New Roman" w:eastAsia="Times New Roman" w:hAnsi="Times New Roman"/>
          <w:sz w:val="28"/>
          <w:szCs w:val="28"/>
        </w:rPr>
        <w:lastRenderedPageBreak/>
        <w:t>Применение инновационных методов управления в нашей стране затруднено по ряду причин. Во-первых, отечественная научная база исследований и разработок, а также  образовательные программы подготовки управленческих кадров не отвечают сегодня требованиям конкурентной среды рыночной конъюнктуры. Формирование управленческого менеджмента в части управления персонала происходит крайне медленно. Во-вторых,</w:t>
      </w:r>
      <w:r w:rsidR="00FE487A">
        <w:rPr>
          <w:rFonts w:ascii="Times New Roman" w:eastAsia="Times New Roman" w:hAnsi="Times New Roman"/>
          <w:sz w:val="28"/>
          <w:szCs w:val="28"/>
        </w:rPr>
        <w:t xml:space="preserve"> переход от постиндустриального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 типа к инновационной экономике не происходит планируемыми темпами. Поэтому сознание и поведение людей </w:t>
      </w:r>
      <w:r w:rsidR="00FE487A">
        <w:rPr>
          <w:rFonts w:ascii="Times New Roman" w:eastAsia="Times New Roman" w:hAnsi="Times New Roman"/>
          <w:sz w:val="28"/>
          <w:szCs w:val="28"/>
        </w:rPr>
        <w:t>в направлении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 применени</w:t>
      </w:r>
      <w:r w:rsidR="00FE487A">
        <w:rPr>
          <w:rFonts w:ascii="Times New Roman" w:eastAsia="Times New Roman" w:hAnsi="Times New Roman"/>
          <w:sz w:val="28"/>
          <w:szCs w:val="28"/>
        </w:rPr>
        <w:t>я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 инновационных подходов не трансформируется с необходимой скоростью, вызывая дополнительное сопротивление персонала к принятию перемен, разработке и внедрению инноваций.</w:t>
      </w:r>
    </w:p>
    <w:p w:rsidR="00FE487A" w:rsidRDefault="00576345" w:rsidP="00576345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Применение </w:t>
      </w:r>
      <w:r w:rsidRPr="00D12C6C">
        <w:rPr>
          <w:rFonts w:ascii="Times New Roman" w:eastAsia="Times New Roman" w:hAnsi="Times New Roman"/>
          <w:sz w:val="28"/>
          <w:szCs w:val="28"/>
        </w:rPr>
        <w:t>иннова</w:t>
      </w:r>
      <w:r>
        <w:rPr>
          <w:rFonts w:ascii="Times New Roman" w:eastAsia="Times New Roman" w:hAnsi="Times New Roman"/>
          <w:sz w:val="28"/>
          <w:szCs w:val="28"/>
        </w:rPr>
        <w:t xml:space="preserve">ционных подходов </w:t>
      </w:r>
      <w:r w:rsidR="00FE487A">
        <w:rPr>
          <w:rFonts w:ascii="Times New Roman" w:eastAsia="Times New Roman" w:hAnsi="Times New Roman"/>
          <w:sz w:val="28"/>
          <w:szCs w:val="28"/>
        </w:rPr>
        <w:t>в отношении</w:t>
      </w:r>
      <w:r>
        <w:rPr>
          <w:rFonts w:ascii="Times New Roman" w:eastAsia="Times New Roman" w:hAnsi="Times New Roman"/>
          <w:sz w:val="28"/>
          <w:szCs w:val="28"/>
        </w:rPr>
        <w:t xml:space="preserve"> управления персоналом </w:t>
      </w:r>
      <w:r w:rsidRPr="00D12C6C">
        <w:rPr>
          <w:rFonts w:ascii="Times New Roman" w:eastAsia="Times New Roman" w:hAnsi="Times New Roman"/>
          <w:sz w:val="28"/>
          <w:szCs w:val="28"/>
        </w:rPr>
        <w:t>должн</w:t>
      </w:r>
      <w:r>
        <w:rPr>
          <w:rFonts w:ascii="Times New Roman" w:eastAsia="Times New Roman" w:hAnsi="Times New Roman"/>
          <w:sz w:val="28"/>
          <w:szCs w:val="28"/>
        </w:rPr>
        <w:t>о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 способствовать развитию потенциала каждого сотрудника, </w:t>
      </w:r>
      <w:r w:rsidR="00FE487A">
        <w:rPr>
          <w:rFonts w:ascii="Times New Roman" w:eastAsia="Times New Roman" w:hAnsi="Times New Roman"/>
          <w:sz w:val="28"/>
          <w:szCs w:val="28"/>
        </w:rPr>
        <w:t>увеличению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 вовлеченности </w:t>
      </w:r>
      <w:r w:rsidR="00FE487A" w:rsidRPr="00D12C6C">
        <w:rPr>
          <w:rFonts w:ascii="Times New Roman" w:eastAsia="Times New Roman" w:hAnsi="Times New Roman"/>
          <w:sz w:val="28"/>
          <w:szCs w:val="28"/>
        </w:rPr>
        <w:t>в деятельность организации</w:t>
      </w:r>
      <w:r w:rsidR="00FE487A" w:rsidRPr="00D12C6C">
        <w:rPr>
          <w:rFonts w:ascii="Times New Roman" w:eastAsia="Times New Roman" w:hAnsi="Times New Roman"/>
          <w:sz w:val="28"/>
          <w:szCs w:val="28"/>
        </w:rPr>
        <w:t xml:space="preserve"> </w:t>
      </w:r>
      <w:r w:rsidR="00FE487A">
        <w:rPr>
          <w:rFonts w:ascii="Times New Roman" w:eastAsia="Times New Roman" w:hAnsi="Times New Roman"/>
          <w:sz w:val="28"/>
          <w:szCs w:val="28"/>
        </w:rPr>
        <w:t>и заинтересованности. Ф</w:t>
      </w:r>
      <w:r w:rsidR="00FE487A" w:rsidRPr="00D12C6C">
        <w:rPr>
          <w:rFonts w:ascii="Times New Roman" w:eastAsia="Times New Roman" w:hAnsi="Times New Roman"/>
          <w:sz w:val="28"/>
          <w:szCs w:val="28"/>
        </w:rPr>
        <w:t>ормировани</w:t>
      </w:r>
      <w:r w:rsidR="00FE487A">
        <w:rPr>
          <w:rFonts w:ascii="Times New Roman" w:eastAsia="Times New Roman" w:hAnsi="Times New Roman"/>
          <w:sz w:val="28"/>
          <w:szCs w:val="28"/>
        </w:rPr>
        <w:t>е</w:t>
      </w:r>
      <w:r w:rsidR="00FE487A" w:rsidRPr="00D12C6C">
        <w:rPr>
          <w:rFonts w:ascii="Times New Roman" w:eastAsia="Times New Roman" w:hAnsi="Times New Roman"/>
          <w:sz w:val="28"/>
          <w:szCs w:val="28"/>
        </w:rPr>
        <w:t xml:space="preserve"> эффективной управленческой команды</w:t>
      </w:r>
      <w:r w:rsidR="00FE487A">
        <w:rPr>
          <w:rFonts w:ascii="Times New Roman" w:eastAsia="Times New Roman" w:hAnsi="Times New Roman"/>
          <w:sz w:val="28"/>
          <w:szCs w:val="28"/>
        </w:rPr>
        <w:t xml:space="preserve">, включающей людей, обладающих необходимыми компетенциями и способных </w:t>
      </w:r>
      <w:r w:rsidR="00FE487A" w:rsidRPr="00D12C6C">
        <w:rPr>
          <w:rFonts w:ascii="Times New Roman" w:eastAsia="Times New Roman" w:hAnsi="Times New Roman"/>
          <w:sz w:val="28"/>
          <w:szCs w:val="28"/>
        </w:rPr>
        <w:t>генерировать новые идеи</w:t>
      </w:r>
      <w:r w:rsidR="00FE487A">
        <w:rPr>
          <w:rFonts w:ascii="Times New Roman" w:eastAsia="Times New Roman" w:hAnsi="Times New Roman"/>
          <w:sz w:val="28"/>
          <w:szCs w:val="28"/>
        </w:rPr>
        <w:t xml:space="preserve">. </w:t>
      </w:r>
    </w:p>
    <w:p w:rsidR="00576345" w:rsidRDefault="00576345" w:rsidP="00576345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D12C6C">
        <w:rPr>
          <w:rFonts w:ascii="Times New Roman" w:eastAsia="Times New Roman" w:hAnsi="Times New Roman"/>
          <w:sz w:val="28"/>
          <w:szCs w:val="28"/>
        </w:rPr>
        <w:t>Таким образом, при</w:t>
      </w:r>
      <w:r>
        <w:rPr>
          <w:rFonts w:ascii="Times New Roman" w:eastAsia="Times New Roman" w:hAnsi="Times New Roman"/>
          <w:sz w:val="28"/>
          <w:szCs w:val="28"/>
        </w:rPr>
        <w:t xml:space="preserve">менение </w:t>
      </w:r>
      <w:r w:rsidRPr="00D12C6C">
        <w:rPr>
          <w:rFonts w:ascii="Times New Roman" w:eastAsia="Times New Roman" w:hAnsi="Times New Roman"/>
          <w:sz w:val="28"/>
          <w:szCs w:val="28"/>
        </w:rPr>
        <w:t>иннова</w:t>
      </w:r>
      <w:r>
        <w:rPr>
          <w:rFonts w:ascii="Times New Roman" w:eastAsia="Times New Roman" w:hAnsi="Times New Roman"/>
          <w:sz w:val="28"/>
          <w:szCs w:val="28"/>
        </w:rPr>
        <w:t xml:space="preserve">ционных подходов </w:t>
      </w:r>
      <w:r w:rsidR="00BB610C">
        <w:rPr>
          <w:rFonts w:ascii="Times New Roman" w:eastAsia="Times New Roman" w:hAnsi="Times New Roman"/>
          <w:sz w:val="28"/>
          <w:szCs w:val="28"/>
        </w:rPr>
        <w:t>в отношении</w:t>
      </w:r>
      <w:r>
        <w:rPr>
          <w:rFonts w:ascii="Times New Roman" w:eastAsia="Times New Roman" w:hAnsi="Times New Roman"/>
          <w:sz w:val="28"/>
          <w:szCs w:val="28"/>
        </w:rPr>
        <w:t xml:space="preserve"> управления персоналом имеет не только социа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льный эффект, который может выражаться как в повышении вовлеченности персонала в управленческий процесс, заинтересованности персонала в успехе деятельности организации, росте компетенций, </w:t>
      </w:r>
      <w:r>
        <w:rPr>
          <w:rFonts w:ascii="Times New Roman" w:eastAsia="Times New Roman" w:hAnsi="Times New Roman"/>
          <w:sz w:val="28"/>
          <w:szCs w:val="28"/>
        </w:rPr>
        <w:t xml:space="preserve">но и экономический эффект, </w:t>
      </w:r>
      <w:r w:rsidRPr="00D12C6C">
        <w:rPr>
          <w:rFonts w:ascii="Times New Roman" w:eastAsia="Times New Roman" w:hAnsi="Times New Roman"/>
          <w:sz w:val="28"/>
          <w:szCs w:val="28"/>
        </w:rPr>
        <w:t>что выра</w:t>
      </w:r>
      <w:r w:rsidR="00BB610C">
        <w:rPr>
          <w:rFonts w:ascii="Times New Roman" w:eastAsia="Times New Roman" w:hAnsi="Times New Roman"/>
          <w:sz w:val="28"/>
          <w:szCs w:val="28"/>
        </w:rPr>
        <w:t>зит</w:t>
      </w:r>
      <w:r>
        <w:rPr>
          <w:rFonts w:ascii="Times New Roman" w:eastAsia="Times New Roman" w:hAnsi="Times New Roman"/>
          <w:sz w:val="28"/>
          <w:szCs w:val="28"/>
        </w:rPr>
        <w:t>ся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 в конечных экономических и финансовых показателях предприятия. К </w:t>
      </w:r>
      <w:r>
        <w:rPr>
          <w:rFonts w:ascii="Times New Roman" w:eastAsia="Times New Roman" w:hAnsi="Times New Roman"/>
          <w:sz w:val="28"/>
          <w:szCs w:val="28"/>
        </w:rPr>
        <w:t xml:space="preserve">балансу между 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социальной </w:t>
      </w:r>
      <w:r>
        <w:rPr>
          <w:rFonts w:ascii="Times New Roman" w:eastAsia="Times New Roman" w:hAnsi="Times New Roman"/>
          <w:sz w:val="28"/>
          <w:szCs w:val="28"/>
        </w:rPr>
        <w:t xml:space="preserve">и экономической </w:t>
      </w:r>
      <w:r w:rsidRPr="00D12C6C">
        <w:rPr>
          <w:rFonts w:ascii="Times New Roman" w:eastAsia="Times New Roman" w:hAnsi="Times New Roman"/>
          <w:sz w:val="28"/>
          <w:szCs w:val="28"/>
        </w:rPr>
        <w:t>сторон</w:t>
      </w:r>
      <w:r>
        <w:rPr>
          <w:rFonts w:ascii="Times New Roman" w:eastAsia="Times New Roman" w:hAnsi="Times New Roman"/>
          <w:sz w:val="28"/>
          <w:szCs w:val="28"/>
        </w:rPr>
        <w:t>ой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 вопроса имеет отношение </w:t>
      </w:r>
      <w:r>
        <w:rPr>
          <w:rFonts w:ascii="Times New Roman" w:eastAsia="Times New Roman" w:hAnsi="Times New Roman"/>
          <w:sz w:val="28"/>
          <w:szCs w:val="28"/>
        </w:rPr>
        <w:t>и удовлетворенность трудом, собственными достижениями, и социальным климатом, способствующим внедрению положительных изменений.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 </w:t>
      </w:r>
    </w:p>
    <w:p w:rsidR="00576345" w:rsidRPr="00D12C6C" w:rsidRDefault="00576345" w:rsidP="00576345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Применение инновационных подходов к воздействи</w:t>
      </w:r>
      <w:r w:rsidR="00E17D81">
        <w:rPr>
          <w:rFonts w:ascii="Times New Roman" w:eastAsia="Times New Roman" w:hAnsi="Times New Roman"/>
          <w:sz w:val="28"/>
          <w:szCs w:val="28"/>
        </w:rPr>
        <w:t>ю</w:t>
      </w:r>
      <w:r>
        <w:rPr>
          <w:rFonts w:ascii="Times New Roman" w:eastAsia="Times New Roman" w:hAnsi="Times New Roman"/>
          <w:sz w:val="28"/>
          <w:szCs w:val="28"/>
        </w:rPr>
        <w:t xml:space="preserve"> на персонал во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 много</w:t>
      </w:r>
      <w:r>
        <w:rPr>
          <w:rFonts w:ascii="Times New Roman" w:eastAsia="Times New Roman" w:hAnsi="Times New Roman"/>
          <w:sz w:val="28"/>
          <w:szCs w:val="28"/>
        </w:rPr>
        <w:t>м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 зависит от руководителя, который обеспечивает контроль и постоянное стимулирование персонала. Лидер должен вдохновлять команду работников на выработку новых идей, </w:t>
      </w:r>
      <w:r w:rsidR="00E17D81">
        <w:rPr>
          <w:rFonts w:ascii="Times New Roman" w:eastAsia="Times New Roman" w:hAnsi="Times New Roman"/>
          <w:sz w:val="28"/>
          <w:szCs w:val="28"/>
        </w:rPr>
        <w:t>делать акцент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 на их формализации, </w:t>
      </w:r>
      <w:r w:rsidR="00EA7CF5">
        <w:rPr>
          <w:rFonts w:ascii="Times New Roman" w:eastAsia="Times New Roman" w:hAnsi="Times New Roman"/>
          <w:sz w:val="28"/>
          <w:szCs w:val="28"/>
        </w:rPr>
        <w:t xml:space="preserve">разрабатывать </w:t>
      </w:r>
      <w:r w:rsidR="00EA7CF5">
        <w:rPr>
          <w:rFonts w:ascii="Times New Roman" w:eastAsia="Times New Roman" w:hAnsi="Times New Roman"/>
          <w:sz w:val="28"/>
          <w:szCs w:val="28"/>
        </w:rPr>
        <w:lastRenderedPageBreak/>
        <w:t>программу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 внедрения по срокам, достижимости результатов, </w:t>
      </w:r>
      <w:r w:rsidR="00EA7CF5">
        <w:rPr>
          <w:rFonts w:ascii="Times New Roman" w:eastAsia="Times New Roman" w:hAnsi="Times New Roman"/>
          <w:sz w:val="28"/>
          <w:szCs w:val="28"/>
        </w:rPr>
        <w:t>обеспечивать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 контроль внедрения. Персонал будет более мотивирован к </w:t>
      </w:r>
      <w:r>
        <w:rPr>
          <w:rFonts w:ascii="Times New Roman" w:eastAsia="Times New Roman" w:hAnsi="Times New Roman"/>
          <w:sz w:val="28"/>
          <w:szCs w:val="28"/>
        </w:rPr>
        <w:t>внедрению изменений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, если будет уверен, что его </w:t>
      </w:r>
      <w:r>
        <w:rPr>
          <w:rFonts w:ascii="Times New Roman" w:eastAsia="Times New Roman" w:hAnsi="Times New Roman"/>
          <w:sz w:val="28"/>
          <w:szCs w:val="28"/>
        </w:rPr>
        <w:t>предложения буду</w:t>
      </w:r>
      <w:r w:rsidRPr="00D12C6C">
        <w:rPr>
          <w:rFonts w:ascii="Times New Roman" w:eastAsia="Times New Roman" w:hAnsi="Times New Roman"/>
          <w:sz w:val="28"/>
          <w:szCs w:val="28"/>
        </w:rPr>
        <w:t>т внедрен</w:t>
      </w:r>
      <w:r>
        <w:rPr>
          <w:rFonts w:ascii="Times New Roman" w:eastAsia="Times New Roman" w:hAnsi="Times New Roman"/>
          <w:sz w:val="28"/>
          <w:szCs w:val="28"/>
        </w:rPr>
        <w:t>ы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. </w:t>
      </w:r>
      <w:r w:rsidR="00372719">
        <w:rPr>
          <w:rFonts w:ascii="Times New Roman" w:eastAsia="Times New Roman" w:hAnsi="Times New Roman"/>
          <w:sz w:val="28"/>
          <w:szCs w:val="28"/>
        </w:rPr>
        <w:t>[</w:t>
      </w:r>
      <w:r w:rsidR="00F07F6D">
        <w:rPr>
          <w:rFonts w:ascii="Times New Roman" w:eastAsia="Times New Roman" w:hAnsi="Times New Roman"/>
          <w:sz w:val="28"/>
          <w:szCs w:val="28"/>
        </w:rPr>
        <w:t>3</w:t>
      </w:r>
      <w:r w:rsidR="00372719">
        <w:rPr>
          <w:rFonts w:ascii="Times New Roman" w:eastAsia="Times New Roman" w:hAnsi="Times New Roman"/>
          <w:sz w:val="28"/>
          <w:szCs w:val="28"/>
        </w:rPr>
        <w:t>]</w:t>
      </w:r>
    </w:p>
    <w:p w:rsidR="004E7746" w:rsidRPr="00D12C6C" w:rsidRDefault="00576345" w:rsidP="00576345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Таким образом, ф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ункционирование организаций в </w:t>
      </w:r>
      <w:proofErr w:type="spellStart"/>
      <w:r w:rsidRPr="00D12C6C">
        <w:rPr>
          <w:rFonts w:ascii="Times New Roman" w:eastAsia="Times New Roman" w:hAnsi="Times New Roman"/>
          <w:sz w:val="28"/>
          <w:szCs w:val="28"/>
        </w:rPr>
        <w:t>высококонкурентной</w:t>
      </w:r>
      <w:proofErr w:type="spellEnd"/>
      <w:r w:rsidRPr="00D12C6C">
        <w:rPr>
          <w:rFonts w:ascii="Times New Roman" w:eastAsia="Times New Roman" w:hAnsi="Times New Roman"/>
          <w:sz w:val="28"/>
          <w:szCs w:val="28"/>
        </w:rPr>
        <w:t xml:space="preserve"> среде определяет необходимость применения иннова</w:t>
      </w:r>
      <w:r>
        <w:rPr>
          <w:rFonts w:ascii="Times New Roman" w:eastAsia="Times New Roman" w:hAnsi="Times New Roman"/>
          <w:sz w:val="28"/>
          <w:szCs w:val="28"/>
        </w:rPr>
        <w:t>ционных подходов к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/>
          <w:sz w:val="28"/>
          <w:szCs w:val="28"/>
        </w:rPr>
        <w:t>методам управления персоналом.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 Это связано </w:t>
      </w:r>
      <w:r w:rsidR="00EA7CF5">
        <w:rPr>
          <w:rFonts w:ascii="Times New Roman" w:eastAsia="Times New Roman" w:hAnsi="Times New Roman"/>
          <w:sz w:val="28"/>
          <w:szCs w:val="28"/>
        </w:rPr>
        <w:t xml:space="preserve">с неэффективностью </w:t>
      </w:r>
      <w:r w:rsidR="00EA7CF5" w:rsidRPr="00D12C6C">
        <w:rPr>
          <w:rFonts w:ascii="Times New Roman" w:eastAsia="Times New Roman" w:hAnsi="Times New Roman"/>
          <w:sz w:val="28"/>
          <w:szCs w:val="28"/>
        </w:rPr>
        <w:t>традиционны</w:t>
      </w:r>
      <w:r w:rsidR="00EA7CF5">
        <w:rPr>
          <w:rFonts w:ascii="Times New Roman" w:eastAsia="Times New Roman" w:hAnsi="Times New Roman"/>
          <w:sz w:val="28"/>
          <w:szCs w:val="28"/>
        </w:rPr>
        <w:t>х</w:t>
      </w:r>
      <w:r w:rsidR="00EA7CF5" w:rsidRPr="00D12C6C">
        <w:rPr>
          <w:rFonts w:ascii="Times New Roman" w:eastAsia="Times New Roman" w:hAnsi="Times New Roman"/>
          <w:sz w:val="28"/>
          <w:szCs w:val="28"/>
        </w:rPr>
        <w:t xml:space="preserve"> подход</w:t>
      </w:r>
      <w:r w:rsidR="00EA7CF5">
        <w:rPr>
          <w:rFonts w:ascii="Times New Roman" w:eastAsia="Times New Roman" w:hAnsi="Times New Roman"/>
          <w:sz w:val="28"/>
          <w:szCs w:val="28"/>
        </w:rPr>
        <w:t>ов</w:t>
      </w:r>
      <w:r w:rsidR="004E7746">
        <w:rPr>
          <w:rFonts w:ascii="Times New Roman" w:eastAsia="Times New Roman" w:hAnsi="Times New Roman"/>
          <w:sz w:val="28"/>
          <w:szCs w:val="28"/>
        </w:rPr>
        <w:t xml:space="preserve"> </w:t>
      </w:r>
      <w:r w:rsidR="004E7746" w:rsidRPr="00D12C6C">
        <w:rPr>
          <w:rFonts w:ascii="Times New Roman" w:eastAsia="Times New Roman" w:hAnsi="Times New Roman"/>
          <w:sz w:val="28"/>
          <w:szCs w:val="28"/>
        </w:rPr>
        <w:t>в современном мире</w:t>
      </w:r>
      <w:r w:rsidR="004E7746">
        <w:rPr>
          <w:rFonts w:ascii="Times New Roman" w:eastAsia="Times New Roman" w:hAnsi="Times New Roman"/>
          <w:sz w:val="28"/>
          <w:szCs w:val="28"/>
        </w:rPr>
        <w:t xml:space="preserve"> 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в </w:t>
      </w:r>
      <w:r w:rsidR="00EA7CF5">
        <w:rPr>
          <w:rFonts w:ascii="Times New Roman" w:eastAsia="Times New Roman" w:hAnsi="Times New Roman"/>
          <w:sz w:val="28"/>
          <w:szCs w:val="28"/>
        </w:rPr>
        <w:t>долгосрочной перспективе, а так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же с необходимостью повышения статуса персонала в управленческом процессе для большего их вовлечения в деятельность организации и повышения удовлетворения собственных потребностей в развитии и самореализации. </w:t>
      </w:r>
    </w:p>
    <w:p w:rsidR="00576345" w:rsidRPr="00D12C6C" w:rsidRDefault="00576345" w:rsidP="00576345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D12C6C">
        <w:rPr>
          <w:rFonts w:ascii="Times New Roman" w:eastAsia="Times New Roman" w:hAnsi="Times New Roman"/>
          <w:sz w:val="28"/>
          <w:szCs w:val="28"/>
        </w:rPr>
        <w:t>Как научное сообщество, так и менеджмент организаций сегодня находятся в поиске, так называемых комбинированных подходов к управлению персоналом для повышения конкурентоспособности организаций и качества трудовой жизни, с целью установления долгосрочного партнерства между работниками и работодателями.</w:t>
      </w:r>
    </w:p>
    <w:p w:rsidR="00576345" w:rsidRPr="00D12C6C" w:rsidRDefault="00576345" w:rsidP="00576345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Применение научно обоснованных инновационных подходов к административным, экономическим, социально-психологическим методам управления трудовым потенциалом работников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/>
          <w:sz w:val="28"/>
          <w:szCs w:val="28"/>
        </w:rPr>
        <w:t>должно способствовать пересмотру взаимоотношений между субъектами и объектами управления, укреплению корпоративной культуры, росту заинтересованности и вовлеченности персонала в достижение организацией стратегических целей</w:t>
      </w:r>
      <w:r w:rsidRPr="00D12C6C">
        <w:rPr>
          <w:rFonts w:ascii="Times New Roman" w:eastAsia="Times New Roman" w:hAnsi="Times New Roman"/>
          <w:sz w:val="28"/>
          <w:szCs w:val="28"/>
        </w:rPr>
        <w:t xml:space="preserve">. </w:t>
      </w:r>
    </w:p>
    <w:p w:rsidR="004C1B45" w:rsidRDefault="004C1B45" w:rsidP="004C1B45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bidi="en-US"/>
        </w:rPr>
      </w:pPr>
    </w:p>
    <w:p w:rsidR="00372719" w:rsidRDefault="00372719" w:rsidP="004C1B45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bidi="en-US"/>
        </w:rPr>
      </w:pPr>
    </w:p>
    <w:p w:rsidR="004C1B45" w:rsidRPr="006C4C06" w:rsidRDefault="004C1B45" w:rsidP="004C1B45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en-US" w:bidi="en-US"/>
        </w:rPr>
      </w:pPr>
      <w:r w:rsidRPr="007479CB">
        <w:rPr>
          <w:rFonts w:ascii="Times New Roman" w:hAnsi="Times New Roman"/>
          <w:b/>
          <w:sz w:val="28"/>
          <w:szCs w:val="28"/>
          <w:lang w:bidi="en-US"/>
        </w:rPr>
        <w:t>Библиографический</w:t>
      </w:r>
      <w:r w:rsidRPr="006C4C06">
        <w:rPr>
          <w:rFonts w:ascii="Times New Roman" w:hAnsi="Times New Roman"/>
          <w:b/>
          <w:sz w:val="28"/>
          <w:szCs w:val="28"/>
          <w:lang w:val="en-US" w:bidi="en-US"/>
        </w:rPr>
        <w:t xml:space="preserve"> </w:t>
      </w:r>
      <w:r w:rsidRPr="007479CB">
        <w:rPr>
          <w:rFonts w:ascii="Times New Roman" w:hAnsi="Times New Roman"/>
          <w:b/>
          <w:sz w:val="28"/>
          <w:szCs w:val="28"/>
          <w:lang w:bidi="en-US"/>
        </w:rPr>
        <w:t>список</w:t>
      </w:r>
      <w:r w:rsidRPr="006C4C06">
        <w:rPr>
          <w:rFonts w:ascii="Times New Roman" w:hAnsi="Times New Roman"/>
          <w:b/>
          <w:sz w:val="28"/>
          <w:szCs w:val="28"/>
          <w:lang w:val="en-US" w:bidi="en-US"/>
        </w:rPr>
        <w:t xml:space="preserve"> </w:t>
      </w:r>
    </w:p>
    <w:p w:rsidR="00372719" w:rsidRPr="00251E63" w:rsidRDefault="00372719" w:rsidP="00372719">
      <w:pPr>
        <w:pStyle w:val="a3"/>
        <w:numPr>
          <w:ilvl w:val="0"/>
          <w:numId w:val="3"/>
        </w:numPr>
        <w:spacing w:after="0" w:line="360" w:lineRule="auto"/>
        <w:ind w:left="357" w:hanging="357"/>
        <w:jc w:val="both"/>
        <w:textAlignment w:val="top"/>
        <w:outlineLvl w:val="0"/>
        <w:rPr>
          <w:rFonts w:ascii="Times New Roman" w:eastAsia="Times New Roman" w:hAnsi="Times New Roman"/>
          <w:bCs/>
          <w:color w:val="000000"/>
          <w:kern w:val="36"/>
          <w:sz w:val="28"/>
          <w:szCs w:val="28"/>
          <w:lang w:eastAsia="ru-RU"/>
        </w:rPr>
      </w:pPr>
      <w:r w:rsidRPr="00251E63">
        <w:rPr>
          <w:rFonts w:ascii="Times New Roman" w:eastAsia="Times New Roman" w:hAnsi="Times New Roman"/>
          <w:bCs/>
          <w:iCs/>
          <w:color w:val="000000"/>
          <w:kern w:val="36"/>
          <w:sz w:val="28"/>
          <w:szCs w:val="28"/>
          <w:bdr w:val="none" w:sz="0" w:space="0" w:color="auto" w:frame="1"/>
          <w:lang w:eastAsia="ru-RU"/>
        </w:rPr>
        <w:t>Инновационные подходы в практике управления персоналом конкурентоспособных предприятий. Автор Миронова Е.К. Выпуск №9 (37), сентябрь 2019г.</w:t>
      </w:r>
    </w:p>
    <w:p w:rsidR="00372719" w:rsidRPr="00251E63" w:rsidRDefault="00372719" w:rsidP="00372719">
      <w:pPr>
        <w:pStyle w:val="1"/>
        <w:numPr>
          <w:ilvl w:val="0"/>
          <w:numId w:val="3"/>
        </w:numPr>
        <w:spacing w:before="0" w:beforeAutospacing="0" w:after="0" w:afterAutospacing="0" w:line="360" w:lineRule="auto"/>
        <w:ind w:left="357" w:hanging="357"/>
        <w:jc w:val="both"/>
        <w:textAlignment w:val="top"/>
        <w:rPr>
          <w:b w:val="0"/>
          <w:color w:val="000000"/>
          <w:sz w:val="28"/>
          <w:szCs w:val="28"/>
        </w:rPr>
      </w:pPr>
      <w:r w:rsidRPr="00251E63">
        <w:rPr>
          <w:b w:val="0"/>
          <w:iCs/>
          <w:color w:val="000000"/>
          <w:sz w:val="28"/>
          <w:szCs w:val="28"/>
          <w:bdr w:val="none" w:sz="0" w:space="0" w:color="auto" w:frame="1"/>
        </w:rPr>
        <w:t xml:space="preserve">Особенности социально-психологических методов управления персоналом корпораций. Авторы </w:t>
      </w:r>
      <w:r w:rsidRPr="00251E63">
        <w:rPr>
          <w:b w:val="0"/>
          <w:iCs/>
          <w:color w:val="000000"/>
          <w:sz w:val="28"/>
          <w:szCs w:val="28"/>
          <w:bdr w:val="none" w:sz="0" w:space="0" w:color="auto" w:frame="1"/>
          <w:lang w:val="en-US"/>
        </w:rPr>
        <w:t xml:space="preserve"> </w:t>
      </w:r>
      <w:r w:rsidRPr="00251E63">
        <w:rPr>
          <w:b w:val="0"/>
          <w:iCs/>
          <w:color w:val="000000"/>
          <w:sz w:val="28"/>
          <w:szCs w:val="28"/>
          <w:bdr w:val="none" w:sz="0" w:space="0" w:color="auto" w:frame="1"/>
        </w:rPr>
        <w:t xml:space="preserve">Павленко А.Н., </w:t>
      </w:r>
      <w:proofErr w:type="spellStart"/>
      <w:r w:rsidRPr="00251E63">
        <w:rPr>
          <w:b w:val="0"/>
          <w:iCs/>
          <w:color w:val="000000"/>
          <w:sz w:val="28"/>
          <w:szCs w:val="28"/>
          <w:bdr w:val="none" w:sz="0" w:space="0" w:color="auto" w:frame="1"/>
        </w:rPr>
        <w:t>Кукарцев</w:t>
      </w:r>
      <w:proofErr w:type="spellEnd"/>
      <w:r w:rsidRPr="00251E63">
        <w:rPr>
          <w:b w:val="0"/>
          <w:iCs/>
          <w:color w:val="000000"/>
          <w:sz w:val="28"/>
          <w:szCs w:val="28"/>
          <w:bdr w:val="none" w:sz="0" w:space="0" w:color="auto" w:frame="1"/>
        </w:rPr>
        <w:t xml:space="preserve"> А.В.,  стр. 126-127, 2013г. </w:t>
      </w:r>
    </w:p>
    <w:p w:rsidR="00372719" w:rsidRPr="00251E63" w:rsidRDefault="00372719" w:rsidP="00372719">
      <w:pPr>
        <w:pStyle w:val="1"/>
        <w:numPr>
          <w:ilvl w:val="0"/>
          <w:numId w:val="3"/>
        </w:numPr>
        <w:spacing w:before="0" w:beforeAutospacing="0" w:after="0" w:afterAutospacing="0" w:line="360" w:lineRule="auto"/>
        <w:ind w:left="357" w:hanging="357"/>
        <w:jc w:val="both"/>
        <w:textAlignment w:val="top"/>
        <w:rPr>
          <w:b w:val="0"/>
          <w:color w:val="000000"/>
          <w:sz w:val="28"/>
          <w:szCs w:val="28"/>
        </w:rPr>
      </w:pPr>
      <w:r w:rsidRPr="00251E63">
        <w:rPr>
          <w:b w:val="0"/>
          <w:iCs/>
          <w:color w:val="000000"/>
          <w:sz w:val="28"/>
          <w:szCs w:val="28"/>
          <w:bdr w:val="none" w:sz="0" w:space="0" w:color="auto" w:frame="1"/>
        </w:rPr>
        <w:lastRenderedPageBreak/>
        <w:t>О необходимости развития инноваций в системе управления персоналом в организации. Авторы</w:t>
      </w:r>
      <w:r w:rsidRPr="00251E63">
        <w:rPr>
          <w:b w:val="0"/>
          <w:iCs/>
          <w:color w:val="000000"/>
          <w:sz w:val="28"/>
          <w:szCs w:val="28"/>
          <w:bdr w:val="none" w:sz="0" w:space="0" w:color="auto" w:frame="1"/>
          <w:lang w:val="en-US"/>
        </w:rPr>
        <w:t xml:space="preserve"> </w:t>
      </w:r>
      <w:r w:rsidRPr="00251E63">
        <w:rPr>
          <w:b w:val="0"/>
          <w:iCs/>
          <w:color w:val="000000"/>
          <w:sz w:val="28"/>
          <w:szCs w:val="28"/>
          <w:bdr w:val="none" w:sz="0" w:space="0" w:color="auto" w:frame="1"/>
        </w:rPr>
        <w:t xml:space="preserve"> Глухова А.А., Вишнякова Е.Н. </w:t>
      </w:r>
    </w:p>
    <w:p w:rsidR="00372719" w:rsidRPr="00251E63" w:rsidRDefault="00372719" w:rsidP="00372719">
      <w:pPr>
        <w:pStyle w:val="a3"/>
        <w:numPr>
          <w:ilvl w:val="0"/>
          <w:numId w:val="3"/>
        </w:numPr>
        <w:spacing w:after="0" w:line="360" w:lineRule="auto"/>
        <w:ind w:left="357" w:hanging="357"/>
        <w:jc w:val="both"/>
        <w:textAlignment w:val="top"/>
        <w:outlineLvl w:val="0"/>
        <w:rPr>
          <w:rFonts w:ascii="Times New Roman" w:eastAsia="Times New Roman" w:hAnsi="Times New Roman"/>
          <w:bCs/>
          <w:color w:val="000000"/>
          <w:kern w:val="36"/>
          <w:sz w:val="28"/>
          <w:szCs w:val="28"/>
          <w:lang w:val="en-US" w:eastAsia="ru-RU"/>
        </w:rPr>
      </w:pPr>
      <w:r w:rsidRPr="00251E63">
        <w:rPr>
          <w:rFonts w:ascii="Times New Roman" w:eastAsia="Times New Roman" w:hAnsi="Times New Roman"/>
          <w:bCs/>
          <w:color w:val="000000"/>
          <w:kern w:val="36"/>
          <w:sz w:val="28"/>
          <w:szCs w:val="28"/>
          <w:lang w:eastAsia="ru-RU"/>
        </w:rPr>
        <w:t>Инновации в системе управления персоналом организации // Вестник Алтайского государственного аграрного университета. Автор</w:t>
      </w:r>
      <w:r w:rsidRPr="00251E63">
        <w:rPr>
          <w:rFonts w:ascii="Times New Roman" w:eastAsia="Times New Roman" w:hAnsi="Times New Roman"/>
          <w:bCs/>
          <w:color w:val="000000"/>
          <w:kern w:val="36"/>
          <w:sz w:val="28"/>
          <w:szCs w:val="28"/>
          <w:lang w:val="en-US" w:eastAsia="ru-RU"/>
        </w:rPr>
        <w:t xml:space="preserve"> </w:t>
      </w:r>
      <w:r w:rsidRPr="00251E63">
        <w:rPr>
          <w:rFonts w:ascii="Times New Roman" w:eastAsia="Times New Roman" w:hAnsi="Times New Roman"/>
          <w:bCs/>
          <w:color w:val="000000"/>
          <w:kern w:val="36"/>
          <w:sz w:val="28"/>
          <w:szCs w:val="28"/>
          <w:lang w:eastAsia="ru-RU"/>
        </w:rPr>
        <w:t>Долженко</w:t>
      </w:r>
      <w:r w:rsidRPr="00251E63">
        <w:rPr>
          <w:rFonts w:ascii="Times New Roman" w:eastAsia="Times New Roman" w:hAnsi="Times New Roman"/>
          <w:bCs/>
          <w:color w:val="000000"/>
          <w:kern w:val="36"/>
          <w:sz w:val="28"/>
          <w:szCs w:val="28"/>
          <w:lang w:val="en-US" w:eastAsia="ru-RU"/>
        </w:rPr>
        <w:t xml:space="preserve"> </w:t>
      </w:r>
      <w:r w:rsidRPr="00251E63">
        <w:rPr>
          <w:rFonts w:ascii="Times New Roman" w:eastAsia="Times New Roman" w:hAnsi="Times New Roman"/>
          <w:bCs/>
          <w:color w:val="000000"/>
          <w:kern w:val="36"/>
          <w:sz w:val="28"/>
          <w:szCs w:val="28"/>
          <w:lang w:eastAsia="ru-RU"/>
        </w:rPr>
        <w:t>Р</w:t>
      </w:r>
      <w:r w:rsidRPr="00251E63">
        <w:rPr>
          <w:rFonts w:ascii="Times New Roman" w:eastAsia="Times New Roman" w:hAnsi="Times New Roman"/>
          <w:bCs/>
          <w:color w:val="000000"/>
          <w:kern w:val="36"/>
          <w:sz w:val="28"/>
          <w:szCs w:val="28"/>
          <w:lang w:val="en-US" w:eastAsia="ru-RU"/>
        </w:rPr>
        <w:t>.</w:t>
      </w:r>
      <w:r w:rsidRPr="00251E63">
        <w:rPr>
          <w:rFonts w:ascii="Times New Roman" w:eastAsia="Times New Roman" w:hAnsi="Times New Roman"/>
          <w:bCs/>
          <w:color w:val="000000"/>
          <w:kern w:val="36"/>
          <w:sz w:val="28"/>
          <w:szCs w:val="28"/>
          <w:lang w:eastAsia="ru-RU"/>
        </w:rPr>
        <w:t>А. -</w:t>
      </w:r>
      <w:r w:rsidRPr="00251E63">
        <w:rPr>
          <w:rFonts w:ascii="Times New Roman" w:eastAsia="Times New Roman" w:hAnsi="Times New Roman"/>
          <w:bCs/>
          <w:color w:val="000000"/>
          <w:kern w:val="36"/>
          <w:sz w:val="28"/>
          <w:szCs w:val="28"/>
          <w:lang w:val="en-US" w:eastAsia="ru-RU"/>
        </w:rPr>
        <w:t>2013</w:t>
      </w:r>
      <w:r w:rsidRPr="00251E63">
        <w:rPr>
          <w:rFonts w:ascii="Times New Roman" w:eastAsia="Times New Roman" w:hAnsi="Times New Roman"/>
          <w:bCs/>
          <w:color w:val="000000"/>
          <w:kern w:val="36"/>
          <w:sz w:val="28"/>
          <w:szCs w:val="28"/>
          <w:lang w:eastAsia="ru-RU"/>
        </w:rPr>
        <w:t>г</w:t>
      </w:r>
      <w:r w:rsidRPr="00251E63">
        <w:rPr>
          <w:rFonts w:ascii="Times New Roman" w:eastAsia="Times New Roman" w:hAnsi="Times New Roman"/>
          <w:bCs/>
          <w:color w:val="000000"/>
          <w:kern w:val="36"/>
          <w:sz w:val="28"/>
          <w:szCs w:val="28"/>
          <w:lang w:val="en-US" w:eastAsia="ru-RU"/>
        </w:rPr>
        <w:t>. - №1.</w:t>
      </w:r>
    </w:p>
    <w:p w:rsidR="004C1B45" w:rsidRPr="00754E43" w:rsidRDefault="004C1B45" w:rsidP="004C1B45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bidi="en-US"/>
        </w:rPr>
      </w:pPr>
    </w:p>
    <w:p w:rsidR="004C1B45" w:rsidRPr="007479CB" w:rsidRDefault="004C1B45" w:rsidP="004C1B45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bidi="en-US"/>
        </w:rPr>
      </w:pPr>
      <w:r w:rsidRPr="007479CB">
        <w:rPr>
          <w:rFonts w:ascii="Times New Roman" w:hAnsi="Times New Roman"/>
          <w:b/>
          <w:sz w:val="28"/>
          <w:szCs w:val="28"/>
          <w:lang w:bidi="en-US"/>
        </w:rPr>
        <w:t>Информация об авторе</w:t>
      </w:r>
    </w:p>
    <w:p w:rsidR="006D035C" w:rsidRPr="006D035C" w:rsidRDefault="006D035C" w:rsidP="00A37665">
      <w:pPr>
        <w:pStyle w:val="a4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bidi="en-US"/>
        </w:rPr>
      </w:pPr>
      <w:r>
        <w:rPr>
          <w:sz w:val="28"/>
          <w:szCs w:val="28"/>
          <w:lang w:bidi="en-US"/>
        </w:rPr>
        <w:t>Акиндинова Марина Александровна (Россия, Вологда</w:t>
      </w:r>
      <w:r w:rsidR="004C1B45" w:rsidRPr="007479CB">
        <w:rPr>
          <w:sz w:val="28"/>
          <w:szCs w:val="28"/>
          <w:lang w:bidi="en-US"/>
        </w:rPr>
        <w:t xml:space="preserve">) – </w:t>
      </w:r>
      <w:r>
        <w:rPr>
          <w:sz w:val="28"/>
          <w:szCs w:val="28"/>
          <w:lang w:bidi="en-US"/>
        </w:rPr>
        <w:t>аспирант</w:t>
      </w:r>
      <w:r w:rsidR="004C1B45" w:rsidRPr="007479CB">
        <w:rPr>
          <w:sz w:val="28"/>
          <w:szCs w:val="28"/>
          <w:lang w:bidi="en-US"/>
        </w:rPr>
        <w:t xml:space="preserve">, </w:t>
      </w:r>
      <w:r>
        <w:rPr>
          <w:sz w:val="28"/>
          <w:szCs w:val="28"/>
          <w:lang w:bidi="en-US"/>
        </w:rPr>
        <w:t>Вологодский научный центр Российской академии наук</w:t>
      </w:r>
      <w:r w:rsidR="004C1B45" w:rsidRPr="007479CB">
        <w:rPr>
          <w:sz w:val="28"/>
          <w:szCs w:val="28"/>
          <w:lang w:bidi="en-US"/>
        </w:rPr>
        <w:t xml:space="preserve"> </w:t>
      </w:r>
      <w:r w:rsidRPr="006D035C">
        <w:rPr>
          <w:sz w:val="28"/>
          <w:szCs w:val="28"/>
          <w:lang w:bidi="en-US"/>
        </w:rPr>
        <w:t xml:space="preserve">(ФГБУН </w:t>
      </w:r>
      <w:proofErr w:type="spellStart"/>
      <w:r w:rsidRPr="006D035C">
        <w:rPr>
          <w:sz w:val="28"/>
          <w:szCs w:val="28"/>
          <w:lang w:bidi="en-US"/>
        </w:rPr>
        <w:t>ВолНЦ</w:t>
      </w:r>
      <w:proofErr w:type="spellEnd"/>
      <w:r w:rsidRPr="006D035C">
        <w:rPr>
          <w:sz w:val="28"/>
          <w:szCs w:val="28"/>
          <w:lang w:bidi="en-US"/>
        </w:rPr>
        <w:t xml:space="preserve"> РАН)</w:t>
      </w:r>
      <w:r w:rsidR="00E05AE2">
        <w:rPr>
          <w:sz w:val="28"/>
          <w:szCs w:val="28"/>
          <w:lang w:bidi="en-US"/>
        </w:rPr>
        <w:t>.</w:t>
      </w:r>
    </w:p>
    <w:p w:rsidR="004C1B45" w:rsidRPr="007479CB" w:rsidRDefault="006D035C" w:rsidP="00A37665">
      <w:pPr>
        <w:pStyle w:val="a4"/>
        <w:shd w:val="clear" w:color="auto" w:fill="FFFFFF"/>
        <w:spacing w:before="0" w:beforeAutospacing="0" w:after="0" w:afterAutospacing="0" w:line="360" w:lineRule="auto"/>
        <w:jc w:val="both"/>
        <w:rPr>
          <w:b/>
          <w:sz w:val="28"/>
          <w:szCs w:val="28"/>
          <w:lang w:bidi="en-US"/>
        </w:rPr>
      </w:pPr>
      <w:r w:rsidRPr="006D035C">
        <w:rPr>
          <w:sz w:val="28"/>
          <w:szCs w:val="28"/>
          <w:lang w:bidi="en-US"/>
        </w:rPr>
        <w:t>Адрес: Россия, 160014, г. Вологда, ул. Горького, д. 56а</w:t>
      </w:r>
    </w:p>
    <w:p w:rsidR="004C1B45" w:rsidRPr="006D6B00" w:rsidRDefault="006D035C" w:rsidP="004C1B45">
      <w:pPr>
        <w:spacing w:after="0" w:line="360" w:lineRule="auto"/>
        <w:ind w:firstLine="709"/>
        <w:jc w:val="right"/>
        <w:rPr>
          <w:rFonts w:ascii="Times New Roman" w:hAnsi="Times New Roman"/>
          <w:b/>
          <w:sz w:val="28"/>
          <w:szCs w:val="28"/>
          <w:lang w:bidi="en-US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en-US" w:bidi="en-US"/>
        </w:rPr>
        <w:t>Akindinova</w:t>
      </w:r>
      <w:proofErr w:type="spellEnd"/>
      <w:r w:rsidRPr="006D6B00">
        <w:rPr>
          <w:rFonts w:ascii="Times New Roman" w:hAnsi="Times New Roman"/>
          <w:b/>
          <w:sz w:val="28"/>
          <w:szCs w:val="28"/>
          <w:lang w:bidi="en-US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 w:bidi="en-US"/>
        </w:rPr>
        <w:t>M</w:t>
      </w:r>
      <w:r w:rsidRPr="006D6B00">
        <w:rPr>
          <w:rFonts w:ascii="Times New Roman" w:hAnsi="Times New Roman"/>
          <w:b/>
          <w:sz w:val="28"/>
          <w:szCs w:val="28"/>
          <w:lang w:bidi="en-US"/>
        </w:rPr>
        <w:t>.</w:t>
      </w:r>
      <w:r>
        <w:rPr>
          <w:rFonts w:ascii="Times New Roman" w:hAnsi="Times New Roman"/>
          <w:b/>
          <w:sz w:val="28"/>
          <w:szCs w:val="28"/>
          <w:lang w:val="en-US" w:bidi="en-US"/>
        </w:rPr>
        <w:t>A</w:t>
      </w:r>
      <w:r w:rsidR="004C1B45" w:rsidRPr="006D6B00">
        <w:rPr>
          <w:rFonts w:ascii="Times New Roman" w:hAnsi="Times New Roman"/>
          <w:b/>
          <w:sz w:val="28"/>
          <w:szCs w:val="28"/>
          <w:lang w:bidi="en-US"/>
        </w:rPr>
        <w:t>.</w:t>
      </w:r>
    </w:p>
    <w:p w:rsidR="004C1B45" w:rsidRPr="006D6B00" w:rsidRDefault="004C1B45" w:rsidP="004C1B45">
      <w:pPr>
        <w:spacing w:after="0" w:line="360" w:lineRule="auto"/>
        <w:ind w:firstLine="709"/>
        <w:jc w:val="right"/>
        <w:rPr>
          <w:rFonts w:ascii="Times New Roman" w:hAnsi="Times New Roman"/>
          <w:b/>
          <w:sz w:val="28"/>
          <w:szCs w:val="28"/>
          <w:lang w:bidi="en-US"/>
        </w:rPr>
      </w:pPr>
    </w:p>
    <w:p w:rsidR="00E7315E" w:rsidRPr="00E7315E" w:rsidRDefault="001F023C" w:rsidP="004C1B45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en-US" w:bidi="en-US"/>
        </w:rPr>
      </w:pPr>
      <w:r w:rsidRPr="001F023C">
        <w:rPr>
          <w:rFonts w:ascii="Times New Roman" w:hAnsi="Times New Roman"/>
          <w:b/>
          <w:sz w:val="28"/>
          <w:szCs w:val="28"/>
          <w:lang w:val="en-US" w:bidi="en-US"/>
        </w:rPr>
        <w:t>PERSONNEL MANAGEMENT METHODS IN THE CONTEXT OF TRADITIONAL AND INNOVATIVE APPROACHES.</w:t>
      </w:r>
    </w:p>
    <w:p w:rsidR="00E05AE2" w:rsidRDefault="004C1B45" w:rsidP="00E05AE2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en-US" w:bidi="en-US"/>
        </w:rPr>
      </w:pPr>
      <w:r w:rsidRPr="007479CB">
        <w:rPr>
          <w:rFonts w:ascii="Times New Roman" w:eastAsia="Courier New" w:hAnsi="Times New Roman"/>
          <w:b/>
          <w:i/>
          <w:sz w:val="28"/>
          <w:szCs w:val="28"/>
          <w:lang w:val="en-US" w:eastAsia="ru-RU"/>
        </w:rPr>
        <w:t>Annotation</w:t>
      </w:r>
      <w:r w:rsidRPr="007479CB">
        <w:rPr>
          <w:rFonts w:ascii="Times New Roman" w:hAnsi="Times New Roman"/>
          <w:b/>
          <w:sz w:val="28"/>
          <w:szCs w:val="28"/>
          <w:lang w:val="en-US" w:bidi="en-US"/>
        </w:rPr>
        <w:t xml:space="preserve">. </w:t>
      </w:r>
      <w:r w:rsidR="001F023C" w:rsidRPr="001F023C">
        <w:rPr>
          <w:rFonts w:ascii="Times New Roman" w:hAnsi="Times New Roman"/>
          <w:i/>
          <w:sz w:val="28"/>
          <w:szCs w:val="28"/>
          <w:lang w:val="en-US" w:bidi="en-US"/>
        </w:rPr>
        <w:t>The article analyzes the methods of management influence in the traditional and innovative approach to personnel management. The necessity of transition from traditional approaches, in connection with a decrease in their effectiveness, to innovative approaches in terms of management methods is substantiated, which will contribute to the development of the labor potential of employees.</w:t>
      </w:r>
    </w:p>
    <w:p w:rsidR="00E05AE2" w:rsidRPr="00A63AE8" w:rsidRDefault="00E05AE2" w:rsidP="00E05AE2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en-US" w:bidi="en-US"/>
        </w:rPr>
      </w:pPr>
      <w:r>
        <w:rPr>
          <w:rFonts w:ascii="Times New Roman" w:hAnsi="Times New Roman"/>
          <w:b/>
          <w:i/>
          <w:sz w:val="28"/>
          <w:szCs w:val="28"/>
          <w:lang w:val="en-US" w:bidi="en-US"/>
        </w:rPr>
        <w:t>Keywords</w:t>
      </w:r>
      <w:r w:rsidRPr="00553F78">
        <w:rPr>
          <w:rFonts w:ascii="Times New Roman" w:hAnsi="Times New Roman"/>
          <w:i/>
          <w:sz w:val="28"/>
          <w:szCs w:val="28"/>
          <w:lang w:val="en-US" w:bidi="en-US"/>
        </w:rPr>
        <w:t xml:space="preserve">: </w:t>
      </w:r>
      <w:r w:rsidR="001F023C" w:rsidRPr="001F023C">
        <w:rPr>
          <w:rFonts w:ascii="Times New Roman" w:hAnsi="Times New Roman"/>
          <w:i/>
          <w:sz w:val="28"/>
          <w:szCs w:val="28"/>
          <w:lang w:val="en-US" w:bidi="en-US"/>
        </w:rPr>
        <w:t>methods of personnel management, approaches to management, labor potential.</w:t>
      </w:r>
    </w:p>
    <w:p w:rsidR="00372719" w:rsidRPr="00A63AE8" w:rsidRDefault="00372719" w:rsidP="00E05AE2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en-US" w:bidi="en-US"/>
        </w:rPr>
      </w:pPr>
    </w:p>
    <w:p w:rsidR="00372719" w:rsidRPr="00A63AE8" w:rsidRDefault="00372719" w:rsidP="00E05AE2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en-US" w:bidi="en-US"/>
        </w:rPr>
      </w:pPr>
    </w:p>
    <w:p w:rsidR="004C1B45" w:rsidRPr="007479CB" w:rsidRDefault="004C1B45" w:rsidP="004C1B45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en-US" w:bidi="en-US"/>
        </w:rPr>
      </w:pPr>
      <w:r w:rsidRPr="007479CB">
        <w:rPr>
          <w:rFonts w:ascii="Times New Roman" w:hAnsi="Times New Roman"/>
          <w:b/>
          <w:sz w:val="28"/>
          <w:szCs w:val="28"/>
          <w:lang w:val="en-US"/>
        </w:rPr>
        <w:t>Information about the author</w:t>
      </w:r>
      <w:r w:rsidRPr="007479CB">
        <w:rPr>
          <w:rFonts w:ascii="Times New Roman" w:hAnsi="Times New Roman"/>
          <w:b/>
          <w:sz w:val="28"/>
          <w:szCs w:val="28"/>
          <w:lang w:val="en-US" w:bidi="en-US"/>
        </w:rPr>
        <w:t xml:space="preserve"> </w:t>
      </w:r>
    </w:p>
    <w:p w:rsidR="004C1B45" w:rsidRDefault="00621F5A" w:rsidP="004C1B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 w:bidi="en-US"/>
        </w:rPr>
      </w:pPr>
      <w:proofErr w:type="spellStart"/>
      <w:r>
        <w:rPr>
          <w:rFonts w:ascii="Times New Roman" w:hAnsi="Times New Roman"/>
          <w:sz w:val="28"/>
          <w:szCs w:val="28"/>
          <w:lang w:val="en-US" w:bidi="en-US"/>
        </w:rPr>
        <w:t>Ak</w:t>
      </w:r>
      <w:r w:rsidR="00E05AE2">
        <w:rPr>
          <w:rFonts w:ascii="Times New Roman" w:hAnsi="Times New Roman"/>
          <w:sz w:val="28"/>
          <w:szCs w:val="28"/>
          <w:lang w:val="en-US" w:bidi="en-US"/>
        </w:rPr>
        <w:t>indinova</w:t>
      </w:r>
      <w:proofErr w:type="spellEnd"/>
      <w:r w:rsidR="00E05AE2">
        <w:rPr>
          <w:rFonts w:ascii="Times New Roman" w:hAnsi="Times New Roman"/>
          <w:sz w:val="28"/>
          <w:szCs w:val="28"/>
          <w:lang w:val="en-US" w:bidi="en-US"/>
        </w:rPr>
        <w:t xml:space="preserve"> Marina </w:t>
      </w:r>
      <w:proofErr w:type="spellStart"/>
      <w:r w:rsidR="004C1B45" w:rsidRPr="007479CB">
        <w:rPr>
          <w:rFonts w:ascii="Times New Roman" w:hAnsi="Times New Roman"/>
          <w:sz w:val="28"/>
          <w:szCs w:val="28"/>
          <w:lang w:val="en-US" w:bidi="en-US"/>
        </w:rPr>
        <w:t>Aleksandrov</w:t>
      </w:r>
      <w:r w:rsidR="00E05AE2">
        <w:rPr>
          <w:rFonts w:ascii="Times New Roman" w:hAnsi="Times New Roman"/>
          <w:sz w:val="28"/>
          <w:szCs w:val="28"/>
          <w:lang w:val="en-US" w:bidi="en-US"/>
        </w:rPr>
        <w:t>na</w:t>
      </w:r>
      <w:proofErr w:type="spellEnd"/>
      <w:r w:rsidR="004C1B45" w:rsidRPr="007479CB">
        <w:rPr>
          <w:rFonts w:ascii="Times New Roman" w:hAnsi="Times New Roman"/>
          <w:sz w:val="28"/>
          <w:szCs w:val="28"/>
          <w:lang w:val="en-US" w:bidi="en-US"/>
        </w:rPr>
        <w:t xml:space="preserve"> (Russia, </w:t>
      </w:r>
      <w:r w:rsidR="00E05AE2">
        <w:rPr>
          <w:rFonts w:ascii="Times New Roman" w:hAnsi="Times New Roman"/>
          <w:sz w:val="28"/>
          <w:szCs w:val="28"/>
          <w:lang w:val="en-US" w:bidi="en-US"/>
        </w:rPr>
        <w:t>Vologda</w:t>
      </w:r>
      <w:r w:rsidR="004C1B45" w:rsidRPr="007479CB">
        <w:rPr>
          <w:rFonts w:ascii="Times New Roman" w:hAnsi="Times New Roman"/>
          <w:sz w:val="28"/>
          <w:szCs w:val="28"/>
          <w:lang w:val="en-US" w:bidi="en-US"/>
        </w:rPr>
        <w:t xml:space="preserve">) – </w:t>
      </w:r>
      <w:r w:rsidR="00E05AE2">
        <w:rPr>
          <w:rFonts w:ascii="Times New Roman" w:hAnsi="Times New Roman"/>
          <w:sz w:val="28"/>
          <w:szCs w:val="28"/>
          <w:lang w:val="en-US" w:bidi="en-US"/>
        </w:rPr>
        <w:t>post</w:t>
      </w:r>
      <w:r w:rsidR="00E05AE2" w:rsidRPr="00E05AE2">
        <w:rPr>
          <w:rFonts w:ascii="Times New Roman" w:hAnsi="Times New Roman"/>
          <w:sz w:val="28"/>
          <w:szCs w:val="28"/>
          <w:lang w:val="en-US" w:bidi="en-US"/>
        </w:rPr>
        <w:t>graduate student</w:t>
      </w:r>
      <w:r w:rsidR="00E05AE2">
        <w:rPr>
          <w:rFonts w:ascii="Times New Roman" w:hAnsi="Times New Roman"/>
          <w:sz w:val="28"/>
          <w:szCs w:val="28"/>
          <w:lang w:val="en-US" w:bidi="en-US"/>
        </w:rPr>
        <w:t xml:space="preserve">, </w:t>
      </w:r>
      <w:r w:rsidR="00E05AE2" w:rsidRPr="00E05AE2">
        <w:rPr>
          <w:rFonts w:ascii="Times New Roman" w:hAnsi="Times New Roman"/>
          <w:sz w:val="28"/>
          <w:szCs w:val="28"/>
          <w:lang w:val="en-US" w:bidi="en-US"/>
        </w:rPr>
        <w:t>Vologda Research Center of the Russian Academy of Sciences</w:t>
      </w:r>
      <w:r w:rsidR="00E05AE2">
        <w:rPr>
          <w:rFonts w:ascii="Times New Roman" w:hAnsi="Times New Roman"/>
          <w:sz w:val="28"/>
          <w:szCs w:val="28"/>
          <w:lang w:val="en-US" w:bidi="en-US"/>
        </w:rPr>
        <w:t>.</w:t>
      </w:r>
    </w:p>
    <w:p w:rsidR="00E05AE2" w:rsidRPr="00E05AE2" w:rsidRDefault="00E05AE2" w:rsidP="004C1B4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 w:bidi="en-US"/>
        </w:rPr>
      </w:pPr>
      <w:r w:rsidRPr="00E05AE2">
        <w:rPr>
          <w:rFonts w:ascii="Times New Roman" w:hAnsi="Times New Roman"/>
          <w:sz w:val="28"/>
          <w:szCs w:val="28"/>
          <w:lang w:val="en-US" w:bidi="en-US"/>
        </w:rPr>
        <w:t>Address: 56A, Gorky Street, Vologda, 160014, Russia.</w:t>
      </w:r>
    </w:p>
    <w:p w:rsidR="004C1B45" w:rsidRPr="007479CB" w:rsidRDefault="004C1B45" w:rsidP="004C1B45">
      <w:pPr>
        <w:tabs>
          <w:tab w:val="left" w:pos="1134"/>
        </w:tabs>
        <w:autoSpaceDE w:val="0"/>
        <w:autoSpaceDN w:val="0"/>
        <w:adjustRightInd w:val="0"/>
        <w:spacing w:after="0" w:line="360" w:lineRule="auto"/>
        <w:ind w:left="-567" w:firstLine="709"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7479CB">
        <w:rPr>
          <w:rFonts w:ascii="Times New Roman" w:hAnsi="Times New Roman"/>
          <w:b/>
          <w:sz w:val="28"/>
          <w:szCs w:val="28"/>
          <w:lang w:val="en-US"/>
        </w:rPr>
        <w:t>Bibliographic list</w:t>
      </w:r>
    </w:p>
    <w:p w:rsidR="00372719" w:rsidRPr="00251E63" w:rsidRDefault="00372719" w:rsidP="00372719">
      <w:pPr>
        <w:pStyle w:val="a3"/>
        <w:numPr>
          <w:ilvl w:val="0"/>
          <w:numId w:val="4"/>
        </w:numPr>
        <w:spacing w:after="0" w:line="360" w:lineRule="auto"/>
        <w:ind w:left="357" w:hanging="357"/>
        <w:jc w:val="both"/>
        <w:rPr>
          <w:rFonts w:ascii="Times New Roman" w:hAnsi="Times New Roman"/>
          <w:sz w:val="28"/>
          <w:szCs w:val="28"/>
          <w:lang w:val="en-US"/>
        </w:rPr>
      </w:pPr>
      <w:r w:rsidRPr="00251E63">
        <w:rPr>
          <w:rFonts w:ascii="Times New Roman" w:hAnsi="Times New Roman"/>
          <w:sz w:val="28"/>
          <w:szCs w:val="28"/>
          <w:lang w:val="en-US"/>
        </w:rPr>
        <w:lastRenderedPageBreak/>
        <w:t xml:space="preserve">Innovative approaches in the practice of personnel management of competitive enterprise. Author </w:t>
      </w:r>
      <w:proofErr w:type="spellStart"/>
      <w:r w:rsidRPr="00251E63">
        <w:rPr>
          <w:rFonts w:ascii="Times New Roman" w:hAnsi="Times New Roman"/>
          <w:sz w:val="28"/>
          <w:szCs w:val="28"/>
          <w:lang w:val="en-US"/>
        </w:rPr>
        <w:t>Mironova</w:t>
      </w:r>
      <w:proofErr w:type="spellEnd"/>
      <w:r w:rsidRPr="00251E63">
        <w:rPr>
          <w:rFonts w:ascii="Times New Roman" w:hAnsi="Times New Roman"/>
          <w:sz w:val="28"/>
          <w:szCs w:val="28"/>
          <w:lang w:val="en-US"/>
        </w:rPr>
        <w:t xml:space="preserve"> E. Issue </w:t>
      </w:r>
      <w:r w:rsidRPr="007D2DC0">
        <w:rPr>
          <w:rFonts w:ascii="Times New Roman" w:hAnsi="Times New Roman"/>
          <w:sz w:val="28"/>
          <w:szCs w:val="28"/>
          <w:lang w:val="en-US"/>
        </w:rPr>
        <w:t xml:space="preserve">№9 (37), </w:t>
      </w:r>
      <w:r w:rsidRPr="00251E63">
        <w:rPr>
          <w:rFonts w:ascii="Times New Roman" w:hAnsi="Times New Roman"/>
          <w:sz w:val="28"/>
          <w:szCs w:val="28"/>
          <w:lang w:val="en-US"/>
        </w:rPr>
        <w:t>September 2019.</w:t>
      </w:r>
    </w:p>
    <w:p w:rsidR="00372719" w:rsidRPr="00251E63" w:rsidRDefault="00372719" w:rsidP="00372719">
      <w:pPr>
        <w:pStyle w:val="a3"/>
        <w:numPr>
          <w:ilvl w:val="0"/>
          <w:numId w:val="4"/>
        </w:numPr>
        <w:spacing w:after="0" w:line="360" w:lineRule="auto"/>
        <w:ind w:left="357" w:hanging="357"/>
        <w:jc w:val="both"/>
        <w:rPr>
          <w:rFonts w:ascii="Times New Roman" w:hAnsi="Times New Roman"/>
          <w:sz w:val="28"/>
          <w:szCs w:val="28"/>
          <w:lang w:val="en-US"/>
        </w:rPr>
      </w:pPr>
      <w:r w:rsidRPr="00251E63">
        <w:rPr>
          <w:rFonts w:ascii="Times New Roman" w:hAnsi="Times New Roman"/>
          <w:sz w:val="28"/>
          <w:szCs w:val="28"/>
          <w:lang w:val="en-US"/>
        </w:rPr>
        <w:t xml:space="preserve">Features of socio-psychological methods of corporate personnel management. Authors </w:t>
      </w:r>
      <w:proofErr w:type="spellStart"/>
      <w:r w:rsidRPr="00251E63">
        <w:rPr>
          <w:rFonts w:ascii="Times New Roman" w:hAnsi="Times New Roman"/>
          <w:sz w:val="28"/>
          <w:szCs w:val="28"/>
          <w:lang w:val="en-US"/>
        </w:rPr>
        <w:t>Pavlenko</w:t>
      </w:r>
      <w:proofErr w:type="spellEnd"/>
      <w:r w:rsidRPr="00251E63">
        <w:rPr>
          <w:rFonts w:ascii="Times New Roman" w:hAnsi="Times New Roman"/>
          <w:sz w:val="28"/>
          <w:szCs w:val="28"/>
          <w:lang w:val="en-US"/>
        </w:rPr>
        <w:t xml:space="preserve"> A.N., </w:t>
      </w:r>
      <w:proofErr w:type="spellStart"/>
      <w:r w:rsidRPr="00251E63">
        <w:rPr>
          <w:rFonts w:ascii="Times New Roman" w:hAnsi="Times New Roman"/>
          <w:sz w:val="28"/>
          <w:szCs w:val="28"/>
          <w:lang w:val="en-US"/>
        </w:rPr>
        <w:t>Kukartsev</w:t>
      </w:r>
      <w:proofErr w:type="spellEnd"/>
      <w:r w:rsidRPr="00251E63">
        <w:rPr>
          <w:rFonts w:ascii="Times New Roman" w:hAnsi="Times New Roman"/>
          <w:sz w:val="28"/>
          <w:szCs w:val="28"/>
          <w:lang w:val="en-US"/>
        </w:rPr>
        <w:t xml:space="preserve"> A.V.  p126-127, 2013.</w:t>
      </w:r>
    </w:p>
    <w:p w:rsidR="00372719" w:rsidRPr="00251E63" w:rsidRDefault="00372719" w:rsidP="00372719">
      <w:pPr>
        <w:pStyle w:val="a3"/>
        <w:numPr>
          <w:ilvl w:val="0"/>
          <w:numId w:val="4"/>
        </w:numPr>
        <w:spacing w:after="0" w:line="360" w:lineRule="auto"/>
        <w:ind w:left="357" w:hanging="357"/>
        <w:jc w:val="both"/>
        <w:rPr>
          <w:rFonts w:ascii="Times New Roman" w:hAnsi="Times New Roman"/>
          <w:sz w:val="28"/>
          <w:szCs w:val="28"/>
          <w:lang w:val="en-US"/>
        </w:rPr>
      </w:pPr>
      <w:r w:rsidRPr="00251E63">
        <w:rPr>
          <w:rFonts w:ascii="Times New Roman" w:hAnsi="Times New Roman"/>
          <w:sz w:val="28"/>
          <w:szCs w:val="28"/>
          <w:lang w:val="en-US"/>
        </w:rPr>
        <w:t xml:space="preserve">About needs to develop innovations in the personal management system in the organization. Authors </w:t>
      </w:r>
      <w:proofErr w:type="spellStart"/>
      <w:r w:rsidRPr="00251E63">
        <w:rPr>
          <w:rFonts w:ascii="Times New Roman" w:hAnsi="Times New Roman"/>
          <w:sz w:val="28"/>
          <w:szCs w:val="28"/>
          <w:lang w:val="en-US"/>
        </w:rPr>
        <w:t>Gluhona</w:t>
      </w:r>
      <w:proofErr w:type="spellEnd"/>
      <w:r w:rsidRPr="00251E63">
        <w:rPr>
          <w:rFonts w:ascii="Times New Roman" w:hAnsi="Times New Roman"/>
          <w:sz w:val="28"/>
          <w:szCs w:val="28"/>
          <w:lang w:val="en-US"/>
        </w:rPr>
        <w:t xml:space="preserve"> A.A., </w:t>
      </w:r>
      <w:proofErr w:type="spellStart"/>
      <w:r w:rsidRPr="00251E63">
        <w:rPr>
          <w:rFonts w:ascii="Times New Roman" w:hAnsi="Times New Roman"/>
          <w:sz w:val="28"/>
          <w:szCs w:val="28"/>
          <w:lang w:val="en-US"/>
        </w:rPr>
        <w:t>Vishnykova</w:t>
      </w:r>
      <w:proofErr w:type="spellEnd"/>
      <w:r w:rsidRPr="00251E63">
        <w:rPr>
          <w:rFonts w:ascii="Times New Roman" w:hAnsi="Times New Roman"/>
          <w:sz w:val="28"/>
          <w:szCs w:val="28"/>
          <w:lang w:val="en-US"/>
        </w:rPr>
        <w:t xml:space="preserve"> E.N.</w:t>
      </w:r>
    </w:p>
    <w:p w:rsidR="00372719" w:rsidRPr="00251E63" w:rsidRDefault="00372719" w:rsidP="00372719">
      <w:pPr>
        <w:pStyle w:val="a3"/>
        <w:numPr>
          <w:ilvl w:val="0"/>
          <w:numId w:val="4"/>
        </w:numPr>
        <w:spacing w:after="0" w:line="360" w:lineRule="auto"/>
        <w:ind w:left="357" w:hanging="357"/>
        <w:jc w:val="both"/>
        <w:rPr>
          <w:rFonts w:ascii="Times New Roman" w:hAnsi="Times New Roman"/>
          <w:sz w:val="28"/>
          <w:szCs w:val="28"/>
          <w:lang w:val="en-US"/>
        </w:rPr>
      </w:pPr>
      <w:r w:rsidRPr="00251E63">
        <w:rPr>
          <w:rFonts w:ascii="Times New Roman" w:hAnsi="Times New Roman"/>
          <w:sz w:val="28"/>
          <w:szCs w:val="28"/>
          <w:lang w:val="en-US"/>
        </w:rPr>
        <w:t xml:space="preserve">Innovations in the organization's personnel management system // Bulletin of the Altai State Agrarian University. Author </w:t>
      </w:r>
      <w:proofErr w:type="spellStart"/>
      <w:r w:rsidRPr="00251E63">
        <w:rPr>
          <w:rFonts w:ascii="Times New Roman" w:hAnsi="Times New Roman"/>
          <w:sz w:val="28"/>
          <w:szCs w:val="28"/>
          <w:lang w:val="en-US"/>
        </w:rPr>
        <w:t>Dolzhenko</w:t>
      </w:r>
      <w:proofErr w:type="spellEnd"/>
      <w:r w:rsidRPr="00251E63">
        <w:rPr>
          <w:rFonts w:ascii="Times New Roman" w:hAnsi="Times New Roman"/>
          <w:sz w:val="28"/>
          <w:szCs w:val="28"/>
          <w:lang w:val="en-US"/>
        </w:rPr>
        <w:t xml:space="preserve"> R.A. -2013</w:t>
      </w:r>
      <w:r w:rsidRPr="00251E63">
        <w:rPr>
          <w:rFonts w:ascii="Times New Roman" w:hAnsi="Times New Roman"/>
          <w:sz w:val="28"/>
          <w:szCs w:val="28"/>
        </w:rPr>
        <w:t>.</w:t>
      </w:r>
      <w:r w:rsidRPr="00251E63">
        <w:rPr>
          <w:rFonts w:ascii="Times New Roman" w:hAnsi="Times New Roman"/>
          <w:sz w:val="28"/>
          <w:szCs w:val="28"/>
          <w:lang w:val="en-US"/>
        </w:rPr>
        <w:t xml:space="preserve"> -</w:t>
      </w:r>
      <w:r w:rsidRPr="00251E63">
        <w:rPr>
          <w:rFonts w:ascii="Times New Roman" w:hAnsi="Times New Roman"/>
          <w:sz w:val="28"/>
          <w:szCs w:val="28"/>
        </w:rPr>
        <w:t>№1.</w:t>
      </w:r>
    </w:p>
    <w:p w:rsidR="006C4C06" w:rsidRPr="00754E43" w:rsidRDefault="006C4C06" w:rsidP="00372719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en-US" w:bidi="en-US"/>
        </w:rPr>
      </w:pPr>
    </w:p>
    <w:sectPr w:rsidR="006C4C06" w:rsidRPr="00754E43" w:rsidSect="00ED53B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3809F6"/>
    <w:multiLevelType w:val="hybridMultilevel"/>
    <w:tmpl w:val="895C21E4"/>
    <w:lvl w:ilvl="0" w:tplc="CCAEC2E6">
      <w:start w:val="1"/>
      <w:numFmt w:val="decimal"/>
      <w:lvlText w:val="%1."/>
      <w:lvlJc w:val="left"/>
      <w:pPr>
        <w:ind w:left="1126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6" w:hanging="360"/>
      </w:pPr>
    </w:lvl>
    <w:lvl w:ilvl="2" w:tplc="0419001B" w:tentative="1">
      <w:start w:val="1"/>
      <w:numFmt w:val="lowerRoman"/>
      <w:lvlText w:val="%3."/>
      <w:lvlJc w:val="right"/>
      <w:pPr>
        <w:ind w:left="2506" w:hanging="180"/>
      </w:pPr>
    </w:lvl>
    <w:lvl w:ilvl="3" w:tplc="0419000F" w:tentative="1">
      <w:start w:val="1"/>
      <w:numFmt w:val="decimal"/>
      <w:lvlText w:val="%4."/>
      <w:lvlJc w:val="left"/>
      <w:pPr>
        <w:ind w:left="3226" w:hanging="360"/>
      </w:pPr>
    </w:lvl>
    <w:lvl w:ilvl="4" w:tplc="04190019" w:tentative="1">
      <w:start w:val="1"/>
      <w:numFmt w:val="lowerLetter"/>
      <w:lvlText w:val="%5."/>
      <w:lvlJc w:val="left"/>
      <w:pPr>
        <w:ind w:left="3946" w:hanging="360"/>
      </w:pPr>
    </w:lvl>
    <w:lvl w:ilvl="5" w:tplc="0419001B" w:tentative="1">
      <w:start w:val="1"/>
      <w:numFmt w:val="lowerRoman"/>
      <w:lvlText w:val="%6."/>
      <w:lvlJc w:val="right"/>
      <w:pPr>
        <w:ind w:left="4666" w:hanging="180"/>
      </w:pPr>
    </w:lvl>
    <w:lvl w:ilvl="6" w:tplc="0419000F" w:tentative="1">
      <w:start w:val="1"/>
      <w:numFmt w:val="decimal"/>
      <w:lvlText w:val="%7."/>
      <w:lvlJc w:val="left"/>
      <w:pPr>
        <w:ind w:left="5386" w:hanging="360"/>
      </w:pPr>
    </w:lvl>
    <w:lvl w:ilvl="7" w:tplc="04190019" w:tentative="1">
      <w:start w:val="1"/>
      <w:numFmt w:val="lowerLetter"/>
      <w:lvlText w:val="%8."/>
      <w:lvlJc w:val="left"/>
      <w:pPr>
        <w:ind w:left="6106" w:hanging="360"/>
      </w:pPr>
    </w:lvl>
    <w:lvl w:ilvl="8" w:tplc="0419001B" w:tentative="1">
      <w:start w:val="1"/>
      <w:numFmt w:val="lowerRoman"/>
      <w:lvlText w:val="%9."/>
      <w:lvlJc w:val="right"/>
      <w:pPr>
        <w:ind w:left="6826" w:hanging="180"/>
      </w:pPr>
    </w:lvl>
  </w:abstractNum>
  <w:abstractNum w:abstractNumId="1" w15:restartNumberingAfterBreak="0">
    <w:nsid w:val="73B06D8F"/>
    <w:multiLevelType w:val="hybridMultilevel"/>
    <w:tmpl w:val="613E0C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FA47A7A"/>
    <w:multiLevelType w:val="hybridMultilevel"/>
    <w:tmpl w:val="99D6566A"/>
    <w:lvl w:ilvl="0" w:tplc="838E4F44">
      <w:start w:val="1"/>
      <w:numFmt w:val="decimal"/>
      <w:lvlText w:val="%1."/>
      <w:lvlJc w:val="left"/>
      <w:pPr>
        <w:ind w:left="1069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7FD8552C"/>
    <w:multiLevelType w:val="hybridMultilevel"/>
    <w:tmpl w:val="2EC6D68C"/>
    <w:lvl w:ilvl="0" w:tplc="5D70F4E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1B45"/>
    <w:rsid w:val="000C6C59"/>
    <w:rsid w:val="000D795F"/>
    <w:rsid w:val="00107995"/>
    <w:rsid w:val="00110996"/>
    <w:rsid w:val="00143553"/>
    <w:rsid w:val="001F023C"/>
    <w:rsid w:val="001F2849"/>
    <w:rsid w:val="001F5131"/>
    <w:rsid w:val="00214965"/>
    <w:rsid w:val="00217BF6"/>
    <w:rsid w:val="00282317"/>
    <w:rsid w:val="002B1B86"/>
    <w:rsid w:val="0032774D"/>
    <w:rsid w:val="00372719"/>
    <w:rsid w:val="003A0C90"/>
    <w:rsid w:val="003B3FB0"/>
    <w:rsid w:val="003F0AB2"/>
    <w:rsid w:val="004642FF"/>
    <w:rsid w:val="004C1B45"/>
    <w:rsid w:val="004D49ED"/>
    <w:rsid w:val="004E2465"/>
    <w:rsid w:val="004E7746"/>
    <w:rsid w:val="004F2E7A"/>
    <w:rsid w:val="00527F91"/>
    <w:rsid w:val="00537F21"/>
    <w:rsid w:val="00547CCC"/>
    <w:rsid w:val="005528FC"/>
    <w:rsid w:val="00553F78"/>
    <w:rsid w:val="005634A3"/>
    <w:rsid w:val="00576345"/>
    <w:rsid w:val="005858E8"/>
    <w:rsid w:val="005A20D6"/>
    <w:rsid w:val="005F6518"/>
    <w:rsid w:val="00621F5A"/>
    <w:rsid w:val="00655D37"/>
    <w:rsid w:val="00673C69"/>
    <w:rsid w:val="00683778"/>
    <w:rsid w:val="006C4C06"/>
    <w:rsid w:val="006D035C"/>
    <w:rsid w:val="006D6113"/>
    <w:rsid w:val="006D6B00"/>
    <w:rsid w:val="006E08A6"/>
    <w:rsid w:val="00754E43"/>
    <w:rsid w:val="0077146B"/>
    <w:rsid w:val="007D6807"/>
    <w:rsid w:val="00800C5C"/>
    <w:rsid w:val="0082620B"/>
    <w:rsid w:val="008316DB"/>
    <w:rsid w:val="00844274"/>
    <w:rsid w:val="0086231C"/>
    <w:rsid w:val="00863356"/>
    <w:rsid w:val="008646D1"/>
    <w:rsid w:val="008E11A4"/>
    <w:rsid w:val="008F5779"/>
    <w:rsid w:val="009327AC"/>
    <w:rsid w:val="00941F53"/>
    <w:rsid w:val="0096678E"/>
    <w:rsid w:val="00980FF4"/>
    <w:rsid w:val="009825E1"/>
    <w:rsid w:val="009846C4"/>
    <w:rsid w:val="00986597"/>
    <w:rsid w:val="00992496"/>
    <w:rsid w:val="009A22F6"/>
    <w:rsid w:val="009B284B"/>
    <w:rsid w:val="00A00D32"/>
    <w:rsid w:val="00A10E43"/>
    <w:rsid w:val="00A37665"/>
    <w:rsid w:val="00A63AE8"/>
    <w:rsid w:val="00A97ABE"/>
    <w:rsid w:val="00AB68E1"/>
    <w:rsid w:val="00AE0003"/>
    <w:rsid w:val="00AE57E8"/>
    <w:rsid w:val="00B2161B"/>
    <w:rsid w:val="00B551DA"/>
    <w:rsid w:val="00B84117"/>
    <w:rsid w:val="00BB610C"/>
    <w:rsid w:val="00C05FAA"/>
    <w:rsid w:val="00C32D29"/>
    <w:rsid w:val="00C51871"/>
    <w:rsid w:val="00C644DB"/>
    <w:rsid w:val="00C65C44"/>
    <w:rsid w:val="00CE3A20"/>
    <w:rsid w:val="00D0053F"/>
    <w:rsid w:val="00D128C3"/>
    <w:rsid w:val="00D20D31"/>
    <w:rsid w:val="00D651EF"/>
    <w:rsid w:val="00D723C1"/>
    <w:rsid w:val="00DF46D5"/>
    <w:rsid w:val="00E05AE2"/>
    <w:rsid w:val="00E1762F"/>
    <w:rsid w:val="00E17D81"/>
    <w:rsid w:val="00E7315E"/>
    <w:rsid w:val="00EA7CF5"/>
    <w:rsid w:val="00EF698E"/>
    <w:rsid w:val="00F07F6D"/>
    <w:rsid w:val="00F50549"/>
    <w:rsid w:val="00F6388C"/>
    <w:rsid w:val="00F87069"/>
    <w:rsid w:val="00FA79B3"/>
    <w:rsid w:val="00FB0906"/>
    <w:rsid w:val="00FE20EB"/>
    <w:rsid w:val="00FE487A"/>
    <w:rsid w:val="00FF65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3FA2D0"/>
  <w15:docId w15:val="{7A02C6F9-47AF-4064-A72B-D52CECBA83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C1B45"/>
    <w:rPr>
      <w:rFonts w:ascii="Calibri" w:eastAsia="Calibri" w:hAnsi="Calibri" w:cs="Times New Roman"/>
    </w:rPr>
  </w:style>
  <w:style w:type="paragraph" w:styleId="1">
    <w:name w:val="heading 1"/>
    <w:basedOn w:val="a"/>
    <w:link w:val="10"/>
    <w:uiPriority w:val="9"/>
    <w:qFormat/>
    <w:rsid w:val="0037271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C1B45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035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4E2465"/>
    <w:rPr>
      <w:color w:val="0000FF" w:themeColor="hyperlink"/>
      <w:u w:val="single"/>
    </w:rPr>
  </w:style>
  <w:style w:type="paragraph" w:customStyle="1" w:styleId="Default">
    <w:name w:val="Default"/>
    <w:basedOn w:val="a"/>
    <w:uiPriority w:val="99"/>
    <w:rsid w:val="00C32D29"/>
    <w:pPr>
      <w:autoSpaceDE w:val="0"/>
      <w:autoSpaceDN w:val="0"/>
      <w:spacing w:after="0" w:line="240" w:lineRule="auto"/>
    </w:pPr>
    <w:rPr>
      <w:rFonts w:ascii="Cambria" w:eastAsiaTheme="minorHAnsi" w:hAnsi="Cambria"/>
      <w:color w:val="000000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37271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814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1889D9E-CED9-472F-B3B8-3FAF494469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8</Pages>
  <Words>1914</Words>
  <Characters>10911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12800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Акиндинова</dc:creator>
  <cp:lastModifiedBy>Ксения Александровна Устинова</cp:lastModifiedBy>
  <cp:revision>13</cp:revision>
  <cp:lastPrinted>2020-11-12T10:28:00Z</cp:lastPrinted>
  <dcterms:created xsi:type="dcterms:W3CDTF">2021-11-18T12:05:00Z</dcterms:created>
  <dcterms:modified xsi:type="dcterms:W3CDTF">2021-11-18T13:43:00Z</dcterms:modified>
</cp:coreProperties>
</file>