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13B" w:rsidRPr="00865F79" w:rsidRDefault="00865F79" w:rsidP="00A2433F">
      <w:pPr>
        <w:ind w:firstLine="709"/>
        <w:rPr>
          <w:b/>
          <w:lang w:val="en-US"/>
        </w:rPr>
      </w:pPr>
      <w:r>
        <w:rPr>
          <w:b/>
          <w:lang w:val="en-US"/>
        </w:rPr>
        <w:t>338.1</w:t>
      </w:r>
      <w:r w:rsidR="00A2433F">
        <w:rPr>
          <w:b/>
        </w:rPr>
        <w:t>/</w:t>
      </w:r>
      <w:r>
        <w:rPr>
          <w:b/>
          <w:lang w:val="en-US"/>
        </w:rPr>
        <w:t>65.2</w:t>
      </w:r>
    </w:p>
    <w:p w:rsidR="00A2433F" w:rsidRDefault="00A2433F" w:rsidP="00A2433F">
      <w:pPr>
        <w:ind w:firstLine="709"/>
        <w:jc w:val="right"/>
        <w:rPr>
          <w:b/>
        </w:rPr>
      </w:pPr>
      <w:r>
        <w:rPr>
          <w:b/>
        </w:rPr>
        <w:t>Широкова Е.Ю.</w:t>
      </w:r>
    </w:p>
    <w:p w:rsidR="001C09D2" w:rsidRDefault="000D0D7B" w:rsidP="001C09D2">
      <w:pPr>
        <w:ind w:firstLine="709"/>
        <w:jc w:val="center"/>
        <w:rPr>
          <w:b/>
        </w:rPr>
      </w:pPr>
      <w:r>
        <w:rPr>
          <w:b/>
        </w:rPr>
        <w:t>ВЛИЯНИЕ ПАНДЕМИИ И ГЕОПОЛИТИКИ НА РАЗВИТИЕ ВЫСОКОТЕХНОЛОГИЧНОГО СЕКТОРА РОССИИ</w:t>
      </w:r>
    </w:p>
    <w:p w:rsidR="001C09D2" w:rsidRDefault="001C09D2" w:rsidP="001C09D2">
      <w:pPr>
        <w:ind w:firstLine="709"/>
        <w:jc w:val="center"/>
        <w:rPr>
          <w:b/>
        </w:rPr>
      </w:pPr>
    </w:p>
    <w:p w:rsidR="001C09D2" w:rsidRPr="005C5EDF" w:rsidRDefault="005C5EDF" w:rsidP="001C09D2">
      <w:pPr>
        <w:ind w:firstLine="709"/>
        <w:rPr>
          <w:i/>
        </w:rPr>
      </w:pPr>
      <w:r>
        <w:rPr>
          <w:i/>
        </w:rPr>
        <w:t>В исследовании рассмотрено состояние высокотехнологичного сектора экономики России во время пандемии и влияние геополитического фактора на его дальнейшее развитие. На базе информации о доле высокотехнологичных товаров в импорте выявлено существенное влияние санкций на будущее развитие сектора.</w:t>
      </w:r>
    </w:p>
    <w:p w:rsidR="001C09D2" w:rsidRDefault="005C5EDF" w:rsidP="001C09D2">
      <w:pPr>
        <w:ind w:firstLine="709"/>
        <w:rPr>
          <w:i/>
        </w:rPr>
      </w:pPr>
      <w:r>
        <w:rPr>
          <w:i/>
        </w:rPr>
        <w:t xml:space="preserve">Высокотехнологичный сектор, </w:t>
      </w:r>
      <w:r w:rsidR="00953A92">
        <w:rPr>
          <w:i/>
        </w:rPr>
        <w:t xml:space="preserve">развитие, </w:t>
      </w:r>
      <w:r>
        <w:rPr>
          <w:i/>
        </w:rPr>
        <w:t>пандемия, геополитика</w:t>
      </w:r>
      <w:r w:rsidR="00953A92">
        <w:rPr>
          <w:i/>
        </w:rPr>
        <w:t>, санкции</w:t>
      </w:r>
    </w:p>
    <w:p w:rsidR="001C09D2" w:rsidRDefault="001C09D2" w:rsidP="001C09D2">
      <w:pPr>
        <w:ind w:firstLine="709"/>
        <w:rPr>
          <w:i/>
        </w:rPr>
      </w:pPr>
    </w:p>
    <w:p w:rsidR="001C09D2" w:rsidRDefault="008E1F3A" w:rsidP="004E48C1">
      <w:pPr>
        <w:ind w:firstLine="709"/>
      </w:pPr>
      <w:r>
        <w:t>Наиболее серьезный спад в экономике Российской Федерации начался после введения ограничительных мер и режима самоизоляции с 30 марта 2020 г.</w:t>
      </w:r>
      <w:r w:rsidR="004E48C1">
        <w:t xml:space="preserve"> </w:t>
      </w:r>
      <w:r w:rsidR="004E48C1">
        <w:t>Наибольшие потери за счет введения режима нерабочих</w:t>
      </w:r>
      <w:r w:rsidR="004E48C1">
        <w:t xml:space="preserve"> </w:t>
      </w:r>
      <w:r w:rsidR="004E48C1">
        <w:t>дней понесли следующие отрасли: производство автотранспортных средств</w:t>
      </w:r>
      <w:r w:rsidR="004E48C1">
        <w:t xml:space="preserve"> </w:t>
      </w:r>
      <w:r w:rsidR="004E48C1">
        <w:t>и оборудования; производство машин и оборудования; производство кокса и нефтепродуктов</w:t>
      </w:r>
      <w:r w:rsidR="004E48C1">
        <w:t>.</w:t>
      </w:r>
    </w:p>
    <w:p w:rsidR="004E48C1" w:rsidRDefault="004E48C1" w:rsidP="004E48C1">
      <w:pPr>
        <w:ind w:firstLine="709"/>
      </w:pPr>
      <w:r>
        <w:t>В апреле 2020 г., после введенных ограничений, индекс промышленного</w:t>
      </w:r>
      <w:r>
        <w:t xml:space="preserve"> </w:t>
      </w:r>
      <w:r>
        <w:t xml:space="preserve">производства составил 93% к апрелю 2019 г. и 94% к марту 2020 г. (с исключением сезонного и календарного факторов). </w:t>
      </w:r>
      <w:proofErr w:type="gramStart"/>
      <w:r>
        <w:t>В большей степени сократилась</w:t>
      </w:r>
      <w:r>
        <w:t xml:space="preserve"> </w:t>
      </w:r>
      <w:r>
        <w:t>обрабатывающая промышленность, в меньшей</w:t>
      </w:r>
      <w:r w:rsidR="00D046F1" w:rsidRPr="00D046F1">
        <w:t xml:space="preserve"> – </w:t>
      </w:r>
      <w:r>
        <w:t>добывающая промышленность и энергетика, однако и они продемонстрировали в апреле отрицательную динамику</w:t>
      </w:r>
      <w:r>
        <w:rPr>
          <w:rStyle w:val="a5"/>
        </w:rPr>
        <w:footnoteReference w:id="1"/>
      </w:r>
      <w:r>
        <w:t>.</w:t>
      </w:r>
      <w:proofErr w:type="gramEnd"/>
    </w:p>
    <w:p w:rsidR="004E48C1" w:rsidRDefault="0010440A" w:rsidP="0010440A">
      <w:pPr>
        <w:ind w:firstLine="709"/>
      </w:pPr>
      <w:r>
        <w:t xml:space="preserve">Промышленное производство пострадало от распространения </w:t>
      </w:r>
      <w:proofErr w:type="spellStart"/>
      <w:r>
        <w:t>коронавируса</w:t>
      </w:r>
      <w:proofErr w:type="spellEnd"/>
      <w:r>
        <w:t xml:space="preserve"> неравномерно: сократилось производство потребительских товаров</w:t>
      </w:r>
      <w:r>
        <w:t xml:space="preserve"> </w:t>
      </w:r>
      <w:r>
        <w:t>длительного пользования (бытовые приборы, мебель); проблемы, несмотря на принятые государственные меры по оживлению спроса, испытывало</w:t>
      </w:r>
      <w:r>
        <w:t xml:space="preserve"> </w:t>
      </w:r>
      <w:r>
        <w:t>транспортное машиностроение</w:t>
      </w:r>
      <w:r>
        <w:t xml:space="preserve">. </w:t>
      </w:r>
      <w:r>
        <w:t>Многие предприятия в период пандемии</w:t>
      </w:r>
      <w:r>
        <w:t xml:space="preserve"> </w:t>
      </w:r>
      <w:r>
        <w:t xml:space="preserve">начали пересматривать свои инвестиционные программы и урезать расходы, что негативно </w:t>
      </w:r>
      <w:proofErr w:type="gramStart"/>
      <w:r>
        <w:t>сказалось</w:t>
      </w:r>
      <w:proofErr w:type="gramEnd"/>
      <w:r>
        <w:t xml:space="preserve"> в том числе на машиностроительной отрасли</w:t>
      </w:r>
      <w:r w:rsidR="003B58B2">
        <w:t xml:space="preserve"> </w:t>
      </w:r>
      <w:r w:rsidR="003B58B2" w:rsidRPr="003B58B2">
        <w:t>[1]</w:t>
      </w:r>
      <w:r>
        <w:t xml:space="preserve">. </w:t>
      </w:r>
    </w:p>
    <w:p w:rsidR="00621B17" w:rsidRDefault="003B58B2" w:rsidP="003B58B2">
      <w:pPr>
        <w:ind w:firstLine="709"/>
      </w:pPr>
      <w:r>
        <w:t xml:space="preserve">Для </w:t>
      </w:r>
      <w:r>
        <w:t>ряда отраслей, обеспечивающих существенный вклад</w:t>
      </w:r>
      <w:r>
        <w:t xml:space="preserve"> </w:t>
      </w:r>
      <w:r>
        <w:t>в ВВП (металлургия, химия, энергетика и пищевая промышленность), характерно относительно небольшое влияние кризиса</w:t>
      </w:r>
      <w:r>
        <w:t xml:space="preserve">. Это связано с тем, что они широко представлены в перечне тех отраслей, которые могли получить государственную поддержку. </w:t>
      </w:r>
      <w:proofErr w:type="gramStart"/>
      <w:r w:rsidR="00D046F1">
        <w:t>В списке</w:t>
      </w:r>
      <w:r>
        <w:t xml:space="preserve"> требующих под</w:t>
      </w:r>
      <w:r w:rsidR="00D046F1">
        <w:t xml:space="preserve">держки широко представлены как </w:t>
      </w:r>
      <w:r>
        <w:t>отрасли,</w:t>
      </w:r>
      <w:r>
        <w:t xml:space="preserve"> </w:t>
      </w:r>
      <w:r>
        <w:t>обеспечивающие существенные объемы добавленной стоимости и занятости (добыча полезных ископаемых, энергетика, пищевая промышленность),</w:t>
      </w:r>
      <w:r>
        <w:t xml:space="preserve"> </w:t>
      </w:r>
      <w:r w:rsidR="00D046F1">
        <w:t>так и относительно небольшие в масштабах экономики страны</w:t>
      </w:r>
      <w:r>
        <w:t xml:space="preserve"> отрасли, отдельные компании которых имеют особое стратегическое значение (предприятия спецхимии, машиностроение, производство транспортных средств,</w:t>
      </w:r>
      <w:r>
        <w:t xml:space="preserve"> </w:t>
      </w:r>
      <w:r>
        <w:t>включая авиационную и ракетно-космическую промышленность, производство неметаллической минеральной продукции и радиоэлектронная промышленность)</w:t>
      </w:r>
      <w:r>
        <w:t>.</w:t>
      </w:r>
      <w:proofErr w:type="gramEnd"/>
    </w:p>
    <w:p w:rsidR="00621B17" w:rsidRDefault="000F47CC" w:rsidP="000165A2">
      <w:pPr>
        <w:ind w:firstLine="709"/>
      </w:pPr>
      <w:r>
        <w:t>Если говорить об отрасли информационных технологий, то, несмотря на ее небольшую долю в В</w:t>
      </w:r>
      <w:proofErr w:type="gramStart"/>
      <w:r>
        <w:t>ВП стр</w:t>
      </w:r>
      <w:proofErr w:type="gramEnd"/>
      <w:r>
        <w:t xml:space="preserve">аны, она до 2019 года развивалась очень динамично. </w:t>
      </w:r>
      <w:r>
        <w:t>За период 2010–2019 гг. доля отрасли</w:t>
      </w:r>
      <w:r>
        <w:t xml:space="preserve"> </w:t>
      </w:r>
      <w:r>
        <w:t>в ВВП выросла более чем вдвое (с 0,47 до 0,96%), а экспорт отраслевых услуг</w:t>
      </w:r>
      <w:r>
        <w:t xml:space="preserve"> </w:t>
      </w:r>
      <w:r>
        <w:t>в долларовом выражении</w:t>
      </w:r>
      <w:r w:rsidR="00D72F90" w:rsidRPr="00D72F90">
        <w:t xml:space="preserve"> – </w:t>
      </w:r>
      <w:r>
        <w:t xml:space="preserve">почти в 3,5 раза, достигнув 4,5 </w:t>
      </w:r>
      <w:proofErr w:type="gramStart"/>
      <w:r>
        <w:t>млрд</w:t>
      </w:r>
      <w:proofErr w:type="gramEnd"/>
      <w:r>
        <w:t xml:space="preserve"> </w:t>
      </w:r>
      <w:proofErr w:type="spellStart"/>
      <w:r>
        <w:t>долл</w:t>
      </w:r>
      <w:proofErr w:type="spellEnd"/>
      <w:r>
        <w:rPr>
          <w:rStyle w:val="a5"/>
        </w:rPr>
        <w:footnoteReference w:id="2"/>
      </w:r>
      <w:r>
        <w:t>.</w:t>
      </w:r>
      <w:r w:rsidR="000165A2" w:rsidRPr="000165A2">
        <w:t xml:space="preserve"> </w:t>
      </w:r>
      <w:r w:rsidR="000165A2">
        <w:t xml:space="preserve">В </w:t>
      </w:r>
      <w:r w:rsidR="000165A2">
        <w:t>число</w:t>
      </w:r>
      <w:r w:rsidR="000165A2" w:rsidRPr="000165A2">
        <w:t xml:space="preserve"> </w:t>
      </w:r>
      <w:r w:rsidR="000165A2">
        <w:t>признанных мировых лидеров входят отечественные разработчики решений</w:t>
      </w:r>
      <w:r w:rsidR="000165A2" w:rsidRPr="000165A2">
        <w:t xml:space="preserve"> </w:t>
      </w:r>
      <w:r w:rsidR="000165A2">
        <w:t>в сфере информационной безопасности, антивирусной защиты, продуктов</w:t>
      </w:r>
      <w:r w:rsidR="000165A2" w:rsidRPr="000165A2">
        <w:t xml:space="preserve"> </w:t>
      </w:r>
      <w:r w:rsidR="000165A2">
        <w:t xml:space="preserve">на базе технологий искусственного интеллекта и больших данных для различных областей применения, включая распознавание текста, распознавание и синтез речи, биометрию, </w:t>
      </w:r>
      <w:proofErr w:type="spellStart"/>
      <w:r w:rsidR="000165A2">
        <w:t>видеоаналитику</w:t>
      </w:r>
      <w:proofErr w:type="spellEnd"/>
      <w:r w:rsidR="000165A2">
        <w:t>, компьютерное зрение</w:t>
      </w:r>
      <w:r w:rsidR="000165A2">
        <w:rPr>
          <w:rStyle w:val="a5"/>
        </w:rPr>
        <w:footnoteReference w:id="3"/>
      </w:r>
      <w:r w:rsidR="000165A2">
        <w:t xml:space="preserve">. </w:t>
      </w:r>
    </w:p>
    <w:p w:rsidR="000165A2" w:rsidRDefault="000165A2" w:rsidP="000165A2">
      <w:pPr>
        <w:ind w:firstLine="709"/>
      </w:pPr>
      <w:r>
        <w:lastRenderedPageBreak/>
        <w:t>Сегодня российский бизнес в основном пользуется отечественными программными продуктами в сфере электронного документооборота, бухгалтерского учета, кассового обслуживания, удаленной работы. Это во многом</w:t>
      </w:r>
      <w:r>
        <w:t xml:space="preserve"> </w:t>
      </w:r>
      <w:r>
        <w:t>определяется их лучшей и более быстрой адаптацией к специфике бухгалтерского, налогового законодательства и корпоративных бизнес-процессов.</w:t>
      </w:r>
      <w:r>
        <w:t xml:space="preserve"> </w:t>
      </w:r>
      <w:proofErr w:type="gramStart"/>
      <w:r>
        <w:t>В то же время специфика российской ИТ-отрасли состоит в том, что основ</w:t>
      </w:r>
      <w:r w:rsidR="00D046F1">
        <w:t xml:space="preserve">ной объем продаж приходится не </w:t>
      </w:r>
      <w:r>
        <w:t>на тиражное программное обеспечение (ПО), а на услуги заказной разработки и ИТ-интеграции.</w:t>
      </w:r>
      <w:proofErr w:type="gramEnd"/>
      <w:r>
        <w:t xml:space="preserve"> Это около</w:t>
      </w:r>
      <w:r>
        <w:t xml:space="preserve"> </w:t>
      </w:r>
      <w:r>
        <w:t>2/3 внутреннего ИТ-рынка и основная часть экспорта ИТ-услуг.</w:t>
      </w:r>
    </w:p>
    <w:p w:rsidR="003F5F31" w:rsidRDefault="003F5F31" w:rsidP="003F5F31">
      <w:pPr>
        <w:ind w:firstLine="709"/>
      </w:pPr>
      <w:r>
        <w:t>Развитие цифровых технологий и телекоммуникационной инфраструктуры,</w:t>
      </w:r>
      <w:r>
        <w:t xml:space="preserve"> </w:t>
      </w:r>
      <w:r>
        <w:t>как выяснилось с началом пандемии, достигло такого уровня, что буквально</w:t>
      </w:r>
      <w:r>
        <w:t xml:space="preserve"> </w:t>
      </w:r>
      <w:r>
        <w:t>за считаные недели удалось значительно смягчить, а в отдельных секторах</w:t>
      </w:r>
      <w:r>
        <w:t xml:space="preserve"> </w:t>
      </w:r>
      <w:r>
        <w:t>экономики преодолеть возникшие эпидемиологические барьеры.</w:t>
      </w:r>
      <w:r w:rsidR="00D046F1">
        <w:t xml:space="preserve"> </w:t>
      </w:r>
      <w:r>
        <w:t>После введения режима самоизоляции российский бизнес, университеты,</w:t>
      </w:r>
      <w:r>
        <w:t xml:space="preserve"> </w:t>
      </w:r>
      <w:r>
        <w:t>органы власти смогли оперативно организовать удаленную работу сотрудников, чему способствовал</w:t>
      </w:r>
      <w:r w:rsidR="00D046F1">
        <w:t>а</w:t>
      </w:r>
      <w:r>
        <w:t xml:space="preserve">, в частности, ранее </w:t>
      </w:r>
      <w:proofErr w:type="gramStart"/>
      <w:r>
        <w:t>созданная</w:t>
      </w:r>
      <w:proofErr w:type="gramEnd"/>
      <w:r>
        <w:t xml:space="preserve"> ИТ-инфраструктура. Наиболее востребованными оказались решения для видеоконференций,</w:t>
      </w:r>
      <w:r>
        <w:t xml:space="preserve"> </w:t>
      </w:r>
      <w:r>
        <w:t>удаленного доступа, командной работы, облачные хранилища, средства цифровой идентификации и подписи.</w:t>
      </w:r>
    </w:p>
    <w:p w:rsidR="00B71BBF" w:rsidRDefault="00B71BBF" w:rsidP="005D0CA6">
      <w:pPr>
        <w:ind w:firstLine="709"/>
      </w:pPr>
      <w:r>
        <w:t>Ведущая роль ИТ-отрасли в предотвращении коллапса экономики в острой</w:t>
      </w:r>
      <w:r>
        <w:t xml:space="preserve"> </w:t>
      </w:r>
      <w:r>
        <w:t>фазе пандемического кризиса, быстрое распространение отдельных ИТ-решений, обеспечивающих коммуникации в цифровой среде, первоначально создавали впечатление, что спрос на цифровые технологии благодаря пандемии</w:t>
      </w:r>
      <w:r>
        <w:t xml:space="preserve"> </w:t>
      </w:r>
      <w:r>
        <w:t>вырос, а ИТ-компании оказались в числе немногих</w:t>
      </w:r>
      <w:r w:rsidR="00D046F1">
        <w:t>,</w:t>
      </w:r>
      <w:r>
        <w:t xml:space="preserve"> выигравших от нее.</w:t>
      </w:r>
      <w:r>
        <w:t xml:space="preserve"> </w:t>
      </w:r>
      <w:r>
        <w:t>Однако</w:t>
      </w:r>
      <w:r>
        <w:t xml:space="preserve"> </w:t>
      </w:r>
      <w:r>
        <w:t>последовавшее падение мирового производства в различных отраслях и негативные для России события на нефтяном рынке развеяли это заблуждение</w:t>
      </w:r>
      <w:r>
        <w:t>. Сегмент разработки программного обеспечения и интеграции информационных технологий пострадали из-за того, что у их заказчиков снизились доходы от простоя в период самоизоляции. Падение спроса на продукцию привело к урезанию бюджетов на ИТ-развитие.</w:t>
      </w:r>
      <w:r w:rsidR="005D0CA6">
        <w:t xml:space="preserve"> </w:t>
      </w:r>
      <w:proofErr w:type="gramStart"/>
      <w:r w:rsidR="005D0CA6">
        <w:t>Интернет-компании</w:t>
      </w:r>
      <w:proofErr w:type="gramEnd"/>
      <w:r w:rsidR="005D0CA6">
        <w:t xml:space="preserve"> также понесли потери из-за </w:t>
      </w:r>
      <w:r w:rsidR="00D046F1">
        <w:t>снижения</w:t>
      </w:r>
      <w:r w:rsidR="005D0CA6">
        <w:t xml:space="preserve"> доходов от рекламы. </w:t>
      </w:r>
      <w:r w:rsidR="005D0CA6">
        <w:t xml:space="preserve">Однако благодаря диверсификации бизнеса </w:t>
      </w:r>
      <w:proofErr w:type="gramStart"/>
      <w:r w:rsidR="005D0CA6">
        <w:t>интернет-гигантов</w:t>
      </w:r>
      <w:proofErr w:type="gramEnd"/>
      <w:r w:rsidR="005D0CA6">
        <w:t xml:space="preserve"> давление</w:t>
      </w:r>
      <w:r w:rsidR="005D0CA6">
        <w:t xml:space="preserve"> </w:t>
      </w:r>
      <w:r w:rsidR="005D0CA6">
        <w:t>на рекламную выручку удалось компенсировать за счет роста в других сегментах, таких как игры, онлайн-образовани</w:t>
      </w:r>
      <w:r w:rsidR="00D046F1">
        <w:t>е</w:t>
      </w:r>
      <w:r w:rsidR="005D0CA6">
        <w:t>, облачные решения для бизнеса, а также сервисы доставки</w:t>
      </w:r>
      <w:r w:rsidR="005D0CA6">
        <w:t>.</w:t>
      </w:r>
    </w:p>
    <w:p w:rsidR="00E12575" w:rsidRDefault="00E12575" w:rsidP="005D0CA6">
      <w:pPr>
        <w:ind w:firstLine="709"/>
      </w:pPr>
      <w:r>
        <w:t>Для поддержки компаний, занимающихся информационными технологиями, были разработаны меры, названные «налоговым маневром». Он включал в себя снижение ставки налога на прибыль, уменьшение уровня страховых взносов и отмену нулевой ставки НДС на реализацию зарубежного программного обеспечени</w:t>
      </w:r>
      <w:r w:rsidR="00D046F1">
        <w:t>е</w:t>
      </w:r>
      <w:r>
        <w:t>. Однако эффект от этих льгот будет ниже ожидаемого при сохранении кризисных явлений в отечественной экономике в долгосрочном периоде.</w:t>
      </w:r>
    </w:p>
    <w:p w:rsidR="00DB6483" w:rsidRPr="0085596A" w:rsidRDefault="00394389" w:rsidP="00F62331">
      <w:pPr>
        <w:ind w:firstLine="709"/>
      </w:pPr>
      <w:r>
        <w:t xml:space="preserve">Если рассматривать высокотехнологичный экспорт, то в 2020 году произошло его снижение практически на 10% к уровню прошлого года </w:t>
      </w:r>
      <w:r w:rsidRPr="00394389">
        <w:t>[2]</w:t>
      </w:r>
      <w:r>
        <w:t>.</w:t>
      </w:r>
      <w:r w:rsidR="00F62331" w:rsidRPr="00F62331">
        <w:t xml:space="preserve"> </w:t>
      </w:r>
      <w:r w:rsidR="00F62331">
        <w:t xml:space="preserve">По данным Российского экспортного центра, </w:t>
      </w:r>
      <w:r w:rsidR="0085596A">
        <w:t xml:space="preserve">максимальную долю </w:t>
      </w:r>
      <w:r w:rsidR="00F62331">
        <w:t xml:space="preserve">в структуре экспорта высокотехнологичных товаров в 2020 г. занимали </w:t>
      </w:r>
      <w:r w:rsidR="00F62331">
        <w:t>неклассиф</w:t>
      </w:r>
      <w:r w:rsidR="00F62331">
        <w:t>ицированные товары SSSS</w:t>
      </w:r>
      <w:r w:rsidR="006F64EF">
        <w:t xml:space="preserve"> </w:t>
      </w:r>
      <w:r w:rsidR="006F64EF" w:rsidRPr="006F64EF">
        <w:t>(25%)</w:t>
      </w:r>
      <w:r w:rsidR="00F62331">
        <w:t>, к кото</w:t>
      </w:r>
      <w:r w:rsidR="00F62331">
        <w:t>рым относятся вооружение, ядерные и атомные технологии, продукция из</w:t>
      </w:r>
      <w:r w:rsidR="00F62331">
        <w:t xml:space="preserve"> неорганической химии и др., ме</w:t>
      </w:r>
      <w:r w:rsidR="00F62331">
        <w:t>ханическое оборудование и техника, компьютеры, а также оптика, приборы, медицинская техника.</w:t>
      </w:r>
    </w:p>
    <w:p w:rsidR="0045423F" w:rsidRPr="00F46C74" w:rsidRDefault="0085596A" w:rsidP="00F62331">
      <w:pPr>
        <w:ind w:firstLine="709"/>
      </w:pPr>
      <w:r>
        <w:t xml:space="preserve">Распространение </w:t>
      </w:r>
      <w:r w:rsidR="00F46C74">
        <w:t xml:space="preserve">пандемии в настоящее время продолжается, хотя и более медленными темпами, </w:t>
      </w:r>
      <w:r>
        <w:t xml:space="preserve">но </w:t>
      </w:r>
      <w:r w:rsidR="00F46C74">
        <w:t xml:space="preserve">на развитие высокотехнологичного сектора уже начал действовать другой негативный фактор – обострение геополитической ситуации. </w:t>
      </w:r>
      <w:r w:rsidR="00D3336A">
        <w:t xml:space="preserve">После </w:t>
      </w:r>
      <w:r>
        <w:t xml:space="preserve">того, как </w:t>
      </w:r>
      <w:r w:rsidR="00D3336A">
        <w:t>президент РФ В.В.</w:t>
      </w:r>
      <w:r>
        <w:t xml:space="preserve"> Путин</w:t>
      </w:r>
      <w:r w:rsidR="00D3336A">
        <w:t xml:space="preserve"> </w:t>
      </w:r>
      <w:r w:rsidR="00D3336A" w:rsidRPr="00D3336A">
        <w:t>24 февраля принял решение о проведении специальной военной операции на территории ДНР и ЛНР</w:t>
      </w:r>
      <w:r w:rsidR="00D3336A">
        <w:t>, многие страны объявили о введении санкций против России.</w:t>
      </w:r>
      <w:r w:rsidR="0067298E">
        <w:t xml:space="preserve"> </w:t>
      </w:r>
      <w:proofErr w:type="gramStart"/>
      <w:r w:rsidR="0067298E" w:rsidRPr="0067298E">
        <w:t>В списке стран, которые ввели санкции в отношении России – США, Австралия, Новая Зеландия, страны Евросоюза, Великобритания, Канада, Швейцария, Тайвань, Южная Корея и Япония.</w:t>
      </w:r>
      <w:proofErr w:type="gramEnd"/>
      <w:r w:rsidR="0067298E" w:rsidRPr="0067298E">
        <w:t xml:space="preserve"> Власти Евросоюза приняли решение отключить от платежной системы SWIFT семь российских банков, попавших ранее под санкции</w:t>
      </w:r>
      <w:r w:rsidR="0067298E">
        <w:t xml:space="preserve">. </w:t>
      </w:r>
    </w:p>
    <w:p w:rsidR="00621B17" w:rsidRDefault="0067298E" w:rsidP="001C09D2">
      <w:pPr>
        <w:ind w:firstLine="709"/>
      </w:pPr>
      <w:r>
        <w:lastRenderedPageBreak/>
        <w:t xml:space="preserve">Ряд санкций, вводимых против России, </w:t>
      </w:r>
      <w:proofErr w:type="gramStart"/>
      <w:r>
        <w:t>нацелены</w:t>
      </w:r>
      <w:proofErr w:type="gramEnd"/>
      <w:r>
        <w:t xml:space="preserve"> на создание препятствий функционированию конкретных высокотехнологичных отраслей и предприятий. </w:t>
      </w:r>
      <w:proofErr w:type="gramStart"/>
      <w:r>
        <w:t xml:space="preserve">Так, </w:t>
      </w:r>
      <w:r w:rsidR="007C5FC9">
        <w:t xml:space="preserve">под санкции от ЕС подпадают </w:t>
      </w:r>
      <w:r w:rsidR="002362BA">
        <w:t>АО «Российские железные дороги»</w:t>
      </w:r>
      <w:r w:rsidR="007C5FC9" w:rsidRPr="007C5FC9">
        <w:t>, «</w:t>
      </w:r>
      <w:proofErr w:type="spellStart"/>
      <w:r w:rsidR="007C5FC9" w:rsidRPr="007C5FC9">
        <w:t>Камаз</w:t>
      </w:r>
      <w:proofErr w:type="spellEnd"/>
      <w:r w:rsidR="007C5FC9" w:rsidRPr="007C5FC9">
        <w:t>», «</w:t>
      </w:r>
      <w:proofErr w:type="spellStart"/>
      <w:r w:rsidR="007C5FC9" w:rsidRPr="007C5FC9">
        <w:t>Совкомфлот</w:t>
      </w:r>
      <w:proofErr w:type="spellEnd"/>
      <w:r w:rsidR="007C5FC9" w:rsidRPr="007C5FC9">
        <w:t>», Объединенн</w:t>
      </w:r>
      <w:r w:rsidR="007C5FC9">
        <w:t>ая</w:t>
      </w:r>
      <w:r w:rsidR="007C5FC9" w:rsidRPr="007C5FC9">
        <w:t xml:space="preserve"> судостроительн</w:t>
      </w:r>
      <w:r w:rsidR="007C5FC9">
        <w:t>ая</w:t>
      </w:r>
      <w:r w:rsidR="007C5FC9" w:rsidRPr="007C5FC9">
        <w:t xml:space="preserve"> корпораци</w:t>
      </w:r>
      <w:r w:rsidR="007C5FC9">
        <w:t>я</w:t>
      </w:r>
      <w:r w:rsidR="007C5FC9" w:rsidRPr="007C5FC9">
        <w:t xml:space="preserve"> и ряд ее дочерних структур, а также «</w:t>
      </w:r>
      <w:proofErr w:type="spellStart"/>
      <w:r w:rsidR="007C5FC9" w:rsidRPr="007C5FC9">
        <w:t>Ростех</w:t>
      </w:r>
      <w:proofErr w:type="spellEnd"/>
      <w:r w:rsidR="007C5FC9" w:rsidRPr="007C5FC9">
        <w:t>», входящие в него «</w:t>
      </w:r>
      <w:proofErr w:type="spellStart"/>
      <w:r w:rsidR="007C5FC9" w:rsidRPr="007C5FC9">
        <w:t>Оборонпром</w:t>
      </w:r>
      <w:proofErr w:type="spellEnd"/>
      <w:r w:rsidR="007C5FC9" w:rsidRPr="007C5FC9">
        <w:t>» и «</w:t>
      </w:r>
      <w:proofErr w:type="spellStart"/>
      <w:r w:rsidR="007C5FC9" w:rsidRPr="007C5FC9">
        <w:t>Рособоронэкспорт</w:t>
      </w:r>
      <w:proofErr w:type="spellEnd"/>
      <w:r w:rsidR="007C5FC9" w:rsidRPr="007C5FC9">
        <w:t>» и др. Санкции введены также против ведущих российских авиастроительных холдингов – входящих в Объединен</w:t>
      </w:r>
      <w:r w:rsidR="002362BA">
        <w:t>ную авиастроительную корпорацию</w:t>
      </w:r>
      <w:r w:rsidR="007C5FC9" w:rsidRPr="007C5FC9">
        <w:t xml:space="preserve"> «Иркут», «Сухой», «МиГ» и «Туполев», а также против «Вертолетов России».</w:t>
      </w:r>
      <w:proofErr w:type="gramEnd"/>
    </w:p>
    <w:p w:rsidR="007C5FC9" w:rsidRDefault="007C5FC9" w:rsidP="001C09D2">
      <w:pPr>
        <w:ind w:firstLine="709"/>
      </w:pPr>
      <w:r w:rsidRPr="007C5FC9">
        <w:t xml:space="preserve">ЕС </w:t>
      </w:r>
      <w:proofErr w:type="gramStart"/>
      <w:r w:rsidRPr="007C5FC9">
        <w:t>намерен</w:t>
      </w:r>
      <w:proofErr w:type="gramEnd"/>
      <w:r w:rsidRPr="007C5FC9">
        <w:t xml:space="preserve"> прежде всего блокировать привлечение финансовых ресурсов российскими госкомпаниями и корпорациями</w:t>
      </w:r>
      <w:r>
        <w:t xml:space="preserve">. </w:t>
      </w:r>
      <w:r w:rsidRPr="007C5FC9">
        <w:t>Большей частью</w:t>
      </w:r>
      <w:r>
        <w:t xml:space="preserve"> введенные санкции</w:t>
      </w:r>
      <w:r w:rsidRPr="007C5FC9">
        <w:t xml:space="preserve"> ограничивают возможность оказания любой финансовой помощи госкомпаниям (с долей государства более 50%) для целей </w:t>
      </w:r>
      <w:proofErr w:type="spellStart"/>
      <w:r w:rsidRPr="007C5FC9">
        <w:t>гособоронзаказа</w:t>
      </w:r>
      <w:proofErr w:type="spellEnd"/>
      <w:r w:rsidR="00323BB9">
        <w:rPr>
          <w:rStyle w:val="a5"/>
        </w:rPr>
        <w:footnoteReference w:id="4"/>
      </w:r>
      <w:r>
        <w:t>.</w:t>
      </w:r>
      <w:r w:rsidR="00F91C1C">
        <w:t xml:space="preserve"> </w:t>
      </w:r>
    </w:p>
    <w:p w:rsidR="00F91C1C" w:rsidRDefault="00F91C1C" w:rsidP="001C09D2">
      <w:pPr>
        <w:ind w:firstLine="709"/>
      </w:pPr>
      <w:r>
        <w:t>Так как ситуация вокруг России и Укр</w:t>
      </w:r>
      <w:r>
        <w:t>а</w:t>
      </w:r>
      <w:r>
        <w:t>ины продолжает развиваться, то и окончательные последствия введения санкций трудно предсказать, кроме того, не все анонсированные санкции уже введены – их часть начнет действовать с 12 апреля 2022 г.</w:t>
      </w:r>
    </w:p>
    <w:p w:rsidR="00F91C1C" w:rsidRDefault="0065496D" w:rsidP="001C09D2">
      <w:pPr>
        <w:ind w:firstLine="709"/>
      </w:pPr>
      <w:r w:rsidRPr="0065496D">
        <w:t xml:space="preserve">Президент США Джо Байден 24 февраля заявил об ограничениях высокотехнологичного экспорта в Россию из США и их союзников, отметив, что это </w:t>
      </w:r>
      <w:proofErr w:type="gramStart"/>
      <w:r w:rsidRPr="0065496D">
        <w:t>ударит</w:t>
      </w:r>
      <w:proofErr w:type="gramEnd"/>
      <w:r w:rsidRPr="0065496D">
        <w:t xml:space="preserve"> в том числе по модернизации российской армии и космической отрасли. </w:t>
      </w:r>
      <w:r w:rsidR="00323BB9" w:rsidRPr="00323BB9">
        <w:t>Пресс-секретарь президента РФ Дмитрий Песков</w:t>
      </w:r>
      <w:r w:rsidR="00323BB9">
        <w:t xml:space="preserve"> </w:t>
      </w:r>
      <w:r>
        <w:t xml:space="preserve">в ответ на это </w:t>
      </w:r>
      <w:r w:rsidR="00323BB9">
        <w:t xml:space="preserve">заявил, что </w:t>
      </w:r>
      <w:r w:rsidR="00323BB9" w:rsidRPr="00323BB9">
        <w:t>ограничения на поставки высокотехнологичных товаров в Россию приведут к некоторым проблемам, однако страна адаптировалась к жизни под санкциями и сможет обойти негативные последствия таких запретов</w:t>
      </w:r>
      <w:r w:rsidR="00323BB9">
        <w:rPr>
          <w:rStyle w:val="a5"/>
        </w:rPr>
        <w:footnoteReference w:id="5"/>
      </w:r>
      <w:r w:rsidR="00323BB9">
        <w:t xml:space="preserve">. </w:t>
      </w:r>
    </w:p>
    <w:p w:rsidR="00BF0E15" w:rsidRDefault="002362BA" w:rsidP="00BF0E15">
      <w:pPr>
        <w:ind w:firstLine="709"/>
      </w:pPr>
      <w:r>
        <w:t xml:space="preserve">Эксперты </w:t>
      </w:r>
      <w:r w:rsidR="0065496D">
        <w:t>в отдельных высокотехнологичных отраслях с пессимизмом смотря</w:t>
      </w:r>
      <w:r>
        <w:t>т</w:t>
      </w:r>
      <w:r w:rsidR="0065496D">
        <w:t xml:space="preserve"> на дальнейшее развитие автомобилестроения, авиации и других высокотехнологичных производств, доля импортных компл</w:t>
      </w:r>
      <w:r w:rsidR="0065496D">
        <w:t>е</w:t>
      </w:r>
      <w:r w:rsidR="0065496D">
        <w:t xml:space="preserve">ктующих в которых </w:t>
      </w:r>
      <w:r w:rsidR="008E2949">
        <w:t>н</w:t>
      </w:r>
      <w:r w:rsidR="0065496D">
        <w:t>е позволит в ближайшее время продолжить их выпуск.</w:t>
      </w:r>
      <w:r w:rsidR="00BF0E15">
        <w:t xml:space="preserve"> </w:t>
      </w:r>
      <w:r w:rsidRPr="00BF0E15">
        <w:t xml:space="preserve">Уполномоченный </w:t>
      </w:r>
      <w:r w:rsidR="00BF0E15" w:rsidRPr="00BF0E15">
        <w:t>при президенте России по защите прав предпринимателей Борис Титов</w:t>
      </w:r>
      <w:r w:rsidR="00BF0E15">
        <w:t xml:space="preserve"> отметил: </w:t>
      </w:r>
      <w:r w:rsidR="00BF0E15" w:rsidRPr="00BF0E15">
        <w:t xml:space="preserve">«Не каждый понимает, насколько мы завязаны в нашей экономике с другими экономиками в мире. Сегодня мы обсуждали много вопросов, связанных с импортом, потому что практически встали поставки по импорту. Очень сложно их оплачивать. Импортные поставки </w:t>
      </w:r>
      <w:r w:rsidR="00BF0E15">
        <w:t>–</w:t>
      </w:r>
      <w:r w:rsidR="00BF0E15" w:rsidRPr="00BF0E15">
        <w:t xml:space="preserve"> это не обязательно импортные товары в магазинах ювелирных изделий или чего-то дорогостоящего. Это самые базовые вещи, которые необходимы как комплектующие для российских же товаров, которые во многом зависят от импорта комплектующих. Остановится импорт </w:t>
      </w:r>
      <w:r>
        <w:t>–</w:t>
      </w:r>
      <w:r w:rsidR="00BF0E15" w:rsidRPr="00BF0E15">
        <w:t xml:space="preserve"> остановится производство внутри России. Бизнес не может выполнить обязательства перед контрагентами: покупателями, другими компаниями или даже государствами. Начинается волна неплатежей, а соответственно, банкротств»</w:t>
      </w:r>
      <w:r w:rsidR="00BF0E15">
        <w:rPr>
          <w:rStyle w:val="a5"/>
        </w:rPr>
        <w:footnoteReference w:id="6"/>
      </w:r>
      <w:r w:rsidR="00BF0E15">
        <w:t>.</w:t>
      </w:r>
    </w:p>
    <w:p w:rsidR="00BF0E15" w:rsidRDefault="00A17BCB" w:rsidP="00BF0E15">
      <w:pPr>
        <w:ind w:firstLine="709"/>
      </w:pPr>
      <w:r>
        <w:t>Согласно официальной статистике, динамика высокотехнологичного экспорта и импорта в России выглядит следующим образом (рис. 1).</w:t>
      </w:r>
    </w:p>
    <w:p w:rsidR="00A17BCB" w:rsidRDefault="00A17BCB" w:rsidP="00A17BCB">
      <w:pPr>
        <w:ind w:firstLine="709"/>
        <w:jc w:val="center"/>
      </w:pPr>
    </w:p>
    <w:p w:rsidR="00A17BCB" w:rsidRDefault="00A17BCB" w:rsidP="00A17BCB">
      <w:pPr>
        <w:ind w:firstLine="709"/>
        <w:jc w:val="center"/>
      </w:pPr>
      <w:r>
        <w:rPr>
          <w:noProof/>
          <w:lang w:eastAsia="ru-RU"/>
        </w:rPr>
        <w:lastRenderedPageBreak/>
        <w:drawing>
          <wp:inline distT="0" distB="0" distL="0" distR="0">
            <wp:extent cx="5486400" cy="32004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17BCB" w:rsidRDefault="00A17BCB" w:rsidP="00A17BCB">
      <w:pPr>
        <w:ind w:firstLine="709"/>
        <w:jc w:val="center"/>
      </w:pPr>
      <w:r>
        <w:t>Рис. 1.Динамика доли высокотехнологичных товаров в экспорте и импорте в РФ (2013–2021 гг.)</w:t>
      </w:r>
      <w:r w:rsidRPr="00A17BCB">
        <w:t>*</w:t>
      </w:r>
      <w:r>
        <w:t>, %</w:t>
      </w:r>
    </w:p>
    <w:p w:rsidR="00A17BCB" w:rsidRPr="00A17BCB" w:rsidRDefault="00A17BCB" w:rsidP="00A17BCB">
      <w:pPr>
        <w:ind w:firstLine="709"/>
        <w:jc w:val="left"/>
      </w:pPr>
      <w:r w:rsidRPr="00A17BCB">
        <w:t xml:space="preserve">* - </w:t>
      </w:r>
      <w:r>
        <w:t>данные за 2021 год представлены за период январь-ноябрь.</w:t>
      </w:r>
    </w:p>
    <w:p w:rsidR="00A17BCB" w:rsidRDefault="00A17BCB" w:rsidP="00A17BCB">
      <w:pPr>
        <w:ind w:firstLine="709"/>
        <w:jc w:val="left"/>
      </w:pPr>
      <w:r>
        <w:t>Источник: Росстат.</w:t>
      </w:r>
    </w:p>
    <w:p w:rsidR="00DC67A9" w:rsidRDefault="00DC67A9" w:rsidP="00A17BCB">
      <w:pPr>
        <w:ind w:firstLine="709"/>
        <w:jc w:val="left"/>
      </w:pPr>
    </w:p>
    <w:p w:rsidR="00740EFA" w:rsidRDefault="00740EFA" w:rsidP="00740EFA">
      <w:pPr>
        <w:ind w:firstLine="709"/>
      </w:pPr>
      <w:r>
        <w:t>Перед интерпретацией изменения долей высокотехнологичных товаров в экспорте и импорте необходимо отметить, что данные показатели определяются в соответствии с перечнями высокотехнологичной продукции с учетом приорит</w:t>
      </w:r>
      <w:r>
        <w:t>е</w:t>
      </w:r>
      <w:r>
        <w:t>тных направлений модернизации российской экономики. В рассматриваемом периоде подсчет индикаторов производился по трем разным перечням, утвержденным в 2013, 2017 и 2020 гг. Этот факт не позволяет точно определить изменение данных п</w:t>
      </w:r>
      <w:r w:rsidR="002362BA">
        <w:t xml:space="preserve">оказателей, но позволит судить </w:t>
      </w:r>
      <w:r>
        <w:t xml:space="preserve">о </w:t>
      </w:r>
      <w:r w:rsidR="002362BA">
        <w:t>тенденции</w:t>
      </w:r>
      <w:bookmarkStart w:id="0" w:name="_GoBack"/>
      <w:bookmarkEnd w:id="0"/>
      <w:r>
        <w:t xml:space="preserve"> произошедших изменений.</w:t>
      </w:r>
    </w:p>
    <w:p w:rsidR="00740EFA" w:rsidRDefault="00740EFA" w:rsidP="00740EFA">
      <w:pPr>
        <w:ind w:firstLine="709"/>
      </w:pPr>
      <w:r>
        <w:t xml:space="preserve">Так, даже видимый рост доли высокотехнологичных товаров в экспорте не компенсируется снижением импортных высокотехнологичных товаров. </w:t>
      </w:r>
      <w:r w:rsidR="00C56B49">
        <w:t>Поэтому введение санкций на поставки оборудования и запчастей в Россию заставляют высказывать обоснованное сомнение в том, что их последствия не окажут значимого влияния на развитие высокотехнологичного сектора в стране.</w:t>
      </w:r>
    </w:p>
    <w:p w:rsidR="00C56B49" w:rsidRDefault="000F4E42" w:rsidP="00740EFA">
      <w:pPr>
        <w:ind w:firstLine="709"/>
      </w:pPr>
      <w:r>
        <w:t xml:space="preserve">В это же время </w:t>
      </w:r>
      <w:r w:rsidRPr="00C56B49">
        <w:t xml:space="preserve">директор </w:t>
      </w:r>
      <w:r w:rsidR="00C56B49" w:rsidRPr="00C56B49">
        <w:t xml:space="preserve">департамента экономического сотрудничества МИД РФ Дмитрий </w:t>
      </w:r>
      <w:proofErr w:type="spellStart"/>
      <w:r w:rsidR="00C56B49" w:rsidRPr="00C56B49">
        <w:t>Биричевский</w:t>
      </w:r>
      <w:proofErr w:type="spellEnd"/>
      <w:r w:rsidR="00C56B49" w:rsidRPr="00C56B49">
        <w:t xml:space="preserve"> опроверг слухи, что высокотехнологические отрасли России окажутся в изоляции из-за антироссийских санкций</w:t>
      </w:r>
      <w:r w:rsidR="00C56B49">
        <w:t>. Он заявил, что у страны остаются зарубежные партнеры, которые заинтересованы во взаимовыгодной работе во всех, в том числе высокотехнологичных отраслях экономики</w:t>
      </w:r>
      <w:r w:rsidR="00C56B49">
        <w:rPr>
          <w:rStyle w:val="a5"/>
        </w:rPr>
        <w:footnoteReference w:id="7"/>
      </w:r>
      <w:r w:rsidR="00C56B49">
        <w:t>.</w:t>
      </w:r>
    </w:p>
    <w:p w:rsidR="000F4E42" w:rsidRDefault="000F4E42" w:rsidP="00740EFA">
      <w:pPr>
        <w:ind w:firstLine="709"/>
      </w:pPr>
      <w:r>
        <w:t>Резюмируя, подчеркнем, что функционирование высокотехнологичного сектора</w:t>
      </w:r>
      <w:r w:rsidR="0031273B">
        <w:t xml:space="preserve"> не остановится полностью даже при серьезной импортной зависимости в ряде отраслей. Однако замедление его развития произойдет и довольно существенное, т.к. налаженные связи с ведущими мировыми производителями будут разрушены, а поставки – сорваны. Российская Федерация станет в </w:t>
      </w:r>
      <w:r w:rsidR="009D7AB6">
        <w:t xml:space="preserve">еще </w:t>
      </w:r>
      <w:r w:rsidR="0031273B">
        <w:t>большей степени изолирована от мировых рынков, что</w:t>
      </w:r>
      <w:r w:rsidR="004B57C4">
        <w:t xml:space="preserve"> сделает ее продукцию менее конкурентоспособной и увеличит уже существующее технологическое отставание. </w:t>
      </w:r>
      <w:r w:rsidR="009D7AB6">
        <w:t xml:space="preserve">Развитие геополитической ситуации </w:t>
      </w:r>
      <w:r w:rsidR="000C0744">
        <w:t xml:space="preserve">без мирного урегулирования конфликта </w:t>
      </w:r>
      <w:r w:rsidR="009D7AB6">
        <w:t>усугубит положение высокотехнологичного сектора и усилит проблемы, стоявшие перед ним и до пандемии.</w:t>
      </w:r>
      <w:r w:rsidR="000C0744">
        <w:t xml:space="preserve"> </w:t>
      </w:r>
    </w:p>
    <w:p w:rsidR="00621B17" w:rsidRPr="005C5EDF" w:rsidRDefault="00621B17" w:rsidP="000C0744">
      <w:pPr>
        <w:ind w:firstLine="709"/>
        <w:jc w:val="center"/>
        <w:rPr>
          <w:b/>
        </w:rPr>
      </w:pPr>
      <w:r w:rsidRPr="005C5EDF">
        <w:rPr>
          <w:b/>
        </w:rPr>
        <w:lastRenderedPageBreak/>
        <w:t>Библиографический список на русском языке</w:t>
      </w:r>
    </w:p>
    <w:p w:rsidR="00621B17" w:rsidRDefault="00621B17" w:rsidP="00621B17">
      <w:pPr>
        <w:ind w:firstLine="709"/>
      </w:pPr>
    </w:p>
    <w:p w:rsidR="00621B17" w:rsidRDefault="00D56E77" w:rsidP="00621B17">
      <w:pPr>
        <w:ind w:firstLine="709"/>
      </w:pPr>
      <w:r>
        <w:t xml:space="preserve">1. </w:t>
      </w:r>
      <w:r w:rsidRPr="00D56E77">
        <w:t>Общество и пандемия: опыт и уроки борьбы с COVID-19 в России. – Москва</w:t>
      </w:r>
      <w:proofErr w:type="gramStart"/>
      <w:r w:rsidRPr="00D56E77">
        <w:t xml:space="preserve"> :</w:t>
      </w:r>
      <w:proofErr w:type="gramEnd"/>
      <w:r w:rsidRPr="00D56E77">
        <w:t xml:space="preserve"> Дело, 2020. – 744 c.</w:t>
      </w:r>
    </w:p>
    <w:p w:rsidR="00D56E77" w:rsidRDefault="00D56E77" w:rsidP="00621B17">
      <w:pPr>
        <w:ind w:firstLine="709"/>
      </w:pPr>
      <w:r>
        <w:t xml:space="preserve">2. </w:t>
      </w:r>
      <w:r w:rsidRPr="00D56E77">
        <w:t xml:space="preserve">Красных С.С. Высокотехнологичный экспорт Российской Федерации в условиях распространения </w:t>
      </w:r>
      <w:proofErr w:type="spellStart"/>
      <w:r w:rsidRPr="00D56E77">
        <w:t>коронавирусной</w:t>
      </w:r>
      <w:proofErr w:type="spellEnd"/>
      <w:r w:rsidRPr="00D56E77">
        <w:t xml:space="preserve"> инфекции. Вестник университета. 2021</w:t>
      </w:r>
      <w:r w:rsidR="006B3048" w:rsidRPr="006B3048">
        <w:t>.</w:t>
      </w:r>
      <w:r w:rsidR="006B3048">
        <w:t xml:space="preserve"> № </w:t>
      </w:r>
      <w:r w:rsidRPr="00D56E77">
        <w:t>11</w:t>
      </w:r>
      <w:r w:rsidR="006B3048">
        <w:t xml:space="preserve">. С. </w:t>
      </w:r>
      <w:r w:rsidRPr="00D56E77">
        <w:t>130</w:t>
      </w:r>
      <w:r w:rsidR="006B3048">
        <w:t>–</w:t>
      </w:r>
      <w:r w:rsidRPr="00D56E77">
        <w:t>137. https://doi.org/10.26425/1816-4277-2021-11-130-137</w:t>
      </w:r>
    </w:p>
    <w:p w:rsidR="00621B17" w:rsidRDefault="00621B17" w:rsidP="00621B17">
      <w:pPr>
        <w:ind w:firstLine="709"/>
      </w:pPr>
    </w:p>
    <w:p w:rsidR="00621B17" w:rsidRPr="005C5EDF" w:rsidRDefault="00621B17" w:rsidP="006F4999">
      <w:pPr>
        <w:ind w:firstLine="709"/>
        <w:jc w:val="center"/>
        <w:rPr>
          <w:b/>
        </w:rPr>
      </w:pPr>
      <w:r w:rsidRPr="005C5EDF">
        <w:rPr>
          <w:b/>
        </w:rPr>
        <w:t>Информация об авторе</w:t>
      </w:r>
      <w:proofErr w:type="gramStart"/>
      <w:r w:rsidRPr="005C5EDF">
        <w:rPr>
          <w:b/>
        </w:rPr>
        <w:t xml:space="preserve"> (-</w:t>
      </w:r>
      <w:proofErr w:type="gramEnd"/>
      <w:r w:rsidRPr="005C5EDF">
        <w:rPr>
          <w:b/>
        </w:rPr>
        <w:t>ах) на русском языке</w:t>
      </w:r>
    </w:p>
    <w:p w:rsidR="00621B17" w:rsidRDefault="00621B17" w:rsidP="00621B17">
      <w:pPr>
        <w:ind w:firstLine="709"/>
      </w:pPr>
    </w:p>
    <w:p w:rsidR="00621B17" w:rsidRDefault="006F4999" w:rsidP="00621B17">
      <w:pPr>
        <w:ind w:firstLine="709"/>
      </w:pPr>
      <w:proofErr w:type="gramStart"/>
      <w:r>
        <w:t>Широкова</w:t>
      </w:r>
      <w:r w:rsidR="00621B17">
        <w:t xml:space="preserve"> </w:t>
      </w:r>
      <w:r>
        <w:t>Елена</w:t>
      </w:r>
      <w:r w:rsidR="00621B17">
        <w:t xml:space="preserve"> </w:t>
      </w:r>
      <w:r>
        <w:t>Юрьевна</w:t>
      </w:r>
      <w:r w:rsidR="00621B17">
        <w:t xml:space="preserve"> (</w:t>
      </w:r>
      <w:r>
        <w:t>Россия</w:t>
      </w:r>
      <w:r w:rsidR="00621B17">
        <w:t xml:space="preserve">, </w:t>
      </w:r>
      <w:r>
        <w:t>Вологда</w:t>
      </w:r>
      <w:r w:rsidR="00621B17">
        <w:t xml:space="preserve">) – </w:t>
      </w:r>
      <w:r>
        <w:t>младший научный сотрудник</w:t>
      </w:r>
      <w:r w:rsidR="00621B17">
        <w:t xml:space="preserve">, </w:t>
      </w:r>
      <w:r>
        <w:t xml:space="preserve">ФГБУН </w:t>
      </w:r>
      <w:proofErr w:type="spellStart"/>
      <w:r>
        <w:t>ВолНЦ</w:t>
      </w:r>
      <w:proofErr w:type="spellEnd"/>
      <w:r>
        <w:t xml:space="preserve"> РАН</w:t>
      </w:r>
      <w:r w:rsidR="00621B17">
        <w:t xml:space="preserve"> (</w:t>
      </w:r>
      <w:r w:rsidRPr="006F4999">
        <w:t>Россия, 160014, г. Вологда, ул. Горького, д. 56а</w:t>
      </w:r>
      <w:r>
        <w:t>;</w:t>
      </w:r>
      <w:r w:rsidR="00621B17">
        <w:t xml:space="preserve"> </w:t>
      </w:r>
      <w:proofErr w:type="spellStart"/>
      <w:r>
        <w:rPr>
          <w:lang w:val="en-US"/>
        </w:rPr>
        <w:t>shir</w:t>
      </w:r>
      <w:proofErr w:type="spellEnd"/>
      <w:r w:rsidRPr="006F4999">
        <w:t>11@</w:t>
      </w:r>
      <w:proofErr w:type="spellStart"/>
      <w:r>
        <w:rPr>
          <w:lang w:val="en-US"/>
        </w:rPr>
        <w:t>bk</w:t>
      </w:r>
      <w:proofErr w:type="spellEnd"/>
      <w:r w:rsidRPr="006F4999">
        <w:t>.</w:t>
      </w:r>
      <w:proofErr w:type="spellStart"/>
      <w:r>
        <w:rPr>
          <w:lang w:val="en-US"/>
        </w:rPr>
        <w:t>ru</w:t>
      </w:r>
      <w:proofErr w:type="spellEnd"/>
      <w:r w:rsidR="00621B17">
        <w:t>).</w:t>
      </w:r>
      <w:proofErr w:type="gramEnd"/>
    </w:p>
    <w:p w:rsidR="00621B17" w:rsidRDefault="00621B17" w:rsidP="00621B17">
      <w:pPr>
        <w:ind w:firstLine="709"/>
      </w:pPr>
    </w:p>
    <w:p w:rsidR="00621B17" w:rsidRPr="006F4999" w:rsidRDefault="006F4999" w:rsidP="00621B17">
      <w:pPr>
        <w:ind w:firstLine="709"/>
        <w:rPr>
          <w:b/>
          <w:lang w:val="en-US"/>
        </w:rPr>
      </w:pPr>
      <w:proofErr w:type="spellStart"/>
      <w:r>
        <w:rPr>
          <w:b/>
          <w:lang w:val="en-US"/>
        </w:rPr>
        <w:t>Shirokova</w:t>
      </w:r>
      <w:proofErr w:type="spellEnd"/>
      <w:r>
        <w:rPr>
          <w:b/>
          <w:lang w:val="en-US"/>
        </w:rPr>
        <w:t xml:space="preserve"> E. Yu.</w:t>
      </w:r>
    </w:p>
    <w:p w:rsidR="00621B17" w:rsidRPr="006F4999" w:rsidRDefault="00621B17" w:rsidP="00621B17">
      <w:pPr>
        <w:ind w:firstLine="709"/>
        <w:rPr>
          <w:lang w:val="en-US"/>
        </w:rPr>
      </w:pPr>
    </w:p>
    <w:p w:rsidR="00621B17" w:rsidRDefault="006F4999" w:rsidP="006F4999">
      <w:pPr>
        <w:ind w:firstLine="709"/>
        <w:jc w:val="center"/>
        <w:rPr>
          <w:b/>
          <w:lang w:val="en-US"/>
        </w:rPr>
      </w:pPr>
      <w:r w:rsidRPr="006F4999">
        <w:rPr>
          <w:b/>
          <w:lang w:val="en-US"/>
        </w:rPr>
        <w:t xml:space="preserve">THE IMPACT OF THE PANDEMIC AND GEOPOLITICS ON THE DEVELOPMENT OF HIGH-TECH SECTOR </w:t>
      </w:r>
      <w:r>
        <w:rPr>
          <w:b/>
          <w:lang w:val="en-US"/>
        </w:rPr>
        <w:t>IN RUSSIA</w:t>
      </w:r>
    </w:p>
    <w:p w:rsidR="006F4999" w:rsidRPr="006F4999" w:rsidRDefault="006F4999" w:rsidP="006F4999">
      <w:pPr>
        <w:ind w:firstLine="709"/>
        <w:jc w:val="center"/>
        <w:rPr>
          <w:lang w:val="en-US"/>
        </w:rPr>
      </w:pPr>
    </w:p>
    <w:p w:rsidR="00953A92" w:rsidRPr="00953A92" w:rsidRDefault="00953A92" w:rsidP="00953A92">
      <w:pPr>
        <w:ind w:firstLine="709"/>
        <w:rPr>
          <w:i/>
          <w:lang w:val="en-US"/>
        </w:rPr>
      </w:pPr>
      <w:r w:rsidRPr="00953A92">
        <w:rPr>
          <w:i/>
          <w:lang w:val="en-US"/>
        </w:rPr>
        <w:t>The study examines the state of the high-tech sector of the Russian economy during the pandemic and the influence of the geopolitical factor on its further development. Based on the information on the share of high-tech goods in imports, a significant impact of sanctions on the future development of the sector has been revealed.</w:t>
      </w:r>
    </w:p>
    <w:p w:rsidR="00621B17" w:rsidRPr="00953A92" w:rsidRDefault="00953A92" w:rsidP="00953A92">
      <w:pPr>
        <w:ind w:firstLine="709"/>
        <w:rPr>
          <w:lang w:val="en-US"/>
        </w:rPr>
      </w:pPr>
      <w:r w:rsidRPr="00953A92">
        <w:rPr>
          <w:i/>
          <w:lang w:val="en-US"/>
        </w:rPr>
        <w:t xml:space="preserve">High-tech sector, </w:t>
      </w:r>
      <w:r w:rsidRPr="00953A92">
        <w:rPr>
          <w:i/>
          <w:lang w:val="en-US"/>
        </w:rPr>
        <w:t xml:space="preserve">development, </w:t>
      </w:r>
      <w:r w:rsidRPr="00953A92">
        <w:rPr>
          <w:i/>
          <w:lang w:val="en-US"/>
        </w:rPr>
        <w:t>pandemic, geopolitics, sanctions</w:t>
      </w:r>
    </w:p>
    <w:p w:rsidR="00621B17" w:rsidRPr="00953A92" w:rsidRDefault="00621B17" w:rsidP="00621B17">
      <w:pPr>
        <w:ind w:firstLine="709"/>
        <w:rPr>
          <w:lang w:val="en-US"/>
        </w:rPr>
      </w:pPr>
    </w:p>
    <w:p w:rsidR="00621B17" w:rsidRPr="00C9664C" w:rsidRDefault="00621B17" w:rsidP="00C9664C">
      <w:pPr>
        <w:ind w:firstLine="709"/>
        <w:jc w:val="center"/>
        <w:rPr>
          <w:b/>
        </w:rPr>
      </w:pPr>
      <w:r w:rsidRPr="00C9664C">
        <w:rPr>
          <w:b/>
        </w:rPr>
        <w:t>Информация об авторе</w:t>
      </w:r>
      <w:proofErr w:type="gramStart"/>
      <w:r w:rsidRPr="00C9664C">
        <w:rPr>
          <w:b/>
        </w:rPr>
        <w:t xml:space="preserve"> (-</w:t>
      </w:r>
      <w:proofErr w:type="gramEnd"/>
      <w:r w:rsidRPr="00C9664C">
        <w:rPr>
          <w:b/>
        </w:rPr>
        <w:t>ах) на английском языке</w:t>
      </w:r>
    </w:p>
    <w:p w:rsidR="00621B17" w:rsidRDefault="00621B17" w:rsidP="00621B17">
      <w:pPr>
        <w:ind w:firstLine="709"/>
      </w:pPr>
    </w:p>
    <w:p w:rsidR="00621B17" w:rsidRPr="00C9664C" w:rsidRDefault="00C9664C" w:rsidP="00C9664C">
      <w:pPr>
        <w:ind w:firstLine="709"/>
        <w:rPr>
          <w:lang w:val="en-US"/>
        </w:rPr>
      </w:pPr>
      <w:proofErr w:type="spellStart"/>
      <w:r w:rsidRPr="00C9664C">
        <w:rPr>
          <w:lang w:val="en-US"/>
        </w:rPr>
        <w:t>Shirokova</w:t>
      </w:r>
      <w:proofErr w:type="spellEnd"/>
      <w:r w:rsidRPr="00C9664C">
        <w:rPr>
          <w:lang w:val="en-US"/>
        </w:rPr>
        <w:t xml:space="preserve"> Elena </w:t>
      </w:r>
      <w:proofErr w:type="spellStart"/>
      <w:r w:rsidRPr="00C9664C">
        <w:rPr>
          <w:lang w:val="en-US"/>
        </w:rPr>
        <w:t>Yuryevna</w:t>
      </w:r>
      <w:proofErr w:type="spellEnd"/>
      <w:r w:rsidRPr="00C9664C">
        <w:rPr>
          <w:lang w:val="en-US"/>
        </w:rPr>
        <w:t xml:space="preserve"> (Vologda, Russia) - junior research </w:t>
      </w:r>
      <w:r>
        <w:rPr>
          <w:lang w:val="en-US"/>
        </w:rPr>
        <w:t>associate</w:t>
      </w:r>
      <w:r w:rsidRPr="00C9664C">
        <w:rPr>
          <w:lang w:val="en-US"/>
        </w:rPr>
        <w:t xml:space="preserve">, </w:t>
      </w:r>
      <w:r w:rsidRPr="00C9664C">
        <w:rPr>
          <w:lang w:val="en-US"/>
        </w:rPr>
        <w:t>Federal State Budgetary Institution of Sciences</w:t>
      </w:r>
      <w:r>
        <w:rPr>
          <w:lang w:val="en-US"/>
        </w:rPr>
        <w:t xml:space="preserve"> </w:t>
      </w:r>
      <w:r w:rsidRPr="00C9664C">
        <w:rPr>
          <w:lang w:val="en-US"/>
        </w:rPr>
        <w:t>Vologda Research Center of the Russian Academy of Sciences</w:t>
      </w:r>
      <w:r w:rsidRPr="00C9664C">
        <w:rPr>
          <w:lang w:val="en-US"/>
        </w:rPr>
        <w:t xml:space="preserve"> (56A, Gorky Street, Vologda, 160014, Russia; </w:t>
      </w:r>
      <w:proofErr w:type="gramStart"/>
      <w:r w:rsidRPr="00C9664C">
        <w:rPr>
          <w:lang w:val="en-US"/>
        </w:rPr>
        <w:t>shir11@bk.ru )</w:t>
      </w:r>
      <w:proofErr w:type="gramEnd"/>
      <w:r w:rsidRPr="00C9664C">
        <w:rPr>
          <w:lang w:val="en-US"/>
        </w:rPr>
        <w:t>.</w:t>
      </w:r>
    </w:p>
    <w:p w:rsidR="00C9664C" w:rsidRPr="00762FC4" w:rsidRDefault="00C9664C" w:rsidP="00762FC4">
      <w:pPr>
        <w:ind w:firstLine="709"/>
        <w:jc w:val="center"/>
        <w:rPr>
          <w:b/>
          <w:lang w:val="en-US"/>
        </w:rPr>
      </w:pPr>
    </w:p>
    <w:p w:rsidR="00621B17" w:rsidRPr="00762FC4" w:rsidRDefault="00621B17" w:rsidP="00762FC4">
      <w:pPr>
        <w:ind w:firstLine="709"/>
        <w:jc w:val="center"/>
        <w:rPr>
          <w:b/>
        </w:rPr>
      </w:pPr>
      <w:r w:rsidRPr="00762FC4">
        <w:rPr>
          <w:b/>
        </w:rPr>
        <w:t>Библиографический список на английском языке</w:t>
      </w:r>
    </w:p>
    <w:p w:rsidR="00621B17" w:rsidRDefault="00621B17" w:rsidP="00621B17">
      <w:pPr>
        <w:ind w:firstLine="709"/>
      </w:pPr>
    </w:p>
    <w:p w:rsidR="00762FC4" w:rsidRPr="00762FC4" w:rsidRDefault="00762FC4" w:rsidP="00762FC4">
      <w:pPr>
        <w:ind w:firstLine="709"/>
        <w:rPr>
          <w:lang w:val="en-US"/>
        </w:rPr>
      </w:pPr>
      <w:r w:rsidRPr="00762FC4">
        <w:rPr>
          <w:lang w:val="en-US"/>
        </w:rPr>
        <w:t xml:space="preserve">1. Society and the pandemic: experience and lessons of fighting COVID-19 in </w:t>
      </w:r>
      <w:r>
        <w:rPr>
          <w:lang w:val="en-US"/>
        </w:rPr>
        <w:t xml:space="preserve">Russia. - </w:t>
      </w:r>
      <w:proofErr w:type="gramStart"/>
      <w:r>
        <w:rPr>
          <w:lang w:val="en-US"/>
        </w:rPr>
        <w:t>Moscow :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Delo</w:t>
      </w:r>
      <w:proofErr w:type="spellEnd"/>
      <w:r>
        <w:rPr>
          <w:lang w:val="en-US"/>
        </w:rPr>
        <w:t>, 2020 –</w:t>
      </w:r>
      <w:r w:rsidRPr="00762FC4">
        <w:rPr>
          <w:lang w:val="en-US"/>
        </w:rPr>
        <w:t xml:space="preserve"> 744 p.</w:t>
      </w:r>
    </w:p>
    <w:p w:rsidR="00621B17" w:rsidRPr="001C09D2" w:rsidRDefault="00762FC4" w:rsidP="00762FC4">
      <w:pPr>
        <w:ind w:firstLine="709"/>
      </w:pPr>
      <w:r w:rsidRPr="00762FC4">
        <w:rPr>
          <w:lang w:val="en-US"/>
        </w:rPr>
        <w:t xml:space="preserve">2. </w:t>
      </w:r>
      <w:proofErr w:type="spellStart"/>
      <w:r w:rsidRPr="00762FC4">
        <w:rPr>
          <w:lang w:val="en-US"/>
        </w:rPr>
        <w:t>Krasnykh</w:t>
      </w:r>
      <w:proofErr w:type="spellEnd"/>
      <w:r w:rsidRPr="00762FC4">
        <w:rPr>
          <w:lang w:val="en-US"/>
        </w:rPr>
        <w:t xml:space="preserve"> S.S. High-tech exports of the Russian Federation in the context of the spread of coronavirus infection. </w:t>
      </w:r>
      <w:proofErr w:type="spellStart"/>
      <w:r>
        <w:t>Bulletin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. 2021. </w:t>
      </w:r>
      <w:proofErr w:type="spellStart"/>
      <w:r>
        <w:t>No</w:t>
      </w:r>
      <w:proofErr w:type="spellEnd"/>
      <w:r>
        <w:t xml:space="preserve">. 11. </w:t>
      </w:r>
      <w:proofErr w:type="spellStart"/>
      <w:r>
        <w:t>pp</w:t>
      </w:r>
      <w:proofErr w:type="spellEnd"/>
      <w:r>
        <w:t>. 130</w:t>
      </w:r>
      <w:r>
        <w:rPr>
          <w:lang w:val="en-US"/>
        </w:rPr>
        <w:t>–</w:t>
      </w:r>
      <w:r>
        <w:t>137. https://doi.org/10.26425/1816-4277-2021-11-130-137</w:t>
      </w:r>
    </w:p>
    <w:sectPr w:rsidR="00621B17" w:rsidRPr="001C09D2" w:rsidSect="009F3D2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8C1" w:rsidRDefault="004E48C1" w:rsidP="004E48C1">
      <w:r>
        <w:separator/>
      </w:r>
    </w:p>
  </w:endnote>
  <w:endnote w:type="continuationSeparator" w:id="0">
    <w:p w:rsidR="004E48C1" w:rsidRDefault="004E48C1" w:rsidP="004E48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8C1" w:rsidRDefault="004E48C1" w:rsidP="004E48C1">
      <w:r>
        <w:separator/>
      </w:r>
    </w:p>
  </w:footnote>
  <w:footnote w:type="continuationSeparator" w:id="0">
    <w:p w:rsidR="004E48C1" w:rsidRDefault="004E48C1" w:rsidP="004E48C1">
      <w:r>
        <w:continuationSeparator/>
      </w:r>
    </w:p>
  </w:footnote>
  <w:footnote w:id="1">
    <w:p w:rsidR="004E48C1" w:rsidRDefault="004E48C1">
      <w:pPr>
        <w:pStyle w:val="a3"/>
      </w:pPr>
      <w:r>
        <w:rPr>
          <w:rStyle w:val="a5"/>
        </w:rPr>
        <w:footnoteRef/>
      </w:r>
      <w:r>
        <w:t xml:space="preserve"> </w:t>
      </w:r>
      <w:r w:rsidRPr="004E48C1">
        <w:t>Промышленное производство // Росстат. URL: https://gks.ru/enterprise_industrial.</w:t>
      </w:r>
    </w:p>
  </w:footnote>
  <w:footnote w:id="2">
    <w:p w:rsidR="000F47CC" w:rsidRPr="00D72F90" w:rsidRDefault="000F47CC">
      <w:pPr>
        <w:pStyle w:val="a3"/>
      </w:pPr>
      <w:r>
        <w:rPr>
          <w:rStyle w:val="a5"/>
        </w:rPr>
        <w:footnoteRef/>
      </w:r>
      <w:r>
        <w:t xml:space="preserve"> </w:t>
      </w:r>
      <w:r w:rsidRPr="000F47CC">
        <w:t xml:space="preserve">Индикаторы цифровой экономики </w:t>
      </w:r>
      <w:r w:rsidRPr="00D72F90">
        <w:t>-</w:t>
      </w:r>
      <w:r w:rsidRPr="000F47CC">
        <w:t xml:space="preserve"> 2020: статистический сборник. М.: НИУ ВШЭ, 2020.</w:t>
      </w:r>
    </w:p>
  </w:footnote>
  <w:footnote w:id="3">
    <w:p w:rsidR="000165A2" w:rsidRDefault="000165A2" w:rsidP="000165A2">
      <w:pPr>
        <w:pStyle w:val="a3"/>
      </w:pPr>
      <w:r>
        <w:rPr>
          <w:rStyle w:val="a5"/>
        </w:rPr>
        <w:footnoteRef/>
      </w:r>
      <w:r>
        <w:t xml:space="preserve"> </w:t>
      </w:r>
      <w:r>
        <w:t xml:space="preserve">Перспективы </w:t>
      </w:r>
      <w:proofErr w:type="gramStart"/>
      <w:r>
        <w:t>российских</w:t>
      </w:r>
      <w:proofErr w:type="gramEnd"/>
      <w:r>
        <w:t xml:space="preserve"> ИТ-разработок на глобальном рынке. Аналитический отчет. SAP,</w:t>
      </w:r>
    </w:p>
    <w:p w:rsidR="000165A2" w:rsidRPr="000165A2" w:rsidRDefault="000165A2" w:rsidP="000165A2">
      <w:pPr>
        <w:pStyle w:val="a3"/>
        <w:rPr>
          <w:lang w:val="en-US"/>
        </w:rPr>
      </w:pPr>
      <w:r>
        <w:t>РУССОФТ, АБИТ, 2018.</w:t>
      </w:r>
    </w:p>
  </w:footnote>
  <w:footnote w:id="4">
    <w:p w:rsidR="00323BB9" w:rsidRPr="00323BB9" w:rsidRDefault="00323BB9">
      <w:pPr>
        <w:pStyle w:val="a3"/>
      </w:pPr>
      <w:r>
        <w:rPr>
          <w:rStyle w:val="a5"/>
        </w:rPr>
        <w:footnoteRef/>
      </w:r>
      <w:r w:rsidRPr="00323BB9">
        <w:t xml:space="preserve"> Как новые санкции ЕС повлияют на госкомпании и промышленность</w:t>
      </w:r>
      <w:r>
        <w:t xml:space="preserve"> / Ведомости. </w:t>
      </w:r>
      <w:r>
        <w:rPr>
          <w:lang w:val="en-US"/>
        </w:rPr>
        <w:t>URL</w:t>
      </w:r>
      <w:r>
        <w:t>:</w:t>
      </w:r>
      <w:r w:rsidRPr="00323BB9">
        <w:t xml:space="preserve"> </w:t>
      </w:r>
      <w:r w:rsidRPr="00323BB9">
        <w:rPr>
          <w:lang w:val="en-US"/>
        </w:rPr>
        <w:t>https</w:t>
      </w:r>
      <w:r w:rsidRPr="00323BB9">
        <w:t>://</w:t>
      </w:r>
      <w:r w:rsidRPr="00323BB9">
        <w:rPr>
          <w:lang w:val="en-US"/>
        </w:rPr>
        <w:t>www</w:t>
      </w:r>
      <w:r w:rsidRPr="00323BB9">
        <w:t>.</w:t>
      </w:r>
      <w:proofErr w:type="spellStart"/>
      <w:r w:rsidRPr="00323BB9">
        <w:rPr>
          <w:lang w:val="en-US"/>
        </w:rPr>
        <w:t>vedomosti</w:t>
      </w:r>
      <w:proofErr w:type="spellEnd"/>
      <w:r w:rsidRPr="00323BB9">
        <w:t>.</w:t>
      </w:r>
      <w:proofErr w:type="spellStart"/>
      <w:r w:rsidRPr="00323BB9">
        <w:rPr>
          <w:lang w:val="en-US"/>
        </w:rPr>
        <w:t>ru</w:t>
      </w:r>
      <w:proofErr w:type="spellEnd"/>
      <w:r w:rsidRPr="00323BB9">
        <w:t>/</w:t>
      </w:r>
      <w:r w:rsidRPr="00323BB9">
        <w:rPr>
          <w:lang w:val="en-US"/>
        </w:rPr>
        <w:t>business</w:t>
      </w:r>
      <w:r w:rsidRPr="00323BB9">
        <w:t>/</w:t>
      </w:r>
      <w:r w:rsidRPr="00323BB9">
        <w:rPr>
          <w:lang w:val="en-US"/>
        </w:rPr>
        <w:t>articles</w:t>
      </w:r>
      <w:r w:rsidRPr="00323BB9">
        <w:t>/2022/02/26/911106-</w:t>
      </w:r>
      <w:proofErr w:type="spellStart"/>
      <w:r w:rsidRPr="00323BB9">
        <w:rPr>
          <w:lang w:val="en-US"/>
        </w:rPr>
        <w:t>sanktsii</w:t>
      </w:r>
      <w:proofErr w:type="spellEnd"/>
      <w:r w:rsidRPr="00323BB9">
        <w:t>-</w:t>
      </w:r>
      <w:proofErr w:type="spellStart"/>
      <w:r w:rsidRPr="00323BB9">
        <w:rPr>
          <w:lang w:val="en-US"/>
        </w:rPr>
        <w:t>protiv</w:t>
      </w:r>
      <w:proofErr w:type="spellEnd"/>
      <w:r w:rsidRPr="00323BB9">
        <w:t>-</w:t>
      </w:r>
      <w:proofErr w:type="spellStart"/>
      <w:r w:rsidRPr="00323BB9">
        <w:rPr>
          <w:lang w:val="en-US"/>
        </w:rPr>
        <w:t>gosstruktur</w:t>
      </w:r>
      <w:proofErr w:type="spellEnd"/>
    </w:p>
  </w:footnote>
  <w:footnote w:id="5">
    <w:p w:rsidR="00323BB9" w:rsidRPr="00323BB9" w:rsidRDefault="00323BB9">
      <w:pPr>
        <w:pStyle w:val="a3"/>
        <w:rPr>
          <w:lang w:val="en-US"/>
        </w:rPr>
      </w:pPr>
      <w:r>
        <w:rPr>
          <w:rStyle w:val="a5"/>
        </w:rPr>
        <w:footnoteRef/>
      </w:r>
      <w:r>
        <w:t xml:space="preserve"> </w:t>
      </w:r>
      <w:r w:rsidRPr="00323BB9">
        <w:t xml:space="preserve">В Кремле оценили последствия ограничений для высокотехнологичного экспорта </w:t>
      </w:r>
      <w:r>
        <w:t xml:space="preserve">/ Ведомости. </w:t>
      </w:r>
      <w:r>
        <w:rPr>
          <w:lang w:val="en-US"/>
        </w:rPr>
        <w:t>URL</w:t>
      </w:r>
      <w:r w:rsidRPr="00323BB9">
        <w:rPr>
          <w:lang w:val="en-US"/>
        </w:rPr>
        <w:t>: https://www.vedomosti.ru/politics/news/2022/02/25/910940-peskov-nazval-sanktsii-protiv-rossii-reshaemimi</w:t>
      </w:r>
    </w:p>
  </w:footnote>
  <w:footnote w:id="6">
    <w:p w:rsidR="00BF0E15" w:rsidRPr="00BF0E15" w:rsidRDefault="00BF0E15">
      <w:pPr>
        <w:pStyle w:val="a3"/>
        <w:rPr>
          <w:lang w:val="en-US"/>
        </w:rPr>
      </w:pPr>
      <w:r>
        <w:rPr>
          <w:rStyle w:val="a5"/>
        </w:rPr>
        <w:footnoteRef/>
      </w:r>
      <w:r>
        <w:t xml:space="preserve"> </w:t>
      </w:r>
      <w:r w:rsidRPr="00BF0E15">
        <w:t>«Начинается волна неплатежей, банкротств». Омбудсмен Титов о последствиях санкций против России для малого бизнеса</w:t>
      </w:r>
      <w:r>
        <w:t xml:space="preserve"> / </w:t>
      </w:r>
      <w:r>
        <w:rPr>
          <w:lang w:val="en-US"/>
        </w:rPr>
        <w:t>RTV</w:t>
      </w:r>
      <w:r w:rsidRPr="00BF0E15">
        <w:t xml:space="preserve">. </w:t>
      </w:r>
      <w:r>
        <w:rPr>
          <w:lang w:val="en-US"/>
        </w:rPr>
        <w:t>URL</w:t>
      </w:r>
      <w:r w:rsidRPr="00BF0E15">
        <w:rPr>
          <w:lang w:val="en-US"/>
        </w:rPr>
        <w:t>: https://rtvi.com/news/nachinaetsya-volna-neplatezhey-bankrotstv-ombudsmen-titov-o-posledstviyakh-sanktsiy-protiv-rossii-dl/</w:t>
      </w:r>
    </w:p>
  </w:footnote>
  <w:footnote w:id="7">
    <w:p w:rsidR="00C56B49" w:rsidRPr="00C56B49" w:rsidRDefault="00C56B49">
      <w:pPr>
        <w:pStyle w:val="a3"/>
      </w:pPr>
      <w:r>
        <w:rPr>
          <w:rStyle w:val="a5"/>
        </w:rPr>
        <w:footnoteRef/>
      </w:r>
      <w:r>
        <w:t xml:space="preserve"> </w:t>
      </w:r>
      <w:r w:rsidRPr="00C56B49">
        <w:t>МИД опроверг изоляцию высокотехнологичных отраслей России</w:t>
      </w:r>
      <w:r>
        <w:t xml:space="preserve"> / </w:t>
      </w:r>
      <w:proofErr w:type="spellStart"/>
      <w:r>
        <w:rPr>
          <w:lang w:val="en-US"/>
        </w:rPr>
        <w:t>Lenta</w:t>
      </w:r>
      <w:proofErr w:type="spellEnd"/>
      <w:r w:rsidRPr="00C56B49">
        <w:t>.</w:t>
      </w:r>
      <w:proofErr w:type="spellStart"/>
      <w:r>
        <w:rPr>
          <w:lang w:val="en-US"/>
        </w:rPr>
        <w:t>ru</w:t>
      </w:r>
      <w:proofErr w:type="spellEnd"/>
      <w:r w:rsidRPr="00C56B49">
        <w:t xml:space="preserve">. </w:t>
      </w:r>
      <w:r>
        <w:rPr>
          <w:lang w:val="en-US"/>
        </w:rPr>
        <w:t>URL</w:t>
      </w:r>
      <w:r>
        <w:t xml:space="preserve">: </w:t>
      </w:r>
      <w:r w:rsidRPr="00C56B49">
        <w:t>https://lenta.ru/news/2022/03/09/hightech/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383538"/>
    <w:multiLevelType w:val="hybridMultilevel"/>
    <w:tmpl w:val="DA4052D6"/>
    <w:lvl w:ilvl="0" w:tplc="3624918A">
      <w:start w:val="2"/>
      <w:numFmt w:val="bullet"/>
      <w:lvlText w:val=""/>
      <w:lvlJc w:val="left"/>
      <w:pPr>
        <w:ind w:left="1069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DFB"/>
    <w:rsid w:val="000165A2"/>
    <w:rsid w:val="00022B2F"/>
    <w:rsid w:val="000C0744"/>
    <w:rsid w:val="000D0D7B"/>
    <w:rsid w:val="000E1F33"/>
    <w:rsid w:val="000F47CC"/>
    <w:rsid w:val="000F4E42"/>
    <w:rsid w:val="0010440A"/>
    <w:rsid w:val="001C09D2"/>
    <w:rsid w:val="002362BA"/>
    <w:rsid w:val="0031273B"/>
    <w:rsid w:val="00323BB9"/>
    <w:rsid w:val="00394389"/>
    <w:rsid w:val="003B58B2"/>
    <w:rsid w:val="003F5F31"/>
    <w:rsid w:val="0045423F"/>
    <w:rsid w:val="004B57C4"/>
    <w:rsid w:val="004E48C1"/>
    <w:rsid w:val="005C5EDF"/>
    <w:rsid w:val="005D0CA6"/>
    <w:rsid w:val="00621B17"/>
    <w:rsid w:val="0065496D"/>
    <w:rsid w:val="0067298E"/>
    <w:rsid w:val="006B3048"/>
    <w:rsid w:val="006F4999"/>
    <w:rsid w:val="006F64EF"/>
    <w:rsid w:val="00740EFA"/>
    <w:rsid w:val="00762FC4"/>
    <w:rsid w:val="00777DFB"/>
    <w:rsid w:val="00796287"/>
    <w:rsid w:val="007C5FC9"/>
    <w:rsid w:val="007D27BA"/>
    <w:rsid w:val="0085596A"/>
    <w:rsid w:val="00865F79"/>
    <w:rsid w:val="008E1F3A"/>
    <w:rsid w:val="008E2949"/>
    <w:rsid w:val="00953A92"/>
    <w:rsid w:val="00954368"/>
    <w:rsid w:val="009D7AB6"/>
    <w:rsid w:val="009F3D23"/>
    <w:rsid w:val="00A17BCB"/>
    <w:rsid w:val="00A2433F"/>
    <w:rsid w:val="00B71BBF"/>
    <w:rsid w:val="00BF0E15"/>
    <w:rsid w:val="00C25550"/>
    <w:rsid w:val="00C56B49"/>
    <w:rsid w:val="00C9664C"/>
    <w:rsid w:val="00D046F1"/>
    <w:rsid w:val="00D3336A"/>
    <w:rsid w:val="00D56E77"/>
    <w:rsid w:val="00D72F90"/>
    <w:rsid w:val="00DB6483"/>
    <w:rsid w:val="00DC67A9"/>
    <w:rsid w:val="00E12575"/>
    <w:rsid w:val="00F46C74"/>
    <w:rsid w:val="00F62331"/>
    <w:rsid w:val="00F91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368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4E48C1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4E48C1"/>
    <w:rPr>
      <w:rFonts w:ascii="Times New Roman" w:hAnsi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4E48C1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A17BC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17BCB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A17B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368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4E48C1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4E48C1"/>
    <w:rPr>
      <w:rFonts w:ascii="Times New Roman" w:hAnsi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4E48C1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A17BC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17BCB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A17B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Экспорт </c:v>
                </c:pt>
              </c:strCache>
            </c:strRef>
          </c:tx>
          <c:spPr>
            <a:ln>
              <a:prstDash val="dash"/>
            </a:ln>
          </c:spPr>
          <c:marker>
            <c:symbol val="none"/>
          </c:marker>
          <c:dLbls>
            <c:dLbl>
              <c:idx val="7"/>
              <c:layout>
                <c:manualLayout>
                  <c:x val="-3.7037037037037035E-2"/>
                  <c:y val="6.309523809523809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b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Лист1!$A$2:$A$10</c:f>
              <c:strCache>
                <c:ptCount val="9"/>
                <c:pt idx="0">
                  <c:v>2013 г.</c:v>
                </c:pt>
                <c:pt idx="1">
                  <c:v>2014 г.</c:v>
                </c:pt>
                <c:pt idx="2">
                  <c:v>2015 г.</c:v>
                </c:pt>
                <c:pt idx="3">
                  <c:v>2016 г.</c:v>
                </c:pt>
                <c:pt idx="4">
                  <c:v>2017 г.</c:v>
                </c:pt>
                <c:pt idx="5">
                  <c:v>2018 г.</c:v>
                </c:pt>
                <c:pt idx="6">
                  <c:v>2019 г.</c:v>
                </c:pt>
                <c:pt idx="7">
                  <c:v>2020 г.</c:v>
                </c:pt>
                <c:pt idx="8">
                  <c:v>2021 г.</c:v>
                </c:pt>
              </c:strCache>
            </c:strRef>
          </c:cat>
          <c:val>
            <c:numRef>
              <c:f>Лист1!$B$2:$B$10</c:f>
              <c:numCache>
                <c:formatCode>General</c:formatCode>
                <c:ptCount val="9"/>
                <c:pt idx="0">
                  <c:v>10.199999999999999</c:v>
                </c:pt>
                <c:pt idx="1">
                  <c:v>10</c:v>
                </c:pt>
                <c:pt idx="2">
                  <c:v>12.8</c:v>
                </c:pt>
                <c:pt idx="3">
                  <c:v>14.5</c:v>
                </c:pt>
                <c:pt idx="4">
                  <c:v>14.2</c:v>
                </c:pt>
                <c:pt idx="5">
                  <c:v>11.8</c:v>
                </c:pt>
                <c:pt idx="6">
                  <c:v>12.2</c:v>
                </c:pt>
                <c:pt idx="7">
                  <c:v>26.2</c:v>
                </c:pt>
                <c:pt idx="8">
                  <c:v>23.3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1724032"/>
        <c:axId val="111725568"/>
      </c:lineChart>
      <c:lineChart>
        <c:grouping val="standard"/>
        <c:varyColors val="0"/>
        <c:ser>
          <c:idx val="1"/>
          <c:order val="1"/>
          <c:tx>
            <c:strRef>
              <c:f>Лист1!$C$1</c:f>
              <c:strCache>
                <c:ptCount val="1"/>
                <c:pt idx="0">
                  <c:v>Импорт (правая ось)</c:v>
                </c:pt>
              </c:strCache>
            </c:strRef>
          </c:tx>
          <c:marker>
            <c:symbol val="none"/>
          </c:marker>
          <c:dLbls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Лист1!$A$2:$A$10</c:f>
              <c:strCache>
                <c:ptCount val="9"/>
                <c:pt idx="0">
                  <c:v>2013 г.</c:v>
                </c:pt>
                <c:pt idx="1">
                  <c:v>2014 г.</c:v>
                </c:pt>
                <c:pt idx="2">
                  <c:v>2015 г.</c:v>
                </c:pt>
                <c:pt idx="3">
                  <c:v>2016 г.</c:v>
                </c:pt>
                <c:pt idx="4">
                  <c:v>2017 г.</c:v>
                </c:pt>
                <c:pt idx="5">
                  <c:v>2018 г.</c:v>
                </c:pt>
                <c:pt idx="6">
                  <c:v>2019 г.</c:v>
                </c:pt>
                <c:pt idx="7">
                  <c:v>2020 г.</c:v>
                </c:pt>
                <c:pt idx="8">
                  <c:v>2021 г.</c:v>
                </c:pt>
              </c:strCache>
            </c:strRef>
          </c:cat>
          <c:val>
            <c:numRef>
              <c:f>Лист1!$C$2:$C$10</c:f>
              <c:numCache>
                <c:formatCode>0.0</c:formatCode>
                <c:ptCount val="9"/>
                <c:pt idx="0">
                  <c:v>62.442900860363025</c:v>
                </c:pt>
                <c:pt idx="1">
                  <c:v>61.201276572260724</c:v>
                </c:pt>
                <c:pt idx="2">
                  <c:v>58.728364236771789</c:v>
                </c:pt>
                <c:pt idx="3">
                  <c:v>61.256842729063344</c:v>
                </c:pt>
                <c:pt idx="4">
                  <c:v>71.453502032250412</c:v>
                </c:pt>
                <c:pt idx="5">
                  <c:v>67.316976540165612</c:v>
                </c:pt>
                <c:pt idx="6">
                  <c:v>66.76830101167107</c:v>
                </c:pt>
                <c:pt idx="7">
                  <c:v>75.252715412637471</c:v>
                </c:pt>
                <c:pt idx="8" formatCode="General">
                  <c:v>76.400000000000006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8381056"/>
        <c:axId val="148378752"/>
      </c:lineChart>
      <c:catAx>
        <c:axId val="111724032"/>
        <c:scaling>
          <c:orientation val="minMax"/>
        </c:scaling>
        <c:delete val="0"/>
        <c:axPos val="b"/>
        <c:majorTickMark val="out"/>
        <c:minorTickMark val="none"/>
        <c:tickLblPos val="nextTo"/>
        <c:crossAx val="111725568"/>
        <c:crosses val="autoZero"/>
        <c:auto val="1"/>
        <c:lblAlgn val="ctr"/>
        <c:lblOffset val="100"/>
        <c:noMultiLvlLbl val="0"/>
      </c:catAx>
      <c:valAx>
        <c:axId val="1117255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11724032"/>
        <c:crosses val="autoZero"/>
        <c:crossBetween val="between"/>
      </c:valAx>
      <c:valAx>
        <c:axId val="148378752"/>
        <c:scaling>
          <c:orientation val="minMax"/>
        </c:scaling>
        <c:delete val="0"/>
        <c:axPos val="r"/>
        <c:numFmt formatCode="0.0" sourceLinked="1"/>
        <c:majorTickMark val="out"/>
        <c:minorTickMark val="none"/>
        <c:tickLblPos val="nextTo"/>
        <c:crossAx val="148381056"/>
        <c:crosses val="max"/>
        <c:crossBetween val="between"/>
      </c:valAx>
      <c:catAx>
        <c:axId val="148381056"/>
        <c:scaling>
          <c:orientation val="minMax"/>
        </c:scaling>
        <c:delete val="1"/>
        <c:axPos val="b"/>
        <c:majorTickMark val="out"/>
        <c:minorTickMark val="none"/>
        <c:tickLblPos val="nextTo"/>
        <c:crossAx val="148378752"/>
        <c:auto val="1"/>
        <c:lblAlgn val="ctr"/>
        <c:lblOffset val="100"/>
        <c:noMultiLvlLbl val="0"/>
      </c:catAx>
    </c:plotArea>
    <c:legend>
      <c:legendPos val="b"/>
      <c:layout/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AE65F-2825-4EE0-BB16-26F21D84E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5</Pages>
  <Words>2047</Words>
  <Characters>11671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Ю. Широкова</dc:creator>
  <cp:keywords/>
  <dc:description/>
  <cp:lastModifiedBy>Елена Ю. Широкова</cp:lastModifiedBy>
  <cp:revision>42</cp:revision>
  <dcterms:created xsi:type="dcterms:W3CDTF">2022-03-09T05:33:00Z</dcterms:created>
  <dcterms:modified xsi:type="dcterms:W3CDTF">2022-03-09T11:21:00Z</dcterms:modified>
</cp:coreProperties>
</file>