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02C9A" w:rsidRDefault="003360D1" w:rsidP="003360D1">
      <w:pPr>
        <w:spacing w:after="0" w:line="240" w:lineRule="auto"/>
        <w:rPr>
          <w:b/>
          <w:sz w:val="24"/>
          <w:szCs w:val="24"/>
        </w:rPr>
      </w:pPr>
      <w:bookmarkStart w:id="0" w:name="_GoBack"/>
      <w:bookmarkEnd w:id="0"/>
      <w:r>
        <w:rPr>
          <w:b/>
          <w:sz w:val="24"/>
          <w:szCs w:val="24"/>
        </w:rPr>
        <w:t>УДУ 338.43:636/ББК 66.09(32)</w:t>
      </w:r>
    </w:p>
    <w:p w:rsidR="003360D1" w:rsidRDefault="003360D1" w:rsidP="003360D1">
      <w:pPr>
        <w:spacing w:after="0" w:line="240" w:lineRule="auto"/>
        <w:jc w:val="right"/>
        <w:rPr>
          <w:b/>
          <w:sz w:val="24"/>
          <w:szCs w:val="24"/>
        </w:rPr>
      </w:pPr>
      <w:r>
        <w:rPr>
          <w:b/>
          <w:sz w:val="24"/>
          <w:szCs w:val="24"/>
        </w:rPr>
        <w:t>Иванов В.А.</w:t>
      </w:r>
    </w:p>
    <w:p w:rsidR="003360D1" w:rsidRDefault="003360D1" w:rsidP="003360D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СОСТОЯНИЕ И ПЕРСПЕКТИВЫ РАЗВИТИЯ ОЛЕНЕВОДСТВА НА ЕВРОПЕЙСКОМ СЕВЕРЕ</w:t>
      </w:r>
    </w:p>
    <w:p w:rsidR="003360D1" w:rsidRDefault="003360D1" w:rsidP="003360D1">
      <w:pPr>
        <w:spacing w:after="0" w:line="240" w:lineRule="auto"/>
        <w:jc w:val="center"/>
        <w:rPr>
          <w:b/>
          <w:sz w:val="24"/>
          <w:szCs w:val="24"/>
        </w:rPr>
      </w:pPr>
    </w:p>
    <w:p w:rsidR="003360D1" w:rsidRDefault="003360D1" w:rsidP="003360D1">
      <w:pPr>
        <w:spacing w:after="0" w:line="240" w:lineRule="auto"/>
        <w:ind w:firstLine="709"/>
        <w:jc w:val="both"/>
        <w:rPr>
          <w:i/>
          <w:sz w:val="24"/>
          <w:szCs w:val="24"/>
        </w:rPr>
      </w:pPr>
      <w:r w:rsidRPr="003360D1">
        <w:rPr>
          <w:b/>
          <w:sz w:val="24"/>
          <w:szCs w:val="24"/>
        </w:rPr>
        <w:t>Аннотация.</w:t>
      </w:r>
      <w:r>
        <w:rPr>
          <w:i/>
          <w:sz w:val="24"/>
          <w:szCs w:val="24"/>
        </w:rPr>
        <w:t xml:space="preserve"> Исследовано состояние оленеводства в дореформенный и рыночный периоды. Выявлены социально-экономические проблемы развития отрасли. Разработан прогноз долгосрочного развития отрасли. Обоснованы стратегические приоритеты развития оленеводства. Предложен механизм реализации стратегии.</w:t>
      </w:r>
    </w:p>
    <w:p w:rsidR="003360D1" w:rsidRDefault="003360D1" w:rsidP="003360D1">
      <w:pPr>
        <w:spacing w:after="0" w:line="240" w:lineRule="auto"/>
        <w:ind w:firstLine="709"/>
        <w:jc w:val="both"/>
        <w:rPr>
          <w:i/>
          <w:sz w:val="24"/>
          <w:szCs w:val="24"/>
        </w:rPr>
      </w:pPr>
      <w:r w:rsidRPr="003360D1">
        <w:rPr>
          <w:b/>
          <w:sz w:val="24"/>
          <w:szCs w:val="24"/>
        </w:rPr>
        <w:t>Ключевые слова.</w:t>
      </w:r>
      <w:r>
        <w:rPr>
          <w:i/>
          <w:sz w:val="24"/>
          <w:szCs w:val="24"/>
        </w:rPr>
        <w:t xml:space="preserve"> Оленеводство</w:t>
      </w:r>
      <w:r w:rsidR="00A37817">
        <w:rPr>
          <w:i/>
          <w:sz w:val="24"/>
          <w:szCs w:val="24"/>
        </w:rPr>
        <w:t>,</w:t>
      </w:r>
      <w:r>
        <w:rPr>
          <w:i/>
          <w:sz w:val="24"/>
          <w:szCs w:val="24"/>
        </w:rPr>
        <w:t xml:space="preserve"> тенденции, состояние, проблемы развития, стратегия, </w:t>
      </w:r>
      <w:proofErr w:type="gramStart"/>
      <w:r>
        <w:rPr>
          <w:i/>
          <w:sz w:val="24"/>
          <w:szCs w:val="24"/>
        </w:rPr>
        <w:t>Арктический</w:t>
      </w:r>
      <w:proofErr w:type="gramEnd"/>
      <w:r>
        <w:rPr>
          <w:i/>
          <w:sz w:val="24"/>
          <w:szCs w:val="24"/>
        </w:rPr>
        <w:t xml:space="preserve"> субрегион Евро-Северо-Востока.</w:t>
      </w:r>
    </w:p>
    <w:p w:rsidR="003360D1" w:rsidRDefault="003360D1" w:rsidP="003360D1">
      <w:pPr>
        <w:spacing w:after="0" w:line="240" w:lineRule="auto"/>
        <w:ind w:firstLine="709"/>
        <w:jc w:val="both"/>
        <w:rPr>
          <w:i/>
          <w:sz w:val="24"/>
          <w:szCs w:val="24"/>
        </w:rPr>
      </w:pPr>
    </w:p>
    <w:p w:rsidR="003360D1" w:rsidRDefault="003360D1" w:rsidP="003360D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В настоящее время разведением северных домашних оленей занимаются в России, Швеции, Норвегии, Финляндии, Канаде, США и Гренландии.</w:t>
      </w:r>
      <w:r w:rsidRPr="003360D1">
        <w:rPr>
          <w:sz w:val="24"/>
          <w:szCs w:val="24"/>
        </w:rPr>
        <w:t xml:space="preserve"> </w:t>
      </w:r>
      <w:r>
        <w:rPr>
          <w:sz w:val="24"/>
          <w:szCs w:val="24"/>
        </w:rPr>
        <w:t>По поголовью северных оленей Россия занимает первое место в мире (70% в мировом поголовье). В 20</w:t>
      </w:r>
      <w:r w:rsidR="00A37817">
        <w:rPr>
          <w:sz w:val="24"/>
          <w:szCs w:val="24"/>
        </w:rPr>
        <w:t>20</w:t>
      </w:r>
      <w:r>
        <w:rPr>
          <w:sz w:val="24"/>
          <w:szCs w:val="24"/>
        </w:rPr>
        <w:t xml:space="preserve"> г. в стране насчитывалось </w:t>
      </w:r>
      <w:r w:rsidR="00A37817">
        <w:rPr>
          <w:sz w:val="24"/>
          <w:szCs w:val="24"/>
        </w:rPr>
        <w:t>1649,5</w:t>
      </w:r>
      <w:r>
        <w:rPr>
          <w:sz w:val="24"/>
          <w:szCs w:val="24"/>
        </w:rPr>
        <w:t xml:space="preserve"> тыс. голов оленей, в 1912 г. в России – 1799 тыс. голов оленей (без Финляндии) </w:t>
      </w:r>
      <w:r w:rsidRPr="00B30ABC">
        <w:rPr>
          <w:sz w:val="24"/>
          <w:szCs w:val="24"/>
        </w:rPr>
        <w:t>[</w:t>
      </w:r>
      <w:r>
        <w:rPr>
          <w:sz w:val="24"/>
          <w:szCs w:val="24"/>
        </w:rPr>
        <w:t>1, с. 78</w:t>
      </w:r>
      <w:r w:rsidRPr="00B30ABC">
        <w:rPr>
          <w:sz w:val="24"/>
          <w:szCs w:val="24"/>
        </w:rPr>
        <w:t>]</w:t>
      </w:r>
      <w:r>
        <w:rPr>
          <w:sz w:val="24"/>
          <w:szCs w:val="24"/>
        </w:rPr>
        <w:t xml:space="preserve">. По </w:t>
      </w:r>
      <w:proofErr w:type="spellStart"/>
      <w:r>
        <w:rPr>
          <w:sz w:val="24"/>
          <w:szCs w:val="24"/>
        </w:rPr>
        <w:t>оленеемкости</w:t>
      </w:r>
      <w:proofErr w:type="spellEnd"/>
      <w:r>
        <w:rPr>
          <w:sz w:val="24"/>
          <w:szCs w:val="24"/>
        </w:rPr>
        <w:t xml:space="preserve"> пастбищ наша страна может содержать до 2,5 млн. оленей.</w:t>
      </w:r>
    </w:p>
    <w:p w:rsidR="003360D1" w:rsidRDefault="003360D1" w:rsidP="003360D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Оленеводство не только высокоэффективн</w:t>
      </w:r>
      <w:r w:rsidR="00A37817">
        <w:rPr>
          <w:sz w:val="24"/>
          <w:szCs w:val="24"/>
        </w:rPr>
        <w:t>ая</w:t>
      </w:r>
      <w:r>
        <w:rPr>
          <w:sz w:val="24"/>
          <w:szCs w:val="24"/>
        </w:rPr>
        <w:t xml:space="preserve"> и перспективн</w:t>
      </w:r>
      <w:r w:rsidR="00A37817">
        <w:rPr>
          <w:sz w:val="24"/>
          <w:szCs w:val="24"/>
        </w:rPr>
        <w:t>ая отрасль</w:t>
      </w:r>
      <w:r>
        <w:rPr>
          <w:sz w:val="24"/>
          <w:szCs w:val="24"/>
        </w:rPr>
        <w:t xml:space="preserve">, но и является этнообразующей, обеспечивающей сохранность традиционного образа жизни коренных этносов. Утрата домашнего оленеводства приведет к потере этнокультурного наследия не только коренных народов Севера и Арктики, но и всего человечества </w:t>
      </w:r>
      <w:r w:rsidRPr="008A7DA0">
        <w:rPr>
          <w:sz w:val="24"/>
          <w:szCs w:val="24"/>
        </w:rPr>
        <w:t>[</w:t>
      </w:r>
      <w:r>
        <w:rPr>
          <w:sz w:val="24"/>
          <w:szCs w:val="24"/>
        </w:rPr>
        <w:t>2, с. 131</w:t>
      </w:r>
      <w:r w:rsidRPr="008A7DA0">
        <w:rPr>
          <w:sz w:val="24"/>
          <w:szCs w:val="24"/>
        </w:rPr>
        <w:t>]</w:t>
      </w:r>
      <w:r>
        <w:rPr>
          <w:sz w:val="24"/>
          <w:szCs w:val="24"/>
        </w:rPr>
        <w:t>.</w:t>
      </w:r>
    </w:p>
    <w:p w:rsidR="003360D1" w:rsidRDefault="003360D1" w:rsidP="00523C12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В практике содержания и разведения оленеводства известны вольное, вольно-лагерное (</w:t>
      </w:r>
      <w:proofErr w:type="spellStart"/>
      <w:r>
        <w:rPr>
          <w:sz w:val="24"/>
          <w:szCs w:val="24"/>
        </w:rPr>
        <w:t>полувольное</w:t>
      </w:r>
      <w:proofErr w:type="spellEnd"/>
      <w:r>
        <w:rPr>
          <w:sz w:val="24"/>
          <w:szCs w:val="24"/>
        </w:rPr>
        <w:t xml:space="preserve">), </w:t>
      </w:r>
      <w:proofErr w:type="spellStart"/>
      <w:r>
        <w:rPr>
          <w:sz w:val="24"/>
          <w:szCs w:val="24"/>
        </w:rPr>
        <w:t>изгородное</w:t>
      </w:r>
      <w:proofErr w:type="spellEnd"/>
      <w:r>
        <w:rPr>
          <w:sz w:val="24"/>
          <w:szCs w:val="24"/>
        </w:rPr>
        <w:t xml:space="preserve">, стадное содержание и разведение оленей. </w:t>
      </w:r>
      <w:r w:rsidRPr="004B4BEE">
        <w:rPr>
          <w:sz w:val="24"/>
          <w:szCs w:val="24"/>
        </w:rPr>
        <w:t xml:space="preserve">Вольное содержание оленей практиковалось на Аляске, куда в 1891 г. из Азиатской части России через Берингов пролив перебрались олени. </w:t>
      </w:r>
      <w:r>
        <w:rPr>
          <w:sz w:val="24"/>
          <w:szCs w:val="24"/>
        </w:rPr>
        <w:t>Эта система соде</w:t>
      </w:r>
      <w:r w:rsidR="00523C12">
        <w:rPr>
          <w:sz w:val="24"/>
          <w:szCs w:val="24"/>
        </w:rPr>
        <w:t>ржания оленей не оправдала себя</w:t>
      </w:r>
      <w:r w:rsidRPr="004B4BEE">
        <w:rPr>
          <w:sz w:val="24"/>
          <w:szCs w:val="24"/>
        </w:rPr>
        <w:t>.</w:t>
      </w:r>
    </w:p>
    <w:p w:rsidR="003360D1" w:rsidRDefault="003360D1" w:rsidP="00523C12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Наиболее распространенным является стадное содержание</w:t>
      </w:r>
      <w:r w:rsidR="00523C12">
        <w:rPr>
          <w:sz w:val="24"/>
          <w:szCs w:val="24"/>
        </w:rPr>
        <w:t>.</w:t>
      </w:r>
      <w:r>
        <w:rPr>
          <w:sz w:val="24"/>
          <w:szCs w:val="24"/>
        </w:rPr>
        <w:t xml:space="preserve"> Содержание оленей в изгородях издавна практикуется в горно-таежных районах Мурманской обл., в Эвенкии, Якутии и за рубежом </w:t>
      </w:r>
      <w:r w:rsidRPr="004B4BEE">
        <w:rPr>
          <w:sz w:val="24"/>
          <w:szCs w:val="24"/>
        </w:rPr>
        <w:t>[</w:t>
      </w:r>
      <w:r w:rsidR="00523C12">
        <w:rPr>
          <w:sz w:val="24"/>
          <w:szCs w:val="24"/>
        </w:rPr>
        <w:t>3-5</w:t>
      </w:r>
      <w:r w:rsidRPr="004B4BEE">
        <w:rPr>
          <w:sz w:val="24"/>
          <w:szCs w:val="24"/>
        </w:rPr>
        <w:t>].</w:t>
      </w:r>
      <w:r>
        <w:rPr>
          <w:sz w:val="24"/>
          <w:szCs w:val="24"/>
        </w:rPr>
        <w:t xml:space="preserve"> </w:t>
      </w:r>
    </w:p>
    <w:p w:rsidR="00523C12" w:rsidRDefault="00523C12" w:rsidP="00523C12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Среди северных и арктических субъектов первое место занимает </w:t>
      </w:r>
      <w:proofErr w:type="gramStart"/>
      <w:r>
        <w:rPr>
          <w:sz w:val="24"/>
          <w:szCs w:val="24"/>
        </w:rPr>
        <w:t>Ямало-Ненецкий</w:t>
      </w:r>
      <w:proofErr w:type="gramEnd"/>
      <w:r>
        <w:rPr>
          <w:sz w:val="24"/>
          <w:szCs w:val="24"/>
        </w:rPr>
        <w:t xml:space="preserve"> АО (51% всего поголовья страны), второе – Ненецкий АО (10%), третье – Республика Саха (Якутия), шестое – Республика Коми (5%), седьмое место – Мурманская обл. (3%).</w:t>
      </w:r>
    </w:p>
    <w:p w:rsidR="00523C12" w:rsidRDefault="00523C12" w:rsidP="00523C12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Анализ тенденций развития оленеводства показал, что для отрасли наиболее благоприятным был период, предшествовавший рыночным реформам. В 1990 г. по сравнению с 1980 г. поголовье оленей на Европейском Севере увеличилось на 6% (табл. 1).</w:t>
      </w:r>
    </w:p>
    <w:p w:rsidR="00523C12" w:rsidRDefault="00523C12" w:rsidP="00523C12">
      <w:pPr>
        <w:spacing w:after="0" w:line="240" w:lineRule="auto"/>
        <w:ind w:firstLine="709"/>
        <w:jc w:val="right"/>
        <w:rPr>
          <w:i/>
          <w:sz w:val="24"/>
          <w:szCs w:val="24"/>
        </w:rPr>
      </w:pPr>
      <w:r>
        <w:rPr>
          <w:i/>
          <w:sz w:val="24"/>
          <w:szCs w:val="24"/>
        </w:rPr>
        <w:t>Таблица 1</w:t>
      </w:r>
    </w:p>
    <w:p w:rsidR="00523C12" w:rsidRDefault="00523C12" w:rsidP="00523C12">
      <w:pPr>
        <w:spacing w:after="0" w:line="240" w:lineRule="auto"/>
        <w:ind w:firstLine="709"/>
        <w:jc w:val="center"/>
        <w:rPr>
          <w:sz w:val="24"/>
          <w:szCs w:val="24"/>
        </w:rPr>
      </w:pPr>
      <w:r>
        <w:rPr>
          <w:sz w:val="24"/>
          <w:szCs w:val="24"/>
        </w:rPr>
        <w:t>Поголовье домашних оленей во всех категориях хозяйств на конец года, тыс. гол.</w:t>
      </w:r>
    </w:p>
    <w:tbl>
      <w:tblPr>
        <w:tblStyle w:val="a3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863"/>
        <w:gridCol w:w="864"/>
        <w:gridCol w:w="864"/>
        <w:gridCol w:w="864"/>
        <w:gridCol w:w="864"/>
        <w:gridCol w:w="864"/>
        <w:gridCol w:w="864"/>
        <w:gridCol w:w="864"/>
      </w:tblGrid>
      <w:tr w:rsidR="00C316E4" w:rsidTr="00C316E4">
        <w:tc>
          <w:tcPr>
            <w:tcW w:w="2835" w:type="dxa"/>
          </w:tcPr>
          <w:p w:rsidR="00523C12" w:rsidRPr="001B712F" w:rsidRDefault="001B712F" w:rsidP="001B712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Регион</w:t>
            </w:r>
          </w:p>
        </w:tc>
        <w:tc>
          <w:tcPr>
            <w:tcW w:w="863" w:type="dxa"/>
          </w:tcPr>
          <w:p w:rsidR="00523C12" w:rsidRPr="001B712F" w:rsidRDefault="001B712F" w:rsidP="00C316E4">
            <w:pPr>
              <w:ind w:left="-108" w:right="-96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1980</w:t>
            </w:r>
          </w:p>
        </w:tc>
        <w:tc>
          <w:tcPr>
            <w:tcW w:w="864" w:type="dxa"/>
          </w:tcPr>
          <w:p w:rsidR="00523C12" w:rsidRPr="001B712F" w:rsidRDefault="001B712F" w:rsidP="00C316E4">
            <w:pPr>
              <w:ind w:left="-108" w:right="-96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1990</w:t>
            </w:r>
          </w:p>
        </w:tc>
        <w:tc>
          <w:tcPr>
            <w:tcW w:w="864" w:type="dxa"/>
          </w:tcPr>
          <w:p w:rsidR="00523C12" w:rsidRPr="001B712F" w:rsidRDefault="001B712F" w:rsidP="00C316E4">
            <w:pPr>
              <w:ind w:left="-108" w:right="-96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2000</w:t>
            </w:r>
          </w:p>
        </w:tc>
        <w:tc>
          <w:tcPr>
            <w:tcW w:w="864" w:type="dxa"/>
          </w:tcPr>
          <w:p w:rsidR="00523C12" w:rsidRPr="001B712F" w:rsidRDefault="001B712F" w:rsidP="00C316E4">
            <w:pPr>
              <w:ind w:left="-108" w:right="-96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2005</w:t>
            </w:r>
          </w:p>
        </w:tc>
        <w:tc>
          <w:tcPr>
            <w:tcW w:w="864" w:type="dxa"/>
          </w:tcPr>
          <w:p w:rsidR="00523C12" w:rsidRPr="001B712F" w:rsidRDefault="001B712F" w:rsidP="00C316E4">
            <w:pPr>
              <w:ind w:left="-108" w:right="-96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2010</w:t>
            </w:r>
          </w:p>
        </w:tc>
        <w:tc>
          <w:tcPr>
            <w:tcW w:w="864" w:type="dxa"/>
          </w:tcPr>
          <w:p w:rsidR="00523C12" w:rsidRPr="001B712F" w:rsidRDefault="001B712F" w:rsidP="00C316E4">
            <w:pPr>
              <w:ind w:left="-108" w:right="-96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2015</w:t>
            </w:r>
          </w:p>
        </w:tc>
        <w:tc>
          <w:tcPr>
            <w:tcW w:w="864" w:type="dxa"/>
          </w:tcPr>
          <w:p w:rsidR="00523C12" w:rsidRPr="001B712F" w:rsidRDefault="001B712F" w:rsidP="00C316E4">
            <w:pPr>
              <w:ind w:left="-108" w:right="-96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2019</w:t>
            </w:r>
          </w:p>
        </w:tc>
        <w:tc>
          <w:tcPr>
            <w:tcW w:w="864" w:type="dxa"/>
          </w:tcPr>
          <w:p w:rsidR="00523C12" w:rsidRPr="001B712F" w:rsidRDefault="001B712F" w:rsidP="00C316E4">
            <w:pPr>
              <w:ind w:left="-108" w:right="-96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2020</w:t>
            </w:r>
          </w:p>
        </w:tc>
      </w:tr>
      <w:tr w:rsidR="00C316E4" w:rsidTr="00C316E4">
        <w:tc>
          <w:tcPr>
            <w:tcW w:w="2835" w:type="dxa"/>
          </w:tcPr>
          <w:p w:rsidR="00523C12" w:rsidRPr="001B712F" w:rsidRDefault="001B712F" w:rsidP="001B71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Республика Коми</w:t>
            </w:r>
          </w:p>
        </w:tc>
        <w:tc>
          <w:tcPr>
            <w:tcW w:w="863" w:type="dxa"/>
          </w:tcPr>
          <w:p w:rsidR="00523C12" w:rsidRPr="001B712F" w:rsidRDefault="001B712F" w:rsidP="00C316E4">
            <w:pPr>
              <w:ind w:left="-108" w:right="-96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113,2</w:t>
            </w:r>
          </w:p>
        </w:tc>
        <w:tc>
          <w:tcPr>
            <w:tcW w:w="864" w:type="dxa"/>
          </w:tcPr>
          <w:p w:rsidR="00523C12" w:rsidRPr="001B712F" w:rsidRDefault="001B712F" w:rsidP="00C316E4">
            <w:pPr>
              <w:ind w:left="-108" w:right="-96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123,6</w:t>
            </w:r>
          </w:p>
        </w:tc>
        <w:tc>
          <w:tcPr>
            <w:tcW w:w="864" w:type="dxa"/>
          </w:tcPr>
          <w:p w:rsidR="00523C12" w:rsidRPr="001B712F" w:rsidRDefault="001B712F" w:rsidP="00C316E4">
            <w:pPr>
              <w:ind w:left="-108" w:right="-96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110,1</w:t>
            </w:r>
          </w:p>
        </w:tc>
        <w:tc>
          <w:tcPr>
            <w:tcW w:w="864" w:type="dxa"/>
          </w:tcPr>
          <w:p w:rsidR="00523C12" w:rsidRPr="001B712F" w:rsidRDefault="001B712F" w:rsidP="00C316E4">
            <w:pPr>
              <w:ind w:left="-108" w:right="-96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89,5</w:t>
            </w:r>
          </w:p>
        </w:tc>
        <w:tc>
          <w:tcPr>
            <w:tcW w:w="864" w:type="dxa"/>
          </w:tcPr>
          <w:p w:rsidR="00523C12" w:rsidRPr="001B712F" w:rsidRDefault="001B712F" w:rsidP="00C316E4">
            <w:pPr>
              <w:ind w:left="-108" w:right="-96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83,8</w:t>
            </w:r>
          </w:p>
        </w:tc>
        <w:tc>
          <w:tcPr>
            <w:tcW w:w="864" w:type="dxa"/>
          </w:tcPr>
          <w:p w:rsidR="00523C12" w:rsidRPr="001B712F" w:rsidRDefault="001B712F" w:rsidP="00C316E4">
            <w:pPr>
              <w:ind w:left="-108" w:right="-96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91,1</w:t>
            </w:r>
          </w:p>
        </w:tc>
        <w:tc>
          <w:tcPr>
            <w:tcW w:w="864" w:type="dxa"/>
          </w:tcPr>
          <w:p w:rsidR="00523C12" w:rsidRPr="001B712F" w:rsidRDefault="001B712F" w:rsidP="00C316E4">
            <w:pPr>
              <w:ind w:left="-108" w:right="-96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93,0</w:t>
            </w:r>
          </w:p>
        </w:tc>
        <w:tc>
          <w:tcPr>
            <w:tcW w:w="864" w:type="dxa"/>
          </w:tcPr>
          <w:p w:rsidR="00523C12" w:rsidRPr="001B712F" w:rsidRDefault="001B712F" w:rsidP="00C316E4">
            <w:pPr>
              <w:ind w:left="-108" w:right="-96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92,7</w:t>
            </w:r>
          </w:p>
        </w:tc>
      </w:tr>
      <w:tr w:rsidR="00C316E4" w:rsidTr="00C316E4">
        <w:tc>
          <w:tcPr>
            <w:tcW w:w="2835" w:type="dxa"/>
          </w:tcPr>
          <w:p w:rsidR="00523C12" w:rsidRPr="001B712F" w:rsidRDefault="001B712F" w:rsidP="001B71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Архангельская обл.</w:t>
            </w:r>
          </w:p>
        </w:tc>
        <w:tc>
          <w:tcPr>
            <w:tcW w:w="863" w:type="dxa"/>
          </w:tcPr>
          <w:p w:rsidR="00523C12" w:rsidRPr="001B712F" w:rsidRDefault="001B712F" w:rsidP="00C316E4">
            <w:pPr>
              <w:ind w:left="-108" w:right="-96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188,3</w:t>
            </w:r>
          </w:p>
        </w:tc>
        <w:tc>
          <w:tcPr>
            <w:tcW w:w="864" w:type="dxa"/>
          </w:tcPr>
          <w:p w:rsidR="00523C12" w:rsidRPr="001B712F" w:rsidRDefault="001B712F" w:rsidP="00C316E4">
            <w:pPr>
              <w:ind w:left="-108" w:right="-96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190,7</w:t>
            </w:r>
          </w:p>
        </w:tc>
        <w:tc>
          <w:tcPr>
            <w:tcW w:w="864" w:type="dxa"/>
          </w:tcPr>
          <w:p w:rsidR="00523C12" w:rsidRPr="001B712F" w:rsidRDefault="001B712F" w:rsidP="00C316E4">
            <w:pPr>
              <w:ind w:left="-108" w:right="-96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125,0</w:t>
            </w:r>
          </w:p>
        </w:tc>
        <w:tc>
          <w:tcPr>
            <w:tcW w:w="864" w:type="dxa"/>
          </w:tcPr>
          <w:p w:rsidR="00523C12" w:rsidRPr="001B712F" w:rsidRDefault="001B712F" w:rsidP="00C316E4">
            <w:pPr>
              <w:ind w:left="-108" w:right="-96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149,6</w:t>
            </w:r>
          </w:p>
        </w:tc>
        <w:tc>
          <w:tcPr>
            <w:tcW w:w="864" w:type="dxa"/>
          </w:tcPr>
          <w:p w:rsidR="00523C12" w:rsidRPr="001B712F" w:rsidRDefault="001B712F" w:rsidP="00C316E4">
            <w:pPr>
              <w:ind w:left="-108" w:right="-96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166,4</w:t>
            </w:r>
          </w:p>
        </w:tc>
        <w:tc>
          <w:tcPr>
            <w:tcW w:w="864" w:type="dxa"/>
          </w:tcPr>
          <w:p w:rsidR="00523C12" w:rsidRPr="001B712F" w:rsidRDefault="001B712F" w:rsidP="00C316E4">
            <w:pPr>
              <w:ind w:left="-108" w:right="-96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163,7</w:t>
            </w:r>
          </w:p>
        </w:tc>
        <w:tc>
          <w:tcPr>
            <w:tcW w:w="864" w:type="dxa"/>
          </w:tcPr>
          <w:p w:rsidR="00523C12" w:rsidRPr="001B712F" w:rsidRDefault="001B712F" w:rsidP="00C316E4">
            <w:pPr>
              <w:ind w:left="-108" w:right="-96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175,2</w:t>
            </w:r>
          </w:p>
        </w:tc>
        <w:tc>
          <w:tcPr>
            <w:tcW w:w="864" w:type="dxa"/>
          </w:tcPr>
          <w:p w:rsidR="00523C12" w:rsidRPr="001B712F" w:rsidRDefault="001B712F" w:rsidP="00C316E4">
            <w:pPr>
              <w:ind w:left="-108" w:right="-96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170,7</w:t>
            </w:r>
          </w:p>
        </w:tc>
      </w:tr>
      <w:tr w:rsidR="00C316E4" w:rsidTr="00C316E4">
        <w:tc>
          <w:tcPr>
            <w:tcW w:w="2835" w:type="dxa"/>
          </w:tcPr>
          <w:p w:rsidR="00523C12" w:rsidRPr="001B712F" w:rsidRDefault="001B712F" w:rsidP="00C316E4">
            <w:pPr>
              <w:ind w:right="-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В том </w:t>
            </w:r>
            <w:proofErr w:type="gramStart"/>
            <w:r>
              <w:rPr>
                <w:sz w:val="24"/>
                <w:szCs w:val="24"/>
              </w:rPr>
              <w:t>числе</w:t>
            </w:r>
            <w:proofErr w:type="gramEnd"/>
            <w:r>
              <w:rPr>
                <w:sz w:val="24"/>
                <w:szCs w:val="24"/>
              </w:rPr>
              <w:t xml:space="preserve"> Ненецкий АО</w:t>
            </w:r>
          </w:p>
        </w:tc>
        <w:tc>
          <w:tcPr>
            <w:tcW w:w="863" w:type="dxa"/>
          </w:tcPr>
          <w:p w:rsidR="00523C12" w:rsidRPr="001B712F" w:rsidRDefault="001B712F" w:rsidP="00C316E4">
            <w:pPr>
              <w:ind w:left="-108" w:right="-96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…</w:t>
            </w:r>
          </w:p>
        </w:tc>
        <w:tc>
          <w:tcPr>
            <w:tcW w:w="864" w:type="dxa"/>
          </w:tcPr>
          <w:p w:rsidR="00523C12" w:rsidRPr="001B712F" w:rsidRDefault="001B712F" w:rsidP="00C316E4">
            <w:pPr>
              <w:ind w:left="-108" w:right="-96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186,3</w:t>
            </w:r>
          </w:p>
        </w:tc>
        <w:tc>
          <w:tcPr>
            <w:tcW w:w="864" w:type="dxa"/>
          </w:tcPr>
          <w:p w:rsidR="00523C12" w:rsidRPr="001B712F" w:rsidRDefault="001B712F" w:rsidP="00C316E4">
            <w:pPr>
              <w:ind w:left="-108" w:right="-96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122,1</w:t>
            </w:r>
          </w:p>
        </w:tc>
        <w:tc>
          <w:tcPr>
            <w:tcW w:w="864" w:type="dxa"/>
          </w:tcPr>
          <w:p w:rsidR="00523C12" w:rsidRPr="001B712F" w:rsidRDefault="001B712F" w:rsidP="00C316E4">
            <w:pPr>
              <w:ind w:left="-108" w:right="-96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147,5</w:t>
            </w:r>
          </w:p>
        </w:tc>
        <w:tc>
          <w:tcPr>
            <w:tcW w:w="864" w:type="dxa"/>
          </w:tcPr>
          <w:p w:rsidR="00523C12" w:rsidRPr="001B712F" w:rsidRDefault="001B712F" w:rsidP="00C316E4">
            <w:pPr>
              <w:ind w:left="-108" w:right="-96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164,7</w:t>
            </w:r>
          </w:p>
        </w:tc>
        <w:tc>
          <w:tcPr>
            <w:tcW w:w="864" w:type="dxa"/>
          </w:tcPr>
          <w:p w:rsidR="00523C12" w:rsidRPr="001B712F" w:rsidRDefault="001B712F" w:rsidP="00C316E4">
            <w:pPr>
              <w:ind w:left="-108" w:right="-96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162,1</w:t>
            </w:r>
          </w:p>
        </w:tc>
        <w:tc>
          <w:tcPr>
            <w:tcW w:w="864" w:type="dxa"/>
          </w:tcPr>
          <w:p w:rsidR="00523C12" w:rsidRPr="001B712F" w:rsidRDefault="001B712F" w:rsidP="00C316E4">
            <w:pPr>
              <w:ind w:left="-108" w:right="-96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173,5</w:t>
            </w:r>
          </w:p>
        </w:tc>
        <w:tc>
          <w:tcPr>
            <w:tcW w:w="864" w:type="dxa"/>
          </w:tcPr>
          <w:p w:rsidR="00523C12" w:rsidRPr="001B712F" w:rsidRDefault="001B712F" w:rsidP="00C316E4">
            <w:pPr>
              <w:ind w:left="-108" w:right="-96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169,0</w:t>
            </w:r>
          </w:p>
        </w:tc>
      </w:tr>
      <w:tr w:rsidR="00C316E4" w:rsidTr="00C316E4">
        <w:tc>
          <w:tcPr>
            <w:tcW w:w="2835" w:type="dxa"/>
          </w:tcPr>
          <w:p w:rsidR="00523C12" w:rsidRPr="001B712F" w:rsidRDefault="001B712F" w:rsidP="001B71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Мурманская обл.</w:t>
            </w:r>
          </w:p>
        </w:tc>
        <w:tc>
          <w:tcPr>
            <w:tcW w:w="863" w:type="dxa"/>
          </w:tcPr>
          <w:p w:rsidR="00523C12" w:rsidRPr="001B712F" w:rsidRDefault="001B712F" w:rsidP="00C316E4">
            <w:pPr>
              <w:ind w:left="-108" w:right="-96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66,0</w:t>
            </w:r>
          </w:p>
        </w:tc>
        <w:tc>
          <w:tcPr>
            <w:tcW w:w="864" w:type="dxa"/>
          </w:tcPr>
          <w:p w:rsidR="00523C12" w:rsidRPr="001B712F" w:rsidRDefault="001B712F" w:rsidP="00C316E4">
            <w:pPr>
              <w:ind w:left="-108" w:right="-96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77,3</w:t>
            </w:r>
          </w:p>
        </w:tc>
        <w:tc>
          <w:tcPr>
            <w:tcW w:w="864" w:type="dxa"/>
          </w:tcPr>
          <w:p w:rsidR="00523C12" w:rsidRPr="001B712F" w:rsidRDefault="001B712F" w:rsidP="00C316E4">
            <w:pPr>
              <w:ind w:left="-108" w:right="-96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61,3</w:t>
            </w:r>
          </w:p>
        </w:tc>
        <w:tc>
          <w:tcPr>
            <w:tcW w:w="864" w:type="dxa"/>
          </w:tcPr>
          <w:p w:rsidR="00523C12" w:rsidRPr="001B712F" w:rsidRDefault="001B712F" w:rsidP="00C316E4">
            <w:pPr>
              <w:ind w:left="-108" w:right="-96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59,8</w:t>
            </w:r>
          </w:p>
        </w:tc>
        <w:tc>
          <w:tcPr>
            <w:tcW w:w="864" w:type="dxa"/>
          </w:tcPr>
          <w:p w:rsidR="00523C12" w:rsidRPr="001B712F" w:rsidRDefault="001B712F" w:rsidP="00C316E4">
            <w:pPr>
              <w:ind w:left="-108" w:right="-96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58,9</w:t>
            </w:r>
          </w:p>
        </w:tc>
        <w:tc>
          <w:tcPr>
            <w:tcW w:w="864" w:type="dxa"/>
          </w:tcPr>
          <w:p w:rsidR="00523C12" w:rsidRPr="001B712F" w:rsidRDefault="001B712F" w:rsidP="00C316E4">
            <w:pPr>
              <w:ind w:left="-108" w:right="-96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56,2</w:t>
            </w:r>
          </w:p>
        </w:tc>
        <w:tc>
          <w:tcPr>
            <w:tcW w:w="864" w:type="dxa"/>
          </w:tcPr>
          <w:p w:rsidR="00523C12" w:rsidRPr="001B712F" w:rsidRDefault="001B712F" w:rsidP="00C316E4">
            <w:pPr>
              <w:ind w:left="-108" w:right="-96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58,3</w:t>
            </w:r>
          </w:p>
        </w:tc>
        <w:tc>
          <w:tcPr>
            <w:tcW w:w="864" w:type="dxa"/>
          </w:tcPr>
          <w:p w:rsidR="00523C12" w:rsidRPr="001B712F" w:rsidRDefault="001B712F" w:rsidP="00C316E4">
            <w:pPr>
              <w:ind w:left="-108" w:right="-96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58,7</w:t>
            </w:r>
          </w:p>
        </w:tc>
      </w:tr>
      <w:tr w:rsidR="00C316E4" w:rsidTr="00C316E4">
        <w:tc>
          <w:tcPr>
            <w:tcW w:w="2835" w:type="dxa"/>
          </w:tcPr>
          <w:p w:rsidR="00523C12" w:rsidRPr="001B712F" w:rsidRDefault="001B712F" w:rsidP="001B71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Европейский Север</w:t>
            </w:r>
          </w:p>
        </w:tc>
        <w:tc>
          <w:tcPr>
            <w:tcW w:w="863" w:type="dxa"/>
          </w:tcPr>
          <w:p w:rsidR="00523C12" w:rsidRPr="001B712F" w:rsidRDefault="001B712F" w:rsidP="00C316E4">
            <w:pPr>
              <w:ind w:left="-108" w:right="-96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367,5</w:t>
            </w:r>
          </w:p>
        </w:tc>
        <w:tc>
          <w:tcPr>
            <w:tcW w:w="864" w:type="dxa"/>
          </w:tcPr>
          <w:p w:rsidR="00523C12" w:rsidRPr="001B712F" w:rsidRDefault="001B712F" w:rsidP="00C316E4">
            <w:pPr>
              <w:ind w:left="-108" w:right="-96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391,6</w:t>
            </w:r>
          </w:p>
        </w:tc>
        <w:tc>
          <w:tcPr>
            <w:tcW w:w="864" w:type="dxa"/>
          </w:tcPr>
          <w:p w:rsidR="00523C12" w:rsidRPr="001B712F" w:rsidRDefault="001B712F" w:rsidP="00C316E4">
            <w:pPr>
              <w:ind w:left="-108" w:right="-96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296,4</w:t>
            </w:r>
          </w:p>
        </w:tc>
        <w:tc>
          <w:tcPr>
            <w:tcW w:w="864" w:type="dxa"/>
          </w:tcPr>
          <w:p w:rsidR="00523C12" w:rsidRPr="001B712F" w:rsidRDefault="001B712F" w:rsidP="00C316E4">
            <w:pPr>
              <w:ind w:left="-108" w:right="-96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298,9</w:t>
            </w:r>
          </w:p>
        </w:tc>
        <w:tc>
          <w:tcPr>
            <w:tcW w:w="864" w:type="dxa"/>
          </w:tcPr>
          <w:p w:rsidR="00523C12" w:rsidRPr="001B712F" w:rsidRDefault="001B712F" w:rsidP="00C316E4">
            <w:pPr>
              <w:ind w:left="-108" w:right="-96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309,1</w:t>
            </w:r>
          </w:p>
        </w:tc>
        <w:tc>
          <w:tcPr>
            <w:tcW w:w="864" w:type="dxa"/>
          </w:tcPr>
          <w:p w:rsidR="00523C12" w:rsidRPr="001B712F" w:rsidRDefault="001B712F" w:rsidP="00C316E4">
            <w:pPr>
              <w:ind w:left="-108" w:right="-96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311,0</w:t>
            </w:r>
          </w:p>
        </w:tc>
        <w:tc>
          <w:tcPr>
            <w:tcW w:w="864" w:type="dxa"/>
          </w:tcPr>
          <w:p w:rsidR="00523C12" w:rsidRPr="001B712F" w:rsidRDefault="001B712F" w:rsidP="00C316E4">
            <w:pPr>
              <w:ind w:left="-108" w:right="-96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326,5</w:t>
            </w:r>
          </w:p>
        </w:tc>
        <w:tc>
          <w:tcPr>
            <w:tcW w:w="864" w:type="dxa"/>
          </w:tcPr>
          <w:p w:rsidR="00523C12" w:rsidRPr="001B712F" w:rsidRDefault="001B712F" w:rsidP="00C316E4">
            <w:pPr>
              <w:ind w:left="-108" w:right="-96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322,1</w:t>
            </w:r>
          </w:p>
        </w:tc>
      </w:tr>
      <w:tr w:rsidR="00C316E4" w:rsidTr="00C316E4">
        <w:tc>
          <w:tcPr>
            <w:tcW w:w="2835" w:type="dxa"/>
          </w:tcPr>
          <w:p w:rsidR="00523C12" w:rsidRPr="001B712F" w:rsidRDefault="001B712F" w:rsidP="001B712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Зона Севера и Арктики</w:t>
            </w:r>
          </w:p>
        </w:tc>
        <w:tc>
          <w:tcPr>
            <w:tcW w:w="863" w:type="dxa"/>
          </w:tcPr>
          <w:p w:rsidR="00523C12" w:rsidRPr="001B712F" w:rsidRDefault="001B712F" w:rsidP="00C316E4">
            <w:pPr>
              <w:ind w:left="-108" w:right="-96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2267,6</w:t>
            </w:r>
          </w:p>
        </w:tc>
        <w:tc>
          <w:tcPr>
            <w:tcW w:w="864" w:type="dxa"/>
          </w:tcPr>
          <w:p w:rsidR="00523C12" w:rsidRPr="001B712F" w:rsidRDefault="001B712F" w:rsidP="00C316E4">
            <w:pPr>
              <w:ind w:left="-108" w:right="-96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2260,6</w:t>
            </w:r>
          </w:p>
        </w:tc>
        <w:tc>
          <w:tcPr>
            <w:tcW w:w="864" w:type="dxa"/>
          </w:tcPr>
          <w:p w:rsidR="00523C12" w:rsidRPr="001B712F" w:rsidRDefault="001B712F" w:rsidP="00C316E4">
            <w:pPr>
              <w:ind w:left="-108" w:right="-96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1196,4</w:t>
            </w:r>
          </w:p>
        </w:tc>
        <w:tc>
          <w:tcPr>
            <w:tcW w:w="864" w:type="dxa"/>
          </w:tcPr>
          <w:p w:rsidR="00523C12" w:rsidRPr="001B712F" w:rsidRDefault="001B712F" w:rsidP="00C316E4">
            <w:pPr>
              <w:ind w:left="-108" w:right="-96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1297,9</w:t>
            </w:r>
          </w:p>
        </w:tc>
        <w:tc>
          <w:tcPr>
            <w:tcW w:w="864" w:type="dxa"/>
          </w:tcPr>
          <w:p w:rsidR="00523C12" w:rsidRPr="001B712F" w:rsidRDefault="001B712F" w:rsidP="00C316E4">
            <w:pPr>
              <w:ind w:left="-108" w:right="-96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1625,8</w:t>
            </w:r>
          </w:p>
        </w:tc>
        <w:tc>
          <w:tcPr>
            <w:tcW w:w="864" w:type="dxa"/>
          </w:tcPr>
          <w:p w:rsidR="00523C12" w:rsidRPr="001B712F" w:rsidRDefault="001B712F" w:rsidP="00C316E4">
            <w:pPr>
              <w:ind w:left="-108" w:right="-96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1764,0</w:t>
            </w:r>
          </w:p>
        </w:tc>
        <w:tc>
          <w:tcPr>
            <w:tcW w:w="864" w:type="dxa"/>
          </w:tcPr>
          <w:p w:rsidR="00523C12" w:rsidRPr="001B712F" w:rsidRDefault="001B712F" w:rsidP="00C316E4">
            <w:pPr>
              <w:ind w:left="-108" w:right="-96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1733,9</w:t>
            </w:r>
          </w:p>
        </w:tc>
        <w:tc>
          <w:tcPr>
            <w:tcW w:w="864" w:type="dxa"/>
          </w:tcPr>
          <w:p w:rsidR="00523C12" w:rsidRPr="001B712F" w:rsidRDefault="001B712F" w:rsidP="00C316E4">
            <w:pPr>
              <w:ind w:left="-108" w:right="-96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1649,5</w:t>
            </w:r>
          </w:p>
        </w:tc>
      </w:tr>
    </w:tbl>
    <w:p w:rsidR="00523C12" w:rsidRDefault="001B712F" w:rsidP="001B712F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Источник: данные Росстата.</w:t>
      </w:r>
    </w:p>
    <w:p w:rsidR="004C65EE" w:rsidRDefault="004C65EE" w:rsidP="001B712F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В содержании оленей доминируют сельхозорганизации. В 2020 г. их доля в Мурманской обл. составила 94%, Республике Коми и Архангельской обл. – 71%, в 1980 г. – соответственно 95, 98, 88%.</w:t>
      </w:r>
    </w:p>
    <w:p w:rsidR="004C65EE" w:rsidRDefault="004C65EE" w:rsidP="001B712F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Для социально-экономического развития оленеводства многое было</w:t>
      </w:r>
      <w:r w:rsidR="00DB54D1">
        <w:rPr>
          <w:sz w:val="24"/>
          <w:szCs w:val="24"/>
        </w:rPr>
        <w:t xml:space="preserve"> </w:t>
      </w:r>
      <w:r w:rsidR="00492AD1">
        <w:rPr>
          <w:sz w:val="24"/>
          <w:szCs w:val="24"/>
        </w:rPr>
        <w:t xml:space="preserve">сделано в 1960-1980 гг. Активно практиковалось авиационное обслуживание оленеводческих бригад, усилилась борьба с болезнями оленей, улучшилось культурно-бытовое и торговое </w:t>
      </w:r>
      <w:r w:rsidR="00492AD1">
        <w:rPr>
          <w:sz w:val="24"/>
          <w:szCs w:val="24"/>
        </w:rPr>
        <w:lastRenderedPageBreak/>
        <w:t>обслуживание оленеводов, совершенствовались внутрихозяйственные отношения. В дореформенный период оленеводство за счет дотирования являлось высокодоходной отраслью</w:t>
      </w:r>
      <w:r w:rsidR="00DB54D1">
        <w:rPr>
          <w:sz w:val="24"/>
          <w:szCs w:val="24"/>
        </w:rPr>
        <w:t>. В 1990 г. уровень рентабельности мяса оленей в Мурманской обл. составлял 431%, Архангельской обл. – 424 и Коми – 324%.</w:t>
      </w:r>
    </w:p>
    <w:p w:rsidR="00DB54D1" w:rsidRDefault="00DB54D1" w:rsidP="001B712F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Проведение рыночных реформ без учета специфики отрасли привело к снижению поголовья оленей на 18%.</w:t>
      </w:r>
    </w:p>
    <w:p w:rsidR="00DB54D1" w:rsidRDefault="00DB54D1" w:rsidP="001B712F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Несмотря на то, что ситуация в оленеводстве Европейского Севера сравнению с другими северными и арктическими регионами выглядит стабильной, в отрасли накопилось немало проблем. К их числу относятся:</w:t>
      </w:r>
    </w:p>
    <w:p w:rsidR="00DB54D1" w:rsidRDefault="00DB54D1" w:rsidP="001B712F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• отсутствие специального закона об оленеводстве в РФ;</w:t>
      </w:r>
    </w:p>
    <w:p w:rsidR="00DB54D1" w:rsidRPr="00523C12" w:rsidRDefault="00DB54D1" w:rsidP="001B712F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• существенное сокращение господдержк</w:t>
      </w:r>
      <w:r w:rsidR="004378BD">
        <w:rPr>
          <w:sz w:val="24"/>
          <w:szCs w:val="24"/>
        </w:rPr>
        <w:t>и</w:t>
      </w:r>
      <w:r>
        <w:rPr>
          <w:sz w:val="24"/>
          <w:szCs w:val="24"/>
        </w:rPr>
        <w:t>, невозможность пользоваться льготными кредитами;</w:t>
      </w:r>
    </w:p>
    <w:p w:rsidR="003360D1" w:rsidRDefault="00DB54D1" w:rsidP="003360D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• сокращение площади и загрязнение оленьих пастбищ;</w:t>
      </w:r>
    </w:p>
    <w:p w:rsidR="00DB54D1" w:rsidRDefault="00DB54D1" w:rsidP="003360D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• тяжелые условия труда и быта, низкий уровень заработной платы;</w:t>
      </w:r>
    </w:p>
    <w:p w:rsidR="00DB54D1" w:rsidRDefault="00DB54D1" w:rsidP="003360D1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• дефицит молодых </w:t>
      </w:r>
      <w:r w:rsidR="004378BD">
        <w:rPr>
          <w:sz w:val="24"/>
          <w:szCs w:val="24"/>
        </w:rPr>
        <w:t>кадров</w:t>
      </w:r>
      <w:r>
        <w:rPr>
          <w:sz w:val="24"/>
          <w:szCs w:val="24"/>
        </w:rPr>
        <w:t>, зоотехнических и ветеринарных специалистов.</w:t>
      </w:r>
    </w:p>
    <w:p w:rsidR="00CC7C8E" w:rsidRPr="00CC7C8E" w:rsidRDefault="00CC7C8E" w:rsidP="00CC7C8E">
      <w:pPr>
        <w:pStyle w:val="2"/>
        <w:shd w:val="clear" w:color="auto" w:fill="auto"/>
        <w:spacing w:after="0" w:line="240" w:lineRule="auto"/>
        <w:ind w:right="-2" w:firstLine="709"/>
        <w:jc w:val="both"/>
        <w:rPr>
          <w:b/>
          <w:sz w:val="24"/>
          <w:szCs w:val="24"/>
        </w:rPr>
      </w:pPr>
      <w:r w:rsidRPr="00CC7C8E">
        <w:rPr>
          <w:b/>
          <w:sz w:val="24"/>
          <w:szCs w:val="24"/>
        </w:rPr>
        <w:t>Цели и сценарный прогноз результатов долгосрочного развития оленеводства</w:t>
      </w:r>
      <w:r>
        <w:rPr>
          <w:b/>
          <w:sz w:val="24"/>
          <w:szCs w:val="24"/>
        </w:rPr>
        <w:t xml:space="preserve">. </w:t>
      </w:r>
      <w:r w:rsidRPr="00EE3D8C">
        <w:rPr>
          <w:sz w:val="24"/>
          <w:szCs w:val="24"/>
        </w:rPr>
        <w:t xml:space="preserve">Основными </w:t>
      </w:r>
      <w:r w:rsidRPr="00B16E01">
        <w:rPr>
          <w:sz w:val="24"/>
          <w:szCs w:val="24"/>
        </w:rPr>
        <w:t>стратегическими</w:t>
      </w:r>
      <w:r w:rsidRPr="00EE3D8C">
        <w:rPr>
          <w:sz w:val="24"/>
          <w:szCs w:val="24"/>
        </w:rPr>
        <w:t xml:space="preserve"> целями </w:t>
      </w:r>
      <w:r w:rsidRPr="00B16E01">
        <w:rPr>
          <w:sz w:val="24"/>
          <w:szCs w:val="24"/>
        </w:rPr>
        <w:t>социально</w:t>
      </w:r>
      <w:r w:rsidRPr="00EE3D8C">
        <w:rPr>
          <w:sz w:val="24"/>
          <w:szCs w:val="24"/>
        </w:rPr>
        <w:t>-экономического развития оленеводства Европейского Север</w:t>
      </w:r>
      <w:r>
        <w:rPr>
          <w:sz w:val="24"/>
          <w:szCs w:val="24"/>
        </w:rPr>
        <w:t xml:space="preserve">а </w:t>
      </w:r>
      <w:r w:rsidRPr="00EE3D8C">
        <w:rPr>
          <w:sz w:val="24"/>
          <w:szCs w:val="24"/>
        </w:rPr>
        <w:t>явля</w:t>
      </w:r>
      <w:r>
        <w:rPr>
          <w:sz w:val="24"/>
          <w:szCs w:val="24"/>
        </w:rPr>
        <w:t>ю</w:t>
      </w:r>
      <w:r w:rsidRPr="00EE3D8C">
        <w:rPr>
          <w:sz w:val="24"/>
          <w:szCs w:val="24"/>
        </w:rPr>
        <w:t>тся:</w:t>
      </w:r>
    </w:p>
    <w:p w:rsidR="00CC7C8E" w:rsidRDefault="00CC7C8E" w:rsidP="00CC7C8E">
      <w:pPr>
        <w:pStyle w:val="2"/>
        <w:shd w:val="clear" w:color="auto" w:fill="auto"/>
        <w:spacing w:after="0" w:line="240" w:lineRule="auto"/>
        <w:ind w:right="-2" w:firstLine="567"/>
        <w:jc w:val="both"/>
        <w:rPr>
          <w:sz w:val="24"/>
          <w:szCs w:val="24"/>
        </w:rPr>
      </w:pPr>
      <w:r>
        <w:rPr>
          <w:sz w:val="24"/>
          <w:szCs w:val="24"/>
        </w:rPr>
        <w:t>• развитие оленеводства как этнообразующей отрасли, обеспечивающей сохранность традиционного образа жизни коренных народов Севера и Арктики;</w:t>
      </w:r>
    </w:p>
    <w:p w:rsidR="00CC7C8E" w:rsidRDefault="00CC7C8E" w:rsidP="00CC7C8E">
      <w:pPr>
        <w:pStyle w:val="2"/>
        <w:shd w:val="clear" w:color="auto" w:fill="auto"/>
        <w:spacing w:after="0" w:line="240" w:lineRule="auto"/>
        <w:ind w:right="-2" w:firstLine="567"/>
        <w:jc w:val="both"/>
        <w:rPr>
          <w:sz w:val="24"/>
          <w:szCs w:val="24"/>
        </w:rPr>
      </w:pPr>
      <w:r>
        <w:rPr>
          <w:sz w:val="24"/>
          <w:szCs w:val="24"/>
        </w:rPr>
        <w:t>• модернизация отрасли;</w:t>
      </w:r>
    </w:p>
    <w:p w:rsidR="00CC7C8E" w:rsidRPr="000409E5" w:rsidRDefault="00CC7C8E" w:rsidP="00CC7C8E">
      <w:pPr>
        <w:pStyle w:val="2"/>
        <w:shd w:val="clear" w:color="auto" w:fill="auto"/>
        <w:spacing w:after="0" w:line="240" w:lineRule="auto"/>
        <w:ind w:right="-2" w:firstLine="567"/>
        <w:jc w:val="both"/>
        <w:rPr>
          <w:sz w:val="24"/>
          <w:szCs w:val="24"/>
        </w:rPr>
      </w:pPr>
      <w:r>
        <w:rPr>
          <w:sz w:val="24"/>
          <w:szCs w:val="24"/>
        </w:rPr>
        <w:t>• приближение уровня жизни оленеводов к среднерегиональным показателям.</w:t>
      </w:r>
    </w:p>
    <w:p w:rsidR="00CC7C8E" w:rsidRDefault="00CC7C8E" w:rsidP="00CC7C8E">
      <w:pPr>
        <w:pStyle w:val="2"/>
        <w:shd w:val="clear" w:color="auto" w:fill="auto"/>
        <w:spacing w:after="0" w:line="240" w:lineRule="auto"/>
        <w:ind w:right="-2" w:firstLine="567"/>
        <w:jc w:val="both"/>
        <w:rPr>
          <w:sz w:val="24"/>
          <w:szCs w:val="24"/>
        </w:rPr>
      </w:pPr>
      <w:r>
        <w:rPr>
          <w:sz w:val="24"/>
          <w:szCs w:val="24"/>
        </w:rPr>
        <w:t>В качестве долгосрочного прогноза развития оленеводства выбраны два сценария: инерционный и оптимистический. Прогнозная оценка результатов на период до 2035 г. приведена в табл. 2.</w:t>
      </w:r>
    </w:p>
    <w:p w:rsidR="00CC7C8E" w:rsidRDefault="00CC7C8E" w:rsidP="00CC7C8E">
      <w:pPr>
        <w:spacing w:after="0" w:line="240" w:lineRule="auto"/>
        <w:ind w:firstLine="709"/>
        <w:jc w:val="right"/>
        <w:rPr>
          <w:i/>
          <w:sz w:val="24"/>
          <w:szCs w:val="24"/>
        </w:rPr>
      </w:pPr>
      <w:r>
        <w:rPr>
          <w:i/>
          <w:sz w:val="24"/>
          <w:szCs w:val="24"/>
        </w:rPr>
        <w:t>Таблица 2</w:t>
      </w:r>
    </w:p>
    <w:p w:rsidR="00CC7C8E" w:rsidRDefault="00CC7C8E" w:rsidP="00CC7C8E">
      <w:pPr>
        <w:spacing w:after="0" w:line="240" w:lineRule="auto"/>
        <w:ind w:firstLine="709"/>
        <w:jc w:val="center"/>
        <w:rPr>
          <w:sz w:val="24"/>
          <w:szCs w:val="24"/>
        </w:rPr>
      </w:pPr>
      <w:r>
        <w:rPr>
          <w:sz w:val="24"/>
          <w:szCs w:val="24"/>
        </w:rPr>
        <w:t>Прогноз целевых показателей на 2035 г. при разных сценариях развития оленеводства по регионам Европейского Севера</w:t>
      </w:r>
    </w:p>
    <w:tbl>
      <w:tblPr>
        <w:tblStyle w:val="a3"/>
        <w:tblW w:w="9802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709"/>
        <w:gridCol w:w="709"/>
        <w:gridCol w:w="709"/>
        <w:gridCol w:w="708"/>
        <w:gridCol w:w="701"/>
        <w:gridCol w:w="689"/>
        <w:gridCol w:w="682"/>
        <w:gridCol w:w="763"/>
        <w:gridCol w:w="608"/>
        <w:gridCol w:w="689"/>
      </w:tblGrid>
      <w:tr w:rsidR="004D6710" w:rsidTr="004D6710">
        <w:tc>
          <w:tcPr>
            <w:tcW w:w="2835" w:type="dxa"/>
            <w:vMerge w:val="restart"/>
            <w:vAlign w:val="center"/>
          </w:tcPr>
          <w:p w:rsidR="004D6710" w:rsidRPr="001B712F" w:rsidRDefault="004D6710" w:rsidP="004D671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Регион</w:t>
            </w:r>
          </w:p>
        </w:tc>
        <w:tc>
          <w:tcPr>
            <w:tcW w:w="1418" w:type="dxa"/>
            <w:gridSpan w:val="2"/>
            <w:vAlign w:val="center"/>
          </w:tcPr>
          <w:p w:rsidR="004D6710" w:rsidRPr="001B712F" w:rsidRDefault="004D6710" w:rsidP="004D6710">
            <w:pPr>
              <w:ind w:left="-108" w:right="-12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Поголовье оленей, тыс. гол.</w:t>
            </w:r>
          </w:p>
        </w:tc>
        <w:tc>
          <w:tcPr>
            <w:tcW w:w="1417" w:type="dxa"/>
            <w:gridSpan w:val="2"/>
            <w:vAlign w:val="center"/>
          </w:tcPr>
          <w:p w:rsidR="004D6710" w:rsidRDefault="004D6710" w:rsidP="004D6710">
            <w:pPr>
              <w:ind w:left="-108" w:right="-127"/>
              <w:jc w:val="center"/>
              <w:rPr>
                <w:sz w:val="24"/>
                <w:szCs w:val="24"/>
              </w:rPr>
            </w:pPr>
            <w:proofErr w:type="spellStart"/>
            <w:proofErr w:type="gramStart"/>
            <w:r>
              <w:rPr>
                <w:sz w:val="24"/>
                <w:szCs w:val="24"/>
              </w:rPr>
              <w:t>Производ-ство</w:t>
            </w:r>
            <w:proofErr w:type="spellEnd"/>
            <w:proofErr w:type="gramEnd"/>
            <w:r>
              <w:rPr>
                <w:sz w:val="24"/>
                <w:szCs w:val="24"/>
              </w:rPr>
              <w:t xml:space="preserve"> оленины,</w:t>
            </w:r>
          </w:p>
          <w:p w:rsidR="004D6710" w:rsidRPr="001B712F" w:rsidRDefault="004D6710" w:rsidP="004D6710">
            <w:pPr>
              <w:ind w:left="-108" w:right="-12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т</w:t>
            </w:r>
          </w:p>
        </w:tc>
        <w:tc>
          <w:tcPr>
            <w:tcW w:w="1390" w:type="dxa"/>
            <w:gridSpan w:val="2"/>
            <w:vAlign w:val="center"/>
          </w:tcPr>
          <w:p w:rsidR="004D6710" w:rsidRDefault="004D6710" w:rsidP="004D6710">
            <w:pPr>
              <w:ind w:left="-108" w:right="-127"/>
              <w:jc w:val="center"/>
              <w:rPr>
                <w:sz w:val="24"/>
                <w:szCs w:val="24"/>
              </w:rPr>
            </w:pPr>
            <w:proofErr w:type="spellStart"/>
            <w:proofErr w:type="gramStart"/>
            <w:r>
              <w:rPr>
                <w:sz w:val="24"/>
                <w:szCs w:val="24"/>
              </w:rPr>
              <w:t>Производ-ство</w:t>
            </w:r>
            <w:proofErr w:type="spellEnd"/>
            <w:proofErr w:type="gramEnd"/>
            <w:r>
              <w:rPr>
                <w:sz w:val="24"/>
                <w:szCs w:val="24"/>
              </w:rPr>
              <w:t xml:space="preserve"> мяса </w:t>
            </w:r>
          </w:p>
          <w:p w:rsidR="004D6710" w:rsidRPr="001B712F" w:rsidRDefault="004D6710" w:rsidP="004D6710">
            <w:pPr>
              <w:ind w:left="-108" w:right="-12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на душу населения, </w:t>
            </w:r>
            <w:proofErr w:type="gramStart"/>
            <w:r>
              <w:rPr>
                <w:sz w:val="24"/>
                <w:szCs w:val="24"/>
              </w:rPr>
              <w:t>кг</w:t>
            </w:r>
            <w:proofErr w:type="gramEnd"/>
          </w:p>
        </w:tc>
        <w:tc>
          <w:tcPr>
            <w:tcW w:w="1445" w:type="dxa"/>
            <w:gridSpan w:val="2"/>
            <w:vAlign w:val="center"/>
          </w:tcPr>
          <w:p w:rsidR="004D6710" w:rsidRDefault="004D6710" w:rsidP="004D6710">
            <w:pPr>
              <w:ind w:left="-108" w:right="-127"/>
              <w:jc w:val="center"/>
              <w:rPr>
                <w:sz w:val="24"/>
                <w:szCs w:val="24"/>
              </w:rPr>
            </w:pPr>
            <w:proofErr w:type="spellStart"/>
            <w:proofErr w:type="gramStart"/>
            <w:r>
              <w:rPr>
                <w:sz w:val="24"/>
                <w:szCs w:val="24"/>
              </w:rPr>
              <w:t>Самообес-печенность</w:t>
            </w:r>
            <w:proofErr w:type="spellEnd"/>
            <w:proofErr w:type="gramEnd"/>
            <w:r>
              <w:rPr>
                <w:sz w:val="24"/>
                <w:szCs w:val="24"/>
              </w:rPr>
              <w:t xml:space="preserve"> олениной,</w:t>
            </w:r>
          </w:p>
          <w:p w:rsidR="004D6710" w:rsidRPr="001B712F" w:rsidRDefault="004D6710" w:rsidP="004D6710">
            <w:pPr>
              <w:ind w:left="-108" w:right="-12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%</w:t>
            </w:r>
          </w:p>
        </w:tc>
        <w:tc>
          <w:tcPr>
            <w:tcW w:w="1297" w:type="dxa"/>
            <w:gridSpan w:val="2"/>
            <w:vAlign w:val="center"/>
          </w:tcPr>
          <w:p w:rsidR="004D6710" w:rsidRPr="001B712F" w:rsidRDefault="004D6710" w:rsidP="004D6710">
            <w:pPr>
              <w:ind w:left="-108" w:right="-127"/>
              <w:jc w:val="center"/>
              <w:rPr>
                <w:sz w:val="24"/>
                <w:szCs w:val="24"/>
              </w:rPr>
            </w:pPr>
            <w:proofErr w:type="spellStart"/>
            <w:proofErr w:type="gramStart"/>
            <w:r>
              <w:rPr>
                <w:sz w:val="24"/>
                <w:szCs w:val="24"/>
              </w:rPr>
              <w:t>Среднеме-сячная</w:t>
            </w:r>
            <w:proofErr w:type="spellEnd"/>
            <w:proofErr w:type="gramEnd"/>
            <w:r>
              <w:rPr>
                <w:sz w:val="24"/>
                <w:szCs w:val="24"/>
              </w:rPr>
              <w:t xml:space="preserve"> зарплата оленеводов, тыс. руб.</w:t>
            </w:r>
          </w:p>
        </w:tc>
      </w:tr>
      <w:tr w:rsidR="004D6710" w:rsidTr="004D6710">
        <w:tc>
          <w:tcPr>
            <w:tcW w:w="2835" w:type="dxa"/>
            <w:vMerge/>
          </w:tcPr>
          <w:p w:rsidR="004D6710" w:rsidRPr="001B712F" w:rsidRDefault="004D6710" w:rsidP="006F127A">
            <w:pPr>
              <w:rPr>
                <w:sz w:val="24"/>
                <w:szCs w:val="24"/>
              </w:rPr>
            </w:pPr>
          </w:p>
        </w:tc>
        <w:tc>
          <w:tcPr>
            <w:tcW w:w="709" w:type="dxa"/>
          </w:tcPr>
          <w:p w:rsidR="004D6710" w:rsidRPr="001B712F" w:rsidRDefault="004D6710" w:rsidP="004D6710">
            <w:pPr>
              <w:ind w:left="-108" w:right="-127"/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Инер-цион-ный</w:t>
            </w:r>
            <w:proofErr w:type="spellEnd"/>
          </w:p>
        </w:tc>
        <w:tc>
          <w:tcPr>
            <w:tcW w:w="709" w:type="dxa"/>
          </w:tcPr>
          <w:p w:rsidR="004D6710" w:rsidRPr="001B712F" w:rsidRDefault="004D6710" w:rsidP="004D6710">
            <w:pPr>
              <w:ind w:left="-108" w:right="-127"/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Опти-мисти-ческий</w:t>
            </w:r>
            <w:proofErr w:type="spellEnd"/>
          </w:p>
        </w:tc>
        <w:tc>
          <w:tcPr>
            <w:tcW w:w="709" w:type="dxa"/>
          </w:tcPr>
          <w:p w:rsidR="004D6710" w:rsidRPr="001B712F" w:rsidRDefault="004D6710" w:rsidP="004D6710">
            <w:pPr>
              <w:ind w:left="-108" w:right="-127"/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Инер-цион-ный</w:t>
            </w:r>
            <w:proofErr w:type="spellEnd"/>
          </w:p>
        </w:tc>
        <w:tc>
          <w:tcPr>
            <w:tcW w:w="708" w:type="dxa"/>
          </w:tcPr>
          <w:p w:rsidR="004D6710" w:rsidRPr="001B712F" w:rsidRDefault="004D6710" w:rsidP="004D6710">
            <w:pPr>
              <w:ind w:left="-108" w:right="-127"/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Опти-мисти-ческий</w:t>
            </w:r>
            <w:proofErr w:type="spellEnd"/>
          </w:p>
        </w:tc>
        <w:tc>
          <w:tcPr>
            <w:tcW w:w="701" w:type="dxa"/>
          </w:tcPr>
          <w:p w:rsidR="004D6710" w:rsidRPr="001B712F" w:rsidRDefault="004D6710" w:rsidP="004D6710">
            <w:pPr>
              <w:ind w:left="-108" w:right="-127"/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Инер-цион-ный</w:t>
            </w:r>
            <w:proofErr w:type="spellEnd"/>
          </w:p>
        </w:tc>
        <w:tc>
          <w:tcPr>
            <w:tcW w:w="689" w:type="dxa"/>
          </w:tcPr>
          <w:p w:rsidR="004D6710" w:rsidRPr="001B712F" w:rsidRDefault="004D6710" w:rsidP="004D6710">
            <w:pPr>
              <w:ind w:left="-108" w:right="-127"/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Опти-мисти-ческий</w:t>
            </w:r>
            <w:proofErr w:type="spellEnd"/>
          </w:p>
        </w:tc>
        <w:tc>
          <w:tcPr>
            <w:tcW w:w="682" w:type="dxa"/>
          </w:tcPr>
          <w:p w:rsidR="004D6710" w:rsidRPr="001B712F" w:rsidRDefault="004D6710" w:rsidP="004D6710">
            <w:pPr>
              <w:ind w:left="-108" w:right="-127"/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Инер-цион-ный</w:t>
            </w:r>
            <w:proofErr w:type="spellEnd"/>
          </w:p>
        </w:tc>
        <w:tc>
          <w:tcPr>
            <w:tcW w:w="763" w:type="dxa"/>
          </w:tcPr>
          <w:p w:rsidR="004D6710" w:rsidRPr="001B712F" w:rsidRDefault="004D6710" w:rsidP="004D6710">
            <w:pPr>
              <w:ind w:left="-108" w:right="-127"/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Опти-мисти-ческий</w:t>
            </w:r>
            <w:proofErr w:type="spellEnd"/>
          </w:p>
        </w:tc>
        <w:tc>
          <w:tcPr>
            <w:tcW w:w="608" w:type="dxa"/>
          </w:tcPr>
          <w:p w:rsidR="004D6710" w:rsidRPr="001B712F" w:rsidRDefault="004D6710" w:rsidP="004D6710">
            <w:pPr>
              <w:ind w:left="-108" w:right="-127"/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Инер-цион-ный</w:t>
            </w:r>
            <w:proofErr w:type="spellEnd"/>
          </w:p>
        </w:tc>
        <w:tc>
          <w:tcPr>
            <w:tcW w:w="689" w:type="dxa"/>
          </w:tcPr>
          <w:p w:rsidR="004D6710" w:rsidRPr="001B712F" w:rsidRDefault="004D6710" w:rsidP="004D6710">
            <w:pPr>
              <w:ind w:left="-108" w:right="-127"/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Опти-мисти-ческий</w:t>
            </w:r>
            <w:proofErr w:type="spellEnd"/>
          </w:p>
        </w:tc>
      </w:tr>
      <w:tr w:rsidR="004D6710" w:rsidTr="004D6710">
        <w:tc>
          <w:tcPr>
            <w:tcW w:w="2835" w:type="dxa"/>
          </w:tcPr>
          <w:p w:rsidR="004D6710" w:rsidRPr="001B712F" w:rsidRDefault="004D6710" w:rsidP="004D6710">
            <w:pPr>
              <w:ind w:right="-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Республика Коми</w:t>
            </w:r>
          </w:p>
        </w:tc>
        <w:tc>
          <w:tcPr>
            <w:tcW w:w="709" w:type="dxa"/>
          </w:tcPr>
          <w:p w:rsidR="004D6710" w:rsidRDefault="004D6710" w:rsidP="004D6710">
            <w:pPr>
              <w:ind w:left="-108" w:right="-12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95</w:t>
            </w:r>
          </w:p>
        </w:tc>
        <w:tc>
          <w:tcPr>
            <w:tcW w:w="709" w:type="dxa"/>
          </w:tcPr>
          <w:p w:rsidR="004D6710" w:rsidRDefault="004D6710" w:rsidP="004D6710">
            <w:pPr>
              <w:ind w:left="-108" w:right="-12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110</w:t>
            </w:r>
          </w:p>
        </w:tc>
        <w:tc>
          <w:tcPr>
            <w:tcW w:w="709" w:type="dxa"/>
          </w:tcPr>
          <w:p w:rsidR="004D6710" w:rsidRPr="001B712F" w:rsidRDefault="004D6710" w:rsidP="004D6710">
            <w:pPr>
              <w:ind w:left="-108" w:right="-12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570</w:t>
            </w:r>
          </w:p>
        </w:tc>
        <w:tc>
          <w:tcPr>
            <w:tcW w:w="708" w:type="dxa"/>
          </w:tcPr>
          <w:p w:rsidR="004D6710" w:rsidRPr="001B712F" w:rsidRDefault="004D6710" w:rsidP="004D6710">
            <w:pPr>
              <w:ind w:left="-108" w:right="-12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715</w:t>
            </w:r>
          </w:p>
        </w:tc>
        <w:tc>
          <w:tcPr>
            <w:tcW w:w="701" w:type="dxa"/>
          </w:tcPr>
          <w:p w:rsidR="004D6710" w:rsidRPr="001B712F" w:rsidRDefault="004D6710" w:rsidP="004D6710">
            <w:pPr>
              <w:ind w:left="-108" w:right="-12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0,8</w:t>
            </w:r>
          </w:p>
        </w:tc>
        <w:tc>
          <w:tcPr>
            <w:tcW w:w="689" w:type="dxa"/>
          </w:tcPr>
          <w:p w:rsidR="004D6710" w:rsidRPr="001B712F" w:rsidRDefault="004D6710" w:rsidP="004D6710">
            <w:pPr>
              <w:ind w:left="-108" w:right="-12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1,1</w:t>
            </w:r>
          </w:p>
        </w:tc>
        <w:tc>
          <w:tcPr>
            <w:tcW w:w="682" w:type="dxa"/>
          </w:tcPr>
          <w:p w:rsidR="004D6710" w:rsidRPr="001B712F" w:rsidRDefault="004D6710" w:rsidP="004D6710">
            <w:pPr>
              <w:ind w:left="-108" w:right="-12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1,1</w:t>
            </w:r>
          </w:p>
        </w:tc>
        <w:tc>
          <w:tcPr>
            <w:tcW w:w="763" w:type="dxa"/>
          </w:tcPr>
          <w:p w:rsidR="004D6710" w:rsidRPr="001B712F" w:rsidRDefault="004D6710" w:rsidP="004D6710">
            <w:pPr>
              <w:ind w:left="-108" w:right="-12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1,5</w:t>
            </w:r>
          </w:p>
        </w:tc>
        <w:tc>
          <w:tcPr>
            <w:tcW w:w="608" w:type="dxa"/>
          </w:tcPr>
          <w:p w:rsidR="004D6710" w:rsidRPr="001B712F" w:rsidRDefault="004D6710" w:rsidP="004D6710">
            <w:pPr>
              <w:ind w:left="-108" w:right="-12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</w:t>
            </w:r>
          </w:p>
        </w:tc>
        <w:tc>
          <w:tcPr>
            <w:tcW w:w="689" w:type="dxa"/>
          </w:tcPr>
          <w:p w:rsidR="004D6710" w:rsidRPr="001B712F" w:rsidRDefault="004D6710" w:rsidP="004D6710">
            <w:pPr>
              <w:ind w:left="-108" w:right="-12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</w:t>
            </w:r>
          </w:p>
        </w:tc>
      </w:tr>
      <w:tr w:rsidR="004D6710" w:rsidTr="004D6710">
        <w:tc>
          <w:tcPr>
            <w:tcW w:w="2835" w:type="dxa"/>
          </w:tcPr>
          <w:p w:rsidR="004D6710" w:rsidRPr="001B712F" w:rsidRDefault="004D6710" w:rsidP="004D6710">
            <w:pPr>
              <w:ind w:right="-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Архангельская обл.</w:t>
            </w:r>
          </w:p>
        </w:tc>
        <w:tc>
          <w:tcPr>
            <w:tcW w:w="709" w:type="dxa"/>
          </w:tcPr>
          <w:p w:rsidR="004D6710" w:rsidRPr="001B712F" w:rsidRDefault="004D6710" w:rsidP="004D6710">
            <w:pPr>
              <w:ind w:left="-108" w:right="-12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177</w:t>
            </w:r>
          </w:p>
        </w:tc>
        <w:tc>
          <w:tcPr>
            <w:tcW w:w="709" w:type="dxa"/>
          </w:tcPr>
          <w:p w:rsidR="004D6710" w:rsidRPr="001B712F" w:rsidRDefault="004D6710" w:rsidP="004D6710">
            <w:pPr>
              <w:ind w:left="-108" w:right="-12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182</w:t>
            </w:r>
          </w:p>
        </w:tc>
        <w:tc>
          <w:tcPr>
            <w:tcW w:w="709" w:type="dxa"/>
          </w:tcPr>
          <w:p w:rsidR="004D6710" w:rsidRPr="001B712F" w:rsidRDefault="004D6710" w:rsidP="004D6710">
            <w:pPr>
              <w:ind w:left="-108" w:right="-12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1052</w:t>
            </w:r>
          </w:p>
        </w:tc>
        <w:tc>
          <w:tcPr>
            <w:tcW w:w="708" w:type="dxa"/>
          </w:tcPr>
          <w:p w:rsidR="004D6710" w:rsidRPr="001B712F" w:rsidRDefault="004D6710" w:rsidP="004D6710">
            <w:pPr>
              <w:ind w:left="-108" w:right="-12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1105</w:t>
            </w:r>
          </w:p>
        </w:tc>
        <w:tc>
          <w:tcPr>
            <w:tcW w:w="701" w:type="dxa"/>
          </w:tcPr>
          <w:p w:rsidR="004D6710" w:rsidRPr="001B712F" w:rsidRDefault="004D6710" w:rsidP="004D6710">
            <w:pPr>
              <w:ind w:left="-108" w:right="-12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1,1</w:t>
            </w:r>
          </w:p>
        </w:tc>
        <w:tc>
          <w:tcPr>
            <w:tcW w:w="689" w:type="dxa"/>
          </w:tcPr>
          <w:p w:rsidR="004D6710" w:rsidRPr="001B712F" w:rsidRDefault="004D6710" w:rsidP="004D6710">
            <w:pPr>
              <w:ind w:left="-108" w:right="-12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1,1</w:t>
            </w:r>
          </w:p>
        </w:tc>
        <w:tc>
          <w:tcPr>
            <w:tcW w:w="682" w:type="dxa"/>
          </w:tcPr>
          <w:p w:rsidR="004D6710" w:rsidRPr="001B712F" w:rsidRDefault="004D6710" w:rsidP="004D6710">
            <w:pPr>
              <w:ind w:left="-108" w:right="-12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1,4</w:t>
            </w:r>
          </w:p>
        </w:tc>
        <w:tc>
          <w:tcPr>
            <w:tcW w:w="763" w:type="dxa"/>
          </w:tcPr>
          <w:p w:rsidR="004D6710" w:rsidRPr="001B712F" w:rsidRDefault="004D6710" w:rsidP="004D6710">
            <w:pPr>
              <w:ind w:left="-108" w:right="-12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1,5</w:t>
            </w:r>
          </w:p>
        </w:tc>
        <w:tc>
          <w:tcPr>
            <w:tcW w:w="608" w:type="dxa"/>
          </w:tcPr>
          <w:p w:rsidR="004D6710" w:rsidRPr="001B712F" w:rsidRDefault="004D6710" w:rsidP="004D6710">
            <w:pPr>
              <w:ind w:left="-108" w:right="-12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59</w:t>
            </w:r>
          </w:p>
        </w:tc>
        <w:tc>
          <w:tcPr>
            <w:tcW w:w="689" w:type="dxa"/>
          </w:tcPr>
          <w:p w:rsidR="004D6710" w:rsidRPr="001B712F" w:rsidRDefault="004D6710" w:rsidP="004D6710">
            <w:pPr>
              <w:ind w:left="-108" w:right="-12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78</w:t>
            </w:r>
          </w:p>
        </w:tc>
      </w:tr>
      <w:tr w:rsidR="004D6710" w:rsidTr="004D6710">
        <w:tc>
          <w:tcPr>
            <w:tcW w:w="2835" w:type="dxa"/>
          </w:tcPr>
          <w:p w:rsidR="004D6710" w:rsidRPr="001B712F" w:rsidRDefault="004D6710" w:rsidP="004D6710">
            <w:pPr>
              <w:ind w:right="-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В том </w:t>
            </w:r>
            <w:proofErr w:type="gramStart"/>
            <w:r>
              <w:rPr>
                <w:sz w:val="24"/>
                <w:szCs w:val="24"/>
              </w:rPr>
              <w:t>числе</w:t>
            </w:r>
            <w:proofErr w:type="gramEnd"/>
            <w:r>
              <w:rPr>
                <w:sz w:val="24"/>
                <w:szCs w:val="24"/>
              </w:rPr>
              <w:t xml:space="preserve"> Ненецкий АО</w:t>
            </w:r>
          </w:p>
        </w:tc>
        <w:tc>
          <w:tcPr>
            <w:tcW w:w="709" w:type="dxa"/>
          </w:tcPr>
          <w:p w:rsidR="004D6710" w:rsidRPr="001B712F" w:rsidRDefault="004D6710" w:rsidP="004D6710">
            <w:pPr>
              <w:ind w:left="-108" w:right="-12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175</w:t>
            </w:r>
          </w:p>
        </w:tc>
        <w:tc>
          <w:tcPr>
            <w:tcW w:w="709" w:type="dxa"/>
          </w:tcPr>
          <w:p w:rsidR="004D6710" w:rsidRPr="001B712F" w:rsidRDefault="004D6710" w:rsidP="004D6710">
            <w:pPr>
              <w:ind w:left="-108" w:right="-12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180</w:t>
            </w:r>
          </w:p>
        </w:tc>
        <w:tc>
          <w:tcPr>
            <w:tcW w:w="709" w:type="dxa"/>
          </w:tcPr>
          <w:p w:rsidR="004D6710" w:rsidRPr="001B712F" w:rsidRDefault="004D6710" w:rsidP="004D6710">
            <w:pPr>
              <w:ind w:left="-108" w:right="-12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1050</w:t>
            </w:r>
          </w:p>
        </w:tc>
        <w:tc>
          <w:tcPr>
            <w:tcW w:w="708" w:type="dxa"/>
          </w:tcPr>
          <w:p w:rsidR="004D6710" w:rsidRPr="001B712F" w:rsidRDefault="004D6710" w:rsidP="004D6710">
            <w:pPr>
              <w:ind w:left="-108" w:right="-12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1095</w:t>
            </w:r>
          </w:p>
        </w:tc>
        <w:tc>
          <w:tcPr>
            <w:tcW w:w="701" w:type="dxa"/>
          </w:tcPr>
          <w:p w:rsidR="004D6710" w:rsidRPr="001B712F" w:rsidRDefault="004D6710" w:rsidP="004D6710">
            <w:pPr>
              <w:ind w:left="-108" w:right="-12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</w:t>
            </w:r>
          </w:p>
        </w:tc>
        <w:tc>
          <w:tcPr>
            <w:tcW w:w="689" w:type="dxa"/>
          </w:tcPr>
          <w:p w:rsidR="004D6710" w:rsidRPr="001B712F" w:rsidRDefault="004D6710" w:rsidP="004D6710">
            <w:pPr>
              <w:ind w:left="-108" w:right="-12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</w:t>
            </w:r>
          </w:p>
        </w:tc>
        <w:tc>
          <w:tcPr>
            <w:tcW w:w="682" w:type="dxa"/>
          </w:tcPr>
          <w:p w:rsidR="004D6710" w:rsidRPr="001B712F" w:rsidRDefault="004D6710" w:rsidP="004D6710">
            <w:pPr>
              <w:ind w:left="-108" w:right="-12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</w:t>
            </w:r>
          </w:p>
        </w:tc>
        <w:tc>
          <w:tcPr>
            <w:tcW w:w="763" w:type="dxa"/>
          </w:tcPr>
          <w:p w:rsidR="004D6710" w:rsidRPr="001B712F" w:rsidRDefault="004D6710" w:rsidP="004D6710">
            <w:pPr>
              <w:ind w:left="-108" w:right="-12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</w:t>
            </w:r>
          </w:p>
        </w:tc>
        <w:tc>
          <w:tcPr>
            <w:tcW w:w="608" w:type="dxa"/>
          </w:tcPr>
          <w:p w:rsidR="004D6710" w:rsidRPr="001B712F" w:rsidRDefault="004D6710" w:rsidP="004D6710">
            <w:pPr>
              <w:ind w:left="-108" w:right="-12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</w:t>
            </w:r>
          </w:p>
        </w:tc>
        <w:tc>
          <w:tcPr>
            <w:tcW w:w="689" w:type="dxa"/>
          </w:tcPr>
          <w:p w:rsidR="004D6710" w:rsidRPr="001B712F" w:rsidRDefault="004D6710" w:rsidP="004D6710">
            <w:pPr>
              <w:ind w:left="-108" w:right="-12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</w:t>
            </w:r>
          </w:p>
        </w:tc>
      </w:tr>
      <w:tr w:rsidR="004D6710" w:rsidTr="004D6710">
        <w:tc>
          <w:tcPr>
            <w:tcW w:w="2835" w:type="dxa"/>
          </w:tcPr>
          <w:p w:rsidR="004D6710" w:rsidRPr="001B712F" w:rsidRDefault="004D6710" w:rsidP="004D6710">
            <w:pPr>
              <w:ind w:right="-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Мурманская обл.</w:t>
            </w:r>
          </w:p>
        </w:tc>
        <w:tc>
          <w:tcPr>
            <w:tcW w:w="709" w:type="dxa"/>
          </w:tcPr>
          <w:p w:rsidR="004D6710" w:rsidRPr="001B712F" w:rsidRDefault="004D6710" w:rsidP="004D6710">
            <w:pPr>
              <w:ind w:left="-108" w:right="-12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</w:t>
            </w:r>
          </w:p>
        </w:tc>
        <w:tc>
          <w:tcPr>
            <w:tcW w:w="709" w:type="dxa"/>
          </w:tcPr>
          <w:p w:rsidR="004D6710" w:rsidRPr="001B712F" w:rsidRDefault="004D6710" w:rsidP="004D6710">
            <w:pPr>
              <w:ind w:left="-108" w:right="-12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65</w:t>
            </w:r>
          </w:p>
        </w:tc>
        <w:tc>
          <w:tcPr>
            <w:tcW w:w="709" w:type="dxa"/>
          </w:tcPr>
          <w:p w:rsidR="004D6710" w:rsidRPr="001B712F" w:rsidRDefault="004D6710" w:rsidP="004D6710">
            <w:pPr>
              <w:ind w:left="-108" w:right="-12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360</w:t>
            </w:r>
          </w:p>
        </w:tc>
        <w:tc>
          <w:tcPr>
            <w:tcW w:w="708" w:type="dxa"/>
          </w:tcPr>
          <w:p w:rsidR="004D6710" w:rsidRPr="001B712F" w:rsidRDefault="004D6710" w:rsidP="004D6710">
            <w:pPr>
              <w:ind w:left="-108" w:right="-12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420</w:t>
            </w:r>
          </w:p>
        </w:tc>
        <w:tc>
          <w:tcPr>
            <w:tcW w:w="701" w:type="dxa"/>
          </w:tcPr>
          <w:p w:rsidR="004D6710" w:rsidRPr="001B712F" w:rsidRDefault="004D6710" w:rsidP="004D6710">
            <w:pPr>
              <w:ind w:left="-108" w:right="-12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0,6</w:t>
            </w:r>
          </w:p>
        </w:tc>
        <w:tc>
          <w:tcPr>
            <w:tcW w:w="689" w:type="dxa"/>
          </w:tcPr>
          <w:p w:rsidR="004D6710" w:rsidRPr="001B712F" w:rsidRDefault="004D6710" w:rsidP="004D6710">
            <w:pPr>
              <w:ind w:left="-108" w:right="-12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0,7</w:t>
            </w:r>
          </w:p>
        </w:tc>
        <w:tc>
          <w:tcPr>
            <w:tcW w:w="682" w:type="dxa"/>
          </w:tcPr>
          <w:p w:rsidR="004D6710" w:rsidRPr="001B712F" w:rsidRDefault="004D6710" w:rsidP="004D6710">
            <w:pPr>
              <w:ind w:left="-108" w:right="-12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0,8</w:t>
            </w:r>
          </w:p>
        </w:tc>
        <w:tc>
          <w:tcPr>
            <w:tcW w:w="763" w:type="dxa"/>
          </w:tcPr>
          <w:p w:rsidR="004D6710" w:rsidRPr="001B712F" w:rsidRDefault="004D6710" w:rsidP="004D6710">
            <w:pPr>
              <w:ind w:left="-108" w:right="-12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1,0</w:t>
            </w:r>
          </w:p>
        </w:tc>
        <w:tc>
          <w:tcPr>
            <w:tcW w:w="608" w:type="dxa"/>
          </w:tcPr>
          <w:p w:rsidR="004D6710" w:rsidRPr="001B712F" w:rsidRDefault="004D6710" w:rsidP="004D6710">
            <w:pPr>
              <w:ind w:left="-108" w:right="-12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</w:t>
            </w:r>
          </w:p>
        </w:tc>
        <w:tc>
          <w:tcPr>
            <w:tcW w:w="689" w:type="dxa"/>
          </w:tcPr>
          <w:p w:rsidR="004D6710" w:rsidRPr="001B712F" w:rsidRDefault="004D6710" w:rsidP="004D6710">
            <w:pPr>
              <w:ind w:left="-108" w:right="-12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</w:t>
            </w:r>
          </w:p>
        </w:tc>
      </w:tr>
      <w:tr w:rsidR="004D6710" w:rsidTr="004D6710">
        <w:tc>
          <w:tcPr>
            <w:tcW w:w="2835" w:type="dxa"/>
          </w:tcPr>
          <w:p w:rsidR="004D6710" w:rsidRPr="001B712F" w:rsidRDefault="004D6710" w:rsidP="004D6710">
            <w:pPr>
              <w:ind w:right="-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Европейский Север</w:t>
            </w:r>
          </w:p>
        </w:tc>
        <w:tc>
          <w:tcPr>
            <w:tcW w:w="709" w:type="dxa"/>
          </w:tcPr>
          <w:p w:rsidR="004D6710" w:rsidRPr="001B712F" w:rsidRDefault="004D6710" w:rsidP="004D6710">
            <w:pPr>
              <w:ind w:left="-108" w:right="-12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332</w:t>
            </w:r>
          </w:p>
        </w:tc>
        <w:tc>
          <w:tcPr>
            <w:tcW w:w="709" w:type="dxa"/>
          </w:tcPr>
          <w:p w:rsidR="004D6710" w:rsidRPr="001B712F" w:rsidRDefault="004D6710" w:rsidP="004D6710">
            <w:pPr>
              <w:ind w:left="-108" w:right="-12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357</w:t>
            </w:r>
          </w:p>
        </w:tc>
        <w:tc>
          <w:tcPr>
            <w:tcW w:w="709" w:type="dxa"/>
          </w:tcPr>
          <w:p w:rsidR="004D6710" w:rsidRPr="001B712F" w:rsidRDefault="004D6710" w:rsidP="004D6710">
            <w:pPr>
              <w:ind w:left="-108" w:right="-12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1982</w:t>
            </w:r>
          </w:p>
        </w:tc>
        <w:tc>
          <w:tcPr>
            <w:tcW w:w="708" w:type="dxa"/>
          </w:tcPr>
          <w:p w:rsidR="004D6710" w:rsidRPr="001B712F" w:rsidRDefault="004D6710" w:rsidP="004D6710">
            <w:pPr>
              <w:ind w:left="-108" w:right="-12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2240</w:t>
            </w:r>
          </w:p>
        </w:tc>
        <w:tc>
          <w:tcPr>
            <w:tcW w:w="701" w:type="dxa"/>
          </w:tcPr>
          <w:p w:rsidR="004D6710" w:rsidRPr="001B712F" w:rsidRDefault="004D6710" w:rsidP="004D6710">
            <w:pPr>
              <w:ind w:left="-108" w:right="-12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0,9</w:t>
            </w:r>
          </w:p>
        </w:tc>
        <w:tc>
          <w:tcPr>
            <w:tcW w:w="689" w:type="dxa"/>
          </w:tcPr>
          <w:p w:rsidR="004D6710" w:rsidRPr="001B712F" w:rsidRDefault="004D6710" w:rsidP="004D6710">
            <w:pPr>
              <w:ind w:left="-108" w:right="-12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1,0</w:t>
            </w:r>
          </w:p>
        </w:tc>
        <w:tc>
          <w:tcPr>
            <w:tcW w:w="682" w:type="dxa"/>
          </w:tcPr>
          <w:p w:rsidR="004D6710" w:rsidRPr="001B712F" w:rsidRDefault="004D6710" w:rsidP="004D6710">
            <w:pPr>
              <w:ind w:left="-108" w:right="-12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1,2</w:t>
            </w:r>
          </w:p>
        </w:tc>
        <w:tc>
          <w:tcPr>
            <w:tcW w:w="763" w:type="dxa"/>
          </w:tcPr>
          <w:p w:rsidR="004D6710" w:rsidRPr="001B712F" w:rsidRDefault="004D6710" w:rsidP="004D6710">
            <w:pPr>
              <w:ind w:left="-108" w:right="-12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1,3</w:t>
            </w:r>
          </w:p>
        </w:tc>
        <w:tc>
          <w:tcPr>
            <w:tcW w:w="608" w:type="dxa"/>
          </w:tcPr>
          <w:p w:rsidR="004D6710" w:rsidRPr="001B712F" w:rsidRDefault="004D6710" w:rsidP="004D6710">
            <w:pPr>
              <w:ind w:left="-108" w:right="-12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</w:t>
            </w:r>
          </w:p>
        </w:tc>
        <w:tc>
          <w:tcPr>
            <w:tcW w:w="689" w:type="dxa"/>
          </w:tcPr>
          <w:p w:rsidR="004D6710" w:rsidRPr="001B712F" w:rsidRDefault="004D6710" w:rsidP="004D6710">
            <w:pPr>
              <w:ind w:left="-108" w:right="-127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</w:t>
            </w:r>
          </w:p>
        </w:tc>
      </w:tr>
    </w:tbl>
    <w:p w:rsidR="00031E8D" w:rsidRDefault="00031E8D" w:rsidP="00031E8D">
      <w:pPr>
        <w:pStyle w:val="2"/>
        <w:shd w:val="clear" w:color="auto" w:fill="auto"/>
        <w:spacing w:after="0" w:line="240" w:lineRule="auto"/>
        <w:ind w:right="-2" w:firstLine="709"/>
        <w:jc w:val="both"/>
        <w:rPr>
          <w:sz w:val="24"/>
          <w:szCs w:val="24"/>
        </w:rPr>
      </w:pPr>
      <w:r>
        <w:rPr>
          <w:sz w:val="24"/>
          <w:szCs w:val="24"/>
        </w:rPr>
        <w:t>Инерционный сценарий предполагает некоторый рост численности оленей и производства продукции отрасли. Наиболее приемлемым являются оптимистический сценарий развития оленеводства. Этот вариант основан на модернизации материально-технической базы, глубокой переработке продукции отрасли, активной протекционистской политике государства, формировании эффективных инструментов и механизмов стратегического развития, привлечении в отрасль квалифицированных специалистов, улучшении всех видов сельской инфраструктуры, существенном улучшение социально-бытовых условий, качества и уровня жизни оленеводов.</w:t>
      </w:r>
    </w:p>
    <w:p w:rsidR="00031E8D" w:rsidRDefault="00031E8D" w:rsidP="00031E8D">
      <w:pPr>
        <w:pStyle w:val="2"/>
        <w:shd w:val="clear" w:color="auto" w:fill="auto"/>
        <w:spacing w:after="0" w:line="240" w:lineRule="auto"/>
        <w:ind w:right="-2" w:firstLine="709"/>
        <w:jc w:val="both"/>
        <w:rPr>
          <w:sz w:val="24"/>
          <w:szCs w:val="24"/>
        </w:rPr>
      </w:pPr>
      <w:r>
        <w:rPr>
          <w:sz w:val="24"/>
          <w:szCs w:val="24"/>
        </w:rPr>
        <w:t>Для оптимистического сценария к 2035 г. намечены следующие целевые ориентиры: рост поголовья оленей на 10%, мяса – на 14%; увеличить заработную плату оленеводов в 2,5 раза и довести ее размер до 80 тыс. в месяц.</w:t>
      </w:r>
    </w:p>
    <w:p w:rsidR="00031E8D" w:rsidRPr="00031E8D" w:rsidRDefault="00031E8D" w:rsidP="00031E8D">
      <w:pPr>
        <w:pStyle w:val="2"/>
        <w:shd w:val="clear" w:color="auto" w:fill="auto"/>
        <w:spacing w:after="0" w:line="240" w:lineRule="auto"/>
        <w:ind w:right="-2" w:firstLine="709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Стратегические приоритеты оленеводства. </w:t>
      </w:r>
      <w:proofErr w:type="gramStart"/>
      <w:r>
        <w:rPr>
          <w:sz w:val="24"/>
          <w:szCs w:val="24"/>
        </w:rPr>
        <w:t xml:space="preserve">Ключевым стратегическим приоритетом развития является модернизация оленеводства, связанная со строительством убойных пунктов и холодильников с учетом стандартов Евросоюза, с глубокой переработкой пантов, </w:t>
      </w:r>
      <w:proofErr w:type="spellStart"/>
      <w:r>
        <w:rPr>
          <w:sz w:val="24"/>
          <w:szCs w:val="24"/>
        </w:rPr>
        <w:t>ферментно</w:t>
      </w:r>
      <w:proofErr w:type="spellEnd"/>
      <w:r>
        <w:rPr>
          <w:sz w:val="24"/>
          <w:szCs w:val="24"/>
        </w:rPr>
        <w:t>-эндокринного сырья и крови оленей, оснащением оленеводческих хозяйств средствами связи, транспортом, созданием вдоль маршрутов выпаса оленей сети факторий, в которых разместятся электростанции, склады для хранения и подготовки к транспортировке продукции, магазины, фельдшерско-акушерские и ветеринарные пункты.</w:t>
      </w:r>
      <w:proofErr w:type="gramEnd"/>
    </w:p>
    <w:p w:rsidR="00031E8D" w:rsidRDefault="00031E8D" w:rsidP="00031E8D">
      <w:pPr>
        <w:pStyle w:val="2"/>
        <w:shd w:val="clear" w:color="auto" w:fill="auto"/>
        <w:spacing w:after="0" w:line="240" w:lineRule="auto"/>
        <w:ind w:right="-2" w:firstLine="709"/>
        <w:jc w:val="both"/>
        <w:rPr>
          <w:sz w:val="24"/>
          <w:szCs w:val="24"/>
        </w:rPr>
      </w:pPr>
      <w:r>
        <w:rPr>
          <w:sz w:val="24"/>
          <w:szCs w:val="24"/>
        </w:rPr>
        <w:t>Важнейшим направлением достижения намеченных результатов является интенсивное развитие отрасли:</w:t>
      </w:r>
    </w:p>
    <w:p w:rsidR="00031E8D" w:rsidRDefault="00031E8D" w:rsidP="00031E8D">
      <w:pPr>
        <w:pStyle w:val="2"/>
        <w:shd w:val="clear" w:color="auto" w:fill="auto"/>
        <w:spacing w:after="0" w:line="240" w:lineRule="auto"/>
        <w:ind w:right="-2" w:firstLine="567"/>
        <w:jc w:val="both"/>
        <w:rPr>
          <w:sz w:val="24"/>
          <w:szCs w:val="24"/>
        </w:rPr>
      </w:pPr>
      <w:r>
        <w:rPr>
          <w:sz w:val="24"/>
          <w:szCs w:val="24"/>
        </w:rPr>
        <w:t>• оптимизация структуры стада, установление оптимальных размеров оленьих стад, улучшение племенной работы;</w:t>
      </w:r>
    </w:p>
    <w:p w:rsidR="00031E8D" w:rsidRDefault="00031E8D" w:rsidP="00031E8D">
      <w:pPr>
        <w:pStyle w:val="2"/>
        <w:shd w:val="clear" w:color="auto" w:fill="auto"/>
        <w:spacing w:after="0" w:line="240" w:lineRule="auto"/>
        <w:ind w:right="-2" w:firstLine="567"/>
        <w:jc w:val="both"/>
        <w:rPr>
          <w:sz w:val="24"/>
          <w:szCs w:val="24"/>
        </w:rPr>
      </w:pPr>
      <w:r>
        <w:rPr>
          <w:sz w:val="24"/>
          <w:szCs w:val="24"/>
        </w:rPr>
        <w:t>• сокращение непроизводительных отходов животных, усиление борьбы с разными болезнями оленей;</w:t>
      </w:r>
    </w:p>
    <w:p w:rsidR="00031E8D" w:rsidRDefault="00031E8D" w:rsidP="00031E8D">
      <w:pPr>
        <w:pStyle w:val="2"/>
        <w:shd w:val="clear" w:color="auto" w:fill="auto"/>
        <w:spacing w:after="0" w:line="240" w:lineRule="auto"/>
        <w:ind w:right="-2" w:firstLine="567"/>
        <w:jc w:val="both"/>
        <w:rPr>
          <w:sz w:val="24"/>
          <w:szCs w:val="24"/>
        </w:rPr>
      </w:pPr>
      <w:r>
        <w:rPr>
          <w:sz w:val="24"/>
          <w:szCs w:val="24"/>
        </w:rPr>
        <w:t>• организация своевременного убоя оленей и рациональное использование субпродуктов;</w:t>
      </w:r>
    </w:p>
    <w:p w:rsidR="00031E8D" w:rsidRDefault="00031E8D" w:rsidP="00031E8D">
      <w:pPr>
        <w:pStyle w:val="2"/>
        <w:shd w:val="clear" w:color="auto" w:fill="auto"/>
        <w:spacing w:after="0" w:line="240" w:lineRule="auto"/>
        <w:ind w:right="-2" w:firstLine="567"/>
        <w:jc w:val="both"/>
        <w:rPr>
          <w:sz w:val="24"/>
          <w:szCs w:val="24"/>
        </w:rPr>
      </w:pPr>
      <w:r>
        <w:rPr>
          <w:sz w:val="24"/>
          <w:szCs w:val="24"/>
        </w:rPr>
        <w:t>• совершенствование организации труда и быта оленеводов;</w:t>
      </w:r>
    </w:p>
    <w:p w:rsidR="00031E8D" w:rsidRDefault="00031E8D" w:rsidP="00031E8D">
      <w:pPr>
        <w:pStyle w:val="2"/>
        <w:shd w:val="clear" w:color="auto" w:fill="auto"/>
        <w:spacing w:after="0" w:line="240" w:lineRule="auto"/>
        <w:ind w:right="-2" w:firstLine="567"/>
        <w:jc w:val="both"/>
        <w:rPr>
          <w:sz w:val="24"/>
          <w:szCs w:val="24"/>
        </w:rPr>
      </w:pPr>
      <w:r>
        <w:rPr>
          <w:sz w:val="24"/>
          <w:szCs w:val="24"/>
        </w:rPr>
        <w:t>• повышение материальной заинтересованности, привлечение, закрепление молодых кадров.</w:t>
      </w:r>
    </w:p>
    <w:p w:rsidR="00CA65DC" w:rsidRDefault="00CA65DC" w:rsidP="00CA65DC">
      <w:pPr>
        <w:pStyle w:val="2"/>
        <w:shd w:val="clear" w:color="auto" w:fill="auto"/>
        <w:spacing w:after="0" w:line="240" w:lineRule="auto"/>
        <w:ind w:firstLine="709"/>
        <w:jc w:val="both"/>
        <w:rPr>
          <w:color w:val="000000"/>
          <w:sz w:val="24"/>
          <w:szCs w:val="24"/>
        </w:rPr>
      </w:pPr>
      <w:r w:rsidRPr="002248A0">
        <w:rPr>
          <w:color w:val="000000"/>
          <w:sz w:val="24"/>
          <w:szCs w:val="24"/>
        </w:rPr>
        <w:t xml:space="preserve">Достижение целей Стратегии социально-экономического развития оленеводства» предполагает </w:t>
      </w:r>
      <w:r>
        <w:rPr>
          <w:color w:val="000000"/>
          <w:sz w:val="24"/>
          <w:szCs w:val="24"/>
        </w:rPr>
        <w:t xml:space="preserve">создание эффективного правового, организационного и финансового </w:t>
      </w:r>
      <w:r w:rsidRPr="002248A0">
        <w:rPr>
          <w:color w:val="000000"/>
          <w:sz w:val="24"/>
          <w:szCs w:val="24"/>
        </w:rPr>
        <w:t>механизма стратегического управления устойчивым социально-экономическим развитием оленеводства.</w:t>
      </w:r>
      <w:r>
        <w:rPr>
          <w:color w:val="000000"/>
          <w:sz w:val="24"/>
          <w:szCs w:val="24"/>
        </w:rPr>
        <w:t xml:space="preserve"> Правительствами Республики Коми, Мурманской обл. и Ненецког</w:t>
      </w:r>
      <w:proofErr w:type="gramStart"/>
      <w:r>
        <w:rPr>
          <w:color w:val="000000"/>
          <w:sz w:val="24"/>
          <w:szCs w:val="24"/>
        </w:rPr>
        <w:t>о АО о</w:t>
      </w:r>
      <w:proofErr w:type="gramEnd"/>
      <w:r>
        <w:rPr>
          <w:color w:val="000000"/>
          <w:sz w:val="24"/>
          <w:szCs w:val="24"/>
        </w:rPr>
        <w:t>чень важно инициировать принятие федерального закона об оленеводстве.</w:t>
      </w:r>
    </w:p>
    <w:p w:rsidR="00CA65DC" w:rsidRPr="00327E31" w:rsidRDefault="00CA65DC" w:rsidP="00CA65DC">
      <w:pPr>
        <w:pStyle w:val="2"/>
        <w:shd w:val="clear" w:color="auto" w:fill="auto"/>
        <w:spacing w:after="0" w:line="240" w:lineRule="auto"/>
        <w:ind w:firstLine="709"/>
        <w:jc w:val="both"/>
        <w:rPr>
          <w:spacing w:val="0"/>
          <w:sz w:val="24"/>
          <w:szCs w:val="24"/>
        </w:rPr>
      </w:pPr>
      <w:r w:rsidRPr="00327E31">
        <w:rPr>
          <w:color w:val="000000"/>
          <w:spacing w:val="0"/>
          <w:sz w:val="24"/>
          <w:szCs w:val="24"/>
        </w:rPr>
        <w:t>Организационный механизм обеспечивает методическую, консультационную и</w:t>
      </w:r>
      <w:r w:rsidRPr="00327E31">
        <w:rPr>
          <w:color w:val="000000"/>
          <w:spacing w:val="0"/>
          <w:sz w:val="24"/>
          <w:szCs w:val="24"/>
        </w:rPr>
        <w:br/>
        <w:t>информационную поддержку, реализацию и мониторинг Стратегии</w:t>
      </w:r>
      <w:r>
        <w:rPr>
          <w:color w:val="000000"/>
          <w:spacing w:val="0"/>
          <w:sz w:val="24"/>
          <w:szCs w:val="24"/>
        </w:rPr>
        <w:t>, формирование маркетинговой стратегии. Важным</w:t>
      </w:r>
      <w:r w:rsidRPr="00CA65DC">
        <w:rPr>
          <w:color w:val="000000"/>
          <w:sz w:val="24"/>
          <w:szCs w:val="24"/>
        </w:rPr>
        <w:t xml:space="preserve"> </w:t>
      </w:r>
      <w:r w:rsidRPr="00327E31">
        <w:rPr>
          <w:color w:val="000000"/>
          <w:spacing w:val="0"/>
          <w:sz w:val="24"/>
          <w:szCs w:val="24"/>
        </w:rPr>
        <w:t>направлением организационного механизма</w:t>
      </w:r>
      <w:r>
        <w:rPr>
          <w:color w:val="000000"/>
          <w:spacing w:val="0"/>
          <w:sz w:val="24"/>
          <w:szCs w:val="24"/>
        </w:rPr>
        <w:t xml:space="preserve"> является отбор, господдержка и </w:t>
      </w:r>
      <w:r w:rsidRPr="00327E31">
        <w:rPr>
          <w:color w:val="000000"/>
          <w:spacing w:val="0"/>
          <w:sz w:val="24"/>
          <w:szCs w:val="24"/>
        </w:rPr>
        <w:t>реализация социально значимых инвестиционных и инфраструктурных проектов.</w:t>
      </w:r>
    </w:p>
    <w:p w:rsidR="00CA65DC" w:rsidRPr="00327E31" w:rsidRDefault="00CA65DC" w:rsidP="00CA65DC">
      <w:pPr>
        <w:pStyle w:val="2"/>
        <w:shd w:val="clear" w:color="auto" w:fill="auto"/>
        <w:spacing w:after="0" w:line="240" w:lineRule="auto"/>
        <w:ind w:firstLine="709"/>
        <w:jc w:val="both"/>
        <w:rPr>
          <w:spacing w:val="0"/>
          <w:sz w:val="24"/>
          <w:szCs w:val="24"/>
        </w:rPr>
      </w:pPr>
      <w:r w:rsidRPr="00327E31">
        <w:rPr>
          <w:color w:val="000000"/>
          <w:spacing w:val="0"/>
          <w:sz w:val="24"/>
          <w:szCs w:val="24"/>
        </w:rPr>
        <w:t>Достижение целевых стратегических показателей будет возможно при финансовом</w:t>
      </w:r>
      <w:r w:rsidRPr="00327E31">
        <w:rPr>
          <w:color w:val="000000"/>
          <w:spacing w:val="0"/>
          <w:sz w:val="24"/>
          <w:szCs w:val="24"/>
        </w:rPr>
        <w:br/>
        <w:t>обеспечении реализации Стратегии. В качестве основных финансовых инструментов ее</w:t>
      </w:r>
      <w:r w:rsidRPr="00327E31">
        <w:rPr>
          <w:color w:val="000000"/>
          <w:spacing w:val="0"/>
          <w:sz w:val="24"/>
          <w:szCs w:val="24"/>
        </w:rPr>
        <w:br/>
        <w:t>реализации выступают:</w:t>
      </w:r>
    </w:p>
    <w:p w:rsidR="00CA65DC" w:rsidRPr="00327E31" w:rsidRDefault="00CA65DC" w:rsidP="00CA65DC">
      <w:pPr>
        <w:pStyle w:val="2"/>
        <w:numPr>
          <w:ilvl w:val="0"/>
          <w:numId w:val="1"/>
        </w:numPr>
        <w:shd w:val="clear" w:color="auto" w:fill="auto"/>
        <w:tabs>
          <w:tab w:val="left" w:pos="869"/>
        </w:tabs>
        <w:spacing w:after="0" w:line="240" w:lineRule="auto"/>
        <w:ind w:firstLine="709"/>
        <w:jc w:val="both"/>
        <w:rPr>
          <w:spacing w:val="0"/>
          <w:sz w:val="24"/>
          <w:szCs w:val="24"/>
        </w:rPr>
      </w:pPr>
      <w:r w:rsidRPr="00327E31">
        <w:rPr>
          <w:color w:val="000000"/>
          <w:spacing w:val="0"/>
          <w:sz w:val="24"/>
          <w:szCs w:val="24"/>
        </w:rPr>
        <w:t>финансовые средства региональных бюджетов, укрепление и участие муниципальных бюджетов в субсидировании строительства факторий, современных убойных пунктов по пе</w:t>
      </w:r>
      <w:r>
        <w:rPr>
          <w:color w:val="000000"/>
          <w:spacing w:val="0"/>
          <w:sz w:val="24"/>
          <w:szCs w:val="24"/>
        </w:rPr>
        <w:t>реработке оленины, шкур, пантов, к</w:t>
      </w:r>
      <w:r w:rsidRPr="00327E31">
        <w:rPr>
          <w:color w:val="000000"/>
          <w:spacing w:val="0"/>
          <w:sz w:val="24"/>
          <w:szCs w:val="24"/>
        </w:rPr>
        <w:t>рови, биологических добавок, медицинских препаратов, господдержка туризма в традиционных видах деятельности (оленеводстве, рыболовстве, охоте);</w:t>
      </w:r>
    </w:p>
    <w:p w:rsidR="00CA65DC" w:rsidRPr="00327E31" w:rsidRDefault="00CA65DC" w:rsidP="00CA65DC">
      <w:pPr>
        <w:pStyle w:val="2"/>
        <w:numPr>
          <w:ilvl w:val="0"/>
          <w:numId w:val="1"/>
        </w:numPr>
        <w:shd w:val="clear" w:color="auto" w:fill="auto"/>
        <w:tabs>
          <w:tab w:val="left" w:pos="874"/>
        </w:tabs>
        <w:spacing w:after="0" w:line="240" w:lineRule="auto"/>
        <w:ind w:firstLine="709"/>
        <w:jc w:val="both"/>
        <w:rPr>
          <w:spacing w:val="0"/>
          <w:sz w:val="24"/>
          <w:szCs w:val="24"/>
        </w:rPr>
      </w:pPr>
      <w:proofErr w:type="gramStart"/>
      <w:r w:rsidRPr="00327E31">
        <w:rPr>
          <w:color w:val="000000"/>
          <w:spacing w:val="0"/>
          <w:sz w:val="24"/>
          <w:szCs w:val="24"/>
        </w:rPr>
        <w:t>целевое</w:t>
      </w:r>
      <w:proofErr w:type="gramEnd"/>
      <w:r w:rsidRPr="00327E31">
        <w:rPr>
          <w:color w:val="000000"/>
          <w:spacing w:val="0"/>
          <w:sz w:val="24"/>
          <w:szCs w:val="24"/>
        </w:rPr>
        <w:t xml:space="preserve"> </w:t>
      </w:r>
      <w:proofErr w:type="spellStart"/>
      <w:r w:rsidRPr="00327E31">
        <w:rPr>
          <w:color w:val="000000"/>
          <w:spacing w:val="0"/>
          <w:sz w:val="24"/>
          <w:szCs w:val="24"/>
        </w:rPr>
        <w:t>софинансирование</w:t>
      </w:r>
      <w:proofErr w:type="spellEnd"/>
      <w:r w:rsidRPr="00327E31">
        <w:rPr>
          <w:color w:val="000000"/>
          <w:spacing w:val="0"/>
          <w:sz w:val="24"/>
          <w:szCs w:val="24"/>
        </w:rPr>
        <w:t xml:space="preserve"> государственных программ развития оленеводства, приоритетных инвестиционных проектов за счет средств федерального бюджета;</w:t>
      </w:r>
    </w:p>
    <w:p w:rsidR="00CA65DC" w:rsidRPr="00327E31" w:rsidRDefault="00CA65DC" w:rsidP="00CA65DC">
      <w:pPr>
        <w:pStyle w:val="2"/>
        <w:numPr>
          <w:ilvl w:val="0"/>
          <w:numId w:val="1"/>
        </w:numPr>
        <w:shd w:val="clear" w:color="auto" w:fill="auto"/>
        <w:tabs>
          <w:tab w:val="left" w:pos="874"/>
        </w:tabs>
        <w:spacing w:after="0" w:line="240" w:lineRule="auto"/>
        <w:ind w:firstLine="709"/>
        <w:jc w:val="both"/>
        <w:rPr>
          <w:spacing w:val="0"/>
          <w:sz w:val="24"/>
          <w:szCs w:val="24"/>
        </w:rPr>
      </w:pPr>
      <w:r w:rsidRPr="00327E31">
        <w:rPr>
          <w:color w:val="000000"/>
          <w:spacing w:val="0"/>
          <w:sz w:val="24"/>
          <w:szCs w:val="24"/>
        </w:rPr>
        <w:t>финансовые ресурсы промышленных предприятий региона, собственные средства оленеводческих хозяйств, доступные льготные кредиты банков.</w:t>
      </w:r>
    </w:p>
    <w:p w:rsidR="00CA65DC" w:rsidRDefault="00CA65DC" w:rsidP="00CA65DC">
      <w:pPr>
        <w:pStyle w:val="2"/>
        <w:shd w:val="clear" w:color="auto" w:fill="auto"/>
        <w:spacing w:after="0" w:line="240" w:lineRule="auto"/>
        <w:ind w:firstLine="709"/>
        <w:jc w:val="both"/>
        <w:rPr>
          <w:color w:val="000000"/>
          <w:spacing w:val="0"/>
          <w:sz w:val="24"/>
          <w:szCs w:val="24"/>
        </w:rPr>
      </w:pPr>
      <w:r w:rsidRPr="00327E31">
        <w:rPr>
          <w:color w:val="000000"/>
          <w:spacing w:val="0"/>
          <w:sz w:val="24"/>
          <w:szCs w:val="24"/>
        </w:rPr>
        <w:t xml:space="preserve">Успех реализации Стратегии будет зависеть от повышения ответственности и способности </w:t>
      </w:r>
      <w:r>
        <w:rPr>
          <w:color w:val="000000"/>
          <w:spacing w:val="0"/>
          <w:sz w:val="24"/>
          <w:szCs w:val="24"/>
        </w:rPr>
        <w:t xml:space="preserve">региональных </w:t>
      </w:r>
      <w:r w:rsidRPr="00327E31">
        <w:rPr>
          <w:color w:val="000000"/>
          <w:spacing w:val="0"/>
          <w:sz w:val="24"/>
          <w:szCs w:val="24"/>
        </w:rPr>
        <w:t xml:space="preserve">органов власти </w:t>
      </w:r>
      <w:r w:rsidR="004378BD">
        <w:rPr>
          <w:color w:val="000000"/>
          <w:spacing w:val="0"/>
          <w:sz w:val="24"/>
          <w:szCs w:val="24"/>
        </w:rPr>
        <w:t>Европейского Севера</w:t>
      </w:r>
      <w:r w:rsidRPr="00327E31">
        <w:rPr>
          <w:color w:val="000000"/>
          <w:spacing w:val="0"/>
          <w:sz w:val="24"/>
          <w:szCs w:val="24"/>
        </w:rPr>
        <w:t xml:space="preserve"> решать проблемы отрасли оленеводства и существенно улучшать уровень и качество жизни оленеводов.</w:t>
      </w:r>
    </w:p>
    <w:p w:rsidR="00215DE8" w:rsidRDefault="00215DE8" w:rsidP="00CA65DC">
      <w:pPr>
        <w:pStyle w:val="2"/>
        <w:shd w:val="clear" w:color="auto" w:fill="auto"/>
        <w:spacing w:after="0" w:line="240" w:lineRule="auto"/>
        <w:ind w:firstLine="709"/>
        <w:jc w:val="both"/>
        <w:rPr>
          <w:color w:val="000000"/>
          <w:spacing w:val="0"/>
          <w:sz w:val="24"/>
          <w:szCs w:val="24"/>
        </w:rPr>
      </w:pPr>
    </w:p>
    <w:p w:rsidR="00CA65DC" w:rsidRDefault="00215DE8" w:rsidP="00215DE8">
      <w:pPr>
        <w:pStyle w:val="2"/>
        <w:shd w:val="clear" w:color="auto" w:fill="auto"/>
        <w:spacing w:after="0" w:line="240" w:lineRule="auto"/>
        <w:ind w:firstLine="709"/>
        <w:jc w:val="center"/>
        <w:rPr>
          <w:b/>
          <w:color w:val="000000"/>
          <w:spacing w:val="0"/>
          <w:sz w:val="24"/>
          <w:szCs w:val="24"/>
        </w:rPr>
      </w:pPr>
      <w:r>
        <w:rPr>
          <w:b/>
          <w:color w:val="000000"/>
          <w:spacing w:val="0"/>
          <w:sz w:val="24"/>
          <w:szCs w:val="24"/>
        </w:rPr>
        <w:t>Библиографический список</w:t>
      </w:r>
    </w:p>
    <w:p w:rsidR="00215DE8" w:rsidRPr="00D665B9" w:rsidRDefault="00215DE8" w:rsidP="00215DE8">
      <w:pPr>
        <w:pStyle w:val="2"/>
        <w:numPr>
          <w:ilvl w:val="0"/>
          <w:numId w:val="2"/>
        </w:numPr>
        <w:shd w:val="clear" w:color="auto" w:fill="auto"/>
        <w:tabs>
          <w:tab w:val="left" w:pos="993"/>
        </w:tabs>
        <w:spacing w:after="0" w:line="240" w:lineRule="auto"/>
        <w:ind w:left="0" w:right="-2" w:firstLine="709"/>
        <w:jc w:val="both"/>
        <w:rPr>
          <w:sz w:val="24"/>
          <w:szCs w:val="24"/>
        </w:rPr>
      </w:pPr>
      <w:r w:rsidRPr="00D665B9">
        <w:rPr>
          <w:sz w:val="24"/>
          <w:szCs w:val="24"/>
        </w:rPr>
        <w:t xml:space="preserve">Бабушкин А.И. Большеземельская тундра. Сыктывкар: издание Коми </w:t>
      </w:r>
      <w:proofErr w:type="spellStart"/>
      <w:r w:rsidRPr="00D665B9">
        <w:rPr>
          <w:sz w:val="24"/>
          <w:szCs w:val="24"/>
        </w:rPr>
        <w:t>обстатодела</w:t>
      </w:r>
      <w:proofErr w:type="spellEnd"/>
      <w:r w:rsidRPr="00D665B9">
        <w:rPr>
          <w:sz w:val="24"/>
          <w:szCs w:val="24"/>
        </w:rPr>
        <w:t>, 1930. 209 с.</w:t>
      </w:r>
    </w:p>
    <w:p w:rsidR="00215DE8" w:rsidRPr="00D665B9" w:rsidRDefault="00215DE8" w:rsidP="00215DE8">
      <w:pPr>
        <w:pStyle w:val="2"/>
        <w:numPr>
          <w:ilvl w:val="0"/>
          <w:numId w:val="2"/>
        </w:numPr>
        <w:shd w:val="clear" w:color="auto" w:fill="auto"/>
        <w:tabs>
          <w:tab w:val="left" w:pos="993"/>
        </w:tabs>
        <w:spacing w:after="0" w:line="240" w:lineRule="auto"/>
        <w:ind w:left="0" w:right="-2" w:firstLine="709"/>
        <w:jc w:val="both"/>
        <w:rPr>
          <w:sz w:val="24"/>
          <w:szCs w:val="24"/>
        </w:rPr>
      </w:pPr>
      <w:r w:rsidRPr="00D665B9">
        <w:rPr>
          <w:sz w:val="24"/>
          <w:szCs w:val="24"/>
        </w:rPr>
        <w:t xml:space="preserve"> Южаков А.А. Северное оленеводство в </w:t>
      </w:r>
      <w:r w:rsidRPr="00D665B9">
        <w:rPr>
          <w:sz w:val="24"/>
          <w:szCs w:val="24"/>
          <w:lang w:val="en-US"/>
        </w:rPr>
        <w:t>XXI</w:t>
      </w:r>
      <w:r w:rsidRPr="00D665B9">
        <w:rPr>
          <w:sz w:val="24"/>
          <w:szCs w:val="24"/>
        </w:rPr>
        <w:t xml:space="preserve"> в.: генетический ресурс, культурное наследие и бизнес // Арктика: экология и экономика. 2017. №2(26). С. 131-137.</w:t>
      </w:r>
    </w:p>
    <w:p w:rsidR="00215DE8" w:rsidRPr="00D665B9" w:rsidRDefault="00215DE8" w:rsidP="00215DE8">
      <w:pPr>
        <w:pStyle w:val="2"/>
        <w:numPr>
          <w:ilvl w:val="0"/>
          <w:numId w:val="2"/>
        </w:numPr>
        <w:shd w:val="clear" w:color="auto" w:fill="auto"/>
        <w:tabs>
          <w:tab w:val="left" w:pos="993"/>
        </w:tabs>
        <w:spacing w:after="0" w:line="240" w:lineRule="auto"/>
        <w:ind w:left="0" w:right="-2" w:firstLine="709"/>
        <w:jc w:val="both"/>
        <w:rPr>
          <w:sz w:val="24"/>
          <w:szCs w:val="24"/>
        </w:rPr>
      </w:pPr>
      <w:proofErr w:type="spellStart"/>
      <w:r w:rsidRPr="00D665B9">
        <w:rPr>
          <w:sz w:val="24"/>
          <w:szCs w:val="24"/>
        </w:rPr>
        <w:t>Востряков</w:t>
      </w:r>
      <w:proofErr w:type="spellEnd"/>
      <w:r w:rsidRPr="00D665B9">
        <w:rPr>
          <w:sz w:val="24"/>
          <w:szCs w:val="24"/>
        </w:rPr>
        <w:t xml:space="preserve"> П.Н. Зарубежный опыт северного оленеводства // Повышение продуктивности северного оленеводства. </w:t>
      </w:r>
      <w:r>
        <w:rPr>
          <w:color w:val="000000"/>
          <w:sz w:val="24"/>
          <w:szCs w:val="24"/>
        </w:rPr>
        <w:t>–</w:t>
      </w:r>
      <w:r>
        <w:rPr>
          <w:sz w:val="24"/>
          <w:szCs w:val="24"/>
        </w:rPr>
        <w:t xml:space="preserve"> </w:t>
      </w:r>
      <w:r w:rsidRPr="00D665B9">
        <w:rPr>
          <w:sz w:val="24"/>
          <w:szCs w:val="24"/>
        </w:rPr>
        <w:t xml:space="preserve">М.: Колос, 1975. </w:t>
      </w:r>
      <w:r>
        <w:rPr>
          <w:color w:val="000000"/>
          <w:sz w:val="24"/>
          <w:szCs w:val="24"/>
        </w:rPr>
        <w:t>–</w:t>
      </w:r>
      <w:r>
        <w:rPr>
          <w:sz w:val="24"/>
          <w:szCs w:val="24"/>
        </w:rPr>
        <w:t xml:space="preserve"> </w:t>
      </w:r>
      <w:r w:rsidRPr="00D665B9">
        <w:rPr>
          <w:sz w:val="24"/>
          <w:szCs w:val="24"/>
        </w:rPr>
        <w:t>С. 76-91.</w:t>
      </w:r>
    </w:p>
    <w:p w:rsidR="00215DE8" w:rsidRPr="00D665B9" w:rsidRDefault="00215DE8" w:rsidP="00215DE8">
      <w:pPr>
        <w:pStyle w:val="2"/>
        <w:numPr>
          <w:ilvl w:val="0"/>
          <w:numId w:val="2"/>
        </w:numPr>
        <w:shd w:val="clear" w:color="auto" w:fill="auto"/>
        <w:tabs>
          <w:tab w:val="left" w:pos="993"/>
        </w:tabs>
        <w:spacing w:after="0" w:line="240" w:lineRule="auto"/>
        <w:ind w:left="0" w:right="-2" w:firstLine="709"/>
        <w:jc w:val="both"/>
        <w:rPr>
          <w:sz w:val="24"/>
          <w:szCs w:val="24"/>
        </w:rPr>
      </w:pPr>
      <w:r w:rsidRPr="00D665B9">
        <w:rPr>
          <w:sz w:val="24"/>
          <w:szCs w:val="24"/>
        </w:rPr>
        <w:lastRenderedPageBreak/>
        <w:t xml:space="preserve">Дьяченко Н.О., </w:t>
      </w:r>
      <w:proofErr w:type="spellStart"/>
      <w:r w:rsidRPr="00D665B9">
        <w:rPr>
          <w:sz w:val="24"/>
          <w:szCs w:val="24"/>
        </w:rPr>
        <w:t>Мухачев</w:t>
      </w:r>
      <w:proofErr w:type="spellEnd"/>
      <w:r w:rsidRPr="00D665B9">
        <w:rPr>
          <w:sz w:val="24"/>
          <w:szCs w:val="24"/>
        </w:rPr>
        <w:t xml:space="preserve"> А.Д., Аршавский С.А. Методические рекомендации по </w:t>
      </w:r>
      <w:proofErr w:type="spellStart"/>
      <w:r w:rsidRPr="00D665B9">
        <w:rPr>
          <w:sz w:val="24"/>
          <w:szCs w:val="24"/>
        </w:rPr>
        <w:t>изгородному</w:t>
      </w:r>
      <w:proofErr w:type="spellEnd"/>
      <w:r w:rsidRPr="00D665B9">
        <w:rPr>
          <w:sz w:val="24"/>
          <w:szCs w:val="24"/>
        </w:rPr>
        <w:t xml:space="preserve"> содержанию оленей. Норильск, 1974. </w:t>
      </w:r>
      <w:r>
        <w:rPr>
          <w:sz w:val="24"/>
          <w:szCs w:val="24"/>
        </w:rPr>
        <w:t xml:space="preserve"> </w:t>
      </w:r>
      <w:r w:rsidRPr="00D665B9">
        <w:rPr>
          <w:sz w:val="24"/>
          <w:szCs w:val="24"/>
        </w:rPr>
        <w:t>31 с.</w:t>
      </w:r>
    </w:p>
    <w:p w:rsidR="00215DE8" w:rsidRDefault="00215DE8" w:rsidP="00215DE8">
      <w:pPr>
        <w:pStyle w:val="2"/>
        <w:numPr>
          <w:ilvl w:val="0"/>
          <w:numId w:val="2"/>
        </w:numPr>
        <w:shd w:val="clear" w:color="auto" w:fill="auto"/>
        <w:tabs>
          <w:tab w:val="left" w:pos="993"/>
        </w:tabs>
        <w:spacing w:after="0" w:line="240" w:lineRule="auto"/>
        <w:ind w:left="0" w:right="-2" w:firstLine="709"/>
        <w:jc w:val="both"/>
        <w:rPr>
          <w:sz w:val="24"/>
          <w:szCs w:val="24"/>
        </w:rPr>
      </w:pPr>
      <w:r w:rsidRPr="00D665B9">
        <w:rPr>
          <w:sz w:val="24"/>
          <w:szCs w:val="24"/>
        </w:rPr>
        <w:t xml:space="preserve">Иванова Г.В., </w:t>
      </w:r>
      <w:proofErr w:type="spellStart"/>
      <w:r w:rsidRPr="00D665B9">
        <w:rPr>
          <w:sz w:val="24"/>
          <w:szCs w:val="24"/>
        </w:rPr>
        <w:t>Машистова</w:t>
      </w:r>
      <w:proofErr w:type="spellEnd"/>
      <w:r w:rsidRPr="00D665B9">
        <w:rPr>
          <w:sz w:val="24"/>
          <w:szCs w:val="24"/>
        </w:rPr>
        <w:t xml:space="preserve"> А.В., Гаврилова П.А. Изгороди на оленьих пастбищах Мурманской оленеводческой опытной станции // Сборник научных работ Мурманской оленеводческой опытной станции. Мурманск, 1973. </w:t>
      </w:r>
      <w:proofErr w:type="spellStart"/>
      <w:r w:rsidRPr="00D665B9">
        <w:rPr>
          <w:sz w:val="24"/>
          <w:szCs w:val="24"/>
        </w:rPr>
        <w:t>Вып</w:t>
      </w:r>
      <w:proofErr w:type="spellEnd"/>
      <w:r w:rsidRPr="00D665B9">
        <w:rPr>
          <w:sz w:val="24"/>
          <w:szCs w:val="24"/>
        </w:rPr>
        <w:t>. 2.</w:t>
      </w:r>
      <w:r>
        <w:rPr>
          <w:sz w:val="24"/>
          <w:szCs w:val="24"/>
        </w:rPr>
        <w:t xml:space="preserve"> </w:t>
      </w:r>
      <w:r w:rsidRPr="00D665B9">
        <w:rPr>
          <w:sz w:val="24"/>
          <w:szCs w:val="24"/>
        </w:rPr>
        <w:t>С. 97-103.</w:t>
      </w:r>
    </w:p>
    <w:p w:rsidR="00BD4A7B" w:rsidRDefault="00BD4A7B" w:rsidP="00BD4A7B">
      <w:pPr>
        <w:pStyle w:val="2"/>
        <w:shd w:val="clear" w:color="auto" w:fill="auto"/>
        <w:tabs>
          <w:tab w:val="left" w:pos="993"/>
        </w:tabs>
        <w:spacing w:after="0" w:line="240" w:lineRule="auto"/>
        <w:ind w:left="709" w:right="-2" w:firstLine="0"/>
        <w:jc w:val="both"/>
        <w:rPr>
          <w:sz w:val="24"/>
          <w:szCs w:val="24"/>
        </w:rPr>
      </w:pPr>
    </w:p>
    <w:p w:rsidR="00BD4A7B" w:rsidRPr="00BD4A7B" w:rsidRDefault="00BD4A7B" w:rsidP="00BD4A7B">
      <w:pPr>
        <w:pStyle w:val="2"/>
        <w:shd w:val="clear" w:color="auto" w:fill="auto"/>
        <w:tabs>
          <w:tab w:val="left" w:pos="993"/>
        </w:tabs>
        <w:spacing w:after="0" w:line="240" w:lineRule="auto"/>
        <w:ind w:left="709" w:right="-2" w:firstLine="0"/>
        <w:jc w:val="center"/>
        <w:rPr>
          <w:b/>
          <w:sz w:val="24"/>
          <w:szCs w:val="24"/>
        </w:rPr>
      </w:pPr>
      <w:r w:rsidRPr="00BD4A7B">
        <w:rPr>
          <w:b/>
          <w:sz w:val="24"/>
          <w:szCs w:val="24"/>
        </w:rPr>
        <w:t>Информация об авторе</w:t>
      </w:r>
    </w:p>
    <w:p w:rsidR="00BD4A7B" w:rsidRDefault="00BD4A7B" w:rsidP="00BD4A7B">
      <w:pPr>
        <w:spacing w:after="0" w:line="240" w:lineRule="auto"/>
        <w:ind w:firstLine="709"/>
        <w:jc w:val="both"/>
      </w:pPr>
      <w:r w:rsidRPr="00BD4A7B">
        <w:rPr>
          <w:b/>
          <w:sz w:val="24"/>
          <w:szCs w:val="24"/>
        </w:rPr>
        <w:t>Иванов Валентин Александрович</w:t>
      </w:r>
      <w:r w:rsidRPr="008E23A1">
        <w:rPr>
          <w:sz w:val="24"/>
          <w:szCs w:val="24"/>
        </w:rPr>
        <w:t xml:space="preserve">, доктор экономических наук, профессор, главный научный сотрудник лаборатории экономики природопользования, </w:t>
      </w:r>
      <w:r>
        <w:rPr>
          <w:sz w:val="24"/>
          <w:szCs w:val="24"/>
        </w:rPr>
        <w:t xml:space="preserve">Федеральный исследовательский центр, </w:t>
      </w:r>
      <w:r w:rsidRPr="00BF4B38">
        <w:rPr>
          <w:sz w:val="24"/>
          <w:szCs w:val="24"/>
        </w:rPr>
        <w:t>Институт социально-экономических и энергетических проблем Севера Коми научного центра Уральского отделения РАН, лаборатория экономики природопользования</w:t>
      </w:r>
      <w:r w:rsidRPr="008E23A1">
        <w:rPr>
          <w:sz w:val="24"/>
          <w:szCs w:val="24"/>
        </w:rPr>
        <w:t xml:space="preserve"> (167982, Россия, ГСП-2, Сыктывкар, Коммунистическая ул., д. </w:t>
      </w:r>
      <w:r w:rsidRPr="00A72524">
        <w:rPr>
          <w:sz w:val="24"/>
          <w:szCs w:val="24"/>
        </w:rPr>
        <w:t>26), e-</w:t>
      </w:r>
      <w:proofErr w:type="spellStart"/>
      <w:r w:rsidRPr="00A72524">
        <w:rPr>
          <w:sz w:val="24"/>
          <w:szCs w:val="24"/>
        </w:rPr>
        <w:t>mail</w:t>
      </w:r>
      <w:proofErr w:type="spellEnd"/>
      <w:r w:rsidRPr="00A72524">
        <w:rPr>
          <w:sz w:val="24"/>
          <w:szCs w:val="24"/>
        </w:rPr>
        <w:t xml:space="preserve">: </w:t>
      </w:r>
      <w:hyperlink r:id="rId6" w:history="1">
        <w:r w:rsidRPr="00A72524">
          <w:rPr>
            <w:rStyle w:val="a4"/>
            <w:sz w:val="24"/>
            <w:szCs w:val="24"/>
            <w:lang w:val="en-US"/>
          </w:rPr>
          <w:t>ivanova</w:t>
        </w:r>
        <w:r w:rsidRPr="00A72524">
          <w:rPr>
            <w:rStyle w:val="a4"/>
            <w:sz w:val="24"/>
            <w:szCs w:val="24"/>
          </w:rPr>
          <w:t>@</w:t>
        </w:r>
        <w:r w:rsidRPr="00A72524">
          <w:rPr>
            <w:rStyle w:val="a4"/>
            <w:sz w:val="24"/>
            <w:szCs w:val="24"/>
            <w:lang w:val="en-US"/>
          </w:rPr>
          <w:t>iespn</w:t>
        </w:r>
        <w:r w:rsidRPr="00A72524">
          <w:rPr>
            <w:rStyle w:val="a4"/>
            <w:sz w:val="24"/>
            <w:szCs w:val="24"/>
          </w:rPr>
          <w:t>.</w:t>
        </w:r>
        <w:r w:rsidRPr="00A72524">
          <w:rPr>
            <w:rStyle w:val="a4"/>
            <w:sz w:val="24"/>
            <w:szCs w:val="24"/>
            <w:lang w:val="en-US"/>
          </w:rPr>
          <w:t>komisc</w:t>
        </w:r>
        <w:r w:rsidRPr="00A72524">
          <w:rPr>
            <w:rStyle w:val="a4"/>
            <w:sz w:val="24"/>
            <w:szCs w:val="24"/>
          </w:rPr>
          <w:t>.</w:t>
        </w:r>
        <w:r w:rsidRPr="00A72524">
          <w:rPr>
            <w:rStyle w:val="a4"/>
            <w:sz w:val="24"/>
            <w:szCs w:val="24"/>
            <w:lang w:val="en-US"/>
          </w:rPr>
          <w:t>ru</w:t>
        </w:r>
      </w:hyperlink>
    </w:p>
    <w:p w:rsidR="00CA65DC" w:rsidRPr="002248A0" w:rsidRDefault="00CA65DC" w:rsidP="00CA65DC">
      <w:pPr>
        <w:pStyle w:val="2"/>
        <w:shd w:val="clear" w:color="auto" w:fill="auto"/>
        <w:spacing w:after="0" w:line="240" w:lineRule="auto"/>
        <w:ind w:firstLine="709"/>
        <w:jc w:val="both"/>
        <w:rPr>
          <w:sz w:val="24"/>
          <w:szCs w:val="24"/>
        </w:rPr>
      </w:pPr>
    </w:p>
    <w:p w:rsidR="00BD4A7B" w:rsidRPr="00A37817" w:rsidRDefault="00BD4A7B" w:rsidP="00BD4A7B">
      <w:pPr>
        <w:spacing w:after="0" w:line="240" w:lineRule="auto"/>
        <w:ind w:firstLine="709"/>
        <w:jc w:val="right"/>
        <w:rPr>
          <w:b/>
          <w:color w:val="000000"/>
          <w:sz w:val="24"/>
          <w:szCs w:val="24"/>
          <w:lang w:val="en-US"/>
        </w:rPr>
      </w:pPr>
      <w:proofErr w:type="spellStart"/>
      <w:r w:rsidRPr="00BD4A7B">
        <w:rPr>
          <w:b/>
          <w:color w:val="000000"/>
          <w:sz w:val="24"/>
          <w:szCs w:val="24"/>
          <w:lang w:val="en-US"/>
        </w:rPr>
        <w:t>Ivanov</w:t>
      </w:r>
      <w:proofErr w:type="spellEnd"/>
      <w:r w:rsidRPr="00BD4A7B">
        <w:rPr>
          <w:b/>
          <w:color w:val="000000"/>
          <w:sz w:val="24"/>
          <w:szCs w:val="24"/>
          <w:lang w:val="en-US"/>
        </w:rPr>
        <w:t xml:space="preserve"> V.A. </w:t>
      </w:r>
    </w:p>
    <w:p w:rsidR="00BD4A7B" w:rsidRPr="00A37817" w:rsidRDefault="00BD4A7B" w:rsidP="00BD4A7B">
      <w:pPr>
        <w:spacing w:after="0" w:line="240" w:lineRule="auto"/>
        <w:ind w:firstLine="709"/>
        <w:jc w:val="right"/>
        <w:rPr>
          <w:b/>
          <w:color w:val="000000"/>
          <w:sz w:val="24"/>
          <w:szCs w:val="24"/>
          <w:lang w:val="en-US"/>
        </w:rPr>
      </w:pPr>
    </w:p>
    <w:p w:rsidR="00BD4A7B" w:rsidRPr="00A37817" w:rsidRDefault="00BD4A7B" w:rsidP="00BD4A7B">
      <w:pPr>
        <w:spacing w:after="0" w:line="240" w:lineRule="auto"/>
        <w:ind w:firstLine="709"/>
        <w:jc w:val="center"/>
        <w:rPr>
          <w:b/>
          <w:color w:val="000000"/>
          <w:sz w:val="24"/>
          <w:szCs w:val="24"/>
          <w:lang w:val="en-US"/>
        </w:rPr>
      </w:pPr>
      <w:r w:rsidRPr="00BD4A7B">
        <w:rPr>
          <w:b/>
          <w:color w:val="000000"/>
          <w:sz w:val="24"/>
          <w:szCs w:val="24"/>
          <w:lang w:val="en-US"/>
        </w:rPr>
        <w:t>STATE AND PROSPECTS OF REINDEER HUSBANDRY DEVELOPMENT IN THE EUROPEAN NORTH</w:t>
      </w:r>
    </w:p>
    <w:p w:rsidR="00DB54D1" w:rsidRPr="00A37817" w:rsidRDefault="00BD4A7B" w:rsidP="003360D1">
      <w:pPr>
        <w:spacing w:after="0" w:line="240" w:lineRule="auto"/>
        <w:ind w:firstLine="709"/>
        <w:jc w:val="both"/>
        <w:rPr>
          <w:i/>
          <w:color w:val="000000"/>
          <w:sz w:val="24"/>
          <w:szCs w:val="24"/>
          <w:lang w:val="en-US"/>
        </w:rPr>
      </w:pPr>
      <w:proofErr w:type="gramStart"/>
      <w:r w:rsidRPr="00BD4A7B">
        <w:rPr>
          <w:b/>
          <w:color w:val="000000"/>
          <w:sz w:val="24"/>
          <w:szCs w:val="24"/>
          <w:lang w:val="en-US"/>
        </w:rPr>
        <w:t>Annotation.</w:t>
      </w:r>
      <w:proofErr w:type="gramEnd"/>
      <w:r w:rsidRPr="00BD4A7B">
        <w:rPr>
          <w:color w:val="000000"/>
          <w:sz w:val="24"/>
          <w:szCs w:val="24"/>
          <w:lang w:val="en-US"/>
        </w:rPr>
        <w:t xml:space="preserve"> </w:t>
      </w:r>
      <w:r w:rsidRPr="00BD4A7B">
        <w:rPr>
          <w:i/>
          <w:color w:val="000000"/>
          <w:sz w:val="24"/>
          <w:szCs w:val="24"/>
          <w:lang w:val="en-US"/>
        </w:rPr>
        <w:t>The state of reindeer husbandry in the pre-reform and market periods is investigated. The socio-economic problems of the industry development are revealed. A forecast of the long-term development of the industry has been developed. Strategic priorities of reindeer husbandry development are substantiated. A mechanism for implementing the strategy is proposed.</w:t>
      </w:r>
      <w:r w:rsidRPr="00BD4A7B">
        <w:rPr>
          <w:color w:val="000000"/>
          <w:sz w:val="24"/>
          <w:szCs w:val="24"/>
          <w:lang w:val="en-US"/>
        </w:rPr>
        <w:t xml:space="preserve"> </w:t>
      </w:r>
      <w:proofErr w:type="gramStart"/>
      <w:r w:rsidRPr="00BD4A7B">
        <w:rPr>
          <w:b/>
          <w:color w:val="000000"/>
          <w:sz w:val="24"/>
          <w:szCs w:val="24"/>
          <w:lang w:val="en-US"/>
        </w:rPr>
        <w:t>Keywords.</w:t>
      </w:r>
      <w:proofErr w:type="gramEnd"/>
      <w:r w:rsidRPr="00BD4A7B">
        <w:rPr>
          <w:color w:val="000000"/>
          <w:sz w:val="24"/>
          <w:szCs w:val="24"/>
          <w:lang w:val="en-US"/>
        </w:rPr>
        <w:t xml:space="preserve"> </w:t>
      </w:r>
      <w:proofErr w:type="gramStart"/>
      <w:r w:rsidRPr="00BD4A7B">
        <w:rPr>
          <w:i/>
          <w:color w:val="000000"/>
          <w:sz w:val="24"/>
          <w:szCs w:val="24"/>
          <w:lang w:val="en-US"/>
        </w:rPr>
        <w:t>Reindeer</w:t>
      </w:r>
      <w:r w:rsidR="00252787" w:rsidRPr="00252787">
        <w:rPr>
          <w:i/>
          <w:color w:val="000000"/>
          <w:sz w:val="24"/>
          <w:szCs w:val="24"/>
          <w:lang w:val="en-US"/>
        </w:rPr>
        <w:t>,</w:t>
      </w:r>
      <w:r w:rsidRPr="00BD4A7B">
        <w:rPr>
          <w:i/>
          <w:color w:val="000000"/>
          <w:sz w:val="24"/>
          <w:szCs w:val="24"/>
          <w:lang w:val="en-US"/>
        </w:rPr>
        <w:t xml:space="preserve"> husbandry trends, state, development problems, strategy, the Arctic sub-region of the Euro-Northeast.</w:t>
      </w:r>
      <w:proofErr w:type="gramEnd"/>
    </w:p>
    <w:p w:rsidR="007421B9" w:rsidRPr="00A37817" w:rsidRDefault="007421B9" w:rsidP="007421B9">
      <w:pPr>
        <w:jc w:val="center"/>
        <w:rPr>
          <w:b/>
          <w:sz w:val="24"/>
          <w:szCs w:val="24"/>
          <w:lang w:val="en-US"/>
        </w:rPr>
      </w:pPr>
    </w:p>
    <w:p w:rsidR="007421B9" w:rsidRPr="00064614" w:rsidRDefault="007421B9" w:rsidP="0067083C">
      <w:pPr>
        <w:spacing w:after="0" w:line="240" w:lineRule="auto"/>
        <w:jc w:val="center"/>
        <w:rPr>
          <w:b/>
          <w:sz w:val="24"/>
          <w:szCs w:val="24"/>
          <w:lang w:val="en-US"/>
        </w:rPr>
      </w:pPr>
      <w:r w:rsidRPr="00064614">
        <w:rPr>
          <w:b/>
          <w:sz w:val="24"/>
          <w:szCs w:val="24"/>
          <w:lang w:val="en-US"/>
        </w:rPr>
        <w:t>Information about the author</w:t>
      </w:r>
    </w:p>
    <w:p w:rsidR="007421B9" w:rsidRPr="00A37817" w:rsidRDefault="007421B9" w:rsidP="0067083C">
      <w:pPr>
        <w:spacing w:after="0" w:line="240" w:lineRule="auto"/>
        <w:ind w:firstLine="709"/>
        <w:jc w:val="both"/>
        <w:rPr>
          <w:sz w:val="24"/>
          <w:szCs w:val="24"/>
          <w:lang w:val="en-US"/>
        </w:rPr>
      </w:pPr>
      <w:proofErr w:type="spellStart"/>
      <w:r w:rsidRPr="00B9259D">
        <w:rPr>
          <w:b/>
          <w:sz w:val="24"/>
          <w:szCs w:val="24"/>
          <w:lang w:val="en-US"/>
        </w:rPr>
        <w:t>Ivanov</w:t>
      </w:r>
      <w:proofErr w:type="spellEnd"/>
      <w:r w:rsidRPr="00B9259D">
        <w:rPr>
          <w:b/>
          <w:sz w:val="24"/>
          <w:szCs w:val="24"/>
          <w:lang w:val="en-US"/>
        </w:rPr>
        <w:t xml:space="preserve"> </w:t>
      </w:r>
      <w:proofErr w:type="spellStart"/>
      <w:r w:rsidRPr="00B9259D">
        <w:rPr>
          <w:b/>
          <w:sz w:val="24"/>
          <w:szCs w:val="24"/>
          <w:lang w:val="en-US"/>
        </w:rPr>
        <w:t>Valentin</w:t>
      </w:r>
      <w:proofErr w:type="spellEnd"/>
      <w:r w:rsidRPr="00B9259D">
        <w:rPr>
          <w:b/>
          <w:sz w:val="24"/>
          <w:szCs w:val="24"/>
          <w:lang w:val="en-US"/>
        </w:rPr>
        <w:t xml:space="preserve"> </w:t>
      </w:r>
      <w:proofErr w:type="spellStart"/>
      <w:r w:rsidRPr="00B9259D">
        <w:rPr>
          <w:b/>
          <w:sz w:val="24"/>
          <w:szCs w:val="24"/>
          <w:lang w:val="en-US"/>
        </w:rPr>
        <w:t>Alexandrovich</w:t>
      </w:r>
      <w:proofErr w:type="spellEnd"/>
      <w:r>
        <w:rPr>
          <w:sz w:val="24"/>
          <w:szCs w:val="24"/>
          <w:lang w:val="en-US"/>
        </w:rPr>
        <w:t xml:space="preserve"> </w:t>
      </w:r>
      <w:r w:rsidRPr="00B9259D">
        <w:rPr>
          <w:sz w:val="24"/>
          <w:szCs w:val="24"/>
          <w:lang w:val="en-US"/>
        </w:rPr>
        <w:t xml:space="preserve"> </w:t>
      </w:r>
      <w:r w:rsidRPr="009C0AA7">
        <w:rPr>
          <w:sz w:val="24"/>
          <w:szCs w:val="24"/>
          <w:lang w:val="en-US"/>
        </w:rPr>
        <w:t>(Syktyvkar, Russia) - Doctor of Economics, Professor,</w:t>
      </w:r>
      <w:r>
        <w:rPr>
          <w:sz w:val="24"/>
          <w:szCs w:val="24"/>
          <w:lang w:val="en-US"/>
        </w:rPr>
        <w:t xml:space="preserve"> Main Research Associate, </w:t>
      </w:r>
      <w:r w:rsidRPr="00150019">
        <w:rPr>
          <w:color w:val="000000"/>
          <w:sz w:val="24"/>
          <w:szCs w:val="24"/>
          <w:lang w:val="en-US"/>
        </w:rPr>
        <w:t xml:space="preserve">Federal Research Center, Institute of Socio-Economic and Energy Problems of the </w:t>
      </w:r>
      <w:proofErr w:type="spellStart"/>
      <w:r w:rsidRPr="00150019">
        <w:rPr>
          <w:color w:val="000000"/>
          <w:sz w:val="24"/>
          <w:szCs w:val="24"/>
          <w:lang w:val="en-US"/>
        </w:rPr>
        <w:t>Komi</w:t>
      </w:r>
      <w:proofErr w:type="spellEnd"/>
      <w:r w:rsidRPr="00150019">
        <w:rPr>
          <w:color w:val="000000"/>
          <w:sz w:val="24"/>
          <w:szCs w:val="24"/>
          <w:lang w:val="en-US"/>
        </w:rPr>
        <w:t xml:space="preserve"> North of the Scientific Center of the Ural Branch of the Russian Academy of Sciences, Laboratory of Environmental Economics</w:t>
      </w:r>
      <w:r>
        <w:rPr>
          <w:sz w:val="24"/>
          <w:szCs w:val="24"/>
          <w:lang w:val="en-US"/>
        </w:rPr>
        <w:t xml:space="preserve">, 167982 Syktyvkar, </w:t>
      </w:r>
      <w:proofErr w:type="spellStart"/>
      <w:r>
        <w:rPr>
          <w:sz w:val="24"/>
          <w:szCs w:val="24"/>
          <w:lang w:val="en-US"/>
        </w:rPr>
        <w:t>Kommu</w:t>
      </w:r>
      <w:r w:rsidR="0067083C">
        <w:rPr>
          <w:sz w:val="24"/>
          <w:szCs w:val="24"/>
          <w:lang w:val="en-US"/>
        </w:rPr>
        <w:t>nisticheskaja</w:t>
      </w:r>
      <w:proofErr w:type="spellEnd"/>
      <w:r w:rsidR="0067083C">
        <w:rPr>
          <w:sz w:val="24"/>
          <w:szCs w:val="24"/>
          <w:lang w:val="en-US"/>
        </w:rPr>
        <w:t xml:space="preserve"> Str.,26, </w:t>
      </w:r>
      <w:hyperlink r:id="rId7" w:history="1">
        <w:r w:rsidR="0067083C" w:rsidRPr="0086240A">
          <w:rPr>
            <w:rStyle w:val="a4"/>
            <w:sz w:val="24"/>
            <w:szCs w:val="24"/>
            <w:lang w:val="en-US"/>
          </w:rPr>
          <w:t>ivanova@iespn.komisc.ru</w:t>
        </w:r>
      </w:hyperlink>
    </w:p>
    <w:p w:rsidR="0067083C" w:rsidRPr="00A37817" w:rsidRDefault="0067083C" w:rsidP="0067083C">
      <w:pPr>
        <w:spacing w:after="0" w:line="240" w:lineRule="auto"/>
        <w:jc w:val="both"/>
        <w:rPr>
          <w:sz w:val="24"/>
          <w:szCs w:val="24"/>
          <w:lang w:val="en-US"/>
        </w:rPr>
      </w:pPr>
    </w:p>
    <w:p w:rsidR="0067083C" w:rsidRPr="0067083C" w:rsidRDefault="0067083C" w:rsidP="0067083C">
      <w:pPr>
        <w:spacing w:after="0" w:line="240" w:lineRule="auto"/>
        <w:jc w:val="center"/>
        <w:rPr>
          <w:b/>
          <w:color w:val="000000"/>
          <w:sz w:val="24"/>
          <w:szCs w:val="24"/>
        </w:rPr>
      </w:pPr>
      <w:r w:rsidRPr="0067083C">
        <w:rPr>
          <w:b/>
          <w:color w:val="000000"/>
          <w:sz w:val="24"/>
          <w:szCs w:val="24"/>
          <w:lang w:val="en-US"/>
        </w:rPr>
        <w:t>Bibliographic list</w:t>
      </w:r>
    </w:p>
    <w:p w:rsidR="0067083C" w:rsidRPr="00A37817" w:rsidRDefault="0067083C" w:rsidP="0067083C">
      <w:pPr>
        <w:spacing w:after="0" w:line="240" w:lineRule="auto"/>
        <w:ind w:firstLine="709"/>
        <w:jc w:val="both"/>
        <w:rPr>
          <w:color w:val="000000"/>
          <w:sz w:val="24"/>
          <w:szCs w:val="24"/>
          <w:lang w:val="en-US"/>
        </w:rPr>
      </w:pPr>
      <w:r w:rsidRPr="0067083C">
        <w:rPr>
          <w:color w:val="000000"/>
          <w:sz w:val="24"/>
          <w:szCs w:val="24"/>
          <w:lang w:val="en-US"/>
        </w:rPr>
        <w:t xml:space="preserve">1. </w:t>
      </w:r>
      <w:proofErr w:type="spellStart"/>
      <w:r w:rsidRPr="0067083C">
        <w:rPr>
          <w:color w:val="000000"/>
          <w:sz w:val="24"/>
          <w:szCs w:val="24"/>
          <w:lang w:val="en-US"/>
        </w:rPr>
        <w:t>Babushkin</w:t>
      </w:r>
      <w:proofErr w:type="spellEnd"/>
      <w:r w:rsidRPr="0067083C">
        <w:rPr>
          <w:color w:val="000000"/>
          <w:sz w:val="24"/>
          <w:szCs w:val="24"/>
          <w:lang w:val="en-US"/>
        </w:rPr>
        <w:t xml:space="preserve"> A.I. </w:t>
      </w:r>
      <w:proofErr w:type="spellStart"/>
      <w:r w:rsidRPr="0067083C">
        <w:rPr>
          <w:color w:val="000000"/>
          <w:sz w:val="24"/>
          <w:szCs w:val="24"/>
          <w:lang w:val="en-US"/>
        </w:rPr>
        <w:t>Bolshezemelskaya</w:t>
      </w:r>
      <w:proofErr w:type="spellEnd"/>
      <w:r w:rsidRPr="0067083C">
        <w:rPr>
          <w:color w:val="000000"/>
          <w:sz w:val="24"/>
          <w:szCs w:val="24"/>
          <w:lang w:val="en-US"/>
        </w:rPr>
        <w:t xml:space="preserve"> tundra. Syktyvkar: edition of the </w:t>
      </w:r>
      <w:proofErr w:type="spellStart"/>
      <w:r w:rsidRPr="0067083C">
        <w:rPr>
          <w:color w:val="000000"/>
          <w:sz w:val="24"/>
          <w:szCs w:val="24"/>
          <w:lang w:val="en-US"/>
        </w:rPr>
        <w:t>Komi</w:t>
      </w:r>
      <w:proofErr w:type="spellEnd"/>
      <w:r w:rsidRPr="0067083C">
        <w:rPr>
          <w:color w:val="000000"/>
          <w:sz w:val="24"/>
          <w:szCs w:val="24"/>
          <w:lang w:val="en-US"/>
        </w:rPr>
        <w:t xml:space="preserve"> Statistical Department, 1930. </w:t>
      </w:r>
      <w:proofErr w:type="gramStart"/>
      <w:r w:rsidRPr="0067083C">
        <w:rPr>
          <w:color w:val="000000"/>
          <w:sz w:val="24"/>
          <w:szCs w:val="24"/>
          <w:lang w:val="en-US"/>
        </w:rPr>
        <w:t>209 p.</w:t>
      </w:r>
      <w:proofErr w:type="gramEnd"/>
      <w:r w:rsidRPr="0067083C">
        <w:rPr>
          <w:color w:val="000000"/>
          <w:sz w:val="24"/>
          <w:szCs w:val="24"/>
          <w:lang w:val="en-US"/>
        </w:rPr>
        <w:t xml:space="preserve"> </w:t>
      </w:r>
    </w:p>
    <w:p w:rsidR="0067083C" w:rsidRPr="0067083C" w:rsidRDefault="0067083C" w:rsidP="0067083C">
      <w:pPr>
        <w:spacing w:after="0" w:line="240" w:lineRule="auto"/>
        <w:ind w:firstLine="709"/>
        <w:jc w:val="both"/>
        <w:rPr>
          <w:color w:val="000000"/>
          <w:sz w:val="24"/>
          <w:szCs w:val="24"/>
          <w:lang w:val="en-US"/>
        </w:rPr>
      </w:pPr>
      <w:r w:rsidRPr="0067083C">
        <w:rPr>
          <w:color w:val="000000"/>
          <w:sz w:val="24"/>
          <w:szCs w:val="24"/>
          <w:lang w:val="en-US"/>
        </w:rPr>
        <w:t xml:space="preserve">2. </w:t>
      </w:r>
      <w:proofErr w:type="spellStart"/>
      <w:r w:rsidRPr="0067083C">
        <w:rPr>
          <w:color w:val="000000"/>
          <w:sz w:val="24"/>
          <w:szCs w:val="24"/>
          <w:lang w:val="en-US"/>
        </w:rPr>
        <w:t>Yuzhakov</w:t>
      </w:r>
      <w:proofErr w:type="spellEnd"/>
      <w:r w:rsidRPr="0067083C">
        <w:rPr>
          <w:color w:val="000000"/>
          <w:sz w:val="24"/>
          <w:szCs w:val="24"/>
          <w:lang w:val="en-US"/>
        </w:rPr>
        <w:t xml:space="preserve"> A.A. Reindeer husbandry in the XXI century: genetic resource, cultural heritage and business // Arctic: ecology and economics. 2017. </w:t>
      </w:r>
      <w:proofErr w:type="gramStart"/>
      <w:r w:rsidRPr="0067083C">
        <w:rPr>
          <w:color w:val="000000"/>
          <w:sz w:val="24"/>
          <w:szCs w:val="24"/>
          <w:lang w:val="en-US"/>
        </w:rPr>
        <w:t>No.2(</w:t>
      </w:r>
      <w:proofErr w:type="gramEnd"/>
      <w:r w:rsidRPr="0067083C">
        <w:rPr>
          <w:color w:val="000000"/>
          <w:sz w:val="24"/>
          <w:szCs w:val="24"/>
          <w:lang w:val="en-US"/>
        </w:rPr>
        <w:t xml:space="preserve">26). </w:t>
      </w:r>
      <w:r>
        <w:rPr>
          <w:color w:val="000000"/>
          <w:sz w:val="24"/>
          <w:szCs w:val="24"/>
          <w:lang w:val="en-US"/>
        </w:rPr>
        <w:t>P</w:t>
      </w:r>
      <w:r w:rsidRPr="0067083C">
        <w:rPr>
          <w:color w:val="000000"/>
          <w:sz w:val="24"/>
          <w:szCs w:val="24"/>
          <w:lang w:val="en-US"/>
        </w:rPr>
        <w:t xml:space="preserve">p. 131-137. </w:t>
      </w:r>
    </w:p>
    <w:p w:rsidR="0067083C" w:rsidRPr="0067083C" w:rsidRDefault="0067083C" w:rsidP="0067083C">
      <w:pPr>
        <w:spacing w:after="0" w:line="240" w:lineRule="auto"/>
        <w:ind w:firstLine="709"/>
        <w:jc w:val="both"/>
        <w:rPr>
          <w:color w:val="000000"/>
          <w:sz w:val="24"/>
          <w:szCs w:val="24"/>
          <w:lang w:val="en-US"/>
        </w:rPr>
      </w:pPr>
      <w:r w:rsidRPr="0067083C">
        <w:rPr>
          <w:color w:val="000000"/>
          <w:sz w:val="24"/>
          <w:szCs w:val="24"/>
          <w:lang w:val="en-US"/>
        </w:rPr>
        <w:t xml:space="preserve">3. </w:t>
      </w:r>
      <w:proofErr w:type="spellStart"/>
      <w:r w:rsidRPr="0067083C">
        <w:rPr>
          <w:color w:val="000000"/>
          <w:sz w:val="24"/>
          <w:szCs w:val="24"/>
          <w:lang w:val="en-US"/>
        </w:rPr>
        <w:t>Vostryakov</w:t>
      </w:r>
      <w:proofErr w:type="spellEnd"/>
      <w:r w:rsidRPr="0067083C">
        <w:rPr>
          <w:color w:val="000000"/>
          <w:sz w:val="24"/>
          <w:szCs w:val="24"/>
          <w:lang w:val="en-US"/>
        </w:rPr>
        <w:t xml:space="preserve"> P.N. Foreign experience of reindeer husbandry // Increasing the productivity of reindeer husbandry. - M</w:t>
      </w:r>
      <w:r>
        <w:rPr>
          <w:color w:val="000000"/>
          <w:sz w:val="24"/>
          <w:szCs w:val="24"/>
          <w:lang w:val="en-US"/>
        </w:rPr>
        <w:t>oscow</w:t>
      </w:r>
      <w:r w:rsidRPr="0067083C">
        <w:rPr>
          <w:color w:val="000000"/>
          <w:sz w:val="24"/>
          <w:szCs w:val="24"/>
          <w:lang w:val="en-US"/>
        </w:rPr>
        <w:t xml:space="preserve">: </w:t>
      </w:r>
      <w:proofErr w:type="spellStart"/>
      <w:r w:rsidRPr="0067083C">
        <w:rPr>
          <w:color w:val="000000"/>
          <w:sz w:val="24"/>
          <w:szCs w:val="24"/>
          <w:lang w:val="en-US"/>
        </w:rPr>
        <w:t>Kolos</w:t>
      </w:r>
      <w:proofErr w:type="spellEnd"/>
      <w:r w:rsidRPr="0067083C">
        <w:rPr>
          <w:color w:val="000000"/>
          <w:sz w:val="24"/>
          <w:szCs w:val="24"/>
          <w:lang w:val="en-US"/>
        </w:rPr>
        <w:t xml:space="preserve">, 1975. </w:t>
      </w:r>
      <w:r>
        <w:rPr>
          <w:color w:val="000000"/>
          <w:sz w:val="24"/>
          <w:szCs w:val="24"/>
          <w:lang w:val="en-US"/>
        </w:rPr>
        <w:t>P</w:t>
      </w:r>
      <w:r w:rsidRPr="0067083C">
        <w:rPr>
          <w:color w:val="000000"/>
          <w:sz w:val="24"/>
          <w:szCs w:val="24"/>
          <w:lang w:val="en-US"/>
        </w:rPr>
        <w:t xml:space="preserve">p. 76-91. </w:t>
      </w:r>
    </w:p>
    <w:p w:rsidR="0067083C" w:rsidRPr="00A37817" w:rsidRDefault="0067083C" w:rsidP="0067083C">
      <w:pPr>
        <w:spacing w:after="0" w:line="240" w:lineRule="auto"/>
        <w:ind w:firstLine="709"/>
        <w:jc w:val="both"/>
        <w:rPr>
          <w:color w:val="000000"/>
          <w:sz w:val="24"/>
          <w:szCs w:val="24"/>
          <w:lang w:val="en-US"/>
        </w:rPr>
      </w:pPr>
      <w:r w:rsidRPr="0067083C">
        <w:rPr>
          <w:color w:val="000000"/>
          <w:sz w:val="24"/>
          <w:szCs w:val="24"/>
          <w:lang w:val="en-US"/>
        </w:rPr>
        <w:t xml:space="preserve">4. </w:t>
      </w:r>
      <w:proofErr w:type="spellStart"/>
      <w:r w:rsidRPr="0067083C">
        <w:rPr>
          <w:color w:val="000000"/>
          <w:sz w:val="24"/>
          <w:szCs w:val="24"/>
          <w:lang w:val="en-US"/>
        </w:rPr>
        <w:t>Dyachenko</w:t>
      </w:r>
      <w:proofErr w:type="spellEnd"/>
      <w:r w:rsidRPr="0067083C">
        <w:rPr>
          <w:color w:val="000000"/>
          <w:sz w:val="24"/>
          <w:szCs w:val="24"/>
          <w:lang w:val="en-US"/>
        </w:rPr>
        <w:t xml:space="preserve"> N.O., </w:t>
      </w:r>
      <w:proofErr w:type="spellStart"/>
      <w:r w:rsidRPr="0067083C">
        <w:rPr>
          <w:color w:val="000000"/>
          <w:sz w:val="24"/>
          <w:szCs w:val="24"/>
          <w:lang w:val="en-US"/>
        </w:rPr>
        <w:t>Mukhachev</w:t>
      </w:r>
      <w:proofErr w:type="spellEnd"/>
      <w:r w:rsidRPr="0067083C">
        <w:rPr>
          <w:color w:val="000000"/>
          <w:sz w:val="24"/>
          <w:szCs w:val="24"/>
          <w:lang w:val="en-US"/>
        </w:rPr>
        <w:t xml:space="preserve"> A.D., </w:t>
      </w:r>
      <w:proofErr w:type="spellStart"/>
      <w:r w:rsidRPr="0067083C">
        <w:rPr>
          <w:color w:val="000000"/>
          <w:sz w:val="24"/>
          <w:szCs w:val="24"/>
          <w:lang w:val="en-US"/>
        </w:rPr>
        <w:t>Arshavsky</w:t>
      </w:r>
      <w:proofErr w:type="spellEnd"/>
      <w:r w:rsidRPr="0067083C">
        <w:rPr>
          <w:color w:val="000000"/>
          <w:sz w:val="24"/>
          <w:szCs w:val="24"/>
          <w:lang w:val="en-US"/>
        </w:rPr>
        <w:t xml:space="preserve"> S.A. Methodological recommendations for the hedge keeping of deer. </w:t>
      </w:r>
      <w:proofErr w:type="gramStart"/>
      <w:r w:rsidRPr="0067083C">
        <w:rPr>
          <w:color w:val="000000"/>
          <w:sz w:val="24"/>
          <w:szCs w:val="24"/>
          <w:lang w:val="en-US"/>
        </w:rPr>
        <w:t>Norilsk, 1974.</w:t>
      </w:r>
      <w:proofErr w:type="gramEnd"/>
      <w:r w:rsidRPr="0067083C">
        <w:rPr>
          <w:color w:val="000000"/>
          <w:sz w:val="24"/>
          <w:szCs w:val="24"/>
          <w:lang w:val="en-US"/>
        </w:rPr>
        <w:t xml:space="preserve"> </w:t>
      </w:r>
      <w:proofErr w:type="gramStart"/>
      <w:r w:rsidRPr="0067083C">
        <w:rPr>
          <w:color w:val="000000"/>
          <w:sz w:val="24"/>
          <w:szCs w:val="24"/>
          <w:lang w:val="en-US"/>
        </w:rPr>
        <w:t>31 p.</w:t>
      </w:r>
      <w:proofErr w:type="gramEnd"/>
      <w:r w:rsidRPr="0067083C">
        <w:rPr>
          <w:color w:val="000000"/>
          <w:sz w:val="24"/>
          <w:szCs w:val="24"/>
          <w:lang w:val="en-US"/>
        </w:rPr>
        <w:t xml:space="preserve"> </w:t>
      </w:r>
    </w:p>
    <w:p w:rsidR="0067083C" w:rsidRPr="0067083C" w:rsidRDefault="0067083C" w:rsidP="0067083C">
      <w:pPr>
        <w:spacing w:after="0" w:line="240" w:lineRule="auto"/>
        <w:ind w:firstLine="709"/>
        <w:jc w:val="both"/>
        <w:rPr>
          <w:sz w:val="24"/>
          <w:szCs w:val="24"/>
          <w:lang w:val="en-US"/>
        </w:rPr>
      </w:pPr>
      <w:r w:rsidRPr="0067083C">
        <w:rPr>
          <w:color w:val="000000"/>
          <w:sz w:val="24"/>
          <w:szCs w:val="24"/>
          <w:lang w:val="en-US"/>
        </w:rPr>
        <w:t xml:space="preserve">5. </w:t>
      </w:r>
      <w:proofErr w:type="spellStart"/>
      <w:r w:rsidRPr="0067083C">
        <w:rPr>
          <w:color w:val="000000"/>
          <w:sz w:val="24"/>
          <w:szCs w:val="24"/>
          <w:lang w:val="en-US"/>
        </w:rPr>
        <w:t>Ivanova</w:t>
      </w:r>
      <w:proofErr w:type="spellEnd"/>
      <w:r w:rsidRPr="0067083C">
        <w:rPr>
          <w:color w:val="000000"/>
          <w:sz w:val="24"/>
          <w:szCs w:val="24"/>
          <w:lang w:val="en-US"/>
        </w:rPr>
        <w:t xml:space="preserve"> G.V., </w:t>
      </w:r>
      <w:proofErr w:type="spellStart"/>
      <w:r w:rsidRPr="0067083C">
        <w:rPr>
          <w:color w:val="000000"/>
          <w:sz w:val="24"/>
          <w:szCs w:val="24"/>
          <w:lang w:val="en-US"/>
        </w:rPr>
        <w:t>Mashistova</w:t>
      </w:r>
      <w:proofErr w:type="spellEnd"/>
      <w:r w:rsidRPr="0067083C">
        <w:rPr>
          <w:color w:val="000000"/>
          <w:sz w:val="24"/>
          <w:szCs w:val="24"/>
          <w:lang w:val="en-US"/>
        </w:rPr>
        <w:t xml:space="preserve"> A.V., </w:t>
      </w:r>
      <w:proofErr w:type="spellStart"/>
      <w:r w:rsidRPr="0067083C">
        <w:rPr>
          <w:color w:val="000000"/>
          <w:sz w:val="24"/>
          <w:szCs w:val="24"/>
          <w:lang w:val="en-US"/>
        </w:rPr>
        <w:t>Gavrilova</w:t>
      </w:r>
      <w:proofErr w:type="spellEnd"/>
      <w:r w:rsidRPr="0067083C">
        <w:rPr>
          <w:color w:val="000000"/>
          <w:sz w:val="24"/>
          <w:szCs w:val="24"/>
          <w:lang w:val="en-US"/>
        </w:rPr>
        <w:t xml:space="preserve"> P.A. Hedges on reindeer pastures of the Murmansk reindeer breeding experimental station // Collection of scientific works of the Murmansk reindeer breeding experimental stat</w:t>
      </w:r>
      <w:r>
        <w:rPr>
          <w:color w:val="000000"/>
          <w:sz w:val="24"/>
          <w:szCs w:val="24"/>
          <w:lang w:val="en-US"/>
        </w:rPr>
        <w:t xml:space="preserve">ion. </w:t>
      </w:r>
      <w:proofErr w:type="gramStart"/>
      <w:r>
        <w:rPr>
          <w:color w:val="000000"/>
          <w:sz w:val="24"/>
          <w:szCs w:val="24"/>
          <w:lang w:val="en-US"/>
        </w:rPr>
        <w:t>Murmansk, 1973.</w:t>
      </w:r>
      <w:proofErr w:type="gramEnd"/>
      <w:r>
        <w:rPr>
          <w:color w:val="000000"/>
          <w:sz w:val="24"/>
          <w:szCs w:val="24"/>
          <w:lang w:val="en-US"/>
        </w:rPr>
        <w:t xml:space="preserve"> </w:t>
      </w:r>
      <w:proofErr w:type="gramStart"/>
      <w:r>
        <w:rPr>
          <w:color w:val="000000"/>
          <w:sz w:val="24"/>
          <w:szCs w:val="24"/>
          <w:lang w:val="en-US"/>
        </w:rPr>
        <w:t>Issue.</w:t>
      </w:r>
      <w:proofErr w:type="gramEnd"/>
      <w:r>
        <w:rPr>
          <w:color w:val="000000"/>
          <w:sz w:val="24"/>
          <w:szCs w:val="24"/>
          <w:lang w:val="en-US"/>
        </w:rPr>
        <w:t xml:space="preserve"> 2. P</w:t>
      </w:r>
      <w:r w:rsidRPr="0067083C">
        <w:rPr>
          <w:color w:val="000000"/>
          <w:sz w:val="24"/>
          <w:szCs w:val="24"/>
          <w:lang w:val="en-US"/>
        </w:rPr>
        <w:t>p. 97-103.</w:t>
      </w:r>
    </w:p>
    <w:p w:rsidR="007421B9" w:rsidRPr="007421B9" w:rsidRDefault="007421B9" w:rsidP="003360D1">
      <w:pPr>
        <w:spacing w:after="0" w:line="240" w:lineRule="auto"/>
        <w:ind w:firstLine="709"/>
        <w:jc w:val="both"/>
        <w:rPr>
          <w:i/>
          <w:sz w:val="24"/>
          <w:szCs w:val="24"/>
          <w:lang w:val="en-US"/>
        </w:rPr>
      </w:pPr>
    </w:p>
    <w:sectPr w:rsidR="007421B9" w:rsidRPr="007421B9" w:rsidSect="003360D1">
      <w:pgSz w:w="11906" w:h="16838"/>
      <w:pgMar w:top="1134" w:right="1134" w:bottom="1134" w:left="1134" w:header="708" w:footer="708" w:gutter="0"/>
      <w:cols w:space="708"/>
      <w:docGrid w:linePitch="38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BCC4EE6"/>
    <w:multiLevelType w:val="multilevel"/>
    <w:tmpl w:val="47EEE440"/>
    <w:lvl w:ilvl="0">
      <w:start w:val="1"/>
      <w:numFmt w:val="bullet"/>
      <w:lvlText w:val="•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3"/>
        <w:w w:val="100"/>
        <w:position w:val="0"/>
        <w:sz w:val="22"/>
        <w:szCs w:val="22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6423579A"/>
    <w:multiLevelType w:val="hybridMultilevel"/>
    <w:tmpl w:val="9918C250"/>
    <w:lvl w:ilvl="0" w:tplc="C840E40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drawingGridHorizontalSpacing w:val="14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3360D1"/>
    <w:rsid w:val="00031E8D"/>
    <w:rsid w:val="001A1F6A"/>
    <w:rsid w:val="001B712F"/>
    <w:rsid w:val="00202C9A"/>
    <w:rsid w:val="00215DE8"/>
    <w:rsid w:val="00252787"/>
    <w:rsid w:val="003360D1"/>
    <w:rsid w:val="004378BD"/>
    <w:rsid w:val="004473A5"/>
    <w:rsid w:val="00492AD1"/>
    <w:rsid w:val="004C65EE"/>
    <w:rsid w:val="004D6710"/>
    <w:rsid w:val="00523C12"/>
    <w:rsid w:val="00616BF3"/>
    <w:rsid w:val="0067083C"/>
    <w:rsid w:val="007421B9"/>
    <w:rsid w:val="009E0923"/>
    <w:rsid w:val="00A37817"/>
    <w:rsid w:val="00BD4A7B"/>
    <w:rsid w:val="00C316E4"/>
    <w:rsid w:val="00CA65DC"/>
    <w:rsid w:val="00CC7C8E"/>
    <w:rsid w:val="00DB54D1"/>
    <w:rsid w:val="00F756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8"/>
        <w:szCs w:val="28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02C9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23C1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Основной текст2"/>
    <w:basedOn w:val="a"/>
    <w:rsid w:val="00CC7C8E"/>
    <w:pPr>
      <w:widowControl w:val="0"/>
      <w:shd w:val="clear" w:color="auto" w:fill="FFFFFF"/>
      <w:spacing w:after="120" w:line="0" w:lineRule="atLeast"/>
      <w:ind w:hanging="140"/>
    </w:pPr>
    <w:rPr>
      <w:rFonts w:eastAsia="Times New Roman"/>
      <w:spacing w:val="2"/>
      <w:sz w:val="19"/>
      <w:szCs w:val="19"/>
    </w:rPr>
  </w:style>
  <w:style w:type="character" w:styleId="a4">
    <w:name w:val="Hyperlink"/>
    <w:basedOn w:val="a0"/>
    <w:uiPriority w:val="99"/>
    <w:unhideWhenUsed/>
    <w:rsid w:val="00BD4A7B"/>
    <w:rPr>
      <w:rFonts w:cs="Times New Roman"/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ivanova@iespn.komisc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ivanova@iespn.komisc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1837</Words>
  <Characters>10472</Characters>
  <Application>Microsoft Office Word</Application>
  <DocSecurity>0</DocSecurity>
  <Lines>87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IvanovaE</dc:creator>
  <cp:lastModifiedBy>Татьяна С. Соловьева</cp:lastModifiedBy>
  <cp:revision>2</cp:revision>
  <dcterms:created xsi:type="dcterms:W3CDTF">2022-03-15T08:16:00Z</dcterms:created>
  <dcterms:modified xsi:type="dcterms:W3CDTF">2022-03-15T08:16:00Z</dcterms:modified>
</cp:coreProperties>
</file>