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62B" w:rsidRPr="00B21545" w:rsidRDefault="000D233E" w:rsidP="00B21545">
      <w:pPr>
        <w:spacing w:after="0" w:line="240" w:lineRule="auto"/>
        <w:jc w:val="both"/>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УДК</w:t>
      </w:r>
      <w:r w:rsidR="0078062B" w:rsidRPr="00B21545">
        <w:rPr>
          <w:rFonts w:ascii="Times New Roman" w:hAnsi="Times New Roman" w:cs="Times New Roman"/>
          <w:b/>
          <w:color w:val="000000" w:themeColor="text1"/>
          <w:sz w:val="24"/>
          <w:szCs w:val="24"/>
        </w:rPr>
        <w:t xml:space="preserve"> 316.4 </w:t>
      </w:r>
      <w:r w:rsidRPr="00B21545">
        <w:rPr>
          <w:rFonts w:ascii="Times New Roman" w:hAnsi="Times New Roman" w:cs="Times New Roman"/>
          <w:b/>
          <w:color w:val="000000" w:themeColor="text1"/>
          <w:sz w:val="24"/>
          <w:szCs w:val="24"/>
        </w:rPr>
        <w:t>/</w:t>
      </w:r>
      <w:r w:rsidR="0078062B" w:rsidRPr="00B21545">
        <w:rPr>
          <w:rFonts w:ascii="Times New Roman" w:hAnsi="Times New Roman" w:cs="Times New Roman"/>
          <w:b/>
          <w:color w:val="000000" w:themeColor="text1"/>
          <w:sz w:val="24"/>
          <w:szCs w:val="24"/>
        </w:rPr>
        <w:t xml:space="preserve"> </w:t>
      </w:r>
      <w:r w:rsidRPr="00B21545">
        <w:rPr>
          <w:rFonts w:ascii="Times New Roman" w:hAnsi="Times New Roman" w:cs="Times New Roman"/>
          <w:b/>
          <w:color w:val="000000" w:themeColor="text1"/>
          <w:sz w:val="24"/>
          <w:szCs w:val="24"/>
        </w:rPr>
        <w:t>ББК</w:t>
      </w:r>
      <w:r w:rsidR="0078062B" w:rsidRPr="00B21545">
        <w:rPr>
          <w:rFonts w:ascii="Times New Roman" w:hAnsi="Times New Roman" w:cs="Times New Roman"/>
          <w:b/>
          <w:color w:val="000000" w:themeColor="text1"/>
          <w:sz w:val="24"/>
          <w:szCs w:val="24"/>
        </w:rPr>
        <w:t xml:space="preserve"> 60.5</w:t>
      </w:r>
    </w:p>
    <w:p w:rsidR="0078062B" w:rsidRPr="00B21545" w:rsidRDefault="0078062B" w:rsidP="00B21545">
      <w:pPr>
        <w:spacing w:after="0" w:line="240" w:lineRule="auto"/>
        <w:jc w:val="right"/>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Некрасова М.Н., Хохлова И.С.</w:t>
      </w:r>
    </w:p>
    <w:p w:rsidR="000D233E" w:rsidRPr="00B21545" w:rsidRDefault="0078062B" w:rsidP="00B21545">
      <w:pPr>
        <w:spacing w:after="0" w:line="240" w:lineRule="auto"/>
        <w:jc w:val="center"/>
        <w:rPr>
          <w:rFonts w:ascii="Times New Roman" w:hAnsi="Times New Roman" w:cs="Times New Roman"/>
          <w:b/>
          <w:caps/>
          <w:color w:val="000000" w:themeColor="text1"/>
          <w:sz w:val="24"/>
          <w:szCs w:val="24"/>
        </w:rPr>
      </w:pPr>
      <w:r w:rsidRPr="00B21545">
        <w:rPr>
          <w:rFonts w:ascii="Times New Roman" w:hAnsi="Times New Roman" w:cs="Times New Roman"/>
          <w:b/>
          <w:caps/>
          <w:color w:val="000000" w:themeColor="text1"/>
          <w:sz w:val="24"/>
          <w:szCs w:val="24"/>
        </w:rPr>
        <w:t xml:space="preserve">Социальная поддержкА НАСЕЛЕНИЯ </w:t>
      </w:r>
      <w:r w:rsidR="000D233E" w:rsidRPr="00B21545">
        <w:rPr>
          <w:rFonts w:ascii="Times New Roman" w:hAnsi="Times New Roman" w:cs="Times New Roman"/>
          <w:b/>
          <w:caps/>
          <w:color w:val="000000" w:themeColor="text1"/>
          <w:sz w:val="24"/>
          <w:szCs w:val="24"/>
        </w:rPr>
        <w:t xml:space="preserve">в условиях </w:t>
      </w:r>
      <w:r w:rsidR="000D233E" w:rsidRPr="00B21545">
        <w:rPr>
          <w:rFonts w:ascii="Times New Roman" w:hAnsi="Times New Roman" w:cs="Times New Roman"/>
          <w:b/>
          <w:caps/>
          <w:color w:val="000000" w:themeColor="text1"/>
          <w:sz w:val="24"/>
          <w:szCs w:val="24"/>
          <w:lang w:val="en-US"/>
        </w:rPr>
        <w:t>covid</w:t>
      </w:r>
      <w:r w:rsidR="000D233E" w:rsidRPr="00B21545">
        <w:rPr>
          <w:rFonts w:ascii="Times New Roman" w:hAnsi="Times New Roman" w:cs="Times New Roman"/>
          <w:b/>
          <w:caps/>
          <w:color w:val="000000" w:themeColor="text1"/>
          <w:sz w:val="24"/>
          <w:szCs w:val="24"/>
        </w:rPr>
        <w:t>-19: сравнительный анализ</w:t>
      </w:r>
    </w:p>
    <w:p w:rsidR="000D233E" w:rsidRPr="00B21545" w:rsidRDefault="000D233E" w:rsidP="00B21545">
      <w:pPr>
        <w:spacing w:after="0" w:line="240" w:lineRule="auto"/>
        <w:jc w:val="both"/>
        <w:rPr>
          <w:rFonts w:ascii="Times New Roman" w:hAnsi="Times New Roman" w:cs="Times New Roman"/>
          <w:b/>
          <w:caps/>
          <w:color w:val="000000" w:themeColor="text1"/>
          <w:sz w:val="24"/>
          <w:szCs w:val="24"/>
        </w:rPr>
      </w:pPr>
    </w:p>
    <w:p w:rsidR="00BC1574" w:rsidRPr="00B21545" w:rsidRDefault="000D233E" w:rsidP="00B21545">
      <w:pPr>
        <w:spacing w:after="0" w:line="240" w:lineRule="auto"/>
        <w:ind w:firstLine="708"/>
        <w:jc w:val="both"/>
        <w:rPr>
          <w:rFonts w:ascii="Times New Roman" w:hAnsi="Times New Roman" w:cs="Times New Roman"/>
          <w:i/>
          <w:color w:val="000000" w:themeColor="text1"/>
          <w:sz w:val="24"/>
          <w:szCs w:val="24"/>
        </w:rPr>
      </w:pPr>
      <w:r w:rsidRPr="00B21545">
        <w:rPr>
          <w:rFonts w:ascii="Times New Roman" w:hAnsi="Times New Roman" w:cs="Times New Roman"/>
          <w:b/>
          <w:i/>
          <w:color w:val="000000" w:themeColor="text1"/>
          <w:sz w:val="24"/>
          <w:szCs w:val="24"/>
        </w:rPr>
        <w:t xml:space="preserve">Аннотация. </w:t>
      </w:r>
      <w:r w:rsidR="00C21913" w:rsidRPr="00B21545">
        <w:rPr>
          <w:rFonts w:ascii="Times New Roman" w:hAnsi="Times New Roman" w:cs="Times New Roman"/>
          <w:i/>
          <w:color w:val="000000" w:themeColor="text1"/>
          <w:sz w:val="24"/>
          <w:szCs w:val="24"/>
        </w:rPr>
        <w:t xml:space="preserve">В статье анализируются </w:t>
      </w:r>
      <w:r w:rsidRPr="00B21545">
        <w:rPr>
          <w:rFonts w:ascii="Times New Roman" w:hAnsi="Times New Roman" w:cs="Times New Roman"/>
          <w:i/>
          <w:color w:val="000000" w:themeColor="text1"/>
          <w:sz w:val="24"/>
          <w:szCs w:val="24"/>
        </w:rPr>
        <w:t>меры социальной поддержки населения в усло</w:t>
      </w:r>
      <w:r w:rsidR="003C63E0" w:rsidRPr="00B21545">
        <w:rPr>
          <w:rFonts w:ascii="Times New Roman" w:hAnsi="Times New Roman" w:cs="Times New Roman"/>
          <w:i/>
          <w:color w:val="000000" w:themeColor="text1"/>
          <w:sz w:val="24"/>
          <w:szCs w:val="24"/>
        </w:rPr>
        <w:t xml:space="preserve">виях коронавирусной инфекции </w:t>
      </w:r>
      <w:r w:rsidR="00C21913" w:rsidRPr="00B21545">
        <w:rPr>
          <w:rFonts w:ascii="Times New Roman" w:hAnsi="Times New Roman" w:cs="Times New Roman"/>
          <w:i/>
          <w:color w:val="000000" w:themeColor="text1"/>
          <w:sz w:val="24"/>
          <w:szCs w:val="24"/>
        </w:rPr>
        <w:t xml:space="preserve">в разных странах. </w:t>
      </w:r>
      <w:r w:rsidRPr="00B21545">
        <w:rPr>
          <w:rFonts w:ascii="Times New Roman" w:hAnsi="Times New Roman" w:cs="Times New Roman"/>
          <w:i/>
          <w:color w:val="000000" w:themeColor="text1"/>
          <w:sz w:val="24"/>
          <w:szCs w:val="24"/>
        </w:rPr>
        <w:t xml:space="preserve">Определены уязвимые слои населения </w:t>
      </w:r>
      <w:r w:rsidR="003C63E0" w:rsidRPr="00B21545">
        <w:rPr>
          <w:rFonts w:ascii="Times New Roman" w:hAnsi="Times New Roman" w:cs="Times New Roman"/>
          <w:i/>
          <w:color w:val="000000" w:themeColor="text1"/>
          <w:sz w:val="24"/>
          <w:szCs w:val="24"/>
        </w:rPr>
        <w:t>в период пандемии</w:t>
      </w:r>
      <w:r w:rsidRPr="00B21545">
        <w:rPr>
          <w:rFonts w:ascii="Times New Roman" w:hAnsi="Times New Roman" w:cs="Times New Roman"/>
          <w:i/>
          <w:color w:val="000000" w:themeColor="text1"/>
          <w:sz w:val="24"/>
          <w:szCs w:val="24"/>
        </w:rPr>
        <w:t>.</w:t>
      </w:r>
      <w:r w:rsidR="003C63E0" w:rsidRPr="00B21545">
        <w:rPr>
          <w:rFonts w:ascii="Times New Roman" w:hAnsi="Times New Roman" w:cs="Times New Roman"/>
          <w:i/>
          <w:color w:val="000000" w:themeColor="text1"/>
          <w:sz w:val="24"/>
          <w:szCs w:val="24"/>
        </w:rPr>
        <w:t xml:space="preserve"> Проведен </w:t>
      </w:r>
      <w:r w:rsidRPr="00B21545">
        <w:rPr>
          <w:rFonts w:ascii="Times New Roman" w:hAnsi="Times New Roman" w:cs="Times New Roman"/>
          <w:i/>
          <w:color w:val="000000" w:themeColor="text1"/>
          <w:sz w:val="24"/>
          <w:szCs w:val="24"/>
        </w:rPr>
        <w:t>обзор мер социальной поддержки</w:t>
      </w:r>
      <w:r w:rsidR="003C63E0" w:rsidRPr="00B21545">
        <w:rPr>
          <w:rFonts w:ascii="Times New Roman" w:hAnsi="Times New Roman" w:cs="Times New Roman"/>
          <w:i/>
          <w:color w:val="000000" w:themeColor="text1"/>
          <w:sz w:val="24"/>
          <w:szCs w:val="24"/>
        </w:rPr>
        <w:t xml:space="preserve"> граждан России, которые позволяют отвечать на новые вызовы в период </w:t>
      </w:r>
      <w:r w:rsidR="003C63E0" w:rsidRPr="00B21545">
        <w:rPr>
          <w:rFonts w:ascii="Times New Roman" w:hAnsi="Times New Roman" w:cs="Times New Roman"/>
          <w:i/>
          <w:color w:val="000000" w:themeColor="text1"/>
          <w:sz w:val="24"/>
          <w:szCs w:val="24"/>
          <w:lang w:val="en-US"/>
        </w:rPr>
        <w:t>Covid</w:t>
      </w:r>
      <w:r w:rsidR="003C63E0" w:rsidRPr="00B21545">
        <w:rPr>
          <w:rFonts w:ascii="Times New Roman" w:hAnsi="Times New Roman" w:cs="Times New Roman"/>
          <w:i/>
          <w:color w:val="000000" w:themeColor="text1"/>
          <w:sz w:val="24"/>
          <w:szCs w:val="24"/>
        </w:rPr>
        <w:t>-19.</w:t>
      </w:r>
    </w:p>
    <w:p w:rsidR="00BC1574" w:rsidRPr="00B21545" w:rsidRDefault="000D233E" w:rsidP="00B21545">
      <w:pPr>
        <w:spacing w:after="0" w:line="240" w:lineRule="auto"/>
        <w:ind w:firstLine="708"/>
        <w:jc w:val="both"/>
        <w:rPr>
          <w:rFonts w:ascii="Times New Roman" w:hAnsi="Times New Roman" w:cs="Times New Roman"/>
          <w:b/>
          <w:i/>
          <w:color w:val="000000" w:themeColor="text1"/>
          <w:sz w:val="24"/>
          <w:szCs w:val="24"/>
        </w:rPr>
      </w:pPr>
      <w:r w:rsidRPr="00B21545">
        <w:rPr>
          <w:rFonts w:ascii="Times New Roman" w:hAnsi="Times New Roman" w:cs="Times New Roman"/>
          <w:b/>
          <w:i/>
          <w:color w:val="000000" w:themeColor="text1"/>
          <w:sz w:val="24"/>
          <w:szCs w:val="24"/>
        </w:rPr>
        <w:t xml:space="preserve">Ключевые слова: </w:t>
      </w:r>
      <w:r w:rsidRPr="00B21545">
        <w:rPr>
          <w:rFonts w:ascii="Times New Roman" w:hAnsi="Times New Roman" w:cs="Times New Roman"/>
          <w:i/>
          <w:color w:val="000000" w:themeColor="text1"/>
          <w:sz w:val="24"/>
          <w:szCs w:val="24"/>
          <w:lang w:val="en-US"/>
        </w:rPr>
        <w:t>Covid</w:t>
      </w:r>
      <w:r w:rsidRPr="00B21545">
        <w:rPr>
          <w:rFonts w:ascii="Times New Roman" w:hAnsi="Times New Roman" w:cs="Times New Roman"/>
          <w:i/>
          <w:color w:val="000000" w:themeColor="text1"/>
          <w:sz w:val="24"/>
          <w:szCs w:val="24"/>
        </w:rPr>
        <w:t xml:space="preserve">-19, социальная поддержка, эпидемиологическая обстановка, уязвимо социальные </w:t>
      </w:r>
      <w:r w:rsidR="00BC1574" w:rsidRPr="00B21545">
        <w:rPr>
          <w:rFonts w:ascii="Times New Roman" w:hAnsi="Times New Roman" w:cs="Times New Roman"/>
          <w:i/>
          <w:color w:val="000000" w:themeColor="text1"/>
          <w:sz w:val="24"/>
          <w:szCs w:val="24"/>
        </w:rPr>
        <w:t>группы, коронавирусная инфекция, социальные выплаты.</w:t>
      </w:r>
    </w:p>
    <w:p w:rsidR="00BC1574" w:rsidRPr="00B21545" w:rsidRDefault="00BC1574" w:rsidP="00B21545">
      <w:pPr>
        <w:spacing w:after="0" w:line="240" w:lineRule="auto"/>
        <w:jc w:val="both"/>
        <w:rPr>
          <w:rFonts w:ascii="Times New Roman" w:hAnsi="Times New Roman" w:cs="Times New Roman"/>
          <w:color w:val="000000" w:themeColor="text1"/>
          <w:sz w:val="24"/>
          <w:szCs w:val="24"/>
        </w:rPr>
      </w:pPr>
    </w:p>
    <w:p w:rsidR="00BC1574" w:rsidRPr="00B21545" w:rsidRDefault="002C247E"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Исследование выполнено при финансовой поддержке РФФИ в рамках научного проекта № 20-011-00087.</w:t>
      </w:r>
    </w:p>
    <w:p w:rsidR="00732A89" w:rsidRPr="00B21545" w:rsidRDefault="00732A89" w:rsidP="00B21545">
      <w:pPr>
        <w:spacing w:after="0" w:line="240" w:lineRule="auto"/>
        <w:jc w:val="both"/>
        <w:rPr>
          <w:rFonts w:ascii="Times New Roman" w:hAnsi="Times New Roman" w:cs="Times New Roman"/>
          <w:color w:val="000000" w:themeColor="text1"/>
          <w:sz w:val="24"/>
          <w:szCs w:val="24"/>
        </w:rPr>
      </w:pPr>
    </w:p>
    <w:p w:rsidR="001A6DC5" w:rsidRPr="00B21545" w:rsidRDefault="000D233E"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Возникшая коронавирусная инфекция в обществе, повлияла на рост уровня заболеваемости и смертности, затронув все сферы жизни населения. В связи с этим государства пересмотрели ориентиры стратегического развития, а граждане изменили жизненные приоритеты. В особенности разрушительно </w:t>
      </w:r>
      <w:r w:rsidRPr="00B21545">
        <w:rPr>
          <w:rFonts w:ascii="Times New Roman" w:hAnsi="Times New Roman" w:cs="Times New Roman"/>
          <w:color w:val="000000" w:themeColor="text1"/>
          <w:sz w:val="24"/>
          <w:szCs w:val="24"/>
          <w:lang w:val="en-US"/>
        </w:rPr>
        <w:t>Covid</w:t>
      </w:r>
      <w:r w:rsidRPr="00B21545">
        <w:rPr>
          <w:rFonts w:ascii="Times New Roman" w:hAnsi="Times New Roman" w:cs="Times New Roman"/>
          <w:color w:val="000000" w:themeColor="text1"/>
          <w:sz w:val="24"/>
          <w:szCs w:val="24"/>
        </w:rPr>
        <w:t>-19 повлиял на самые у</w:t>
      </w:r>
      <w:r w:rsidR="00E44B21" w:rsidRPr="00B21545">
        <w:rPr>
          <w:rFonts w:ascii="Times New Roman" w:hAnsi="Times New Roman" w:cs="Times New Roman"/>
          <w:color w:val="000000" w:themeColor="text1"/>
          <w:sz w:val="24"/>
          <w:szCs w:val="24"/>
        </w:rPr>
        <w:t>язвимые социальные группы, такие</w:t>
      </w:r>
      <w:r w:rsidRPr="00B21545">
        <w:rPr>
          <w:rFonts w:ascii="Times New Roman" w:hAnsi="Times New Roman" w:cs="Times New Roman"/>
          <w:color w:val="000000" w:themeColor="text1"/>
          <w:sz w:val="24"/>
          <w:szCs w:val="24"/>
        </w:rPr>
        <w:t xml:space="preserve"> как: пожилые люди, малообеспеченные слои населения, люди с ограниченными возможностями. Пандемия </w:t>
      </w:r>
      <w:r w:rsidRPr="00B21545">
        <w:rPr>
          <w:rFonts w:ascii="Times New Roman" w:hAnsi="Times New Roman" w:cs="Times New Roman"/>
          <w:color w:val="000000" w:themeColor="text1"/>
          <w:sz w:val="24"/>
          <w:szCs w:val="24"/>
          <w:lang w:val="en-US"/>
        </w:rPr>
        <w:t>Covid</w:t>
      </w:r>
      <w:r w:rsidRPr="00B21545">
        <w:rPr>
          <w:rFonts w:ascii="Times New Roman" w:hAnsi="Times New Roman" w:cs="Times New Roman"/>
          <w:color w:val="000000" w:themeColor="text1"/>
          <w:sz w:val="24"/>
          <w:szCs w:val="24"/>
        </w:rPr>
        <w:t>-19 поставила под угрозу экономику всех стран. Не стала исключением и Россия, которая включилась в работу по сдерживанию негативных последствий в сложной эпидемиологической обстановке</w:t>
      </w:r>
      <w:r w:rsidR="00653906" w:rsidRPr="00B21545">
        <w:rPr>
          <w:rFonts w:ascii="Times New Roman" w:hAnsi="Times New Roman" w:cs="Times New Roman"/>
          <w:color w:val="000000" w:themeColor="text1"/>
          <w:sz w:val="24"/>
          <w:szCs w:val="24"/>
        </w:rPr>
        <w:t xml:space="preserve"> </w:t>
      </w:r>
      <w:r w:rsidR="000724E1" w:rsidRPr="00B21545">
        <w:rPr>
          <w:rFonts w:ascii="Times New Roman" w:hAnsi="Times New Roman" w:cs="Times New Roman"/>
          <w:color w:val="000000" w:themeColor="text1"/>
          <w:sz w:val="24"/>
          <w:szCs w:val="24"/>
        </w:rPr>
        <w:t>[</w:t>
      </w:r>
      <w:r w:rsidR="00D84321" w:rsidRPr="00B21545">
        <w:rPr>
          <w:rFonts w:ascii="Times New Roman" w:hAnsi="Times New Roman" w:cs="Times New Roman"/>
          <w:color w:val="000000" w:themeColor="text1"/>
          <w:sz w:val="24"/>
          <w:szCs w:val="24"/>
        </w:rPr>
        <w:t>3</w:t>
      </w:r>
      <w:r w:rsidR="000724E1" w:rsidRPr="00B21545">
        <w:rPr>
          <w:rFonts w:ascii="Times New Roman" w:hAnsi="Times New Roman" w:cs="Times New Roman"/>
          <w:color w:val="000000" w:themeColor="text1"/>
          <w:sz w:val="24"/>
          <w:szCs w:val="24"/>
        </w:rPr>
        <w:t>,</w:t>
      </w:r>
      <w:r w:rsidR="00D84321" w:rsidRPr="00B21545">
        <w:rPr>
          <w:rFonts w:ascii="Times New Roman" w:hAnsi="Times New Roman" w:cs="Times New Roman"/>
          <w:color w:val="000000" w:themeColor="text1"/>
          <w:sz w:val="24"/>
          <w:szCs w:val="24"/>
        </w:rPr>
        <w:t xml:space="preserve"> 94</w:t>
      </w:r>
      <w:r w:rsidRPr="00B21545">
        <w:rPr>
          <w:rFonts w:ascii="Times New Roman" w:hAnsi="Times New Roman" w:cs="Times New Roman"/>
          <w:color w:val="000000" w:themeColor="text1"/>
          <w:sz w:val="24"/>
          <w:szCs w:val="24"/>
        </w:rPr>
        <w:t>].</w:t>
      </w:r>
    </w:p>
    <w:p w:rsidR="001A6DC5" w:rsidRPr="00B21545" w:rsidRDefault="000D233E"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Правительства стран пр</w:t>
      </w:r>
      <w:r w:rsidR="00B44B3B" w:rsidRPr="00B21545">
        <w:rPr>
          <w:rFonts w:ascii="Times New Roman" w:hAnsi="Times New Roman" w:cs="Times New Roman"/>
          <w:color w:val="000000" w:themeColor="text1"/>
          <w:sz w:val="24"/>
          <w:szCs w:val="24"/>
        </w:rPr>
        <w:t>едложили экстренные меры, которы</w:t>
      </w:r>
      <w:r w:rsidRPr="00B21545">
        <w:rPr>
          <w:rFonts w:ascii="Times New Roman" w:hAnsi="Times New Roman" w:cs="Times New Roman"/>
          <w:color w:val="000000" w:themeColor="text1"/>
          <w:sz w:val="24"/>
          <w:szCs w:val="24"/>
        </w:rPr>
        <w:t>е способств</w:t>
      </w:r>
      <w:r w:rsidR="00B44B3B" w:rsidRPr="00B21545">
        <w:rPr>
          <w:rFonts w:ascii="Times New Roman" w:hAnsi="Times New Roman" w:cs="Times New Roman"/>
          <w:color w:val="000000" w:themeColor="text1"/>
          <w:sz w:val="24"/>
          <w:szCs w:val="24"/>
        </w:rPr>
        <w:t>овали поддержке граждан в трудной жизненной</w:t>
      </w:r>
      <w:r w:rsidR="00041D95" w:rsidRPr="00B21545">
        <w:rPr>
          <w:rFonts w:ascii="Times New Roman" w:hAnsi="Times New Roman" w:cs="Times New Roman"/>
          <w:color w:val="000000" w:themeColor="text1"/>
          <w:sz w:val="24"/>
          <w:szCs w:val="24"/>
        </w:rPr>
        <w:t xml:space="preserve"> ситуации</w:t>
      </w:r>
      <w:r w:rsidRPr="00B21545">
        <w:rPr>
          <w:rFonts w:ascii="Times New Roman" w:hAnsi="Times New Roman" w:cs="Times New Roman"/>
          <w:color w:val="000000" w:themeColor="text1"/>
          <w:sz w:val="24"/>
          <w:szCs w:val="24"/>
        </w:rPr>
        <w:t xml:space="preserve">. Успех борьбы с негативными последствиями </w:t>
      </w:r>
      <w:r w:rsidRPr="00B21545">
        <w:rPr>
          <w:rFonts w:ascii="Times New Roman" w:hAnsi="Times New Roman" w:cs="Times New Roman"/>
          <w:color w:val="000000" w:themeColor="text1"/>
          <w:sz w:val="24"/>
          <w:szCs w:val="24"/>
          <w:lang w:val="en-US"/>
        </w:rPr>
        <w:t>Covid</w:t>
      </w:r>
      <w:r w:rsidRPr="00B21545">
        <w:rPr>
          <w:rFonts w:ascii="Times New Roman" w:hAnsi="Times New Roman" w:cs="Times New Roman"/>
          <w:color w:val="000000" w:themeColor="text1"/>
          <w:sz w:val="24"/>
          <w:szCs w:val="24"/>
        </w:rPr>
        <w:t xml:space="preserve">-19 во многом зависит от своевременного принятия государством мер, направленных на социальную поддержку населения. Государственные органы власти совместно с общественными организациями стали оперативно разрабатывать нормативно-правовые акты, которые направлены на поддержку экономики в целом, а также на </w:t>
      </w:r>
      <w:r w:rsidR="00041D95" w:rsidRPr="00B21545">
        <w:rPr>
          <w:rFonts w:ascii="Times New Roman" w:hAnsi="Times New Roman" w:cs="Times New Roman"/>
          <w:color w:val="000000" w:themeColor="text1"/>
          <w:sz w:val="24"/>
          <w:szCs w:val="24"/>
        </w:rPr>
        <w:t xml:space="preserve">социальную поддержку </w:t>
      </w:r>
      <w:r w:rsidRPr="00B21545">
        <w:rPr>
          <w:rFonts w:ascii="Times New Roman" w:hAnsi="Times New Roman" w:cs="Times New Roman"/>
          <w:color w:val="000000" w:themeColor="text1"/>
          <w:sz w:val="24"/>
          <w:szCs w:val="24"/>
        </w:rPr>
        <w:t>граждан</w:t>
      </w:r>
      <w:r w:rsidR="001A6DC5" w:rsidRPr="00B21545">
        <w:rPr>
          <w:rFonts w:ascii="Times New Roman" w:hAnsi="Times New Roman" w:cs="Times New Roman"/>
          <w:color w:val="000000" w:themeColor="text1"/>
          <w:sz w:val="24"/>
          <w:szCs w:val="24"/>
        </w:rPr>
        <w:t xml:space="preserve"> [</w:t>
      </w:r>
      <w:r w:rsidR="00D84321" w:rsidRPr="00B21545">
        <w:rPr>
          <w:rFonts w:ascii="Times New Roman" w:hAnsi="Times New Roman" w:cs="Times New Roman"/>
          <w:color w:val="000000" w:themeColor="text1"/>
          <w:sz w:val="24"/>
          <w:szCs w:val="24"/>
        </w:rPr>
        <w:t>2</w:t>
      </w:r>
      <w:r w:rsidR="001A6DC5" w:rsidRPr="00B21545">
        <w:rPr>
          <w:rFonts w:ascii="Times New Roman" w:hAnsi="Times New Roman" w:cs="Times New Roman"/>
          <w:color w:val="000000" w:themeColor="text1"/>
          <w:sz w:val="24"/>
          <w:szCs w:val="24"/>
        </w:rPr>
        <w:t>,</w:t>
      </w:r>
      <w:r w:rsidR="00D84321" w:rsidRPr="00B21545">
        <w:rPr>
          <w:rFonts w:ascii="Times New Roman" w:hAnsi="Times New Roman" w:cs="Times New Roman"/>
          <w:color w:val="000000" w:themeColor="text1"/>
          <w:sz w:val="24"/>
          <w:szCs w:val="24"/>
        </w:rPr>
        <w:t xml:space="preserve"> 75</w:t>
      </w:r>
      <w:r w:rsidR="001A6DC5" w:rsidRPr="00B21545">
        <w:rPr>
          <w:rFonts w:ascii="Times New Roman" w:hAnsi="Times New Roman" w:cs="Times New Roman"/>
          <w:color w:val="000000" w:themeColor="text1"/>
          <w:sz w:val="24"/>
          <w:szCs w:val="24"/>
        </w:rPr>
        <w:t>]</w:t>
      </w:r>
      <w:r w:rsidRPr="00B21545">
        <w:rPr>
          <w:rFonts w:ascii="Times New Roman" w:hAnsi="Times New Roman" w:cs="Times New Roman"/>
          <w:color w:val="000000" w:themeColor="text1"/>
          <w:sz w:val="24"/>
          <w:szCs w:val="24"/>
        </w:rPr>
        <w:t>.</w:t>
      </w:r>
    </w:p>
    <w:p w:rsidR="001C18A0" w:rsidRPr="00B21545" w:rsidRDefault="001C18A0"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В своём докладе Уго Джентилини привел данные по распространению мер социальной поддержки населения в мире</w:t>
      </w:r>
      <w:r w:rsidR="00053132" w:rsidRPr="00B21545">
        <w:rPr>
          <w:rStyle w:val="aa"/>
          <w:rFonts w:ascii="Times New Roman" w:hAnsi="Times New Roman" w:cs="Times New Roman"/>
          <w:color w:val="000000" w:themeColor="text1"/>
          <w:sz w:val="24"/>
          <w:szCs w:val="24"/>
        </w:rPr>
        <w:footnoteReference w:id="1"/>
      </w:r>
      <w:r w:rsidRPr="00B21545">
        <w:rPr>
          <w:rFonts w:ascii="Times New Roman" w:hAnsi="Times New Roman" w:cs="Times New Roman"/>
          <w:color w:val="000000" w:themeColor="text1"/>
          <w:sz w:val="24"/>
          <w:szCs w:val="24"/>
        </w:rPr>
        <w:t xml:space="preserve"> (См. Рис. 1).</w:t>
      </w:r>
    </w:p>
    <w:p w:rsidR="001C18A0" w:rsidRPr="00B21545" w:rsidRDefault="001C18A0" w:rsidP="00B21545">
      <w:pPr>
        <w:spacing w:after="0" w:line="240" w:lineRule="auto"/>
        <w:jc w:val="both"/>
        <w:rPr>
          <w:rFonts w:ascii="Times New Roman" w:hAnsi="Times New Roman" w:cs="Times New Roman"/>
          <w:color w:val="000000" w:themeColor="text1"/>
          <w:sz w:val="24"/>
          <w:szCs w:val="24"/>
        </w:rPr>
      </w:pPr>
    </w:p>
    <w:p w:rsidR="003C7830" w:rsidRPr="00B21545" w:rsidRDefault="001C18A0" w:rsidP="00B21545">
      <w:pPr>
        <w:spacing w:after="0" w:line="240" w:lineRule="auto"/>
        <w:jc w:val="both"/>
        <w:rPr>
          <w:rFonts w:ascii="Times New Roman" w:hAnsi="Times New Roman" w:cs="Times New Roman"/>
          <w:color w:val="000000" w:themeColor="text1"/>
          <w:sz w:val="24"/>
          <w:szCs w:val="24"/>
        </w:rPr>
      </w:pPr>
      <w:r w:rsidRPr="00B21545">
        <w:rPr>
          <w:rFonts w:ascii="Times New Roman" w:hAnsi="Times New Roman" w:cs="Times New Roman"/>
          <w:noProof/>
          <w:color w:val="000000" w:themeColor="text1"/>
          <w:sz w:val="24"/>
          <w:szCs w:val="24"/>
          <w:lang w:eastAsia="ru-RU"/>
        </w:rPr>
        <w:drawing>
          <wp:inline distT="0" distB="0" distL="0" distR="0">
            <wp:extent cx="6229350" cy="2657475"/>
            <wp:effectExtent l="19050" t="0" r="1905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F450F" w:rsidRPr="00B21545" w:rsidRDefault="00F71D9B" w:rsidP="00B21545">
      <w:pPr>
        <w:spacing w:after="0" w:line="240" w:lineRule="auto"/>
        <w:jc w:val="center"/>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Рисунок 1. </w:t>
      </w:r>
      <w:r w:rsidR="000D233E" w:rsidRPr="00B21545">
        <w:rPr>
          <w:rFonts w:ascii="Times New Roman" w:hAnsi="Times New Roman" w:cs="Times New Roman"/>
          <w:color w:val="000000" w:themeColor="text1"/>
          <w:sz w:val="24"/>
          <w:szCs w:val="24"/>
        </w:rPr>
        <w:t>Распространение мер социальной поддержки в мир</w:t>
      </w:r>
      <w:r w:rsidRPr="00B21545">
        <w:rPr>
          <w:rFonts w:ascii="Times New Roman" w:hAnsi="Times New Roman" w:cs="Times New Roman"/>
          <w:color w:val="000000" w:themeColor="text1"/>
          <w:sz w:val="24"/>
          <w:szCs w:val="24"/>
        </w:rPr>
        <w:t>е</w:t>
      </w:r>
    </w:p>
    <w:p w:rsidR="00340A63" w:rsidRPr="00B21545" w:rsidRDefault="00AE148D"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lastRenderedPageBreak/>
        <w:t>Уго Джентилини ведущий специалист Всемирного банка по вопросам практики социальной поддержки, в своём докладе отметил, что «денежную помощь в мире получили 1,3 млрд. человек, в отдельных странах – почти все жители. При этом общий объ</w:t>
      </w:r>
      <w:r w:rsidR="00BE7045" w:rsidRPr="00B21545">
        <w:rPr>
          <w:rFonts w:ascii="Times New Roman" w:hAnsi="Times New Roman" w:cs="Times New Roman"/>
          <w:color w:val="000000" w:themeColor="text1"/>
          <w:sz w:val="24"/>
          <w:szCs w:val="24"/>
        </w:rPr>
        <w:t>ё</w:t>
      </w:r>
      <w:r w:rsidRPr="00B21545">
        <w:rPr>
          <w:rFonts w:ascii="Times New Roman" w:hAnsi="Times New Roman" w:cs="Times New Roman"/>
          <w:color w:val="000000" w:themeColor="text1"/>
          <w:sz w:val="24"/>
          <w:szCs w:val="24"/>
        </w:rPr>
        <w:t>м социальной помощи за период спада по расчетам экспертов банка вырос вдвое, в нынешнем году он может составить 8,7% мирового ВВП» [</w:t>
      </w:r>
      <w:r w:rsidR="00D84321" w:rsidRPr="00B21545">
        <w:rPr>
          <w:rFonts w:ascii="Times New Roman" w:hAnsi="Times New Roman" w:cs="Times New Roman"/>
          <w:color w:val="000000" w:themeColor="text1"/>
          <w:sz w:val="24"/>
          <w:szCs w:val="24"/>
        </w:rPr>
        <w:t>5</w:t>
      </w:r>
      <w:r w:rsidRPr="00B21545">
        <w:rPr>
          <w:rFonts w:ascii="Times New Roman" w:hAnsi="Times New Roman" w:cs="Times New Roman"/>
          <w:color w:val="000000" w:themeColor="text1"/>
          <w:sz w:val="24"/>
          <w:szCs w:val="24"/>
        </w:rPr>
        <w:t>,</w:t>
      </w:r>
      <w:r w:rsidR="00D84321" w:rsidRPr="00B21545">
        <w:rPr>
          <w:rFonts w:ascii="Times New Roman" w:hAnsi="Times New Roman" w:cs="Times New Roman"/>
          <w:color w:val="000000" w:themeColor="text1"/>
          <w:sz w:val="24"/>
          <w:szCs w:val="24"/>
        </w:rPr>
        <w:t xml:space="preserve"> 50</w:t>
      </w:r>
      <w:r w:rsidRPr="00B21545">
        <w:rPr>
          <w:rFonts w:ascii="Times New Roman" w:hAnsi="Times New Roman" w:cs="Times New Roman"/>
          <w:color w:val="000000" w:themeColor="text1"/>
          <w:sz w:val="24"/>
          <w:szCs w:val="24"/>
        </w:rPr>
        <w:t>].</w:t>
      </w:r>
    </w:p>
    <w:p w:rsidR="00CD0374" w:rsidRPr="00B21545" w:rsidRDefault="00CD0374"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В связи с пандемией коронавируса в 2020 году  правительствами зарубежных стран были реализованы меры в различных направлениях внутренней политики – финансовой и социальной. Меры носили чрезвычайный характер, и предусматривали решение в комплексе таких задач, как сохранение бизнеса, социальная защита и охрана здоровья населения</w:t>
      </w:r>
      <w:r w:rsidRPr="00B21545">
        <w:rPr>
          <w:rStyle w:val="aa"/>
          <w:rFonts w:ascii="Times New Roman" w:hAnsi="Times New Roman" w:cs="Times New Roman"/>
          <w:color w:val="000000" w:themeColor="text1"/>
          <w:sz w:val="24"/>
          <w:szCs w:val="24"/>
        </w:rPr>
        <w:footnoteReference w:id="2"/>
      </w:r>
      <w:r w:rsidRPr="00B21545">
        <w:rPr>
          <w:rFonts w:ascii="Times New Roman" w:hAnsi="Times New Roman" w:cs="Times New Roman"/>
          <w:color w:val="000000" w:themeColor="text1"/>
          <w:sz w:val="24"/>
          <w:szCs w:val="24"/>
        </w:rPr>
        <w:t>.</w:t>
      </w:r>
    </w:p>
    <w:p w:rsidR="00CD0374" w:rsidRPr="00B21545" w:rsidRDefault="00CD0374"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Рассмотрим меры социальной помощи в зарубежных странах (Таблица 1).</w:t>
      </w:r>
    </w:p>
    <w:p w:rsidR="00CD0374" w:rsidRPr="00B21545" w:rsidRDefault="00CD0374" w:rsidP="00B21545">
      <w:pPr>
        <w:spacing w:after="0" w:line="240" w:lineRule="auto"/>
        <w:jc w:val="both"/>
        <w:rPr>
          <w:rFonts w:ascii="Times New Roman" w:hAnsi="Times New Roman" w:cs="Times New Roman"/>
          <w:color w:val="000000" w:themeColor="text1"/>
          <w:sz w:val="24"/>
          <w:szCs w:val="24"/>
        </w:rPr>
      </w:pPr>
    </w:p>
    <w:p w:rsidR="00CD0374" w:rsidRPr="00B21545" w:rsidRDefault="00CD0374" w:rsidP="00B21545">
      <w:pPr>
        <w:spacing w:after="0" w:line="240" w:lineRule="auto"/>
        <w:jc w:val="right"/>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Таблица 1</w:t>
      </w:r>
    </w:p>
    <w:p w:rsidR="000D233E" w:rsidRPr="00B21545" w:rsidRDefault="00CD0374" w:rsidP="00B21545">
      <w:pPr>
        <w:spacing w:after="0" w:line="240" w:lineRule="auto"/>
        <w:jc w:val="center"/>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Социальная поддержка населения в зарубежных странах в условиях </w:t>
      </w:r>
      <w:r w:rsidR="000D233E" w:rsidRPr="00B21545">
        <w:rPr>
          <w:rFonts w:ascii="Times New Roman" w:hAnsi="Times New Roman" w:cs="Times New Roman"/>
          <w:color w:val="000000" w:themeColor="text1"/>
          <w:sz w:val="24"/>
          <w:szCs w:val="24"/>
          <w:lang w:val="en-US"/>
        </w:rPr>
        <w:t>Covid</w:t>
      </w:r>
      <w:r w:rsidR="000D233E" w:rsidRPr="00B21545">
        <w:rPr>
          <w:rFonts w:ascii="Times New Roman" w:hAnsi="Times New Roman" w:cs="Times New Roman"/>
          <w:color w:val="000000" w:themeColor="text1"/>
          <w:sz w:val="24"/>
          <w:szCs w:val="24"/>
        </w:rPr>
        <w:t>-19</w:t>
      </w:r>
    </w:p>
    <w:tbl>
      <w:tblPr>
        <w:tblStyle w:val="a5"/>
        <w:tblW w:w="0" w:type="auto"/>
        <w:tblLook w:val="04A0"/>
      </w:tblPr>
      <w:tblGrid>
        <w:gridCol w:w="4785"/>
        <w:gridCol w:w="4786"/>
      </w:tblGrid>
      <w:tr w:rsidR="000D233E" w:rsidRPr="00B21545" w:rsidTr="00DB0E04">
        <w:tc>
          <w:tcPr>
            <w:tcW w:w="4785" w:type="dxa"/>
          </w:tcPr>
          <w:p w:rsidR="000D233E" w:rsidRPr="00B21545" w:rsidRDefault="000D233E" w:rsidP="00B21545">
            <w:pPr>
              <w:spacing w:after="0" w:line="240" w:lineRule="auto"/>
              <w:jc w:val="center"/>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Франция</w:t>
            </w:r>
          </w:p>
        </w:tc>
        <w:tc>
          <w:tcPr>
            <w:tcW w:w="4786" w:type="dxa"/>
          </w:tcPr>
          <w:p w:rsidR="000D233E" w:rsidRPr="00B21545" w:rsidRDefault="00945328" w:rsidP="00B21545">
            <w:pPr>
              <w:spacing w:after="0" w:line="240" w:lineRule="auto"/>
              <w:jc w:val="center"/>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США</w:t>
            </w:r>
          </w:p>
        </w:tc>
      </w:tr>
      <w:tr w:rsidR="000D233E" w:rsidRPr="00B21545" w:rsidTr="00DB0E04">
        <w:tc>
          <w:tcPr>
            <w:tcW w:w="4785" w:type="dxa"/>
          </w:tcPr>
          <w:p w:rsidR="00945328" w:rsidRPr="00B21545" w:rsidRDefault="00945328"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w:t>
            </w:r>
            <w:r w:rsidR="000D233E" w:rsidRPr="00B21545">
              <w:rPr>
                <w:rFonts w:ascii="Times New Roman" w:hAnsi="Times New Roman" w:cs="Times New Roman"/>
                <w:color w:val="000000" w:themeColor="text1"/>
                <w:sz w:val="24"/>
                <w:szCs w:val="24"/>
              </w:rPr>
              <w:t>Из 45 миллиардов евро, выделенных государством на стабилизацию экономики после вторжения в жизнь людей коронавируса, большая часть суммы пошла на выплаты</w:t>
            </w:r>
            <w:r w:rsidR="00694651" w:rsidRPr="00B21545">
              <w:rPr>
                <w:rFonts w:ascii="Times New Roman" w:hAnsi="Times New Roman" w:cs="Times New Roman"/>
                <w:color w:val="000000" w:themeColor="text1"/>
                <w:sz w:val="24"/>
                <w:szCs w:val="24"/>
              </w:rPr>
              <w:t xml:space="preserve"> тем, кто остался без работы</w:t>
            </w:r>
            <w:r w:rsidR="000D233E" w:rsidRPr="00B21545">
              <w:rPr>
                <w:rFonts w:ascii="Times New Roman" w:hAnsi="Times New Roman" w:cs="Times New Roman"/>
                <w:color w:val="000000" w:themeColor="text1"/>
                <w:sz w:val="24"/>
                <w:szCs w:val="24"/>
              </w:rPr>
              <w:t>.</w:t>
            </w:r>
          </w:p>
          <w:p w:rsidR="00945328" w:rsidRPr="00B21545" w:rsidRDefault="00945328"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w:t>
            </w:r>
            <w:r w:rsidR="000D233E" w:rsidRPr="00B21545">
              <w:rPr>
                <w:rFonts w:ascii="Times New Roman" w:hAnsi="Times New Roman" w:cs="Times New Roman"/>
                <w:color w:val="000000" w:themeColor="text1"/>
                <w:sz w:val="24"/>
                <w:szCs w:val="24"/>
              </w:rPr>
              <w:t>Самозанятые, предприниматели малого бизнеса и владельцы небольших компаний могли при первом обращении получить выплату в размере почти 128 000 рублей на поддержку бизнеса с правом обратиться повторно и получить еще большую сумму.</w:t>
            </w:r>
          </w:p>
          <w:p w:rsidR="000D233E" w:rsidRPr="00B21545" w:rsidRDefault="00945328"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w:t>
            </w:r>
            <w:r w:rsidR="000D233E" w:rsidRPr="00B21545">
              <w:rPr>
                <w:rFonts w:ascii="Times New Roman" w:hAnsi="Times New Roman" w:cs="Times New Roman"/>
                <w:color w:val="000000" w:themeColor="text1"/>
                <w:sz w:val="24"/>
                <w:szCs w:val="24"/>
                <w:shd w:val="clear" w:color="auto" w:fill="FFFFFF"/>
              </w:rPr>
              <w:t>Правительство выдало кредиты предприятиям на общую сумму до 300 млрд</w:t>
            </w:r>
            <w:r w:rsidRPr="00B21545">
              <w:rPr>
                <w:rFonts w:ascii="Times New Roman" w:hAnsi="Times New Roman" w:cs="Times New Roman"/>
                <w:color w:val="000000" w:themeColor="text1"/>
                <w:sz w:val="24"/>
                <w:szCs w:val="24"/>
                <w:shd w:val="clear" w:color="auto" w:fill="FFFFFF"/>
              </w:rPr>
              <w:t>.</w:t>
            </w:r>
            <w:r w:rsidR="000D233E" w:rsidRPr="00B21545">
              <w:rPr>
                <w:rFonts w:ascii="Times New Roman" w:hAnsi="Times New Roman" w:cs="Times New Roman"/>
                <w:color w:val="000000" w:themeColor="text1"/>
                <w:sz w:val="24"/>
                <w:szCs w:val="24"/>
                <w:shd w:val="clear" w:color="auto" w:fill="FFFFFF"/>
              </w:rPr>
              <w:t xml:space="preserve"> евро</w:t>
            </w:r>
            <w:r w:rsidRPr="00B21545">
              <w:rPr>
                <w:rFonts w:ascii="Times New Roman" w:hAnsi="Times New Roman" w:cs="Times New Roman"/>
                <w:color w:val="000000" w:themeColor="text1"/>
                <w:sz w:val="24"/>
                <w:szCs w:val="24"/>
                <w:shd w:val="clear" w:color="auto" w:fill="FFFFFF"/>
              </w:rPr>
              <w:t>.</w:t>
            </w:r>
          </w:p>
        </w:tc>
        <w:tc>
          <w:tcPr>
            <w:tcW w:w="4786" w:type="dxa"/>
          </w:tcPr>
          <w:p w:rsidR="00945328" w:rsidRPr="00B21545" w:rsidRDefault="00945328" w:rsidP="00B21545">
            <w:pPr>
              <w:pStyle w:val="2"/>
              <w:shd w:val="clear" w:color="auto" w:fill="FFFFFF"/>
              <w:spacing w:before="0" w:line="240" w:lineRule="auto"/>
              <w:jc w:val="both"/>
              <w:outlineLvl w:val="1"/>
              <w:rPr>
                <w:rFonts w:ascii="Times New Roman" w:hAnsi="Times New Roman" w:cs="Times New Roman"/>
                <w:b w:val="0"/>
                <w:color w:val="000000" w:themeColor="text1"/>
                <w:sz w:val="24"/>
                <w:szCs w:val="24"/>
              </w:rPr>
            </w:pPr>
            <w:r w:rsidRPr="00B21545">
              <w:rPr>
                <w:rFonts w:ascii="Times New Roman" w:hAnsi="Times New Roman" w:cs="Times New Roman"/>
                <w:color w:val="000000" w:themeColor="text1"/>
                <w:sz w:val="24"/>
                <w:szCs w:val="24"/>
              </w:rPr>
              <w:t>• </w:t>
            </w:r>
            <w:r w:rsidRPr="00B21545">
              <w:rPr>
                <w:rFonts w:ascii="Times New Roman" w:hAnsi="Times New Roman" w:cs="Times New Roman"/>
                <w:b w:val="0"/>
                <w:color w:val="000000" w:themeColor="text1"/>
                <w:sz w:val="24"/>
                <w:szCs w:val="24"/>
              </w:rPr>
              <w:t>Правительство внесло ряд законов, которые помогли минимизировать финансовые потери страны. Сумму в размере 500 миллиардов долларов Трамп направил предприятиям, пострадавшим боль</w:t>
            </w:r>
            <w:r w:rsidR="00582580" w:rsidRPr="00B21545">
              <w:rPr>
                <w:rFonts w:ascii="Times New Roman" w:hAnsi="Times New Roman" w:cs="Times New Roman"/>
                <w:b w:val="0"/>
                <w:color w:val="000000" w:themeColor="text1"/>
                <w:sz w:val="24"/>
                <w:szCs w:val="24"/>
              </w:rPr>
              <w:t>ше всего, например, авиакомпаниям</w:t>
            </w:r>
            <w:r w:rsidRPr="00B21545">
              <w:rPr>
                <w:rFonts w:ascii="Times New Roman" w:hAnsi="Times New Roman" w:cs="Times New Roman"/>
                <w:b w:val="0"/>
                <w:color w:val="000000" w:themeColor="text1"/>
                <w:sz w:val="24"/>
                <w:szCs w:val="24"/>
              </w:rPr>
              <w:t xml:space="preserve">. </w:t>
            </w:r>
          </w:p>
          <w:p w:rsidR="00945328" w:rsidRPr="00B21545" w:rsidRDefault="00945328" w:rsidP="00B21545">
            <w:pPr>
              <w:pStyle w:val="2"/>
              <w:shd w:val="clear" w:color="auto" w:fill="FFFFFF"/>
              <w:spacing w:before="0" w:line="240" w:lineRule="auto"/>
              <w:jc w:val="both"/>
              <w:outlineLvl w:val="1"/>
              <w:rPr>
                <w:rFonts w:ascii="Times New Roman" w:hAnsi="Times New Roman" w:cs="Times New Roman"/>
                <w:b w:val="0"/>
                <w:color w:val="000000" w:themeColor="text1"/>
                <w:sz w:val="24"/>
                <w:szCs w:val="24"/>
              </w:rPr>
            </w:pPr>
            <w:r w:rsidRPr="00B21545">
              <w:rPr>
                <w:rFonts w:ascii="Times New Roman" w:hAnsi="Times New Roman" w:cs="Times New Roman"/>
                <w:color w:val="000000" w:themeColor="text1"/>
                <w:sz w:val="24"/>
                <w:szCs w:val="24"/>
              </w:rPr>
              <w:t>• </w:t>
            </w:r>
            <w:r w:rsidR="00582580" w:rsidRPr="00B21545">
              <w:rPr>
                <w:rFonts w:ascii="Times New Roman" w:hAnsi="Times New Roman" w:cs="Times New Roman"/>
                <w:b w:val="0"/>
                <w:color w:val="000000" w:themeColor="text1"/>
                <w:sz w:val="24"/>
                <w:szCs w:val="24"/>
              </w:rPr>
              <w:t>Люди, потерявшие</w:t>
            </w:r>
            <w:r w:rsidRPr="00B21545">
              <w:rPr>
                <w:rFonts w:ascii="Times New Roman" w:hAnsi="Times New Roman" w:cs="Times New Roman"/>
                <w:b w:val="0"/>
                <w:color w:val="000000" w:themeColor="text1"/>
                <w:sz w:val="24"/>
                <w:szCs w:val="24"/>
              </w:rPr>
              <w:t xml:space="preserve"> работу исключительно из-за пандемии, получали в течение нескольких </w:t>
            </w:r>
            <w:r w:rsidR="00582580" w:rsidRPr="00B21545">
              <w:rPr>
                <w:rFonts w:ascii="Times New Roman" w:hAnsi="Times New Roman" w:cs="Times New Roman"/>
                <w:b w:val="0"/>
                <w:color w:val="000000" w:themeColor="text1"/>
                <w:sz w:val="24"/>
                <w:szCs w:val="24"/>
              </w:rPr>
              <w:t xml:space="preserve">месяцев </w:t>
            </w:r>
            <w:r w:rsidRPr="00B21545">
              <w:rPr>
                <w:rFonts w:ascii="Times New Roman" w:hAnsi="Times New Roman" w:cs="Times New Roman"/>
                <w:b w:val="0"/>
                <w:color w:val="000000" w:themeColor="text1"/>
                <w:sz w:val="24"/>
                <w:szCs w:val="24"/>
              </w:rPr>
              <w:t>по 600 долларов еженедельно.</w:t>
            </w:r>
          </w:p>
          <w:p w:rsidR="00945328" w:rsidRPr="00B21545" w:rsidRDefault="00945328" w:rsidP="00B21545">
            <w:pPr>
              <w:pStyle w:val="2"/>
              <w:shd w:val="clear" w:color="auto" w:fill="FFFFFF"/>
              <w:spacing w:before="0" w:line="240" w:lineRule="auto"/>
              <w:jc w:val="both"/>
              <w:outlineLvl w:val="1"/>
              <w:rPr>
                <w:rFonts w:ascii="Times New Roman" w:hAnsi="Times New Roman" w:cs="Times New Roman"/>
                <w:b w:val="0"/>
                <w:color w:val="000000" w:themeColor="text1"/>
                <w:sz w:val="24"/>
                <w:szCs w:val="24"/>
              </w:rPr>
            </w:pPr>
            <w:r w:rsidRPr="00B21545">
              <w:rPr>
                <w:rFonts w:ascii="Times New Roman" w:hAnsi="Times New Roman" w:cs="Times New Roman"/>
                <w:color w:val="000000" w:themeColor="text1"/>
                <w:sz w:val="24"/>
                <w:szCs w:val="24"/>
              </w:rPr>
              <w:t>• </w:t>
            </w:r>
            <w:r w:rsidRPr="00B21545">
              <w:rPr>
                <w:rFonts w:ascii="Times New Roman" w:hAnsi="Times New Roman" w:cs="Times New Roman"/>
                <w:b w:val="0"/>
                <w:color w:val="000000" w:themeColor="text1"/>
                <w:sz w:val="24"/>
                <w:szCs w:val="24"/>
              </w:rPr>
              <w:t xml:space="preserve">Малые предприятия получили возможность </w:t>
            </w:r>
            <w:r w:rsidR="00582580" w:rsidRPr="00B21545">
              <w:rPr>
                <w:rFonts w:ascii="Times New Roman" w:hAnsi="Times New Roman" w:cs="Times New Roman"/>
                <w:b w:val="0"/>
                <w:color w:val="000000" w:themeColor="text1"/>
                <w:sz w:val="24"/>
                <w:szCs w:val="24"/>
              </w:rPr>
              <w:t xml:space="preserve">взять </w:t>
            </w:r>
            <w:r w:rsidRPr="00B21545">
              <w:rPr>
                <w:rFonts w:ascii="Times New Roman" w:hAnsi="Times New Roman" w:cs="Times New Roman"/>
                <w:b w:val="0"/>
                <w:color w:val="000000" w:themeColor="text1"/>
                <w:sz w:val="24"/>
                <w:szCs w:val="24"/>
              </w:rPr>
              <w:t xml:space="preserve">кредиты под 1%, чтобы выплатить зарплату работникам. </w:t>
            </w:r>
          </w:p>
          <w:p w:rsidR="000D233E" w:rsidRPr="00B21545" w:rsidRDefault="00945328"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Американцы получили единовременные выплаты на себя и на каждого ребенка.</w:t>
            </w:r>
          </w:p>
        </w:tc>
      </w:tr>
      <w:tr w:rsidR="000D233E" w:rsidRPr="00B21545" w:rsidTr="00DB0E04">
        <w:tc>
          <w:tcPr>
            <w:tcW w:w="4785" w:type="dxa"/>
          </w:tcPr>
          <w:p w:rsidR="000D233E" w:rsidRPr="00B21545" w:rsidRDefault="00945328" w:rsidP="00B21545">
            <w:pPr>
              <w:spacing w:after="0" w:line="240" w:lineRule="auto"/>
              <w:jc w:val="center"/>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Испания</w:t>
            </w:r>
          </w:p>
        </w:tc>
        <w:tc>
          <w:tcPr>
            <w:tcW w:w="4786" w:type="dxa"/>
          </w:tcPr>
          <w:p w:rsidR="000D233E" w:rsidRPr="00B21545" w:rsidRDefault="000D233E" w:rsidP="00B21545">
            <w:pPr>
              <w:spacing w:after="0" w:line="240" w:lineRule="auto"/>
              <w:jc w:val="center"/>
              <w:rPr>
                <w:rFonts w:ascii="Times New Roman" w:hAnsi="Times New Roman" w:cs="Times New Roman"/>
                <w:b/>
                <w:color w:val="000000" w:themeColor="text1"/>
                <w:sz w:val="24"/>
                <w:szCs w:val="24"/>
              </w:rPr>
            </w:pPr>
            <w:bookmarkStart w:id="0" w:name="_GoBack"/>
            <w:bookmarkEnd w:id="0"/>
            <w:r w:rsidRPr="00B21545">
              <w:rPr>
                <w:rFonts w:ascii="Times New Roman" w:hAnsi="Times New Roman" w:cs="Times New Roman"/>
                <w:b/>
                <w:color w:val="000000" w:themeColor="text1"/>
                <w:sz w:val="24"/>
                <w:szCs w:val="24"/>
              </w:rPr>
              <w:t>Китай</w:t>
            </w:r>
          </w:p>
        </w:tc>
      </w:tr>
      <w:tr w:rsidR="000D233E" w:rsidRPr="00B21545" w:rsidTr="00DB0E04">
        <w:tc>
          <w:tcPr>
            <w:tcW w:w="4785" w:type="dxa"/>
          </w:tcPr>
          <w:p w:rsidR="00945328" w:rsidRPr="00B21545" w:rsidRDefault="00945328"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Минимальный размер пособия по безработице, которое установили в Испании, приравнивался к 80 000 рублей.</w:t>
            </w:r>
          </w:p>
          <w:p w:rsidR="00945328" w:rsidRPr="00B21545" w:rsidRDefault="00945328"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Государство с пониманием отнеслось к самозанятым и объявило, что они могут претендовать на пособия по безработице.</w:t>
            </w:r>
          </w:p>
          <w:p w:rsidR="00945328" w:rsidRPr="00B21545" w:rsidRDefault="00945328"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Работники предприятий, потерявшие работу из-за пандемии, получали пособия в размере до 70% от оклада. И чем больше в семье детей, тем больше сумма пособия.</w:t>
            </w:r>
          </w:p>
        </w:tc>
        <w:tc>
          <w:tcPr>
            <w:tcW w:w="4786" w:type="dxa"/>
          </w:tcPr>
          <w:p w:rsidR="00945328" w:rsidRPr="00B21545" w:rsidRDefault="00945328"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w:t>
            </w:r>
            <w:r w:rsidR="000D233E" w:rsidRPr="00B21545">
              <w:rPr>
                <w:color w:val="000000" w:themeColor="text1"/>
              </w:rPr>
              <w:t>Малообеспеченным и семьям с низким уровнем дохода удвоили сумму выплат. Однако граждане получили пособие не деньгами, а ваучерами на продовольствие и товары.</w:t>
            </w:r>
          </w:p>
          <w:p w:rsidR="000D233E" w:rsidRPr="00B21545" w:rsidRDefault="00945328"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w:t>
            </w:r>
            <w:r w:rsidR="000D233E" w:rsidRPr="00B21545">
              <w:rPr>
                <w:color w:val="000000" w:themeColor="text1"/>
              </w:rPr>
              <w:t>Снизили ставки по налогам и кредитам для тех, кто еще их не брал и не платил. А для тех, у кого уже были кредиты — отменили пеню за просрочку платежа и отсрочили даты п</w:t>
            </w:r>
            <w:r w:rsidR="00AC73E5" w:rsidRPr="00B21545">
              <w:rPr>
                <w:color w:val="000000" w:themeColor="text1"/>
              </w:rPr>
              <w:t>латежей</w:t>
            </w:r>
            <w:r w:rsidR="000D233E" w:rsidRPr="00B21545">
              <w:rPr>
                <w:color w:val="000000" w:themeColor="text1"/>
              </w:rPr>
              <w:t>.</w:t>
            </w:r>
          </w:p>
        </w:tc>
      </w:tr>
      <w:tr w:rsidR="00B22CBD" w:rsidRPr="00B21545" w:rsidTr="00DB0E04">
        <w:tc>
          <w:tcPr>
            <w:tcW w:w="4785" w:type="dxa"/>
          </w:tcPr>
          <w:p w:rsidR="00B22CBD" w:rsidRPr="00B21545" w:rsidRDefault="007D149A" w:rsidP="00B21545">
            <w:pPr>
              <w:pStyle w:val="a4"/>
              <w:spacing w:after="0" w:line="240" w:lineRule="auto"/>
              <w:ind w:left="0"/>
              <w:jc w:val="center"/>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Австралия</w:t>
            </w:r>
          </w:p>
        </w:tc>
        <w:tc>
          <w:tcPr>
            <w:tcW w:w="4786" w:type="dxa"/>
          </w:tcPr>
          <w:p w:rsidR="00B22CBD" w:rsidRPr="00B21545" w:rsidRDefault="00D84321" w:rsidP="00B21545">
            <w:pPr>
              <w:pStyle w:val="article-renderblock"/>
              <w:shd w:val="clear" w:color="auto" w:fill="FFFFFF"/>
              <w:spacing w:before="0" w:beforeAutospacing="0" w:after="0" w:afterAutospacing="0"/>
              <w:jc w:val="center"/>
              <w:rPr>
                <w:b/>
                <w:color w:val="000000" w:themeColor="text1"/>
              </w:rPr>
            </w:pPr>
            <w:r w:rsidRPr="00B21545">
              <w:rPr>
                <w:b/>
                <w:color w:val="000000" w:themeColor="text1"/>
              </w:rPr>
              <w:t>Казахстан</w:t>
            </w:r>
          </w:p>
        </w:tc>
      </w:tr>
      <w:tr w:rsidR="00B22CBD" w:rsidRPr="00B21545" w:rsidTr="00DB0E04">
        <w:tc>
          <w:tcPr>
            <w:tcW w:w="4785" w:type="dxa"/>
          </w:tcPr>
          <w:p w:rsidR="007D149A" w:rsidRPr="00B21545" w:rsidRDefault="007D149A"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w:t>
            </w:r>
            <w:r w:rsidRPr="00B21545">
              <w:rPr>
                <w:rFonts w:ascii="Times New Roman" w:hAnsi="Times New Roman" w:cs="Times New Roman"/>
                <w:color w:val="000000" w:themeColor="text1"/>
                <w:sz w:val="24"/>
                <w:szCs w:val="24"/>
                <w:shd w:val="clear" w:color="auto" w:fill="FFFFFF"/>
              </w:rPr>
              <w:t>Поддержка доходов частных лиц: по ставке 550 долларов за 2 недели.</w:t>
            </w:r>
          </w:p>
          <w:p w:rsidR="007D149A" w:rsidRPr="00B21545" w:rsidRDefault="007D149A"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w:t>
            </w:r>
            <w:r w:rsidRPr="00B21545">
              <w:rPr>
                <w:rFonts w:ascii="Times New Roman" w:hAnsi="Times New Roman" w:cs="Times New Roman"/>
                <w:color w:val="000000" w:themeColor="text1"/>
                <w:sz w:val="24"/>
                <w:szCs w:val="24"/>
                <w:shd w:val="clear" w:color="auto" w:fill="FFFFFF"/>
              </w:rPr>
              <w:t>Выплаты в поддержку домашних хозяйств: две отдельные выплаты в размере 750 долл.</w:t>
            </w:r>
          </w:p>
          <w:p w:rsidR="007D149A" w:rsidRPr="00B21545" w:rsidRDefault="007D149A"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w:t>
            </w:r>
            <w:r w:rsidRPr="00B21545">
              <w:rPr>
                <w:rFonts w:ascii="Times New Roman" w:hAnsi="Times New Roman" w:cs="Times New Roman"/>
                <w:color w:val="000000" w:themeColor="text1"/>
                <w:sz w:val="24"/>
                <w:szCs w:val="24"/>
                <w:shd w:val="clear" w:color="auto" w:fill="FFFFFF"/>
              </w:rPr>
              <w:t xml:space="preserve">Временное досрочное высвобождение пенсионных накоплений: лица, пострадавшие от коронавируса, могут </w:t>
            </w:r>
            <w:r w:rsidRPr="00B21545">
              <w:rPr>
                <w:rFonts w:ascii="Times New Roman" w:hAnsi="Times New Roman" w:cs="Times New Roman"/>
                <w:color w:val="000000" w:themeColor="text1"/>
                <w:sz w:val="24"/>
                <w:szCs w:val="24"/>
                <w:shd w:val="clear" w:color="auto" w:fill="FFFFFF"/>
              </w:rPr>
              <w:lastRenderedPageBreak/>
              <w:t>получить доступ к накоплению пенсионных накоплений в размере до 10 000 долл.</w:t>
            </w:r>
          </w:p>
          <w:p w:rsidR="00B22CBD" w:rsidRPr="00B21545" w:rsidRDefault="007D149A" w:rsidP="00B21545">
            <w:pPr>
              <w:pStyle w:val="a4"/>
              <w:spacing w:after="0" w:line="240" w:lineRule="auto"/>
              <w:ind w:left="0"/>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w:t>
            </w:r>
            <w:r w:rsidRPr="00B21545">
              <w:rPr>
                <w:rFonts w:ascii="Times New Roman" w:hAnsi="Times New Roman" w:cs="Times New Roman"/>
                <w:color w:val="000000" w:themeColor="text1"/>
                <w:sz w:val="24"/>
                <w:szCs w:val="24"/>
                <w:shd w:val="clear" w:color="auto" w:fill="FFFFFF"/>
              </w:rPr>
              <w:t>Временное снижение минимальной просадки по пенсионным картам на 50%.</w:t>
            </w:r>
          </w:p>
        </w:tc>
        <w:tc>
          <w:tcPr>
            <w:tcW w:w="4786" w:type="dxa"/>
          </w:tcPr>
          <w:p w:rsidR="00D84321" w:rsidRPr="00B21545" w:rsidRDefault="00D84321"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lastRenderedPageBreak/>
              <w:t>• </w:t>
            </w:r>
            <w:r w:rsidRPr="00B21545">
              <w:rPr>
                <w:color w:val="000000" w:themeColor="text1"/>
                <w:shd w:val="clear" w:color="auto" w:fill="FFFFFF"/>
              </w:rPr>
              <w:t>За период действия чрезвычайного положения Президент Республики Казахстан поручил приступить к ежемесячным выплатам лицам, потерявшим доходы в результате чрезвычайного положения, в размере 1 заработной платы (42,5 тыс. тенге).</w:t>
            </w:r>
          </w:p>
          <w:p w:rsidR="00D84321" w:rsidRPr="00B21545" w:rsidRDefault="00D84321" w:rsidP="00B21545">
            <w:pPr>
              <w:pStyle w:val="article-renderblock"/>
              <w:shd w:val="clear" w:color="auto" w:fill="FFFFFF"/>
              <w:spacing w:before="0" w:beforeAutospacing="0" w:after="0" w:afterAutospacing="0"/>
              <w:jc w:val="both"/>
              <w:rPr>
                <w:color w:val="000000" w:themeColor="text1"/>
                <w:shd w:val="clear" w:color="auto" w:fill="FFFFFF"/>
              </w:rPr>
            </w:pPr>
            <w:r w:rsidRPr="00B21545">
              <w:rPr>
                <w:color w:val="000000" w:themeColor="text1"/>
              </w:rPr>
              <w:t>• </w:t>
            </w:r>
            <w:r w:rsidRPr="00B21545">
              <w:rPr>
                <w:color w:val="000000" w:themeColor="text1"/>
                <w:shd w:val="clear" w:color="auto" w:fill="FFFFFF"/>
              </w:rPr>
              <w:t xml:space="preserve">Государственная комиссия расширила </w:t>
            </w:r>
            <w:r w:rsidRPr="00B21545">
              <w:rPr>
                <w:color w:val="000000" w:themeColor="text1"/>
                <w:shd w:val="clear" w:color="auto" w:fill="FFFFFF"/>
              </w:rPr>
              <w:lastRenderedPageBreak/>
              <w:t>круг получателей социальных пособий, в том числе самозанятых, потерявших работу, а также некоторые группы социально уязвимых слоев населения.</w:t>
            </w:r>
          </w:p>
          <w:p w:rsidR="00B22CBD" w:rsidRPr="00B21545" w:rsidRDefault="00D84321"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w:t>
            </w:r>
            <w:r w:rsidRPr="00B21545">
              <w:rPr>
                <w:color w:val="000000" w:themeColor="text1"/>
                <w:shd w:val="clear" w:color="auto" w:fill="FFFFFF"/>
              </w:rPr>
              <w:t>Всего поддержку п</w:t>
            </w:r>
            <w:r w:rsidR="00AC73E5" w:rsidRPr="00B21545">
              <w:rPr>
                <w:color w:val="000000" w:themeColor="text1"/>
                <w:shd w:val="clear" w:color="auto" w:fill="FFFFFF"/>
              </w:rPr>
              <w:t>олучили</w:t>
            </w:r>
            <w:r w:rsidR="00E24211" w:rsidRPr="00B21545">
              <w:rPr>
                <w:color w:val="000000" w:themeColor="text1"/>
                <w:shd w:val="clear" w:color="auto" w:fill="FFFFFF"/>
              </w:rPr>
              <w:t xml:space="preserve"> около 3 млн. жителей</w:t>
            </w:r>
            <w:r w:rsidRPr="00B21545">
              <w:rPr>
                <w:color w:val="000000" w:themeColor="text1"/>
                <w:shd w:val="clear" w:color="auto" w:fill="FFFFFF"/>
              </w:rPr>
              <w:t xml:space="preserve"> в размере 42,5 тыс. тенге.</w:t>
            </w:r>
          </w:p>
        </w:tc>
      </w:tr>
    </w:tbl>
    <w:p w:rsidR="002E7205" w:rsidRPr="00B21545" w:rsidRDefault="002E7205" w:rsidP="00B21545">
      <w:pPr>
        <w:pStyle w:val="article-renderblock"/>
        <w:shd w:val="clear" w:color="auto" w:fill="FFFFFF"/>
        <w:spacing w:before="0" w:beforeAutospacing="0" w:after="0" w:afterAutospacing="0"/>
        <w:jc w:val="both"/>
        <w:rPr>
          <w:color w:val="000000" w:themeColor="text1"/>
        </w:rPr>
      </w:pPr>
    </w:p>
    <w:p w:rsidR="002E7205" w:rsidRPr="00B21545" w:rsidRDefault="000D233E" w:rsidP="00B21545">
      <w:pPr>
        <w:pStyle w:val="article-renderblock"/>
        <w:shd w:val="clear" w:color="auto" w:fill="FFFFFF"/>
        <w:spacing w:before="0" w:beforeAutospacing="0" w:after="0" w:afterAutospacing="0"/>
        <w:ind w:firstLine="709"/>
        <w:jc w:val="both"/>
        <w:rPr>
          <w:color w:val="000000" w:themeColor="text1"/>
        </w:rPr>
      </w:pPr>
      <w:r w:rsidRPr="00B21545">
        <w:rPr>
          <w:color w:val="000000" w:themeColor="text1"/>
        </w:rPr>
        <w:t>В нашей стране также приняты значимые меры в плане социальной поддержки населения. При этом, следует отметить, что эти меры расширяются</w:t>
      </w:r>
      <w:r w:rsidR="002E7205" w:rsidRPr="00B21545">
        <w:rPr>
          <w:rStyle w:val="aa"/>
          <w:color w:val="000000" w:themeColor="text1"/>
        </w:rPr>
        <w:footnoteReference w:id="3"/>
      </w:r>
      <w:r w:rsidRPr="00B21545">
        <w:rPr>
          <w:color w:val="000000" w:themeColor="text1"/>
        </w:rPr>
        <w:t>.</w:t>
      </w:r>
    </w:p>
    <w:p w:rsidR="002E7205" w:rsidRPr="00B21545" w:rsidRDefault="002E7205" w:rsidP="00B21545">
      <w:pPr>
        <w:pStyle w:val="article-renderblock"/>
        <w:shd w:val="clear" w:color="auto" w:fill="FFFFFF"/>
        <w:spacing w:before="0" w:beforeAutospacing="0" w:after="0" w:afterAutospacing="0"/>
        <w:ind w:firstLine="709"/>
        <w:jc w:val="both"/>
        <w:rPr>
          <w:color w:val="000000" w:themeColor="text1"/>
          <w:bdr w:val="none" w:sz="0" w:space="0" w:color="auto" w:frame="1"/>
        </w:rPr>
      </w:pPr>
      <w:r w:rsidRPr="00B21545">
        <w:rPr>
          <w:color w:val="000000" w:themeColor="text1"/>
        </w:rPr>
        <w:t>П</w:t>
      </w:r>
      <w:r w:rsidR="000D233E" w:rsidRPr="00B21545">
        <w:rPr>
          <w:color w:val="000000" w:themeColor="text1"/>
          <w:bdr w:val="none" w:sz="0" w:space="0" w:color="auto" w:frame="1"/>
        </w:rPr>
        <w:t xml:space="preserve">ервоначально </w:t>
      </w:r>
      <w:r w:rsidRPr="00B21545">
        <w:rPr>
          <w:color w:val="000000" w:themeColor="text1"/>
          <w:bdr w:val="none" w:sz="0" w:space="0" w:color="auto" w:frame="1"/>
        </w:rPr>
        <w:t>были введены</w:t>
      </w:r>
      <w:r w:rsidR="000D233E" w:rsidRPr="00B21545">
        <w:rPr>
          <w:color w:val="000000" w:themeColor="text1"/>
          <w:bdr w:val="none" w:sz="0" w:space="0" w:color="auto" w:frame="1"/>
        </w:rPr>
        <w:t xml:space="preserve"> следующие мероприятия:</w:t>
      </w:r>
    </w:p>
    <w:p w:rsidR="0086761E" w:rsidRPr="00B21545" w:rsidRDefault="0086761E"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xml:space="preserve">• </w:t>
      </w:r>
      <w:r w:rsidR="002E7205" w:rsidRPr="00B21545">
        <w:rPr>
          <w:color w:val="000000" w:themeColor="text1"/>
        </w:rPr>
        <w:t>О</w:t>
      </w:r>
      <w:r w:rsidR="000D233E" w:rsidRPr="00B21545">
        <w:rPr>
          <w:color w:val="000000" w:themeColor="text1"/>
        </w:rPr>
        <w:t>бъявлен недельный оплачиваемый отпуск (карантин);</w:t>
      </w:r>
    </w:p>
    <w:p w:rsidR="002E7205" w:rsidRPr="00B21545" w:rsidRDefault="0086761E"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xml:space="preserve">• </w:t>
      </w:r>
      <w:r w:rsidR="00AC73E5" w:rsidRPr="00B21545">
        <w:rPr>
          <w:color w:val="000000" w:themeColor="text1"/>
        </w:rPr>
        <w:t xml:space="preserve">Выданы единовременные выплаты </w:t>
      </w:r>
      <w:r w:rsidR="000D233E" w:rsidRPr="00B21545">
        <w:rPr>
          <w:color w:val="000000" w:themeColor="text1"/>
        </w:rPr>
        <w:t>ветеранам по 75 ты</w:t>
      </w:r>
      <w:r w:rsidR="002E7205" w:rsidRPr="00B21545">
        <w:rPr>
          <w:color w:val="000000" w:themeColor="text1"/>
        </w:rPr>
        <w:t>с. руб.</w:t>
      </w:r>
      <w:r w:rsidR="000D233E" w:rsidRPr="00B21545">
        <w:rPr>
          <w:color w:val="000000" w:themeColor="text1"/>
        </w:rPr>
        <w:t>;</w:t>
      </w:r>
    </w:p>
    <w:p w:rsidR="002E7205" w:rsidRPr="00B21545" w:rsidRDefault="00E550C6"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xml:space="preserve">• </w:t>
      </w:r>
      <w:r w:rsidRPr="00B21545">
        <w:rPr>
          <w:color w:val="000000" w:themeColor="text1"/>
          <w:shd w:val="clear" w:color="auto" w:fill="FFFFFF"/>
        </w:rPr>
        <w:t xml:space="preserve">На каждого ребенка возрастом до </w:t>
      </w:r>
      <w:r w:rsidR="00AC73E5" w:rsidRPr="00B21545">
        <w:rPr>
          <w:color w:val="000000" w:themeColor="text1"/>
          <w:shd w:val="clear" w:color="auto" w:fill="FFFFFF"/>
        </w:rPr>
        <w:t>трех лет государство выплачивало</w:t>
      </w:r>
      <w:r w:rsidRPr="00B21545">
        <w:rPr>
          <w:color w:val="000000" w:themeColor="text1"/>
          <w:shd w:val="clear" w:color="auto" w:fill="FFFFFF"/>
        </w:rPr>
        <w:t xml:space="preserve"> 5 000 рублей ежемесячно;</w:t>
      </w:r>
    </w:p>
    <w:p w:rsidR="00E550C6" w:rsidRPr="00B21545" w:rsidRDefault="0086761E"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xml:space="preserve">• </w:t>
      </w:r>
      <w:r w:rsidR="002E7205" w:rsidRPr="00B21545">
        <w:rPr>
          <w:color w:val="000000" w:themeColor="text1"/>
        </w:rPr>
        <w:t>Пособие безработным увеличили до уровня МРОТ (12 130 руб.)</w:t>
      </w:r>
      <w:r w:rsidR="00E550C6" w:rsidRPr="00B21545">
        <w:rPr>
          <w:color w:val="000000" w:themeColor="text1"/>
        </w:rPr>
        <w:t>;</w:t>
      </w:r>
    </w:p>
    <w:p w:rsidR="00AD2381" w:rsidRPr="00B21545" w:rsidRDefault="00E550C6" w:rsidP="00B21545">
      <w:pPr>
        <w:pStyle w:val="article-renderblock"/>
        <w:shd w:val="clear" w:color="auto" w:fill="FFFFFF"/>
        <w:spacing w:before="0" w:beforeAutospacing="0" w:after="0" w:afterAutospacing="0"/>
        <w:jc w:val="both"/>
        <w:rPr>
          <w:color w:val="000000" w:themeColor="text1"/>
        </w:rPr>
      </w:pPr>
      <w:r w:rsidRPr="00B21545">
        <w:rPr>
          <w:color w:val="000000" w:themeColor="text1"/>
        </w:rPr>
        <w:t xml:space="preserve">• </w:t>
      </w:r>
      <w:r w:rsidRPr="00B21545">
        <w:rPr>
          <w:color w:val="000000"/>
          <w:shd w:val="clear" w:color="auto" w:fill="FFFFFF"/>
        </w:rPr>
        <w:t>Предоставление кредитных каникул россиянам, испытывающим сложности в связи с</w:t>
      </w:r>
      <w:r w:rsidR="00AC73E5" w:rsidRPr="00B21545">
        <w:rPr>
          <w:color w:val="000000"/>
          <w:shd w:val="clear" w:color="auto" w:fill="FFFFFF"/>
        </w:rPr>
        <w:t xml:space="preserve"> последствиями </w:t>
      </w:r>
      <w:r w:rsidRPr="00B21545">
        <w:rPr>
          <w:color w:val="000000"/>
          <w:shd w:val="clear" w:color="auto" w:fill="FFFFFF"/>
        </w:rPr>
        <w:t>коронавирус</w:t>
      </w:r>
      <w:r w:rsidR="00AC73E5" w:rsidRPr="00B21545">
        <w:rPr>
          <w:color w:val="000000"/>
          <w:shd w:val="clear" w:color="auto" w:fill="FFFFFF"/>
        </w:rPr>
        <w:t>а</w:t>
      </w:r>
      <w:r w:rsidR="002E7205" w:rsidRPr="00B21545">
        <w:rPr>
          <w:color w:val="000000" w:themeColor="text1"/>
        </w:rPr>
        <w:t>.</w:t>
      </w:r>
    </w:p>
    <w:p w:rsidR="00D84321" w:rsidRPr="00B21545" w:rsidRDefault="00CE35D9" w:rsidP="00B21545">
      <w:pPr>
        <w:spacing w:after="0" w:line="240" w:lineRule="auto"/>
        <w:ind w:firstLine="708"/>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eastAsia="Times New Roman" w:hAnsi="Times New Roman" w:cs="Times New Roman"/>
          <w:color w:val="000000" w:themeColor="text1"/>
          <w:sz w:val="24"/>
          <w:szCs w:val="24"/>
          <w:bdr w:val="none" w:sz="0" w:space="0" w:color="auto" w:frame="1"/>
          <w:lang w:eastAsia="ru-RU"/>
        </w:rPr>
        <w:t xml:space="preserve">В своем третьем выступлении </w:t>
      </w:r>
      <w:r w:rsidR="000D233E" w:rsidRPr="00B21545">
        <w:rPr>
          <w:rFonts w:ascii="Times New Roman" w:eastAsia="Times New Roman" w:hAnsi="Times New Roman" w:cs="Times New Roman"/>
          <w:color w:val="000000" w:themeColor="text1"/>
          <w:sz w:val="24"/>
          <w:szCs w:val="24"/>
          <w:bdr w:val="none" w:sz="0" w:space="0" w:color="auto" w:frame="1"/>
          <w:lang w:eastAsia="ru-RU"/>
        </w:rPr>
        <w:t>Президент страны объ</w:t>
      </w:r>
      <w:r w:rsidRPr="00B21545">
        <w:rPr>
          <w:rFonts w:ascii="Times New Roman" w:eastAsia="Times New Roman" w:hAnsi="Times New Roman" w:cs="Times New Roman"/>
          <w:color w:val="000000" w:themeColor="text1"/>
          <w:sz w:val="24"/>
          <w:szCs w:val="24"/>
          <w:bdr w:val="none" w:sz="0" w:space="0" w:color="auto" w:frame="1"/>
          <w:lang w:eastAsia="ru-RU"/>
        </w:rPr>
        <w:t>явил об усилении мер поддержки:</w:t>
      </w:r>
    </w:p>
    <w:p w:rsidR="00D84321" w:rsidRPr="00B21545" w:rsidRDefault="00D84321" w:rsidP="00B21545">
      <w:pPr>
        <w:spacing w:after="0" w:line="240" w:lineRule="auto"/>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hAnsi="Times New Roman" w:cs="Times New Roman"/>
          <w:color w:val="000000" w:themeColor="text1"/>
          <w:sz w:val="24"/>
          <w:szCs w:val="24"/>
        </w:rPr>
        <w:t xml:space="preserve">• </w:t>
      </w:r>
      <w:r w:rsidR="00CE35D9" w:rsidRPr="00B21545">
        <w:rPr>
          <w:rFonts w:ascii="Times New Roman" w:eastAsia="Times New Roman" w:hAnsi="Times New Roman" w:cs="Times New Roman"/>
          <w:color w:val="000000" w:themeColor="text1"/>
          <w:sz w:val="24"/>
          <w:szCs w:val="24"/>
          <w:bdr w:val="none" w:sz="0" w:space="0" w:color="auto" w:frame="1"/>
          <w:lang w:eastAsia="ru-RU"/>
        </w:rPr>
        <w:t>В</w:t>
      </w:r>
      <w:r w:rsidR="000D233E" w:rsidRPr="00B21545">
        <w:rPr>
          <w:rFonts w:ascii="Times New Roman" w:eastAsia="Times New Roman" w:hAnsi="Times New Roman" w:cs="Times New Roman"/>
          <w:color w:val="000000" w:themeColor="text1"/>
          <w:sz w:val="24"/>
          <w:szCs w:val="24"/>
          <w:lang w:eastAsia="ru-RU"/>
        </w:rPr>
        <w:t xml:space="preserve"> ближайшие три месяца </w:t>
      </w:r>
      <w:hyperlink r:id="rId9" w:tgtFrame="_blank" w:history="1">
        <w:r w:rsidR="000D233E" w:rsidRPr="00B21545">
          <w:rPr>
            <w:rFonts w:ascii="Times New Roman" w:eastAsia="Times New Roman" w:hAnsi="Times New Roman" w:cs="Times New Roman"/>
            <w:color w:val="000000" w:themeColor="text1"/>
            <w:sz w:val="24"/>
            <w:szCs w:val="24"/>
            <w:lang w:eastAsia="ru-RU"/>
          </w:rPr>
          <w:t>врачи</w:t>
        </w:r>
        <w:r w:rsidR="00E660B0" w:rsidRPr="00B21545">
          <w:rPr>
            <w:rFonts w:ascii="Times New Roman" w:eastAsia="Times New Roman" w:hAnsi="Times New Roman" w:cs="Times New Roman"/>
            <w:color w:val="000000" w:themeColor="text1"/>
            <w:sz w:val="24"/>
            <w:szCs w:val="24"/>
            <w:lang w:eastAsia="ru-RU"/>
          </w:rPr>
          <w:t xml:space="preserve">, которые работают с больными </w:t>
        </w:r>
        <w:r w:rsidR="000D233E" w:rsidRPr="00B21545">
          <w:rPr>
            <w:rFonts w:ascii="Times New Roman" w:eastAsia="Times New Roman" w:hAnsi="Times New Roman" w:cs="Times New Roman"/>
            <w:color w:val="000000" w:themeColor="text1"/>
            <w:sz w:val="24"/>
            <w:szCs w:val="24"/>
            <w:lang w:eastAsia="ru-RU"/>
          </w:rPr>
          <w:t>коронавирусом</w:t>
        </w:r>
      </w:hyperlink>
      <w:r w:rsidR="000D233E" w:rsidRPr="00B21545">
        <w:rPr>
          <w:rFonts w:ascii="Times New Roman" w:eastAsia="Times New Roman" w:hAnsi="Times New Roman" w:cs="Times New Roman"/>
          <w:color w:val="000000" w:themeColor="text1"/>
          <w:sz w:val="24"/>
          <w:szCs w:val="24"/>
          <w:lang w:eastAsia="ru-RU"/>
        </w:rPr>
        <w:t>, будут ежемесячно получать из федерального бюджета выплаты до 80 000 руб., врачи скорой помощи — 50 000 руб. в месяц, фельдшеры, водители — 25 000 руб.</w:t>
      </w:r>
    </w:p>
    <w:p w:rsidR="00D84321" w:rsidRPr="00B21545" w:rsidRDefault="00D84321" w:rsidP="00B21545">
      <w:pPr>
        <w:spacing w:after="0" w:line="240" w:lineRule="auto"/>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hAnsi="Times New Roman" w:cs="Times New Roman"/>
          <w:color w:val="000000" w:themeColor="text1"/>
          <w:sz w:val="24"/>
          <w:szCs w:val="24"/>
        </w:rPr>
        <w:t xml:space="preserve">• </w:t>
      </w:r>
      <w:r w:rsidR="00E660B0" w:rsidRPr="00B21545">
        <w:rPr>
          <w:rFonts w:ascii="Times New Roman" w:eastAsia="Times New Roman" w:hAnsi="Times New Roman" w:cs="Times New Roman"/>
          <w:color w:val="000000" w:themeColor="text1"/>
          <w:sz w:val="24"/>
          <w:szCs w:val="24"/>
          <w:lang w:eastAsia="ru-RU"/>
        </w:rPr>
        <w:t>Для врачей установили</w:t>
      </w:r>
      <w:r w:rsidR="000D233E" w:rsidRPr="00B21545">
        <w:rPr>
          <w:rFonts w:ascii="Times New Roman" w:eastAsia="Times New Roman" w:hAnsi="Times New Roman" w:cs="Times New Roman"/>
          <w:color w:val="000000" w:themeColor="text1"/>
          <w:sz w:val="24"/>
          <w:szCs w:val="24"/>
          <w:lang w:eastAsia="ru-RU"/>
        </w:rPr>
        <w:t xml:space="preserve"> дополнительные страховые гарантии, как для военнослужащих.</w:t>
      </w:r>
    </w:p>
    <w:p w:rsidR="00D84321" w:rsidRPr="00B21545" w:rsidRDefault="00D84321" w:rsidP="00B21545">
      <w:pPr>
        <w:spacing w:after="0" w:line="240" w:lineRule="auto"/>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hAnsi="Times New Roman" w:cs="Times New Roman"/>
          <w:color w:val="000000" w:themeColor="text1"/>
          <w:sz w:val="24"/>
          <w:szCs w:val="24"/>
        </w:rPr>
        <w:t xml:space="preserve">• </w:t>
      </w:r>
      <w:r w:rsidR="000D233E" w:rsidRPr="00B21545">
        <w:rPr>
          <w:rFonts w:ascii="Times New Roman" w:eastAsia="Times New Roman" w:hAnsi="Times New Roman" w:cs="Times New Roman"/>
          <w:color w:val="000000" w:themeColor="text1"/>
          <w:sz w:val="24"/>
          <w:szCs w:val="24"/>
          <w:lang w:eastAsia="ru-RU"/>
        </w:rPr>
        <w:t>Для </w:t>
      </w:r>
      <w:r w:rsidR="00E660B0" w:rsidRPr="00B21545">
        <w:rPr>
          <w:rFonts w:ascii="Times New Roman" w:eastAsia="Times New Roman" w:hAnsi="Times New Roman" w:cs="Times New Roman"/>
          <w:color w:val="000000" w:themeColor="text1"/>
          <w:sz w:val="24"/>
          <w:szCs w:val="24"/>
          <w:lang w:eastAsia="ru-RU"/>
        </w:rPr>
        <w:t>малого и среднего бизнеса ввели</w:t>
      </w:r>
      <w:r w:rsidR="000D233E" w:rsidRPr="00B21545">
        <w:rPr>
          <w:rFonts w:ascii="Times New Roman" w:eastAsia="Times New Roman" w:hAnsi="Times New Roman" w:cs="Times New Roman"/>
          <w:color w:val="000000" w:themeColor="text1"/>
          <w:sz w:val="24"/>
          <w:szCs w:val="24"/>
          <w:lang w:eastAsia="ru-RU"/>
        </w:rPr>
        <w:t xml:space="preserve"> отсрочку на полгода для уплаты страховых взносов.</w:t>
      </w:r>
    </w:p>
    <w:p w:rsidR="00D84321" w:rsidRPr="00B21545" w:rsidRDefault="00D84321" w:rsidP="00B21545">
      <w:pPr>
        <w:spacing w:after="0" w:line="240" w:lineRule="auto"/>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hAnsi="Times New Roman" w:cs="Times New Roman"/>
          <w:color w:val="000000" w:themeColor="text1"/>
          <w:sz w:val="24"/>
          <w:szCs w:val="24"/>
        </w:rPr>
        <w:t xml:space="preserve">• </w:t>
      </w:r>
      <w:r w:rsidRPr="00B21545">
        <w:rPr>
          <w:rFonts w:ascii="Times New Roman" w:eastAsia="Times New Roman" w:hAnsi="Times New Roman" w:cs="Times New Roman"/>
          <w:color w:val="000000" w:themeColor="text1"/>
          <w:sz w:val="24"/>
          <w:szCs w:val="24"/>
          <w:lang w:eastAsia="ru-RU"/>
        </w:rPr>
        <w:t>Д</w:t>
      </w:r>
      <w:r w:rsidR="00E660B0" w:rsidRPr="00B21545">
        <w:rPr>
          <w:rFonts w:ascii="Times New Roman" w:eastAsia="Times New Roman" w:hAnsi="Times New Roman" w:cs="Times New Roman"/>
          <w:color w:val="000000" w:themeColor="text1"/>
          <w:sz w:val="24"/>
          <w:szCs w:val="24"/>
          <w:lang w:eastAsia="ru-RU"/>
        </w:rPr>
        <w:t>ополнительно выплачивали</w:t>
      </w:r>
      <w:r w:rsidR="000D233E" w:rsidRPr="00B21545">
        <w:rPr>
          <w:rFonts w:ascii="Times New Roman" w:eastAsia="Times New Roman" w:hAnsi="Times New Roman" w:cs="Times New Roman"/>
          <w:color w:val="000000" w:themeColor="text1"/>
          <w:sz w:val="24"/>
          <w:szCs w:val="24"/>
          <w:lang w:eastAsia="ru-RU"/>
        </w:rPr>
        <w:t xml:space="preserve"> еще по 3000 руб. в месяц на каждого несовершеннолетнего ребенка тем семьям, в которых родители остались без работы.</w:t>
      </w:r>
    </w:p>
    <w:p w:rsidR="00D84321" w:rsidRPr="00B21545" w:rsidRDefault="000D233E" w:rsidP="00B21545">
      <w:pPr>
        <w:spacing w:after="0" w:line="240" w:lineRule="auto"/>
        <w:ind w:firstLine="708"/>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hAnsi="Times New Roman" w:cs="Times New Roman"/>
          <w:color w:val="000000" w:themeColor="text1"/>
          <w:sz w:val="24"/>
          <w:szCs w:val="24"/>
        </w:rPr>
        <w:t>Сравнивая меры социальной поддержки</w:t>
      </w:r>
      <w:r w:rsidR="00CE35D9" w:rsidRPr="00B21545">
        <w:rPr>
          <w:rFonts w:ascii="Times New Roman" w:hAnsi="Times New Roman" w:cs="Times New Roman"/>
          <w:color w:val="000000" w:themeColor="text1"/>
          <w:sz w:val="24"/>
          <w:szCs w:val="24"/>
        </w:rPr>
        <w:t xml:space="preserve"> населения,</w:t>
      </w:r>
      <w:r w:rsidRPr="00B21545">
        <w:rPr>
          <w:rFonts w:ascii="Times New Roman" w:hAnsi="Times New Roman" w:cs="Times New Roman"/>
          <w:color w:val="000000" w:themeColor="text1"/>
          <w:sz w:val="24"/>
          <w:szCs w:val="24"/>
        </w:rPr>
        <w:t xml:space="preserve"> предусмотренные российским антикризисным пакетом, с мерами, принятыми в зарубежных странах, можно отметить, что формы оказываемой помощи были аналогич</w:t>
      </w:r>
      <w:r w:rsidR="00F639DD" w:rsidRPr="00B21545">
        <w:rPr>
          <w:rFonts w:ascii="Times New Roman" w:hAnsi="Times New Roman" w:cs="Times New Roman"/>
          <w:color w:val="000000" w:themeColor="text1"/>
          <w:sz w:val="24"/>
          <w:szCs w:val="24"/>
        </w:rPr>
        <w:t>ны</w:t>
      </w:r>
      <w:r w:rsidR="00CE35D9" w:rsidRPr="00B21545">
        <w:rPr>
          <w:rStyle w:val="aa"/>
          <w:rFonts w:ascii="Times New Roman" w:hAnsi="Times New Roman" w:cs="Times New Roman"/>
          <w:color w:val="000000" w:themeColor="text1"/>
          <w:sz w:val="24"/>
          <w:szCs w:val="24"/>
        </w:rPr>
        <w:footnoteReference w:id="4"/>
      </w:r>
      <w:r w:rsidR="00F639DD" w:rsidRPr="00B21545">
        <w:rPr>
          <w:rFonts w:ascii="Times New Roman" w:hAnsi="Times New Roman" w:cs="Times New Roman"/>
          <w:color w:val="000000" w:themeColor="text1"/>
          <w:sz w:val="24"/>
          <w:szCs w:val="24"/>
        </w:rPr>
        <w:t xml:space="preserve">. </w:t>
      </w:r>
      <w:r w:rsidRPr="00B21545">
        <w:rPr>
          <w:rFonts w:ascii="Times New Roman" w:hAnsi="Times New Roman" w:cs="Times New Roman"/>
          <w:color w:val="000000" w:themeColor="text1"/>
          <w:sz w:val="24"/>
          <w:szCs w:val="24"/>
        </w:rPr>
        <w:t>Это:</w:t>
      </w:r>
    </w:p>
    <w:p w:rsidR="00D84321" w:rsidRPr="00B21545" w:rsidRDefault="00D84321" w:rsidP="00B21545">
      <w:pPr>
        <w:spacing w:after="0" w:line="240" w:lineRule="auto"/>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hAnsi="Times New Roman" w:cs="Times New Roman"/>
          <w:color w:val="000000" w:themeColor="text1"/>
          <w:sz w:val="24"/>
          <w:szCs w:val="24"/>
        </w:rPr>
        <w:t>— Е</w:t>
      </w:r>
      <w:r w:rsidR="000D233E" w:rsidRPr="00B21545">
        <w:rPr>
          <w:rFonts w:ascii="Times New Roman" w:hAnsi="Times New Roman" w:cs="Times New Roman"/>
          <w:color w:val="000000" w:themeColor="text1"/>
          <w:sz w:val="24"/>
          <w:szCs w:val="24"/>
        </w:rPr>
        <w:t>жемесячные и единовременные новые социальные выплаты;</w:t>
      </w:r>
    </w:p>
    <w:p w:rsidR="000D233E" w:rsidRPr="00B21545" w:rsidRDefault="00D84321" w:rsidP="00B21545">
      <w:pPr>
        <w:spacing w:after="0" w:line="240" w:lineRule="auto"/>
        <w:jc w:val="both"/>
        <w:rPr>
          <w:rFonts w:ascii="Times New Roman" w:eastAsia="Times New Roman" w:hAnsi="Times New Roman" w:cs="Times New Roman"/>
          <w:color w:val="000000" w:themeColor="text1"/>
          <w:sz w:val="24"/>
          <w:szCs w:val="24"/>
          <w:bdr w:val="none" w:sz="0" w:space="0" w:color="auto" w:frame="1"/>
          <w:lang w:eastAsia="ru-RU"/>
        </w:rPr>
      </w:pPr>
      <w:r w:rsidRPr="00B21545">
        <w:rPr>
          <w:rFonts w:ascii="Times New Roman" w:hAnsi="Times New Roman" w:cs="Times New Roman"/>
          <w:color w:val="000000" w:themeColor="text1"/>
          <w:sz w:val="24"/>
          <w:szCs w:val="24"/>
        </w:rPr>
        <w:t>— У</w:t>
      </w:r>
      <w:r w:rsidR="000D233E" w:rsidRPr="00B21545">
        <w:rPr>
          <w:rFonts w:ascii="Times New Roman" w:hAnsi="Times New Roman" w:cs="Times New Roman"/>
          <w:color w:val="000000" w:themeColor="text1"/>
          <w:sz w:val="24"/>
          <w:szCs w:val="24"/>
        </w:rPr>
        <w:t>величение размеров существующих социальных выплат;</w:t>
      </w:r>
    </w:p>
    <w:p w:rsidR="00D84321" w:rsidRPr="00B21545" w:rsidRDefault="00D84321" w:rsidP="00B21545">
      <w:pPr>
        <w:spacing w:after="0" w:line="240" w:lineRule="auto"/>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И</w:t>
      </w:r>
      <w:r w:rsidR="000D233E" w:rsidRPr="00B21545">
        <w:rPr>
          <w:rFonts w:ascii="Times New Roman" w:hAnsi="Times New Roman" w:cs="Times New Roman"/>
          <w:color w:val="000000" w:themeColor="text1"/>
          <w:sz w:val="24"/>
          <w:szCs w:val="24"/>
        </w:rPr>
        <w:t>зменение условий или порядка назначения мер, чтобы упростить доступ к получению помощи или увеличить охват ею</w:t>
      </w:r>
      <w:r w:rsidR="008463B3" w:rsidRPr="00B21545">
        <w:rPr>
          <w:rFonts w:ascii="Times New Roman" w:hAnsi="Times New Roman" w:cs="Times New Roman"/>
          <w:color w:val="000000" w:themeColor="text1"/>
          <w:sz w:val="24"/>
          <w:szCs w:val="24"/>
        </w:rPr>
        <w:t xml:space="preserve"> [1, 36]</w:t>
      </w:r>
      <w:r w:rsidR="000D233E" w:rsidRPr="00B21545">
        <w:rPr>
          <w:rFonts w:ascii="Times New Roman" w:hAnsi="Times New Roman" w:cs="Times New Roman"/>
          <w:color w:val="000000" w:themeColor="text1"/>
          <w:sz w:val="24"/>
          <w:szCs w:val="24"/>
        </w:rPr>
        <w:t>.</w:t>
      </w:r>
    </w:p>
    <w:p w:rsidR="000D233E" w:rsidRPr="00B21545" w:rsidRDefault="000D233E"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Выводы:</w:t>
      </w:r>
    </w:p>
    <w:p w:rsidR="00BC644C" w:rsidRPr="00B21545" w:rsidRDefault="00D84321"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1. </w:t>
      </w:r>
      <w:r w:rsidR="00BC644C" w:rsidRPr="00B21545">
        <w:rPr>
          <w:rFonts w:ascii="Times New Roman" w:hAnsi="Times New Roman" w:cs="Times New Roman"/>
          <w:color w:val="000000" w:themeColor="text1"/>
          <w:sz w:val="24"/>
          <w:szCs w:val="24"/>
        </w:rPr>
        <w:t xml:space="preserve">Пандемия коронавируса охватила весь мир и до сих пор </w:t>
      </w:r>
      <w:r w:rsidR="00E660B0" w:rsidRPr="00B21545">
        <w:rPr>
          <w:rFonts w:ascii="Times New Roman" w:hAnsi="Times New Roman" w:cs="Times New Roman"/>
          <w:color w:val="000000" w:themeColor="text1"/>
          <w:sz w:val="24"/>
          <w:szCs w:val="24"/>
        </w:rPr>
        <w:t>ущерб, причиненный</w:t>
      </w:r>
      <w:r w:rsidR="00BC644C" w:rsidRPr="00B21545">
        <w:rPr>
          <w:rFonts w:ascii="Times New Roman" w:hAnsi="Times New Roman" w:cs="Times New Roman"/>
          <w:color w:val="000000" w:themeColor="text1"/>
          <w:sz w:val="24"/>
          <w:szCs w:val="24"/>
        </w:rPr>
        <w:t xml:space="preserve"> миру сложно определить. Коронавирус поставил государство в ту ситуацию, когда в сжатые сроки, в условиях финансового кризиса и снижения уровня доходов населения пришлось принимать действенные меры по борьбе с пандемией, по поддержке населения, по ликвидации последствий коронавируса.</w:t>
      </w:r>
    </w:p>
    <w:p w:rsidR="00BC644C" w:rsidRPr="00B21545" w:rsidRDefault="00BC644C"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2. </w:t>
      </w:r>
      <w:r w:rsidR="00D84321" w:rsidRPr="00B21545">
        <w:rPr>
          <w:rFonts w:ascii="Times New Roman" w:hAnsi="Times New Roman" w:cs="Times New Roman"/>
          <w:color w:val="000000" w:themeColor="text1"/>
          <w:sz w:val="24"/>
          <w:szCs w:val="24"/>
        </w:rPr>
        <w:t>Многие страны внедрили национальную политику социальной защиты в ответ на кризис, который охватил широкий круг областей. Они распространили пособия по болезни, финансируемые из общего налогообложения, на работников, которые иначе не имели бы права; использовали свои схемы защиты от безработицы для поддержки предприятий в удержании работников с помощью схем краткосрочной работы, предоставляли пособия по безработице уволенным работникам, включая тех, кто в противном случае не имел бы права на страхование по безработице, и обеспечивали поддержку доходов для семей.</w:t>
      </w:r>
    </w:p>
    <w:p w:rsidR="00BC644C" w:rsidRPr="00B21545" w:rsidRDefault="00BC644C"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3. Изменению подверглись большинство институтов права социального обеспечения, произошел ощутимый рост размеров отдельных пособий, появились новые виды выплат, </w:t>
      </w:r>
      <w:r w:rsidRPr="00B21545">
        <w:rPr>
          <w:rFonts w:ascii="Times New Roman" w:hAnsi="Times New Roman" w:cs="Times New Roman"/>
          <w:color w:val="000000" w:themeColor="text1"/>
          <w:sz w:val="24"/>
          <w:szCs w:val="24"/>
        </w:rPr>
        <w:lastRenderedPageBreak/>
        <w:t>внедрены новые формы взаимодействия граждан с органами социальной защиты. Нововведения позволили получить дополнительную поддержку наиболее уязвимым категориям граждан, что подтверждает социальную направленность деятельности российских властей.</w:t>
      </w:r>
    </w:p>
    <w:p w:rsidR="00BC644C" w:rsidRPr="00B21545" w:rsidRDefault="00BC644C"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4. </w:t>
      </w:r>
      <w:r w:rsidR="000D233E" w:rsidRPr="00B21545">
        <w:rPr>
          <w:rFonts w:ascii="Times New Roman" w:hAnsi="Times New Roman" w:cs="Times New Roman"/>
          <w:color w:val="000000" w:themeColor="text1"/>
          <w:sz w:val="24"/>
          <w:szCs w:val="24"/>
        </w:rPr>
        <w:t>Меры, направленные на поддержку населения в период пандемии, в различных странах свидетельствуют об особой заботе о гражданах и способствуют реализации гражданами своих конституционных прав.</w:t>
      </w:r>
    </w:p>
    <w:p w:rsidR="00E24211" w:rsidRPr="00B21545" w:rsidRDefault="00E24211" w:rsidP="00B21545">
      <w:pPr>
        <w:spacing w:after="0" w:line="240" w:lineRule="auto"/>
        <w:jc w:val="both"/>
        <w:rPr>
          <w:rFonts w:ascii="Times New Roman" w:hAnsi="Times New Roman" w:cs="Times New Roman"/>
          <w:color w:val="000000" w:themeColor="text1"/>
          <w:sz w:val="24"/>
          <w:szCs w:val="24"/>
        </w:rPr>
      </w:pPr>
    </w:p>
    <w:p w:rsidR="000D233E" w:rsidRPr="00B21545" w:rsidRDefault="000D233E" w:rsidP="00B21545">
      <w:pPr>
        <w:spacing w:after="0" w:line="240" w:lineRule="auto"/>
        <w:jc w:val="center"/>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Библиографический список</w:t>
      </w:r>
    </w:p>
    <w:p w:rsidR="00D84321" w:rsidRPr="00B21545" w:rsidRDefault="00D84321" w:rsidP="00B21545">
      <w:pPr>
        <w:spacing w:after="0" w:line="240" w:lineRule="auto"/>
        <w:ind w:firstLine="708"/>
        <w:jc w:val="both"/>
        <w:rPr>
          <w:rFonts w:ascii="Times New Roman" w:hAnsi="Times New Roman" w:cs="Times New Roman"/>
          <w:color w:val="000000" w:themeColor="text1"/>
          <w:sz w:val="24"/>
          <w:szCs w:val="24"/>
          <w:shd w:val="clear" w:color="auto" w:fill="FFFFFF"/>
        </w:rPr>
      </w:pPr>
      <w:r w:rsidRPr="00B21545">
        <w:rPr>
          <w:rFonts w:ascii="Times New Roman" w:hAnsi="Times New Roman" w:cs="Times New Roman"/>
          <w:color w:val="000000" w:themeColor="text1"/>
          <w:sz w:val="24"/>
          <w:szCs w:val="24"/>
        </w:rPr>
        <w:t>1. Андреева Е. И., Бычков Д. Г., Феоктистова О. А. COVID-19 и антикризисная социальная поддержка // Финансовый журнал. 2021. Т. 13. № 1. С. 28–38. DOI: 10.31107/2075-1990- 2021-1-28-38.</w:t>
      </w:r>
    </w:p>
    <w:p w:rsidR="00D84321" w:rsidRPr="00B21545" w:rsidRDefault="00D84321" w:rsidP="00B21545">
      <w:pPr>
        <w:spacing w:after="0" w:line="240" w:lineRule="auto"/>
        <w:ind w:firstLine="708"/>
        <w:jc w:val="both"/>
        <w:rPr>
          <w:rFonts w:ascii="Times New Roman" w:hAnsi="Times New Roman" w:cs="Times New Roman"/>
          <w:color w:val="000000" w:themeColor="text1"/>
          <w:sz w:val="24"/>
          <w:szCs w:val="24"/>
          <w:shd w:val="clear" w:color="auto" w:fill="FFFFFF"/>
        </w:rPr>
      </w:pPr>
      <w:r w:rsidRPr="00B21545">
        <w:rPr>
          <w:rFonts w:ascii="Times New Roman" w:hAnsi="Times New Roman" w:cs="Times New Roman"/>
          <w:color w:val="000000" w:themeColor="text1"/>
          <w:sz w:val="24"/>
          <w:szCs w:val="24"/>
        </w:rPr>
        <w:t xml:space="preserve">2. Григорьев И. В. Влияние распространения новой коронавирусной инфекции </w:t>
      </w:r>
      <w:r w:rsidRPr="00B21545">
        <w:rPr>
          <w:rFonts w:ascii="Times New Roman" w:hAnsi="Times New Roman" w:cs="Times New Roman"/>
          <w:color w:val="000000" w:themeColor="text1"/>
          <w:sz w:val="24"/>
          <w:szCs w:val="24"/>
          <w:lang w:val="en-US"/>
        </w:rPr>
        <w:t>COVID</w:t>
      </w:r>
      <w:r w:rsidRPr="00B21545">
        <w:rPr>
          <w:rFonts w:ascii="Times New Roman" w:hAnsi="Times New Roman" w:cs="Times New Roman"/>
          <w:color w:val="000000" w:themeColor="text1"/>
          <w:sz w:val="24"/>
          <w:szCs w:val="24"/>
        </w:rPr>
        <w:t xml:space="preserve">-19 на изменение законодательства о социальном обеспечении // Право и политика. 2020. № 7. С. 74-85. </w:t>
      </w:r>
      <w:r w:rsidRPr="00B21545">
        <w:rPr>
          <w:rFonts w:ascii="Times New Roman" w:hAnsi="Times New Roman" w:cs="Times New Roman"/>
          <w:color w:val="000000" w:themeColor="text1"/>
          <w:sz w:val="24"/>
          <w:szCs w:val="24"/>
          <w:lang w:val="en-US"/>
        </w:rPr>
        <w:t>DOI</w:t>
      </w:r>
      <w:r w:rsidRPr="00B21545">
        <w:rPr>
          <w:rFonts w:ascii="Times New Roman" w:hAnsi="Times New Roman" w:cs="Times New Roman"/>
          <w:color w:val="000000" w:themeColor="text1"/>
          <w:sz w:val="24"/>
          <w:szCs w:val="24"/>
        </w:rPr>
        <w:t>: 10.7256/2454-0706.2020.7.33.218.</w:t>
      </w:r>
    </w:p>
    <w:p w:rsidR="00D84321" w:rsidRPr="00B21545" w:rsidRDefault="00D84321" w:rsidP="00B21545">
      <w:pPr>
        <w:spacing w:after="0" w:line="240" w:lineRule="auto"/>
        <w:ind w:firstLine="708"/>
        <w:jc w:val="both"/>
        <w:rPr>
          <w:rFonts w:ascii="Times New Roman" w:hAnsi="Times New Roman" w:cs="Times New Roman"/>
          <w:color w:val="000000" w:themeColor="text1"/>
          <w:sz w:val="24"/>
          <w:szCs w:val="24"/>
          <w:shd w:val="clear" w:color="auto" w:fill="FFFFFF"/>
        </w:rPr>
      </w:pPr>
      <w:r w:rsidRPr="00B21545">
        <w:rPr>
          <w:rFonts w:ascii="Times New Roman" w:hAnsi="Times New Roman" w:cs="Times New Roman"/>
          <w:color w:val="000000" w:themeColor="text1"/>
          <w:sz w:val="24"/>
          <w:szCs w:val="24"/>
        </w:rPr>
        <w:t xml:space="preserve">3. </w:t>
      </w:r>
      <w:r w:rsidRPr="00B21545">
        <w:rPr>
          <w:rFonts w:ascii="Times New Roman" w:hAnsi="Times New Roman" w:cs="Times New Roman"/>
          <w:color w:val="000000" w:themeColor="text1"/>
          <w:sz w:val="24"/>
          <w:szCs w:val="24"/>
          <w:shd w:val="clear" w:color="auto" w:fill="FFFFFF"/>
        </w:rPr>
        <w:t xml:space="preserve">Калмыкова А. Д. Социальная защита граждан РФ в период пандемии, вызванной новой коронавирусной инфекцией // Экономика и бизнес: теория и практика. 2021. №2. С. 92-95. </w:t>
      </w:r>
      <w:r w:rsidRPr="00B21545">
        <w:rPr>
          <w:rFonts w:ascii="Times New Roman" w:hAnsi="Times New Roman" w:cs="Times New Roman"/>
          <w:color w:val="000000" w:themeColor="text1"/>
          <w:sz w:val="24"/>
          <w:szCs w:val="24"/>
        </w:rPr>
        <w:t>DOI:10.24412/2411-0450-2021-2-1-92-94.</w:t>
      </w:r>
    </w:p>
    <w:p w:rsidR="00D84321" w:rsidRPr="00B21545" w:rsidRDefault="00D84321" w:rsidP="00B21545">
      <w:pPr>
        <w:spacing w:after="0" w:line="240" w:lineRule="auto"/>
        <w:ind w:firstLine="708"/>
        <w:jc w:val="both"/>
        <w:rPr>
          <w:rFonts w:ascii="Times New Roman" w:hAnsi="Times New Roman" w:cs="Times New Roman"/>
          <w:color w:val="000000" w:themeColor="text1"/>
          <w:sz w:val="24"/>
          <w:szCs w:val="24"/>
          <w:shd w:val="clear" w:color="auto" w:fill="FFFFFF"/>
        </w:rPr>
      </w:pPr>
      <w:r w:rsidRPr="00B21545">
        <w:rPr>
          <w:rFonts w:ascii="Times New Roman" w:hAnsi="Times New Roman" w:cs="Times New Roman"/>
          <w:color w:val="000000" w:themeColor="text1"/>
          <w:sz w:val="24"/>
          <w:szCs w:val="24"/>
          <w:shd w:val="clear" w:color="auto" w:fill="FFFFFF"/>
        </w:rPr>
        <w:t xml:space="preserve">4. </w:t>
      </w:r>
      <w:r w:rsidRPr="00B21545">
        <w:rPr>
          <w:rFonts w:ascii="Times New Roman" w:hAnsi="Times New Roman" w:cs="Times New Roman"/>
          <w:color w:val="000000" w:themeColor="text1"/>
          <w:sz w:val="24"/>
          <w:szCs w:val="24"/>
        </w:rPr>
        <w:t>Лютов Н.Л. Защита населения, работодателей и рынка труда в условиях пандемии: Россия в глобальном контексте // Актуальные проблемы российского права. 2020. №8. С. 108-117.</w:t>
      </w:r>
    </w:p>
    <w:p w:rsidR="00D84321" w:rsidRPr="00B21545" w:rsidRDefault="00D84321" w:rsidP="00B21545">
      <w:pPr>
        <w:spacing w:after="0" w:line="240" w:lineRule="auto"/>
        <w:ind w:firstLine="708"/>
        <w:jc w:val="both"/>
        <w:rPr>
          <w:rFonts w:ascii="Times New Roman" w:hAnsi="Times New Roman" w:cs="Times New Roman"/>
          <w:color w:val="000000" w:themeColor="text1"/>
          <w:sz w:val="24"/>
          <w:szCs w:val="24"/>
          <w:shd w:val="clear" w:color="auto" w:fill="FFFFFF"/>
        </w:rPr>
      </w:pPr>
      <w:r w:rsidRPr="00B21545">
        <w:rPr>
          <w:rFonts w:ascii="Times New Roman" w:hAnsi="Times New Roman" w:cs="Times New Roman"/>
          <w:color w:val="000000" w:themeColor="text1"/>
          <w:sz w:val="24"/>
          <w:szCs w:val="24"/>
        </w:rPr>
        <w:t>5. Российское общество и государство в условиях пандемии: социально-политическое положение и демографическое развитие Российской Федерации в 2020 году: [Коллективная монография] / Осипов Г.В. и др.; под ред. Г.В. Осипова, С.В. Рязанцева, В.К. Левашова, Т.К. Ростовской; отв. ред. В.К. Левашов. М.: ИТД «ПЕРСПЕКТИВА». 2020. 532 с.</w:t>
      </w:r>
    </w:p>
    <w:p w:rsidR="00C21913" w:rsidRPr="00B21545" w:rsidRDefault="00C21913" w:rsidP="00B21545">
      <w:pPr>
        <w:spacing w:after="0" w:line="240" w:lineRule="auto"/>
        <w:jc w:val="both"/>
        <w:rPr>
          <w:rFonts w:ascii="Times New Roman" w:hAnsi="Times New Roman" w:cs="Times New Roman"/>
          <w:color w:val="000000" w:themeColor="text1"/>
          <w:sz w:val="24"/>
          <w:szCs w:val="24"/>
        </w:rPr>
      </w:pPr>
    </w:p>
    <w:p w:rsidR="00374696" w:rsidRPr="00B21545" w:rsidRDefault="00374696" w:rsidP="00B21545">
      <w:pPr>
        <w:spacing w:after="0" w:line="240" w:lineRule="auto"/>
        <w:jc w:val="center"/>
        <w:rPr>
          <w:rFonts w:ascii="Times New Roman" w:hAnsi="Times New Roman" w:cs="Times New Roman"/>
          <w:b/>
          <w:color w:val="000000" w:themeColor="text1"/>
          <w:sz w:val="24"/>
          <w:szCs w:val="24"/>
        </w:rPr>
      </w:pPr>
      <w:r w:rsidRPr="00B21545">
        <w:rPr>
          <w:rFonts w:ascii="Times New Roman" w:hAnsi="Times New Roman" w:cs="Times New Roman"/>
          <w:b/>
          <w:color w:val="000000" w:themeColor="text1"/>
          <w:sz w:val="24"/>
          <w:szCs w:val="24"/>
        </w:rPr>
        <w:t>Информация об авторах</w:t>
      </w:r>
    </w:p>
    <w:p w:rsidR="00374696" w:rsidRPr="00B21545" w:rsidRDefault="000D233E"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Некрасова М</w:t>
      </w:r>
      <w:r w:rsidR="00374696" w:rsidRPr="00B21545">
        <w:rPr>
          <w:rFonts w:ascii="Times New Roman" w:hAnsi="Times New Roman" w:cs="Times New Roman"/>
          <w:color w:val="000000" w:themeColor="text1"/>
          <w:sz w:val="24"/>
          <w:szCs w:val="24"/>
        </w:rPr>
        <w:t xml:space="preserve">аргарита Николаевна (Россия, </w:t>
      </w:r>
      <w:r w:rsidRPr="00B21545">
        <w:rPr>
          <w:rFonts w:ascii="Times New Roman" w:hAnsi="Times New Roman" w:cs="Times New Roman"/>
          <w:color w:val="000000" w:themeColor="text1"/>
          <w:sz w:val="24"/>
          <w:szCs w:val="24"/>
        </w:rPr>
        <w:t xml:space="preserve">Тюмень) – </w:t>
      </w:r>
      <w:r w:rsidR="00374696" w:rsidRPr="00B21545">
        <w:rPr>
          <w:rFonts w:ascii="Times New Roman" w:hAnsi="Times New Roman" w:cs="Times New Roman"/>
          <w:color w:val="000000" w:themeColor="text1"/>
          <w:sz w:val="24"/>
          <w:szCs w:val="24"/>
        </w:rPr>
        <w:t xml:space="preserve">магистрант кафедры общей и экономической социологии, ФГАОУ ВО «Тюменский государственный университет», 625003, г. Тюмень, ул. Володарского, 6, тел.: +73452597429, email: </w:t>
      </w:r>
      <w:hyperlink r:id="rId10" w:history="1">
        <w:r w:rsidR="00374696" w:rsidRPr="00B21545">
          <w:rPr>
            <w:rStyle w:val="a3"/>
            <w:rFonts w:ascii="Times New Roman" w:hAnsi="Times New Roman" w:cs="Times New Roman"/>
            <w:color w:val="000000" w:themeColor="text1"/>
            <w:sz w:val="24"/>
            <w:szCs w:val="24"/>
            <w:lang w:val="en-US"/>
          </w:rPr>
          <w:t>ritan</w:t>
        </w:r>
        <w:r w:rsidR="00374696" w:rsidRPr="00B21545">
          <w:rPr>
            <w:rStyle w:val="a3"/>
            <w:rFonts w:ascii="Times New Roman" w:hAnsi="Times New Roman" w:cs="Times New Roman"/>
            <w:color w:val="000000" w:themeColor="text1"/>
            <w:sz w:val="24"/>
            <w:szCs w:val="24"/>
          </w:rPr>
          <w:t>333@</w:t>
        </w:r>
        <w:r w:rsidR="00374696" w:rsidRPr="00B21545">
          <w:rPr>
            <w:rStyle w:val="a3"/>
            <w:rFonts w:ascii="Times New Roman" w:hAnsi="Times New Roman" w:cs="Times New Roman"/>
            <w:color w:val="000000" w:themeColor="text1"/>
            <w:sz w:val="24"/>
            <w:szCs w:val="24"/>
            <w:lang w:val="en-US"/>
          </w:rPr>
          <w:t>rambler</w:t>
        </w:r>
        <w:r w:rsidR="00374696" w:rsidRPr="00B21545">
          <w:rPr>
            <w:rStyle w:val="a3"/>
            <w:rFonts w:ascii="Times New Roman" w:hAnsi="Times New Roman" w:cs="Times New Roman"/>
            <w:color w:val="000000" w:themeColor="text1"/>
            <w:sz w:val="24"/>
            <w:szCs w:val="24"/>
          </w:rPr>
          <w:t>.</w:t>
        </w:r>
        <w:r w:rsidR="00374696" w:rsidRPr="00B21545">
          <w:rPr>
            <w:rStyle w:val="a3"/>
            <w:rFonts w:ascii="Times New Roman" w:hAnsi="Times New Roman" w:cs="Times New Roman"/>
            <w:color w:val="000000" w:themeColor="text1"/>
            <w:sz w:val="24"/>
            <w:szCs w:val="24"/>
            <w:lang w:val="en-US"/>
          </w:rPr>
          <w:t>ru</w:t>
        </w:r>
      </w:hyperlink>
      <w:r w:rsidR="0033471C" w:rsidRPr="00B21545">
        <w:rPr>
          <w:rFonts w:ascii="Times New Roman" w:hAnsi="Times New Roman" w:cs="Times New Roman"/>
          <w:color w:val="000000" w:themeColor="text1"/>
          <w:sz w:val="24"/>
          <w:szCs w:val="24"/>
        </w:rPr>
        <w:t>.</w:t>
      </w:r>
    </w:p>
    <w:p w:rsidR="0033471C" w:rsidRPr="00B21545" w:rsidRDefault="00374696"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rPr>
        <w:t xml:space="preserve">Хохлова Ирина Сергеевна (Россия, Тюмень) – магистрант кафедры общей и экономической социологии, ФГАОУ ВО «Тюменский государственный университет», 625003, г. Тюмень, ул. Володарского, 6, тел.: +73452597429, email: </w:t>
      </w:r>
      <w:hyperlink r:id="rId11" w:history="1">
        <w:r w:rsidR="0033471C" w:rsidRPr="00B21545">
          <w:rPr>
            <w:rStyle w:val="a3"/>
            <w:rFonts w:ascii="Times New Roman" w:hAnsi="Times New Roman" w:cs="Times New Roman"/>
            <w:color w:val="000000" w:themeColor="text1"/>
            <w:sz w:val="24"/>
            <w:szCs w:val="24"/>
            <w:shd w:val="clear" w:color="auto" w:fill="FFFFFF"/>
          </w:rPr>
          <w:t>irahohlova04@gmail.com</w:t>
        </w:r>
      </w:hyperlink>
      <w:r w:rsidR="0033471C" w:rsidRPr="00B21545">
        <w:rPr>
          <w:rFonts w:ascii="Times New Roman" w:hAnsi="Times New Roman" w:cs="Times New Roman"/>
          <w:color w:val="000000" w:themeColor="text1"/>
          <w:sz w:val="24"/>
          <w:szCs w:val="24"/>
        </w:rPr>
        <w:t>.</w:t>
      </w:r>
    </w:p>
    <w:p w:rsidR="0033471C" w:rsidRPr="00B21545" w:rsidRDefault="0033471C" w:rsidP="00B21545">
      <w:pPr>
        <w:spacing w:after="0" w:line="240" w:lineRule="auto"/>
        <w:jc w:val="both"/>
        <w:rPr>
          <w:rFonts w:ascii="Times New Roman" w:hAnsi="Times New Roman" w:cs="Times New Roman"/>
          <w:color w:val="000000" w:themeColor="text1"/>
          <w:sz w:val="24"/>
          <w:szCs w:val="24"/>
        </w:rPr>
      </w:pPr>
    </w:p>
    <w:p w:rsidR="0033471C" w:rsidRPr="00B21545" w:rsidRDefault="00886BC5" w:rsidP="00B21545">
      <w:pPr>
        <w:spacing w:after="0" w:line="240" w:lineRule="auto"/>
        <w:jc w:val="right"/>
        <w:rPr>
          <w:rFonts w:ascii="Times New Roman" w:hAnsi="Times New Roman" w:cs="Times New Roman"/>
          <w:b/>
          <w:color w:val="000000" w:themeColor="text1"/>
          <w:sz w:val="24"/>
          <w:szCs w:val="24"/>
          <w:lang w:val="en-US"/>
        </w:rPr>
      </w:pPr>
      <w:r w:rsidRPr="00B21545">
        <w:rPr>
          <w:rFonts w:ascii="Times New Roman" w:hAnsi="Times New Roman" w:cs="Times New Roman"/>
          <w:b/>
          <w:color w:val="000000" w:themeColor="text1"/>
          <w:sz w:val="24"/>
          <w:szCs w:val="24"/>
          <w:lang w:val="en-US"/>
        </w:rPr>
        <w:t>Nekrasova M.N., Khohlova I.S.</w:t>
      </w:r>
    </w:p>
    <w:p w:rsidR="00AE6093" w:rsidRPr="00B21545" w:rsidRDefault="00006E45" w:rsidP="00B21545">
      <w:pPr>
        <w:pStyle w:val="ab"/>
        <w:jc w:val="center"/>
        <w:rPr>
          <w:rFonts w:ascii="Times New Roman" w:hAnsi="Times New Roman" w:cs="Times New Roman"/>
          <w:b/>
          <w:color w:val="000000" w:themeColor="text1"/>
          <w:sz w:val="24"/>
          <w:szCs w:val="24"/>
          <w:lang w:val="en-US"/>
        </w:rPr>
      </w:pPr>
      <w:r w:rsidRPr="00B21545">
        <w:rPr>
          <w:rFonts w:ascii="Times New Roman" w:hAnsi="Times New Roman" w:cs="Times New Roman"/>
          <w:b/>
          <w:color w:val="000000" w:themeColor="text1"/>
          <w:sz w:val="24"/>
          <w:szCs w:val="24"/>
          <w:lang w:val="en-US"/>
        </w:rPr>
        <w:t>SOCIAL SUPPORT OF THE POPULATION DURING COVID-19: A COMPARATIVE ANALYSIS</w:t>
      </w:r>
    </w:p>
    <w:p w:rsidR="00006E45" w:rsidRPr="00B21545" w:rsidRDefault="00006E45" w:rsidP="00B21545">
      <w:pPr>
        <w:pStyle w:val="ab"/>
        <w:jc w:val="both"/>
        <w:rPr>
          <w:rFonts w:ascii="Times New Roman" w:hAnsi="Times New Roman" w:cs="Times New Roman"/>
          <w:b/>
          <w:color w:val="000000" w:themeColor="text1"/>
          <w:sz w:val="24"/>
          <w:szCs w:val="24"/>
          <w:lang w:val="en-US"/>
        </w:rPr>
      </w:pPr>
    </w:p>
    <w:p w:rsidR="00E24211" w:rsidRPr="00B21545" w:rsidRDefault="005F3533" w:rsidP="00B21545">
      <w:pPr>
        <w:pStyle w:val="ab"/>
        <w:ind w:firstLine="708"/>
        <w:jc w:val="both"/>
        <w:rPr>
          <w:rFonts w:ascii="Times New Roman" w:hAnsi="Times New Roman" w:cs="Times New Roman"/>
          <w:i/>
          <w:color w:val="000000" w:themeColor="text1"/>
          <w:sz w:val="24"/>
          <w:szCs w:val="24"/>
          <w:lang w:val="en-US"/>
        </w:rPr>
      </w:pPr>
      <w:r w:rsidRPr="00B21545">
        <w:rPr>
          <w:rFonts w:ascii="Times New Roman" w:hAnsi="Times New Roman" w:cs="Times New Roman"/>
          <w:b/>
          <w:i/>
          <w:color w:val="000000" w:themeColor="text1"/>
          <w:sz w:val="24"/>
          <w:szCs w:val="24"/>
          <w:lang w:val="en-US"/>
        </w:rPr>
        <w:t>Annotation.</w:t>
      </w:r>
      <w:r w:rsidRPr="00B21545">
        <w:rPr>
          <w:rFonts w:ascii="Times New Roman" w:hAnsi="Times New Roman" w:cs="Times New Roman"/>
          <w:i/>
          <w:color w:val="000000" w:themeColor="text1"/>
          <w:sz w:val="24"/>
          <w:szCs w:val="24"/>
          <w:lang w:val="en-US"/>
        </w:rPr>
        <w:t xml:space="preserve"> The article analyzes the measures of social support for the population in the context of coronavirus infection in different countries. Vulnerable segments of the population during the pandemic have been identified. A review was made of measures of social support for Russian citizens, which allow responding to new challenges during the Covid-19 period.</w:t>
      </w:r>
    </w:p>
    <w:p w:rsidR="005F3533" w:rsidRPr="00B21545" w:rsidRDefault="00E24211" w:rsidP="00B21545">
      <w:pPr>
        <w:pStyle w:val="ab"/>
        <w:ind w:firstLine="708"/>
        <w:jc w:val="both"/>
        <w:rPr>
          <w:rFonts w:ascii="Times New Roman" w:hAnsi="Times New Roman" w:cs="Times New Roman"/>
          <w:color w:val="000000" w:themeColor="text1"/>
          <w:sz w:val="24"/>
          <w:szCs w:val="24"/>
          <w:lang w:val="en-US"/>
        </w:rPr>
      </w:pPr>
      <w:r w:rsidRPr="00B21545">
        <w:rPr>
          <w:rFonts w:ascii="Times New Roman" w:hAnsi="Times New Roman" w:cs="Times New Roman"/>
          <w:b/>
          <w:i/>
          <w:color w:val="000000" w:themeColor="text1"/>
          <w:sz w:val="24"/>
          <w:szCs w:val="24"/>
          <w:lang w:val="en-US"/>
        </w:rPr>
        <w:t>Key</w:t>
      </w:r>
      <w:r w:rsidR="005F3533" w:rsidRPr="00B21545">
        <w:rPr>
          <w:rFonts w:ascii="Times New Roman" w:hAnsi="Times New Roman" w:cs="Times New Roman"/>
          <w:b/>
          <w:i/>
          <w:color w:val="000000" w:themeColor="text1"/>
          <w:sz w:val="24"/>
          <w:szCs w:val="24"/>
          <w:lang w:val="en-US"/>
        </w:rPr>
        <w:t>words:</w:t>
      </w:r>
      <w:r w:rsidR="005F3533" w:rsidRPr="00B21545">
        <w:rPr>
          <w:rFonts w:ascii="Times New Roman" w:hAnsi="Times New Roman" w:cs="Times New Roman"/>
          <w:i/>
          <w:color w:val="000000" w:themeColor="text1"/>
          <w:sz w:val="24"/>
          <w:szCs w:val="24"/>
          <w:lang w:val="en-US"/>
        </w:rPr>
        <w:t xml:space="preserve"> Covid-19, social support, epidemiological situation, vulnerable social groups, coronavirus infection, social payments.</w:t>
      </w:r>
    </w:p>
    <w:p w:rsidR="00E24211" w:rsidRPr="00B21545" w:rsidRDefault="00E24211" w:rsidP="00B21545">
      <w:pPr>
        <w:pStyle w:val="ab"/>
        <w:jc w:val="both"/>
        <w:rPr>
          <w:rFonts w:ascii="Times New Roman" w:hAnsi="Times New Roman" w:cs="Times New Roman"/>
          <w:color w:val="000000" w:themeColor="text1"/>
          <w:sz w:val="24"/>
          <w:szCs w:val="24"/>
          <w:lang w:val="en-US"/>
        </w:rPr>
      </w:pPr>
    </w:p>
    <w:p w:rsidR="005F3533" w:rsidRPr="00B21545" w:rsidRDefault="005F3533" w:rsidP="00B21545">
      <w:pPr>
        <w:pStyle w:val="ab"/>
        <w:ind w:firstLine="708"/>
        <w:jc w:val="both"/>
        <w:rPr>
          <w:rFonts w:ascii="Times New Roman" w:hAnsi="Times New Roman" w:cs="Times New Roman"/>
          <w:color w:val="000000" w:themeColor="text1"/>
          <w:sz w:val="24"/>
          <w:szCs w:val="24"/>
          <w:lang w:val="en-US"/>
        </w:rPr>
      </w:pPr>
      <w:r w:rsidRPr="00B21545">
        <w:rPr>
          <w:rFonts w:ascii="Times New Roman" w:hAnsi="Times New Roman" w:cs="Times New Roman"/>
          <w:color w:val="000000" w:themeColor="text1"/>
          <w:sz w:val="24"/>
          <w:szCs w:val="24"/>
          <w:lang w:val="en-US"/>
        </w:rPr>
        <w:t>The research was supported by the Russian Foundation for Basic Research within the project no. 20-011-00087.</w:t>
      </w:r>
    </w:p>
    <w:p w:rsidR="007C27A6" w:rsidRPr="00B21545" w:rsidRDefault="007C27A6" w:rsidP="00B21545">
      <w:pPr>
        <w:pStyle w:val="ab"/>
        <w:jc w:val="both"/>
        <w:rPr>
          <w:rFonts w:ascii="Times New Roman" w:hAnsi="Times New Roman" w:cs="Times New Roman"/>
          <w:color w:val="000000" w:themeColor="text1"/>
          <w:sz w:val="24"/>
          <w:szCs w:val="24"/>
        </w:rPr>
      </w:pPr>
    </w:p>
    <w:p w:rsidR="005F3533" w:rsidRPr="00B21545" w:rsidRDefault="005F3533" w:rsidP="00B21545">
      <w:pPr>
        <w:spacing w:after="0" w:line="240" w:lineRule="auto"/>
        <w:jc w:val="center"/>
        <w:rPr>
          <w:rFonts w:ascii="Times New Roman" w:hAnsi="Times New Roman" w:cs="Times New Roman"/>
          <w:b/>
          <w:color w:val="000000" w:themeColor="text1"/>
          <w:sz w:val="24"/>
          <w:szCs w:val="24"/>
          <w:lang w:val="en-US"/>
        </w:rPr>
      </w:pPr>
      <w:r w:rsidRPr="00B21545">
        <w:rPr>
          <w:rFonts w:ascii="Times New Roman" w:hAnsi="Times New Roman" w:cs="Times New Roman"/>
          <w:b/>
          <w:color w:val="000000" w:themeColor="text1"/>
          <w:sz w:val="24"/>
          <w:szCs w:val="24"/>
          <w:lang w:val="en-US"/>
        </w:rPr>
        <w:t>Contact information</w:t>
      </w:r>
    </w:p>
    <w:p w:rsidR="005F3533" w:rsidRPr="00B21545" w:rsidRDefault="005F3533" w:rsidP="00B21545">
      <w:pPr>
        <w:spacing w:after="0" w:line="240" w:lineRule="auto"/>
        <w:ind w:firstLine="709"/>
        <w:jc w:val="both"/>
        <w:rPr>
          <w:rFonts w:ascii="Times New Roman" w:hAnsi="Times New Roman" w:cs="Times New Roman"/>
          <w:color w:val="000000" w:themeColor="text1"/>
          <w:sz w:val="24"/>
          <w:szCs w:val="24"/>
          <w:lang w:val="en-US"/>
        </w:rPr>
      </w:pPr>
    </w:p>
    <w:p w:rsidR="005F3533" w:rsidRPr="00B21545" w:rsidRDefault="005F3533" w:rsidP="00B21545">
      <w:pPr>
        <w:spacing w:after="0" w:line="240" w:lineRule="auto"/>
        <w:ind w:firstLine="709"/>
        <w:jc w:val="both"/>
        <w:rPr>
          <w:rFonts w:ascii="Times New Roman" w:hAnsi="Times New Roman" w:cs="Times New Roman"/>
          <w:color w:val="000000" w:themeColor="text1"/>
          <w:sz w:val="24"/>
          <w:szCs w:val="24"/>
          <w:lang w:val="en-US"/>
        </w:rPr>
      </w:pPr>
      <w:r w:rsidRPr="00B21545">
        <w:rPr>
          <w:rFonts w:ascii="Times New Roman" w:hAnsi="Times New Roman" w:cs="Times New Roman"/>
          <w:color w:val="000000" w:themeColor="text1"/>
          <w:sz w:val="24"/>
          <w:szCs w:val="24"/>
          <w:lang w:val="en-US"/>
        </w:rPr>
        <w:lastRenderedPageBreak/>
        <w:t xml:space="preserve">Nekrasova Margarita Nikolaevna (Tyumen, Russia) – Master-Student of the Department of General and Economic Sociology, FSAEI HE «University of Tyumen», 6 Volodarskogo Street, 625003, Tyumen, tel.: +73452597429, email: </w:t>
      </w:r>
      <w:hyperlink r:id="rId12" w:history="1">
        <w:r w:rsidRPr="00B21545">
          <w:rPr>
            <w:rStyle w:val="a3"/>
            <w:rFonts w:ascii="Times New Roman" w:hAnsi="Times New Roman" w:cs="Times New Roman"/>
            <w:color w:val="000000" w:themeColor="text1"/>
            <w:sz w:val="24"/>
            <w:szCs w:val="24"/>
            <w:lang w:val="en-US"/>
          </w:rPr>
          <w:t>ritan333@rambler.ru</w:t>
        </w:r>
      </w:hyperlink>
      <w:r w:rsidRPr="00B21545">
        <w:rPr>
          <w:rFonts w:ascii="Times New Roman" w:hAnsi="Times New Roman" w:cs="Times New Roman"/>
          <w:color w:val="000000" w:themeColor="text1"/>
          <w:sz w:val="24"/>
          <w:szCs w:val="24"/>
          <w:lang w:val="en-US"/>
        </w:rPr>
        <w:t>.</w:t>
      </w:r>
    </w:p>
    <w:p w:rsidR="005F3533" w:rsidRPr="00B21545" w:rsidRDefault="005F3533" w:rsidP="00B21545">
      <w:pPr>
        <w:spacing w:after="0" w:line="240" w:lineRule="auto"/>
        <w:ind w:firstLine="709"/>
        <w:jc w:val="both"/>
        <w:rPr>
          <w:rFonts w:ascii="Times New Roman" w:hAnsi="Times New Roman" w:cs="Times New Roman"/>
          <w:color w:val="000000" w:themeColor="text1"/>
          <w:sz w:val="24"/>
          <w:szCs w:val="24"/>
          <w:lang w:val="en-US"/>
        </w:rPr>
      </w:pPr>
      <w:r w:rsidRPr="00B21545">
        <w:rPr>
          <w:rFonts w:ascii="Times New Roman" w:hAnsi="Times New Roman" w:cs="Times New Roman"/>
          <w:color w:val="000000" w:themeColor="text1"/>
          <w:sz w:val="24"/>
          <w:szCs w:val="24"/>
          <w:lang w:val="en-US"/>
        </w:rPr>
        <w:t xml:space="preserve">Khohlova Irina Sergeevna (Tyumen, Russia) – Master-Student of the Department of General and Economic Sociology, FSAEI HE «University of Tyumen», 6 Volodarskogo Street, 625003, Tyumen, tel.: +73452597429, email: </w:t>
      </w:r>
      <w:hyperlink r:id="rId13" w:history="1">
        <w:r w:rsidRPr="00B21545">
          <w:rPr>
            <w:rStyle w:val="a3"/>
            <w:rFonts w:ascii="Times New Roman" w:hAnsi="Times New Roman" w:cs="Times New Roman"/>
            <w:color w:val="000000" w:themeColor="text1"/>
            <w:sz w:val="24"/>
            <w:szCs w:val="24"/>
            <w:shd w:val="clear" w:color="auto" w:fill="FFFFFF"/>
            <w:lang w:val="en-US"/>
          </w:rPr>
          <w:t>irahohlova04@gmail.com</w:t>
        </w:r>
      </w:hyperlink>
      <w:r w:rsidRPr="00B21545">
        <w:rPr>
          <w:rFonts w:ascii="Times New Roman" w:hAnsi="Times New Roman" w:cs="Times New Roman"/>
          <w:color w:val="000000" w:themeColor="text1"/>
          <w:sz w:val="24"/>
          <w:szCs w:val="24"/>
          <w:lang w:val="en-US"/>
        </w:rPr>
        <w:t>.</w:t>
      </w:r>
    </w:p>
    <w:p w:rsidR="00E24211" w:rsidRPr="00B21545" w:rsidRDefault="00E24211" w:rsidP="00B21545">
      <w:pPr>
        <w:spacing w:after="0" w:line="240" w:lineRule="auto"/>
        <w:jc w:val="both"/>
        <w:rPr>
          <w:rFonts w:ascii="Times New Roman" w:hAnsi="Times New Roman" w:cs="Times New Roman"/>
          <w:color w:val="000000" w:themeColor="text1"/>
          <w:sz w:val="24"/>
          <w:szCs w:val="24"/>
          <w:lang w:val="en-US"/>
        </w:rPr>
      </w:pPr>
    </w:p>
    <w:p w:rsidR="005F3533" w:rsidRPr="00B21545" w:rsidRDefault="005F3533" w:rsidP="00B21545">
      <w:pPr>
        <w:spacing w:after="0" w:line="240" w:lineRule="auto"/>
        <w:jc w:val="center"/>
        <w:rPr>
          <w:rFonts w:ascii="Times New Roman" w:hAnsi="Times New Roman" w:cs="Times New Roman"/>
          <w:color w:val="000000" w:themeColor="text1"/>
          <w:sz w:val="24"/>
          <w:szCs w:val="24"/>
          <w:lang w:val="en-US"/>
        </w:rPr>
      </w:pPr>
      <w:r w:rsidRPr="00B21545">
        <w:rPr>
          <w:rFonts w:ascii="Times New Roman" w:hAnsi="Times New Roman" w:cs="Times New Roman"/>
          <w:b/>
          <w:color w:val="000000" w:themeColor="text1"/>
          <w:sz w:val="24"/>
          <w:szCs w:val="24"/>
          <w:lang w:val="en-US"/>
        </w:rPr>
        <w:t>References</w:t>
      </w:r>
    </w:p>
    <w:p w:rsidR="00E24211" w:rsidRPr="00B21545" w:rsidRDefault="00ED6A1F" w:rsidP="00B21545">
      <w:pPr>
        <w:spacing w:after="0" w:line="240" w:lineRule="auto"/>
        <w:ind w:firstLine="708"/>
        <w:jc w:val="both"/>
        <w:rPr>
          <w:rFonts w:ascii="Times New Roman" w:hAnsi="Times New Roman" w:cs="Times New Roman"/>
          <w:color w:val="000000" w:themeColor="text1"/>
          <w:sz w:val="24"/>
          <w:szCs w:val="24"/>
          <w:lang w:val="en-US"/>
        </w:rPr>
      </w:pPr>
      <w:r w:rsidRPr="00B21545">
        <w:rPr>
          <w:rFonts w:ascii="Times New Roman" w:hAnsi="Times New Roman" w:cs="Times New Roman"/>
          <w:color w:val="000000" w:themeColor="text1"/>
          <w:sz w:val="24"/>
          <w:szCs w:val="24"/>
          <w:lang w:val="en-US"/>
        </w:rPr>
        <w:t>1. Andreeva E. I., Bychkov D. G., Feoktistova O. A. COVID-19 and anti-crisis social support // Financial Journal. 2021. V. 13. No. 1. S. 28–38. DOI: 1</w:t>
      </w:r>
      <w:r w:rsidR="00A85734" w:rsidRPr="00B21545">
        <w:rPr>
          <w:rFonts w:ascii="Times New Roman" w:hAnsi="Times New Roman" w:cs="Times New Roman"/>
          <w:color w:val="000000" w:themeColor="text1"/>
          <w:sz w:val="24"/>
          <w:szCs w:val="24"/>
          <w:lang w:val="en-US"/>
        </w:rPr>
        <w:t>0.31107/2075-1990-2021-1-28-38.</w:t>
      </w:r>
    </w:p>
    <w:p w:rsidR="00E24211" w:rsidRPr="00B21545" w:rsidRDefault="00ED6A1F" w:rsidP="00B21545">
      <w:pPr>
        <w:spacing w:after="0" w:line="240" w:lineRule="auto"/>
        <w:ind w:firstLine="708"/>
        <w:jc w:val="both"/>
        <w:rPr>
          <w:rFonts w:ascii="Times New Roman" w:hAnsi="Times New Roman" w:cs="Times New Roman"/>
          <w:color w:val="000000" w:themeColor="text1"/>
          <w:sz w:val="24"/>
          <w:szCs w:val="24"/>
          <w:lang w:val="en-US"/>
        </w:rPr>
      </w:pPr>
      <w:r w:rsidRPr="00B21545">
        <w:rPr>
          <w:rFonts w:ascii="Times New Roman" w:hAnsi="Times New Roman" w:cs="Times New Roman"/>
          <w:color w:val="000000" w:themeColor="text1"/>
          <w:sz w:val="24"/>
          <w:szCs w:val="24"/>
          <w:lang w:val="en-US"/>
        </w:rPr>
        <w:t>2. Grigoriev I. V. The impact of the spread of a new coronavirus infection COVID-19 on changes in social security legislation // Law and Politics. 2020. No. 7. S. 74-85. DOI: 1</w:t>
      </w:r>
      <w:r w:rsidR="00A85734" w:rsidRPr="00B21545">
        <w:rPr>
          <w:rFonts w:ascii="Times New Roman" w:hAnsi="Times New Roman" w:cs="Times New Roman"/>
          <w:color w:val="000000" w:themeColor="text1"/>
          <w:sz w:val="24"/>
          <w:szCs w:val="24"/>
          <w:lang w:val="en-US"/>
        </w:rPr>
        <w:t>0.7256/2454-0706.2020.7.33.218.</w:t>
      </w:r>
    </w:p>
    <w:p w:rsidR="00E24211" w:rsidRPr="00B21545" w:rsidRDefault="00ED6A1F" w:rsidP="00B21545">
      <w:pPr>
        <w:spacing w:after="0" w:line="240" w:lineRule="auto"/>
        <w:ind w:firstLine="708"/>
        <w:jc w:val="both"/>
        <w:rPr>
          <w:rFonts w:ascii="Times New Roman" w:hAnsi="Times New Roman" w:cs="Times New Roman"/>
          <w:color w:val="000000" w:themeColor="text1"/>
          <w:sz w:val="24"/>
          <w:szCs w:val="24"/>
          <w:lang w:val="en-US"/>
        </w:rPr>
      </w:pPr>
      <w:r w:rsidRPr="00B21545">
        <w:rPr>
          <w:rFonts w:ascii="Times New Roman" w:hAnsi="Times New Roman" w:cs="Times New Roman"/>
          <w:color w:val="000000" w:themeColor="text1"/>
          <w:sz w:val="24"/>
          <w:szCs w:val="24"/>
          <w:lang w:val="en-US"/>
        </w:rPr>
        <w:t xml:space="preserve">3. Kalmykova A. D. Social protection of citizens of the Russian Federation during the pandemic caused by a new coronavirus infection // Economics and business: theory and practice. </w:t>
      </w:r>
      <w:r w:rsidRPr="00B21545">
        <w:rPr>
          <w:rFonts w:ascii="Times New Roman" w:hAnsi="Times New Roman" w:cs="Times New Roman"/>
          <w:color w:val="000000" w:themeColor="text1"/>
          <w:sz w:val="24"/>
          <w:szCs w:val="24"/>
        </w:rPr>
        <w:t xml:space="preserve">2021. №2. pp. 92-95. </w:t>
      </w:r>
      <w:r w:rsidRPr="00B21545">
        <w:rPr>
          <w:rFonts w:ascii="Times New Roman" w:hAnsi="Times New Roman" w:cs="Times New Roman"/>
          <w:color w:val="000000" w:themeColor="text1"/>
          <w:sz w:val="24"/>
          <w:szCs w:val="24"/>
          <w:lang w:val="en-US"/>
        </w:rPr>
        <w:t>DOI:10.</w:t>
      </w:r>
      <w:r w:rsidR="00A85734" w:rsidRPr="00B21545">
        <w:rPr>
          <w:rFonts w:ascii="Times New Roman" w:hAnsi="Times New Roman" w:cs="Times New Roman"/>
          <w:color w:val="000000" w:themeColor="text1"/>
          <w:sz w:val="24"/>
          <w:szCs w:val="24"/>
          <w:lang w:val="en-US"/>
        </w:rPr>
        <w:t>24412/2411-0450-2021-2-1-92-94.</w:t>
      </w:r>
    </w:p>
    <w:p w:rsidR="00E24211" w:rsidRPr="00B21545" w:rsidRDefault="00ED6A1F" w:rsidP="00B21545">
      <w:pPr>
        <w:spacing w:after="0" w:line="240" w:lineRule="auto"/>
        <w:ind w:firstLine="708"/>
        <w:jc w:val="both"/>
        <w:rPr>
          <w:rFonts w:ascii="Times New Roman" w:hAnsi="Times New Roman" w:cs="Times New Roman"/>
          <w:color w:val="000000" w:themeColor="text1"/>
          <w:sz w:val="24"/>
          <w:szCs w:val="24"/>
          <w:lang w:val="en-US"/>
        </w:rPr>
      </w:pPr>
      <w:r w:rsidRPr="00B21545">
        <w:rPr>
          <w:rFonts w:ascii="Times New Roman" w:hAnsi="Times New Roman" w:cs="Times New Roman"/>
          <w:color w:val="000000" w:themeColor="text1"/>
          <w:sz w:val="24"/>
          <w:szCs w:val="24"/>
          <w:lang w:val="en-US"/>
        </w:rPr>
        <w:t xml:space="preserve">4. Lyutov N.L. Protection of the population, employers and the labor market in a pandemic: Russia in a global context // Actual problems of Russian law. 2020. </w:t>
      </w:r>
      <w:r w:rsidR="00A85734" w:rsidRPr="00B21545">
        <w:rPr>
          <w:rFonts w:ascii="Times New Roman" w:hAnsi="Times New Roman" w:cs="Times New Roman"/>
          <w:color w:val="000000" w:themeColor="text1"/>
          <w:sz w:val="24"/>
          <w:szCs w:val="24"/>
          <w:lang w:val="en-US"/>
        </w:rPr>
        <w:t>No. 8. pp. 108-117.</w:t>
      </w:r>
    </w:p>
    <w:p w:rsidR="005F3533" w:rsidRDefault="00ED6A1F" w:rsidP="00B21545">
      <w:pPr>
        <w:spacing w:after="0" w:line="240" w:lineRule="auto"/>
        <w:ind w:firstLine="708"/>
        <w:jc w:val="both"/>
        <w:rPr>
          <w:rFonts w:ascii="Times New Roman" w:hAnsi="Times New Roman" w:cs="Times New Roman"/>
          <w:color w:val="000000" w:themeColor="text1"/>
          <w:sz w:val="24"/>
          <w:szCs w:val="24"/>
        </w:rPr>
      </w:pPr>
      <w:r w:rsidRPr="00B21545">
        <w:rPr>
          <w:rFonts w:ascii="Times New Roman" w:hAnsi="Times New Roman" w:cs="Times New Roman"/>
          <w:color w:val="000000" w:themeColor="text1"/>
          <w:sz w:val="24"/>
          <w:szCs w:val="24"/>
          <w:lang w:val="en-US"/>
        </w:rPr>
        <w:t xml:space="preserve">5. Russian society and the state in a pandemic: socio-political situation and demographic development of the Russian Federation in 2020: [Collective monograph] / Osipov G.V. and etc.; ed. G.V. Osipova, S.V. Ryazantsev, V.K. Levashova, T.K. Rostov; resp. ed. VC. Levashov. M.: </w:t>
      </w:r>
      <w:r w:rsidR="00A85734" w:rsidRPr="00B21545">
        <w:rPr>
          <w:rFonts w:ascii="Times New Roman" w:hAnsi="Times New Roman" w:cs="Times New Roman"/>
          <w:color w:val="000000" w:themeColor="text1"/>
          <w:sz w:val="24"/>
          <w:szCs w:val="24"/>
          <w:lang w:val="en-US"/>
        </w:rPr>
        <w:t xml:space="preserve">ITD "PERSPECTIVE". 2020. </w:t>
      </w:r>
      <w:r w:rsidR="00A85734" w:rsidRPr="00B21545">
        <w:rPr>
          <w:rFonts w:ascii="Times New Roman" w:hAnsi="Times New Roman" w:cs="Times New Roman"/>
          <w:color w:val="000000" w:themeColor="text1"/>
          <w:sz w:val="24"/>
          <w:szCs w:val="24"/>
        </w:rPr>
        <w:t>532 p.</w:t>
      </w:r>
    </w:p>
    <w:sectPr w:rsidR="005F3533" w:rsidSect="00104C2C">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E47" w:rsidRDefault="007D7E47" w:rsidP="00053132">
      <w:pPr>
        <w:spacing w:after="0" w:line="240" w:lineRule="auto"/>
      </w:pPr>
      <w:r>
        <w:separator/>
      </w:r>
    </w:p>
  </w:endnote>
  <w:endnote w:type="continuationSeparator" w:id="0">
    <w:p w:rsidR="007D7E47" w:rsidRDefault="007D7E47" w:rsidP="000531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E47" w:rsidRDefault="007D7E47" w:rsidP="00053132">
      <w:pPr>
        <w:spacing w:after="0" w:line="240" w:lineRule="auto"/>
      </w:pPr>
      <w:r>
        <w:separator/>
      </w:r>
    </w:p>
  </w:footnote>
  <w:footnote w:type="continuationSeparator" w:id="0">
    <w:p w:rsidR="007D7E47" w:rsidRDefault="007D7E47" w:rsidP="00053132">
      <w:pPr>
        <w:spacing w:after="0" w:line="240" w:lineRule="auto"/>
      </w:pPr>
      <w:r>
        <w:continuationSeparator/>
      </w:r>
    </w:p>
  </w:footnote>
  <w:footnote w:id="1">
    <w:p w:rsidR="00053132" w:rsidRPr="00B21545" w:rsidRDefault="00053132" w:rsidP="00B21545">
      <w:pPr>
        <w:pStyle w:val="a8"/>
        <w:jc w:val="both"/>
        <w:rPr>
          <w:rFonts w:ascii="Times New Roman" w:hAnsi="Times New Roman" w:cs="Times New Roman"/>
        </w:rPr>
      </w:pPr>
      <w:r w:rsidRPr="00B21545">
        <w:rPr>
          <w:rStyle w:val="aa"/>
          <w:rFonts w:ascii="Times New Roman" w:hAnsi="Times New Roman" w:cs="Times New Roman"/>
        </w:rPr>
        <w:footnoteRef/>
      </w:r>
      <w:r w:rsidRPr="00B21545">
        <w:rPr>
          <w:rFonts w:ascii="Times New Roman" w:hAnsi="Times New Roman" w:cs="Times New Roman"/>
          <w:color w:val="000000" w:themeColor="text1"/>
          <w:shd w:val="clear" w:color="auto" w:fill="FFFFFF"/>
          <w:lang w:val="en-US"/>
        </w:rPr>
        <w:t xml:space="preserve"> </w:t>
      </w:r>
      <w:r w:rsidR="00AE148D" w:rsidRPr="00B21545">
        <w:rPr>
          <w:rFonts w:ascii="Times New Roman" w:hAnsi="Times New Roman" w:cs="Times New Roman"/>
          <w:color w:val="000000" w:themeColor="text1"/>
          <w:shd w:val="clear" w:color="auto" w:fill="FFFFFF"/>
          <w:lang w:val="en-US"/>
        </w:rPr>
        <w:t xml:space="preserve">Gentilini, </w:t>
      </w:r>
      <w:r w:rsidRPr="00B21545">
        <w:rPr>
          <w:rFonts w:ascii="Times New Roman" w:hAnsi="Times New Roman" w:cs="Times New Roman"/>
          <w:color w:val="000000" w:themeColor="text1"/>
          <w:shd w:val="clear" w:color="auto" w:fill="FFFFFF"/>
          <w:lang w:val="en-US"/>
        </w:rPr>
        <w:t>Ugo</w:t>
      </w:r>
      <w:r w:rsidR="00AE148D" w:rsidRPr="00B21545">
        <w:rPr>
          <w:rFonts w:ascii="Times New Roman" w:hAnsi="Times New Roman" w:cs="Times New Roman"/>
          <w:color w:val="000000" w:themeColor="text1"/>
          <w:shd w:val="clear" w:color="auto" w:fill="FFFFFF"/>
          <w:lang w:val="en-US"/>
        </w:rPr>
        <w:t xml:space="preserve">; Almenfi, </w:t>
      </w:r>
      <w:r w:rsidRPr="00B21545">
        <w:rPr>
          <w:rFonts w:ascii="Times New Roman" w:hAnsi="Times New Roman" w:cs="Times New Roman"/>
          <w:color w:val="000000" w:themeColor="text1"/>
          <w:shd w:val="clear" w:color="auto" w:fill="FFFFFF"/>
          <w:lang w:val="en-US"/>
        </w:rPr>
        <w:t>M</w:t>
      </w:r>
      <w:r w:rsidR="00AE148D" w:rsidRPr="00B21545">
        <w:rPr>
          <w:rFonts w:ascii="Times New Roman" w:hAnsi="Times New Roman" w:cs="Times New Roman"/>
          <w:color w:val="000000" w:themeColor="text1"/>
          <w:shd w:val="clear" w:color="auto" w:fill="FFFFFF"/>
          <w:lang w:val="en-US"/>
        </w:rPr>
        <w:t xml:space="preserve">ohamed; Orton, </w:t>
      </w:r>
      <w:r w:rsidRPr="00B21545">
        <w:rPr>
          <w:rFonts w:ascii="Times New Roman" w:hAnsi="Times New Roman" w:cs="Times New Roman"/>
          <w:color w:val="000000" w:themeColor="text1"/>
          <w:shd w:val="clear" w:color="auto" w:fill="FFFFFF"/>
          <w:lang w:val="en-US"/>
        </w:rPr>
        <w:t>Ian</w:t>
      </w:r>
      <w:r w:rsidR="00AE148D" w:rsidRPr="00B21545">
        <w:rPr>
          <w:rFonts w:ascii="Times New Roman" w:hAnsi="Times New Roman" w:cs="Times New Roman"/>
          <w:color w:val="000000" w:themeColor="text1"/>
          <w:shd w:val="clear" w:color="auto" w:fill="FFFFFF"/>
          <w:lang w:val="en-US"/>
        </w:rPr>
        <w:t xml:space="preserve">. 2020. </w:t>
      </w:r>
      <w:r w:rsidRPr="00B21545">
        <w:rPr>
          <w:rFonts w:ascii="Times New Roman" w:hAnsi="Times New Roman" w:cs="Times New Roman"/>
          <w:color w:val="000000" w:themeColor="text1"/>
          <w:shd w:val="clear" w:color="auto" w:fill="FFFFFF"/>
          <w:lang w:val="en-US"/>
        </w:rPr>
        <w:t>Social Protection and Jobs Responses to COVID-19: A Real-Time Review of Country Measures. World</w:t>
      </w:r>
      <w:r w:rsidRPr="00B21545">
        <w:rPr>
          <w:rFonts w:ascii="Times New Roman" w:hAnsi="Times New Roman" w:cs="Times New Roman"/>
          <w:color w:val="000000" w:themeColor="text1"/>
          <w:shd w:val="clear" w:color="auto" w:fill="FFFFFF"/>
        </w:rPr>
        <w:t xml:space="preserve"> </w:t>
      </w:r>
      <w:r w:rsidRPr="00B21545">
        <w:rPr>
          <w:rFonts w:ascii="Times New Roman" w:hAnsi="Times New Roman" w:cs="Times New Roman"/>
          <w:color w:val="000000" w:themeColor="text1"/>
          <w:shd w:val="clear" w:color="auto" w:fill="FFFFFF"/>
          <w:lang w:val="en-US"/>
        </w:rPr>
        <w:t>Bank</w:t>
      </w:r>
      <w:r w:rsidRPr="00B21545">
        <w:rPr>
          <w:rFonts w:ascii="Times New Roman" w:hAnsi="Times New Roman" w:cs="Times New Roman"/>
          <w:color w:val="000000" w:themeColor="text1"/>
          <w:shd w:val="clear" w:color="auto" w:fill="FFFFFF"/>
        </w:rPr>
        <w:t xml:space="preserve">, </w:t>
      </w:r>
      <w:r w:rsidRPr="00B21545">
        <w:rPr>
          <w:rFonts w:ascii="Times New Roman" w:hAnsi="Times New Roman" w:cs="Times New Roman"/>
          <w:color w:val="000000" w:themeColor="text1"/>
          <w:shd w:val="clear" w:color="auto" w:fill="FFFFFF"/>
          <w:lang w:val="en-US"/>
        </w:rPr>
        <w:t>Washington</w:t>
      </w:r>
      <w:r w:rsidRPr="00B21545">
        <w:rPr>
          <w:rFonts w:ascii="Times New Roman" w:hAnsi="Times New Roman" w:cs="Times New Roman"/>
          <w:color w:val="000000" w:themeColor="text1"/>
          <w:shd w:val="clear" w:color="auto" w:fill="FFFFFF"/>
        </w:rPr>
        <w:t xml:space="preserve">, </w:t>
      </w:r>
      <w:r w:rsidRPr="00B21545">
        <w:rPr>
          <w:rFonts w:ascii="Times New Roman" w:hAnsi="Times New Roman" w:cs="Times New Roman"/>
          <w:color w:val="000000" w:themeColor="text1"/>
          <w:shd w:val="clear" w:color="auto" w:fill="FFFFFF"/>
          <w:lang w:val="en-US"/>
        </w:rPr>
        <w:t>DC</w:t>
      </w:r>
      <w:r w:rsidRPr="00B21545">
        <w:rPr>
          <w:rFonts w:ascii="Times New Roman" w:hAnsi="Times New Roman" w:cs="Times New Roman"/>
          <w:color w:val="000000" w:themeColor="text1"/>
          <w:shd w:val="clear" w:color="auto" w:fill="FFFFFF"/>
        </w:rPr>
        <w:t>.</w:t>
      </w:r>
    </w:p>
  </w:footnote>
  <w:footnote w:id="2">
    <w:p w:rsidR="00CD0374" w:rsidRPr="00B21545" w:rsidRDefault="00CD0374" w:rsidP="00B21545">
      <w:pPr>
        <w:pStyle w:val="a8"/>
        <w:jc w:val="both"/>
        <w:rPr>
          <w:rFonts w:ascii="Times New Roman" w:hAnsi="Times New Roman" w:cs="Times New Roman"/>
        </w:rPr>
      </w:pPr>
      <w:r w:rsidRPr="00B21545">
        <w:rPr>
          <w:rStyle w:val="aa"/>
          <w:rFonts w:ascii="Times New Roman" w:hAnsi="Times New Roman" w:cs="Times New Roman"/>
        </w:rPr>
        <w:footnoteRef/>
      </w:r>
      <w:r w:rsidRPr="00B21545">
        <w:rPr>
          <w:rFonts w:ascii="Times New Roman" w:hAnsi="Times New Roman" w:cs="Times New Roman"/>
        </w:rPr>
        <w:t xml:space="preserve"> Социальная политика в зарубежных странах в условиях пандемии // Аналитический центр при правительстве Российской Федерации. 2020. С. 1-37.</w:t>
      </w:r>
    </w:p>
  </w:footnote>
  <w:footnote w:id="3">
    <w:p w:rsidR="002E7205" w:rsidRPr="00B21545" w:rsidRDefault="002E7205" w:rsidP="00B21545">
      <w:pPr>
        <w:pStyle w:val="a8"/>
        <w:jc w:val="both"/>
        <w:rPr>
          <w:rFonts w:ascii="Times New Roman" w:hAnsi="Times New Roman" w:cs="Times New Roman"/>
          <w:color w:val="000000" w:themeColor="text1"/>
        </w:rPr>
      </w:pPr>
      <w:r w:rsidRPr="00B21545">
        <w:rPr>
          <w:rStyle w:val="aa"/>
          <w:rFonts w:ascii="Times New Roman" w:hAnsi="Times New Roman" w:cs="Times New Roman"/>
          <w:color w:val="000000" w:themeColor="text1"/>
        </w:rPr>
        <w:footnoteRef/>
      </w:r>
      <w:r w:rsidRPr="00B21545">
        <w:rPr>
          <w:rFonts w:ascii="Times New Roman" w:hAnsi="Times New Roman" w:cs="Times New Roman"/>
          <w:color w:val="000000" w:themeColor="text1"/>
        </w:rPr>
        <w:t xml:space="preserve"> </w:t>
      </w:r>
      <w:r w:rsidRPr="00B21545">
        <w:rPr>
          <w:rFonts w:ascii="Times New Roman" w:hAnsi="Times New Roman" w:cs="Times New Roman"/>
          <w:color w:val="000000" w:themeColor="text1"/>
          <w:shd w:val="clear" w:color="auto" w:fill="FFFFFF"/>
        </w:rPr>
        <w:t>Постановление Правительства Российской Федерации от 30.10.2020 № 1762 "О государственной социальной поддержке в 2020 - 2021 годах.</w:t>
      </w:r>
    </w:p>
  </w:footnote>
  <w:footnote w:id="4">
    <w:p w:rsidR="00CE35D9" w:rsidRPr="00B44B3B" w:rsidRDefault="00CE35D9" w:rsidP="00B21545">
      <w:pPr>
        <w:pStyle w:val="a8"/>
        <w:jc w:val="both"/>
        <w:rPr>
          <w:lang w:val="en-US"/>
        </w:rPr>
      </w:pPr>
      <w:r w:rsidRPr="00B21545">
        <w:rPr>
          <w:rStyle w:val="aa"/>
          <w:rFonts w:ascii="Times New Roman" w:hAnsi="Times New Roman" w:cs="Times New Roman"/>
        </w:rPr>
        <w:footnoteRef/>
      </w:r>
      <w:r w:rsidRPr="00B21545">
        <w:rPr>
          <w:rFonts w:ascii="Times New Roman" w:hAnsi="Times New Roman" w:cs="Times New Roman"/>
          <w:lang w:val="en-US"/>
        </w:rPr>
        <w:t xml:space="preserve"> </w:t>
      </w:r>
      <w:r w:rsidRPr="00B21545">
        <w:rPr>
          <w:rFonts w:ascii="Times New Roman" w:hAnsi="Times New Roman" w:cs="Times New Roman"/>
          <w:color w:val="000000" w:themeColor="text1"/>
          <w:shd w:val="clear" w:color="auto" w:fill="FFFFFF"/>
          <w:lang w:val="en-US"/>
        </w:rPr>
        <w:t>Gentilini, Ugo; Almenfi, Mohamed; Orton, Ian. 2020. Social Protection and Jobs Responses to COVID-19: A Real-Time Review of Country Measures. World Bank, Washington, DC.</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44DDA"/>
    <w:multiLevelType w:val="hybridMultilevel"/>
    <w:tmpl w:val="486E1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A315BA"/>
    <w:multiLevelType w:val="hybridMultilevel"/>
    <w:tmpl w:val="61B62250"/>
    <w:lvl w:ilvl="0" w:tplc="130C389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952FFD"/>
    <w:multiLevelType w:val="hybridMultilevel"/>
    <w:tmpl w:val="71F8A5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0941C0"/>
    <w:multiLevelType w:val="hybridMultilevel"/>
    <w:tmpl w:val="37C87C20"/>
    <w:lvl w:ilvl="0" w:tplc="37FE6E52">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364304"/>
    <w:multiLevelType w:val="hybridMultilevel"/>
    <w:tmpl w:val="0FCC6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9C0CC5"/>
    <w:multiLevelType w:val="multilevel"/>
    <w:tmpl w:val="07D8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093522"/>
    <w:multiLevelType w:val="hybridMultilevel"/>
    <w:tmpl w:val="456E117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1640F9"/>
    <w:multiLevelType w:val="hybridMultilevel"/>
    <w:tmpl w:val="842C256C"/>
    <w:lvl w:ilvl="0" w:tplc="130C3892">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3C704351"/>
    <w:multiLevelType w:val="hybridMultilevel"/>
    <w:tmpl w:val="16DEC1B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FB4281"/>
    <w:multiLevelType w:val="multilevel"/>
    <w:tmpl w:val="17BE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814549"/>
    <w:multiLevelType w:val="multilevel"/>
    <w:tmpl w:val="7AAA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3B341F"/>
    <w:multiLevelType w:val="hybridMultilevel"/>
    <w:tmpl w:val="D1BEDF56"/>
    <w:lvl w:ilvl="0" w:tplc="6FEAD78C">
      <w:start w:val="1"/>
      <w:numFmt w:val="decimal"/>
      <w:lvlText w:val="%1."/>
      <w:lvlJc w:val="left"/>
      <w:pPr>
        <w:ind w:left="1683" w:hanging="97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5F87AA6"/>
    <w:multiLevelType w:val="multilevel"/>
    <w:tmpl w:val="F5DCB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6F4F1F"/>
    <w:multiLevelType w:val="multilevel"/>
    <w:tmpl w:val="26B66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C3713DA"/>
    <w:multiLevelType w:val="hybridMultilevel"/>
    <w:tmpl w:val="CAD26FD8"/>
    <w:lvl w:ilvl="0" w:tplc="3C0C2B8A">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10"/>
  </w:num>
  <w:num w:numId="3">
    <w:abstractNumId w:val="5"/>
  </w:num>
  <w:num w:numId="4">
    <w:abstractNumId w:val="9"/>
  </w:num>
  <w:num w:numId="5">
    <w:abstractNumId w:val="12"/>
  </w:num>
  <w:num w:numId="6">
    <w:abstractNumId w:val="4"/>
  </w:num>
  <w:num w:numId="7">
    <w:abstractNumId w:val="3"/>
  </w:num>
  <w:num w:numId="8">
    <w:abstractNumId w:val="1"/>
  </w:num>
  <w:num w:numId="9">
    <w:abstractNumId w:val="7"/>
  </w:num>
  <w:num w:numId="10">
    <w:abstractNumId w:val="2"/>
  </w:num>
  <w:num w:numId="11">
    <w:abstractNumId w:val="8"/>
  </w:num>
  <w:num w:numId="12">
    <w:abstractNumId w:val="6"/>
  </w:num>
  <w:num w:numId="13">
    <w:abstractNumId w:val="14"/>
  </w:num>
  <w:num w:numId="14">
    <w:abstractNumId w:val="0"/>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4D2061"/>
    <w:rsid w:val="00006E45"/>
    <w:rsid w:val="00041D95"/>
    <w:rsid w:val="00053132"/>
    <w:rsid w:val="000724E1"/>
    <w:rsid w:val="000D233E"/>
    <w:rsid w:val="00104C2C"/>
    <w:rsid w:val="001A6DC5"/>
    <w:rsid w:val="001C18A0"/>
    <w:rsid w:val="001F450F"/>
    <w:rsid w:val="00203538"/>
    <w:rsid w:val="002820C9"/>
    <w:rsid w:val="002C247E"/>
    <w:rsid w:val="002E7205"/>
    <w:rsid w:val="003276E9"/>
    <w:rsid w:val="0033471C"/>
    <w:rsid w:val="00340A63"/>
    <w:rsid w:val="00374696"/>
    <w:rsid w:val="003C63E0"/>
    <w:rsid w:val="003C7830"/>
    <w:rsid w:val="003E73B2"/>
    <w:rsid w:val="00485E3C"/>
    <w:rsid w:val="004D2061"/>
    <w:rsid w:val="00582580"/>
    <w:rsid w:val="005F3533"/>
    <w:rsid w:val="00610259"/>
    <w:rsid w:val="006406CE"/>
    <w:rsid w:val="00653906"/>
    <w:rsid w:val="00694651"/>
    <w:rsid w:val="00715493"/>
    <w:rsid w:val="00732A89"/>
    <w:rsid w:val="00734609"/>
    <w:rsid w:val="00741BDB"/>
    <w:rsid w:val="00763EBA"/>
    <w:rsid w:val="0078062B"/>
    <w:rsid w:val="007C27A6"/>
    <w:rsid w:val="007D149A"/>
    <w:rsid w:val="007D7E47"/>
    <w:rsid w:val="008463B3"/>
    <w:rsid w:val="00856C84"/>
    <w:rsid w:val="0086761E"/>
    <w:rsid w:val="00886BC5"/>
    <w:rsid w:val="00945328"/>
    <w:rsid w:val="00984522"/>
    <w:rsid w:val="009B42AA"/>
    <w:rsid w:val="009B61F2"/>
    <w:rsid w:val="009D252D"/>
    <w:rsid w:val="00A85734"/>
    <w:rsid w:val="00AC73E5"/>
    <w:rsid w:val="00AD2381"/>
    <w:rsid w:val="00AE148D"/>
    <w:rsid w:val="00AE6093"/>
    <w:rsid w:val="00AF068A"/>
    <w:rsid w:val="00AF0B8E"/>
    <w:rsid w:val="00B17F9F"/>
    <w:rsid w:val="00B21545"/>
    <w:rsid w:val="00B22CBD"/>
    <w:rsid w:val="00B44B3B"/>
    <w:rsid w:val="00B81525"/>
    <w:rsid w:val="00BC1574"/>
    <w:rsid w:val="00BC644C"/>
    <w:rsid w:val="00BE7045"/>
    <w:rsid w:val="00C21913"/>
    <w:rsid w:val="00C33037"/>
    <w:rsid w:val="00CD0374"/>
    <w:rsid w:val="00CE35D9"/>
    <w:rsid w:val="00D83FF5"/>
    <w:rsid w:val="00D8422D"/>
    <w:rsid w:val="00D84321"/>
    <w:rsid w:val="00E24211"/>
    <w:rsid w:val="00E44B21"/>
    <w:rsid w:val="00E550C6"/>
    <w:rsid w:val="00E660B0"/>
    <w:rsid w:val="00ED6A1F"/>
    <w:rsid w:val="00F13A09"/>
    <w:rsid w:val="00F62B1E"/>
    <w:rsid w:val="00F639DD"/>
    <w:rsid w:val="00F71D9B"/>
    <w:rsid w:val="00FB37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33E"/>
    <w:pPr>
      <w:spacing w:after="200" w:line="276" w:lineRule="auto"/>
    </w:pPr>
  </w:style>
  <w:style w:type="paragraph" w:styleId="2">
    <w:name w:val="heading 2"/>
    <w:basedOn w:val="a"/>
    <w:next w:val="a"/>
    <w:link w:val="20"/>
    <w:uiPriority w:val="9"/>
    <w:unhideWhenUsed/>
    <w:qFormat/>
    <w:rsid w:val="000D233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233E"/>
    <w:rPr>
      <w:rFonts w:asciiTheme="majorHAnsi" w:eastAsiaTheme="majorEastAsia" w:hAnsiTheme="majorHAnsi" w:cstheme="majorBidi"/>
      <w:b/>
      <w:bCs/>
      <w:color w:val="5B9BD5" w:themeColor="accent1"/>
      <w:sz w:val="26"/>
      <w:szCs w:val="26"/>
    </w:rPr>
  </w:style>
  <w:style w:type="character" w:styleId="a3">
    <w:name w:val="Hyperlink"/>
    <w:basedOn w:val="a0"/>
    <w:uiPriority w:val="99"/>
    <w:unhideWhenUsed/>
    <w:rsid w:val="000D233E"/>
    <w:rPr>
      <w:color w:val="0563C1" w:themeColor="hyperlink"/>
      <w:u w:val="single"/>
    </w:rPr>
  </w:style>
  <w:style w:type="paragraph" w:styleId="a4">
    <w:name w:val="List Paragraph"/>
    <w:basedOn w:val="a"/>
    <w:uiPriority w:val="34"/>
    <w:qFormat/>
    <w:rsid w:val="000D233E"/>
    <w:pPr>
      <w:spacing w:after="160" w:line="256" w:lineRule="auto"/>
      <w:ind w:left="720"/>
      <w:contextualSpacing/>
    </w:pPr>
  </w:style>
  <w:style w:type="paragraph" w:customStyle="1" w:styleId="article-renderblock">
    <w:name w:val="article-render__block"/>
    <w:basedOn w:val="a"/>
    <w:rsid w:val="000D233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0D23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78062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8062B"/>
    <w:rPr>
      <w:rFonts w:ascii="Tahoma" w:hAnsi="Tahoma" w:cs="Tahoma"/>
      <w:sz w:val="16"/>
      <w:szCs w:val="16"/>
    </w:rPr>
  </w:style>
  <w:style w:type="paragraph" w:styleId="a8">
    <w:name w:val="footnote text"/>
    <w:basedOn w:val="a"/>
    <w:link w:val="a9"/>
    <w:uiPriority w:val="99"/>
    <w:semiHidden/>
    <w:unhideWhenUsed/>
    <w:rsid w:val="00053132"/>
    <w:pPr>
      <w:spacing w:after="0" w:line="240" w:lineRule="auto"/>
    </w:pPr>
    <w:rPr>
      <w:sz w:val="20"/>
      <w:szCs w:val="20"/>
    </w:rPr>
  </w:style>
  <w:style w:type="character" w:customStyle="1" w:styleId="a9">
    <w:name w:val="Текст сноски Знак"/>
    <w:basedOn w:val="a0"/>
    <w:link w:val="a8"/>
    <w:uiPriority w:val="99"/>
    <w:semiHidden/>
    <w:rsid w:val="00053132"/>
    <w:rPr>
      <w:sz w:val="20"/>
      <w:szCs w:val="20"/>
    </w:rPr>
  </w:style>
  <w:style w:type="character" w:styleId="aa">
    <w:name w:val="footnote reference"/>
    <w:basedOn w:val="a0"/>
    <w:uiPriority w:val="99"/>
    <w:semiHidden/>
    <w:unhideWhenUsed/>
    <w:rsid w:val="00053132"/>
    <w:rPr>
      <w:vertAlign w:val="superscript"/>
    </w:rPr>
  </w:style>
  <w:style w:type="character" w:customStyle="1" w:styleId="jlqj4b">
    <w:name w:val="jlqj4b"/>
    <w:basedOn w:val="a0"/>
    <w:rsid w:val="00006E45"/>
  </w:style>
  <w:style w:type="paragraph" w:styleId="ab">
    <w:name w:val="No Spacing"/>
    <w:uiPriority w:val="1"/>
    <w:qFormat/>
    <w:rsid w:val="00006E4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irahohlova0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tan333@rambl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ahohlova04@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itan333@rambler.ru" TargetMode="External"/><Relationship Id="rId4" Type="http://schemas.openxmlformats.org/officeDocument/2006/relationships/settings" Target="settings.xml"/><Relationship Id="rId9" Type="http://schemas.openxmlformats.org/officeDocument/2006/relationships/hyperlink" Target="https://news.mail.ru/politics/41295925/"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1075;&#1075;&#1075;&#107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200" b="1" i="0" u="none" strike="noStrike" kern="1200" cap="none" spc="20" baseline="0">
                <a:solidFill>
                  <a:sysClr val="windowText" lastClr="000000"/>
                </a:solidFill>
                <a:latin typeface="Times New Roman" pitchFamily="18" charset="0"/>
                <a:ea typeface="+mn-ea"/>
                <a:cs typeface="Times New Roman" pitchFamily="18" charset="0"/>
              </a:defRPr>
            </a:pPr>
            <a:r>
              <a:rPr lang="ru-RU" sz="1200" b="1">
                <a:solidFill>
                  <a:sysClr val="windowText" lastClr="000000"/>
                </a:solidFill>
                <a:latin typeface="Times New Roman" pitchFamily="18" charset="0"/>
                <a:cs typeface="Times New Roman" pitchFamily="18" charset="0"/>
              </a:rPr>
              <a:t>Распространение мер социальной поддержки в мире</a:t>
            </a:r>
          </a:p>
        </c:rich>
      </c:tx>
      <c:spPr>
        <a:noFill/>
        <a:ln>
          <a:noFill/>
        </a:ln>
        <a:effectLst/>
      </c:spPr>
    </c:title>
    <c:plotArea>
      <c:layout>
        <c:manualLayout>
          <c:layoutTarget val="inner"/>
          <c:xMode val="edge"/>
          <c:yMode val="edge"/>
          <c:x val="6.1100917431192725E-2"/>
          <c:y val="0.14352441613588121"/>
          <c:w val="0.84811946671803662"/>
          <c:h val="0.62022806876102943"/>
        </c:manualLayout>
      </c:layout>
      <c:barChart>
        <c:barDir val="col"/>
        <c:grouping val="clustered"/>
        <c:ser>
          <c:idx val="0"/>
          <c:order val="0"/>
          <c:tx>
            <c:strRef>
              <c:f>Лист1!$B$3</c:f>
              <c:strCache>
                <c:ptCount val="1"/>
                <c:pt idx="0">
                  <c:v>Количество стран / территорий</c:v>
                </c:pt>
              </c:strCache>
            </c:strRef>
          </c:tx>
          <c:spPr>
            <a:solidFill>
              <a:schemeClr val="bg1"/>
            </a:solidFill>
            <a:ln w="9525" cap="flat" cmpd="sng" algn="ctr">
              <a:solidFill>
                <a:schemeClr val="tx1"/>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Лист1!$C$2:$L$2</c:f>
              <c:strCache>
                <c:ptCount val="10"/>
                <c:pt idx="0">
                  <c:v>27 Март</c:v>
                </c:pt>
                <c:pt idx="1">
                  <c:v>3 Апрель</c:v>
                </c:pt>
                <c:pt idx="2">
                  <c:v>17 Апрель</c:v>
                </c:pt>
                <c:pt idx="3">
                  <c:v>24 Апрель</c:v>
                </c:pt>
                <c:pt idx="4">
                  <c:v>1 Май</c:v>
                </c:pt>
                <c:pt idx="5">
                  <c:v>22 Май</c:v>
                </c:pt>
                <c:pt idx="6">
                  <c:v>12 Июнь</c:v>
                </c:pt>
                <c:pt idx="7">
                  <c:v>10 Июль</c:v>
                </c:pt>
                <c:pt idx="8">
                  <c:v>18 Сентябрь</c:v>
                </c:pt>
                <c:pt idx="9">
                  <c:v>11 Декабрь</c:v>
                </c:pt>
              </c:strCache>
            </c:strRef>
          </c:cat>
          <c:val>
            <c:numRef>
              <c:f>Лист1!$C$3:$L$3</c:f>
              <c:numCache>
                <c:formatCode>General</c:formatCode>
                <c:ptCount val="10"/>
                <c:pt idx="0">
                  <c:v>84</c:v>
                </c:pt>
                <c:pt idx="1">
                  <c:v>106</c:v>
                </c:pt>
                <c:pt idx="2">
                  <c:v>133</c:v>
                </c:pt>
                <c:pt idx="3">
                  <c:v>151</c:v>
                </c:pt>
                <c:pt idx="4">
                  <c:v>159</c:v>
                </c:pt>
                <c:pt idx="5">
                  <c:v>190</c:v>
                </c:pt>
                <c:pt idx="6">
                  <c:v>195</c:v>
                </c:pt>
                <c:pt idx="7">
                  <c:v>200</c:v>
                </c:pt>
                <c:pt idx="8">
                  <c:v>212</c:v>
                </c:pt>
                <c:pt idx="9">
                  <c:v>225</c:v>
                </c:pt>
              </c:numCache>
            </c:numRef>
          </c:val>
          <c:extLst xmlns:c16r2="http://schemas.microsoft.com/office/drawing/2015/06/chart">
            <c:ext xmlns:c16="http://schemas.microsoft.com/office/drawing/2014/chart" uri="{C3380CC4-5D6E-409C-BE32-E72D297353CC}">
              <c16:uniqueId val="{00000000-4998-4810-BC86-77A4502E6596}"/>
            </c:ext>
          </c:extLst>
        </c:ser>
        <c:gapWidth val="75"/>
        <c:overlap val="40"/>
        <c:axId val="63560704"/>
        <c:axId val="64230144"/>
      </c:barChart>
      <c:lineChart>
        <c:grouping val="standard"/>
        <c:ser>
          <c:idx val="1"/>
          <c:order val="1"/>
          <c:tx>
            <c:strRef>
              <c:f>Лист1!$B$4</c:f>
              <c:strCache>
                <c:ptCount val="1"/>
                <c:pt idx="0">
                  <c:v>Меры соц. поддержки / млрд.</c:v>
                </c:pt>
              </c:strCache>
            </c:strRef>
          </c:tx>
          <c:spPr>
            <a:ln w="15875" cap="rnd">
              <a:solidFill>
                <a:schemeClr val="tx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Лист1!$C$2:$L$2</c:f>
              <c:strCache>
                <c:ptCount val="10"/>
                <c:pt idx="0">
                  <c:v>27 Март</c:v>
                </c:pt>
                <c:pt idx="1">
                  <c:v>3 Апрель</c:v>
                </c:pt>
                <c:pt idx="2">
                  <c:v>17 Апрель</c:v>
                </c:pt>
                <c:pt idx="3">
                  <c:v>24 Апрель</c:v>
                </c:pt>
                <c:pt idx="4">
                  <c:v>1 Май</c:v>
                </c:pt>
                <c:pt idx="5">
                  <c:v>22 Май</c:v>
                </c:pt>
                <c:pt idx="6">
                  <c:v>12 Июнь</c:v>
                </c:pt>
                <c:pt idx="7">
                  <c:v>10 Июль</c:v>
                </c:pt>
                <c:pt idx="8">
                  <c:v>18 Сентябрь</c:v>
                </c:pt>
                <c:pt idx="9">
                  <c:v>11 Декабрь</c:v>
                </c:pt>
              </c:strCache>
            </c:strRef>
          </c:cat>
          <c:val>
            <c:numRef>
              <c:f>Лист1!$C$4:$L$4</c:f>
              <c:numCache>
                <c:formatCode>General</c:formatCode>
                <c:ptCount val="10"/>
                <c:pt idx="0">
                  <c:v>283</c:v>
                </c:pt>
                <c:pt idx="1">
                  <c:v>418</c:v>
                </c:pt>
                <c:pt idx="2">
                  <c:v>564</c:v>
                </c:pt>
                <c:pt idx="3">
                  <c:v>685</c:v>
                </c:pt>
                <c:pt idx="4">
                  <c:v>752</c:v>
                </c:pt>
                <c:pt idx="5">
                  <c:v>937</c:v>
                </c:pt>
                <c:pt idx="6">
                  <c:v>1024</c:v>
                </c:pt>
                <c:pt idx="7">
                  <c:v>1055</c:v>
                </c:pt>
                <c:pt idx="8">
                  <c:v>1179</c:v>
                </c:pt>
                <c:pt idx="9">
                  <c:v>1414</c:v>
                </c:pt>
              </c:numCache>
            </c:numRef>
          </c:val>
          <c:extLst xmlns:c16r2="http://schemas.microsoft.com/office/drawing/2015/06/chart">
            <c:ext xmlns:c16="http://schemas.microsoft.com/office/drawing/2014/chart" uri="{C3380CC4-5D6E-409C-BE32-E72D297353CC}">
              <c16:uniqueId val="{00000001-4998-4810-BC86-77A4502E6596}"/>
            </c:ext>
          </c:extLst>
        </c:ser>
        <c:marker val="1"/>
        <c:axId val="64243200"/>
        <c:axId val="64231680"/>
      </c:lineChart>
      <c:catAx>
        <c:axId val="63560704"/>
        <c:scaling>
          <c:orientation val="minMax"/>
        </c:scaling>
        <c:axPos val="b"/>
        <c:numFmt formatCode="General" sourceLinked="0"/>
        <c:maj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0"/>
          <a:lstStyle/>
          <a:p>
            <a:pPr>
              <a:defRPr sz="8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64230144"/>
        <c:crosses val="autoZero"/>
        <c:auto val="1"/>
        <c:lblAlgn val="ctr"/>
        <c:lblOffset val="100"/>
      </c:catAx>
      <c:valAx>
        <c:axId val="64230144"/>
        <c:scaling>
          <c:orientation val="minMax"/>
        </c:scaling>
        <c:axPos val="l"/>
        <c:majorGridlines>
          <c:spPr>
            <a:ln w="9525" cap="flat" cmpd="sng" algn="ctr">
              <a:solidFill>
                <a:schemeClr val="tx1">
                  <a:lumMod val="15000"/>
                  <a:lumOff val="85000"/>
                </a:schemeClr>
              </a:solidFill>
              <a:round/>
            </a:ln>
            <a:effectLst/>
          </c:spPr>
        </c:majorGridlines>
        <c:numFmt formatCode="General" sourceLinked="0"/>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63560704"/>
        <c:crosses val="autoZero"/>
        <c:crossBetween val="between"/>
        <c:minorUnit val="5"/>
      </c:valAx>
      <c:valAx>
        <c:axId val="64231680"/>
        <c:scaling>
          <c:orientation val="minMax"/>
        </c:scaling>
        <c:axPos val="r"/>
        <c:numFmt formatCode="General"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64243200"/>
        <c:crosses val="max"/>
        <c:crossBetween val="between"/>
      </c:valAx>
      <c:catAx>
        <c:axId val="64243200"/>
        <c:scaling>
          <c:orientation val="minMax"/>
        </c:scaling>
        <c:delete val="1"/>
        <c:axPos val="b"/>
        <c:numFmt formatCode="General" sourceLinked="1"/>
        <c:majorTickMark val="none"/>
        <c:tickLblPos val="none"/>
        <c:crossAx val="64231680"/>
        <c:crosses val="autoZero"/>
        <c:auto val="1"/>
        <c:lblAlgn val="ctr"/>
        <c:lblOffset val="100"/>
      </c:catAx>
      <c:spPr>
        <a:noFill/>
        <a:ln>
          <a:noFill/>
        </a:ln>
        <a:effectLst/>
      </c:spPr>
    </c:plotArea>
    <c:legend>
      <c:legendPos val="b"/>
      <c:layout>
        <c:manualLayout>
          <c:xMode val="edge"/>
          <c:yMode val="edge"/>
          <c:x val="0.13028742966762191"/>
          <c:y val="0.89598667060815407"/>
          <c:w val="0.75165739603650583"/>
          <c:h val="7.1578789993023084E-2"/>
        </c:manualLayout>
      </c:layout>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zero"/>
  </c:chart>
  <c:spPr>
    <a:solidFill>
      <a:schemeClr val="bg1"/>
    </a:solidFill>
    <a:ln w="9525" cap="flat" cmpd="sng" algn="ctr">
      <a:solidFill>
        <a:srgbClr val="E7E6E6"/>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443E4-E6DF-4BDD-89AD-C1AF36EF7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5</Pages>
  <Words>1923</Words>
  <Characters>10966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margaritka_tmn@outlook.com</cp:lastModifiedBy>
  <cp:revision>50</cp:revision>
  <dcterms:created xsi:type="dcterms:W3CDTF">2022-03-15T12:56:00Z</dcterms:created>
  <dcterms:modified xsi:type="dcterms:W3CDTF">2022-03-16T09:52:00Z</dcterms:modified>
</cp:coreProperties>
</file>