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1DA8" w:rsidRPr="00611DA8" w:rsidRDefault="00611DA8" w:rsidP="00611DA8">
      <w:pPr>
        <w:spacing w:line="240" w:lineRule="auto"/>
        <w:ind w:firstLine="567"/>
        <w:contextualSpacing/>
        <w:jc w:val="both"/>
        <w:rPr>
          <w:rFonts w:ascii="Times New Roman" w:hAnsi="Times New Roman" w:cs="Times New Roman"/>
          <w:b/>
          <w:color w:val="000000"/>
          <w:sz w:val="24"/>
          <w:szCs w:val="24"/>
        </w:rPr>
      </w:pPr>
      <w:r w:rsidRPr="00611DA8">
        <w:rPr>
          <w:rFonts w:ascii="Times New Roman" w:hAnsi="Times New Roman" w:cs="Times New Roman"/>
          <w:b/>
          <w:color w:val="000000"/>
          <w:sz w:val="24"/>
          <w:szCs w:val="24"/>
        </w:rPr>
        <w:t xml:space="preserve">УДК </w:t>
      </w:r>
      <w:r w:rsidR="008F209F">
        <w:rPr>
          <w:rFonts w:ascii="Times New Roman" w:hAnsi="Times New Roman" w:cs="Times New Roman"/>
          <w:b/>
          <w:color w:val="000000"/>
          <w:sz w:val="24"/>
          <w:szCs w:val="24"/>
        </w:rPr>
        <w:t>316.4.063.36</w:t>
      </w:r>
    </w:p>
    <w:p w:rsidR="00611DA8" w:rsidRPr="00611DA8" w:rsidRDefault="00611DA8" w:rsidP="00611DA8">
      <w:pPr>
        <w:spacing w:line="240" w:lineRule="auto"/>
        <w:ind w:firstLine="567"/>
        <w:contextualSpacing/>
        <w:jc w:val="right"/>
        <w:rPr>
          <w:rFonts w:ascii="Times New Roman" w:hAnsi="Times New Roman" w:cs="Times New Roman"/>
          <w:b/>
          <w:color w:val="000000"/>
          <w:sz w:val="24"/>
          <w:szCs w:val="24"/>
        </w:rPr>
      </w:pPr>
      <w:r w:rsidRPr="00611DA8">
        <w:rPr>
          <w:rFonts w:ascii="Times New Roman" w:hAnsi="Times New Roman" w:cs="Times New Roman"/>
          <w:b/>
          <w:color w:val="000000"/>
          <w:sz w:val="24"/>
          <w:szCs w:val="24"/>
        </w:rPr>
        <w:t>Яковлева Н.И.</w:t>
      </w:r>
    </w:p>
    <w:p w:rsidR="00611DA8" w:rsidRDefault="00611DA8" w:rsidP="00611DA8">
      <w:pPr>
        <w:spacing w:line="240" w:lineRule="auto"/>
        <w:ind w:firstLine="567"/>
        <w:contextualSpacing/>
        <w:jc w:val="both"/>
        <w:rPr>
          <w:rFonts w:ascii="Times New Roman" w:hAnsi="Times New Roman" w:cs="Times New Roman"/>
          <w:color w:val="000000"/>
          <w:sz w:val="24"/>
          <w:szCs w:val="24"/>
        </w:rPr>
      </w:pPr>
    </w:p>
    <w:p w:rsidR="007C6AAE" w:rsidRPr="00611DA8" w:rsidRDefault="007C6AAE" w:rsidP="00611DA8">
      <w:pPr>
        <w:spacing w:line="240" w:lineRule="auto"/>
        <w:ind w:firstLine="567"/>
        <w:contextualSpacing/>
        <w:jc w:val="center"/>
        <w:rPr>
          <w:rFonts w:ascii="Times New Roman" w:hAnsi="Times New Roman" w:cs="Times New Roman"/>
          <w:b/>
          <w:caps/>
          <w:color w:val="000000"/>
          <w:sz w:val="24"/>
          <w:szCs w:val="24"/>
        </w:rPr>
      </w:pPr>
      <w:r w:rsidRPr="00611DA8">
        <w:rPr>
          <w:rFonts w:ascii="Times New Roman" w:hAnsi="Times New Roman" w:cs="Times New Roman"/>
          <w:b/>
          <w:caps/>
          <w:color w:val="000000"/>
          <w:sz w:val="24"/>
          <w:szCs w:val="24"/>
        </w:rPr>
        <w:t>Технологизация в сфере труда: тенденции, перспективы.</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p>
    <w:p w:rsidR="00643DC4" w:rsidRPr="00643DC4" w:rsidRDefault="00611DA8" w:rsidP="00611DA8">
      <w:pPr>
        <w:spacing w:line="240" w:lineRule="auto"/>
        <w:ind w:firstLine="567"/>
        <w:contextualSpacing/>
        <w:jc w:val="both"/>
        <w:rPr>
          <w:rFonts w:ascii="Times New Roman" w:hAnsi="Times New Roman" w:cs="Times New Roman"/>
          <w:color w:val="000000"/>
          <w:sz w:val="24"/>
          <w:szCs w:val="24"/>
        </w:rPr>
      </w:pPr>
      <w:r w:rsidRPr="00611DA8">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7C6AAE" w:rsidRPr="007147B6">
        <w:rPr>
          <w:rFonts w:ascii="Times New Roman" w:hAnsi="Times New Roman" w:cs="Times New Roman"/>
          <w:i/>
          <w:sz w:val="24"/>
          <w:szCs w:val="24"/>
        </w:rPr>
        <w:t xml:space="preserve">В статье анализируются основные направления </w:t>
      </w:r>
      <w:proofErr w:type="spellStart"/>
      <w:r w:rsidR="00CD5CBE" w:rsidRPr="007147B6">
        <w:rPr>
          <w:rFonts w:ascii="Times New Roman" w:hAnsi="Times New Roman" w:cs="Times New Roman"/>
          <w:i/>
          <w:sz w:val="24"/>
          <w:szCs w:val="24"/>
        </w:rPr>
        <w:t>технологизации</w:t>
      </w:r>
      <w:proofErr w:type="spellEnd"/>
      <w:r w:rsidR="007C6AAE" w:rsidRPr="007147B6">
        <w:rPr>
          <w:rFonts w:ascii="Times New Roman" w:hAnsi="Times New Roman" w:cs="Times New Roman"/>
          <w:i/>
          <w:sz w:val="24"/>
          <w:szCs w:val="24"/>
        </w:rPr>
        <w:t xml:space="preserve"> </w:t>
      </w:r>
      <w:r w:rsidR="00CD5CBE" w:rsidRPr="007147B6">
        <w:rPr>
          <w:rFonts w:ascii="Times New Roman" w:hAnsi="Times New Roman" w:cs="Times New Roman"/>
          <w:i/>
          <w:sz w:val="24"/>
          <w:szCs w:val="24"/>
        </w:rPr>
        <w:t>трудовой сферы общества</w:t>
      </w:r>
      <w:r w:rsidR="007C6AAE" w:rsidRPr="007147B6">
        <w:rPr>
          <w:rFonts w:ascii="Times New Roman" w:hAnsi="Times New Roman" w:cs="Times New Roman"/>
          <w:i/>
          <w:sz w:val="24"/>
          <w:szCs w:val="24"/>
        </w:rPr>
        <w:t xml:space="preserve">. Показано, что рост применения интеллектуальных систем в </w:t>
      </w:r>
      <w:r w:rsidR="00CD5CBE" w:rsidRPr="007147B6">
        <w:rPr>
          <w:rFonts w:ascii="Times New Roman" w:hAnsi="Times New Roman" w:cs="Times New Roman"/>
          <w:i/>
          <w:sz w:val="24"/>
          <w:szCs w:val="24"/>
        </w:rPr>
        <w:t>профессиональной</w:t>
      </w:r>
      <w:r w:rsidR="00643DC4" w:rsidRPr="007147B6">
        <w:rPr>
          <w:rFonts w:ascii="Times New Roman" w:hAnsi="Times New Roman" w:cs="Times New Roman"/>
          <w:i/>
          <w:sz w:val="24"/>
          <w:szCs w:val="24"/>
        </w:rPr>
        <w:t xml:space="preserve"> деятельности человека ведё</w:t>
      </w:r>
      <w:r w:rsidR="007C6AAE" w:rsidRPr="007147B6">
        <w:rPr>
          <w:rFonts w:ascii="Times New Roman" w:hAnsi="Times New Roman" w:cs="Times New Roman"/>
          <w:i/>
          <w:sz w:val="24"/>
          <w:szCs w:val="24"/>
        </w:rPr>
        <w:t xml:space="preserve">т к </w:t>
      </w:r>
      <w:r w:rsidR="00CD5CBE" w:rsidRPr="007147B6">
        <w:rPr>
          <w:rFonts w:ascii="Times New Roman" w:hAnsi="Times New Roman" w:cs="Times New Roman"/>
          <w:i/>
          <w:sz w:val="24"/>
          <w:szCs w:val="24"/>
        </w:rPr>
        <w:t xml:space="preserve">трансформации условий труда, способов осуществления трудовой деятельности, </w:t>
      </w:r>
      <w:r w:rsidR="00643DC4" w:rsidRPr="007147B6">
        <w:rPr>
          <w:rFonts w:ascii="Times New Roman" w:hAnsi="Times New Roman" w:cs="Times New Roman"/>
          <w:i/>
          <w:sz w:val="24"/>
          <w:szCs w:val="24"/>
        </w:rPr>
        <w:t>что требует от</w:t>
      </w:r>
      <w:r w:rsidR="00CD5CBE" w:rsidRPr="007147B6">
        <w:rPr>
          <w:rFonts w:ascii="Times New Roman" w:hAnsi="Times New Roman" w:cs="Times New Roman"/>
          <w:i/>
          <w:sz w:val="24"/>
          <w:szCs w:val="24"/>
        </w:rPr>
        <w:t xml:space="preserve"> человека </w:t>
      </w:r>
      <w:r w:rsidR="00643DC4" w:rsidRPr="007147B6">
        <w:rPr>
          <w:rFonts w:ascii="Times New Roman" w:hAnsi="Times New Roman" w:cs="Times New Roman"/>
          <w:i/>
          <w:sz w:val="24"/>
          <w:szCs w:val="24"/>
        </w:rPr>
        <w:t xml:space="preserve">постоянного приращения профессиональных компетенций. В тоже время </w:t>
      </w:r>
      <w:r w:rsidR="00643DC4" w:rsidRPr="007147B6">
        <w:rPr>
          <w:rFonts w:ascii="Times New Roman" w:hAnsi="Times New Roman" w:cs="Times New Roman"/>
          <w:i/>
          <w:color w:val="000000"/>
          <w:sz w:val="24"/>
          <w:szCs w:val="24"/>
        </w:rPr>
        <w:t xml:space="preserve">применение </w:t>
      </w:r>
      <w:proofErr w:type="spellStart"/>
      <w:r w:rsidR="00643DC4" w:rsidRPr="007147B6">
        <w:rPr>
          <w:rFonts w:ascii="Times New Roman" w:hAnsi="Times New Roman" w:cs="Times New Roman"/>
          <w:i/>
          <w:color w:val="000000"/>
          <w:sz w:val="24"/>
          <w:szCs w:val="24"/>
        </w:rPr>
        <w:t>технологизированных</w:t>
      </w:r>
      <w:proofErr w:type="spellEnd"/>
      <w:r w:rsidR="00643DC4" w:rsidRPr="007147B6">
        <w:rPr>
          <w:rFonts w:ascii="Times New Roman" w:hAnsi="Times New Roman" w:cs="Times New Roman"/>
          <w:i/>
          <w:color w:val="000000"/>
          <w:sz w:val="24"/>
          <w:szCs w:val="24"/>
        </w:rPr>
        <w:t xml:space="preserve"> систем, поддерживающих различные виды деятельности человека, ведет к формированию смешанного типа рациональности и трудовой деятельности на основе взаимодействия интеллекта человека с искусственным интеллектом. Непосредственно степень эффективности данного типа </w:t>
      </w:r>
      <w:r w:rsidR="007147B6" w:rsidRPr="007147B6">
        <w:rPr>
          <w:rFonts w:ascii="Times New Roman" w:hAnsi="Times New Roman" w:cs="Times New Roman"/>
          <w:i/>
          <w:color w:val="000000"/>
          <w:sz w:val="24"/>
          <w:szCs w:val="24"/>
        </w:rPr>
        <w:t>интеллектуального</w:t>
      </w:r>
      <w:r w:rsidR="00643DC4" w:rsidRPr="007147B6">
        <w:rPr>
          <w:rFonts w:ascii="Times New Roman" w:hAnsi="Times New Roman" w:cs="Times New Roman"/>
          <w:i/>
          <w:color w:val="000000"/>
          <w:sz w:val="24"/>
          <w:szCs w:val="24"/>
        </w:rPr>
        <w:t xml:space="preserve"> взаимодействия в трудовой сфере становится фактором, определяющим качество инновационных преобразований общества</w:t>
      </w:r>
      <w:r w:rsidR="00643DC4" w:rsidRPr="00611DA8">
        <w:rPr>
          <w:rFonts w:ascii="Times New Roman" w:hAnsi="Times New Roman" w:cs="Times New Roman"/>
          <w:color w:val="000000"/>
          <w:sz w:val="24"/>
          <w:szCs w:val="24"/>
        </w:rPr>
        <w:t>.</w:t>
      </w:r>
    </w:p>
    <w:p w:rsidR="007C6AAE" w:rsidRPr="007147B6" w:rsidRDefault="00611DA8" w:rsidP="00611DA8">
      <w:pPr>
        <w:spacing w:line="240" w:lineRule="auto"/>
        <w:ind w:firstLine="567"/>
        <w:contextualSpacing/>
        <w:jc w:val="both"/>
        <w:rPr>
          <w:rFonts w:ascii="Times New Roman" w:hAnsi="Times New Roman" w:cs="Times New Roman"/>
          <w:i/>
          <w:sz w:val="24"/>
          <w:szCs w:val="24"/>
        </w:rPr>
      </w:pPr>
      <w:r w:rsidRPr="00611DA8">
        <w:rPr>
          <w:rFonts w:ascii="Times New Roman" w:hAnsi="Times New Roman" w:cs="Times New Roman"/>
          <w:b/>
          <w:sz w:val="24"/>
          <w:szCs w:val="24"/>
        </w:rPr>
        <w:t>Ключевые слова</w:t>
      </w:r>
      <w:r>
        <w:rPr>
          <w:rFonts w:ascii="Times New Roman" w:hAnsi="Times New Roman" w:cs="Times New Roman"/>
          <w:sz w:val="24"/>
          <w:szCs w:val="24"/>
        </w:rPr>
        <w:t>:</w:t>
      </w:r>
      <w:r w:rsidR="00CD5CBE">
        <w:rPr>
          <w:rFonts w:ascii="Times New Roman" w:hAnsi="Times New Roman" w:cs="Times New Roman"/>
          <w:sz w:val="24"/>
          <w:szCs w:val="24"/>
        </w:rPr>
        <w:t xml:space="preserve"> </w:t>
      </w:r>
      <w:r w:rsidR="00CD5CBE" w:rsidRPr="007147B6">
        <w:rPr>
          <w:rFonts w:ascii="Times New Roman" w:hAnsi="Times New Roman" w:cs="Times New Roman"/>
          <w:i/>
          <w:sz w:val="24"/>
          <w:szCs w:val="24"/>
        </w:rPr>
        <w:t xml:space="preserve">труд, </w:t>
      </w:r>
      <w:proofErr w:type="spellStart"/>
      <w:r w:rsidR="00CD5CBE" w:rsidRPr="007147B6">
        <w:rPr>
          <w:rFonts w:ascii="Times New Roman" w:hAnsi="Times New Roman" w:cs="Times New Roman"/>
          <w:i/>
          <w:sz w:val="24"/>
          <w:szCs w:val="24"/>
        </w:rPr>
        <w:t>технологизация</w:t>
      </w:r>
      <w:proofErr w:type="spellEnd"/>
      <w:r w:rsidR="00CD5CBE" w:rsidRPr="007147B6">
        <w:rPr>
          <w:rFonts w:ascii="Times New Roman" w:hAnsi="Times New Roman" w:cs="Times New Roman"/>
          <w:i/>
          <w:sz w:val="24"/>
          <w:szCs w:val="24"/>
        </w:rPr>
        <w:t>, компетентность, тенденции, информационное общество.</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p>
    <w:p w:rsidR="007C6AAE" w:rsidRPr="00CD5CBE"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Под воздействием повсеместной глобальной информатизации, </w:t>
      </w:r>
      <w:proofErr w:type="spellStart"/>
      <w:r w:rsidRPr="00611DA8">
        <w:rPr>
          <w:rFonts w:ascii="Times New Roman" w:hAnsi="Times New Roman" w:cs="Times New Roman"/>
          <w:sz w:val="24"/>
          <w:szCs w:val="24"/>
        </w:rPr>
        <w:t>цифровизации</w:t>
      </w:r>
      <w:proofErr w:type="spellEnd"/>
      <w:r w:rsidRPr="00611DA8">
        <w:rPr>
          <w:rFonts w:ascii="Times New Roman" w:hAnsi="Times New Roman" w:cs="Times New Roman"/>
          <w:sz w:val="24"/>
          <w:szCs w:val="24"/>
        </w:rPr>
        <w:t xml:space="preserve"> и </w:t>
      </w:r>
      <w:proofErr w:type="spellStart"/>
      <w:r w:rsidRPr="00611DA8">
        <w:rPr>
          <w:rFonts w:ascii="Times New Roman" w:hAnsi="Times New Roman" w:cs="Times New Roman"/>
          <w:sz w:val="24"/>
          <w:szCs w:val="24"/>
        </w:rPr>
        <w:t>технологизации</w:t>
      </w:r>
      <w:proofErr w:type="spellEnd"/>
      <w:r w:rsidRPr="00611DA8">
        <w:rPr>
          <w:rFonts w:ascii="Times New Roman" w:hAnsi="Times New Roman" w:cs="Times New Roman"/>
          <w:sz w:val="24"/>
          <w:szCs w:val="24"/>
        </w:rPr>
        <w:t xml:space="preserve"> происходит  смена существующих в обществе ценностных систем, формируется новое видение социального поведения, при этом отмечается смещение вектора  движения в сферу  человеческого капитала, процессов </w:t>
      </w:r>
      <w:proofErr w:type="spellStart"/>
      <w:r w:rsidRPr="00611DA8">
        <w:rPr>
          <w:rFonts w:ascii="Times New Roman" w:hAnsi="Times New Roman" w:cs="Times New Roman"/>
          <w:sz w:val="24"/>
          <w:szCs w:val="24"/>
        </w:rPr>
        <w:t>гуманизации</w:t>
      </w:r>
      <w:proofErr w:type="spellEnd"/>
      <w:r w:rsidR="007147B6">
        <w:rPr>
          <w:rFonts w:ascii="Times New Roman" w:hAnsi="Times New Roman" w:cs="Times New Roman"/>
          <w:sz w:val="24"/>
          <w:szCs w:val="24"/>
        </w:rPr>
        <w:t>.  Общественные интересы и мне</w:t>
      </w:r>
      <w:r w:rsidRPr="00611DA8">
        <w:rPr>
          <w:rFonts w:ascii="Times New Roman" w:hAnsi="Times New Roman" w:cs="Times New Roman"/>
          <w:sz w:val="24"/>
          <w:szCs w:val="24"/>
        </w:rPr>
        <w:t xml:space="preserve">ние, повседневная деятельность людей все в большей степени влияют на экономику, адаптируют её под свои потребности. Это связано, в первую очередь, с ростом значения знаний и расширением сферы услуг, с информатизацией и виртуализацией многих процессов и видов деятельности. Данные процессы </w:t>
      </w:r>
      <w:r w:rsidRPr="00CD5CBE">
        <w:rPr>
          <w:rFonts w:ascii="Times New Roman" w:hAnsi="Times New Roman" w:cs="Times New Roman"/>
          <w:sz w:val="24"/>
          <w:szCs w:val="24"/>
        </w:rPr>
        <w:t xml:space="preserve">ведут к формированию нового глобального </w:t>
      </w:r>
      <w:proofErr w:type="spellStart"/>
      <w:r w:rsidRPr="00CD5CBE">
        <w:rPr>
          <w:rFonts w:ascii="Times New Roman" w:hAnsi="Times New Roman" w:cs="Times New Roman"/>
          <w:sz w:val="24"/>
          <w:szCs w:val="24"/>
        </w:rPr>
        <w:t>технологизированного</w:t>
      </w:r>
      <w:proofErr w:type="spellEnd"/>
      <w:r w:rsidRPr="00CD5CBE">
        <w:rPr>
          <w:rFonts w:ascii="Times New Roman" w:hAnsi="Times New Roman" w:cs="Times New Roman"/>
          <w:sz w:val="24"/>
          <w:szCs w:val="24"/>
        </w:rPr>
        <w:t xml:space="preserve">  общества с соответствующей ему экономикой, построенной с учетом трансформации характера труда,  встает также  необходимость перераспределения временных, социальных, трудовых и материальных ресурсов человека. [</w:t>
      </w:r>
      <w:r w:rsidR="00965C5C" w:rsidRPr="00CD5CBE">
        <w:rPr>
          <w:rFonts w:ascii="Times New Roman" w:hAnsi="Times New Roman" w:cs="Times New Roman"/>
          <w:sz w:val="24"/>
          <w:szCs w:val="24"/>
        </w:rPr>
        <w:t>2</w:t>
      </w:r>
      <w:r w:rsidRPr="00CD5CBE">
        <w:rPr>
          <w:rFonts w:ascii="Times New Roman" w:hAnsi="Times New Roman" w:cs="Times New Roman"/>
          <w:sz w:val="24"/>
          <w:szCs w:val="24"/>
        </w:rPr>
        <w:t>, с. 9]</w:t>
      </w:r>
      <w:r w:rsidR="00CD5CBE" w:rsidRPr="00CD5CBE">
        <w:rPr>
          <w:rFonts w:ascii="Times New Roman" w:hAnsi="Times New Roman" w:cs="Times New Roman"/>
          <w:sz w:val="24"/>
          <w:szCs w:val="24"/>
        </w:rPr>
        <w:t>.</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CD5CBE">
        <w:rPr>
          <w:rFonts w:ascii="Times New Roman" w:hAnsi="Times New Roman" w:cs="Times New Roman"/>
          <w:sz w:val="24"/>
          <w:szCs w:val="24"/>
        </w:rPr>
        <w:t xml:space="preserve">Мнения экспертов, относительно влияния </w:t>
      </w:r>
      <w:proofErr w:type="spellStart"/>
      <w:r w:rsidRPr="00CD5CBE">
        <w:rPr>
          <w:rFonts w:ascii="Times New Roman" w:hAnsi="Times New Roman" w:cs="Times New Roman"/>
          <w:sz w:val="24"/>
          <w:szCs w:val="24"/>
        </w:rPr>
        <w:t>цифровизации</w:t>
      </w:r>
      <w:proofErr w:type="spellEnd"/>
      <w:r w:rsidRPr="00CD5CBE">
        <w:rPr>
          <w:rFonts w:ascii="Times New Roman" w:hAnsi="Times New Roman" w:cs="Times New Roman"/>
          <w:sz w:val="24"/>
          <w:szCs w:val="24"/>
        </w:rPr>
        <w:t xml:space="preserve"> и </w:t>
      </w:r>
      <w:proofErr w:type="spellStart"/>
      <w:r w:rsidRPr="00CD5CBE">
        <w:rPr>
          <w:rFonts w:ascii="Times New Roman" w:hAnsi="Times New Roman" w:cs="Times New Roman"/>
          <w:sz w:val="24"/>
          <w:szCs w:val="24"/>
        </w:rPr>
        <w:t>технологизации</w:t>
      </w:r>
      <w:proofErr w:type="spellEnd"/>
      <w:r w:rsidRPr="00CD5CBE">
        <w:rPr>
          <w:rFonts w:ascii="Times New Roman" w:hAnsi="Times New Roman" w:cs="Times New Roman"/>
          <w:sz w:val="24"/>
          <w:szCs w:val="24"/>
        </w:rPr>
        <w:t xml:space="preserve">  на рынок труда, распределились  по двум противоположным полюсам:  первая позиция подразумевает, что  работники, чьё место на рынке труда займут современные технологии, будут вынуждены менять свою квалификацию и искать новую работу.  Так, в данном случае, внедрение новых способов производства рассматривается как  стимул для создания новых отраслей, связанных с развитием человеческих способностей, его исследовательской и творческой деятельностью. Согласно второй позиции, повсеместное внедрение цифровых технологий приведет к возникновению массовой безработицы и усилению различного рода неравенств, и как следствие, к политическому, экономическому и социальному кризису [</w:t>
      </w:r>
      <w:r w:rsidR="00965C5C" w:rsidRPr="00CD5CBE">
        <w:rPr>
          <w:rFonts w:ascii="Times New Roman" w:hAnsi="Times New Roman" w:cs="Times New Roman"/>
          <w:sz w:val="24"/>
          <w:szCs w:val="24"/>
        </w:rPr>
        <w:t>7</w:t>
      </w:r>
      <w:r w:rsidRPr="00CD5CBE">
        <w:rPr>
          <w:rFonts w:ascii="Times New Roman" w:hAnsi="Times New Roman" w:cs="Times New Roman"/>
          <w:sz w:val="24"/>
          <w:szCs w:val="24"/>
        </w:rPr>
        <w:t xml:space="preserve">, </w:t>
      </w:r>
      <w:r w:rsidR="00CD5CBE" w:rsidRPr="00CD5CBE">
        <w:rPr>
          <w:rFonts w:ascii="Times New Roman" w:hAnsi="Times New Roman" w:cs="Times New Roman"/>
          <w:sz w:val="24"/>
          <w:szCs w:val="24"/>
        </w:rPr>
        <w:t>с. 32].</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В тоже </w:t>
      </w:r>
      <w:proofErr w:type="gramStart"/>
      <w:r w:rsidRPr="00611DA8">
        <w:rPr>
          <w:rFonts w:ascii="Times New Roman" w:hAnsi="Times New Roman" w:cs="Times New Roman"/>
          <w:sz w:val="24"/>
          <w:szCs w:val="24"/>
        </w:rPr>
        <w:t>время</w:t>
      </w:r>
      <w:proofErr w:type="gramEnd"/>
      <w:r w:rsidRPr="00611DA8">
        <w:rPr>
          <w:rFonts w:ascii="Times New Roman" w:hAnsi="Times New Roman" w:cs="Times New Roman"/>
          <w:sz w:val="24"/>
          <w:szCs w:val="24"/>
        </w:rPr>
        <w:t xml:space="preserve"> очевидно, что процессы </w:t>
      </w:r>
      <w:proofErr w:type="spellStart"/>
      <w:r w:rsidRPr="00611DA8">
        <w:rPr>
          <w:rFonts w:ascii="Times New Roman" w:hAnsi="Times New Roman" w:cs="Times New Roman"/>
          <w:sz w:val="24"/>
          <w:szCs w:val="24"/>
        </w:rPr>
        <w:t>технологизации</w:t>
      </w:r>
      <w:proofErr w:type="spellEnd"/>
      <w:r w:rsidRPr="00611DA8">
        <w:rPr>
          <w:rFonts w:ascii="Times New Roman" w:hAnsi="Times New Roman" w:cs="Times New Roman"/>
          <w:sz w:val="24"/>
          <w:szCs w:val="24"/>
        </w:rPr>
        <w:t xml:space="preserve"> не остановить, в связи с чем  в ближайшие годы экономическая система, система организации труда претерпят ряд  серьезных изменений. Многие ученые сходятся во мнении, что уже  к 2050 году около  47% рабочих мест будут автоматизированы, а миллионы людей станут безработными. В тоже время прогнозируется увеличение спроса на специаль</w:t>
      </w:r>
      <w:r w:rsidR="00CD5CBE">
        <w:rPr>
          <w:rFonts w:ascii="Times New Roman" w:hAnsi="Times New Roman" w:cs="Times New Roman"/>
          <w:sz w:val="24"/>
          <w:szCs w:val="24"/>
        </w:rPr>
        <w:t xml:space="preserve">ности, </w:t>
      </w:r>
      <w:r w:rsidR="007147B6" w:rsidRPr="00611DA8">
        <w:rPr>
          <w:rFonts w:ascii="Times New Roman" w:hAnsi="Times New Roman" w:cs="Times New Roman"/>
          <w:sz w:val="24"/>
          <w:szCs w:val="24"/>
        </w:rPr>
        <w:t>связанные</w:t>
      </w:r>
      <w:r w:rsidRPr="00611DA8">
        <w:rPr>
          <w:rFonts w:ascii="Times New Roman" w:hAnsi="Times New Roman" w:cs="Times New Roman"/>
          <w:sz w:val="24"/>
          <w:szCs w:val="24"/>
        </w:rPr>
        <w:t xml:space="preserve"> с разработкой и использованием новейших технологий: программисты, </w:t>
      </w:r>
      <w:proofErr w:type="spellStart"/>
      <w:proofErr w:type="gramStart"/>
      <w:r w:rsidRPr="00611DA8">
        <w:rPr>
          <w:rFonts w:ascii="Times New Roman" w:hAnsi="Times New Roman" w:cs="Times New Roman"/>
          <w:sz w:val="24"/>
          <w:szCs w:val="24"/>
        </w:rPr>
        <w:t>ИКТ-проектировщики</w:t>
      </w:r>
      <w:proofErr w:type="spellEnd"/>
      <w:proofErr w:type="gramEnd"/>
      <w:r w:rsidRPr="00611DA8">
        <w:rPr>
          <w:rFonts w:ascii="Times New Roman" w:hAnsi="Times New Roman" w:cs="Times New Roman"/>
          <w:sz w:val="24"/>
          <w:szCs w:val="24"/>
        </w:rPr>
        <w:t>, робототехники.  Однако</w:t>
      </w:r>
      <w:proofErr w:type="gramStart"/>
      <w:r w:rsidRPr="00611DA8">
        <w:rPr>
          <w:rFonts w:ascii="Times New Roman" w:hAnsi="Times New Roman" w:cs="Times New Roman"/>
          <w:sz w:val="24"/>
          <w:szCs w:val="24"/>
        </w:rPr>
        <w:t>,</w:t>
      </w:r>
      <w:proofErr w:type="gramEnd"/>
      <w:r w:rsidRPr="00611DA8">
        <w:rPr>
          <w:rFonts w:ascii="Times New Roman" w:hAnsi="Times New Roman" w:cs="Times New Roman"/>
          <w:sz w:val="24"/>
          <w:szCs w:val="24"/>
        </w:rPr>
        <w:t xml:space="preserve"> уменьшится занятость специалистов по техобслуживанию, ремонту оборудования на 8% в год, офисных работников – на 6,2%. По оценке </w:t>
      </w:r>
      <w:proofErr w:type="spellStart"/>
      <w:r w:rsidRPr="00611DA8">
        <w:rPr>
          <w:rFonts w:ascii="Times New Roman" w:hAnsi="Times New Roman" w:cs="Times New Roman"/>
          <w:sz w:val="24"/>
          <w:szCs w:val="24"/>
        </w:rPr>
        <w:t>McKinsey</w:t>
      </w:r>
      <w:proofErr w:type="spellEnd"/>
      <w:r w:rsidRPr="00611DA8">
        <w:rPr>
          <w:rFonts w:ascii="Times New Roman" w:hAnsi="Times New Roman" w:cs="Times New Roman"/>
          <w:sz w:val="24"/>
          <w:szCs w:val="24"/>
        </w:rPr>
        <w:t xml:space="preserve">, уже к 2040 году до 50% рабочих операций в мире могут быть автоматизированы, при этом делается оговорка, что в самой ближайшей перспективе полностью возможно автоматизировать лишь 5% существующих профессий, что связано с высокой стоимостью современного производственного роботизированного механизма и программного обеспечения к нему. </w:t>
      </w:r>
      <w:proofErr w:type="gramStart"/>
      <w:r w:rsidRPr="00611DA8">
        <w:rPr>
          <w:rFonts w:ascii="Times New Roman" w:hAnsi="Times New Roman" w:cs="Times New Roman"/>
          <w:sz w:val="24"/>
          <w:szCs w:val="24"/>
        </w:rPr>
        <w:lastRenderedPageBreak/>
        <w:t>Оставшиеся</w:t>
      </w:r>
      <w:proofErr w:type="gramEnd"/>
      <w:r w:rsidRPr="00611DA8">
        <w:rPr>
          <w:rFonts w:ascii="Times New Roman" w:hAnsi="Times New Roman" w:cs="Times New Roman"/>
          <w:sz w:val="24"/>
          <w:szCs w:val="24"/>
        </w:rPr>
        <w:t xml:space="preserve"> 95% специальностей подвержены лишь частичному внедрению технологических </w:t>
      </w:r>
      <w:r w:rsidRPr="00CD5CBE">
        <w:rPr>
          <w:rFonts w:ascii="Times New Roman" w:hAnsi="Times New Roman" w:cs="Times New Roman"/>
          <w:sz w:val="24"/>
          <w:szCs w:val="24"/>
        </w:rPr>
        <w:t>инноваций [</w:t>
      </w:r>
      <w:r w:rsidR="00965C5C" w:rsidRPr="00CD5CBE">
        <w:rPr>
          <w:rFonts w:ascii="Times New Roman" w:hAnsi="Times New Roman" w:cs="Times New Roman"/>
          <w:sz w:val="24"/>
          <w:szCs w:val="24"/>
        </w:rPr>
        <w:t>4</w:t>
      </w:r>
      <w:r w:rsidRPr="00CD5CBE">
        <w:rPr>
          <w:rFonts w:ascii="Times New Roman" w:hAnsi="Times New Roman" w:cs="Times New Roman"/>
          <w:sz w:val="24"/>
          <w:szCs w:val="24"/>
        </w:rPr>
        <w:t>, с. 3].</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Так или иначе, важность профессиональной переподготовки только возрастает, поэтому важно развивать и адаптировать систему классического образования, а также расширять применение сектора дополнительного образования. Модернизация, </w:t>
      </w:r>
      <w:proofErr w:type="spellStart"/>
      <w:r w:rsidRPr="00611DA8">
        <w:rPr>
          <w:rFonts w:ascii="Times New Roman" w:hAnsi="Times New Roman" w:cs="Times New Roman"/>
          <w:sz w:val="24"/>
          <w:szCs w:val="24"/>
        </w:rPr>
        <w:t>технологизация</w:t>
      </w:r>
      <w:proofErr w:type="spellEnd"/>
      <w:r w:rsidRPr="00611DA8">
        <w:rPr>
          <w:rFonts w:ascii="Times New Roman" w:hAnsi="Times New Roman" w:cs="Times New Roman"/>
          <w:sz w:val="24"/>
          <w:szCs w:val="24"/>
        </w:rPr>
        <w:t xml:space="preserve"> производства в идеальных условиях должны происходить параллельно с переобучением работников всех направлений и подготовкой новых кадров. </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Таким образом, </w:t>
      </w:r>
      <w:proofErr w:type="spellStart"/>
      <w:r w:rsidRPr="00611DA8">
        <w:rPr>
          <w:rFonts w:ascii="Times New Roman" w:hAnsi="Times New Roman" w:cs="Times New Roman"/>
          <w:sz w:val="24"/>
          <w:szCs w:val="24"/>
        </w:rPr>
        <w:t>технизация</w:t>
      </w:r>
      <w:proofErr w:type="spellEnd"/>
      <w:r w:rsidRPr="00611DA8">
        <w:rPr>
          <w:rFonts w:ascii="Times New Roman" w:hAnsi="Times New Roman" w:cs="Times New Roman"/>
          <w:sz w:val="24"/>
          <w:szCs w:val="24"/>
        </w:rPr>
        <w:t xml:space="preserve"> трудовой сферы одна из актуальных проблем человеческого существования в условиях возрастающей сложности современного информационного общества.</w:t>
      </w:r>
    </w:p>
    <w:p w:rsidR="007C6AAE" w:rsidRPr="00CD5CBE" w:rsidRDefault="007C6AAE" w:rsidP="00611DA8">
      <w:pPr>
        <w:spacing w:line="240" w:lineRule="auto"/>
        <w:ind w:firstLine="567"/>
        <w:contextualSpacing/>
        <w:jc w:val="both"/>
        <w:rPr>
          <w:rFonts w:ascii="Times New Roman" w:hAnsi="Times New Roman" w:cs="Times New Roman"/>
          <w:color w:val="000000"/>
          <w:sz w:val="24"/>
          <w:szCs w:val="24"/>
        </w:rPr>
      </w:pPr>
      <w:proofErr w:type="spellStart"/>
      <w:r w:rsidRPr="00611DA8">
        <w:rPr>
          <w:rFonts w:ascii="Times New Roman" w:hAnsi="Times New Roman" w:cs="Times New Roman"/>
          <w:color w:val="000000"/>
          <w:sz w:val="24"/>
          <w:szCs w:val="24"/>
        </w:rPr>
        <w:t>Технизация</w:t>
      </w:r>
      <w:proofErr w:type="spellEnd"/>
      <w:r w:rsidRPr="00611DA8">
        <w:rPr>
          <w:rFonts w:ascii="Times New Roman" w:hAnsi="Times New Roman" w:cs="Times New Roman"/>
          <w:color w:val="000000"/>
          <w:sz w:val="24"/>
          <w:szCs w:val="24"/>
        </w:rPr>
        <w:t xml:space="preserve"> в сфере труда часто понимается как растущая рационализация и «алгоритмизация» трудового практического пространства  и создание </w:t>
      </w:r>
      <w:r w:rsidR="00CD5CBE" w:rsidRPr="00611DA8">
        <w:rPr>
          <w:rFonts w:ascii="Times New Roman" w:hAnsi="Times New Roman" w:cs="Times New Roman"/>
          <w:color w:val="000000"/>
          <w:sz w:val="24"/>
          <w:szCs w:val="24"/>
        </w:rPr>
        <w:t>специализированных</w:t>
      </w:r>
      <w:r w:rsidRPr="00611DA8">
        <w:rPr>
          <w:rFonts w:ascii="Times New Roman" w:hAnsi="Times New Roman" w:cs="Times New Roman"/>
          <w:color w:val="000000"/>
          <w:sz w:val="24"/>
          <w:szCs w:val="24"/>
        </w:rPr>
        <w:t xml:space="preserve"> каналов коммуникации. Общественный смысл </w:t>
      </w:r>
      <w:proofErr w:type="spellStart"/>
      <w:r w:rsidRPr="00611DA8">
        <w:rPr>
          <w:rFonts w:ascii="Times New Roman" w:hAnsi="Times New Roman" w:cs="Times New Roman"/>
          <w:color w:val="000000"/>
          <w:sz w:val="24"/>
          <w:szCs w:val="24"/>
        </w:rPr>
        <w:t>технизации</w:t>
      </w:r>
      <w:proofErr w:type="spellEnd"/>
      <w:r w:rsidRPr="00611DA8">
        <w:rPr>
          <w:rFonts w:ascii="Times New Roman" w:hAnsi="Times New Roman" w:cs="Times New Roman"/>
          <w:color w:val="000000"/>
          <w:sz w:val="24"/>
          <w:szCs w:val="24"/>
        </w:rPr>
        <w:t xml:space="preserve"> трудовой сферы нередко усматривается в возрастании эффективности упорядоченности. Так, Н. </w:t>
      </w:r>
      <w:proofErr w:type="spellStart"/>
      <w:r w:rsidRPr="00611DA8">
        <w:rPr>
          <w:rFonts w:ascii="Times New Roman" w:hAnsi="Times New Roman" w:cs="Times New Roman"/>
          <w:color w:val="000000"/>
          <w:sz w:val="24"/>
          <w:szCs w:val="24"/>
        </w:rPr>
        <w:t>Луман</w:t>
      </w:r>
      <w:proofErr w:type="spellEnd"/>
      <w:r w:rsidRPr="00611DA8">
        <w:rPr>
          <w:rFonts w:ascii="Times New Roman" w:hAnsi="Times New Roman" w:cs="Times New Roman"/>
          <w:color w:val="000000"/>
          <w:sz w:val="24"/>
          <w:szCs w:val="24"/>
        </w:rPr>
        <w:t xml:space="preserve">,  трактуя технику, видит «сущность технического в разгрузке </w:t>
      </w:r>
      <w:proofErr w:type="spellStart"/>
      <w:r w:rsidRPr="00611DA8">
        <w:rPr>
          <w:rFonts w:ascii="Times New Roman" w:hAnsi="Times New Roman" w:cs="Times New Roman"/>
          <w:color w:val="000000"/>
          <w:sz w:val="24"/>
          <w:szCs w:val="24"/>
        </w:rPr>
        <w:t>смыслообразующих</w:t>
      </w:r>
      <w:proofErr w:type="spellEnd"/>
      <w:r w:rsidRPr="00611DA8">
        <w:rPr>
          <w:rFonts w:ascii="Times New Roman" w:hAnsi="Times New Roman" w:cs="Times New Roman"/>
          <w:color w:val="000000"/>
          <w:sz w:val="24"/>
          <w:szCs w:val="24"/>
        </w:rPr>
        <w:t xml:space="preserve"> процессов переживания и действия от восприятия, </w:t>
      </w:r>
      <w:r w:rsidRPr="00CD5CBE">
        <w:rPr>
          <w:rFonts w:ascii="Times New Roman" w:hAnsi="Times New Roman" w:cs="Times New Roman"/>
          <w:color w:val="000000"/>
          <w:sz w:val="24"/>
          <w:szCs w:val="24"/>
        </w:rPr>
        <w:t>формулирования и коммуникативной экспликации всех вытекающих смысловых отношений» [</w:t>
      </w:r>
      <w:r w:rsidR="00965C5C" w:rsidRPr="00CD5CBE">
        <w:rPr>
          <w:rFonts w:ascii="Times New Roman" w:hAnsi="Times New Roman" w:cs="Times New Roman"/>
          <w:color w:val="000000"/>
          <w:sz w:val="24"/>
          <w:szCs w:val="24"/>
        </w:rPr>
        <w:t>5</w:t>
      </w:r>
      <w:r w:rsidRPr="00CD5CBE">
        <w:rPr>
          <w:rFonts w:ascii="Times New Roman" w:hAnsi="Times New Roman" w:cs="Times New Roman"/>
          <w:color w:val="000000"/>
          <w:sz w:val="24"/>
          <w:szCs w:val="24"/>
        </w:rPr>
        <w:t>, с. 52]</w:t>
      </w:r>
      <w:r w:rsidR="00CD5CBE" w:rsidRPr="00CD5CBE">
        <w:rPr>
          <w:rFonts w:ascii="Times New Roman" w:hAnsi="Times New Roman" w:cs="Times New Roman"/>
          <w:color w:val="000000"/>
          <w:sz w:val="24"/>
          <w:szCs w:val="24"/>
        </w:rPr>
        <w:t>.</w:t>
      </w:r>
      <w:r w:rsidRPr="00CD5CBE">
        <w:rPr>
          <w:rFonts w:ascii="Times New Roman" w:hAnsi="Times New Roman" w:cs="Times New Roman"/>
          <w:sz w:val="24"/>
          <w:szCs w:val="24"/>
        </w:rPr>
        <w:t xml:space="preserve"> </w:t>
      </w:r>
      <w:proofErr w:type="spellStart"/>
      <w:proofErr w:type="gramStart"/>
      <w:r w:rsidRPr="00CD5CBE">
        <w:rPr>
          <w:rFonts w:ascii="Times New Roman" w:hAnsi="Times New Roman" w:cs="Times New Roman"/>
          <w:color w:val="000000"/>
          <w:sz w:val="24"/>
          <w:szCs w:val="24"/>
        </w:rPr>
        <w:t>Технизация</w:t>
      </w:r>
      <w:proofErr w:type="spellEnd"/>
      <w:r w:rsidRPr="00CD5CBE">
        <w:rPr>
          <w:rFonts w:ascii="Times New Roman" w:hAnsi="Times New Roman" w:cs="Times New Roman"/>
          <w:color w:val="000000"/>
          <w:sz w:val="24"/>
          <w:szCs w:val="24"/>
        </w:rPr>
        <w:t xml:space="preserve">, таким образом, способствует сохранению устойчивости профессионального пространства, а рационализация профессиональной системы может служить ответом на вызовы интенсивно усложняющихся условий труда, а также позволяет повысить производительность труда и снизить </w:t>
      </w:r>
      <w:proofErr w:type="spellStart"/>
      <w:r w:rsidRPr="00CD5CBE">
        <w:rPr>
          <w:rFonts w:ascii="Times New Roman" w:hAnsi="Times New Roman" w:cs="Times New Roman"/>
          <w:color w:val="000000"/>
          <w:sz w:val="24"/>
          <w:szCs w:val="24"/>
        </w:rPr>
        <w:t>энергозатраты</w:t>
      </w:r>
      <w:proofErr w:type="spellEnd"/>
      <w:r w:rsidRPr="00CD5CBE">
        <w:rPr>
          <w:rFonts w:ascii="Times New Roman" w:hAnsi="Times New Roman" w:cs="Times New Roman"/>
          <w:color w:val="000000"/>
          <w:sz w:val="24"/>
          <w:szCs w:val="24"/>
        </w:rPr>
        <w:t>.</w:t>
      </w:r>
      <w:proofErr w:type="gramEnd"/>
    </w:p>
    <w:p w:rsidR="007C6AAE" w:rsidRPr="00CD5CBE" w:rsidRDefault="007C6AAE" w:rsidP="00611DA8">
      <w:pPr>
        <w:spacing w:line="240" w:lineRule="auto"/>
        <w:ind w:firstLine="567"/>
        <w:contextualSpacing/>
        <w:jc w:val="both"/>
        <w:rPr>
          <w:rFonts w:ascii="Times New Roman" w:hAnsi="Times New Roman" w:cs="Times New Roman"/>
          <w:color w:val="000000"/>
          <w:sz w:val="24"/>
          <w:szCs w:val="24"/>
        </w:rPr>
      </w:pPr>
      <w:proofErr w:type="gramStart"/>
      <w:r w:rsidRPr="00CD5CBE">
        <w:rPr>
          <w:rFonts w:ascii="Times New Roman" w:hAnsi="Times New Roman" w:cs="Times New Roman"/>
          <w:color w:val="000000"/>
          <w:sz w:val="24"/>
          <w:szCs w:val="24"/>
        </w:rPr>
        <w:t xml:space="preserve">Вместе с тем, </w:t>
      </w:r>
      <w:r w:rsidR="00CD5CBE">
        <w:rPr>
          <w:rFonts w:ascii="Times New Roman" w:hAnsi="Times New Roman" w:cs="Times New Roman"/>
          <w:color w:val="000000"/>
          <w:sz w:val="24"/>
          <w:szCs w:val="24"/>
        </w:rPr>
        <w:t>важным момен</w:t>
      </w:r>
      <w:r w:rsidRPr="00CD5CBE">
        <w:rPr>
          <w:rFonts w:ascii="Times New Roman" w:hAnsi="Times New Roman" w:cs="Times New Roman"/>
          <w:color w:val="000000"/>
          <w:sz w:val="24"/>
          <w:szCs w:val="24"/>
        </w:rPr>
        <w:t xml:space="preserve">том является тот факт, что в период осуществления  трудовой деятельности  происходит не только развитие и совершенствование социального капитала личности, формируется ответственное поведение, складывается доверие человека самому себе и окружающим, появляется уверенность в будущем, раскрывается творческий потенциал личности, но также со стороны технологической системы организации труда происходят процессы её </w:t>
      </w:r>
      <w:r w:rsidR="00854D5F" w:rsidRPr="00CD5CBE">
        <w:rPr>
          <w:rFonts w:ascii="Times New Roman" w:hAnsi="Times New Roman" w:cs="Times New Roman"/>
          <w:color w:val="000000"/>
          <w:sz w:val="24"/>
          <w:szCs w:val="24"/>
        </w:rPr>
        <w:t>интеллектуализации</w:t>
      </w:r>
      <w:r w:rsidRPr="00CD5CBE">
        <w:rPr>
          <w:rFonts w:ascii="Times New Roman" w:hAnsi="Times New Roman" w:cs="Times New Roman"/>
          <w:color w:val="000000"/>
          <w:sz w:val="24"/>
          <w:szCs w:val="24"/>
        </w:rPr>
        <w:t xml:space="preserve"> и </w:t>
      </w:r>
      <w:proofErr w:type="spellStart"/>
      <w:r w:rsidRPr="00CD5CBE">
        <w:rPr>
          <w:rFonts w:ascii="Times New Roman" w:hAnsi="Times New Roman" w:cs="Times New Roman"/>
          <w:color w:val="000000"/>
          <w:sz w:val="24"/>
          <w:szCs w:val="24"/>
        </w:rPr>
        <w:t>гуманизации</w:t>
      </w:r>
      <w:proofErr w:type="spellEnd"/>
      <w:r w:rsidRPr="00CD5CBE">
        <w:rPr>
          <w:rFonts w:ascii="Times New Roman" w:hAnsi="Times New Roman" w:cs="Times New Roman"/>
          <w:color w:val="000000"/>
          <w:sz w:val="24"/>
          <w:szCs w:val="24"/>
        </w:rPr>
        <w:t xml:space="preserve"> [</w:t>
      </w:r>
      <w:r w:rsidR="00965C5C" w:rsidRPr="00CD5CBE">
        <w:rPr>
          <w:rFonts w:ascii="Times New Roman" w:hAnsi="Times New Roman" w:cs="Times New Roman"/>
          <w:color w:val="000000"/>
          <w:sz w:val="24"/>
          <w:szCs w:val="24"/>
        </w:rPr>
        <w:t>3</w:t>
      </w:r>
      <w:r w:rsidRPr="00CD5CBE">
        <w:rPr>
          <w:rFonts w:ascii="Times New Roman" w:hAnsi="Times New Roman" w:cs="Times New Roman"/>
          <w:color w:val="000000"/>
          <w:sz w:val="24"/>
          <w:szCs w:val="24"/>
        </w:rPr>
        <w:t>, с. 6]</w:t>
      </w:r>
      <w:r w:rsidR="00CD5CBE" w:rsidRPr="00CD5CBE">
        <w:rPr>
          <w:rFonts w:ascii="Times New Roman" w:hAnsi="Times New Roman" w:cs="Times New Roman"/>
          <w:color w:val="000000"/>
          <w:sz w:val="24"/>
          <w:szCs w:val="24"/>
        </w:rPr>
        <w:t>.</w:t>
      </w:r>
      <w:proofErr w:type="gramEnd"/>
      <w:r w:rsidR="00965C5C" w:rsidRPr="00CD5CBE">
        <w:rPr>
          <w:rFonts w:ascii="Times New Roman" w:hAnsi="Times New Roman" w:cs="Times New Roman"/>
          <w:color w:val="000000"/>
          <w:sz w:val="24"/>
          <w:szCs w:val="24"/>
        </w:rPr>
        <w:t xml:space="preserve"> </w:t>
      </w:r>
      <w:proofErr w:type="gramStart"/>
      <w:r w:rsidRPr="00CD5CBE">
        <w:rPr>
          <w:rFonts w:ascii="Times New Roman" w:hAnsi="Times New Roman" w:cs="Times New Roman"/>
          <w:color w:val="000000"/>
          <w:sz w:val="24"/>
          <w:szCs w:val="24"/>
        </w:rPr>
        <w:t>Поэтому крайне</w:t>
      </w:r>
      <w:proofErr w:type="gramEnd"/>
      <w:r w:rsidRPr="00CD5CBE">
        <w:rPr>
          <w:rFonts w:ascii="Times New Roman" w:hAnsi="Times New Roman" w:cs="Times New Roman"/>
          <w:color w:val="000000"/>
          <w:sz w:val="24"/>
          <w:szCs w:val="24"/>
        </w:rPr>
        <w:t xml:space="preserve"> значимым представляется изучение таких взаимовлияющих тенденций последних лет как  интеллектуализация </w:t>
      </w:r>
      <w:proofErr w:type="spellStart"/>
      <w:r w:rsidRPr="00CD5CBE">
        <w:rPr>
          <w:rFonts w:ascii="Times New Roman" w:hAnsi="Times New Roman" w:cs="Times New Roman"/>
          <w:color w:val="000000"/>
          <w:sz w:val="24"/>
          <w:szCs w:val="24"/>
        </w:rPr>
        <w:t>техносреды</w:t>
      </w:r>
      <w:proofErr w:type="spellEnd"/>
      <w:r w:rsidRPr="00CD5CBE">
        <w:rPr>
          <w:rFonts w:ascii="Times New Roman" w:hAnsi="Times New Roman" w:cs="Times New Roman"/>
          <w:color w:val="000000"/>
          <w:sz w:val="24"/>
          <w:szCs w:val="24"/>
        </w:rPr>
        <w:t xml:space="preserve"> трудовой сферы человека и, противоположной ей по смыслу,  </w:t>
      </w:r>
      <w:proofErr w:type="spellStart"/>
      <w:r w:rsidRPr="00CD5CBE">
        <w:rPr>
          <w:rFonts w:ascii="Times New Roman" w:hAnsi="Times New Roman" w:cs="Times New Roman"/>
          <w:color w:val="000000"/>
          <w:sz w:val="24"/>
          <w:szCs w:val="24"/>
        </w:rPr>
        <w:t>технизации</w:t>
      </w:r>
      <w:proofErr w:type="spellEnd"/>
      <w:r w:rsidRPr="00CD5CBE">
        <w:rPr>
          <w:rFonts w:ascii="Times New Roman" w:hAnsi="Times New Roman" w:cs="Times New Roman"/>
          <w:color w:val="000000"/>
          <w:sz w:val="24"/>
          <w:szCs w:val="24"/>
        </w:rPr>
        <w:t xml:space="preserve"> социального пространства.</w:t>
      </w:r>
    </w:p>
    <w:p w:rsidR="007C6AAE" w:rsidRPr="00611DA8" w:rsidRDefault="007C6AAE" w:rsidP="00611DA8">
      <w:pPr>
        <w:spacing w:line="240" w:lineRule="auto"/>
        <w:ind w:firstLine="567"/>
        <w:contextualSpacing/>
        <w:jc w:val="both"/>
        <w:rPr>
          <w:rFonts w:ascii="Times New Roman" w:hAnsi="Times New Roman" w:cs="Times New Roman"/>
          <w:color w:val="000000"/>
          <w:sz w:val="24"/>
          <w:szCs w:val="24"/>
        </w:rPr>
      </w:pPr>
      <w:r w:rsidRPr="00CD5CBE">
        <w:rPr>
          <w:rFonts w:ascii="Times New Roman" w:hAnsi="Times New Roman" w:cs="Times New Roman"/>
          <w:color w:val="000000"/>
          <w:sz w:val="24"/>
          <w:szCs w:val="24"/>
        </w:rPr>
        <w:t xml:space="preserve">Основанная на теориях </w:t>
      </w:r>
      <w:proofErr w:type="spellStart"/>
      <w:r w:rsidRPr="00CD5CBE">
        <w:rPr>
          <w:rFonts w:ascii="Times New Roman" w:hAnsi="Times New Roman" w:cs="Times New Roman"/>
          <w:color w:val="000000"/>
          <w:sz w:val="24"/>
          <w:szCs w:val="24"/>
        </w:rPr>
        <w:t>интелектуализации</w:t>
      </w:r>
      <w:proofErr w:type="spellEnd"/>
      <w:r w:rsidRPr="00CD5CBE">
        <w:rPr>
          <w:rFonts w:ascii="Times New Roman" w:hAnsi="Times New Roman" w:cs="Times New Roman"/>
          <w:color w:val="000000"/>
          <w:sz w:val="24"/>
          <w:szCs w:val="24"/>
        </w:rPr>
        <w:t xml:space="preserve"> и информатизации  трактовка </w:t>
      </w:r>
      <w:r w:rsidR="00854D5F" w:rsidRPr="00CD5CBE">
        <w:rPr>
          <w:rFonts w:ascii="Times New Roman" w:hAnsi="Times New Roman" w:cs="Times New Roman"/>
          <w:color w:val="000000"/>
          <w:sz w:val="24"/>
          <w:szCs w:val="24"/>
        </w:rPr>
        <w:t>познавательной</w:t>
      </w:r>
      <w:r w:rsidRPr="00CD5CBE">
        <w:rPr>
          <w:rFonts w:ascii="Times New Roman" w:hAnsi="Times New Roman" w:cs="Times New Roman"/>
          <w:color w:val="000000"/>
          <w:sz w:val="24"/>
          <w:szCs w:val="24"/>
        </w:rPr>
        <w:t xml:space="preserve"> деятельности, состоящая в том, что субъект понимается как совокупность инстанций по переработке информации, а познание рассматривается как процесс поиска, отбора, получения, обработки и передачи информации, позволила сопоставить </w:t>
      </w:r>
      <w:r w:rsidR="00854D5F" w:rsidRPr="00CD5CBE">
        <w:rPr>
          <w:rFonts w:ascii="Times New Roman" w:hAnsi="Times New Roman" w:cs="Times New Roman"/>
          <w:color w:val="000000"/>
          <w:sz w:val="24"/>
          <w:szCs w:val="24"/>
        </w:rPr>
        <w:t>интеллектуальную</w:t>
      </w:r>
      <w:r w:rsidRPr="00CD5CBE">
        <w:rPr>
          <w:rFonts w:ascii="Times New Roman" w:hAnsi="Times New Roman" w:cs="Times New Roman"/>
          <w:color w:val="000000"/>
          <w:sz w:val="24"/>
          <w:szCs w:val="24"/>
        </w:rPr>
        <w:t xml:space="preserve"> деятельность  человека с информационными возможностями технических средств. Социализация современного человека, его профессиональное становление и трудовая деятельность в значительной степени стали определяться интеллектуальными информационно-</w:t>
      </w:r>
      <w:r w:rsidR="00CD5CBE" w:rsidRPr="00CD5CBE">
        <w:rPr>
          <w:rFonts w:ascii="Times New Roman" w:hAnsi="Times New Roman" w:cs="Times New Roman"/>
          <w:color w:val="000000"/>
          <w:sz w:val="24"/>
          <w:szCs w:val="24"/>
        </w:rPr>
        <w:t>коммуникационными технологиями</w:t>
      </w:r>
      <w:r w:rsidRPr="00CD5CBE">
        <w:rPr>
          <w:rFonts w:ascii="Times New Roman" w:hAnsi="Times New Roman" w:cs="Times New Roman"/>
          <w:color w:val="000000"/>
          <w:sz w:val="24"/>
          <w:szCs w:val="24"/>
        </w:rPr>
        <w:t xml:space="preserve"> </w:t>
      </w:r>
      <w:r w:rsidR="00CD5CBE" w:rsidRPr="00CD5CBE">
        <w:rPr>
          <w:rFonts w:ascii="Times New Roman" w:hAnsi="Times New Roman" w:cs="Times New Roman"/>
          <w:color w:val="000000"/>
          <w:sz w:val="24"/>
          <w:szCs w:val="24"/>
        </w:rPr>
        <w:t xml:space="preserve">[1, с. 19]. </w:t>
      </w:r>
      <w:r w:rsidRPr="00CD5CBE">
        <w:rPr>
          <w:rFonts w:ascii="Times New Roman" w:hAnsi="Times New Roman" w:cs="Times New Roman"/>
          <w:color w:val="000000"/>
          <w:sz w:val="24"/>
          <w:szCs w:val="24"/>
        </w:rPr>
        <w:t xml:space="preserve">Повсеместное применение  интеллектуальных </w:t>
      </w:r>
      <w:proofErr w:type="spellStart"/>
      <w:r w:rsidRPr="00CD5CBE">
        <w:rPr>
          <w:rFonts w:ascii="Times New Roman" w:hAnsi="Times New Roman" w:cs="Times New Roman"/>
          <w:color w:val="000000"/>
          <w:sz w:val="24"/>
          <w:szCs w:val="24"/>
        </w:rPr>
        <w:t>технологизированных</w:t>
      </w:r>
      <w:proofErr w:type="spellEnd"/>
      <w:r w:rsidRPr="00CD5CBE">
        <w:rPr>
          <w:rFonts w:ascii="Times New Roman" w:hAnsi="Times New Roman" w:cs="Times New Roman"/>
          <w:color w:val="000000"/>
          <w:sz w:val="24"/>
          <w:szCs w:val="24"/>
        </w:rPr>
        <w:t xml:space="preserve"> систем, поддерживающих различные виды деятельности человека, ведет к формированию смешанного типа рациональности, </w:t>
      </w:r>
      <w:r w:rsidR="00854D5F" w:rsidRPr="00CD5CBE">
        <w:rPr>
          <w:rFonts w:ascii="Times New Roman" w:hAnsi="Times New Roman" w:cs="Times New Roman"/>
          <w:color w:val="000000"/>
          <w:sz w:val="24"/>
          <w:szCs w:val="24"/>
        </w:rPr>
        <w:t>познавательной</w:t>
      </w:r>
      <w:r w:rsidRPr="00CD5CBE">
        <w:rPr>
          <w:rFonts w:ascii="Times New Roman" w:hAnsi="Times New Roman" w:cs="Times New Roman"/>
          <w:color w:val="000000"/>
          <w:sz w:val="24"/>
          <w:szCs w:val="24"/>
        </w:rPr>
        <w:t xml:space="preserve"> и трудовой деятельности, на основе</w:t>
      </w:r>
      <w:r w:rsidRPr="00611DA8">
        <w:rPr>
          <w:rFonts w:ascii="Times New Roman" w:hAnsi="Times New Roman" w:cs="Times New Roman"/>
          <w:color w:val="000000"/>
          <w:sz w:val="24"/>
          <w:szCs w:val="24"/>
        </w:rPr>
        <w:t xml:space="preserve"> взаимодействия интеллекта человека с искусственным интеллектом. Непосредственно уровень развития и степень эффективности данного типа </w:t>
      </w:r>
      <w:r w:rsidR="00854D5F" w:rsidRPr="00611DA8">
        <w:rPr>
          <w:rFonts w:ascii="Times New Roman" w:hAnsi="Times New Roman" w:cs="Times New Roman"/>
          <w:color w:val="000000"/>
          <w:sz w:val="24"/>
          <w:szCs w:val="24"/>
        </w:rPr>
        <w:t>интеллектуального</w:t>
      </w:r>
      <w:r w:rsidRPr="00611DA8">
        <w:rPr>
          <w:rFonts w:ascii="Times New Roman" w:hAnsi="Times New Roman" w:cs="Times New Roman"/>
          <w:color w:val="000000"/>
          <w:sz w:val="24"/>
          <w:szCs w:val="24"/>
        </w:rPr>
        <w:t xml:space="preserve"> взаимодействия в трудовой сфере становится фактором, во многом определяющим качество экономических преобразований, инновационное развитие общества.</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Таким образом, можно говорить о том, что интеллектуальная деятельность в трудовой сфере в условиях </w:t>
      </w:r>
      <w:proofErr w:type="spellStart"/>
      <w:r w:rsidRPr="00611DA8">
        <w:rPr>
          <w:rFonts w:ascii="Times New Roman" w:hAnsi="Times New Roman" w:cs="Times New Roman"/>
          <w:sz w:val="24"/>
          <w:szCs w:val="24"/>
        </w:rPr>
        <w:t>технологизации</w:t>
      </w:r>
      <w:proofErr w:type="spellEnd"/>
      <w:r w:rsidRPr="00611DA8">
        <w:rPr>
          <w:rFonts w:ascii="Times New Roman" w:hAnsi="Times New Roman" w:cs="Times New Roman"/>
          <w:sz w:val="24"/>
          <w:szCs w:val="24"/>
        </w:rPr>
        <w:t xml:space="preserve"> представляет собой сложную систему, основанную на способности трудящегося к развитию, </w:t>
      </w:r>
      <w:proofErr w:type="spellStart"/>
      <w:r w:rsidRPr="00611DA8">
        <w:rPr>
          <w:rFonts w:ascii="Times New Roman" w:hAnsi="Times New Roman" w:cs="Times New Roman"/>
          <w:sz w:val="24"/>
          <w:szCs w:val="24"/>
        </w:rPr>
        <w:t>целеполаганию</w:t>
      </w:r>
      <w:proofErr w:type="spellEnd"/>
      <w:r w:rsidRPr="00611DA8">
        <w:rPr>
          <w:rFonts w:ascii="Times New Roman" w:hAnsi="Times New Roman" w:cs="Times New Roman"/>
          <w:sz w:val="24"/>
          <w:szCs w:val="24"/>
        </w:rPr>
        <w:t xml:space="preserve">, организации, творчеству, эффективном взаимодействии с </w:t>
      </w:r>
      <w:proofErr w:type="spellStart"/>
      <w:r w:rsidRPr="00611DA8">
        <w:rPr>
          <w:rFonts w:ascii="Times New Roman" w:hAnsi="Times New Roman" w:cs="Times New Roman"/>
          <w:sz w:val="24"/>
          <w:szCs w:val="24"/>
        </w:rPr>
        <w:t>техносредой</w:t>
      </w:r>
      <w:proofErr w:type="spellEnd"/>
      <w:r w:rsidRPr="00611DA8">
        <w:rPr>
          <w:rFonts w:ascii="Times New Roman" w:hAnsi="Times New Roman" w:cs="Times New Roman"/>
          <w:sz w:val="24"/>
          <w:szCs w:val="24"/>
        </w:rPr>
        <w:t xml:space="preserve"> рабочего пространства, а результатом интеллектуальной трудовой деятельности является внедрение в практику инноваций, формирование основы для новых разработок. </w:t>
      </w:r>
      <w:proofErr w:type="gramStart"/>
      <w:r w:rsidRPr="00611DA8">
        <w:rPr>
          <w:rFonts w:ascii="Times New Roman" w:hAnsi="Times New Roman" w:cs="Times New Roman"/>
          <w:sz w:val="24"/>
          <w:szCs w:val="24"/>
        </w:rPr>
        <w:t xml:space="preserve">Очевидно, что личность, способная осуществлять трудовую деятельность на подобном высоком уровне, должна быть </w:t>
      </w:r>
      <w:r w:rsidRPr="00611DA8">
        <w:rPr>
          <w:rFonts w:ascii="Times New Roman" w:hAnsi="Times New Roman" w:cs="Times New Roman"/>
          <w:sz w:val="24"/>
          <w:szCs w:val="24"/>
        </w:rPr>
        <w:lastRenderedPageBreak/>
        <w:t>заинтересована в приращении своего интеллектуального потенциала и реализации своих профессиональных компетенций через использование ресурсов всех типов: социальных, информационных, коммуникативных, интеллектуальных технологий.</w:t>
      </w:r>
      <w:proofErr w:type="gramEnd"/>
      <w:r w:rsidRPr="00611DA8">
        <w:rPr>
          <w:rFonts w:ascii="Times New Roman" w:hAnsi="Times New Roman" w:cs="Times New Roman"/>
          <w:sz w:val="24"/>
          <w:szCs w:val="24"/>
        </w:rPr>
        <w:t xml:space="preserve"> Таким </w:t>
      </w:r>
      <w:proofErr w:type="gramStart"/>
      <w:r w:rsidRPr="00611DA8">
        <w:rPr>
          <w:rFonts w:ascii="Times New Roman" w:hAnsi="Times New Roman" w:cs="Times New Roman"/>
          <w:sz w:val="24"/>
          <w:szCs w:val="24"/>
        </w:rPr>
        <w:t>образом</w:t>
      </w:r>
      <w:proofErr w:type="gramEnd"/>
      <w:r w:rsidRPr="00611DA8">
        <w:rPr>
          <w:rFonts w:ascii="Times New Roman" w:hAnsi="Times New Roman" w:cs="Times New Roman"/>
          <w:sz w:val="24"/>
          <w:szCs w:val="24"/>
        </w:rPr>
        <w:t xml:space="preserve"> крайне важно необходимо изучать факторы, как способствующие, так и препятствующие, максимальному развитию и интеллектуализации трудовой деятельности.</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Актуальность данной проблематики для Беларуси обусловлена необходимостью обеспечения высокого качества жизни населения, а также необходимостью решения поставленной правительством задачи развития инновационной экономики. Становление инновационной экономики невозможно без интеллектуального развития личности, которое на данном этапе во многом отожествляется с овладением основными информационными технологиями.</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Уровень развития человеческого потенциала определяется с одной стороны готовностью населения к использованию информационных технологий в профессиональной деятельности и повседневной жизни, с другой стороны наличием высококвалифицированных специалистов, обеспечивающих выполнение научных исследований и разработок в сфере ИКТ, безопасную эксплуатацию информационных </w:t>
      </w:r>
      <w:r w:rsidRPr="00CD5CBE">
        <w:rPr>
          <w:rFonts w:ascii="Times New Roman" w:hAnsi="Times New Roman" w:cs="Times New Roman"/>
          <w:sz w:val="24"/>
          <w:szCs w:val="24"/>
        </w:rPr>
        <w:t>систем» [</w:t>
      </w:r>
      <w:r w:rsidR="00CD5CBE" w:rsidRPr="00CD5CBE">
        <w:rPr>
          <w:rFonts w:ascii="Times New Roman" w:hAnsi="Times New Roman" w:cs="Times New Roman"/>
          <w:sz w:val="24"/>
          <w:szCs w:val="24"/>
        </w:rPr>
        <w:t>6</w:t>
      </w:r>
      <w:r w:rsidRPr="00CD5CBE">
        <w:rPr>
          <w:rFonts w:ascii="Times New Roman" w:hAnsi="Times New Roman" w:cs="Times New Roman"/>
          <w:sz w:val="24"/>
          <w:szCs w:val="24"/>
        </w:rPr>
        <w:t>].</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В данном ключе было проведено социологическое исследование степени влияния интеллектуализации на социально-экономическое развитие общества, а также изучение навыков использования информационных технологий различными группами населения. </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В результате анализа уровня </w:t>
      </w:r>
      <w:proofErr w:type="spellStart"/>
      <w:proofErr w:type="gramStart"/>
      <w:r w:rsidRPr="00611DA8">
        <w:rPr>
          <w:rFonts w:ascii="Times New Roman" w:hAnsi="Times New Roman" w:cs="Times New Roman"/>
          <w:sz w:val="24"/>
          <w:szCs w:val="24"/>
        </w:rPr>
        <w:t>ИКТ-компетентности</w:t>
      </w:r>
      <w:proofErr w:type="spellEnd"/>
      <w:proofErr w:type="gramEnd"/>
      <w:r w:rsidRPr="00611DA8">
        <w:rPr>
          <w:rFonts w:ascii="Times New Roman" w:hAnsi="Times New Roman" w:cs="Times New Roman"/>
          <w:sz w:val="24"/>
          <w:szCs w:val="24"/>
        </w:rPr>
        <w:t xml:space="preserve"> граждан Беларуси в трудовой сфере было определено, что согласно самооценкам лишь 7% опрошенных отнесли себя к числу продвинутых пользователей ПК; 23,8% респондентов являются уверенными пользователями ПК; базовый уровень имеют 23,7%; основными навыками владеют 25,6% опрошенных, 15,3% респондентов не владеют такими навыками. Согласно полученным данным можно с предположить, что пятая часть населения не идентифицирует себя в качестве пользователей современных технологий и коммуникации.</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Анализ также показал, что значимость компетенций в сфере информационных технологий как ресурса, способного повысить  уровень самообразования, среди населения страны недостаточно высока, так при ответе на вопрос об основных преимуществах владения </w:t>
      </w:r>
      <w:proofErr w:type="spellStart"/>
      <w:proofErr w:type="gramStart"/>
      <w:r w:rsidRPr="00611DA8">
        <w:rPr>
          <w:rFonts w:ascii="Times New Roman" w:hAnsi="Times New Roman" w:cs="Times New Roman"/>
          <w:sz w:val="24"/>
          <w:szCs w:val="24"/>
        </w:rPr>
        <w:t>ИКТ-навыками</w:t>
      </w:r>
      <w:proofErr w:type="spellEnd"/>
      <w:proofErr w:type="gramEnd"/>
      <w:r w:rsidRPr="00611DA8">
        <w:rPr>
          <w:rFonts w:ascii="Times New Roman" w:hAnsi="Times New Roman" w:cs="Times New Roman"/>
          <w:sz w:val="24"/>
          <w:szCs w:val="24"/>
        </w:rPr>
        <w:t xml:space="preserve"> только 30,5% населения отметили, что оно даёт возможность самообразования, самореализации, оставшаяся часть респондентов не рассматривает </w:t>
      </w:r>
      <w:proofErr w:type="spellStart"/>
      <w:r w:rsidRPr="00611DA8">
        <w:rPr>
          <w:rFonts w:ascii="Times New Roman" w:hAnsi="Times New Roman" w:cs="Times New Roman"/>
          <w:sz w:val="24"/>
          <w:szCs w:val="24"/>
        </w:rPr>
        <w:t>ИКТ-компетенции</w:t>
      </w:r>
      <w:proofErr w:type="spellEnd"/>
      <w:r w:rsidRPr="00611DA8">
        <w:rPr>
          <w:rFonts w:ascii="Times New Roman" w:hAnsi="Times New Roman" w:cs="Times New Roman"/>
          <w:sz w:val="24"/>
          <w:szCs w:val="24"/>
        </w:rPr>
        <w:t xml:space="preserve"> в этом ключе.</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proofErr w:type="gramStart"/>
      <w:r w:rsidRPr="00611DA8">
        <w:rPr>
          <w:rFonts w:ascii="Times New Roman" w:hAnsi="Times New Roman" w:cs="Times New Roman"/>
          <w:sz w:val="24"/>
          <w:szCs w:val="24"/>
        </w:rPr>
        <w:t>Результаты исследования показали, что среди населения Республики Беларусь наблюдается низкая активность по развитию своих навыков владения компьютерной техникой, электронными сервисами и программами – лишь 16,9% опрошенных отметили, что предпринимают в этом направлении определенные попытки, а 79,6% – не предпринимает никаких действий для развития своих навыков владения компьютерной техникой, электронными сервисами, программами и др.</w:t>
      </w:r>
      <w:proofErr w:type="gramEnd"/>
    </w:p>
    <w:p w:rsidR="007C6AAE" w:rsidRPr="00611DA8" w:rsidRDefault="007C6AAE" w:rsidP="00611DA8">
      <w:pPr>
        <w:spacing w:line="240" w:lineRule="auto"/>
        <w:ind w:firstLine="567"/>
        <w:contextualSpacing/>
        <w:jc w:val="both"/>
        <w:rPr>
          <w:rFonts w:ascii="Times New Roman" w:hAnsi="Times New Roman" w:cs="Times New Roman"/>
          <w:sz w:val="24"/>
          <w:szCs w:val="24"/>
        </w:rPr>
      </w:pPr>
      <w:proofErr w:type="gramStart"/>
      <w:r w:rsidRPr="00611DA8">
        <w:rPr>
          <w:rFonts w:ascii="Times New Roman" w:hAnsi="Times New Roman" w:cs="Times New Roman"/>
          <w:sz w:val="24"/>
          <w:szCs w:val="24"/>
        </w:rPr>
        <w:t>Среди тех, кто проявляет активность по развитию своих навыков владения компьютерной техникой, электронными сервисами и программами 80% самостоятельно повышает свой уровень владения ИКТ, а 20% прибегают к различного рода помощи: из них треть пользуются программами формальных институтов (курсы, обучение в вузе, академии), остальные прибегают к помощи друзей, родственников, коллег (неформальные институты).</w:t>
      </w:r>
      <w:proofErr w:type="gramEnd"/>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В соответствии с вышеизложенными данными можно предложить следующие меры повышения уровня И</w:t>
      </w:r>
      <w:proofErr w:type="gramStart"/>
      <w:r w:rsidRPr="00611DA8">
        <w:rPr>
          <w:rFonts w:ascii="Times New Roman" w:hAnsi="Times New Roman" w:cs="Times New Roman"/>
          <w:sz w:val="24"/>
          <w:szCs w:val="24"/>
        </w:rPr>
        <w:t>КТ в сф</w:t>
      </w:r>
      <w:proofErr w:type="gramEnd"/>
      <w:r w:rsidRPr="00611DA8">
        <w:rPr>
          <w:rFonts w:ascii="Times New Roman" w:hAnsi="Times New Roman" w:cs="Times New Roman"/>
          <w:sz w:val="24"/>
          <w:szCs w:val="24"/>
        </w:rPr>
        <w:t>ере трудовой деятельности, профессиональной подготовки, переподготовки и самообразования:</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1) формирование личности с высокой степенью готовности к постоянному непрерывному повышению уровня профессиональных компетенций, как в рамках формальных, так и неформальных образовательных институтов, таких как семья, школьно-студенческие коллективы, профессиональные сообщества;</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lastRenderedPageBreak/>
        <w:t>2) в рамках государственной политики обеспечение доступности профессионально-образовательных программ, реализуемых на курсах повышения квалификации при службах развития персонала и в институтах повышения квалификации;</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3) эффективное вовлечение в процесс подготовки и переподготовки всего многообразия средств информатизации: методика интерактивного обучения, компьютеры, планшеты, программное обеспечение, средства </w:t>
      </w:r>
      <w:proofErr w:type="spellStart"/>
      <w:r w:rsidRPr="00611DA8">
        <w:rPr>
          <w:rFonts w:ascii="Times New Roman" w:hAnsi="Times New Roman" w:cs="Times New Roman"/>
          <w:sz w:val="24"/>
          <w:szCs w:val="24"/>
        </w:rPr>
        <w:t>онлайн</w:t>
      </w:r>
      <w:proofErr w:type="spellEnd"/>
      <w:r w:rsidRPr="00611DA8">
        <w:rPr>
          <w:rFonts w:ascii="Times New Roman" w:hAnsi="Times New Roman" w:cs="Times New Roman"/>
          <w:sz w:val="24"/>
          <w:szCs w:val="24"/>
        </w:rPr>
        <w:t xml:space="preserve"> и </w:t>
      </w:r>
      <w:proofErr w:type="spellStart"/>
      <w:r w:rsidRPr="00611DA8">
        <w:rPr>
          <w:rFonts w:ascii="Times New Roman" w:hAnsi="Times New Roman" w:cs="Times New Roman"/>
          <w:sz w:val="24"/>
          <w:szCs w:val="24"/>
        </w:rPr>
        <w:t>офлайн</w:t>
      </w:r>
      <w:proofErr w:type="spellEnd"/>
      <w:r w:rsidRPr="00611DA8">
        <w:rPr>
          <w:rFonts w:ascii="Times New Roman" w:hAnsi="Times New Roman" w:cs="Times New Roman"/>
          <w:sz w:val="24"/>
          <w:szCs w:val="24"/>
        </w:rPr>
        <w:t xml:space="preserve"> коммуникации и др.</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Становление информационного общества трансформирует привычные практики коммуникации, образования, работы, развлечения, гражданской активности, оказывает существенное влияние на различные стороны жизни людей. Формируются новые, базирующиеся на </w:t>
      </w:r>
      <w:proofErr w:type="spellStart"/>
      <w:proofErr w:type="gramStart"/>
      <w:r w:rsidRPr="00611DA8">
        <w:rPr>
          <w:rFonts w:ascii="Times New Roman" w:hAnsi="Times New Roman" w:cs="Times New Roman"/>
          <w:sz w:val="24"/>
          <w:szCs w:val="24"/>
        </w:rPr>
        <w:t>интернет-технологиях</w:t>
      </w:r>
      <w:proofErr w:type="spellEnd"/>
      <w:proofErr w:type="gramEnd"/>
      <w:r w:rsidRPr="00611DA8">
        <w:rPr>
          <w:rFonts w:ascii="Times New Roman" w:hAnsi="Times New Roman" w:cs="Times New Roman"/>
          <w:sz w:val="24"/>
          <w:szCs w:val="24"/>
        </w:rPr>
        <w:t>, образцы поведения в повседневной жизни, что обусловлено многообразием сфер жизнедеятельности, в которых они применяются.</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 xml:space="preserve">Очевидно, что освоение инновационных практик требует не только определенных материальных возможностей, но и интеллектуальных усилий, готовности к непрерывному обучению в сфере их применения. Именно такие требования предъявляет к современному человеку информационное общество, в котором </w:t>
      </w:r>
      <w:proofErr w:type="spellStart"/>
      <w:proofErr w:type="gramStart"/>
      <w:r w:rsidRPr="00611DA8">
        <w:rPr>
          <w:rFonts w:ascii="Times New Roman" w:hAnsi="Times New Roman" w:cs="Times New Roman"/>
          <w:sz w:val="24"/>
          <w:szCs w:val="24"/>
        </w:rPr>
        <w:t>интернет-технологии</w:t>
      </w:r>
      <w:proofErr w:type="spellEnd"/>
      <w:proofErr w:type="gramEnd"/>
      <w:r w:rsidRPr="00611DA8">
        <w:rPr>
          <w:rFonts w:ascii="Times New Roman" w:hAnsi="Times New Roman" w:cs="Times New Roman"/>
          <w:sz w:val="24"/>
          <w:szCs w:val="24"/>
        </w:rPr>
        <w:t xml:space="preserve"> становятся повседневным инструментом. Сегодня под влиянием информатизации кардинально меняются характеристики качества и образа жизни. Сокращается время на выполнение целого ряда работ. Исчезает необходимость во многих операциях связанных с перевозками, появляется возможность </w:t>
      </w:r>
      <w:proofErr w:type="spellStart"/>
      <w:r w:rsidRPr="00611DA8">
        <w:rPr>
          <w:rFonts w:ascii="Times New Roman" w:hAnsi="Times New Roman" w:cs="Times New Roman"/>
          <w:sz w:val="24"/>
          <w:szCs w:val="24"/>
        </w:rPr>
        <w:t>телеворкинга</w:t>
      </w:r>
      <w:proofErr w:type="spellEnd"/>
      <w:r w:rsidRPr="00611DA8">
        <w:rPr>
          <w:rFonts w:ascii="Times New Roman" w:hAnsi="Times New Roman" w:cs="Times New Roman"/>
          <w:sz w:val="24"/>
          <w:szCs w:val="24"/>
        </w:rPr>
        <w:t xml:space="preserve"> и гибкого распределения рабочего времени. Игнорируя данные обстоятельства, упуская возможности к освоению </w:t>
      </w:r>
      <w:proofErr w:type="spellStart"/>
      <w:proofErr w:type="gramStart"/>
      <w:r w:rsidRPr="00611DA8">
        <w:rPr>
          <w:rFonts w:ascii="Times New Roman" w:hAnsi="Times New Roman" w:cs="Times New Roman"/>
          <w:sz w:val="24"/>
          <w:szCs w:val="24"/>
        </w:rPr>
        <w:t>ИКТ-компетенций</w:t>
      </w:r>
      <w:proofErr w:type="spellEnd"/>
      <w:proofErr w:type="gramEnd"/>
      <w:r w:rsidRPr="00611DA8">
        <w:rPr>
          <w:rFonts w:ascii="Times New Roman" w:hAnsi="Times New Roman" w:cs="Times New Roman"/>
          <w:sz w:val="24"/>
          <w:szCs w:val="24"/>
        </w:rPr>
        <w:t>, человек может потерять определённые связи с обществом, его конкурентоспособность на рынке труда снизится.</w:t>
      </w:r>
    </w:p>
    <w:p w:rsidR="007C6AAE" w:rsidRPr="00611DA8" w:rsidRDefault="007C6AAE" w:rsidP="00611DA8">
      <w:pPr>
        <w:spacing w:line="240" w:lineRule="auto"/>
        <w:ind w:firstLine="567"/>
        <w:contextualSpacing/>
        <w:jc w:val="both"/>
        <w:rPr>
          <w:rFonts w:ascii="Times New Roman" w:hAnsi="Times New Roman" w:cs="Times New Roman"/>
          <w:sz w:val="24"/>
          <w:szCs w:val="24"/>
        </w:rPr>
      </w:pPr>
      <w:r w:rsidRPr="00611DA8">
        <w:rPr>
          <w:rFonts w:ascii="Times New Roman" w:hAnsi="Times New Roman" w:cs="Times New Roman"/>
          <w:sz w:val="24"/>
          <w:szCs w:val="24"/>
        </w:rPr>
        <w:t>Таким образом, актуальность изучения распространённости электронных практик, степени их усвоения и применения только возрастает, при этом крайне важно рассматривать проблему в контексте социальной дифференциации общества, что позволит разработать более эффективные меры по улучшению ситуации при переходе к информационному обществу.</w:t>
      </w:r>
    </w:p>
    <w:p w:rsidR="007C6AAE" w:rsidRDefault="007C6AAE" w:rsidP="00611DA8">
      <w:pPr>
        <w:spacing w:line="240" w:lineRule="auto"/>
        <w:ind w:firstLine="567"/>
        <w:contextualSpacing/>
        <w:rPr>
          <w:rFonts w:ascii="Times New Roman" w:hAnsi="Times New Roman" w:cs="Times New Roman"/>
          <w:sz w:val="24"/>
          <w:szCs w:val="24"/>
        </w:rPr>
      </w:pPr>
    </w:p>
    <w:p w:rsidR="00611DA8" w:rsidRDefault="00611DA8" w:rsidP="00611DA8">
      <w:pPr>
        <w:spacing w:line="240" w:lineRule="auto"/>
        <w:ind w:firstLine="567"/>
        <w:contextualSpacing/>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965C5C" w:rsidRPr="00611DA8" w:rsidRDefault="00965C5C" w:rsidP="00611DA8">
      <w:pPr>
        <w:spacing w:line="240" w:lineRule="auto"/>
        <w:ind w:firstLine="567"/>
        <w:contextualSpacing/>
        <w:jc w:val="center"/>
        <w:rPr>
          <w:rFonts w:ascii="Times New Roman" w:hAnsi="Times New Roman" w:cs="Times New Roman"/>
          <w:b/>
          <w:sz w:val="24"/>
          <w:szCs w:val="24"/>
        </w:rPr>
      </w:pP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1 </w:t>
      </w:r>
      <w:r w:rsidRPr="00965C5C">
        <w:rPr>
          <w:rFonts w:ascii="Times New Roman" w:hAnsi="Times New Roman" w:cs="Times New Roman"/>
          <w:sz w:val="24"/>
          <w:szCs w:val="24"/>
        </w:rPr>
        <w:t>Гусар</w:t>
      </w:r>
      <w:r>
        <w:rPr>
          <w:rFonts w:ascii="Times New Roman" w:hAnsi="Times New Roman" w:cs="Times New Roman"/>
          <w:sz w:val="24"/>
          <w:szCs w:val="24"/>
        </w:rPr>
        <w:t>,</w:t>
      </w:r>
      <w:r w:rsidRPr="00965C5C">
        <w:rPr>
          <w:rFonts w:ascii="Times New Roman" w:hAnsi="Times New Roman" w:cs="Times New Roman"/>
          <w:sz w:val="24"/>
          <w:szCs w:val="24"/>
        </w:rPr>
        <w:t xml:space="preserve"> С.А. Проблемы интеллектуализации предпринимательской деятельности в</w:t>
      </w:r>
      <w:r>
        <w:rPr>
          <w:rFonts w:ascii="Times New Roman" w:hAnsi="Times New Roman" w:cs="Times New Roman"/>
          <w:sz w:val="24"/>
          <w:szCs w:val="24"/>
        </w:rPr>
        <w:t xml:space="preserve"> </w:t>
      </w:r>
      <w:r w:rsidRPr="00965C5C">
        <w:rPr>
          <w:rFonts w:ascii="Times New Roman" w:hAnsi="Times New Roman" w:cs="Times New Roman"/>
          <w:sz w:val="24"/>
          <w:szCs w:val="24"/>
        </w:rPr>
        <w:t xml:space="preserve">условиях экономики, основанной на знаниях </w:t>
      </w:r>
      <w:r>
        <w:rPr>
          <w:rFonts w:ascii="Times New Roman" w:hAnsi="Times New Roman" w:cs="Times New Roman"/>
          <w:sz w:val="24"/>
          <w:szCs w:val="24"/>
        </w:rPr>
        <w:t>/С.А. Гусар /</w:t>
      </w:r>
      <w:r w:rsidRPr="00965C5C">
        <w:rPr>
          <w:rFonts w:ascii="Times New Roman" w:hAnsi="Times New Roman" w:cs="Times New Roman"/>
          <w:sz w:val="24"/>
          <w:szCs w:val="24"/>
        </w:rPr>
        <w:t>/Экономический потенциал и</w:t>
      </w:r>
      <w:r>
        <w:rPr>
          <w:rFonts w:ascii="Times New Roman" w:hAnsi="Times New Roman" w:cs="Times New Roman"/>
          <w:sz w:val="24"/>
          <w:szCs w:val="24"/>
        </w:rPr>
        <w:t xml:space="preserve"> </w:t>
      </w:r>
      <w:r w:rsidRPr="00965C5C">
        <w:rPr>
          <w:rFonts w:ascii="Times New Roman" w:hAnsi="Times New Roman" w:cs="Times New Roman"/>
          <w:sz w:val="24"/>
          <w:szCs w:val="24"/>
        </w:rPr>
        <w:t>перспективы России и стран СНГ. Книга 5.: Монография. – Краснодар.: АНО «Центр социально-политических исследований «Премьер», 2012.</w:t>
      </w:r>
      <w:r>
        <w:rPr>
          <w:rFonts w:ascii="Times New Roman" w:hAnsi="Times New Roman" w:cs="Times New Roman"/>
          <w:sz w:val="24"/>
          <w:szCs w:val="24"/>
        </w:rPr>
        <w:t xml:space="preserve"> - 216 </w:t>
      </w:r>
      <w:proofErr w:type="gramStart"/>
      <w:r>
        <w:rPr>
          <w:rFonts w:ascii="Times New Roman" w:hAnsi="Times New Roman" w:cs="Times New Roman"/>
          <w:sz w:val="24"/>
          <w:szCs w:val="24"/>
        </w:rPr>
        <w:t>с</w:t>
      </w:r>
      <w:proofErr w:type="gramEnd"/>
      <w:r>
        <w:rPr>
          <w:rFonts w:ascii="Times New Roman" w:hAnsi="Times New Roman" w:cs="Times New Roman"/>
          <w:sz w:val="24"/>
          <w:szCs w:val="24"/>
        </w:rPr>
        <w:t>.</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965C5C">
        <w:rPr>
          <w:rFonts w:ascii="Times New Roman" w:hAnsi="Times New Roman" w:cs="Times New Roman"/>
          <w:sz w:val="24"/>
          <w:szCs w:val="24"/>
        </w:rPr>
        <w:t>Жеребин</w:t>
      </w:r>
      <w:proofErr w:type="spellEnd"/>
      <w:r w:rsidRPr="00965C5C">
        <w:rPr>
          <w:rFonts w:ascii="Times New Roman" w:hAnsi="Times New Roman" w:cs="Times New Roman"/>
          <w:sz w:val="24"/>
          <w:szCs w:val="24"/>
        </w:rPr>
        <w:t>, В.М. Социальные аспекты информатизации.</w:t>
      </w:r>
      <w:r>
        <w:rPr>
          <w:rFonts w:ascii="Times New Roman" w:hAnsi="Times New Roman" w:cs="Times New Roman"/>
          <w:sz w:val="24"/>
          <w:szCs w:val="24"/>
        </w:rPr>
        <w:t xml:space="preserve">/ В.М. </w:t>
      </w:r>
      <w:proofErr w:type="spellStart"/>
      <w:r>
        <w:rPr>
          <w:rFonts w:ascii="Times New Roman" w:hAnsi="Times New Roman" w:cs="Times New Roman"/>
          <w:sz w:val="24"/>
          <w:szCs w:val="24"/>
        </w:rPr>
        <w:t>Жеребин</w:t>
      </w:r>
      <w:proofErr w:type="spellEnd"/>
      <w:r>
        <w:rPr>
          <w:rFonts w:ascii="Times New Roman" w:hAnsi="Times New Roman" w:cs="Times New Roman"/>
          <w:sz w:val="24"/>
          <w:szCs w:val="24"/>
        </w:rPr>
        <w:t xml:space="preserve"> //</w:t>
      </w:r>
      <w:r w:rsidRPr="00965C5C">
        <w:rPr>
          <w:rFonts w:ascii="Times New Roman" w:hAnsi="Times New Roman" w:cs="Times New Roman"/>
          <w:sz w:val="24"/>
          <w:szCs w:val="24"/>
        </w:rPr>
        <w:t xml:space="preserve"> М.: Экономическое образование, 2013. С. 9.</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3 </w:t>
      </w:r>
      <w:r w:rsidRPr="00965C5C">
        <w:rPr>
          <w:rFonts w:ascii="Times New Roman" w:hAnsi="Times New Roman" w:cs="Times New Roman"/>
          <w:sz w:val="24"/>
          <w:szCs w:val="24"/>
        </w:rPr>
        <w:t>Лекторский</w:t>
      </w:r>
      <w:r>
        <w:rPr>
          <w:rFonts w:ascii="Times New Roman" w:hAnsi="Times New Roman" w:cs="Times New Roman"/>
          <w:sz w:val="24"/>
          <w:szCs w:val="24"/>
        </w:rPr>
        <w:t>,</w:t>
      </w:r>
      <w:r w:rsidRPr="00965C5C">
        <w:rPr>
          <w:rFonts w:ascii="Times New Roman" w:hAnsi="Times New Roman" w:cs="Times New Roman"/>
          <w:sz w:val="24"/>
          <w:szCs w:val="24"/>
        </w:rPr>
        <w:t xml:space="preserve"> В. А., </w:t>
      </w:r>
      <w:proofErr w:type="spellStart"/>
      <w:r w:rsidRPr="00965C5C">
        <w:rPr>
          <w:rFonts w:ascii="Times New Roman" w:hAnsi="Times New Roman" w:cs="Times New Roman"/>
          <w:sz w:val="24"/>
          <w:szCs w:val="24"/>
        </w:rPr>
        <w:t>Кудж</w:t>
      </w:r>
      <w:proofErr w:type="spellEnd"/>
      <w:r>
        <w:rPr>
          <w:rFonts w:ascii="Times New Roman" w:hAnsi="Times New Roman" w:cs="Times New Roman"/>
          <w:sz w:val="24"/>
          <w:szCs w:val="24"/>
        </w:rPr>
        <w:t>,</w:t>
      </w:r>
      <w:r w:rsidRPr="00965C5C">
        <w:rPr>
          <w:rFonts w:ascii="Times New Roman" w:hAnsi="Times New Roman" w:cs="Times New Roman"/>
          <w:sz w:val="24"/>
          <w:szCs w:val="24"/>
        </w:rPr>
        <w:t xml:space="preserve"> С. А., Никитина</w:t>
      </w:r>
      <w:r>
        <w:rPr>
          <w:rFonts w:ascii="Times New Roman" w:hAnsi="Times New Roman" w:cs="Times New Roman"/>
          <w:sz w:val="24"/>
          <w:szCs w:val="24"/>
        </w:rPr>
        <w:t>,</w:t>
      </w:r>
      <w:r w:rsidRPr="00965C5C">
        <w:rPr>
          <w:rFonts w:ascii="Times New Roman" w:hAnsi="Times New Roman" w:cs="Times New Roman"/>
          <w:sz w:val="24"/>
          <w:szCs w:val="24"/>
        </w:rPr>
        <w:t xml:space="preserve"> Е. А. Эпистемология, наука, жизненный мир человека</w:t>
      </w:r>
      <w:r>
        <w:rPr>
          <w:rFonts w:ascii="Times New Roman" w:hAnsi="Times New Roman" w:cs="Times New Roman"/>
          <w:sz w:val="24"/>
          <w:szCs w:val="24"/>
        </w:rPr>
        <w:t xml:space="preserve">/ В.А. Лекторский, С.А. </w:t>
      </w:r>
      <w:proofErr w:type="spellStart"/>
      <w:r>
        <w:rPr>
          <w:rFonts w:ascii="Times New Roman" w:hAnsi="Times New Roman" w:cs="Times New Roman"/>
          <w:sz w:val="24"/>
          <w:szCs w:val="24"/>
        </w:rPr>
        <w:t>Кудж</w:t>
      </w:r>
      <w:proofErr w:type="spellEnd"/>
      <w:r>
        <w:rPr>
          <w:rFonts w:ascii="Times New Roman" w:hAnsi="Times New Roman" w:cs="Times New Roman"/>
          <w:sz w:val="24"/>
          <w:szCs w:val="24"/>
        </w:rPr>
        <w:t>, Е.А. Никитина</w:t>
      </w:r>
      <w:r w:rsidRPr="00965C5C">
        <w:rPr>
          <w:rFonts w:ascii="Times New Roman" w:hAnsi="Times New Roman" w:cs="Times New Roman"/>
          <w:sz w:val="24"/>
          <w:szCs w:val="24"/>
        </w:rPr>
        <w:t xml:space="preserve"> // Вестник МГТУ</w:t>
      </w:r>
      <w:r>
        <w:rPr>
          <w:rFonts w:ascii="Times New Roman" w:hAnsi="Times New Roman" w:cs="Times New Roman"/>
          <w:sz w:val="24"/>
          <w:szCs w:val="24"/>
        </w:rPr>
        <w:t xml:space="preserve"> МИРЭА. 2014. № 2 (3). С. 1-12.</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4 </w:t>
      </w:r>
      <w:r w:rsidRPr="00965C5C">
        <w:rPr>
          <w:rFonts w:ascii="Times New Roman" w:hAnsi="Times New Roman" w:cs="Times New Roman"/>
          <w:sz w:val="24"/>
          <w:szCs w:val="24"/>
        </w:rPr>
        <w:t xml:space="preserve">Лишние люди: как роботы оставят без работы «синих» и «белых воротничков» [Электронный ресурс]. – Режим доступа: </w:t>
      </w:r>
      <w:hyperlink r:id="rId5" w:history="1">
        <w:r w:rsidRPr="00965C5C">
          <w:rPr>
            <w:rFonts w:ascii="Times New Roman" w:hAnsi="Times New Roman" w:cs="Times New Roman"/>
            <w:sz w:val="24"/>
            <w:szCs w:val="24"/>
          </w:rPr>
          <w:t>https://www.rbc.ru/business/19/01/2017/58806fe19a794712678e210</w:t>
        </w:r>
      </w:hyperlink>
      <w:r w:rsidRPr="00965C5C">
        <w:rPr>
          <w:rFonts w:ascii="Times New Roman" w:hAnsi="Times New Roman" w:cs="Times New Roman"/>
          <w:sz w:val="24"/>
          <w:szCs w:val="24"/>
        </w:rPr>
        <w:t>. –</w:t>
      </w:r>
      <w:r>
        <w:rPr>
          <w:rFonts w:ascii="Times New Roman" w:hAnsi="Times New Roman" w:cs="Times New Roman"/>
          <w:sz w:val="24"/>
          <w:szCs w:val="24"/>
        </w:rPr>
        <w:t xml:space="preserve"> Дата доступа: 20.03.2022</w:t>
      </w:r>
      <w:r w:rsidRPr="00965C5C">
        <w:rPr>
          <w:rFonts w:ascii="Times New Roman" w:hAnsi="Times New Roman" w:cs="Times New Roman"/>
          <w:sz w:val="24"/>
          <w:szCs w:val="24"/>
        </w:rPr>
        <w:t>. С. 3.</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5 </w:t>
      </w:r>
      <w:proofErr w:type="spellStart"/>
      <w:r w:rsidRPr="00965C5C">
        <w:rPr>
          <w:rFonts w:ascii="Times New Roman" w:hAnsi="Times New Roman" w:cs="Times New Roman"/>
          <w:sz w:val="24"/>
          <w:szCs w:val="24"/>
        </w:rPr>
        <w:t>Луман</w:t>
      </w:r>
      <w:proofErr w:type="spellEnd"/>
      <w:r>
        <w:rPr>
          <w:rFonts w:ascii="Times New Roman" w:hAnsi="Times New Roman" w:cs="Times New Roman"/>
          <w:sz w:val="24"/>
          <w:szCs w:val="24"/>
        </w:rPr>
        <w:t>,</w:t>
      </w:r>
      <w:r w:rsidRPr="00965C5C">
        <w:rPr>
          <w:rFonts w:ascii="Times New Roman" w:hAnsi="Times New Roman" w:cs="Times New Roman"/>
          <w:sz w:val="24"/>
          <w:szCs w:val="24"/>
        </w:rPr>
        <w:t xml:space="preserve"> Н. Власть </w:t>
      </w:r>
      <w:r>
        <w:rPr>
          <w:rFonts w:ascii="Times New Roman" w:hAnsi="Times New Roman" w:cs="Times New Roman"/>
          <w:sz w:val="24"/>
          <w:szCs w:val="24"/>
        </w:rPr>
        <w:t xml:space="preserve">/ </w:t>
      </w:r>
      <w:proofErr w:type="spellStart"/>
      <w:r>
        <w:rPr>
          <w:rFonts w:ascii="Times New Roman" w:hAnsi="Times New Roman" w:cs="Times New Roman"/>
          <w:sz w:val="24"/>
          <w:szCs w:val="24"/>
        </w:rPr>
        <w:t>Н.Луман</w:t>
      </w:r>
      <w:proofErr w:type="spellEnd"/>
      <w:r>
        <w:rPr>
          <w:rFonts w:ascii="Times New Roman" w:hAnsi="Times New Roman" w:cs="Times New Roman"/>
          <w:sz w:val="24"/>
          <w:szCs w:val="24"/>
        </w:rPr>
        <w:t xml:space="preserve"> /</w:t>
      </w:r>
      <w:r w:rsidRPr="00965C5C">
        <w:rPr>
          <w:rFonts w:ascii="Times New Roman" w:hAnsi="Times New Roman" w:cs="Times New Roman"/>
          <w:sz w:val="24"/>
          <w:szCs w:val="24"/>
        </w:rPr>
        <w:t xml:space="preserve">/ пер. с </w:t>
      </w:r>
      <w:proofErr w:type="gramStart"/>
      <w:r w:rsidRPr="00965C5C">
        <w:rPr>
          <w:rFonts w:ascii="Times New Roman" w:hAnsi="Times New Roman" w:cs="Times New Roman"/>
          <w:sz w:val="24"/>
          <w:szCs w:val="24"/>
        </w:rPr>
        <w:t>нем</w:t>
      </w:r>
      <w:proofErr w:type="gramEnd"/>
      <w:r w:rsidRPr="00965C5C">
        <w:rPr>
          <w:rFonts w:ascii="Times New Roman" w:hAnsi="Times New Roman" w:cs="Times New Roman"/>
          <w:sz w:val="24"/>
          <w:szCs w:val="24"/>
        </w:rPr>
        <w:t>. А. Ю. Антоновс</w:t>
      </w:r>
      <w:r>
        <w:rPr>
          <w:rFonts w:ascii="Times New Roman" w:hAnsi="Times New Roman" w:cs="Times New Roman"/>
          <w:sz w:val="24"/>
          <w:szCs w:val="24"/>
        </w:rPr>
        <w:t xml:space="preserve">кого. М.: </w:t>
      </w:r>
      <w:proofErr w:type="spellStart"/>
      <w:r>
        <w:rPr>
          <w:rFonts w:ascii="Times New Roman" w:hAnsi="Times New Roman" w:cs="Times New Roman"/>
          <w:sz w:val="24"/>
          <w:szCs w:val="24"/>
        </w:rPr>
        <w:t>Праксис</w:t>
      </w:r>
      <w:proofErr w:type="spellEnd"/>
      <w:r>
        <w:rPr>
          <w:rFonts w:ascii="Times New Roman" w:hAnsi="Times New Roman" w:cs="Times New Roman"/>
          <w:sz w:val="24"/>
          <w:szCs w:val="24"/>
        </w:rPr>
        <w:t>, 2001. 256 с.</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6 </w:t>
      </w:r>
      <w:r w:rsidRPr="00965C5C">
        <w:rPr>
          <w:rFonts w:ascii="Times New Roman" w:hAnsi="Times New Roman" w:cs="Times New Roman"/>
          <w:sz w:val="24"/>
          <w:szCs w:val="24"/>
        </w:rPr>
        <w:t xml:space="preserve">Стратегия развития информатизации в Республике Беларусь на 2016 – 2022 годы. [Электронный ресурс]. – </w:t>
      </w:r>
      <w:hyperlink r:id="rId6" w:history="1">
        <w:r w:rsidRPr="00965C5C">
          <w:rPr>
            <w:rFonts w:ascii="Times New Roman" w:hAnsi="Times New Roman" w:cs="Times New Roman"/>
            <w:sz w:val="24"/>
            <w:szCs w:val="24"/>
          </w:rPr>
          <w:t>http://e-gov.by/zakony-i-dokumenty/strategiya-razvitiya-informatizacii-v-respublike-belarus-na-2016-2022-gody</w:t>
        </w:r>
      </w:hyperlink>
      <w:r w:rsidRPr="00965C5C">
        <w:rPr>
          <w:rFonts w:ascii="Times New Roman" w:hAnsi="Times New Roman" w:cs="Times New Roman"/>
          <w:sz w:val="24"/>
          <w:szCs w:val="24"/>
        </w:rPr>
        <w:t xml:space="preserve">. – Дата доступа: </w:t>
      </w:r>
      <w:r>
        <w:rPr>
          <w:rFonts w:ascii="Times New Roman" w:hAnsi="Times New Roman" w:cs="Times New Roman"/>
          <w:sz w:val="24"/>
          <w:szCs w:val="24"/>
        </w:rPr>
        <w:t>08.03.2022</w:t>
      </w:r>
      <w:r w:rsidRPr="00965C5C">
        <w:rPr>
          <w:rFonts w:ascii="Times New Roman" w:hAnsi="Times New Roman" w:cs="Times New Roman"/>
          <w:sz w:val="24"/>
          <w:szCs w:val="24"/>
        </w:rPr>
        <w:t>.</w:t>
      </w:r>
    </w:p>
    <w:p w:rsidR="00965C5C" w:rsidRPr="00965C5C" w:rsidRDefault="00965C5C" w:rsidP="00965C5C">
      <w:pPr>
        <w:spacing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7 </w:t>
      </w:r>
      <w:r w:rsidRPr="00965C5C">
        <w:rPr>
          <w:rFonts w:ascii="Times New Roman" w:hAnsi="Times New Roman" w:cs="Times New Roman"/>
          <w:sz w:val="24"/>
          <w:szCs w:val="24"/>
        </w:rPr>
        <w:t>Шваб, К. Четвертая промышленная революция / К. Шваб</w:t>
      </w:r>
      <w:r>
        <w:rPr>
          <w:rFonts w:ascii="Times New Roman" w:hAnsi="Times New Roman" w:cs="Times New Roman"/>
          <w:sz w:val="24"/>
          <w:szCs w:val="24"/>
        </w:rPr>
        <w:t>//</w:t>
      </w:r>
      <w:r w:rsidRPr="00965C5C">
        <w:rPr>
          <w:rFonts w:ascii="Times New Roman" w:hAnsi="Times New Roman" w:cs="Times New Roman"/>
          <w:sz w:val="24"/>
          <w:szCs w:val="24"/>
        </w:rPr>
        <w:t xml:space="preserve"> – «</w:t>
      </w:r>
      <w:proofErr w:type="spellStart"/>
      <w:r w:rsidRPr="00965C5C">
        <w:rPr>
          <w:rFonts w:ascii="Times New Roman" w:hAnsi="Times New Roman" w:cs="Times New Roman"/>
          <w:sz w:val="24"/>
          <w:szCs w:val="24"/>
        </w:rPr>
        <w:t>Эксмо</w:t>
      </w:r>
      <w:proofErr w:type="spellEnd"/>
      <w:r w:rsidRPr="00965C5C">
        <w:rPr>
          <w:rFonts w:ascii="Times New Roman" w:hAnsi="Times New Roman" w:cs="Times New Roman"/>
          <w:sz w:val="24"/>
          <w:szCs w:val="24"/>
        </w:rPr>
        <w:t>», 2016 Серия: </w:t>
      </w:r>
      <w:proofErr w:type="spellStart"/>
      <w:r w:rsidRPr="00965C5C">
        <w:rPr>
          <w:rFonts w:ascii="Times New Roman" w:hAnsi="Times New Roman" w:cs="Times New Roman"/>
          <w:sz w:val="24"/>
          <w:szCs w:val="24"/>
        </w:rPr>
        <w:fldChar w:fldCharType="begin"/>
      </w:r>
      <w:r w:rsidRPr="00965C5C">
        <w:rPr>
          <w:rFonts w:ascii="Times New Roman" w:hAnsi="Times New Roman" w:cs="Times New Roman"/>
          <w:sz w:val="24"/>
          <w:szCs w:val="24"/>
        </w:rPr>
        <w:instrText>HYPERLINK "https://www.labirint.ru/series/32200/"</w:instrText>
      </w:r>
      <w:r w:rsidRPr="00965C5C">
        <w:rPr>
          <w:rFonts w:ascii="Times New Roman" w:hAnsi="Times New Roman" w:cs="Times New Roman"/>
          <w:sz w:val="24"/>
          <w:szCs w:val="24"/>
        </w:rPr>
        <w:fldChar w:fldCharType="separate"/>
      </w:r>
      <w:r w:rsidRPr="00965C5C">
        <w:rPr>
          <w:rFonts w:ascii="Times New Roman" w:hAnsi="Times New Roman" w:cs="Times New Roman"/>
          <w:sz w:val="24"/>
          <w:szCs w:val="24"/>
        </w:rPr>
        <w:t>Top</w:t>
      </w:r>
      <w:proofErr w:type="spellEnd"/>
      <w:r w:rsidRPr="00965C5C">
        <w:rPr>
          <w:rFonts w:ascii="Times New Roman" w:hAnsi="Times New Roman" w:cs="Times New Roman"/>
          <w:sz w:val="24"/>
          <w:szCs w:val="24"/>
        </w:rPr>
        <w:t xml:space="preserve"> </w:t>
      </w:r>
      <w:proofErr w:type="spellStart"/>
      <w:r w:rsidRPr="00965C5C">
        <w:rPr>
          <w:rFonts w:ascii="Times New Roman" w:hAnsi="Times New Roman" w:cs="Times New Roman"/>
          <w:sz w:val="24"/>
          <w:szCs w:val="24"/>
        </w:rPr>
        <w:t>Business</w:t>
      </w:r>
      <w:proofErr w:type="spellEnd"/>
      <w:r w:rsidRPr="00965C5C">
        <w:rPr>
          <w:rFonts w:ascii="Times New Roman" w:hAnsi="Times New Roman" w:cs="Times New Roman"/>
          <w:sz w:val="24"/>
          <w:szCs w:val="24"/>
        </w:rPr>
        <w:t xml:space="preserve"> </w:t>
      </w:r>
      <w:proofErr w:type="spellStart"/>
      <w:r w:rsidRPr="00965C5C">
        <w:rPr>
          <w:rFonts w:ascii="Times New Roman" w:hAnsi="Times New Roman" w:cs="Times New Roman"/>
          <w:sz w:val="24"/>
          <w:szCs w:val="24"/>
        </w:rPr>
        <w:t>Awards</w:t>
      </w:r>
      <w:proofErr w:type="spellEnd"/>
      <w:r w:rsidRPr="00965C5C">
        <w:rPr>
          <w:rFonts w:ascii="Times New Roman" w:hAnsi="Times New Roman" w:cs="Times New Roman"/>
          <w:sz w:val="24"/>
          <w:szCs w:val="24"/>
        </w:rPr>
        <w:fldChar w:fldCharType="end"/>
      </w:r>
      <w:r w:rsidRPr="00965C5C">
        <w:rPr>
          <w:rFonts w:ascii="Times New Roman" w:hAnsi="Times New Roman" w:cs="Times New Roman"/>
          <w:sz w:val="24"/>
          <w:szCs w:val="24"/>
        </w:rPr>
        <w:t>. С. 32.</w:t>
      </w:r>
    </w:p>
    <w:p w:rsidR="00611DA8" w:rsidRDefault="00611DA8" w:rsidP="00611DA8">
      <w:pPr>
        <w:pStyle w:val="a3"/>
        <w:contextualSpacing/>
        <w:jc w:val="both"/>
        <w:rPr>
          <w:rFonts w:ascii="Times New Roman" w:hAnsi="Times New Roman"/>
          <w:sz w:val="24"/>
          <w:szCs w:val="24"/>
        </w:rPr>
      </w:pPr>
    </w:p>
    <w:p w:rsidR="00611DA8" w:rsidRPr="00611DA8" w:rsidRDefault="00611DA8" w:rsidP="00611DA8">
      <w:pPr>
        <w:pStyle w:val="a3"/>
        <w:contextualSpacing/>
        <w:jc w:val="center"/>
        <w:rPr>
          <w:rFonts w:ascii="Times New Roman" w:hAnsi="Times New Roman"/>
          <w:b/>
          <w:sz w:val="24"/>
          <w:szCs w:val="24"/>
        </w:rPr>
      </w:pPr>
      <w:r w:rsidRPr="00611DA8">
        <w:rPr>
          <w:rFonts w:ascii="Times New Roman" w:hAnsi="Times New Roman"/>
          <w:b/>
          <w:sz w:val="24"/>
          <w:szCs w:val="24"/>
        </w:rPr>
        <w:t>Информация об авторе</w:t>
      </w:r>
    </w:p>
    <w:p w:rsidR="00CD5CBE" w:rsidRPr="00984ED1" w:rsidRDefault="00CD5CBE" w:rsidP="00CD5CBE">
      <w:pPr>
        <w:pStyle w:val="Default"/>
        <w:ind w:firstLine="709"/>
        <w:jc w:val="both"/>
        <w:rPr>
          <w:bCs/>
          <w:lang w:val="ru-RU"/>
        </w:rPr>
      </w:pPr>
      <w:r>
        <w:rPr>
          <w:bCs/>
          <w:lang w:val="ru-RU"/>
        </w:rPr>
        <w:lastRenderedPageBreak/>
        <w:t>Яковлева Наталья Ивановна</w:t>
      </w:r>
    </w:p>
    <w:p w:rsidR="00CD5CBE" w:rsidRPr="00984ED1" w:rsidRDefault="00CD5CBE" w:rsidP="00CD5CBE">
      <w:pPr>
        <w:pStyle w:val="Default"/>
        <w:ind w:firstLine="709"/>
        <w:jc w:val="both"/>
        <w:rPr>
          <w:bCs/>
          <w:lang w:val="ru-RU"/>
        </w:rPr>
      </w:pPr>
      <w:r w:rsidRPr="00984ED1">
        <w:rPr>
          <w:bCs/>
          <w:lang w:val="ru-RU"/>
        </w:rPr>
        <w:t xml:space="preserve">Беларусь, </w:t>
      </w:r>
      <w:proofErr w:type="gramStart"/>
      <w:r w:rsidRPr="00984ED1">
        <w:rPr>
          <w:bCs/>
          <w:lang w:val="ru-RU"/>
        </w:rPr>
        <w:t>г</w:t>
      </w:r>
      <w:proofErr w:type="gramEnd"/>
      <w:r w:rsidRPr="00984ED1">
        <w:rPr>
          <w:bCs/>
          <w:lang w:val="ru-RU"/>
        </w:rPr>
        <w:t xml:space="preserve">. Минск </w:t>
      </w:r>
    </w:p>
    <w:p w:rsidR="00CD5CBE" w:rsidRPr="00984ED1" w:rsidRDefault="00CD5CBE" w:rsidP="00CD5CBE">
      <w:pPr>
        <w:pStyle w:val="Default"/>
        <w:ind w:firstLine="709"/>
        <w:jc w:val="both"/>
        <w:rPr>
          <w:bCs/>
          <w:lang w:val="ru-RU"/>
        </w:rPr>
      </w:pPr>
      <w:r w:rsidRPr="00984ED1">
        <w:rPr>
          <w:bCs/>
          <w:lang w:val="ru-RU"/>
        </w:rPr>
        <w:t xml:space="preserve">научный сотрудник </w:t>
      </w:r>
    </w:p>
    <w:p w:rsidR="00CD5CBE" w:rsidRPr="00984ED1" w:rsidRDefault="00CD5CBE" w:rsidP="00CD5CBE">
      <w:pPr>
        <w:pStyle w:val="Default"/>
        <w:ind w:firstLine="709"/>
        <w:jc w:val="both"/>
        <w:rPr>
          <w:bCs/>
          <w:lang w:val="ru-RU"/>
        </w:rPr>
      </w:pPr>
      <w:r w:rsidRPr="00984ED1">
        <w:rPr>
          <w:bCs/>
          <w:lang w:val="ru-RU"/>
        </w:rPr>
        <w:t>Институт социологии НАН Беларуси</w:t>
      </w:r>
    </w:p>
    <w:p w:rsidR="00CD5CBE" w:rsidRPr="00984ED1" w:rsidRDefault="00CD5CBE" w:rsidP="00CD5CBE">
      <w:pPr>
        <w:pStyle w:val="Default"/>
        <w:ind w:firstLine="709"/>
        <w:jc w:val="both"/>
        <w:rPr>
          <w:bCs/>
          <w:lang w:val="ru-RU"/>
        </w:rPr>
      </w:pPr>
      <w:r w:rsidRPr="00984ED1">
        <w:rPr>
          <w:bCs/>
          <w:lang w:val="ru-RU"/>
        </w:rPr>
        <w:t xml:space="preserve">220072   г. Минск, ул. </w:t>
      </w:r>
      <w:proofErr w:type="spellStart"/>
      <w:r w:rsidRPr="00984ED1">
        <w:rPr>
          <w:bCs/>
          <w:lang w:val="ru-RU"/>
        </w:rPr>
        <w:t>Сурганова</w:t>
      </w:r>
      <w:proofErr w:type="spellEnd"/>
      <w:r w:rsidRPr="00984ED1">
        <w:rPr>
          <w:bCs/>
          <w:lang w:val="ru-RU"/>
        </w:rPr>
        <w:t xml:space="preserve"> 1, корпус 2 </w:t>
      </w:r>
    </w:p>
    <w:p w:rsidR="00611DA8" w:rsidRPr="00F42244" w:rsidRDefault="00CD5CBE" w:rsidP="00F42244">
      <w:pPr>
        <w:pStyle w:val="Default"/>
        <w:ind w:firstLine="709"/>
        <w:jc w:val="both"/>
        <w:rPr>
          <w:rFonts w:asciiTheme="minorHAnsi" w:hAnsiTheme="minorHAnsi"/>
          <w:b/>
          <w:bCs/>
          <w:lang w:val="ru-RU"/>
        </w:rPr>
      </w:pPr>
      <w:r>
        <w:rPr>
          <w:rFonts w:ascii="Helvetica" w:hAnsi="Helvetica"/>
          <w:color w:val="5F6368"/>
          <w:sz w:val="21"/>
          <w:szCs w:val="21"/>
          <w:shd w:val="clear" w:color="auto" w:fill="FFFFFF"/>
        </w:rPr>
        <w:t>an</w:t>
      </w:r>
      <w:r w:rsidRPr="005C51A2">
        <w:rPr>
          <w:rFonts w:ascii="Helvetica" w:hAnsi="Helvetica"/>
          <w:color w:val="5F6368"/>
          <w:sz w:val="21"/>
          <w:szCs w:val="21"/>
          <w:shd w:val="clear" w:color="auto" w:fill="FFFFFF"/>
        </w:rPr>
        <w:t>.</w:t>
      </w:r>
      <w:r>
        <w:rPr>
          <w:rFonts w:ascii="Helvetica" w:hAnsi="Helvetica"/>
          <w:color w:val="5F6368"/>
          <w:sz w:val="21"/>
          <w:szCs w:val="21"/>
          <w:shd w:val="clear" w:color="auto" w:fill="FFFFFF"/>
        </w:rPr>
        <w:t>nata</w:t>
      </w:r>
      <w:r w:rsidRPr="005C51A2">
        <w:rPr>
          <w:rFonts w:ascii="Helvetica" w:hAnsi="Helvetica"/>
          <w:color w:val="5F6368"/>
          <w:sz w:val="21"/>
          <w:szCs w:val="21"/>
          <w:shd w:val="clear" w:color="auto" w:fill="FFFFFF"/>
        </w:rPr>
        <w:t>.</w:t>
      </w:r>
      <w:r>
        <w:rPr>
          <w:rFonts w:ascii="Helvetica" w:hAnsi="Helvetica"/>
          <w:color w:val="5F6368"/>
          <w:sz w:val="21"/>
          <w:szCs w:val="21"/>
          <w:shd w:val="clear" w:color="auto" w:fill="FFFFFF"/>
        </w:rPr>
        <w:t>an</w:t>
      </w:r>
      <w:r w:rsidRPr="005C51A2">
        <w:rPr>
          <w:rFonts w:ascii="Helvetica" w:hAnsi="Helvetica"/>
          <w:color w:val="5F6368"/>
          <w:sz w:val="21"/>
          <w:szCs w:val="21"/>
          <w:shd w:val="clear" w:color="auto" w:fill="FFFFFF"/>
        </w:rPr>
        <w:t>@</w:t>
      </w:r>
      <w:r>
        <w:rPr>
          <w:rFonts w:ascii="Helvetica" w:hAnsi="Helvetica"/>
          <w:color w:val="5F6368"/>
          <w:sz w:val="21"/>
          <w:szCs w:val="21"/>
          <w:shd w:val="clear" w:color="auto" w:fill="FFFFFF"/>
        </w:rPr>
        <w:t>gmail</w:t>
      </w:r>
      <w:r w:rsidRPr="005C51A2">
        <w:rPr>
          <w:rFonts w:ascii="Helvetica" w:hAnsi="Helvetica"/>
          <w:color w:val="5F6368"/>
          <w:sz w:val="21"/>
          <w:szCs w:val="21"/>
          <w:shd w:val="clear" w:color="auto" w:fill="FFFFFF"/>
        </w:rPr>
        <w:t>.</w:t>
      </w:r>
      <w:r>
        <w:rPr>
          <w:rFonts w:ascii="Helvetica" w:hAnsi="Helvetica"/>
          <w:color w:val="5F6368"/>
          <w:sz w:val="21"/>
          <w:szCs w:val="21"/>
          <w:shd w:val="clear" w:color="auto" w:fill="FFFFFF"/>
        </w:rPr>
        <w:t>com</w:t>
      </w:r>
    </w:p>
    <w:p w:rsidR="00611DA8" w:rsidRDefault="00611DA8" w:rsidP="00611DA8">
      <w:pPr>
        <w:spacing w:line="240" w:lineRule="auto"/>
        <w:contextualSpacing/>
      </w:pPr>
    </w:p>
    <w:p w:rsidR="005C51A2" w:rsidRPr="005C51A2" w:rsidRDefault="005C51A2" w:rsidP="005C51A2">
      <w:pPr>
        <w:pStyle w:val="Default"/>
        <w:jc w:val="right"/>
        <w:rPr>
          <w:b/>
          <w:bCs/>
        </w:rPr>
      </w:pPr>
      <w:proofErr w:type="spellStart"/>
      <w:r w:rsidRPr="005C51A2">
        <w:rPr>
          <w:b/>
          <w:bCs/>
        </w:rPr>
        <w:t>Yakauleva</w:t>
      </w:r>
      <w:proofErr w:type="spellEnd"/>
      <w:r w:rsidRPr="005C51A2">
        <w:rPr>
          <w:b/>
          <w:bCs/>
        </w:rPr>
        <w:t xml:space="preserve"> </w:t>
      </w:r>
      <w:proofErr w:type="spellStart"/>
      <w:r w:rsidRPr="005C51A2">
        <w:rPr>
          <w:b/>
          <w:bCs/>
        </w:rPr>
        <w:t>Natallia</w:t>
      </w:r>
      <w:proofErr w:type="spellEnd"/>
    </w:p>
    <w:p w:rsidR="005C51A2" w:rsidRPr="005C51A2" w:rsidRDefault="005C51A2" w:rsidP="005C51A2">
      <w:pPr>
        <w:spacing w:line="240" w:lineRule="auto"/>
        <w:contextualSpacing/>
        <w:jc w:val="right"/>
        <w:rPr>
          <w:lang w:val="en-US"/>
        </w:rPr>
      </w:pPr>
    </w:p>
    <w:p w:rsidR="005C51A2" w:rsidRPr="005C51A2" w:rsidRDefault="005C51A2" w:rsidP="005C51A2">
      <w:pPr>
        <w:pStyle w:val="Default"/>
        <w:jc w:val="center"/>
        <w:rPr>
          <w:b/>
          <w:bCs/>
        </w:rPr>
      </w:pPr>
      <w:r w:rsidRPr="005C51A2">
        <w:rPr>
          <w:b/>
          <w:bCs/>
        </w:rPr>
        <w:t>TECHNOLOGIZATION IN THE FIELD OF LABOR: TRENDS, PROSPECTS</w:t>
      </w:r>
    </w:p>
    <w:p w:rsidR="005C51A2" w:rsidRDefault="005C51A2" w:rsidP="005C51A2">
      <w:pPr>
        <w:pStyle w:val="Default"/>
        <w:rPr>
          <w:bCs/>
          <w:lang w:val="ru-RU"/>
        </w:rPr>
      </w:pPr>
    </w:p>
    <w:p w:rsidR="005C51A2" w:rsidRPr="000C0228" w:rsidRDefault="005C51A2" w:rsidP="000C0228">
      <w:pPr>
        <w:spacing w:line="240" w:lineRule="auto"/>
        <w:ind w:firstLine="567"/>
        <w:contextualSpacing/>
        <w:jc w:val="both"/>
        <w:rPr>
          <w:rFonts w:ascii="Times New Roman" w:hAnsi="Times New Roman" w:cs="Times New Roman"/>
          <w:sz w:val="24"/>
          <w:szCs w:val="24"/>
        </w:rPr>
      </w:pPr>
      <w:r w:rsidRPr="000C0228">
        <w:rPr>
          <w:rFonts w:ascii="Times New Roman" w:hAnsi="Times New Roman" w:cs="Times New Roman"/>
          <w:b/>
          <w:sz w:val="24"/>
          <w:szCs w:val="24"/>
        </w:rPr>
        <w:t>Abstract</w:t>
      </w:r>
      <w:r w:rsidRPr="000C0228">
        <w:rPr>
          <w:rFonts w:ascii="Times New Roman" w:hAnsi="Times New Roman" w:cs="Times New Roman"/>
          <w:sz w:val="24"/>
          <w:szCs w:val="24"/>
        </w:rPr>
        <w:t xml:space="preserve">. </w:t>
      </w:r>
      <w:r w:rsidRPr="000C0228">
        <w:rPr>
          <w:rFonts w:ascii="Times New Roman" w:hAnsi="Times New Roman" w:cs="Times New Roman"/>
          <w:i/>
          <w:sz w:val="24"/>
          <w:szCs w:val="24"/>
        </w:rPr>
        <w:t xml:space="preserve">The article analyzes the main directions of </w:t>
      </w:r>
      <w:proofErr w:type="spellStart"/>
      <w:r w:rsidRPr="000C0228">
        <w:rPr>
          <w:rFonts w:ascii="Times New Roman" w:hAnsi="Times New Roman" w:cs="Times New Roman"/>
          <w:i/>
          <w:sz w:val="24"/>
          <w:szCs w:val="24"/>
        </w:rPr>
        <w:t>technologization</w:t>
      </w:r>
      <w:proofErr w:type="spellEnd"/>
      <w:r w:rsidRPr="000C0228">
        <w:rPr>
          <w:rFonts w:ascii="Times New Roman" w:hAnsi="Times New Roman" w:cs="Times New Roman"/>
          <w:i/>
          <w:sz w:val="24"/>
          <w:szCs w:val="24"/>
        </w:rPr>
        <w:t xml:space="preserve"> of society's labor sphere. It is shown that the growth of application of intelligent systems in professional human activity leads to the transformation of working conditions, ways of carrying out labor activity, which requires from a person a constant increase in professional competencies. At the same time the application of </w:t>
      </w:r>
      <w:proofErr w:type="spellStart"/>
      <w:r w:rsidRPr="000C0228">
        <w:rPr>
          <w:rFonts w:ascii="Times New Roman" w:hAnsi="Times New Roman" w:cs="Times New Roman"/>
          <w:i/>
          <w:sz w:val="24"/>
          <w:szCs w:val="24"/>
        </w:rPr>
        <w:t>technologized</w:t>
      </w:r>
      <w:proofErr w:type="spellEnd"/>
      <w:r w:rsidRPr="000C0228">
        <w:rPr>
          <w:rFonts w:ascii="Times New Roman" w:hAnsi="Times New Roman" w:cs="Times New Roman"/>
          <w:i/>
          <w:sz w:val="24"/>
          <w:szCs w:val="24"/>
        </w:rPr>
        <w:t xml:space="preserve"> systems, supporting different types of human activities, leads to the formation of a mixed type of rationality and labor activity on the basis of interaction between human intelligence and artificial intelligence. Directly the degree of effectiveness of this type of intellectual interaction in the labor sphere becomes a factor that determines the quality of innovative transformations of society.</w:t>
      </w:r>
    </w:p>
    <w:p w:rsidR="005C51A2" w:rsidRPr="005C51A2" w:rsidRDefault="005C51A2" w:rsidP="000C0228">
      <w:pPr>
        <w:spacing w:line="240" w:lineRule="auto"/>
        <w:ind w:firstLine="567"/>
        <w:contextualSpacing/>
        <w:jc w:val="both"/>
        <w:rPr>
          <w:bCs/>
          <w:lang w:val="en-US"/>
        </w:rPr>
      </w:pPr>
      <w:r w:rsidRPr="000C0228">
        <w:rPr>
          <w:rFonts w:ascii="Times New Roman" w:hAnsi="Times New Roman" w:cs="Times New Roman"/>
          <w:b/>
          <w:sz w:val="24"/>
          <w:szCs w:val="24"/>
        </w:rPr>
        <w:t>Key words</w:t>
      </w:r>
      <w:r w:rsidRPr="000C0228">
        <w:rPr>
          <w:rFonts w:ascii="Times New Roman" w:hAnsi="Times New Roman" w:cs="Times New Roman"/>
          <w:sz w:val="24"/>
          <w:szCs w:val="24"/>
        </w:rPr>
        <w:t xml:space="preserve">: </w:t>
      </w:r>
      <w:r w:rsidRPr="000C0228">
        <w:rPr>
          <w:rFonts w:ascii="Times New Roman" w:hAnsi="Times New Roman" w:cs="Times New Roman"/>
          <w:i/>
          <w:sz w:val="24"/>
          <w:szCs w:val="24"/>
        </w:rPr>
        <w:t xml:space="preserve">labor, </w:t>
      </w:r>
      <w:proofErr w:type="spellStart"/>
      <w:r w:rsidRPr="000C0228">
        <w:rPr>
          <w:rFonts w:ascii="Times New Roman" w:hAnsi="Times New Roman" w:cs="Times New Roman"/>
          <w:i/>
          <w:sz w:val="24"/>
          <w:szCs w:val="24"/>
        </w:rPr>
        <w:t>technologization</w:t>
      </w:r>
      <w:proofErr w:type="spellEnd"/>
      <w:r w:rsidRPr="000C0228">
        <w:rPr>
          <w:rFonts w:ascii="Times New Roman" w:hAnsi="Times New Roman" w:cs="Times New Roman"/>
          <w:i/>
          <w:sz w:val="24"/>
          <w:szCs w:val="24"/>
        </w:rPr>
        <w:t>, competence, trends, information society</w:t>
      </w:r>
      <w:r w:rsidRPr="005C51A2">
        <w:rPr>
          <w:bCs/>
          <w:lang w:val="en-US"/>
        </w:rPr>
        <w:t>.</w:t>
      </w:r>
    </w:p>
    <w:p w:rsidR="005C51A2" w:rsidRPr="005C51A2" w:rsidRDefault="005C51A2" w:rsidP="005C51A2">
      <w:pPr>
        <w:pStyle w:val="Default"/>
        <w:rPr>
          <w:bCs/>
        </w:rPr>
      </w:pPr>
    </w:p>
    <w:p w:rsidR="005C51A2" w:rsidRPr="000C0228" w:rsidRDefault="005C51A2" w:rsidP="000C0228">
      <w:pPr>
        <w:pStyle w:val="Default"/>
        <w:ind w:firstLine="709"/>
        <w:jc w:val="both"/>
        <w:rPr>
          <w:bCs/>
          <w:lang w:val="ru-RU"/>
        </w:rPr>
      </w:pPr>
      <w:proofErr w:type="spellStart"/>
      <w:r w:rsidRPr="000C0228">
        <w:rPr>
          <w:bCs/>
          <w:lang w:val="ru-RU"/>
        </w:rPr>
        <w:t>Yakauleva</w:t>
      </w:r>
      <w:proofErr w:type="spellEnd"/>
      <w:r w:rsidRPr="000C0228">
        <w:rPr>
          <w:bCs/>
          <w:lang w:val="ru-RU"/>
        </w:rPr>
        <w:t xml:space="preserve"> </w:t>
      </w:r>
      <w:proofErr w:type="spellStart"/>
      <w:r w:rsidRPr="000C0228">
        <w:rPr>
          <w:bCs/>
          <w:lang w:val="ru-RU"/>
        </w:rPr>
        <w:t>Natallia</w:t>
      </w:r>
      <w:proofErr w:type="spellEnd"/>
    </w:p>
    <w:p w:rsidR="005C51A2" w:rsidRPr="000C0228" w:rsidRDefault="005C51A2" w:rsidP="000C0228">
      <w:pPr>
        <w:pStyle w:val="Default"/>
        <w:ind w:firstLine="709"/>
        <w:jc w:val="both"/>
        <w:rPr>
          <w:bCs/>
          <w:lang w:val="ru-RU"/>
        </w:rPr>
      </w:pPr>
      <w:r w:rsidRPr="000C0228">
        <w:rPr>
          <w:bCs/>
          <w:lang w:val="ru-RU"/>
        </w:rPr>
        <w:t xml:space="preserve">Researcher </w:t>
      </w:r>
    </w:p>
    <w:p w:rsidR="005C51A2" w:rsidRPr="000C0228" w:rsidRDefault="005C51A2" w:rsidP="000C0228">
      <w:pPr>
        <w:pStyle w:val="Default"/>
        <w:ind w:firstLine="709"/>
        <w:jc w:val="both"/>
        <w:rPr>
          <w:bCs/>
          <w:lang w:val="ru-RU"/>
        </w:rPr>
      </w:pPr>
      <w:r w:rsidRPr="000C0228">
        <w:rPr>
          <w:bCs/>
          <w:lang w:val="ru-RU"/>
        </w:rPr>
        <w:t>Institute of Sociology</w:t>
      </w:r>
    </w:p>
    <w:p w:rsidR="005C51A2" w:rsidRPr="000C0228" w:rsidRDefault="005C51A2" w:rsidP="000C0228">
      <w:pPr>
        <w:pStyle w:val="Default"/>
        <w:ind w:firstLine="709"/>
        <w:jc w:val="both"/>
        <w:rPr>
          <w:bCs/>
          <w:lang w:val="ru-RU"/>
        </w:rPr>
      </w:pPr>
      <w:r w:rsidRPr="000C0228">
        <w:rPr>
          <w:bCs/>
          <w:lang w:val="ru-RU"/>
        </w:rPr>
        <w:t>The Academy of Sciences of Belarus, Minsk, Belarus</w:t>
      </w:r>
    </w:p>
    <w:p w:rsidR="005C51A2" w:rsidRPr="000C0228" w:rsidRDefault="005C51A2" w:rsidP="000C0228">
      <w:pPr>
        <w:pStyle w:val="Default"/>
        <w:ind w:firstLine="709"/>
        <w:jc w:val="both"/>
        <w:rPr>
          <w:bCs/>
          <w:lang w:val="ru-RU"/>
        </w:rPr>
      </w:pPr>
      <w:r w:rsidRPr="000C0228">
        <w:rPr>
          <w:bCs/>
          <w:lang w:val="ru-RU"/>
        </w:rPr>
        <w:t>an.nata.an@gmail.com</w:t>
      </w:r>
    </w:p>
    <w:p w:rsidR="00611DA8" w:rsidRDefault="00611DA8" w:rsidP="00611DA8">
      <w:pPr>
        <w:spacing w:line="240" w:lineRule="auto"/>
        <w:contextualSpacing/>
      </w:pPr>
    </w:p>
    <w:p w:rsidR="000C0228" w:rsidRPr="000C0228" w:rsidRDefault="000C0228" w:rsidP="000C0228">
      <w:pPr>
        <w:spacing w:line="240" w:lineRule="auto"/>
        <w:ind w:firstLine="567"/>
        <w:contextualSpacing/>
        <w:jc w:val="center"/>
        <w:rPr>
          <w:rFonts w:ascii="Times New Roman" w:hAnsi="Times New Roman" w:cs="Times New Roman"/>
          <w:b/>
          <w:sz w:val="24"/>
          <w:szCs w:val="24"/>
        </w:rPr>
      </w:pPr>
      <w:proofErr w:type="spellStart"/>
      <w:r w:rsidRPr="000C0228">
        <w:rPr>
          <w:rFonts w:ascii="Times New Roman" w:hAnsi="Times New Roman" w:cs="Times New Roman"/>
          <w:b/>
          <w:sz w:val="24"/>
          <w:szCs w:val="24"/>
        </w:rPr>
        <w:t>Bibliography</w:t>
      </w:r>
      <w:proofErr w:type="spellEnd"/>
    </w:p>
    <w:p w:rsidR="000C0228" w:rsidRDefault="000C0228" w:rsidP="000C0228">
      <w:pPr>
        <w:spacing w:line="240" w:lineRule="auto"/>
        <w:contextualSpacing/>
      </w:pPr>
    </w:p>
    <w:p w:rsidR="000C0228" w:rsidRPr="000C0228" w:rsidRDefault="000C0228" w:rsidP="000C0228">
      <w:pPr>
        <w:spacing w:line="240" w:lineRule="auto"/>
        <w:ind w:firstLine="709"/>
        <w:contextualSpacing/>
        <w:jc w:val="both"/>
        <w:rPr>
          <w:rFonts w:ascii="Times New Roman" w:hAnsi="Times New Roman" w:cs="Times New Roman"/>
          <w:sz w:val="24"/>
          <w:szCs w:val="24"/>
          <w:lang w:val="en-US"/>
        </w:rPr>
      </w:pPr>
      <w:r w:rsidRPr="000C0228">
        <w:rPr>
          <w:rFonts w:ascii="Times New Roman" w:hAnsi="Times New Roman" w:cs="Times New Roman"/>
          <w:sz w:val="24"/>
          <w:szCs w:val="24"/>
        </w:rPr>
        <w:t xml:space="preserve">1 </w:t>
      </w:r>
      <w:proofErr w:type="spellStart"/>
      <w:r w:rsidRPr="000C0228">
        <w:rPr>
          <w:rFonts w:ascii="Times New Roman" w:hAnsi="Times New Roman" w:cs="Times New Roman"/>
          <w:sz w:val="24"/>
          <w:szCs w:val="24"/>
        </w:rPr>
        <w:t>Gusar</w:t>
      </w:r>
      <w:proofErr w:type="spellEnd"/>
      <w:r w:rsidRPr="000C0228">
        <w:rPr>
          <w:rFonts w:ascii="Times New Roman" w:hAnsi="Times New Roman" w:cs="Times New Roman"/>
          <w:sz w:val="24"/>
          <w:szCs w:val="24"/>
        </w:rPr>
        <w:t xml:space="preserve"> S.A. Problems of intellectualization of entrepreneurial activity in a knowledge-based economy / S.A. </w:t>
      </w:r>
      <w:proofErr w:type="spellStart"/>
      <w:r w:rsidRPr="000C0228">
        <w:rPr>
          <w:rFonts w:ascii="Times New Roman" w:hAnsi="Times New Roman" w:cs="Times New Roman"/>
          <w:sz w:val="24"/>
          <w:szCs w:val="24"/>
        </w:rPr>
        <w:t>Gusar</w:t>
      </w:r>
      <w:proofErr w:type="spellEnd"/>
      <w:r w:rsidRPr="000C0228">
        <w:rPr>
          <w:rFonts w:ascii="Times New Roman" w:hAnsi="Times New Roman" w:cs="Times New Roman"/>
          <w:sz w:val="24"/>
          <w:szCs w:val="24"/>
        </w:rPr>
        <w:t xml:space="preserve"> // Economic potential and prospects of R</w:t>
      </w:r>
      <w:r>
        <w:rPr>
          <w:rFonts w:ascii="Times New Roman" w:hAnsi="Times New Roman" w:cs="Times New Roman"/>
          <w:sz w:val="24"/>
          <w:szCs w:val="24"/>
        </w:rPr>
        <w:t xml:space="preserve">ussia and CIS countries. </w:t>
      </w:r>
      <w:r w:rsidRPr="000C0228">
        <w:rPr>
          <w:rFonts w:ascii="Times New Roman" w:hAnsi="Times New Roman" w:cs="Times New Roman"/>
          <w:sz w:val="24"/>
          <w:szCs w:val="24"/>
          <w:lang w:val="en-US"/>
        </w:rPr>
        <w:t xml:space="preserve">Book 5: Monograph. </w:t>
      </w:r>
      <w:proofErr w:type="gramStart"/>
      <w:r w:rsidRPr="000C0228">
        <w:rPr>
          <w:rFonts w:ascii="Times New Roman" w:hAnsi="Times New Roman" w:cs="Times New Roman"/>
          <w:sz w:val="24"/>
          <w:szCs w:val="24"/>
          <w:lang w:val="en-US"/>
        </w:rPr>
        <w:t>- Krasnodar: ANO "Center for socio-political research" Premier ", 2012.</w:t>
      </w:r>
      <w:proofErr w:type="gramEnd"/>
      <w:r w:rsidRPr="000C0228">
        <w:rPr>
          <w:rFonts w:ascii="Times New Roman" w:hAnsi="Times New Roman" w:cs="Times New Roman"/>
          <w:sz w:val="24"/>
          <w:szCs w:val="24"/>
          <w:lang w:val="en-US"/>
        </w:rPr>
        <w:t xml:space="preserve"> - 216 </w:t>
      </w:r>
      <w:r w:rsidRPr="000C0228">
        <w:rPr>
          <w:rFonts w:ascii="Times New Roman" w:hAnsi="Times New Roman" w:cs="Times New Roman"/>
          <w:sz w:val="24"/>
          <w:szCs w:val="24"/>
        </w:rPr>
        <w:t>с</w:t>
      </w:r>
      <w:r w:rsidRPr="000C0228">
        <w:rPr>
          <w:rFonts w:ascii="Times New Roman" w:hAnsi="Times New Roman" w:cs="Times New Roman"/>
          <w:sz w:val="24"/>
          <w:szCs w:val="24"/>
          <w:lang w:val="en-US"/>
        </w:rPr>
        <w:t>.</w:t>
      </w:r>
    </w:p>
    <w:p w:rsidR="000C0228" w:rsidRPr="000C0228" w:rsidRDefault="000C0228" w:rsidP="000C0228">
      <w:pPr>
        <w:spacing w:line="240" w:lineRule="auto"/>
        <w:ind w:firstLine="709"/>
        <w:contextualSpacing/>
        <w:jc w:val="both"/>
        <w:rPr>
          <w:rFonts w:ascii="Times New Roman" w:hAnsi="Times New Roman" w:cs="Times New Roman"/>
          <w:sz w:val="24"/>
          <w:szCs w:val="24"/>
        </w:rPr>
      </w:pPr>
      <w:r w:rsidRPr="000C0228">
        <w:rPr>
          <w:rFonts w:ascii="Times New Roman" w:hAnsi="Times New Roman" w:cs="Times New Roman"/>
          <w:sz w:val="24"/>
          <w:szCs w:val="24"/>
        </w:rPr>
        <w:t xml:space="preserve">2 </w:t>
      </w:r>
      <w:proofErr w:type="spellStart"/>
      <w:r w:rsidRPr="000C0228">
        <w:rPr>
          <w:rFonts w:ascii="Times New Roman" w:hAnsi="Times New Roman" w:cs="Times New Roman"/>
          <w:sz w:val="24"/>
          <w:szCs w:val="24"/>
        </w:rPr>
        <w:t>Zherebin</w:t>
      </w:r>
      <w:proofErr w:type="spellEnd"/>
      <w:r w:rsidRPr="000C0228">
        <w:rPr>
          <w:rFonts w:ascii="Times New Roman" w:hAnsi="Times New Roman" w:cs="Times New Roman"/>
          <w:sz w:val="24"/>
          <w:szCs w:val="24"/>
        </w:rPr>
        <w:t xml:space="preserve">, V.M. Social aspects of </w:t>
      </w:r>
      <w:proofErr w:type="spellStart"/>
      <w:r w:rsidRPr="000C0228">
        <w:rPr>
          <w:rFonts w:ascii="Times New Roman" w:hAnsi="Times New Roman" w:cs="Times New Roman"/>
          <w:sz w:val="24"/>
          <w:szCs w:val="24"/>
        </w:rPr>
        <w:t>informatization</w:t>
      </w:r>
      <w:proofErr w:type="spellEnd"/>
      <w:r w:rsidRPr="000C0228">
        <w:rPr>
          <w:rFonts w:ascii="Times New Roman" w:hAnsi="Times New Roman" w:cs="Times New Roman"/>
          <w:sz w:val="24"/>
          <w:szCs w:val="24"/>
        </w:rPr>
        <w:t xml:space="preserve">./ V.M. </w:t>
      </w:r>
      <w:proofErr w:type="spellStart"/>
      <w:r w:rsidRPr="000C0228">
        <w:rPr>
          <w:rFonts w:ascii="Times New Roman" w:hAnsi="Times New Roman" w:cs="Times New Roman"/>
          <w:sz w:val="24"/>
          <w:szCs w:val="24"/>
        </w:rPr>
        <w:t>Zherebin</w:t>
      </w:r>
      <w:proofErr w:type="spellEnd"/>
      <w:r w:rsidRPr="000C0228">
        <w:rPr>
          <w:rFonts w:ascii="Times New Roman" w:hAnsi="Times New Roman" w:cs="Times New Roman"/>
          <w:sz w:val="24"/>
          <w:szCs w:val="24"/>
        </w:rPr>
        <w:t xml:space="preserve"> // M.: Economic Education, 2013. С. 9.</w:t>
      </w:r>
    </w:p>
    <w:p w:rsidR="000C0228" w:rsidRPr="000C0228" w:rsidRDefault="000C0228" w:rsidP="000C0228">
      <w:pPr>
        <w:spacing w:line="240" w:lineRule="auto"/>
        <w:ind w:firstLine="709"/>
        <w:contextualSpacing/>
        <w:jc w:val="both"/>
        <w:rPr>
          <w:rFonts w:ascii="Times New Roman" w:hAnsi="Times New Roman" w:cs="Times New Roman"/>
          <w:sz w:val="24"/>
          <w:szCs w:val="24"/>
        </w:rPr>
      </w:pPr>
      <w:r w:rsidRPr="000C0228">
        <w:rPr>
          <w:rFonts w:ascii="Times New Roman" w:hAnsi="Times New Roman" w:cs="Times New Roman"/>
          <w:sz w:val="24"/>
          <w:szCs w:val="24"/>
        </w:rPr>
        <w:t xml:space="preserve">3 </w:t>
      </w:r>
      <w:proofErr w:type="spellStart"/>
      <w:r w:rsidRPr="000C0228">
        <w:rPr>
          <w:rFonts w:ascii="Times New Roman" w:hAnsi="Times New Roman" w:cs="Times New Roman"/>
          <w:sz w:val="24"/>
          <w:szCs w:val="24"/>
        </w:rPr>
        <w:t>Lectorsky</w:t>
      </w:r>
      <w:proofErr w:type="spellEnd"/>
      <w:r w:rsidRPr="000C0228">
        <w:rPr>
          <w:rFonts w:ascii="Times New Roman" w:hAnsi="Times New Roman" w:cs="Times New Roman"/>
          <w:sz w:val="24"/>
          <w:szCs w:val="24"/>
        </w:rPr>
        <w:t xml:space="preserve"> V. A., </w:t>
      </w:r>
      <w:proofErr w:type="spellStart"/>
      <w:r w:rsidRPr="000C0228">
        <w:rPr>
          <w:rFonts w:ascii="Times New Roman" w:hAnsi="Times New Roman" w:cs="Times New Roman"/>
          <w:sz w:val="24"/>
          <w:szCs w:val="24"/>
        </w:rPr>
        <w:t>Kudz</w:t>
      </w:r>
      <w:proofErr w:type="spellEnd"/>
      <w:r w:rsidRPr="000C0228">
        <w:rPr>
          <w:rFonts w:ascii="Times New Roman" w:hAnsi="Times New Roman" w:cs="Times New Roman"/>
          <w:sz w:val="24"/>
          <w:szCs w:val="24"/>
        </w:rPr>
        <w:t xml:space="preserve">, S. A., </w:t>
      </w:r>
      <w:proofErr w:type="spellStart"/>
      <w:r w:rsidRPr="000C0228">
        <w:rPr>
          <w:rFonts w:ascii="Times New Roman" w:hAnsi="Times New Roman" w:cs="Times New Roman"/>
          <w:sz w:val="24"/>
          <w:szCs w:val="24"/>
        </w:rPr>
        <w:t>Nikitina</w:t>
      </w:r>
      <w:proofErr w:type="spellEnd"/>
      <w:r w:rsidRPr="000C0228">
        <w:rPr>
          <w:rFonts w:ascii="Times New Roman" w:hAnsi="Times New Roman" w:cs="Times New Roman"/>
          <w:sz w:val="24"/>
          <w:szCs w:val="24"/>
        </w:rPr>
        <w:t xml:space="preserve"> E. A. Epistemology, science, human life world / V. A. </w:t>
      </w:r>
      <w:proofErr w:type="spellStart"/>
      <w:r w:rsidRPr="000C0228">
        <w:rPr>
          <w:rFonts w:ascii="Times New Roman" w:hAnsi="Times New Roman" w:cs="Times New Roman"/>
          <w:sz w:val="24"/>
          <w:szCs w:val="24"/>
        </w:rPr>
        <w:t>Lectorsky</w:t>
      </w:r>
      <w:proofErr w:type="spellEnd"/>
      <w:r w:rsidRPr="000C0228">
        <w:rPr>
          <w:rFonts w:ascii="Times New Roman" w:hAnsi="Times New Roman" w:cs="Times New Roman"/>
          <w:sz w:val="24"/>
          <w:szCs w:val="24"/>
        </w:rPr>
        <w:t xml:space="preserve">, S. A. </w:t>
      </w:r>
      <w:proofErr w:type="spellStart"/>
      <w:r w:rsidRPr="000C0228">
        <w:rPr>
          <w:rFonts w:ascii="Times New Roman" w:hAnsi="Times New Roman" w:cs="Times New Roman"/>
          <w:sz w:val="24"/>
          <w:szCs w:val="24"/>
        </w:rPr>
        <w:t>Kudz</w:t>
      </w:r>
      <w:proofErr w:type="spellEnd"/>
      <w:r w:rsidRPr="000C0228">
        <w:rPr>
          <w:rFonts w:ascii="Times New Roman" w:hAnsi="Times New Roman" w:cs="Times New Roman"/>
          <w:sz w:val="24"/>
          <w:szCs w:val="24"/>
        </w:rPr>
        <w:t xml:space="preserve">, E. A. </w:t>
      </w:r>
      <w:proofErr w:type="spellStart"/>
      <w:r w:rsidRPr="000C0228">
        <w:rPr>
          <w:rFonts w:ascii="Times New Roman" w:hAnsi="Times New Roman" w:cs="Times New Roman"/>
          <w:sz w:val="24"/>
          <w:szCs w:val="24"/>
        </w:rPr>
        <w:t>Nikitina</w:t>
      </w:r>
      <w:proofErr w:type="spellEnd"/>
      <w:r w:rsidRPr="000C0228">
        <w:rPr>
          <w:rFonts w:ascii="Times New Roman" w:hAnsi="Times New Roman" w:cs="Times New Roman"/>
          <w:sz w:val="24"/>
          <w:szCs w:val="24"/>
        </w:rPr>
        <w:t xml:space="preserve"> // Bulletin of Moscow State Technical University MIREA. 2014. № 2 (3). С. 1-12.</w:t>
      </w:r>
    </w:p>
    <w:p w:rsidR="000C0228" w:rsidRPr="000C0228" w:rsidRDefault="000C0228" w:rsidP="000C0228">
      <w:pPr>
        <w:spacing w:line="240" w:lineRule="auto"/>
        <w:ind w:firstLine="709"/>
        <w:contextualSpacing/>
        <w:jc w:val="both"/>
        <w:rPr>
          <w:rFonts w:ascii="Times New Roman" w:hAnsi="Times New Roman" w:cs="Times New Roman"/>
          <w:sz w:val="24"/>
          <w:szCs w:val="24"/>
        </w:rPr>
      </w:pPr>
      <w:r w:rsidRPr="000C0228">
        <w:rPr>
          <w:rFonts w:ascii="Times New Roman" w:hAnsi="Times New Roman" w:cs="Times New Roman"/>
          <w:sz w:val="24"/>
          <w:szCs w:val="24"/>
        </w:rPr>
        <w:t>4 Superfluous people: how robots will leave "blue" and "white collar" without work [Electronic resource]. - Access mode: https://www.rbc.ru/business/19/01/2017/58806fe19a794712678e210. - Access Date: 20.03.2022. С. 3.</w:t>
      </w:r>
    </w:p>
    <w:p w:rsidR="000C0228" w:rsidRPr="000C0228" w:rsidRDefault="000C0228" w:rsidP="000C0228">
      <w:pPr>
        <w:spacing w:line="240" w:lineRule="auto"/>
        <w:ind w:firstLine="709"/>
        <w:contextualSpacing/>
        <w:jc w:val="both"/>
        <w:rPr>
          <w:rFonts w:ascii="Times New Roman" w:hAnsi="Times New Roman" w:cs="Times New Roman"/>
          <w:sz w:val="24"/>
          <w:szCs w:val="24"/>
        </w:rPr>
      </w:pPr>
      <w:r w:rsidRPr="000C0228">
        <w:rPr>
          <w:rFonts w:ascii="Times New Roman" w:hAnsi="Times New Roman" w:cs="Times New Roman"/>
          <w:sz w:val="24"/>
          <w:szCs w:val="24"/>
        </w:rPr>
        <w:t xml:space="preserve">5 </w:t>
      </w:r>
      <w:proofErr w:type="spellStart"/>
      <w:r w:rsidRPr="000C0228">
        <w:rPr>
          <w:rFonts w:ascii="Times New Roman" w:hAnsi="Times New Roman" w:cs="Times New Roman"/>
          <w:sz w:val="24"/>
          <w:szCs w:val="24"/>
        </w:rPr>
        <w:t>Luhmann</w:t>
      </w:r>
      <w:proofErr w:type="spellEnd"/>
      <w:r w:rsidRPr="000C0228">
        <w:rPr>
          <w:rFonts w:ascii="Times New Roman" w:hAnsi="Times New Roman" w:cs="Times New Roman"/>
          <w:sz w:val="24"/>
          <w:szCs w:val="24"/>
        </w:rPr>
        <w:t xml:space="preserve">, N. Power / N. </w:t>
      </w:r>
      <w:proofErr w:type="spellStart"/>
      <w:r w:rsidRPr="000C0228">
        <w:rPr>
          <w:rFonts w:ascii="Times New Roman" w:hAnsi="Times New Roman" w:cs="Times New Roman"/>
          <w:sz w:val="24"/>
          <w:szCs w:val="24"/>
        </w:rPr>
        <w:t>Luhmann</w:t>
      </w:r>
      <w:proofErr w:type="spellEnd"/>
      <w:r w:rsidRPr="000C0228">
        <w:rPr>
          <w:rFonts w:ascii="Times New Roman" w:hAnsi="Times New Roman" w:cs="Times New Roman"/>
          <w:sz w:val="24"/>
          <w:szCs w:val="24"/>
        </w:rPr>
        <w:t xml:space="preserve"> // trans. from German. A.Y. </w:t>
      </w:r>
      <w:proofErr w:type="spellStart"/>
      <w:r w:rsidRPr="000C0228">
        <w:rPr>
          <w:rFonts w:ascii="Times New Roman" w:hAnsi="Times New Roman" w:cs="Times New Roman"/>
          <w:sz w:val="24"/>
          <w:szCs w:val="24"/>
        </w:rPr>
        <w:t>Antonovskiy</w:t>
      </w:r>
      <w:proofErr w:type="spellEnd"/>
      <w:r w:rsidRPr="000C0228">
        <w:rPr>
          <w:rFonts w:ascii="Times New Roman" w:hAnsi="Times New Roman" w:cs="Times New Roman"/>
          <w:sz w:val="24"/>
          <w:szCs w:val="24"/>
        </w:rPr>
        <w:t xml:space="preserve">. Moscow: Praxis, 2001. </w:t>
      </w:r>
      <w:proofErr w:type="gramStart"/>
      <w:r w:rsidRPr="000C0228">
        <w:rPr>
          <w:rFonts w:ascii="Times New Roman" w:hAnsi="Times New Roman" w:cs="Times New Roman"/>
          <w:sz w:val="24"/>
          <w:szCs w:val="24"/>
        </w:rPr>
        <w:t>256 с.</w:t>
      </w:r>
      <w:proofErr w:type="gramEnd"/>
    </w:p>
    <w:p w:rsidR="000C0228" w:rsidRPr="000C0228" w:rsidRDefault="000C0228" w:rsidP="000C0228">
      <w:pPr>
        <w:spacing w:line="240" w:lineRule="auto"/>
        <w:ind w:firstLine="709"/>
        <w:contextualSpacing/>
        <w:jc w:val="both"/>
        <w:rPr>
          <w:rFonts w:ascii="Times New Roman" w:hAnsi="Times New Roman" w:cs="Times New Roman"/>
          <w:sz w:val="24"/>
          <w:szCs w:val="24"/>
        </w:rPr>
      </w:pPr>
      <w:proofErr w:type="gramStart"/>
      <w:r w:rsidRPr="000C0228">
        <w:rPr>
          <w:rFonts w:ascii="Times New Roman" w:hAnsi="Times New Roman" w:cs="Times New Roman"/>
          <w:sz w:val="24"/>
          <w:szCs w:val="24"/>
          <w:lang w:val="en-US"/>
        </w:rPr>
        <w:t xml:space="preserve">6 Strategy of </w:t>
      </w:r>
      <w:proofErr w:type="spellStart"/>
      <w:r w:rsidRPr="000C0228">
        <w:rPr>
          <w:rFonts w:ascii="Times New Roman" w:hAnsi="Times New Roman" w:cs="Times New Roman"/>
          <w:sz w:val="24"/>
          <w:szCs w:val="24"/>
          <w:lang w:val="en-US"/>
        </w:rPr>
        <w:t>informatization</w:t>
      </w:r>
      <w:proofErr w:type="spellEnd"/>
      <w:r w:rsidRPr="000C0228">
        <w:rPr>
          <w:rFonts w:ascii="Times New Roman" w:hAnsi="Times New Roman" w:cs="Times New Roman"/>
          <w:sz w:val="24"/>
          <w:szCs w:val="24"/>
          <w:lang w:val="en-US"/>
        </w:rPr>
        <w:t xml:space="preserve"> development in the Republic of Belarus for 2016 - 2022 years.</w:t>
      </w:r>
      <w:proofErr w:type="gramEnd"/>
      <w:r w:rsidRPr="000C0228">
        <w:rPr>
          <w:rFonts w:ascii="Times New Roman" w:hAnsi="Times New Roman" w:cs="Times New Roman"/>
          <w:sz w:val="24"/>
          <w:szCs w:val="24"/>
          <w:lang w:val="en-US"/>
        </w:rPr>
        <w:t xml:space="preserve"> </w:t>
      </w:r>
      <w:proofErr w:type="gramStart"/>
      <w:r w:rsidRPr="000C0228">
        <w:rPr>
          <w:rFonts w:ascii="Times New Roman" w:hAnsi="Times New Roman" w:cs="Times New Roman"/>
          <w:sz w:val="24"/>
          <w:szCs w:val="24"/>
        </w:rPr>
        <w:t>[</w:t>
      </w:r>
      <w:proofErr w:type="spellStart"/>
      <w:r w:rsidRPr="000C0228">
        <w:rPr>
          <w:rFonts w:ascii="Times New Roman" w:hAnsi="Times New Roman" w:cs="Times New Roman"/>
          <w:sz w:val="24"/>
          <w:szCs w:val="24"/>
        </w:rPr>
        <w:t>Electronic</w:t>
      </w:r>
      <w:proofErr w:type="spellEnd"/>
      <w:r w:rsidRPr="000C0228">
        <w:rPr>
          <w:rFonts w:ascii="Times New Roman" w:hAnsi="Times New Roman" w:cs="Times New Roman"/>
          <w:sz w:val="24"/>
          <w:szCs w:val="24"/>
        </w:rPr>
        <w:t xml:space="preserve"> </w:t>
      </w:r>
      <w:proofErr w:type="spellStart"/>
      <w:r w:rsidRPr="000C0228">
        <w:rPr>
          <w:rFonts w:ascii="Times New Roman" w:hAnsi="Times New Roman" w:cs="Times New Roman"/>
          <w:sz w:val="24"/>
          <w:szCs w:val="24"/>
        </w:rPr>
        <w:t>resource</w:t>
      </w:r>
      <w:proofErr w:type="spellEnd"/>
      <w:r w:rsidRPr="000C0228">
        <w:rPr>
          <w:rFonts w:ascii="Times New Roman" w:hAnsi="Times New Roman" w:cs="Times New Roman"/>
          <w:sz w:val="24"/>
          <w:szCs w:val="24"/>
        </w:rPr>
        <w:t>].</w:t>
      </w:r>
      <w:proofErr w:type="gramEnd"/>
      <w:r w:rsidRPr="000C0228">
        <w:rPr>
          <w:rFonts w:ascii="Times New Roman" w:hAnsi="Times New Roman" w:cs="Times New Roman"/>
          <w:sz w:val="24"/>
          <w:szCs w:val="24"/>
        </w:rPr>
        <w:t xml:space="preserve"> </w:t>
      </w:r>
      <w:proofErr w:type="gramStart"/>
      <w:r w:rsidRPr="000C0228">
        <w:rPr>
          <w:rFonts w:ascii="Times New Roman" w:hAnsi="Times New Roman" w:cs="Times New Roman"/>
          <w:sz w:val="24"/>
          <w:szCs w:val="24"/>
        </w:rPr>
        <w:t>- http://e-gov.by/zakony-i-dokumenty/strategiya-razvitiya-informatizacii-v-respublike-belarus-na-2016-2022-gody.</w:t>
      </w:r>
      <w:proofErr w:type="gramEnd"/>
      <w:r w:rsidRPr="000C0228">
        <w:rPr>
          <w:rFonts w:ascii="Times New Roman" w:hAnsi="Times New Roman" w:cs="Times New Roman"/>
          <w:sz w:val="24"/>
          <w:szCs w:val="24"/>
        </w:rPr>
        <w:t xml:space="preserve"> - Date of access: 08.03.2022.</w:t>
      </w:r>
    </w:p>
    <w:p w:rsidR="00611DA8" w:rsidRPr="000C0228" w:rsidRDefault="000C0228" w:rsidP="000C0228">
      <w:pPr>
        <w:spacing w:line="240" w:lineRule="auto"/>
        <w:ind w:firstLine="709"/>
        <w:contextualSpacing/>
        <w:jc w:val="both"/>
        <w:rPr>
          <w:rFonts w:ascii="Times New Roman" w:hAnsi="Times New Roman" w:cs="Times New Roman"/>
          <w:sz w:val="24"/>
          <w:szCs w:val="24"/>
        </w:rPr>
      </w:pPr>
      <w:r w:rsidRPr="000C0228">
        <w:rPr>
          <w:rFonts w:ascii="Times New Roman" w:hAnsi="Times New Roman" w:cs="Times New Roman"/>
          <w:sz w:val="24"/>
          <w:szCs w:val="24"/>
        </w:rPr>
        <w:t>7 Schwab, K. The fourth industrial revolution / K. Schwab // - "</w:t>
      </w:r>
      <w:proofErr w:type="spellStart"/>
      <w:r w:rsidRPr="000C0228">
        <w:rPr>
          <w:rFonts w:ascii="Times New Roman" w:hAnsi="Times New Roman" w:cs="Times New Roman"/>
          <w:sz w:val="24"/>
          <w:szCs w:val="24"/>
        </w:rPr>
        <w:t>Eksmo</w:t>
      </w:r>
      <w:proofErr w:type="spellEnd"/>
      <w:r w:rsidRPr="000C0228">
        <w:rPr>
          <w:rFonts w:ascii="Times New Roman" w:hAnsi="Times New Roman" w:cs="Times New Roman"/>
          <w:sz w:val="24"/>
          <w:szCs w:val="24"/>
        </w:rPr>
        <w:t>", 2016 Series: Top Business Awards. С. 32</w:t>
      </w:r>
      <w:r>
        <w:rPr>
          <w:rFonts w:ascii="Times New Roman" w:hAnsi="Times New Roman" w:cs="Times New Roman"/>
          <w:sz w:val="24"/>
          <w:szCs w:val="24"/>
        </w:rPr>
        <w:t>.</w:t>
      </w:r>
    </w:p>
    <w:sectPr w:rsidR="00611DA8" w:rsidRPr="000C0228" w:rsidSect="007C6AA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F363FDB"/>
    <w:multiLevelType w:val="hybridMultilevel"/>
    <w:tmpl w:val="A276F196"/>
    <w:lvl w:ilvl="0" w:tplc="7DE4FB1C">
      <w:start w:val="1"/>
      <w:numFmt w:val="decimal"/>
      <w:lvlText w:val="%1"/>
      <w:lvlJc w:val="left"/>
      <w:pPr>
        <w:ind w:left="106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7C6AAE"/>
    <w:rsid w:val="000C0228"/>
    <w:rsid w:val="00117249"/>
    <w:rsid w:val="004814E7"/>
    <w:rsid w:val="005C51A2"/>
    <w:rsid w:val="00611DA8"/>
    <w:rsid w:val="00643DC4"/>
    <w:rsid w:val="007147B6"/>
    <w:rsid w:val="007C6AAE"/>
    <w:rsid w:val="00854D5F"/>
    <w:rsid w:val="008D001A"/>
    <w:rsid w:val="008F209F"/>
    <w:rsid w:val="00965C5C"/>
    <w:rsid w:val="00CD5CBE"/>
    <w:rsid w:val="00E42216"/>
    <w:rsid w:val="00F4224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6AA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аголовок таблицы,Текст сноски Знак1 Знак,Текст сноски Знак Знак Знак,Footnote Text Char Знак Знак,Footnote Text Char Знак,F1,Текст сноски-FN,Oaeno niinee-FN,Oaeno niinee Ciae,Table_Footnote_last,Tekst przypisu,Footnote,Podrozdział,F,Знак,o"/>
    <w:basedOn w:val="a"/>
    <w:link w:val="a4"/>
    <w:unhideWhenUsed/>
    <w:qFormat/>
    <w:rsid w:val="007C6AAE"/>
    <w:pPr>
      <w:spacing w:after="0" w:line="240" w:lineRule="auto"/>
    </w:pPr>
    <w:rPr>
      <w:rFonts w:ascii="Calibri" w:eastAsia="Calibri" w:hAnsi="Calibri" w:cs="Times New Roman"/>
      <w:sz w:val="20"/>
      <w:szCs w:val="20"/>
    </w:rPr>
  </w:style>
  <w:style w:type="character" w:customStyle="1" w:styleId="a4">
    <w:name w:val="Текст сноски Знак"/>
    <w:aliases w:val="Заголовок таблицы Знак,Текст сноски Знак1 Знак Знак,Текст сноски Знак Знак Знак Знак,Footnote Text Char Знак Знак Знак,Footnote Text Char Знак Знак1,F1 Знак,Текст сноски-FN Знак,Oaeno niinee-FN Знак,Oaeno niinee Ciae Знак,Footnote Знак"/>
    <w:basedOn w:val="a0"/>
    <w:link w:val="a3"/>
    <w:rsid w:val="007C6AAE"/>
    <w:rPr>
      <w:rFonts w:ascii="Calibri" w:eastAsia="Calibri" w:hAnsi="Calibri" w:cs="Times New Roman"/>
      <w:sz w:val="20"/>
      <w:szCs w:val="20"/>
    </w:rPr>
  </w:style>
  <w:style w:type="character" w:styleId="a5">
    <w:name w:val="Hyperlink"/>
    <w:uiPriority w:val="99"/>
    <w:unhideWhenUsed/>
    <w:rsid w:val="007C6AAE"/>
    <w:rPr>
      <w:color w:val="0000FF"/>
      <w:u w:val="single"/>
    </w:rPr>
  </w:style>
  <w:style w:type="paragraph" w:customStyle="1" w:styleId="1">
    <w:name w:val="Абзац списка1"/>
    <w:basedOn w:val="a"/>
    <w:uiPriority w:val="99"/>
    <w:qFormat/>
    <w:rsid w:val="007C6AAE"/>
    <w:pPr>
      <w:ind w:left="720"/>
      <w:contextualSpacing/>
    </w:pPr>
    <w:rPr>
      <w:rFonts w:ascii="Calibri" w:eastAsia="Times New Roman" w:hAnsi="Calibri" w:cs="Times New Roman"/>
    </w:rPr>
  </w:style>
  <w:style w:type="paragraph" w:customStyle="1" w:styleId="Default">
    <w:name w:val="Default"/>
    <w:rsid w:val="00CD5CBE"/>
    <w:pPr>
      <w:autoSpaceDE w:val="0"/>
      <w:autoSpaceDN w:val="0"/>
      <w:adjustRightInd w:val="0"/>
      <w:spacing w:after="0" w:line="240" w:lineRule="auto"/>
    </w:pPr>
    <w:rPr>
      <w:rFonts w:ascii="Times New Roman" w:hAnsi="Times New Roman" w:cs="Times New Roman"/>
      <w:color w:val="000000"/>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gov.by/zakony-i-dokumenty/strategiya-razvitiya-informatizacii-v-respublike-belarus-na-2016-2022-gody" TargetMode="External"/><Relationship Id="rId5" Type="http://schemas.openxmlformats.org/officeDocument/2006/relationships/hyperlink" Target="https://www.rbc.ru/business/19/01/2017/58806fe19a794712678e21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5</Pages>
  <Words>2575</Words>
  <Characters>14681</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Natalya</dc:creator>
  <cp:lastModifiedBy>Natalya</cp:lastModifiedBy>
  <cp:revision>8</cp:revision>
  <dcterms:created xsi:type="dcterms:W3CDTF">2022-03-17T09:13:00Z</dcterms:created>
  <dcterms:modified xsi:type="dcterms:W3CDTF">2022-03-17T10:07:00Z</dcterms:modified>
</cp:coreProperties>
</file>