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D3" w:rsidRPr="00056B3E" w:rsidRDefault="00FF02D3" w:rsidP="00FF02D3">
      <w:pPr>
        <w:spacing w:after="0" w:line="240" w:lineRule="auto"/>
        <w:rPr>
          <w:rFonts w:ascii="Times New Roman" w:eastAsia="Times New Roman" w:hAnsi="Times New Roman" w:cs="Times New Roman"/>
          <w:b/>
          <w:bCs/>
          <w:sz w:val="24"/>
          <w:szCs w:val="24"/>
          <w:lang w:eastAsia="ru-RU"/>
        </w:rPr>
      </w:pPr>
      <w:r w:rsidRPr="00056B3E">
        <w:rPr>
          <w:rFonts w:ascii="Times New Roman" w:eastAsia="Times New Roman" w:hAnsi="Times New Roman" w:cs="Times New Roman"/>
          <w:b/>
          <w:bCs/>
          <w:sz w:val="24"/>
          <w:szCs w:val="24"/>
          <w:lang w:eastAsia="ru-RU"/>
        </w:rPr>
        <w:t xml:space="preserve">УДК </w:t>
      </w:r>
      <w:r w:rsidRPr="00C21034">
        <w:rPr>
          <w:rFonts w:ascii="Times New Roman" w:eastAsia="Times New Roman" w:hAnsi="Times New Roman" w:cs="Times New Roman"/>
          <w:b/>
          <w:bCs/>
          <w:sz w:val="24"/>
          <w:szCs w:val="24"/>
          <w:lang w:eastAsia="ru-RU"/>
        </w:rPr>
        <w:t>338.242</w:t>
      </w:r>
      <w:r w:rsidRPr="00056B3E">
        <w:rPr>
          <w:rFonts w:ascii="Times New Roman" w:eastAsia="Times New Roman" w:hAnsi="Times New Roman" w:cs="Times New Roman"/>
          <w:b/>
          <w:bCs/>
          <w:sz w:val="24"/>
          <w:szCs w:val="24"/>
          <w:lang w:eastAsia="ru-RU"/>
        </w:rPr>
        <w:t xml:space="preserve"> /ББК 65.</w:t>
      </w:r>
      <w:r w:rsidRPr="00C21034">
        <w:rPr>
          <w:rFonts w:ascii="Times New Roman" w:eastAsia="Times New Roman" w:hAnsi="Times New Roman" w:cs="Times New Roman"/>
          <w:b/>
          <w:bCs/>
          <w:sz w:val="24"/>
          <w:szCs w:val="24"/>
          <w:lang w:eastAsia="ru-RU"/>
        </w:rPr>
        <w:t>050</w:t>
      </w:r>
    </w:p>
    <w:p w:rsidR="00FF02D3" w:rsidRDefault="00FF02D3" w:rsidP="00FF02D3">
      <w:pPr>
        <w:spacing w:after="0" w:line="240" w:lineRule="auto"/>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Джанелидзе</w:t>
      </w:r>
      <w:proofErr w:type="spellEnd"/>
      <w:r>
        <w:rPr>
          <w:rFonts w:ascii="Times New Roman" w:eastAsia="Times New Roman" w:hAnsi="Times New Roman" w:cs="Times New Roman"/>
          <w:b/>
          <w:bCs/>
          <w:sz w:val="24"/>
          <w:szCs w:val="24"/>
          <w:lang w:eastAsia="ru-RU"/>
        </w:rPr>
        <w:t xml:space="preserve"> М.Г.</w:t>
      </w:r>
    </w:p>
    <w:p w:rsidR="00FF02D3" w:rsidRPr="00056B3E" w:rsidRDefault="00FF02D3" w:rsidP="00FF02D3">
      <w:pPr>
        <w:spacing w:after="0" w:line="240" w:lineRule="auto"/>
        <w:jc w:val="right"/>
        <w:rPr>
          <w:rFonts w:ascii="Times New Roman" w:eastAsia="Times New Roman" w:hAnsi="Times New Roman" w:cs="Times New Roman"/>
          <w:b/>
          <w:bCs/>
          <w:sz w:val="24"/>
          <w:szCs w:val="24"/>
          <w:lang w:eastAsia="ru-RU"/>
        </w:rPr>
      </w:pPr>
      <w:r w:rsidRPr="00056B3E">
        <w:rPr>
          <w:rFonts w:ascii="Times New Roman" w:eastAsia="Times New Roman" w:hAnsi="Times New Roman" w:cs="Times New Roman"/>
          <w:b/>
          <w:bCs/>
          <w:sz w:val="24"/>
          <w:szCs w:val="24"/>
          <w:lang w:eastAsia="ru-RU"/>
        </w:rPr>
        <w:t>Шестакова Н.Н.</w:t>
      </w:r>
    </w:p>
    <w:p w:rsidR="00FF02D3" w:rsidRPr="00A9431F" w:rsidRDefault="00FF02D3" w:rsidP="00FF02D3">
      <w:pPr>
        <w:spacing w:after="0" w:line="240" w:lineRule="auto"/>
        <w:jc w:val="center"/>
        <w:rPr>
          <w:rFonts w:ascii="Times New Roman" w:eastAsia="Times New Roman" w:hAnsi="Times New Roman" w:cs="Times New Roman"/>
          <w:b/>
          <w:bCs/>
          <w:sz w:val="24"/>
          <w:szCs w:val="24"/>
          <w:lang w:eastAsia="ru-RU"/>
        </w:rPr>
      </w:pPr>
      <w:r w:rsidRPr="00A9431F">
        <w:rPr>
          <w:rFonts w:ascii="Times New Roman" w:eastAsia="Times New Roman" w:hAnsi="Times New Roman" w:cs="Times New Roman"/>
          <w:b/>
          <w:bCs/>
          <w:sz w:val="24"/>
          <w:szCs w:val="24"/>
          <w:lang w:eastAsia="ru-RU"/>
        </w:rPr>
        <w:t xml:space="preserve">РОССИЙСКАЯ ЭКОНОМИКА В УСЛОВИЯХ СОЧЕТАННЫХ ШОКОВ: ПОИСК ПУТЕЙ ВЫХОДА </w:t>
      </w:r>
    </w:p>
    <w:p w:rsidR="00FF02D3" w:rsidRDefault="00FF02D3" w:rsidP="00FF02D3">
      <w:pPr>
        <w:spacing w:after="0" w:line="240" w:lineRule="auto"/>
        <w:rPr>
          <w:rFonts w:ascii="Times New Roman" w:eastAsia="Times New Roman" w:hAnsi="Times New Roman" w:cs="Times New Roman"/>
          <w:sz w:val="24"/>
          <w:szCs w:val="24"/>
          <w:lang w:eastAsia="ru-RU"/>
        </w:rPr>
      </w:pPr>
    </w:p>
    <w:p w:rsidR="00B77FDC" w:rsidRPr="00B77FDC" w:rsidRDefault="00FF02D3" w:rsidP="00B77FDC">
      <w:pPr>
        <w:spacing w:after="0" w:line="240" w:lineRule="auto"/>
        <w:ind w:firstLine="709"/>
        <w:jc w:val="both"/>
        <w:rPr>
          <w:rFonts w:ascii="Times New Roman" w:eastAsia="Times New Roman" w:hAnsi="Times New Roman" w:cs="Times New Roman"/>
          <w:i/>
          <w:sz w:val="24"/>
          <w:szCs w:val="24"/>
          <w:lang w:eastAsia="ru-RU"/>
        </w:rPr>
      </w:pPr>
      <w:r w:rsidRPr="006E2D9E">
        <w:rPr>
          <w:rFonts w:ascii="Times New Roman" w:eastAsia="Times New Roman" w:hAnsi="Times New Roman" w:cs="Times New Roman"/>
          <w:b/>
          <w:i/>
          <w:iCs/>
          <w:sz w:val="24"/>
          <w:szCs w:val="24"/>
          <w:lang w:eastAsia="ru-RU"/>
        </w:rPr>
        <w:t>Аннотация</w:t>
      </w:r>
      <w:r w:rsidRPr="006E2D9E">
        <w:rPr>
          <w:rFonts w:ascii="Times New Roman" w:eastAsia="Times New Roman" w:hAnsi="Times New Roman" w:cs="Times New Roman"/>
          <w:b/>
          <w:sz w:val="24"/>
          <w:szCs w:val="24"/>
          <w:lang w:eastAsia="ru-RU"/>
        </w:rPr>
        <w:t xml:space="preserve">. </w:t>
      </w:r>
      <w:r w:rsidR="00B77FDC" w:rsidRPr="00B77FDC">
        <w:rPr>
          <w:rFonts w:ascii="Times New Roman" w:eastAsia="Times New Roman" w:hAnsi="Times New Roman" w:cs="Times New Roman"/>
          <w:bCs/>
          <w:i/>
          <w:iCs/>
          <w:sz w:val="24"/>
          <w:szCs w:val="24"/>
          <w:lang w:eastAsia="ru-RU"/>
        </w:rPr>
        <w:t xml:space="preserve">Рассмотрены следствия </w:t>
      </w:r>
      <w:proofErr w:type="spellStart"/>
      <w:r w:rsidR="00B77FDC" w:rsidRPr="00B77FDC">
        <w:rPr>
          <w:rFonts w:ascii="Times New Roman" w:eastAsia="Times New Roman" w:hAnsi="Times New Roman" w:cs="Times New Roman"/>
          <w:i/>
          <w:sz w:val="24"/>
          <w:szCs w:val="24"/>
          <w:lang w:eastAsia="ru-RU"/>
        </w:rPr>
        <w:t>эксклюзии</w:t>
      </w:r>
      <w:proofErr w:type="spellEnd"/>
      <w:r w:rsidR="00B77FDC" w:rsidRPr="00B77FDC">
        <w:rPr>
          <w:rFonts w:ascii="Times New Roman" w:eastAsia="Times New Roman" w:hAnsi="Times New Roman" w:cs="Times New Roman"/>
          <w:i/>
          <w:sz w:val="24"/>
          <w:szCs w:val="24"/>
          <w:lang w:eastAsia="ru-RU"/>
        </w:rPr>
        <w:t xml:space="preserve"> России из европейско-американского рынка. </w:t>
      </w:r>
      <w:r w:rsidR="00B77FDC" w:rsidRPr="00B77FDC">
        <w:rPr>
          <w:rFonts w:ascii="Times New Roman" w:hAnsi="Times New Roman" w:cs="Times New Roman"/>
          <w:i/>
          <w:sz w:val="24"/>
          <w:szCs w:val="24"/>
        </w:rPr>
        <w:t>Совокупность политических, финансовых, социальных кризисных факторов охарактеризована посредством вводимой авторами категории «соч</w:t>
      </w:r>
      <w:r w:rsidR="00B77FDC" w:rsidRPr="00B77FDC">
        <w:rPr>
          <w:rFonts w:ascii="Times New Roman" w:hAnsi="Times New Roman" w:cs="Times New Roman"/>
          <w:b/>
          <w:i/>
          <w:sz w:val="24"/>
          <w:szCs w:val="24"/>
        </w:rPr>
        <w:t>е</w:t>
      </w:r>
      <w:r w:rsidR="00B77FDC" w:rsidRPr="00B77FDC">
        <w:rPr>
          <w:rFonts w:ascii="Times New Roman" w:hAnsi="Times New Roman" w:cs="Times New Roman"/>
          <w:i/>
          <w:sz w:val="24"/>
          <w:szCs w:val="24"/>
        </w:rPr>
        <w:t xml:space="preserve">танный экономический шок». </w:t>
      </w:r>
      <w:r w:rsidR="00B77FDC" w:rsidRPr="00B77FDC">
        <w:rPr>
          <w:rFonts w:ascii="Times New Roman" w:eastAsia="Times New Roman" w:hAnsi="Times New Roman" w:cs="Times New Roman"/>
          <w:i/>
          <w:sz w:val="24"/>
          <w:szCs w:val="24"/>
          <w:lang w:eastAsia="ru-RU"/>
        </w:rPr>
        <w:t xml:space="preserve">Сформулированы </w:t>
      </w:r>
      <w:r w:rsidR="00B77FDC" w:rsidRPr="00B77FDC">
        <w:rPr>
          <w:rFonts w:ascii="Times New Roman" w:hAnsi="Times New Roman" w:cs="Times New Roman"/>
          <w:i/>
          <w:sz w:val="24"/>
          <w:szCs w:val="24"/>
        </w:rPr>
        <w:t>приоритеты экономического развития и базовые рекомендации, направленные на преодоление сложившейся ситуации.</w:t>
      </w:r>
    </w:p>
    <w:p w:rsidR="00FF02D3"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E2D9E">
        <w:rPr>
          <w:rFonts w:ascii="Times New Roman" w:eastAsia="Times New Roman" w:hAnsi="Times New Roman" w:cs="Times New Roman"/>
          <w:b/>
          <w:i/>
          <w:iCs/>
          <w:sz w:val="24"/>
          <w:szCs w:val="24"/>
          <w:lang w:eastAsia="ru-RU"/>
        </w:rPr>
        <w:t>Ключевые слова</w:t>
      </w:r>
      <w:r w:rsidRPr="006E2D9E">
        <w:rPr>
          <w:rFonts w:ascii="Times New Roman" w:eastAsia="Times New Roman" w:hAnsi="Times New Roman" w:cs="Times New Roman"/>
          <w:b/>
          <w:sz w:val="24"/>
          <w:szCs w:val="24"/>
          <w:lang w:eastAsia="ru-RU"/>
        </w:rPr>
        <w:t>:</w:t>
      </w:r>
      <w:r w:rsidR="00B77FDC">
        <w:rPr>
          <w:rFonts w:ascii="Times New Roman" w:eastAsia="Times New Roman" w:hAnsi="Times New Roman" w:cs="Times New Roman"/>
          <w:i/>
          <w:sz w:val="24"/>
          <w:szCs w:val="24"/>
          <w:lang w:eastAsia="ru-RU"/>
        </w:rPr>
        <w:t xml:space="preserve"> экономический кризис, </w:t>
      </w:r>
      <w:proofErr w:type="spellStart"/>
      <w:r w:rsidR="00B77FDC">
        <w:rPr>
          <w:rFonts w:ascii="Times New Roman" w:eastAsia="Times New Roman" w:hAnsi="Times New Roman" w:cs="Times New Roman"/>
          <w:i/>
          <w:sz w:val="24"/>
          <w:szCs w:val="24"/>
          <w:lang w:eastAsia="ru-RU"/>
        </w:rPr>
        <w:t>санкционное</w:t>
      </w:r>
      <w:proofErr w:type="spellEnd"/>
      <w:r w:rsidR="00B77FDC">
        <w:rPr>
          <w:rFonts w:ascii="Times New Roman" w:eastAsia="Times New Roman" w:hAnsi="Times New Roman" w:cs="Times New Roman"/>
          <w:i/>
          <w:sz w:val="24"/>
          <w:szCs w:val="24"/>
          <w:lang w:eastAsia="ru-RU"/>
        </w:rPr>
        <w:t xml:space="preserve"> давление, </w:t>
      </w:r>
      <w:r w:rsidR="00B77FDC" w:rsidRPr="00B77FDC">
        <w:rPr>
          <w:rFonts w:ascii="Times New Roman" w:hAnsi="Times New Roman" w:cs="Times New Roman"/>
          <w:i/>
          <w:sz w:val="24"/>
          <w:szCs w:val="24"/>
        </w:rPr>
        <w:t>соч</w:t>
      </w:r>
      <w:r w:rsidR="00B77FDC" w:rsidRPr="00B77FDC">
        <w:rPr>
          <w:rFonts w:ascii="Times New Roman" w:hAnsi="Times New Roman" w:cs="Times New Roman"/>
          <w:b/>
          <w:i/>
          <w:sz w:val="24"/>
          <w:szCs w:val="24"/>
        </w:rPr>
        <w:t>е</w:t>
      </w:r>
      <w:r w:rsidR="00B77FDC" w:rsidRPr="00B77FDC">
        <w:rPr>
          <w:rFonts w:ascii="Times New Roman" w:hAnsi="Times New Roman" w:cs="Times New Roman"/>
          <w:i/>
          <w:sz w:val="24"/>
          <w:szCs w:val="24"/>
        </w:rPr>
        <w:t>танный экономический шок</w:t>
      </w:r>
      <w:r w:rsidR="00B77FDC">
        <w:rPr>
          <w:rFonts w:ascii="Times New Roman" w:hAnsi="Times New Roman" w:cs="Times New Roman"/>
          <w:i/>
          <w:sz w:val="24"/>
          <w:szCs w:val="24"/>
        </w:rPr>
        <w:t>,</w:t>
      </w:r>
      <w:r w:rsidR="00B77FDC" w:rsidRPr="0023511D">
        <w:rPr>
          <w:rFonts w:ascii="Times New Roman" w:eastAsia="Times New Roman" w:hAnsi="Times New Roman" w:cs="Times New Roman"/>
          <w:bCs/>
          <w:i/>
          <w:iCs/>
          <w:sz w:val="24"/>
          <w:szCs w:val="24"/>
          <w:lang w:eastAsia="ru-RU"/>
        </w:rPr>
        <w:t xml:space="preserve"> </w:t>
      </w:r>
      <w:r w:rsidR="00B77FDC">
        <w:rPr>
          <w:rFonts w:ascii="Times New Roman" w:eastAsia="Times New Roman" w:hAnsi="Times New Roman" w:cs="Times New Roman"/>
          <w:bCs/>
          <w:i/>
          <w:iCs/>
          <w:sz w:val="24"/>
          <w:szCs w:val="24"/>
          <w:lang w:eastAsia="ru-RU"/>
        </w:rPr>
        <w:t xml:space="preserve">поведенческая экономика, </w:t>
      </w:r>
      <w:r w:rsidR="00B77FDC">
        <w:rPr>
          <w:rFonts w:ascii="Times New Roman" w:eastAsia="Times New Roman" w:hAnsi="Times New Roman" w:cs="Times New Roman"/>
          <w:i/>
          <w:sz w:val="24"/>
          <w:szCs w:val="24"/>
          <w:lang w:eastAsia="ru-RU"/>
        </w:rPr>
        <w:t>приоритеты экономического развития</w:t>
      </w:r>
      <w:r w:rsidR="00B77FDC" w:rsidRPr="0023511D">
        <w:rPr>
          <w:rFonts w:ascii="Times New Roman" w:eastAsia="Times New Roman" w:hAnsi="Times New Roman" w:cs="Times New Roman"/>
          <w:bCs/>
          <w:i/>
          <w:iCs/>
          <w:sz w:val="24"/>
          <w:szCs w:val="24"/>
          <w:lang w:eastAsia="ru-RU"/>
        </w:rPr>
        <w:t xml:space="preserve"> </w:t>
      </w:r>
    </w:p>
    <w:p w:rsidR="00B77FDC" w:rsidRDefault="00B77FDC" w:rsidP="00FF02D3">
      <w:pPr>
        <w:spacing w:after="0" w:line="240" w:lineRule="auto"/>
        <w:ind w:firstLine="709"/>
        <w:jc w:val="both"/>
        <w:rPr>
          <w:rFonts w:ascii="Times New Roman" w:eastAsia="Times New Roman" w:hAnsi="Times New Roman" w:cs="Times New Roman"/>
          <w:sz w:val="24"/>
          <w:szCs w:val="24"/>
          <w:lang w:eastAsia="ru-RU"/>
        </w:rPr>
      </w:pPr>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Сформулиру</w:t>
      </w:r>
      <w:r w:rsidRPr="00A9431F">
        <w:rPr>
          <w:rFonts w:ascii="Times New Roman" w:eastAsia="Times New Roman" w:hAnsi="Times New Roman" w:cs="Times New Roman"/>
          <w:sz w:val="24"/>
          <w:szCs w:val="24"/>
          <w:lang w:eastAsia="ru-RU"/>
        </w:rPr>
        <w:t xml:space="preserve">ем исходный для последующих рассуждений тезис: </w:t>
      </w:r>
      <w:proofErr w:type="spellStart"/>
      <w:r w:rsidRPr="00A9431F">
        <w:rPr>
          <w:rFonts w:ascii="Times New Roman" w:eastAsia="Times New Roman" w:hAnsi="Times New Roman" w:cs="Times New Roman"/>
          <w:sz w:val="24"/>
          <w:szCs w:val="24"/>
          <w:lang w:eastAsia="ru-RU"/>
        </w:rPr>
        <w:t>эксклюзия</w:t>
      </w:r>
      <w:proofErr w:type="spellEnd"/>
      <w:r w:rsidRPr="00A9431F">
        <w:rPr>
          <w:rFonts w:ascii="Times New Roman" w:eastAsia="Times New Roman" w:hAnsi="Times New Roman" w:cs="Times New Roman"/>
          <w:sz w:val="24"/>
          <w:szCs w:val="24"/>
          <w:lang w:eastAsia="ru-RU"/>
        </w:rPr>
        <w:t xml:space="preserve"> России из европейско-американского рынка стала </w:t>
      </w:r>
      <w:r>
        <w:rPr>
          <w:rFonts w:ascii="Times New Roman" w:eastAsia="Times New Roman" w:hAnsi="Times New Roman" w:cs="Times New Roman"/>
          <w:sz w:val="24"/>
          <w:szCs w:val="24"/>
          <w:lang w:eastAsia="ru-RU"/>
        </w:rPr>
        <w:t xml:space="preserve">свершившимся </w:t>
      </w:r>
      <w:r w:rsidRPr="00A9431F">
        <w:rPr>
          <w:rFonts w:ascii="Times New Roman" w:eastAsia="Times New Roman" w:hAnsi="Times New Roman" w:cs="Times New Roman"/>
          <w:sz w:val="24"/>
          <w:szCs w:val="24"/>
          <w:lang w:eastAsia="ru-RU"/>
        </w:rPr>
        <w:t xml:space="preserve">фактом. Экономика нашей страны в очередной раз </w:t>
      </w:r>
      <w:r w:rsidRPr="006F05F4">
        <w:rPr>
          <w:rFonts w:ascii="Times New Roman" w:eastAsia="Times New Roman" w:hAnsi="Times New Roman" w:cs="Times New Roman"/>
          <w:sz w:val="24"/>
          <w:szCs w:val="24"/>
          <w:lang w:eastAsia="ru-RU"/>
        </w:rPr>
        <w:t xml:space="preserve">оказалась на грани провала. </w:t>
      </w:r>
      <w:proofErr w:type="gramStart"/>
      <w:r w:rsidRPr="006F05F4">
        <w:rPr>
          <w:rFonts w:ascii="Times New Roman" w:eastAsia="Times New Roman" w:hAnsi="Times New Roman" w:cs="Times New Roman"/>
          <w:sz w:val="24"/>
          <w:szCs w:val="24"/>
          <w:lang w:eastAsia="ru-RU"/>
        </w:rPr>
        <w:t>О выходе из России заявили не только компании сектора В2С (например, крупные бренды одежды и косметики:</w:t>
      </w:r>
      <w:proofErr w:type="gramEnd"/>
      <w:r w:rsidRPr="006F05F4">
        <w:rPr>
          <w:rFonts w:ascii="Times New Roman" w:eastAsia="Times New Roman" w:hAnsi="Times New Roman" w:cs="Times New Roman"/>
          <w:sz w:val="24"/>
          <w:szCs w:val="24"/>
          <w:lang w:eastAsia="ru-RU"/>
        </w:rPr>
        <w:t xml:space="preserve"> </w:t>
      </w:r>
      <w:proofErr w:type="gramStart"/>
      <w:r w:rsidRPr="006F05F4">
        <w:rPr>
          <w:rFonts w:ascii="Times New Roman" w:eastAsia="Times New Roman" w:hAnsi="Times New Roman" w:cs="Times New Roman"/>
          <w:sz w:val="24"/>
          <w:szCs w:val="24"/>
          <w:lang w:eastAsia="ru-RU"/>
        </w:rPr>
        <w:t xml:space="preserve">H&amp;M, </w:t>
      </w:r>
      <w:proofErr w:type="spellStart"/>
      <w:r w:rsidRPr="006F05F4">
        <w:rPr>
          <w:rFonts w:ascii="Times New Roman" w:eastAsia="Times New Roman" w:hAnsi="Times New Roman" w:cs="Times New Roman"/>
          <w:sz w:val="24"/>
          <w:szCs w:val="24"/>
          <w:lang w:eastAsia="ru-RU"/>
        </w:rPr>
        <w:t>Tommy</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Hilfiger</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Levi's</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L'Oreal</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Sephora</w:t>
      </w:r>
      <w:proofErr w:type="spellEnd"/>
      <w:r w:rsidRPr="006F05F4">
        <w:rPr>
          <w:rFonts w:ascii="Times New Roman" w:eastAsia="Times New Roman" w:hAnsi="Times New Roman" w:cs="Times New Roman"/>
          <w:sz w:val="24"/>
          <w:szCs w:val="24"/>
          <w:lang w:eastAsia="ru-RU"/>
        </w:rPr>
        <w:t xml:space="preserve">; ресторанная сеть </w:t>
      </w:r>
      <w:r w:rsidRPr="006F05F4">
        <w:rPr>
          <w:rFonts w:ascii="Times New Roman" w:eastAsia="Times New Roman" w:hAnsi="Times New Roman" w:cs="Times New Roman"/>
          <w:sz w:val="24"/>
          <w:szCs w:val="24"/>
          <w:lang w:val="en-US" w:eastAsia="ru-RU"/>
        </w:rPr>
        <w:t>McDonald</w:t>
      </w:r>
      <w:r w:rsidRPr="006F05F4">
        <w:rPr>
          <w:rFonts w:ascii="Times New Roman" w:eastAsia="Times New Roman" w:hAnsi="Times New Roman" w:cs="Times New Roman"/>
          <w:sz w:val="24"/>
          <w:szCs w:val="24"/>
          <w:lang w:eastAsia="ru-RU"/>
        </w:rPr>
        <w:t>’</w:t>
      </w:r>
      <w:r w:rsidRPr="006F05F4">
        <w:rPr>
          <w:rFonts w:ascii="Times New Roman" w:eastAsia="Times New Roman" w:hAnsi="Times New Roman" w:cs="Times New Roman"/>
          <w:sz w:val="24"/>
          <w:szCs w:val="24"/>
          <w:lang w:val="en-US" w:eastAsia="ru-RU"/>
        </w:rPr>
        <w:t>s</w:t>
      </w:r>
      <w:r w:rsidRPr="006F05F4">
        <w:rPr>
          <w:rFonts w:ascii="Times New Roman" w:eastAsia="Times New Roman" w:hAnsi="Times New Roman" w:cs="Times New Roman"/>
          <w:sz w:val="24"/>
          <w:szCs w:val="24"/>
          <w:lang w:eastAsia="ru-RU"/>
        </w:rPr>
        <w:t xml:space="preserve"> и проч.), но и производители высокотехнологичной продукции (хотя справедливости ради надо отметить, что и в потребительском секторе присутствуют множество высокотехнологичных продуктов), программного обеспечения, электроники (</w:t>
      </w:r>
      <w:proofErr w:type="spellStart"/>
      <w:r w:rsidRPr="006F05F4">
        <w:rPr>
          <w:rFonts w:ascii="Times New Roman" w:eastAsia="Times New Roman" w:hAnsi="Times New Roman" w:cs="Times New Roman"/>
          <w:sz w:val="24"/>
          <w:szCs w:val="24"/>
          <w:lang w:eastAsia="ru-RU"/>
        </w:rPr>
        <w:t>Apple</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Microsoft</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автопроизводители</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Volkswagen</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Volvo</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General</w:t>
      </w:r>
      <w:proofErr w:type="spellEnd"/>
      <w:r w:rsidRPr="006F05F4">
        <w:rPr>
          <w:rFonts w:ascii="Times New Roman" w:eastAsia="Times New Roman" w:hAnsi="Times New Roman" w:cs="Times New Roman"/>
          <w:sz w:val="24"/>
          <w:szCs w:val="24"/>
          <w:lang w:eastAsia="ru-RU"/>
        </w:rPr>
        <w:t xml:space="preserve"> </w:t>
      </w:r>
      <w:proofErr w:type="spellStart"/>
      <w:r w:rsidRPr="006F05F4">
        <w:rPr>
          <w:rFonts w:ascii="Times New Roman" w:eastAsia="Times New Roman" w:hAnsi="Times New Roman" w:cs="Times New Roman"/>
          <w:sz w:val="24"/>
          <w:szCs w:val="24"/>
          <w:lang w:eastAsia="ru-RU"/>
        </w:rPr>
        <w:t>Motors</w:t>
      </w:r>
      <w:proofErr w:type="spellEnd"/>
      <w:r w:rsidRPr="006F05F4">
        <w:rPr>
          <w:rFonts w:ascii="Times New Roman" w:eastAsia="Times New Roman" w:hAnsi="Times New Roman" w:cs="Times New Roman"/>
          <w:sz w:val="24"/>
          <w:szCs w:val="24"/>
          <w:lang w:eastAsia="ru-RU"/>
        </w:rPr>
        <w:t xml:space="preserve"> и т.д.) и проч.</w:t>
      </w:r>
      <w:proofErr w:type="gramEnd"/>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F05F4">
        <w:rPr>
          <w:rFonts w:ascii="Times New Roman" w:eastAsia="Times New Roman" w:hAnsi="Times New Roman" w:cs="Times New Roman"/>
          <w:sz w:val="24"/>
          <w:szCs w:val="24"/>
          <w:lang w:eastAsia="ru-RU"/>
        </w:rPr>
        <w:t>Более того, сложившуюся ситуацию усугубляет и не</w:t>
      </w:r>
      <w:r w:rsidR="00766153" w:rsidRPr="006F05F4">
        <w:rPr>
          <w:rFonts w:ascii="Times New Roman" w:eastAsia="Times New Roman" w:hAnsi="Times New Roman" w:cs="Times New Roman"/>
          <w:sz w:val="24"/>
          <w:szCs w:val="24"/>
          <w:lang w:eastAsia="ru-RU"/>
        </w:rPr>
        <w:t>продолжительность</w:t>
      </w:r>
      <w:r w:rsidRPr="006F05F4">
        <w:rPr>
          <w:rFonts w:ascii="Times New Roman" w:eastAsia="Times New Roman" w:hAnsi="Times New Roman" w:cs="Times New Roman"/>
          <w:sz w:val="24"/>
          <w:szCs w:val="24"/>
          <w:lang w:eastAsia="ru-RU"/>
        </w:rPr>
        <w:t xml:space="preserve"> периода, отделяющего сегодняшний день от шока периода предшествующего: ведь, по состоянию на март 2022, прошло ровно три года с момента объявления о начале распространения в нашей стране эпидемии </w:t>
      </w:r>
      <w:proofErr w:type="spellStart"/>
      <w:r w:rsidRPr="006F05F4">
        <w:rPr>
          <w:rFonts w:ascii="Times New Roman" w:eastAsia="Times New Roman" w:hAnsi="Times New Roman" w:cs="Times New Roman"/>
          <w:sz w:val="24"/>
          <w:szCs w:val="24"/>
          <w:lang w:eastAsia="ru-RU"/>
        </w:rPr>
        <w:t>коронавирусной</w:t>
      </w:r>
      <w:proofErr w:type="spellEnd"/>
      <w:r w:rsidRPr="006F05F4">
        <w:rPr>
          <w:rFonts w:ascii="Times New Roman" w:eastAsia="Times New Roman" w:hAnsi="Times New Roman" w:cs="Times New Roman"/>
          <w:sz w:val="24"/>
          <w:szCs w:val="24"/>
          <w:lang w:eastAsia="ru-RU"/>
        </w:rPr>
        <w:t xml:space="preserve"> инфекции. И сегодня народнохозяйственный комплекс ещё в должной степени не восстановился после этого шока. Да и, строго говоря, факт окончания пандемии ещё не установлен.</w:t>
      </w:r>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F05F4">
        <w:rPr>
          <w:rFonts w:ascii="Times New Roman" w:eastAsia="Times New Roman" w:hAnsi="Times New Roman" w:cs="Times New Roman"/>
          <w:sz w:val="24"/>
          <w:szCs w:val="24"/>
          <w:lang w:eastAsia="ru-RU"/>
        </w:rPr>
        <w:t xml:space="preserve">Кроме того, российская экономика с 2013 года функционирует в режиме непрерывно усиливающегося на нее внешнего давления. За этот период, по данным агентства РБК, в отношении российских физических лиц принято 525, а в отношении юридических лиц – 630 </w:t>
      </w:r>
      <w:proofErr w:type="spellStart"/>
      <w:r w:rsidRPr="006F05F4">
        <w:rPr>
          <w:rFonts w:ascii="Times New Roman" w:eastAsia="Times New Roman" w:hAnsi="Times New Roman" w:cs="Times New Roman"/>
          <w:sz w:val="24"/>
          <w:szCs w:val="24"/>
          <w:lang w:eastAsia="ru-RU"/>
        </w:rPr>
        <w:t>санкционных</w:t>
      </w:r>
      <w:proofErr w:type="spellEnd"/>
      <w:r w:rsidRPr="006F05F4">
        <w:rPr>
          <w:rFonts w:ascii="Times New Roman" w:eastAsia="Times New Roman" w:hAnsi="Times New Roman" w:cs="Times New Roman"/>
          <w:sz w:val="24"/>
          <w:szCs w:val="24"/>
          <w:lang w:eastAsia="ru-RU"/>
        </w:rPr>
        <w:t xml:space="preserve"> мер [1]. По данным же издания </w:t>
      </w:r>
      <w:proofErr w:type="spellStart"/>
      <w:r w:rsidRPr="006F05F4">
        <w:rPr>
          <w:rFonts w:ascii="Times New Roman" w:eastAsia="Times New Roman" w:hAnsi="Times New Roman" w:cs="Times New Roman"/>
          <w:sz w:val="24"/>
          <w:szCs w:val="24"/>
          <w:lang w:eastAsia="ru-RU"/>
        </w:rPr>
        <w:t>КоммерсантЪ</w:t>
      </w:r>
      <w:proofErr w:type="spellEnd"/>
      <w:r w:rsidRPr="006F05F4">
        <w:rPr>
          <w:rFonts w:ascii="Times New Roman" w:eastAsia="Times New Roman" w:hAnsi="Times New Roman" w:cs="Times New Roman"/>
          <w:sz w:val="24"/>
          <w:szCs w:val="24"/>
          <w:lang w:eastAsia="ru-RU"/>
        </w:rPr>
        <w:t xml:space="preserve"> со ссылкой на базу данных по отслеживанию санкций </w:t>
      </w:r>
      <w:proofErr w:type="spellStart"/>
      <w:r w:rsidRPr="006F05F4">
        <w:rPr>
          <w:rFonts w:ascii="Times New Roman" w:eastAsia="Times New Roman" w:hAnsi="Times New Roman" w:cs="Times New Roman"/>
          <w:sz w:val="24"/>
          <w:szCs w:val="24"/>
          <w:lang w:eastAsia="ru-RU"/>
        </w:rPr>
        <w:t>Castellum.ai</w:t>
      </w:r>
      <w:proofErr w:type="spellEnd"/>
      <w:r w:rsidRPr="006F05F4">
        <w:rPr>
          <w:rFonts w:ascii="Times New Roman" w:eastAsia="Times New Roman" w:hAnsi="Times New Roman" w:cs="Times New Roman"/>
          <w:sz w:val="24"/>
          <w:szCs w:val="24"/>
          <w:lang w:eastAsia="ru-RU"/>
        </w:rPr>
        <w:t>, против России введено 5,5 тыс. санкций</w:t>
      </w:r>
      <w:r w:rsidR="00740600" w:rsidRPr="006F05F4">
        <w:rPr>
          <w:rFonts w:ascii="Times New Roman" w:eastAsia="Times New Roman" w:hAnsi="Times New Roman" w:cs="Times New Roman"/>
          <w:sz w:val="24"/>
          <w:szCs w:val="24"/>
          <w:lang w:eastAsia="ru-RU"/>
        </w:rPr>
        <w:t xml:space="preserve"> [3]. </w:t>
      </w:r>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F05F4">
        <w:rPr>
          <w:rFonts w:ascii="Times New Roman" w:eastAsia="Times New Roman" w:hAnsi="Times New Roman" w:cs="Times New Roman"/>
          <w:sz w:val="24"/>
          <w:szCs w:val="24"/>
          <w:lang w:eastAsia="ru-RU"/>
        </w:rPr>
        <w:t xml:space="preserve">Поводом для последней волны </w:t>
      </w:r>
      <w:proofErr w:type="spellStart"/>
      <w:r w:rsidRPr="006F05F4">
        <w:rPr>
          <w:rFonts w:ascii="Times New Roman" w:eastAsia="Times New Roman" w:hAnsi="Times New Roman" w:cs="Times New Roman"/>
          <w:sz w:val="24"/>
          <w:szCs w:val="24"/>
          <w:lang w:eastAsia="ru-RU"/>
        </w:rPr>
        <w:t>санкционного</w:t>
      </w:r>
      <w:proofErr w:type="spellEnd"/>
      <w:r w:rsidRPr="006F05F4">
        <w:rPr>
          <w:rFonts w:ascii="Times New Roman" w:eastAsia="Times New Roman" w:hAnsi="Times New Roman" w:cs="Times New Roman"/>
          <w:sz w:val="24"/>
          <w:szCs w:val="24"/>
          <w:lang w:eastAsia="ru-RU"/>
        </w:rPr>
        <w:t xml:space="preserve"> давления стали события февраля текущего года. Согласно информации агентства </w:t>
      </w:r>
      <w:proofErr w:type="spellStart"/>
      <w:r w:rsidRPr="006F05F4">
        <w:rPr>
          <w:rFonts w:ascii="Times New Roman" w:eastAsia="Times New Roman" w:hAnsi="Times New Roman" w:cs="Times New Roman"/>
          <w:sz w:val="24"/>
          <w:szCs w:val="24"/>
          <w:lang w:eastAsia="ru-RU"/>
        </w:rPr>
        <w:t>Bloomberg</w:t>
      </w:r>
      <w:proofErr w:type="spellEnd"/>
      <w:r w:rsidRPr="006F05F4">
        <w:rPr>
          <w:rFonts w:ascii="Times New Roman" w:eastAsia="Times New Roman" w:hAnsi="Times New Roman" w:cs="Times New Roman"/>
          <w:sz w:val="24"/>
          <w:szCs w:val="24"/>
          <w:lang w:eastAsia="ru-RU"/>
        </w:rPr>
        <w:t xml:space="preserve"> [2], только за две недели (с 22 февраля по 8 марта 2022) под ограничения попали еще 2778 российских объекта. Общее число </w:t>
      </w:r>
      <w:proofErr w:type="spellStart"/>
      <w:r w:rsidRPr="006F05F4">
        <w:rPr>
          <w:rFonts w:ascii="Times New Roman" w:eastAsia="Times New Roman" w:hAnsi="Times New Roman" w:cs="Times New Roman"/>
          <w:sz w:val="24"/>
          <w:szCs w:val="24"/>
          <w:lang w:eastAsia="ru-RU"/>
        </w:rPr>
        <w:t>подсанкционных</w:t>
      </w:r>
      <w:proofErr w:type="spellEnd"/>
      <w:r w:rsidRPr="006F05F4">
        <w:rPr>
          <w:rFonts w:ascii="Times New Roman" w:eastAsia="Times New Roman" w:hAnsi="Times New Roman" w:cs="Times New Roman"/>
          <w:sz w:val="24"/>
          <w:szCs w:val="24"/>
          <w:lang w:eastAsia="ru-RU"/>
        </w:rPr>
        <w:t xml:space="preserve"> объектов превысило 553. Подавляющее большинство санкций – 2427 – введено против физических лиц; под ограничения попали также 343 юридических лица (компании или государственные учреждения). В приведенной статистике не учтены санкции секторального характера. Под ограничительные меры последнего рода попадают, по состоянию на середину марта 2022</w:t>
      </w:r>
      <w:r w:rsidR="00766153" w:rsidRPr="006F05F4">
        <w:rPr>
          <w:rFonts w:ascii="Times New Roman" w:eastAsia="Times New Roman" w:hAnsi="Times New Roman" w:cs="Times New Roman"/>
          <w:sz w:val="24"/>
          <w:szCs w:val="24"/>
          <w:lang w:eastAsia="ru-RU"/>
        </w:rPr>
        <w:t xml:space="preserve"> </w:t>
      </w:r>
      <w:r w:rsidRPr="006F05F4">
        <w:rPr>
          <w:rFonts w:ascii="Times New Roman" w:eastAsia="Times New Roman" w:hAnsi="Times New Roman" w:cs="Times New Roman"/>
          <w:sz w:val="24"/>
          <w:szCs w:val="24"/>
          <w:lang w:eastAsia="ru-RU"/>
        </w:rPr>
        <w:t xml:space="preserve">банковско-финансовый, оборонный, энергетический, авиационный, автомобильный, </w:t>
      </w:r>
      <w:r w:rsidRPr="006F05F4">
        <w:rPr>
          <w:rFonts w:ascii="Times New Roman" w:eastAsia="Times New Roman" w:hAnsi="Times New Roman" w:cs="Times New Roman"/>
          <w:sz w:val="24"/>
          <w:szCs w:val="24"/>
          <w:lang w:val="en-US" w:eastAsia="ru-RU"/>
        </w:rPr>
        <w:t>IT</w:t>
      </w:r>
      <w:r w:rsidRPr="006F05F4">
        <w:rPr>
          <w:rFonts w:ascii="Times New Roman" w:eastAsia="Times New Roman" w:hAnsi="Times New Roman" w:cs="Times New Roman"/>
          <w:sz w:val="24"/>
          <w:szCs w:val="24"/>
          <w:lang w:eastAsia="ru-RU"/>
        </w:rPr>
        <w:t xml:space="preserve"> сектора российской экономики</w:t>
      </w:r>
      <w:r w:rsidR="00740600" w:rsidRPr="006F05F4">
        <w:rPr>
          <w:rFonts w:ascii="Times New Roman" w:eastAsia="Times New Roman" w:hAnsi="Times New Roman" w:cs="Times New Roman"/>
          <w:sz w:val="24"/>
          <w:szCs w:val="24"/>
          <w:lang w:eastAsia="ru-RU"/>
        </w:rPr>
        <w:t xml:space="preserve"> </w:t>
      </w:r>
      <w:r w:rsidR="00766153" w:rsidRPr="006F05F4">
        <w:rPr>
          <w:rFonts w:ascii="Times New Roman" w:eastAsia="Times New Roman" w:hAnsi="Times New Roman" w:cs="Times New Roman"/>
          <w:sz w:val="24"/>
          <w:szCs w:val="24"/>
          <w:lang w:eastAsia="ru-RU"/>
        </w:rPr>
        <w:t xml:space="preserve">и др. </w:t>
      </w:r>
      <w:r w:rsidR="00740600" w:rsidRPr="006F05F4">
        <w:rPr>
          <w:rFonts w:ascii="Times New Roman" w:eastAsia="Times New Roman" w:hAnsi="Times New Roman" w:cs="Times New Roman"/>
          <w:sz w:val="24"/>
          <w:szCs w:val="24"/>
          <w:lang w:eastAsia="ru-RU"/>
        </w:rPr>
        <w:t xml:space="preserve">[4]. </w:t>
      </w:r>
      <w:r w:rsidRPr="006F05F4">
        <w:rPr>
          <w:rFonts w:ascii="Times New Roman" w:eastAsia="Times New Roman" w:hAnsi="Times New Roman" w:cs="Times New Roman"/>
          <w:sz w:val="24"/>
          <w:szCs w:val="24"/>
          <w:lang w:eastAsia="ru-RU"/>
        </w:rPr>
        <w:t xml:space="preserve">Изложенное позволяет утверждать, что в настоящее время экономика России находится в состоянии </w:t>
      </w:r>
      <w:bookmarkStart w:id="0" w:name="_GoBack"/>
      <w:r w:rsidRPr="006F05F4">
        <w:rPr>
          <w:rFonts w:ascii="Times New Roman" w:eastAsia="Times New Roman" w:hAnsi="Times New Roman" w:cs="Times New Roman"/>
          <w:sz w:val="24"/>
          <w:szCs w:val="24"/>
          <w:lang w:eastAsia="ru-RU"/>
        </w:rPr>
        <w:t xml:space="preserve">сочетанных шоков. </w:t>
      </w:r>
      <w:bookmarkEnd w:id="0"/>
      <w:r w:rsidRPr="006F05F4">
        <w:rPr>
          <w:rFonts w:ascii="Times New Roman" w:eastAsia="Times New Roman" w:hAnsi="Times New Roman" w:cs="Times New Roman"/>
          <w:sz w:val="24"/>
          <w:szCs w:val="24"/>
          <w:lang w:eastAsia="ru-RU"/>
        </w:rPr>
        <w:t>По мнению авторов, именно эта привнесенная из медицинской терминологии категория наилучшим образом отражает ключевые условия функционирования отечественного народно-хозяйственного комплекса. Очевидно, подобная совокупность обстоятель</w:t>
      </w:r>
      <w:proofErr w:type="gramStart"/>
      <w:r w:rsidRPr="006F05F4">
        <w:rPr>
          <w:rFonts w:ascii="Times New Roman" w:eastAsia="Times New Roman" w:hAnsi="Times New Roman" w:cs="Times New Roman"/>
          <w:sz w:val="24"/>
          <w:szCs w:val="24"/>
          <w:lang w:eastAsia="ru-RU"/>
        </w:rPr>
        <w:t>ств св</w:t>
      </w:r>
      <w:proofErr w:type="gramEnd"/>
      <w:r w:rsidRPr="006F05F4">
        <w:rPr>
          <w:rFonts w:ascii="Times New Roman" w:eastAsia="Times New Roman" w:hAnsi="Times New Roman" w:cs="Times New Roman"/>
          <w:sz w:val="24"/>
          <w:szCs w:val="24"/>
          <w:lang w:eastAsia="ru-RU"/>
        </w:rPr>
        <w:t>ойственна не только текущей ситуации, но, очевидно, она останется актуальной и в среднесрочной, и в долгосрочной перспективе.</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Под соч</w:t>
      </w:r>
      <w:r w:rsidRPr="006F05F4">
        <w:rPr>
          <w:rFonts w:ascii="Times New Roman" w:hAnsi="Times New Roman" w:cs="Times New Roman"/>
          <w:b/>
          <w:i/>
          <w:sz w:val="24"/>
          <w:szCs w:val="24"/>
        </w:rPr>
        <w:t>е</w:t>
      </w:r>
      <w:r w:rsidRPr="006F05F4">
        <w:rPr>
          <w:rFonts w:ascii="Times New Roman" w:hAnsi="Times New Roman" w:cs="Times New Roman"/>
          <w:sz w:val="24"/>
          <w:szCs w:val="24"/>
        </w:rPr>
        <w:t>танным шоком мы понимаем экономический кризис, осложненный накопившимися структурными, управленческими и социальными проблемами. При этом</w:t>
      </w:r>
      <w:proofErr w:type="gramStart"/>
      <w:r w:rsidRPr="006F05F4">
        <w:rPr>
          <w:rFonts w:ascii="Times New Roman" w:hAnsi="Times New Roman" w:cs="Times New Roman"/>
          <w:sz w:val="24"/>
          <w:szCs w:val="24"/>
        </w:rPr>
        <w:t>,</w:t>
      </w:r>
      <w:proofErr w:type="gramEnd"/>
      <w:r w:rsidRPr="006F05F4">
        <w:rPr>
          <w:rFonts w:ascii="Times New Roman" w:hAnsi="Times New Roman" w:cs="Times New Roman"/>
          <w:sz w:val="24"/>
          <w:szCs w:val="24"/>
        </w:rPr>
        <w:t xml:space="preserve"> </w:t>
      </w:r>
      <w:r w:rsidRPr="006F05F4">
        <w:rPr>
          <w:rFonts w:ascii="Times New Roman" w:hAnsi="Times New Roman" w:cs="Times New Roman"/>
          <w:sz w:val="24"/>
          <w:szCs w:val="24"/>
        </w:rPr>
        <w:lastRenderedPageBreak/>
        <w:t>кризисы и сами по себе являются наиболее драматическими фазами экономических циклов. Если возникновение кризисов нельзя свести к какой-то одной причине, то тем более это относится к сочетанным шокам. Хотя циклическое развитие экономики обусловлено объективными причинами, смена ожиданий и общественные настроения (тем более</w:t>
      </w:r>
      <w:r w:rsidR="00740600" w:rsidRPr="006F05F4">
        <w:rPr>
          <w:rFonts w:ascii="Times New Roman" w:hAnsi="Times New Roman" w:cs="Times New Roman"/>
          <w:sz w:val="24"/>
          <w:szCs w:val="24"/>
        </w:rPr>
        <w:t>,</w:t>
      </w:r>
      <w:r w:rsidRPr="006F05F4">
        <w:rPr>
          <w:rFonts w:ascii="Times New Roman" w:hAnsi="Times New Roman" w:cs="Times New Roman"/>
          <w:sz w:val="24"/>
          <w:szCs w:val="24"/>
        </w:rPr>
        <w:t xml:space="preserve"> такие как резкий </w:t>
      </w:r>
      <w:proofErr w:type="gramStart"/>
      <w:r w:rsidRPr="006F05F4">
        <w:rPr>
          <w:rFonts w:ascii="Times New Roman" w:hAnsi="Times New Roman" w:cs="Times New Roman"/>
          <w:sz w:val="24"/>
          <w:szCs w:val="24"/>
        </w:rPr>
        <w:t>переход</w:t>
      </w:r>
      <w:proofErr w:type="gramEnd"/>
      <w:r w:rsidRPr="006F05F4">
        <w:rPr>
          <w:rFonts w:ascii="Times New Roman" w:hAnsi="Times New Roman" w:cs="Times New Roman"/>
          <w:sz w:val="24"/>
          <w:szCs w:val="24"/>
        </w:rPr>
        <w:t xml:space="preserve"> от оптимизма/эйфории к пессимизму/панике), играют особую роль при сочетанном шоке.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В основе поведения экономических агентов, принятия ими решений лежит их понимание ситуации, а их оценки и психологические реакции могут существенно углубить или сгладить диспропорции, способствовать или препятствовать росту деловой активности, ускорить или задержать наступление новой фазы цикла и т. п.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Существенное влияние на шоковую реакцию оказывают социально-психологические факторы и, в частности, резкая смена экономических ожиданий, социальных настроений и планов, влияющих на поведение производителей, продавцов и потребителей. А сочетанный шок всегда связан с ошибками в предположениях, допущениях, планах и решениях политиков и предпринимателей.</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Экономические кризисы порождаются множеством причин, причем в зависимости от исходного уровня развития экономики страны, фазы цикла и других факторов (политических и социальных) они могут быть прямо противоположными. Так, например, к кризисам могут приводить как избыток, так и недостаток товаров, капиталов и основных фондов.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Как известно, экономический цикл состоит из четырех фаз:</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w:t>
      </w:r>
      <w:r w:rsidRPr="006F05F4">
        <w:rPr>
          <w:rFonts w:ascii="Times New Roman" w:hAnsi="Times New Roman" w:cs="Times New Roman"/>
          <w:sz w:val="24"/>
          <w:szCs w:val="24"/>
        </w:rPr>
        <w:tab/>
        <w:t xml:space="preserve">оживления, когда после предшествующего падения производства и застоя начинается экономический рост;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w:t>
      </w:r>
      <w:r w:rsidRPr="006F05F4">
        <w:rPr>
          <w:rFonts w:ascii="Times New Roman" w:hAnsi="Times New Roman" w:cs="Times New Roman"/>
          <w:sz w:val="24"/>
          <w:szCs w:val="24"/>
        </w:rPr>
        <w:tab/>
        <w:t xml:space="preserve">подъема - периода ускорения экономического роста, процветания, экономического бума;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w:t>
      </w:r>
      <w:r w:rsidRPr="006F05F4">
        <w:rPr>
          <w:rFonts w:ascii="Times New Roman" w:hAnsi="Times New Roman" w:cs="Times New Roman"/>
          <w:sz w:val="24"/>
          <w:szCs w:val="24"/>
        </w:rPr>
        <w:tab/>
        <w:t>рецессии, во время которой бурный рост инвестиций сменяется кризисом и экономическим спадом;</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w:t>
      </w:r>
      <w:r w:rsidRPr="006F05F4">
        <w:rPr>
          <w:rFonts w:ascii="Times New Roman" w:hAnsi="Times New Roman" w:cs="Times New Roman"/>
          <w:sz w:val="24"/>
          <w:szCs w:val="24"/>
        </w:rPr>
        <w:tab/>
        <w:t xml:space="preserve">депрессии или застоя, во время которых спад прекращается, но роста еще нет.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Некоторые авторы выделяют только две основные фазы: подъема и спада, а кризисные моменты, возникающие на высшей и низшей точках цикла, рассматривают как точки перелома/перегиба </w:t>
      </w:r>
      <w:r w:rsidR="00740600" w:rsidRPr="006F05F4">
        <w:rPr>
          <w:rFonts w:ascii="Times New Roman" w:eastAsia="Times New Roman" w:hAnsi="Times New Roman" w:cs="Times New Roman"/>
          <w:sz w:val="24"/>
          <w:szCs w:val="24"/>
          <w:lang w:eastAsia="ru-RU"/>
        </w:rPr>
        <w:t>[5]</w:t>
      </w:r>
      <w:proofErr w:type="gramStart"/>
      <w:r w:rsidR="00740600" w:rsidRPr="006F05F4">
        <w:rPr>
          <w:rFonts w:ascii="Times New Roman" w:eastAsia="Times New Roman" w:hAnsi="Times New Roman" w:cs="Times New Roman"/>
          <w:sz w:val="24"/>
          <w:szCs w:val="24"/>
          <w:lang w:eastAsia="ru-RU"/>
        </w:rPr>
        <w:t>.</w:t>
      </w:r>
      <w:proofErr w:type="gramEnd"/>
      <w:r w:rsidR="00740600" w:rsidRPr="006F05F4">
        <w:rPr>
          <w:rFonts w:ascii="Times New Roman" w:eastAsia="Times New Roman" w:hAnsi="Times New Roman" w:cs="Times New Roman"/>
          <w:sz w:val="24"/>
          <w:szCs w:val="24"/>
          <w:lang w:eastAsia="ru-RU"/>
        </w:rPr>
        <w:t xml:space="preserve"> </w:t>
      </w:r>
      <w:r w:rsidRPr="006F05F4">
        <w:rPr>
          <w:rFonts w:ascii="Times New Roman" w:hAnsi="Times New Roman" w:cs="Times New Roman"/>
          <w:sz w:val="24"/>
          <w:szCs w:val="24"/>
        </w:rPr>
        <w:t xml:space="preserve">Увеличение или сокращение капитальных вложений являются важнейшим показателем соответственно подъема и спада. В то же время ненадежность экономического прогнозирования особенно велика именно при долгосрочном инвестировании. Поведенческие экономические теории в качестве факторов, способствующих росту или падению объемов инвестирования, рассматривают оптимизм и пессимизм экономических агентов.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На фазе спада решаются проблемы выживания, а на фазе подъема переходят к планам долгосрочных вложений, расширения бизнеса и выходов на новые рынки. Для этой фазы характерен рост экономического оптимизма. Оптимизм характерен для фаз оживления и подъема, а пессимизм – для фаз рецессии и депрессии </w:t>
      </w:r>
      <w:r w:rsidR="00740600" w:rsidRPr="006F05F4">
        <w:rPr>
          <w:rFonts w:ascii="Times New Roman" w:eastAsia="Times New Roman" w:hAnsi="Times New Roman" w:cs="Times New Roman"/>
          <w:sz w:val="24"/>
          <w:szCs w:val="24"/>
          <w:lang w:eastAsia="ru-RU"/>
        </w:rPr>
        <w:t>[6, с. 127].</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Объективные обстоятельства преломляются восприятием человека, основанном на его предыдущем опыте. И этим восприятием социального и экономического контекста определяются принимаемые им решения. Поэтому экономическое поведение нельзя предсказать на основе лишь объективных данных (уровня ставки кредита, роста спроса, изменения технологии и т. п.). Особенно ярко это проявляется во время кризисов и, тем более, в условиях сочетанных шоков.</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Шок обнажает структурные диспропорции и проблемы управления, накопившиеся за предшествующий период (и во многом переформатирует их). Политические и социально-психологические факторы оказывают наибольшее влияние во время кризисной фазы экономического цикла. Особое значение этот аспект приобретает при сочетанных шоках.</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lastRenderedPageBreak/>
        <w:t xml:space="preserve">При сочетанном шоке реакция на быстро изменившиеся негативные события не может быть полностью адекватной, напротив, как правило, она бывает нерациональной, а то и панической. Смена настроений во время шока не бывает плавной, решения принимаются в цейтноте, а количество ошибок и их масштаб возрастают под влиянием кризиса и необходимости быстро реагировать в тяжелой, сложной и быстро меняющейся ситуации.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Шоковая ситуация требует принятия быстрых решений в условиях высокой неопределенности, дефицита достоверной информации и времени - возрастает количество ошибок.  Между тем на глобальных рынках разница между стоимостью правильного и почти правильного действия может составлять сотни миллионов долларов</w:t>
      </w:r>
      <w:r w:rsidR="008B23F3" w:rsidRPr="006F05F4">
        <w:rPr>
          <w:rFonts w:ascii="Times New Roman" w:hAnsi="Times New Roman" w:cs="Times New Roman"/>
          <w:sz w:val="24"/>
          <w:szCs w:val="24"/>
        </w:rPr>
        <w:t xml:space="preserve"> </w:t>
      </w:r>
      <w:r w:rsidRPr="006F05F4">
        <w:rPr>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 xml:space="preserve">[7, с.404].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С позиций поведенческой экономики, восприятие экономических </w:t>
      </w:r>
      <w:proofErr w:type="spellStart"/>
      <w:r w:rsidRPr="006F05F4">
        <w:rPr>
          <w:rFonts w:ascii="Times New Roman" w:hAnsi="Times New Roman" w:cs="Times New Roman"/>
          <w:sz w:val="24"/>
          <w:szCs w:val="24"/>
        </w:rPr>
        <w:t>акторов</w:t>
      </w:r>
      <w:proofErr w:type="spellEnd"/>
      <w:r w:rsidRPr="006F05F4">
        <w:rPr>
          <w:rFonts w:ascii="Times New Roman" w:hAnsi="Times New Roman" w:cs="Times New Roman"/>
          <w:sz w:val="24"/>
          <w:szCs w:val="24"/>
        </w:rPr>
        <w:t xml:space="preserve">, с одной стороны, отражает объективную кризисную ситуацию, а с другой, формирует ее. При экономической и социальной неустойчивости, опыт (позитивный или негативный) взаимодействия и доверие/недоверие к проводимой стратегии выхода из кризиса будет влиять как на его ход, так и на степень его разрушительности. От состояния общества - качества связей и взаимодействия экономических, социальных и государственных институтов, предпринимательства, правительства, гражданского общества, с одной стороны, и выбранной стратегии выхода из кризиса, с другой, будет зависеть и то, как он будет проходить и степень его разрушительности.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Выход из шокового состояния связан с улучшением ситуации и ростом деловой активности, а для него необходима смена пессимистических ожиданий на </w:t>
      </w:r>
      <w:proofErr w:type="gramStart"/>
      <w:r w:rsidRPr="006F05F4">
        <w:rPr>
          <w:rFonts w:ascii="Times New Roman" w:hAnsi="Times New Roman" w:cs="Times New Roman"/>
          <w:sz w:val="24"/>
          <w:szCs w:val="24"/>
        </w:rPr>
        <w:t>хоть</w:t>
      </w:r>
      <w:proofErr w:type="gramEnd"/>
      <w:r w:rsidRPr="006F05F4">
        <w:rPr>
          <w:rFonts w:ascii="Times New Roman" w:hAnsi="Times New Roman" w:cs="Times New Roman"/>
          <w:sz w:val="24"/>
          <w:szCs w:val="24"/>
        </w:rPr>
        <w:t xml:space="preserve"> сколько бы ни будь осторожный оптимизм. Возникает надежда, что худшее осталось позади -  только так преодолевается шоковое состояние. </w:t>
      </w:r>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F05F4">
        <w:rPr>
          <w:rFonts w:ascii="Times New Roman" w:eastAsia="Times New Roman" w:hAnsi="Times New Roman" w:cs="Times New Roman"/>
          <w:sz w:val="24"/>
          <w:szCs w:val="24"/>
          <w:lang w:eastAsia="ru-RU"/>
        </w:rPr>
        <w:t xml:space="preserve">Таким образом, задача сохранения экономики на достигнутом/фактическом уровне стала в настоящее время ключевой. Дезагрегируя ее, можно выделить несколько блоков необходимых и во многом взаимосвязанных решений. </w:t>
      </w:r>
    </w:p>
    <w:p w:rsidR="00FF02D3" w:rsidRPr="006F05F4" w:rsidRDefault="00FF02D3" w:rsidP="00FF02D3">
      <w:pPr>
        <w:spacing w:after="0" w:line="240" w:lineRule="auto"/>
        <w:ind w:firstLine="709"/>
        <w:jc w:val="both"/>
        <w:rPr>
          <w:rFonts w:ascii="Times New Roman" w:eastAsia="Times New Roman" w:hAnsi="Times New Roman" w:cs="Times New Roman"/>
          <w:sz w:val="24"/>
          <w:szCs w:val="24"/>
          <w:lang w:eastAsia="ru-RU"/>
        </w:rPr>
      </w:pPr>
      <w:r w:rsidRPr="006F05F4">
        <w:rPr>
          <w:rFonts w:ascii="Times New Roman" w:eastAsia="Times New Roman" w:hAnsi="Times New Roman" w:cs="Times New Roman"/>
          <w:sz w:val="24"/>
          <w:szCs w:val="24"/>
          <w:lang w:eastAsia="ru-RU"/>
        </w:rPr>
        <w:t xml:space="preserve">Первый из них относится к временному периоду. Представляется, что все меры, предпринимаемые в этом направлении, должны разделяться </w:t>
      </w:r>
      <w:proofErr w:type="gramStart"/>
      <w:r w:rsidRPr="006F05F4">
        <w:rPr>
          <w:rFonts w:ascii="Times New Roman" w:eastAsia="Times New Roman" w:hAnsi="Times New Roman" w:cs="Times New Roman"/>
          <w:sz w:val="24"/>
          <w:szCs w:val="24"/>
          <w:lang w:eastAsia="ru-RU"/>
        </w:rPr>
        <w:t>на</w:t>
      </w:r>
      <w:proofErr w:type="gramEnd"/>
      <w:r w:rsidRPr="006F05F4">
        <w:rPr>
          <w:rFonts w:ascii="Times New Roman" w:eastAsia="Times New Roman" w:hAnsi="Times New Roman" w:cs="Times New Roman"/>
          <w:sz w:val="24"/>
          <w:szCs w:val="24"/>
          <w:lang w:eastAsia="ru-RU"/>
        </w:rPr>
        <w:t xml:space="preserve"> краткосрочные, среднесрочные и долгосрочные. К числу первых мы относим экстренные способы коррекции производственных цепочек (налаженных </w:t>
      </w:r>
      <w:proofErr w:type="spellStart"/>
      <w:r w:rsidRPr="006F05F4">
        <w:rPr>
          <w:rFonts w:ascii="Times New Roman" w:eastAsia="Times New Roman" w:hAnsi="Times New Roman" w:cs="Times New Roman"/>
          <w:sz w:val="24"/>
          <w:szCs w:val="24"/>
          <w:lang w:eastAsia="ru-RU"/>
        </w:rPr>
        <w:t>логистических</w:t>
      </w:r>
      <w:proofErr w:type="spellEnd"/>
      <w:r w:rsidRPr="006F05F4">
        <w:rPr>
          <w:rFonts w:ascii="Times New Roman" w:eastAsia="Times New Roman" w:hAnsi="Times New Roman" w:cs="Times New Roman"/>
          <w:sz w:val="24"/>
          <w:szCs w:val="24"/>
          <w:lang w:eastAsia="ru-RU"/>
        </w:rPr>
        <w:t xml:space="preserve"> связей и цепочек поставок) с ориентацией на доступные международные рынки. В первую очередь, это относится к высокотехнологической продукции импортного происхождения. Вне всяких сомнений параллельно следует разворачивать средне- и долгосрочную отечественную программу </w:t>
      </w:r>
      <w:proofErr w:type="spellStart"/>
      <w:r w:rsidRPr="006F05F4">
        <w:rPr>
          <w:rFonts w:ascii="Times New Roman" w:eastAsia="Times New Roman" w:hAnsi="Times New Roman" w:cs="Times New Roman"/>
          <w:sz w:val="24"/>
          <w:szCs w:val="24"/>
          <w:lang w:eastAsia="ru-RU"/>
        </w:rPr>
        <w:t>импортозамещения</w:t>
      </w:r>
      <w:proofErr w:type="spellEnd"/>
      <w:r w:rsidRPr="006F05F4">
        <w:rPr>
          <w:rFonts w:ascii="Times New Roman" w:eastAsia="Times New Roman" w:hAnsi="Times New Roman" w:cs="Times New Roman"/>
          <w:sz w:val="24"/>
          <w:szCs w:val="24"/>
          <w:lang w:eastAsia="ru-RU"/>
        </w:rPr>
        <w:t>.</w:t>
      </w:r>
      <w:r w:rsidR="00F2223E" w:rsidRPr="006F05F4">
        <w:rPr>
          <w:rFonts w:ascii="Times New Roman" w:eastAsia="Times New Roman" w:hAnsi="Times New Roman" w:cs="Times New Roman"/>
          <w:sz w:val="24"/>
          <w:szCs w:val="24"/>
          <w:lang w:eastAsia="ru-RU"/>
        </w:rPr>
        <w:t xml:space="preserve"> Некоторые эксперты справедливо относят к числу экстренно </w:t>
      </w:r>
      <w:proofErr w:type="gramStart"/>
      <w:r w:rsidR="00F2223E" w:rsidRPr="006F05F4">
        <w:rPr>
          <w:rFonts w:ascii="Times New Roman" w:eastAsia="Times New Roman" w:hAnsi="Times New Roman" w:cs="Times New Roman"/>
          <w:sz w:val="24"/>
          <w:szCs w:val="24"/>
          <w:lang w:eastAsia="ru-RU"/>
        </w:rPr>
        <w:t>нуждающихся</w:t>
      </w:r>
      <w:proofErr w:type="gramEnd"/>
      <w:r w:rsidR="00F2223E" w:rsidRPr="006F05F4">
        <w:rPr>
          <w:rFonts w:ascii="Times New Roman" w:eastAsia="Times New Roman" w:hAnsi="Times New Roman" w:cs="Times New Roman"/>
          <w:sz w:val="24"/>
          <w:szCs w:val="24"/>
          <w:lang w:eastAsia="ru-RU"/>
        </w:rPr>
        <w:t xml:space="preserve"> в обеспечении пищевую и </w:t>
      </w:r>
      <w:proofErr w:type="spellStart"/>
      <w:r w:rsidR="00F2223E" w:rsidRPr="006F05F4">
        <w:rPr>
          <w:rFonts w:ascii="Times New Roman" w:eastAsia="Times New Roman" w:hAnsi="Times New Roman" w:cs="Times New Roman"/>
          <w:sz w:val="24"/>
          <w:szCs w:val="24"/>
          <w:lang w:eastAsia="ru-RU"/>
        </w:rPr>
        <w:t>фармотрасли</w:t>
      </w:r>
      <w:proofErr w:type="spellEnd"/>
      <w:r w:rsidR="00F2223E" w:rsidRPr="006F05F4">
        <w:rPr>
          <w:rFonts w:ascii="Times New Roman" w:eastAsia="Times New Roman" w:hAnsi="Times New Roman" w:cs="Times New Roman"/>
          <w:sz w:val="24"/>
          <w:szCs w:val="24"/>
          <w:lang w:eastAsia="ru-RU"/>
        </w:rPr>
        <w:t>.</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Второй блок заключается в выборе и принятии решений на основе секторального подхода. Меры в наиболее общем виде могут быть сведены к выделению приоритетных с точки зрения предоставления помощи в различном формате секторов и отдельных хозяйствующих субъектов.</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Третий блок связан с субъектами принятия решений в части мер поддержки экономики. В это </w:t>
      </w:r>
      <w:proofErr w:type="gramStart"/>
      <w:r w:rsidRPr="006F05F4">
        <w:rPr>
          <w:rFonts w:ascii="Times New Roman" w:hAnsi="Times New Roman" w:cs="Times New Roman"/>
          <w:sz w:val="24"/>
          <w:szCs w:val="24"/>
        </w:rPr>
        <w:t>контексте</w:t>
      </w:r>
      <w:proofErr w:type="gramEnd"/>
      <w:r w:rsidRPr="006F05F4">
        <w:rPr>
          <w:rFonts w:ascii="Times New Roman" w:hAnsi="Times New Roman" w:cs="Times New Roman"/>
          <w:sz w:val="24"/>
          <w:szCs w:val="24"/>
        </w:rPr>
        <w:t xml:space="preserve"> следует говорить о распределении ответственности между субъектами-участниками процесса: государством в лице федеральных и региональных властей; </w:t>
      </w:r>
      <w:proofErr w:type="spellStart"/>
      <w:r w:rsidRPr="006F05F4">
        <w:rPr>
          <w:rFonts w:ascii="Times New Roman" w:hAnsi="Times New Roman" w:cs="Times New Roman"/>
          <w:sz w:val="24"/>
          <w:szCs w:val="24"/>
        </w:rPr>
        <w:t>бизнес-сообществом</w:t>
      </w:r>
      <w:proofErr w:type="spellEnd"/>
      <w:r w:rsidRPr="006F05F4">
        <w:rPr>
          <w:rFonts w:ascii="Times New Roman" w:hAnsi="Times New Roman" w:cs="Times New Roman"/>
          <w:sz w:val="24"/>
          <w:szCs w:val="24"/>
        </w:rPr>
        <w:t xml:space="preserve"> и </w:t>
      </w:r>
      <w:r w:rsidRPr="006F05F4">
        <w:rPr>
          <w:rFonts w:ascii="Times New Roman" w:hAnsi="Times New Roman" w:cs="Times New Roman"/>
          <w:iCs/>
          <w:sz w:val="24"/>
          <w:szCs w:val="24"/>
        </w:rPr>
        <w:t>гражданским обществом.</w:t>
      </w:r>
    </w:p>
    <w:p w:rsidR="00FF02D3" w:rsidRPr="006F05F4" w:rsidRDefault="00FF02D3" w:rsidP="00FF02D3">
      <w:pPr>
        <w:spacing w:after="0" w:line="240" w:lineRule="auto"/>
        <w:ind w:firstLine="709"/>
        <w:jc w:val="both"/>
        <w:rPr>
          <w:rFonts w:ascii="Times New Roman" w:hAnsi="Times New Roman" w:cs="Times New Roman"/>
          <w:b/>
          <w:bCs/>
          <w:sz w:val="24"/>
          <w:szCs w:val="24"/>
        </w:rPr>
      </w:pPr>
      <w:r w:rsidRPr="006F05F4">
        <w:rPr>
          <w:rFonts w:ascii="Times New Roman" w:hAnsi="Times New Roman" w:cs="Times New Roman"/>
          <w:sz w:val="24"/>
          <w:szCs w:val="24"/>
        </w:rPr>
        <w:t xml:space="preserve">Следует отметить, что государство в лице его федеральных и региональных органов достаточно оперативно отреагировало на изменение обстановки. Так, на федеральном уровне анонсирован План правительства по поддержке российской экономики. Этот план предусматривает расходы федерального бюджета в размере свыше 1 </w:t>
      </w:r>
      <w:proofErr w:type="spellStart"/>
      <w:proofErr w:type="gramStart"/>
      <w:r w:rsidRPr="006F05F4">
        <w:rPr>
          <w:rFonts w:ascii="Times New Roman" w:hAnsi="Times New Roman" w:cs="Times New Roman"/>
          <w:sz w:val="24"/>
          <w:szCs w:val="24"/>
        </w:rPr>
        <w:t>трлн</w:t>
      </w:r>
      <w:proofErr w:type="spellEnd"/>
      <w:proofErr w:type="gramEnd"/>
      <w:r w:rsidRPr="006F05F4">
        <w:rPr>
          <w:rFonts w:ascii="Times New Roman" w:hAnsi="Times New Roman" w:cs="Times New Roman"/>
          <w:sz w:val="24"/>
          <w:szCs w:val="24"/>
        </w:rPr>
        <w:t xml:space="preserve"> руб., в т.ч. по мерам секторальной поддержки: транспортной отрасли - 275 </w:t>
      </w:r>
      <w:proofErr w:type="spellStart"/>
      <w:r w:rsidRPr="006F05F4">
        <w:rPr>
          <w:rFonts w:ascii="Times New Roman" w:hAnsi="Times New Roman" w:cs="Times New Roman"/>
          <w:sz w:val="24"/>
          <w:szCs w:val="24"/>
        </w:rPr>
        <w:t>млрд</w:t>
      </w:r>
      <w:proofErr w:type="spellEnd"/>
      <w:r w:rsidRPr="006F05F4">
        <w:rPr>
          <w:rFonts w:ascii="Times New Roman" w:hAnsi="Times New Roman" w:cs="Times New Roman"/>
          <w:sz w:val="24"/>
          <w:szCs w:val="24"/>
        </w:rPr>
        <w:t xml:space="preserve"> руб., строительной сферы и ЖКХ — 99,8 </w:t>
      </w:r>
      <w:proofErr w:type="spellStart"/>
      <w:r w:rsidRPr="006F05F4">
        <w:rPr>
          <w:rFonts w:ascii="Times New Roman" w:hAnsi="Times New Roman" w:cs="Times New Roman"/>
          <w:sz w:val="24"/>
          <w:szCs w:val="24"/>
        </w:rPr>
        <w:t>млрд</w:t>
      </w:r>
      <w:proofErr w:type="spellEnd"/>
      <w:r w:rsidRPr="006F05F4">
        <w:rPr>
          <w:rFonts w:ascii="Times New Roman" w:hAnsi="Times New Roman" w:cs="Times New Roman"/>
          <w:sz w:val="24"/>
          <w:szCs w:val="24"/>
        </w:rPr>
        <w:t xml:space="preserve"> руб. промышленности — 20 </w:t>
      </w:r>
      <w:proofErr w:type="spellStart"/>
      <w:r w:rsidRPr="006F05F4">
        <w:rPr>
          <w:rFonts w:ascii="Times New Roman" w:hAnsi="Times New Roman" w:cs="Times New Roman"/>
          <w:sz w:val="24"/>
          <w:szCs w:val="24"/>
        </w:rPr>
        <w:t>млрд</w:t>
      </w:r>
      <w:proofErr w:type="spellEnd"/>
      <w:r w:rsidRPr="006F05F4">
        <w:rPr>
          <w:rFonts w:ascii="Times New Roman" w:hAnsi="Times New Roman" w:cs="Times New Roman"/>
          <w:sz w:val="24"/>
          <w:szCs w:val="24"/>
        </w:rPr>
        <w:t xml:space="preserve"> руб., малого и среднего бизнеса — 23,3 </w:t>
      </w:r>
      <w:proofErr w:type="spellStart"/>
      <w:r w:rsidRPr="006F05F4">
        <w:rPr>
          <w:rFonts w:ascii="Times New Roman" w:hAnsi="Times New Roman" w:cs="Times New Roman"/>
          <w:sz w:val="24"/>
          <w:szCs w:val="24"/>
        </w:rPr>
        <w:t>млрд</w:t>
      </w:r>
      <w:proofErr w:type="spellEnd"/>
      <w:r w:rsidRPr="006F05F4">
        <w:rPr>
          <w:rFonts w:ascii="Times New Roman" w:hAnsi="Times New Roman" w:cs="Times New Roman"/>
          <w:sz w:val="24"/>
          <w:szCs w:val="24"/>
        </w:rPr>
        <w:t xml:space="preserve"> руб.</w:t>
      </w:r>
      <w:r w:rsidRPr="006F05F4">
        <w:rPr>
          <w:rStyle w:val="a5"/>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 xml:space="preserve">[8]. </w:t>
      </w:r>
      <w:r w:rsidRPr="006F05F4">
        <w:rPr>
          <w:rFonts w:ascii="Times New Roman" w:hAnsi="Times New Roman" w:cs="Times New Roman"/>
          <w:sz w:val="24"/>
          <w:szCs w:val="24"/>
        </w:rPr>
        <w:t xml:space="preserve">Обозначены приоритетные направления </w:t>
      </w:r>
      <w:proofErr w:type="spellStart"/>
      <w:r w:rsidRPr="006F05F4">
        <w:rPr>
          <w:rFonts w:ascii="Times New Roman" w:hAnsi="Times New Roman" w:cs="Times New Roman"/>
          <w:sz w:val="24"/>
          <w:szCs w:val="24"/>
        </w:rPr>
        <w:t>импортозамещения</w:t>
      </w:r>
      <w:proofErr w:type="spellEnd"/>
      <w:r w:rsidRPr="006F05F4">
        <w:rPr>
          <w:rFonts w:ascii="Times New Roman" w:hAnsi="Times New Roman" w:cs="Times New Roman"/>
          <w:sz w:val="24"/>
          <w:szCs w:val="24"/>
        </w:rPr>
        <w:t xml:space="preserve">. В их число Глава </w:t>
      </w:r>
      <w:proofErr w:type="spellStart"/>
      <w:r w:rsidRPr="006F05F4">
        <w:rPr>
          <w:rFonts w:ascii="Times New Roman" w:hAnsi="Times New Roman" w:cs="Times New Roman"/>
          <w:sz w:val="24"/>
          <w:szCs w:val="24"/>
        </w:rPr>
        <w:t>Минпромторга</w:t>
      </w:r>
      <w:proofErr w:type="spellEnd"/>
      <w:r w:rsidRPr="006F05F4">
        <w:rPr>
          <w:rFonts w:ascii="Times New Roman" w:hAnsi="Times New Roman" w:cs="Times New Roman"/>
          <w:sz w:val="24"/>
          <w:szCs w:val="24"/>
        </w:rPr>
        <w:t xml:space="preserve"> РФ Д. </w:t>
      </w:r>
      <w:proofErr w:type="spellStart"/>
      <w:r w:rsidRPr="006F05F4">
        <w:rPr>
          <w:rFonts w:ascii="Times New Roman" w:hAnsi="Times New Roman" w:cs="Times New Roman"/>
          <w:sz w:val="24"/>
          <w:szCs w:val="24"/>
        </w:rPr>
        <w:t>Мантуров</w:t>
      </w:r>
      <w:proofErr w:type="spellEnd"/>
      <w:r w:rsidRPr="006F05F4">
        <w:rPr>
          <w:rFonts w:ascii="Times New Roman" w:hAnsi="Times New Roman" w:cs="Times New Roman"/>
          <w:sz w:val="24"/>
          <w:szCs w:val="24"/>
        </w:rPr>
        <w:t xml:space="preserve"> включил авиастроение, радиоэлектронику, реабилитационную индустрию, фармацевтику и </w:t>
      </w:r>
      <w:r w:rsidRPr="006F05F4">
        <w:rPr>
          <w:rFonts w:ascii="Times New Roman" w:hAnsi="Times New Roman" w:cs="Times New Roman"/>
          <w:sz w:val="24"/>
          <w:szCs w:val="24"/>
        </w:rPr>
        <w:lastRenderedPageBreak/>
        <w:t xml:space="preserve">энергетическое машиностроение, отметив, что «основными задачами на сегодня является обеспечение работы фабрик и заводов, с акцентом </w:t>
      </w:r>
      <w:proofErr w:type="gramStart"/>
      <w:r w:rsidRPr="006F05F4">
        <w:rPr>
          <w:rFonts w:ascii="Times New Roman" w:hAnsi="Times New Roman" w:cs="Times New Roman"/>
          <w:sz w:val="24"/>
          <w:szCs w:val="24"/>
        </w:rPr>
        <w:t>на</w:t>
      </w:r>
      <w:proofErr w:type="gramEnd"/>
      <w:r w:rsidRPr="006F05F4">
        <w:rPr>
          <w:rFonts w:ascii="Times New Roman" w:hAnsi="Times New Roman" w:cs="Times New Roman"/>
          <w:sz w:val="24"/>
          <w:szCs w:val="24"/>
        </w:rPr>
        <w:t xml:space="preserve"> ускоренное </w:t>
      </w:r>
      <w:proofErr w:type="spellStart"/>
      <w:r w:rsidRPr="006F05F4">
        <w:rPr>
          <w:rFonts w:ascii="Times New Roman" w:hAnsi="Times New Roman" w:cs="Times New Roman"/>
          <w:sz w:val="24"/>
          <w:szCs w:val="24"/>
        </w:rPr>
        <w:t>импортозамещение</w:t>
      </w:r>
      <w:proofErr w:type="spellEnd"/>
      <w:r w:rsidRPr="006F05F4">
        <w:rPr>
          <w:rFonts w:ascii="Times New Roman" w:hAnsi="Times New Roman" w:cs="Times New Roman"/>
          <w:sz w:val="24"/>
          <w:szCs w:val="24"/>
        </w:rPr>
        <w:t>»</w:t>
      </w:r>
      <w:r w:rsidR="008B23F3" w:rsidRPr="006F05F4">
        <w:rPr>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[9].</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Следующим этапом </w:t>
      </w:r>
      <w:proofErr w:type="spellStart"/>
      <w:r w:rsidRPr="006F05F4">
        <w:rPr>
          <w:rFonts w:ascii="Times New Roman" w:hAnsi="Times New Roman" w:cs="Times New Roman"/>
          <w:sz w:val="24"/>
          <w:szCs w:val="24"/>
        </w:rPr>
        <w:t>импортозамещения</w:t>
      </w:r>
      <w:proofErr w:type="spellEnd"/>
      <w:r w:rsidRPr="006F05F4">
        <w:rPr>
          <w:rFonts w:ascii="Times New Roman" w:hAnsi="Times New Roman" w:cs="Times New Roman"/>
          <w:sz w:val="24"/>
          <w:szCs w:val="24"/>
        </w:rPr>
        <w:t xml:space="preserve"> он назвал «формирование независимости по биологическим и химическим субстанциям, сырью и оборудованию»</w:t>
      </w:r>
      <w:r w:rsidR="008B23F3" w:rsidRPr="006F05F4">
        <w:rPr>
          <w:rFonts w:ascii="Times New Roman" w:eastAsia="Times New Roman" w:hAnsi="Times New Roman" w:cs="Times New Roman"/>
          <w:sz w:val="24"/>
          <w:szCs w:val="24"/>
          <w:lang w:eastAsia="ru-RU"/>
        </w:rPr>
        <w:t xml:space="preserve"> [9].</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Однако по этому поводу существуют и иные экспертные оценки. Согласно одному из них, в первую очередь необходимо наладить локальное производство в отраслях экономики как</w:t>
      </w:r>
      <w:r w:rsidR="008B23F3" w:rsidRPr="006F05F4">
        <w:rPr>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[10]</w:t>
      </w:r>
      <w:r w:rsidRPr="006F05F4">
        <w:rPr>
          <w:rFonts w:ascii="Times New Roman" w:hAnsi="Times New Roman" w:cs="Times New Roman"/>
          <w:sz w:val="24"/>
          <w:szCs w:val="24"/>
        </w:rPr>
        <w:t>:</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промышленное станкостроение (доля импортных станков более 50% в пищевой промышленности и более 60% в нефтедобывающей и тяжелой промышленности),</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электронная промышленность (доля импорта 80-90%),</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легкая промышленность (доля импорта 70-90%),</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медицинская промышленность (доля импорта 70-80%),</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тяжелое машиностроение (доля импорта 60-80%),</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машиностроение для пищевой промышленности (доля импорта 60-80%).</w:t>
      </w:r>
    </w:p>
    <w:p w:rsidR="00FF02D3" w:rsidRPr="006F05F4" w:rsidRDefault="00FF02D3" w:rsidP="00FF02D3">
      <w:pPr>
        <w:pStyle w:val="a8"/>
        <w:numPr>
          <w:ilvl w:val="0"/>
          <w:numId w:val="2"/>
        </w:numPr>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фармацевтическая отрасль (доля импорта около 50%),</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О продвижении регионов по вектору </w:t>
      </w:r>
      <w:proofErr w:type="spellStart"/>
      <w:r w:rsidRPr="006F05F4">
        <w:rPr>
          <w:rFonts w:ascii="Times New Roman" w:hAnsi="Times New Roman" w:cs="Times New Roman"/>
          <w:sz w:val="24"/>
          <w:szCs w:val="24"/>
        </w:rPr>
        <w:t>импортозамещения</w:t>
      </w:r>
      <w:proofErr w:type="spellEnd"/>
      <w:r w:rsidRPr="006F05F4">
        <w:rPr>
          <w:rFonts w:ascii="Times New Roman" w:hAnsi="Times New Roman" w:cs="Times New Roman"/>
          <w:sz w:val="24"/>
          <w:szCs w:val="24"/>
        </w:rPr>
        <w:t xml:space="preserve"> заявили главы регионов России (г. Москвы, Орловской области, Краснодарского края и др.), однако в качестве основных направлений такового обозначены и </w:t>
      </w:r>
      <w:proofErr w:type="gramStart"/>
      <w:r w:rsidRPr="006F05F4">
        <w:rPr>
          <w:rFonts w:ascii="Times New Roman" w:hAnsi="Times New Roman" w:cs="Times New Roman"/>
          <w:sz w:val="24"/>
          <w:szCs w:val="24"/>
        </w:rPr>
        <w:t>рассматриваются</w:t>
      </w:r>
      <w:proofErr w:type="gramEnd"/>
      <w:r w:rsidRPr="006F05F4">
        <w:rPr>
          <w:rFonts w:ascii="Times New Roman" w:hAnsi="Times New Roman" w:cs="Times New Roman"/>
          <w:sz w:val="24"/>
          <w:szCs w:val="24"/>
        </w:rPr>
        <w:t xml:space="preserve"> безусловно важные, но не ключевые с точки зрения инновационного развития отрасли: аграрная, строительная (фрагментарно, например, производство строительных материалов), пищевая (общественное питание), туристическая, реже - </w:t>
      </w:r>
      <w:r w:rsidRPr="006F05F4">
        <w:rPr>
          <w:rFonts w:ascii="Times New Roman" w:hAnsi="Times New Roman" w:cs="Times New Roman"/>
          <w:sz w:val="24"/>
          <w:szCs w:val="24"/>
          <w:lang w:val="en-US"/>
        </w:rPr>
        <w:t>IT</w:t>
      </w:r>
      <w:r w:rsidRPr="006F05F4">
        <w:rPr>
          <w:rFonts w:ascii="Times New Roman" w:hAnsi="Times New Roman" w:cs="Times New Roman"/>
          <w:sz w:val="24"/>
          <w:szCs w:val="24"/>
        </w:rPr>
        <w:t xml:space="preserve"> (фрагментарно) и некоторые другие.</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Можно найти и конкретные примеры </w:t>
      </w:r>
      <w:proofErr w:type="gramStart"/>
      <w:r w:rsidRPr="006F05F4">
        <w:rPr>
          <w:rFonts w:ascii="Times New Roman" w:hAnsi="Times New Roman" w:cs="Times New Roman"/>
          <w:sz w:val="24"/>
          <w:szCs w:val="24"/>
        </w:rPr>
        <w:t>успешного</w:t>
      </w:r>
      <w:proofErr w:type="gramEnd"/>
      <w:r w:rsidRPr="006F05F4">
        <w:rPr>
          <w:rFonts w:ascii="Times New Roman" w:hAnsi="Times New Roman" w:cs="Times New Roman"/>
          <w:sz w:val="24"/>
          <w:szCs w:val="24"/>
        </w:rPr>
        <w:t xml:space="preserve"> </w:t>
      </w:r>
      <w:proofErr w:type="spellStart"/>
      <w:r w:rsidRPr="006F05F4">
        <w:rPr>
          <w:rFonts w:ascii="Times New Roman" w:hAnsi="Times New Roman" w:cs="Times New Roman"/>
          <w:sz w:val="24"/>
          <w:szCs w:val="24"/>
        </w:rPr>
        <w:t>импортозамещения</w:t>
      </w:r>
      <w:proofErr w:type="spellEnd"/>
      <w:r w:rsidR="008B23F3" w:rsidRPr="006F05F4">
        <w:rPr>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 xml:space="preserve">[10]. </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В качестве лучшего примера приводится успех </w:t>
      </w:r>
      <w:proofErr w:type="spellStart"/>
      <w:r w:rsidRPr="006F05F4">
        <w:rPr>
          <w:rFonts w:ascii="Times New Roman" w:hAnsi="Times New Roman" w:cs="Times New Roman"/>
          <w:sz w:val="24"/>
          <w:szCs w:val="24"/>
        </w:rPr>
        <w:t>Ростелекома</w:t>
      </w:r>
      <w:proofErr w:type="spellEnd"/>
      <w:r w:rsidRPr="006F05F4">
        <w:rPr>
          <w:rFonts w:ascii="Times New Roman" w:hAnsi="Times New Roman" w:cs="Times New Roman"/>
          <w:sz w:val="24"/>
          <w:szCs w:val="24"/>
        </w:rPr>
        <w:t xml:space="preserve">, который во многом перешел на российскую продукцию. Компания приветствует </w:t>
      </w:r>
      <w:proofErr w:type="gramStart"/>
      <w:r w:rsidRPr="006F05F4">
        <w:rPr>
          <w:rFonts w:ascii="Times New Roman" w:hAnsi="Times New Roman" w:cs="Times New Roman"/>
          <w:sz w:val="24"/>
          <w:szCs w:val="24"/>
        </w:rPr>
        <w:t>ИТ</w:t>
      </w:r>
      <w:proofErr w:type="gramEnd"/>
      <w:r w:rsidRPr="006F05F4">
        <w:rPr>
          <w:rFonts w:ascii="Times New Roman" w:hAnsi="Times New Roman" w:cs="Times New Roman"/>
          <w:sz w:val="24"/>
          <w:szCs w:val="24"/>
        </w:rPr>
        <w:t xml:space="preserve"> </w:t>
      </w:r>
      <w:proofErr w:type="spellStart"/>
      <w:r w:rsidRPr="006F05F4">
        <w:rPr>
          <w:rFonts w:ascii="Times New Roman" w:hAnsi="Times New Roman" w:cs="Times New Roman"/>
          <w:sz w:val="24"/>
          <w:szCs w:val="24"/>
        </w:rPr>
        <w:t>стартапы</w:t>
      </w:r>
      <w:proofErr w:type="spellEnd"/>
      <w:r w:rsidRPr="006F05F4">
        <w:rPr>
          <w:rFonts w:ascii="Times New Roman" w:hAnsi="Times New Roman" w:cs="Times New Roman"/>
          <w:sz w:val="24"/>
          <w:szCs w:val="24"/>
        </w:rPr>
        <w:t xml:space="preserve"> и предоставляет свою инфраструктуру для реализации проектов, причем как для ПО, так и для “железа”. Последним примером является победившая в тендере компания «</w:t>
      </w:r>
      <w:proofErr w:type="spellStart"/>
      <w:r w:rsidRPr="006F05F4">
        <w:rPr>
          <w:rFonts w:ascii="Times New Roman" w:hAnsi="Times New Roman" w:cs="Times New Roman"/>
          <w:sz w:val="24"/>
          <w:szCs w:val="24"/>
        </w:rPr>
        <w:t>Крок</w:t>
      </w:r>
      <w:proofErr w:type="spellEnd"/>
      <w:r w:rsidRPr="006F05F4">
        <w:rPr>
          <w:rFonts w:ascii="Times New Roman" w:hAnsi="Times New Roman" w:cs="Times New Roman"/>
          <w:sz w:val="24"/>
          <w:szCs w:val="24"/>
        </w:rPr>
        <w:t xml:space="preserve"> </w:t>
      </w:r>
      <w:proofErr w:type="spellStart"/>
      <w:r w:rsidRPr="006F05F4">
        <w:rPr>
          <w:rFonts w:ascii="Times New Roman" w:hAnsi="Times New Roman" w:cs="Times New Roman"/>
          <w:sz w:val="24"/>
          <w:szCs w:val="24"/>
        </w:rPr>
        <w:t>инкорпорейтед</w:t>
      </w:r>
      <w:proofErr w:type="spellEnd"/>
      <w:r w:rsidRPr="006F05F4">
        <w:rPr>
          <w:rFonts w:ascii="Times New Roman" w:hAnsi="Times New Roman" w:cs="Times New Roman"/>
          <w:sz w:val="24"/>
          <w:szCs w:val="24"/>
        </w:rPr>
        <w:t>», получившая в январе 2022 года право интегрировать в «</w:t>
      </w:r>
      <w:proofErr w:type="spellStart"/>
      <w:r w:rsidRPr="006F05F4">
        <w:rPr>
          <w:rFonts w:ascii="Times New Roman" w:hAnsi="Times New Roman" w:cs="Times New Roman"/>
          <w:sz w:val="24"/>
          <w:szCs w:val="24"/>
        </w:rPr>
        <w:t>Ростелекоме</w:t>
      </w:r>
      <w:proofErr w:type="spellEnd"/>
      <w:r w:rsidRPr="006F05F4">
        <w:rPr>
          <w:rFonts w:ascii="Times New Roman" w:hAnsi="Times New Roman" w:cs="Times New Roman"/>
          <w:sz w:val="24"/>
          <w:szCs w:val="24"/>
        </w:rPr>
        <w:t>» свою систему роботизации бизнес-процессов.</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Прогресс в </w:t>
      </w:r>
      <w:proofErr w:type="spellStart"/>
      <w:r w:rsidRPr="006F05F4">
        <w:rPr>
          <w:rFonts w:ascii="Times New Roman" w:hAnsi="Times New Roman" w:cs="Times New Roman"/>
          <w:sz w:val="24"/>
          <w:szCs w:val="24"/>
        </w:rPr>
        <w:t>агропроме</w:t>
      </w:r>
      <w:proofErr w:type="spellEnd"/>
      <w:r w:rsidRPr="006F05F4">
        <w:rPr>
          <w:rFonts w:ascii="Times New Roman" w:hAnsi="Times New Roman" w:cs="Times New Roman"/>
          <w:sz w:val="24"/>
          <w:szCs w:val="24"/>
        </w:rPr>
        <w:t xml:space="preserve"> представлен, в частности, быстрым ростом тепличной отрасли сельского хозяйства. В 2021 </w:t>
      </w:r>
      <w:proofErr w:type="gramStart"/>
      <w:r w:rsidRPr="006F05F4">
        <w:rPr>
          <w:rFonts w:ascii="Times New Roman" w:hAnsi="Times New Roman" w:cs="Times New Roman"/>
          <w:sz w:val="24"/>
          <w:szCs w:val="24"/>
        </w:rPr>
        <w:t>отечественные</w:t>
      </w:r>
      <w:proofErr w:type="gramEnd"/>
      <w:r w:rsidRPr="006F05F4">
        <w:rPr>
          <w:rFonts w:ascii="Times New Roman" w:hAnsi="Times New Roman" w:cs="Times New Roman"/>
          <w:sz w:val="24"/>
          <w:szCs w:val="24"/>
        </w:rPr>
        <w:t xml:space="preserve"> </w:t>
      </w:r>
      <w:proofErr w:type="spellStart"/>
      <w:r w:rsidRPr="006F05F4">
        <w:rPr>
          <w:rFonts w:ascii="Times New Roman" w:hAnsi="Times New Roman" w:cs="Times New Roman"/>
          <w:sz w:val="24"/>
          <w:szCs w:val="24"/>
        </w:rPr>
        <w:t>агрохолдинги</w:t>
      </w:r>
      <w:proofErr w:type="spellEnd"/>
      <w:r w:rsidRPr="006F05F4">
        <w:rPr>
          <w:rFonts w:ascii="Times New Roman" w:hAnsi="Times New Roman" w:cs="Times New Roman"/>
          <w:sz w:val="24"/>
          <w:szCs w:val="24"/>
        </w:rPr>
        <w:t xml:space="preserve"> обеспечили поставку 60% помидоров и 94% огурцов на российский рынок, в 2022 планируется дальнейший рост показателей. При этом начиная с 2018 года стоимость тепличных помидоров стала ниже импортных, а стоимость огурцов сравнялась с </w:t>
      </w:r>
      <w:proofErr w:type="gramStart"/>
      <w:r w:rsidRPr="006F05F4">
        <w:rPr>
          <w:rFonts w:ascii="Times New Roman" w:hAnsi="Times New Roman" w:cs="Times New Roman"/>
          <w:sz w:val="24"/>
          <w:szCs w:val="24"/>
        </w:rPr>
        <w:t>импортными</w:t>
      </w:r>
      <w:proofErr w:type="gramEnd"/>
      <w:r w:rsidRPr="006F05F4">
        <w:rPr>
          <w:rFonts w:ascii="Times New Roman" w:hAnsi="Times New Roman" w:cs="Times New Roman"/>
          <w:sz w:val="24"/>
          <w:szCs w:val="24"/>
        </w:rPr>
        <w:t>.</w:t>
      </w:r>
    </w:p>
    <w:p w:rsidR="00FF02D3" w:rsidRPr="006F05F4" w:rsidRDefault="00FF02D3" w:rsidP="00FF02D3">
      <w:pPr>
        <w:spacing w:after="0" w:line="240" w:lineRule="auto"/>
        <w:ind w:firstLine="709"/>
        <w:jc w:val="both"/>
        <w:rPr>
          <w:rFonts w:ascii="Times New Roman" w:hAnsi="Times New Roman" w:cs="Times New Roman"/>
          <w:sz w:val="24"/>
          <w:szCs w:val="24"/>
        </w:rPr>
      </w:pPr>
      <w:proofErr w:type="spellStart"/>
      <w:proofErr w:type="gramStart"/>
      <w:r w:rsidRPr="006F05F4">
        <w:rPr>
          <w:rFonts w:ascii="Times New Roman" w:hAnsi="Times New Roman" w:cs="Times New Roman"/>
          <w:sz w:val="24"/>
          <w:szCs w:val="24"/>
        </w:rPr>
        <w:t>Госкорпорация</w:t>
      </w:r>
      <w:proofErr w:type="spellEnd"/>
      <w:r w:rsidRPr="006F05F4">
        <w:rPr>
          <w:rFonts w:ascii="Times New Roman" w:hAnsi="Times New Roman" w:cs="Times New Roman"/>
          <w:sz w:val="24"/>
          <w:szCs w:val="24"/>
        </w:rPr>
        <w:t xml:space="preserve"> «</w:t>
      </w:r>
      <w:proofErr w:type="spellStart"/>
      <w:r w:rsidRPr="006F05F4">
        <w:rPr>
          <w:rFonts w:ascii="Times New Roman" w:hAnsi="Times New Roman" w:cs="Times New Roman"/>
          <w:sz w:val="24"/>
          <w:szCs w:val="24"/>
        </w:rPr>
        <w:t>Росатом</w:t>
      </w:r>
      <w:proofErr w:type="spellEnd"/>
      <w:r w:rsidRPr="006F05F4">
        <w:rPr>
          <w:rFonts w:ascii="Times New Roman" w:hAnsi="Times New Roman" w:cs="Times New Roman"/>
          <w:sz w:val="24"/>
          <w:szCs w:val="24"/>
        </w:rPr>
        <w:t xml:space="preserve">» на платформе цифрового продукта «Логос» впервые реализует полное </w:t>
      </w:r>
      <w:proofErr w:type="spellStart"/>
      <w:r w:rsidRPr="006F05F4">
        <w:rPr>
          <w:rFonts w:ascii="Times New Roman" w:hAnsi="Times New Roman" w:cs="Times New Roman"/>
          <w:sz w:val="24"/>
          <w:szCs w:val="24"/>
        </w:rPr>
        <w:t>импортозамещение</w:t>
      </w:r>
      <w:proofErr w:type="spellEnd"/>
      <w:r w:rsidRPr="006F05F4">
        <w:rPr>
          <w:rFonts w:ascii="Times New Roman" w:hAnsi="Times New Roman" w:cs="Times New Roman"/>
          <w:sz w:val="24"/>
          <w:szCs w:val="24"/>
        </w:rPr>
        <w:t xml:space="preserve"> целого класса ПО – систем математического моделирования и инженерного анализа.</w:t>
      </w:r>
      <w:proofErr w:type="gramEnd"/>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С 1 января 2023 операторы перейдут на отечественное оборудование для строительства LTE-сетей. Компаниям также необходимо применять российский софт, входящий в реестр </w:t>
      </w:r>
      <w:proofErr w:type="gramStart"/>
      <w:r w:rsidRPr="006F05F4">
        <w:rPr>
          <w:rFonts w:ascii="Times New Roman" w:hAnsi="Times New Roman" w:cs="Times New Roman"/>
          <w:sz w:val="24"/>
          <w:szCs w:val="24"/>
        </w:rPr>
        <w:t>одобренного</w:t>
      </w:r>
      <w:proofErr w:type="gramEnd"/>
      <w:r w:rsidRPr="006F05F4">
        <w:rPr>
          <w:rFonts w:ascii="Times New Roman" w:hAnsi="Times New Roman" w:cs="Times New Roman"/>
          <w:sz w:val="24"/>
          <w:szCs w:val="24"/>
        </w:rPr>
        <w:t xml:space="preserve"> ПО. Разработками базовых станций на российском оборудовании для создания сетей связи 5G/IMT-2020 активно занимаются предприятия </w:t>
      </w:r>
      <w:proofErr w:type="spellStart"/>
      <w:r w:rsidRPr="006F05F4">
        <w:rPr>
          <w:rFonts w:ascii="Times New Roman" w:hAnsi="Times New Roman" w:cs="Times New Roman"/>
          <w:sz w:val="24"/>
          <w:szCs w:val="24"/>
        </w:rPr>
        <w:t>Ростеха</w:t>
      </w:r>
      <w:proofErr w:type="spellEnd"/>
      <w:r w:rsidRPr="006F05F4">
        <w:rPr>
          <w:rFonts w:ascii="Times New Roman" w:hAnsi="Times New Roman" w:cs="Times New Roman"/>
          <w:sz w:val="24"/>
          <w:szCs w:val="24"/>
        </w:rPr>
        <w:t>: «Булат», «Спектр», Концерн «Автоматика», Концерн «Созвездие» и другие.</w:t>
      </w:r>
    </w:p>
    <w:p w:rsidR="00FA63B3" w:rsidRPr="006F05F4" w:rsidRDefault="00FA63B3" w:rsidP="00FA63B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Экспертами называются следующие позиции, являющиеся, по их мнению, приоритетами развития</w:t>
      </w:r>
      <w:r w:rsidR="008B23F3" w:rsidRPr="006F05F4">
        <w:rPr>
          <w:rFonts w:ascii="Times New Roman" w:hAnsi="Times New Roman" w:cs="Times New Roman"/>
          <w:sz w:val="24"/>
          <w:szCs w:val="24"/>
        </w:rPr>
        <w:t xml:space="preserve"> </w:t>
      </w:r>
      <w:r w:rsidR="008B23F3" w:rsidRPr="006F05F4">
        <w:rPr>
          <w:rFonts w:ascii="Times New Roman" w:eastAsia="Times New Roman" w:hAnsi="Times New Roman" w:cs="Times New Roman"/>
          <w:sz w:val="24"/>
          <w:szCs w:val="24"/>
          <w:lang w:eastAsia="ru-RU"/>
        </w:rPr>
        <w:t>[10]</w:t>
      </w:r>
      <w:r w:rsidRPr="006F05F4">
        <w:rPr>
          <w:rFonts w:ascii="Times New Roman" w:hAnsi="Times New Roman" w:cs="Times New Roman"/>
          <w:sz w:val="24"/>
          <w:szCs w:val="24"/>
        </w:rPr>
        <w:t>:</w:t>
      </w:r>
    </w:p>
    <w:p w:rsidR="00FA63B3" w:rsidRPr="006F05F4" w:rsidRDefault="00FA63B3" w:rsidP="00FA63B3">
      <w:pPr>
        <w:numPr>
          <w:ilvl w:val="0"/>
          <w:numId w:val="1"/>
        </w:numPr>
        <w:tabs>
          <w:tab w:val="clear" w:pos="720"/>
        </w:tabs>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для промышленности – диверсификация производства;</w:t>
      </w:r>
    </w:p>
    <w:p w:rsidR="00FA63B3" w:rsidRPr="006F05F4" w:rsidRDefault="00FA63B3" w:rsidP="00FA63B3">
      <w:pPr>
        <w:numPr>
          <w:ilvl w:val="0"/>
          <w:numId w:val="1"/>
        </w:numPr>
        <w:tabs>
          <w:tab w:val="clear" w:pos="720"/>
        </w:tabs>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для массовой продукции — обеспечение ценовой конкурентоспособности;</w:t>
      </w:r>
    </w:p>
    <w:p w:rsidR="00FA63B3" w:rsidRPr="006F05F4" w:rsidRDefault="00FA63B3" w:rsidP="00FA63B3">
      <w:pPr>
        <w:numPr>
          <w:ilvl w:val="0"/>
          <w:numId w:val="1"/>
        </w:numPr>
        <w:tabs>
          <w:tab w:val="clear" w:pos="720"/>
        </w:tabs>
        <w:spacing w:after="0" w:line="240" w:lineRule="auto"/>
        <w:jc w:val="both"/>
        <w:rPr>
          <w:rFonts w:ascii="Times New Roman" w:hAnsi="Times New Roman" w:cs="Times New Roman"/>
          <w:sz w:val="24"/>
          <w:szCs w:val="24"/>
        </w:rPr>
      </w:pPr>
      <w:r w:rsidRPr="006F05F4">
        <w:rPr>
          <w:rFonts w:ascii="Times New Roman" w:hAnsi="Times New Roman" w:cs="Times New Roman"/>
          <w:sz w:val="24"/>
          <w:szCs w:val="24"/>
        </w:rPr>
        <w:t>для машиностроения — обеспечение технологического развития, в том числе завоевание новых рынков.</w:t>
      </w:r>
    </w:p>
    <w:p w:rsidR="00FF02D3" w:rsidRPr="006F05F4" w:rsidRDefault="00FF02D3"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Помимо </w:t>
      </w:r>
      <w:proofErr w:type="gramStart"/>
      <w:r w:rsidRPr="006F05F4">
        <w:rPr>
          <w:rFonts w:ascii="Times New Roman" w:hAnsi="Times New Roman" w:cs="Times New Roman"/>
          <w:sz w:val="24"/>
          <w:szCs w:val="24"/>
        </w:rPr>
        <w:t>изложенного</w:t>
      </w:r>
      <w:proofErr w:type="gramEnd"/>
      <w:r w:rsidRPr="006F05F4">
        <w:rPr>
          <w:rFonts w:ascii="Times New Roman" w:hAnsi="Times New Roman" w:cs="Times New Roman"/>
          <w:sz w:val="24"/>
          <w:szCs w:val="24"/>
        </w:rPr>
        <w:t xml:space="preserve">, к числу базовых рекомендаций, направленных на преодоление сложившейся ситуации, могут быть </w:t>
      </w:r>
      <w:r w:rsidR="0042321E" w:rsidRPr="006F05F4">
        <w:rPr>
          <w:rFonts w:ascii="Times New Roman" w:hAnsi="Times New Roman" w:cs="Times New Roman"/>
          <w:sz w:val="24"/>
          <w:szCs w:val="24"/>
        </w:rPr>
        <w:t>отнесены</w:t>
      </w:r>
      <w:r w:rsidRPr="006F05F4">
        <w:rPr>
          <w:rFonts w:ascii="Times New Roman" w:hAnsi="Times New Roman" w:cs="Times New Roman"/>
          <w:sz w:val="24"/>
          <w:szCs w:val="24"/>
        </w:rPr>
        <w:t>:</w:t>
      </w:r>
    </w:p>
    <w:p w:rsidR="00FF02D3" w:rsidRDefault="00677512" w:rsidP="00FF02D3">
      <w:pPr>
        <w:spacing w:after="0" w:line="240" w:lineRule="auto"/>
        <w:ind w:firstLine="709"/>
        <w:jc w:val="both"/>
        <w:rPr>
          <w:rFonts w:ascii="Times New Roman" w:hAnsi="Times New Roman" w:cs="Times New Roman"/>
          <w:sz w:val="24"/>
          <w:szCs w:val="24"/>
        </w:rPr>
      </w:pPr>
      <w:r w:rsidRPr="006F05F4">
        <w:rPr>
          <w:rFonts w:ascii="Times New Roman" w:hAnsi="Times New Roman" w:cs="Times New Roman"/>
          <w:sz w:val="24"/>
          <w:szCs w:val="24"/>
        </w:rPr>
        <w:t xml:space="preserve">нацеленность на удовлетворение спроса </w:t>
      </w:r>
      <w:r w:rsidR="00FF02D3" w:rsidRPr="006F05F4">
        <w:rPr>
          <w:rFonts w:ascii="Times New Roman" w:hAnsi="Times New Roman" w:cs="Times New Roman"/>
          <w:sz w:val="24"/>
          <w:szCs w:val="24"/>
        </w:rPr>
        <w:t>со</w:t>
      </w:r>
      <w:r w:rsidR="00766153" w:rsidRPr="006F05F4">
        <w:rPr>
          <w:rFonts w:ascii="Times New Roman" w:hAnsi="Times New Roman" w:cs="Times New Roman"/>
          <w:sz w:val="24"/>
          <w:szCs w:val="24"/>
        </w:rPr>
        <w:t>вокупного (</w:t>
      </w:r>
      <w:r w:rsidR="0042321E" w:rsidRPr="006F05F4">
        <w:rPr>
          <w:rFonts w:ascii="Times New Roman" w:hAnsi="Times New Roman" w:cs="Times New Roman"/>
          <w:sz w:val="24"/>
          <w:szCs w:val="24"/>
        </w:rPr>
        <w:t>В2В и В2С)</w:t>
      </w:r>
      <w:r w:rsidR="00FF02D3" w:rsidRPr="006F05F4">
        <w:rPr>
          <w:rFonts w:ascii="Times New Roman" w:hAnsi="Times New Roman" w:cs="Times New Roman"/>
          <w:sz w:val="24"/>
          <w:szCs w:val="24"/>
        </w:rPr>
        <w:t xml:space="preserve"> внутреннего российского потребителя;</w:t>
      </w:r>
    </w:p>
    <w:p w:rsidR="00F2223E" w:rsidRDefault="00F2223E" w:rsidP="00F222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переориентация на открытые для нашей страны азиатские и латиноамериканские рынки;  </w:t>
      </w:r>
    </w:p>
    <w:p w:rsidR="00677512" w:rsidRDefault="00677512" w:rsidP="00FF02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выстраивание новых/замещающих технологических цепочек;</w:t>
      </w:r>
    </w:p>
    <w:p w:rsidR="00FF02D3" w:rsidRDefault="00FF02D3" w:rsidP="00FF02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любых доступных мер поддержки, </w:t>
      </w:r>
      <w:r w:rsidR="00F2223E">
        <w:rPr>
          <w:rFonts w:ascii="Times New Roman" w:hAnsi="Times New Roman" w:cs="Times New Roman"/>
          <w:sz w:val="24"/>
          <w:szCs w:val="24"/>
        </w:rPr>
        <w:t xml:space="preserve">и </w:t>
      </w:r>
      <w:r>
        <w:rPr>
          <w:rFonts w:ascii="Times New Roman" w:hAnsi="Times New Roman" w:cs="Times New Roman"/>
          <w:sz w:val="24"/>
          <w:szCs w:val="24"/>
        </w:rPr>
        <w:t>в первую очередь, государственной;</w:t>
      </w:r>
    </w:p>
    <w:p w:rsidR="00F2223E" w:rsidRDefault="00F2223E" w:rsidP="00FF02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поиск нестандартных/неклассических методов и способов поддержания и ведения бизнеса;</w:t>
      </w:r>
    </w:p>
    <w:p w:rsidR="00F2223E" w:rsidRDefault="00F2223E" w:rsidP="00FF02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2321E">
        <w:rPr>
          <w:rFonts w:ascii="Times New Roman" w:hAnsi="Times New Roman" w:cs="Times New Roman"/>
          <w:sz w:val="24"/>
          <w:szCs w:val="24"/>
        </w:rPr>
        <w:t xml:space="preserve">оиск путей </w:t>
      </w:r>
      <w:r>
        <w:rPr>
          <w:rFonts w:ascii="Times New Roman" w:hAnsi="Times New Roman" w:cs="Times New Roman"/>
          <w:sz w:val="24"/>
          <w:szCs w:val="24"/>
        </w:rPr>
        <w:t>сохранени</w:t>
      </w:r>
      <w:r w:rsidR="0042321E">
        <w:rPr>
          <w:rFonts w:ascii="Times New Roman" w:hAnsi="Times New Roman" w:cs="Times New Roman"/>
          <w:sz w:val="24"/>
          <w:szCs w:val="24"/>
        </w:rPr>
        <w:t>я</w:t>
      </w:r>
      <w:r>
        <w:rPr>
          <w:rFonts w:ascii="Times New Roman" w:hAnsi="Times New Roman" w:cs="Times New Roman"/>
          <w:sz w:val="24"/>
          <w:szCs w:val="24"/>
        </w:rPr>
        <w:t xml:space="preserve"> кадров и накопленного человеческого капитала.</w:t>
      </w:r>
    </w:p>
    <w:p w:rsidR="00FF02D3" w:rsidRDefault="00FF02D3" w:rsidP="00FF02D3">
      <w:pPr>
        <w:spacing w:after="0" w:line="240" w:lineRule="auto"/>
        <w:ind w:firstLine="709"/>
        <w:jc w:val="both"/>
        <w:rPr>
          <w:rFonts w:ascii="Times New Roman" w:hAnsi="Times New Roman" w:cs="Times New Roman"/>
          <w:sz w:val="24"/>
          <w:szCs w:val="24"/>
        </w:rPr>
      </w:pPr>
    </w:p>
    <w:p w:rsidR="00FF02D3" w:rsidRDefault="00FF02D3" w:rsidP="00FF02D3">
      <w:pPr>
        <w:spacing w:after="0" w:line="240" w:lineRule="auto"/>
        <w:ind w:firstLine="709"/>
        <w:jc w:val="both"/>
        <w:rPr>
          <w:rFonts w:ascii="Times New Roman" w:hAnsi="Times New Roman" w:cs="Times New Roman"/>
          <w:sz w:val="24"/>
          <w:szCs w:val="24"/>
        </w:rPr>
      </w:pPr>
      <w:r w:rsidRPr="00D066F7">
        <w:rPr>
          <w:rFonts w:ascii="Times New Roman" w:hAnsi="Times New Roman" w:cs="Times New Roman"/>
          <w:sz w:val="24"/>
          <w:szCs w:val="24"/>
        </w:rPr>
        <w:t>Статья подготовлена в соответствии с планом НИР ФГБУН Института проблем региональной экономики РАН на 2021-2023 гг.</w:t>
      </w:r>
    </w:p>
    <w:p w:rsidR="00FF02D3" w:rsidRDefault="00FF02D3" w:rsidP="00FF02D3">
      <w:pPr>
        <w:spacing w:after="0" w:line="240" w:lineRule="auto"/>
        <w:ind w:firstLine="709"/>
        <w:jc w:val="both"/>
        <w:rPr>
          <w:rFonts w:ascii="Times New Roman" w:hAnsi="Times New Roman" w:cs="Times New Roman"/>
          <w:sz w:val="24"/>
          <w:szCs w:val="24"/>
        </w:rPr>
      </w:pPr>
    </w:p>
    <w:p w:rsidR="00FF02D3" w:rsidRPr="006E2D9E" w:rsidRDefault="00FF02D3" w:rsidP="00FF02D3">
      <w:pPr>
        <w:spacing w:after="0" w:line="240" w:lineRule="auto"/>
        <w:ind w:firstLine="709"/>
        <w:jc w:val="center"/>
        <w:rPr>
          <w:rFonts w:ascii="Times New Roman" w:hAnsi="Times New Roman" w:cs="Times New Roman"/>
          <w:b/>
          <w:bCs/>
          <w:sz w:val="24"/>
          <w:szCs w:val="24"/>
        </w:rPr>
      </w:pPr>
      <w:r w:rsidRPr="006E2D9E">
        <w:rPr>
          <w:rFonts w:ascii="Times New Roman" w:hAnsi="Times New Roman" w:cs="Times New Roman"/>
          <w:b/>
          <w:bCs/>
          <w:sz w:val="24"/>
          <w:szCs w:val="24"/>
        </w:rPr>
        <w:t>Библиографический список</w:t>
      </w:r>
    </w:p>
    <w:p w:rsidR="00FF02D3" w:rsidRDefault="00FF02D3" w:rsidP="00FF02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31346">
        <w:rPr>
          <w:rFonts w:ascii="Times New Roman" w:hAnsi="Times New Roman" w:cs="Times New Roman"/>
          <w:sz w:val="24"/>
          <w:szCs w:val="24"/>
        </w:rPr>
        <w:t xml:space="preserve">Восемь лет санкций против России. Главное (11 октября 2021) </w:t>
      </w:r>
      <w:r w:rsidRPr="00F31346">
        <w:rPr>
          <w:rFonts w:ascii="Times New Roman" w:hAnsi="Times New Roman" w:cs="Times New Roman"/>
          <w:sz w:val="24"/>
          <w:szCs w:val="24"/>
          <w:lang w:val="en-US"/>
        </w:rPr>
        <w:t>URL</w:t>
      </w:r>
      <w:r w:rsidRPr="00F31346">
        <w:rPr>
          <w:rFonts w:ascii="Times New Roman" w:hAnsi="Times New Roman" w:cs="Times New Roman"/>
          <w:sz w:val="24"/>
          <w:szCs w:val="24"/>
        </w:rPr>
        <w:t xml:space="preserve">: </w:t>
      </w:r>
      <w:hyperlink r:id="rId7" w:history="1">
        <w:r w:rsidRPr="00661D0E">
          <w:rPr>
            <w:rStyle w:val="a6"/>
            <w:rFonts w:ascii="Times New Roman" w:hAnsi="Times New Roman" w:cs="Times New Roman"/>
            <w:sz w:val="24"/>
            <w:szCs w:val="24"/>
          </w:rPr>
          <w:t>https://www.rbc.ru/politics/11/10/2021/5bffb0f09a79470ff5378627</w:t>
        </w:r>
      </w:hyperlink>
      <w:r w:rsidRPr="00F31346">
        <w:rPr>
          <w:rFonts w:ascii="Times New Roman" w:hAnsi="Times New Roman" w:cs="Times New Roman"/>
          <w:sz w:val="24"/>
          <w:szCs w:val="24"/>
        </w:rPr>
        <w:t>?</w:t>
      </w:r>
      <w:r>
        <w:rPr>
          <w:rFonts w:ascii="Times New Roman" w:hAnsi="Times New Roman" w:cs="Times New Roman"/>
          <w:sz w:val="24"/>
          <w:szCs w:val="24"/>
        </w:rPr>
        <w:t xml:space="preserve"> </w:t>
      </w:r>
      <w:r w:rsidRPr="00F31346">
        <w:rPr>
          <w:rFonts w:ascii="Times New Roman" w:hAnsi="Times New Roman" w:cs="Times New Roman"/>
          <w:sz w:val="24"/>
          <w:szCs w:val="24"/>
        </w:rPr>
        <w:t>(дата обращения 10.03.2022)</w:t>
      </w:r>
    </w:p>
    <w:p w:rsidR="008B23F3" w:rsidRDefault="00FF02D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6E2D9E">
        <w:rPr>
          <w:rFonts w:ascii="Times New Roman" w:hAnsi="Times New Roman" w:cs="Times New Roman"/>
          <w:sz w:val="24"/>
          <w:szCs w:val="24"/>
        </w:rPr>
        <w:t>Bloomberg</w:t>
      </w:r>
      <w:proofErr w:type="spellEnd"/>
      <w:r w:rsidRPr="006E2D9E">
        <w:rPr>
          <w:rFonts w:ascii="Times New Roman" w:hAnsi="Times New Roman" w:cs="Times New Roman"/>
          <w:sz w:val="24"/>
          <w:szCs w:val="24"/>
        </w:rPr>
        <w:t xml:space="preserve"> назвал Россию мировым лидером по количеству санкций </w:t>
      </w:r>
      <w:r w:rsidRPr="006E2D9E">
        <w:rPr>
          <w:rFonts w:ascii="Times New Roman" w:hAnsi="Times New Roman" w:cs="Times New Roman"/>
          <w:sz w:val="24"/>
          <w:szCs w:val="24"/>
          <w:lang w:val="en-US"/>
        </w:rPr>
        <w:t>URL</w:t>
      </w:r>
      <w:r w:rsidRPr="006E2D9E">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661D0E">
          <w:rPr>
            <w:rStyle w:val="a6"/>
            <w:rFonts w:ascii="Times New Roman" w:hAnsi="Times New Roman" w:cs="Times New Roman"/>
            <w:sz w:val="24"/>
            <w:szCs w:val="24"/>
          </w:rPr>
          <w:t>https://www.rbc.ru/economics/08/03/2022/6226867a9a7947db2e9e223b</w:t>
        </w:r>
      </w:hyperlink>
      <w:r>
        <w:rPr>
          <w:rFonts w:ascii="Times New Roman" w:hAnsi="Times New Roman" w:cs="Times New Roman"/>
          <w:sz w:val="24"/>
          <w:szCs w:val="24"/>
        </w:rPr>
        <w:t xml:space="preserve"> </w:t>
      </w:r>
      <w:r w:rsidRPr="006E2D9E">
        <w:rPr>
          <w:rFonts w:ascii="Times New Roman" w:hAnsi="Times New Roman" w:cs="Times New Roman"/>
          <w:sz w:val="24"/>
          <w:szCs w:val="24"/>
        </w:rPr>
        <w:t xml:space="preserve">(дата обращения </w:t>
      </w:r>
      <w:r>
        <w:rPr>
          <w:rFonts w:ascii="Times New Roman" w:hAnsi="Times New Roman" w:cs="Times New Roman"/>
          <w:sz w:val="24"/>
          <w:szCs w:val="24"/>
        </w:rPr>
        <w:t>1</w:t>
      </w:r>
      <w:r w:rsidRPr="006E2D9E">
        <w:rPr>
          <w:rFonts w:ascii="Times New Roman" w:hAnsi="Times New Roman" w:cs="Times New Roman"/>
          <w:sz w:val="24"/>
          <w:szCs w:val="24"/>
        </w:rPr>
        <w:t>0.0</w:t>
      </w:r>
      <w:r>
        <w:rPr>
          <w:rFonts w:ascii="Times New Roman" w:hAnsi="Times New Roman" w:cs="Times New Roman"/>
          <w:sz w:val="24"/>
          <w:szCs w:val="24"/>
        </w:rPr>
        <w:t>3</w:t>
      </w:r>
      <w:r w:rsidRPr="006E2D9E">
        <w:rPr>
          <w:rFonts w:ascii="Times New Roman" w:hAnsi="Times New Roman" w:cs="Times New Roman"/>
          <w:sz w:val="24"/>
          <w:szCs w:val="24"/>
        </w:rPr>
        <w:t>.20</w:t>
      </w:r>
      <w:r>
        <w:rPr>
          <w:rFonts w:ascii="Times New Roman" w:hAnsi="Times New Roman" w:cs="Times New Roman"/>
          <w:sz w:val="24"/>
          <w:szCs w:val="24"/>
        </w:rPr>
        <w:t>22</w:t>
      </w:r>
      <w:r w:rsidRPr="006E2D9E">
        <w:rPr>
          <w:rFonts w:ascii="Times New Roman" w:hAnsi="Times New Roman" w:cs="Times New Roman"/>
          <w:sz w:val="24"/>
          <w:szCs w:val="24"/>
        </w:rPr>
        <w:t>)</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0600" w:rsidRPr="008B23F3">
        <w:rPr>
          <w:rFonts w:ascii="Times New Roman" w:hAnsi="Times New Roman" w:cs="Times New Roman"/>
          <w:sz w:val="24"/>
          <w:szCs w:val="24"/>
        </w:rPr>
        <w:t xml:space="preserve">Россия занимает первое место в мире по числу введенных санкций </w:t>
      </w:r>
      <w:r w:rsidR="00740600" w:rsidRPr="008B23F3">
        <w:rPr>
          <w:rFonts w:ascii="Times New Roman" w:hAnsi="Times New Roman" w:cs="Times New Roman"/>
          <w:sz w:val="24"/>
          <w:szCs w:val="24"/>
          <w:lang w:val="en-US"/>
        </w:rPr>
        <w:t>URL</w:t>
      </w:r>
      <w:r w:rsidR="00740600" w:rsidRPr="008B23F3">
        <w:rPr>
          <w:rFonts w:ascii="Times New Roman" w:hAnsi="Times New Roman" w:cs="Times New Roman"/>
          <w:sz w:val="24"/>
          <w:szCs w:val="24"/>
        </w:rPr>
        <w:t xml:space="preserve">: </w:t>
      </w:r>
      <w:hyperlink r:id="rId9" w:history="1">
        <w:r w:rsidR="00740600" w:rsidRPr="008B23F3">
          <w:rPr>
            <w:rStyle w:val="a6"/>
            <w:rFonts w:ascii="Times New Roman" w:hAnsi="Times New Roman" w:cs="Times New Roman"/>
            <w:sz w:val="24"/>
            <w:szCs w:val="24"/>
            <w:lang w:val="en-US"/>
          </w:rPr>
          <w:t>https</w:t>
        </w:r>
        <w:r w:rsidR="00740600" w:rsidRPr="008B23F3">
          <w:rPr>
            <w:rStyle w:val="a6"/>
            <w:rFonts w:ascii="Times New Roman" w:hAnsi="Times New Roman" w:cs="Times New Roman"/>
            <w:sz w:val="24"/>
            <w:szCs w:val="24"/>
          </w:rPr>
          <w:t>://</w:t>
        </w:r>
        <w:r w:rsidR="00740600" w:rsidRPr="008B23F3">
          <w:rPr>
            <w:rStyle w:val="a6"/>
            <w:rFonts w:ascii="Times New Roman" w:hAnsi="Times New Roman" w:cs="Times New Roman"/>
            <w:sz w:val="24"/>
            <w:szCs w:val="24"/>
            <w:lang w:val="en-US"/>
          </w:rPr>
          <w:t>www</w:t>
        </w:r>
        <w:r w:rsidR="00740600" w:rsidRPr="008B23F3">
          <w:rPr>
            <w:rStyle w:val="a6"/>
            <w:rFonts w:ascii="Times New Roman" w:hAnsi="Times New Roman" w:cs="Times New Roman"/>
            <w:sz w:val="24"/>
            <w:szCs w:val="24"/>
          </w:rPr>
          <w:t>.</w:t>
        </w:r>
        <w:proofErr w:type="spellStart"/>
        <w:r w:rsidR="00740600" w:rsidRPr="008B23F3">
          <w:rPr>
            <w:rStyle w:val="a6"/>
            <w:rFonts w:ascii="Times New Roman" w:hAnsi="Times New Roman" w:cs="Times New Roman"/>
            <w:sz w:val="24"/>
            <w:szCs w:val="24"/>
            <w:lang w:val="en-US"/>
          </w:rPr>
          <w:t>kommersant</w:t>
        </w:r>
        <w:proofErr w:type="spellEnd"/>
        <w:r w:rsidR="00740600" w:rsidRPr="008B23F3">
          <w:rPr>
            <w:rStyle w:val="a6"/>
            <w:rFonts w:ascii="Times New Roman" w:hAnsi="Times New Roman" w:cs="Times New Roman"/>
            <w:sz w:val="24"/>
            <w:szCs w:val="24"/>
          </w:rPr>
          <w:t>.</w:t>
        </w:r>
        <w:proofErr w:type="spellStart"/>
        <w:r w:rsidR="00740600" w:rsidRPr="008B23F3">
          <w:rPr>
            <w:rStyle w:val="a6"/>
            <w:rFonts w:ascii="Times New Roman" w:hAnsi="Times New Roman" w:cs="Times New Roman"/>
            <w:sz w:val="24"/>
            <w:szCs w:val="24"/>
            <w:lang w:val="en-US"/>
          </w:rPr>
          <w:t>ru</w:t>
        </w:r>
        <w:proofErr w:type="spellEnd"/>
        <w:r w:rsidR="00740600" w:rsidRPr="008B23F3">
          <w:rPr>
            <w:rStyle w:val="a6"/>
            <w:rFonts w:ascii="Times New Roman" w:hAnsi="Times New Roman" w:cs="Times New Roman"/>
            <w:sz w:val="24"/>
            <w:szCs w:val="24"/>
          </w:rPr>
          <w:t>/</w:t>
        </w:r>
        <w:r w:rsidR="00740600" w:rsidRPr="008B23F3">
          <w:rPr>
            <w:rStyle w:val="a6"/>
            <w:rFonts w:ascii="Times New Roman" w:hAnsi="Times New Roman" w:cs="Times New Roman"/>
            <w:sz w:val="24"/>
            <w:szCs w:val="24"/>
            <w:lang w:val="en-US"/>
          </w:rPr>
          <w:t>doc</w:t>
        </w:r>
        <w:r w:rsidR="00740600" w:rsidRPr="008B23F3">
          <w:rPr>
            <w:rStyle w:val="a6"/>
            <w:rFonts w:ascii="Times New Roman" w:hAnsi="Times New Roman" w:cs="Times New Roman"/>
            <w:sz w:val="24"/>
            <w:szCs w:val="24"/>
          </w:rPr>
          <w:t>/5249730</w:t>
        </w:r>
      </w:hyperlink>
      <w:r w:rsidR="00740600" w:rsidRPr="008B23F3">
        <w:rPr>
          <w:rFonts w:ascii="Times New Roman" w:hAnsi="Times New Roman" w:cs="Times New Roman"/>
          <w:sz w:val="24"/>
          <w:szCs w:val="24"/>
        </w:rPr>
        <w:t xml:space="preserve"> (дата обращения 10.03.2022)</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40600" w:rsidRPr="00077E9A">
        <w:rPr>
          <w:rFonts w:ascii="Times New Roman" w:hAnsi="Times New Roman" w:cs="Times New Roman"/>
          <w:sz w:val="24"/>
          <w:szCs w:val="24"/>
        </w:rPr>
        <w:t xml:space="preserve">Удар по всем отраслям: главное о новых санкциях (2 марта 2022) </w:t>
      </w:r>
      <w:r w:rsidR="00740600" w:rsidRPr="00077E9A">
        <w:rPr>
          <w:rFonts w:ascii="Times New Roman" w:hAnsi="Times New Roman" w:cs="Times New Roman"/>
          <w:sz w:val="24"/>
          <w:szCs w:val="24"/>
          <w:lang w:val="en-US"/>
        </w:rPr>
        <w:t>URL</w:t>
      </w:r>
      <w:r w:rsidR="00740600" w:rsidRPr="00077E9A">
        <w:rPr>
          <w:rFonts w:ascii="Times New Roman" w:hAnsi="Times New Roman" w:cs="Times New Roman"/>
          <w:sz w:val="24"/>
          <w:szCs w:val="24"/>
        </w:rPr>
        <w:t xml:space="preserve">: </w:t>
      </w:r>
      <w:hyperlink r:id="rId10" w:history="1">
        <w:r w:rsidRPr="00AF3761">
          <w:rPr>
            <w:rStyle w:val="a6"/>
            <w:rFonts w:ascii="Times New Roman" w:hAnsi="Times New Roman" w:cs="Times New Roman"/>
            <w:sz w:val="24"/>
            <w:szCs w:val="24"/>
            <w:lang w:val="en-US"/>
          </w:rPr>
          <w:t>h</w:t>
        </w:r>
        <w:proofErr w:type="spellStart"/>
        <w:r w:rsidRPr="00AF3761">
          <w:rPr>
            <w:rStyle w:val="a6"/>
            <w:rFonts w:ascii="Times New Roman" w:hAnsi="Times New Roman" w:cs="Times New Roman"/>
            <w:sz w:val="24"/>
            <w:szCs w:val="24"/>
          </w:rPr>
          <w:t>ttps</w:t>
        </w:r>
        <w:proofErr w:type="spellEnd"/>
        <w:r w:rsidRPr="00AF3761">
          <w:rPr>
            <w:rStyle w:val="a6"/>
            <w:rFonts w:ascii="Times New Roman" w:hAnsi="Times New Roman" w:cs="Times New Roman"/>
            <w:sz w:val="24"/>
            <w:szCs w:val="24"/>
          </w:rPr>
          <w:t>://</w:t>
        </w:r>
        <w:proofErr w:type="spellStart"/>
        <w:r w:rsidRPr="00AF3761">
          <w:rPr>
            <w:rStyle w:val="a6"/>
            <w:rFonts w:ascii="Times New Roman" w:hAnsi="Times New Roman" w:cs="Times New Roman"/>
            <w:sz w:val="24"/>
            <w:szCs w:val="24"/>
          </w:rPr>
          <w:t>pravo.ru</w:t>
        </w:r>
        <w:proofErr w:type="spellEnd"/>
        <w:r w:rsidRPr="00AF3761">
          <w:rPr>
            <w:rStyle w:val="a6"/>
            <w:rFonts w:ascii="Times New Roman" w:hAnsi="Times New Roman" w:cs="Times New Roman"/>
            <w:sz w:val="24"/>
            <w:szCs w:val="24"/>
          </w:rPr>
          <w:t>/</w:t>
        </w:r>
        <w:proofErr w:type="spellStart"/>
        <w:r w:rsidRPr="00AF3761">
          <w:rPr>
            <w:rStyle w:val="a6"/>
            <w:rFonts w:ascii="Times New Roman" w:hAnsi="Times New Roman" w:cs="Times New Roman"/>
            <w:sz w:val="24"/>
            <w:szCs w:val="24"/>
          </w:rPr>
          <w:t>story</w:t>
        </w:r>
        <w:proofErr w:type="spellEnd"/>
        <w:r w:rsidRPr="00AF3761">
          <w:rPr>
            <w:rStyle w:val="a6"/>
            <w:rFonts w:ascii="Times New Roman" w:hAnsi="Times New Roman" w:cs="Times New Roman"/>
            <w:sz w:val="24"/>
            <w:szCs w:val="24"/>
          </w:rPr>
          <w:t>/239494/</w:t>
        </w:r>
      </w:hyperlink>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40600" w:rsidRPr="00077E9A">
        <w:rPr>
          <w:rFonts w:ascii="Times New Roman" w:hAnsi="Times New Roman" w:cs="Times New Roman"/>
          <w:sz w:val="24"/>
          <w:szCs w:val="24"/>
        </w:rPr>
        <w:t>Самуэльсон</w:t>
      </w:r>
      <w:proofErr w:type="spellEnd"/>
      <w:r w:rsidR="00740600" w:rsidRPr="00077E9A">
        <w:rPr>
          <w:rFonts w:ascii="Times New Roman" w:hAnsi="Times New Roman" w:cs="Times New Roman"/>
          <w:sz w:val="24"/>
          <w:szCs w:val="24"/>
        </w:rPr>
        <w:t xml:space="preserve"> П., </w:t>
      </w:r>
      <w:proofErr w:type="spellStart"/>
      <w:r w:rsidR="00740600" w:rsidRPr="00077E9A">
        <w:rPr>
          <w:rFonts w:ascii="Times New Roman" w:hAnsi="Times New Roman" w:cs="Times New Roman"/>
          <w:sz w:val="24"/>
          <w:szCs w:val="24"/>
        </w:rPr>
        <w:t>Нордхаус</w:t>
      </w:r>
      <w:proofErr w:type="spellEnd"/>
      <w:r w:rsidR="00740600" w:rsidRPr="00077E9A">
        <w:rPr>
          <w:rFonts w:ascii="Times New Roman" w:hAnsi="Times New Roman" w:cs="Times New Roman"/>
          <w:sz w:val="24"/>
          <w:szCs w:val="24"/>
        </w:rPr>
        <w:t xml:space="preserve"> В. Макроэкономика. 18-е изд. М.: Вильямс, 2009.</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740600" w:rsidRPr="00077E9A">
        <w:rPr>
          <w:rFonts w:ascii="Times New Roman" w:hAnsi="Times New Roman" w:cs="Times New Roman"/>
          <w:sz w:val="24"/>
          <w:szCs w:val="24"/>
        </w:rPr>
        <w:t>Хаберлер</w:t>
      </w:r>
      <w:proofErr w:type="spellEnd"/>
      <w:r w:rsidR="00740600" w:rsidRPr="00077E9A">
        <w:rPr>
          <w:rFonts w:ascii="Times New Roman" w:hAnsi="Times New Roman" w:cs="Times New Roman"/>
          <w:sz w:val="24"/>
          <w:szCs w:val="24"/>
        </w:rPr>
        <w:t xml:space="preserve"> Г. Процветание и депрессия: Теоретический анализ цикли</w:t>
      </w:r>
      <w:r w:rsidR="00740600" w:rsidRPr="00077E9A">
        <w:rPr>
          <w:rFonts w:ascii="Times New Roman" w:hAnsi="Times New Roman" w:cs="Times New Roman"/>
          <w:sz w:val="24"/>
          <w:szCs w:val="24"/>
        </w:rPr>
        <w:softHyphen/>
        <w:t>ческих колебаний. Челябинск: Социум, 2008.</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740600" w:rsidRPr="00077E9A">
        <w:rPr>
          <w:rFonts w:ascii="Times New Roman" w:hAnsi="Times New Roman" w:cs="Times New Roman"/>
          <w:sz w:val="24"/>
          <w:szCs w:val="24"/>
        </w:rPr>
        <w:t>Гринспен</w:t>
      </w:r>
      <w:proofErr w:type="spellEnd"/>
      <w:r w:rsidR="00740600" w:rsidRPr="00077E9A">
        <w:rPr>
          <w:rFonts w:ascii="Times New Roman" w:hAnsi="Times New Roman" w:cs="Times New Roman"/>
          <w:sz w:val="24"/>
          <w:szCs w:val="24"/>
        </w:rPr>
        <w:t xml:space="preserve"> А. Эпоха потрясений. Проблемы и перспективы мировой финансовой системы. М.: </w:t>
      </w:r>
      <w:proofErr w:type="spellStart"/>
      <w:r w:rsidR="00740600" w:rsidRPr="00077E9A">
        <w:rPr>
          <w:rFonts w:ascii="Times New Roman" w:hAnsi="Times New Roman" w:cs="Times New Roman"/>
          <w:sz w:val="24"/>
          <w:szCs w:val="24"/>
        </w:rPr>
        <w:t>Альпина</w:t>
      </w:r>
      <w:proofErr w:type="spellEnd"/>
      <w:r w:rsidR="00740600" w:rsidRPr="00077E9A">
        <w:rPr>
          <w:rFonts w:ascii="Times New Roman" w:hAnsi="Times New Roman" w:cs="Times New Roman"/>
          <w:sz w:val="24"/>
          <w:szCs w:val="24"/>
        </w:rPr>
        <w:t xml:space="preserve"> Бизнес Букс, 2009.</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740600" w:rsidRPr="008B23F3">
        <w:rPr>
          <w:rFonts w:ascii="Times New Roman" w:hAnsi="Times New Roman" w:cs="Times New Roman"/>
          <w:sz w:val="24"/>
          <w:szCs w:val="24"/>
        </w:rPr>
        <w:t xml:space="preserve">«Известия» узнали о плане потратить свыше ₽1 </w:t>
      </w:r>
      <w:proofErr w:type="spellStart"/>
      <w:proofErr w:type="gramStart"/>
      <w:r w:rsidR="00740600" w:rsidRPr="008B23F3">
        <w:rPr>
          <w:rFonts w:ascii="Times New Roman" w:hAnsi="Times New Roman" w:cs="Times New Roman"/>
          <w:sz w:val="24"/>
          <w:szCs w:val="24"/>
        </w:rPr>
        <w:t>трлн</w:t>
      </w:r>
      <w:proofErr w:type="spellEnd"/>
      <w:proofErr w:type="gramEnd"/>
      <w:r w:rsidR="00740600" w:rsidRPr="008B23F3">
        <w:rPr>
          <w:rFonts w:ascii="Times New Roman" w:hAnsi="Times New Roman" w:cs="Times New Roman"/>
          <w:sz w:val="24"/>
          <w:szCs w:val="24"/>
        </w:rPr>
        <w:t xml:space="preserve"> на поддержку экономики (11 марта 2022) </w:t>
      </w:r>
      <w:r w:rsidR="00740600" w:rsidRPr="008B23F3">
        <w:rPr>
          <w:rFonts w:ascii="Times New Roman" w:hAnsi="Times New Roman" w:cs="Times New Roman"/>
          <w:sz w:val="24"/>
          <w:szCs w:val="24"/>
          <w:lang w:val="en-US"/>
        </w:rPr>
        <w:t>URL</w:t>
      </w:r>
      <w:r w:rsidR="00740600" w:rsidRPr="008B23F3">
        <w:rPr>
          <w:rFonts w:ascii="Times New Roman" w:hAnsi="Times New Roman" w:cs="Times New Roman"/>
          <w:sz w:val="24"/>
          <w:szCs w:val="24"/>
        </w:rPr>
        <w:t xml:space="preserve">:  </w:t>
      </w:r>
      <w:hyperlink r:id="rId11" w:history="1">
        <w:r w:rsidR="00740600" w:rsidRPr="008B23F3">
          <w:rPr>
            <w:rStyle w:val="a6"/>
            <w:rFonts w:ascii="Times New Roman" w:hAnsi="Times New Roman" w:cs="Times New Roman"/>
            <w:sz w:val="24"/>
            <w:szCs w:val="24"/>
          </w:rPr>
          <w:t>https://www.rbc.ru/economics/11/03/2022/622aa4149a7947a8b4895c0c</w:t>
        </w:r>
      </w:hyperlink>
      <w:r w:rsidR="00740600" w:rsidRPr="008B23F3">
        <w:rPr>
          <w:sz w:val="24"/>
          <w:szCs w:val="24"/>
        </w:rPr>
        <w:t xml:space="preserve"> </w:t>
      </w:r>
      <w:r w:rsidR="00740600" w:rsidRPr="008B23F3">
        <w:rPr>
          <w:rFonts w:ascii="Times New Roman" w:hAnsi="Times New Roman" w:cs="Times New Roman"/>
          <w:sz w:val="24"/>
          <w:szCs w:val="24"/>
        </w:rPr>
        <w:t>(дата обращения 22.03.2022)</w:t>
      </w:r>
    </w:p>
    <w:p w:rsid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740600" w:rsidRPr="008B23F3">
        <w:rPr>
          <w:rFonts w:ascii="Times New Roman" w:hAnsi="Times New Roman" w:cs="Times New Roman"/>
          <w:sz w:val="24"/>
          <w:szCs w:val="24"/>
        </w:rPr>
        <w:t xml:space="preserve">Глава </w:t>
      </w:r>
      <w:proofErr w:type="spellStart"/>
      <w:r w:rsidR="00740600" w:rsidRPr="008B23F3">
        <w:rPr>
          <w:rFonts w:ascii="Times New Roman" w:hAnsi="Times New Roman" w:cs="Times New Roman"/>
          <w:sz w:val="24"/>
          <w:szCs w:val="24"/>
        </w:rPr>
        <w:t>Минпромторга</w:t>
      </w:r>
      <w:proofErr w:type="spellEnd"/>
      <w:r w:rsidR="00740600" w:rsidRPr="008B23F3">
        <w:rPr>
          <w:rFonts w:ascii="Times New Roman" w:hAnsi="Times New Roman" w:cs="Times New Roman"/>
          <w:sz w:val="24"/>
          <w:szCs w:val="24"/>
        </w:rPr>
        <w:t xml:space="preserve"> РФ перечислил приоритетные направления для </w:t>
      </w:r>
      <w:proofErr w:type="spellStart"/>
      <w:r w:rsidR="00740600" w:rsidRPr="008B23F3">
        <w:rPr>
          <w:rFonts w:ascii="Times New Roman" w:hAnsi="Times New Roman" w:cs="Times New Roman"/>
          <w:sz w:val="24"/>
          <w:szCs w:val="24"/>
        </w:rPr>
        <w:t>импортозамещения</w:t>
      </w:r>
      <w:proofErr w:type="spellEnd"/>
      <w:r w:rsidR="00740600" w:rsidRPr="008B23F3">
        <w:rPr>
          <w:rFonts w:ascii="Times New Roman" w:hAnsi="Times New Roman" w:cs="Times New Roman"/>
          <w:sz w:val="24"/>
          <w:szCs w:val="24"/>
        </w:rPr>
        <w:t xml:space="preserve"> (11 марта 2022)  </w:t>
      </w:r>
      <w:r w:rsidR="00740600" w:rsidRPr="008B23F3">
        <w:rPr>
          <w:rFonts w:ascii="Times New Roman" w:hAnsi="Times New Roman" w:cs="Times New Roman"/>
          <w:sz w:val="24"/>
          <w:szCs w:val="24"/>
          <w:lang w:val="en-US"/>
        </w:rPr>
        <w:t>URL</w:t>
      </w:r>
      <w:r w:rsidR="00740600" w:rsidRPr="008B23F3">
        <w:rPr>
          <w:rFonts w:ascii="Times New Roman" w:hAnsi="Times New Roman" w:cs="Times New Roman"/>
          <w:sz w:val="24"/>
          <w:szCs w:val="24"/>
        </w:rPr>
        <w:t xml:space="preserve">:  </w:t>
      </w:r>
      <w:r w:rsidR="00740600" w:rsidRPr="008B23F3">
        <w:rPr>
          <w:rFonts w:ascii="Times New Roman" w:hAnsi="Times New Roman" w:cs="Times New Roman"/>
          <w:sz w:val="24"/>
          <w:szCs w:val="24"/>
          <w:lang w:val="en-US"/>
        </w:rPr>
        <w:t>h</w:t>
      </w:r>
      <w:r w:rsidR="00740600" w:rsidRPr="008B23F3">
        <w:rPr>
          <w:rFonts w:ascii="Times New Roman" w:hAnsi="Times New Roman" w:cs="Times New Roman"/>
          <w:sz w:val="24"/>
          <w:szCs w:val="24"/>
        </w:rPr>
        <w:t>ttps://www.gazeta.ru/business/news/2022/03/10/17407963.shtml?updatedd(дата обращения 22.03.2022)</w:t>
      </w:r>
    </w:p>
    <w:p w:rsidR="00740600" w:rsidRPr="008B23F3" w:rsidRDefault="008B23F3" w:rsidP="008B23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740600" w:rsidRPr="008B23F3">
        <w:rPr>
          <w:rFonts w:ascii="Times New Roman" w:hAnsi="Times New Roman" w:cs="Times New Roman"/>
          <w:sz w:val="24"/>
          <w:szCs w:val="24"/>
        </w:rPr>
        <w:t>20.03.2022</w:t>
      </w:r>
      <w:r>
        <w:rPr>
          <w:rFonts w:ascii="Times New Roman" w:hAnsi="Times New Roman" w:cs="Times New Roman"/>
          <w:sz w:val="24"/>
          <w:szCs w:val="24"/>
        </w:rPr>
        <w:t>.</w:t>
      </w:r>
      <w:r w:rsidR="00740600" w:rsidRPr="008B23F3">
        <w:rPr>
          <w:rFonts w:ascii="Times New Roman" w:hAnsi="Times New Roman" w:cs="Times New Roman"/>
          <w:sz w:val="24"/>
          <w:szCs w:val="24"/>
        </w:rPr>
        <w:t xml:space="preserve"> </w:t>
      </w:r>
      <w:proofErr w:type="spellStart"/>
      <w:r w:rsidR="00740600" w:rsidRPr="008B23F3">
        <w:rPr>
          <w:rFonts w:ascii="Times New Roman" w:hAnsi="Times New Roman" w:cs="Times New Roman"/>
          <w:sz w:val="24"/>
          <w:szCs w:val="24"/>
        </w:rPr>
        <w:t>Импортозамещение</w:t>
      </w:r>
      <w:proofErr w:type="spellEnd"/>
      <w:r w:rsidR="00740600" w:rsidRPr="008B23F3">
        <w:rPr>
          <w:rFonts w:ascii="Times New Roman" w:hAnsi="Times New Roman" w:cs="Times New Roman"/>
          <w:sz w:val="24"/>
          <w:szCs w:val="24"/>
        </w:rPr>
        <w:t xml:space="preserve"> в России в 2022 году – последние новости </w:t>
      </w:r>
      <w:r w:rsidR="00740600" w:rsidRPr="008B23F3">
        <w:rPr>
          <w:rFonts w:ascii="Times New Roman" w:hAnsi="Times New Roman" w:cs="Times New Roman"/>
          <w:sz w:val="24"/>
          <w:szCs w:val="24"/>
          <w:lang w:val="en-US"/>
        </w:rPr>
        <w:t>URL</w:t>
      </w:r>
      <w:r w:rsidR="00740600" w:rsidRPr="008B23F3">
        <w:rPr>
          <w:rFonts w:ascii="Times New Roman" w:hAnsi="Times New Roman" w:cs="Times New Roman"/>
          <w:sz w:val="24"/>
          <w:szCs w:val="24"/>
        </w:rPr>
        <w:t xml:space="preserve">: </w:t>
      </w:r>
      <w:hyperlink r:id="rId12" w:history="1">
        <w:r w:rsidR="00740600" w:rsidRPr="008B23F3">
          <w:rPr>
            <w:rStyle w:val="a6"/>
            <w:rFonts w:ascii="Times New Roman" w:hAnsi="Times New Roman" w:cs="Times New Roman"/>
            <w:sz w:val="24"/>
            <w:szCs w:val="24"/>
          </w:rPr>
          <w:t>https://emigrating.ru/20-03-2022-importozameshhenie-v-rossii-v-2022-godu-poslednie-novosti/</w:t>
        </w:r>
      </w:hyperlink>
      <w:r w:rsidR="00740600" w:rsidRPr="008B23F3">
        <w:rPr>
          <w:rFonts w:ascii="Times New Roman" w:hAnsi="Times New Roman" w:cs="Times New Roman"/>
          <w:sz w:val="24"/>
          <w:szCs w:val="24"/>
        </w:rPr>
        <w:t xml:space="preserve"> (дата обращения 22.03.2022)</w:t>
      </w:r>
    </w:p>
    <w:p w:rsidR="00FF02D3" w:rsidRDefault="00FF02D3" w:rsidP="00FF02D3">
      <w:pPr>
        <w:spacing w:after="0" w:line="240" w:lineRule="auto"/>
        <w:ind w:left="709"/>
        <w:jc w:val="both"/>
        <w:rPr>
          <w:rFonts w:ascii="Times New Roman" w:hAnsi="Times New Roman" w:cs="Times New Roman"/>
          <w:sz w:val="24"/>
          <w:szCs w:val="24"/>
        </w:rPr>
      </w:pPr>
    </w:p>
    <w:p w:rsidR="00FF02D3" w:rsidRPr="006E2D9E" w:rsidRDefault="00FF02D3" w:rsidP="00FF02D3">
      <w:pPr>
        <w:spacing w:after="0" w:line="240" w:lineRule="auto"/>
        <w:ind w:left="709"/>
        <w:jc w:val="center"/>
        <w:rPr>
          <w:rFonts w:ascii="Times New Roman" w:hAnsi="Times New Roman" w:cs="Times New Roman"/>
          <w:b/>
          <w:sz w:val="24"/>
          <w:szCs w:val="24"/>
        </w:rPr>
      </w:pPr>
      <w:r w:rsidRPr="006E2D9E">
        <w:rPr>
          <w:rFonts w:ascii="Times New Roman" w:hAnsi="Times New Roman" w:cs="Times New Roman"/>
          <w:b/>
          <w:sz w:val="24"/>
          <w:szCs w:val="24"/>
        </w:rPr>
        <w:t>Информация об автор</w:t>
      </w:r>
      <w:r>
        <w:rPr>
          <w:rFonts w:ascii="Times New Roman" w:hAnsi="Times New Roman" w:cs="Times New Roman"/>
          <w:b/>
          <w:sz w:val="24"/>
          <w:szCs w:val="24"/>
        </w:rPr>
        <w:t>ах</w:t>
      </w:r>
    </w:p>
    <w:p w:rsidR="00FF02D3" w:rsidRDefault="00FF02D3" w:rsidP="00FF02D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Джанелидзе</w:t>
      </w:r>
      <w:proofErr w:type="spellEnd"/>
      <w:r>
        <w:rPr>
          <w:rFonts w:ascii="Times New Roman" w:hAnsi="Times New Roman" w:cs="Times New Roman"/>
          <w:sz w:val="24"/>
          <w:szCs w:val="24"/>
        </w:rPr>
        <w:t xml:space="preserve"> Михаил Георгиевич, </w:t>
      </w:r>
      <w:proofErr w:type="spellStart"/>
      <w:r w:rsidRPr="006E2D9E">
        <w:rPr>
          <w:rFonts w:ascii="Times New Roman" w:hAnsi="Times New Roman" w:cs="Times New Roman"/>
          <w:sz w:val="24"/>
          <w:szCs w:val="24"/>
        </w:rPr>
        <w:t>к.</w:t>
      </w:r>
      <w:r>
        <w:rPr>
          <w:rFonts w:ascii="Times New Roman" w:hAnsi="Times New Roman" w:cs="Times New Roman"/>
          <w:sz w:val="24"/>
          <w:szCs w:val="24"/>
        </w:rPr>
        <w:t>э</w:t>
      </w:r>
      <w:r w:rsidRPr="006E2D9E">
        <w:rPr>
          <w:rFonts w:ascii="Times New Roman" w:hAnsi="Times New Roman" w:cs="Times New Roman"/>
          <w:sz w:val="24"/>
          <w:szCs w:val="24"/>
        </w:rPr>
        <w:t>.н</w:t>
      </w:r>
      <w:proofErr w:type="spellEnd"/>
      <w:r w:rsidRPr="006E2D9E">
        <w:rPr>
          <w:rFonts w:ascii="Times New Roman" w:hAnsi="Times New Roman" w:cs="Times New Roman"/>
          <w:sz w:val="24"/>
          <w:szCs w:val="24"/>
        </w:rPr>
        <w:t>., доцент, вед</w:t>
      </w:r>
      <w:proofErr w:type="gramStart"/>
      <w:r w:rsidRPr="006E2D9E">
        <w:rPr>
          <w:rFonts w:ascii="Times New Roman" w:hAnsi="Times New Roman" w:cs="Times New Roman"/>
          <w:sz w:val="24"/>
          <w:szCs w:val="24"/>
        </w:rPr>
        <w:t>.</w:t>
      </w:r>
      <w:proofErr w:type="gramEnd"/>
      <w:r w:rsidRPr="006E2D9E">
        <w:rPr>
          <w:rFonts w:ascii="Times New Roman" w:hAnsi="Times New Roman" w:cs="Times New Roman"/>
          <w:sz w:val="24"/>
          <w:szCs w:val="24"/>
        </w:rPr>
        <w:t xml:space="preserve"> </w:t>
      </w:r>
      <w:proofErr w:type="spellStart"/>
      <w:proofErr w:type="gramStart"/>
      <w:r w:rsidRPr="006E2D9E">
        <w:rPr>
          <w:rFonts w:ascii="Times New Roman" w:hAnsi="Times New Roman" w:cs="Times New Roman"/>
          <w:sz w:val="24"/>
          <w:szCs w:val="24"/>
        </w:rPr>
        <w:t>н</w:t>
      </w:r>
      <w:proofErr w:type="gramEnd"/>
      <w:r w:rsidRPr="006E2D9E">
        <w:rPr>
          <w:rFonts w:ascii="Times New Roman" w:hAnsi="Times New Roman" w:cs="Times New Roman"/>
          <w:sz w:val="24"/>
          <w:szCs w:val="24"/>
        </w:rPr>
        <w:t>ауч</w:t>
      </w:r>
      <w:proofErr w:type="spellEnd"/>
      <w:r w:rsidRPr="006E2D9E">
        <w:rPr>
          <w:rFonts w:ascii="Times New Roman" w:hAnsi="Times New Roman" w:cs="Times New Roman"/>
          <w:sz w:val="24"/>
          <w:szCs w:val="24"/>
        </w:rPr>
        <w:t>. </w:t>
      </w:r>
      <w:proofErr w:type="spellStart"/>
      <w:r w:rsidRPr="006E2D9E">
        <w:rPr>
          <w:rFonts w:ascii="Times New Roman" w:hAnsi="Times New Roman" w:cs="Times New Roman"/>
          <w:sz w:val="24"/>
          <w:szCs w:val="24"/>
        </w:rPr>
        <w:t>сотр</w:t>
      </w:r>
      <w:proofErr w:type="spellEnd"/>
      <w:r w:rsidRPr="006E2D9E">
        <w:rPr>
          <w:rFonts w:ascii="Times New Roman" w:hAnsi="Times New Roman" w:cs="Times New Roman"/>
          <w:sz w:val="24"/>
          <w:szCs w:val="24"/>
        </w:rPr>
        <w:t>. Института проблем региональной экономики РАН. 190013, С.-Петербург, ул. </w:t>
      </w:r>
      <w:proofErr w:type="gramStart"/>
      <w:r w:rsidRPr="006E2D9E">
        <w:rPr>
          <w:rFonts w:ascii="Times New Roman" w:hAnsi="Times New Roman" w:cs="Times New Roman"/>
          <w:sz w:val="24"/>
          <w:szCs w:val="24"/>
        </w:rPr>
        <w:t>Серпуховская</w:t>
      </w:r>
      <w:proofErr w:type="gramEnd"/>
      <w:r w:rsidRPr="006E2D9E">
        <w:rPr>
          <w:rFonts w:ascii="Times New Roman" w:hAnsi="Times New Roman" w:cs="Times New Roman"/>
          <w:sz w:val="24"/>
          <w:szCs w:val="24"/>
        </w:rPr>
        <w:t>, 38.</w:t>
      </w:r>
      <w:r>
        <w:rPr>
          <w:rFonts w:ascii="Times New Roman" w:hAnsi="Times New Roman" w:cs="Times New Roman"/>
          <w:sz w:val="24"/>
          <w:szCs w:val="24"/>
        </w:rPr>
        <w:t xml:space="preserve"> </w:t>
      </w:r>
      <w:r w:rsidRPr="00F31346">
        <w:rPr>
          <w:rFonts w:ascii="Times New Roman" w:hAnsi="Times New Roman" w:cs="Times New Roman"/>
          <w:sz w:val="24"/>
          <w:szCs w:val="24"/>
        </w:rPr>
        <w:t>ipre-dj@yandex.ru</w:t>
      </w:r>
    </w:p>
    <w:p w:rsidR="00FF02D3" w:rsidRPr="009A420B" w:rsidRDefault="00FF02D3" w:rsidP="00FF02D3">
      <w:pPr>
        <w:spacing w:after="0" w:line="240" w:lineRule="auto"/>
        <w:ind w:firstLine="709"/>
        <w:jc w:val="both"/>
        <w:rPr>
          <w:rFonts w:ascii="Times New Roman" w:hAnsi="Times New Roman" w:cs="Times New Roman"/>
          <w:sz w:val="24"/>
          <w:szCs w:val="24"/>
        </w:rPr>
      </w:pPr>
      <w:r w:rsidRPr="006E2D9E">
        <w:rPr>
          <w:rFonts w:ascii="Times New Roman" w:hAnsi="Times New Roman" w:cs="Times New Roman"/>
          <w:sz w:val="24"/>
          <w:szCs w:val="24"/>
        </w:rPr>
        <w:t>Шестакова Наталия Николаевна, к.т.н., доцент, вед</w:t>
      </w:r>
      <w:proofErr w:type="gramStart"/>
      <w:r w:rsidRPr="006E2D9E">
        <w:rPr>
          <w:rFonts w:ascii="Times New Roman" w:hAnsi="Times New Roman" w:cs="Times New Roman"/>
          <w:sz w:val="24"/>
          <w:szCs w:val="24"/>
        </w:rPr>
        <w:t>.</w:t>
      </w:r>
      <w:proofErr w:type="gramEnd"/>
      <w:r w:rsidRPr="006E2D9E">
        <w:rPr>
          <w:rFonts w:ascii="Times New Roman" w:hAnsi="Times New Roman" w:cs="Times New Roman"/>
          <w:sz w:val="24"/>
          <w:szCs w:val="24"/>
        </w:rPr>
        <w:t xml:space="preserve"> </w:t>
      </w:r>
      <w:proofErr w:type="spellStart"/>
      <w:proofErr w:type="gramStart"/>
      <w:r w:rsidRPr="006E2D9E">
        <w:rPr>
          <w:rFonts w:ascii="Times New Roman" w:hAnsi="Times New Roman" w:cs="Times New Roman"/>
          <w:sz w:val="24"/>
          <w:szCs w:val="24"/>
        </w:rPr>
        <w:t>н</w:t>
      </w:r>
      <w:proofErr w:type="gramEnd"/>
      <w:r w:rsidRPr="006E2D9E">
        <w:rPr>
          <w:rFonts w:ascii="Times New Roman" w:hAnsi="Times New Roman" w:cs="Times New Roman"/>
          <w:sz w:val="24"/>
          <w:szCs w:val="24"/>
        </w:rPr>
        <w:t>ауч</w:t>
      </w:r>
      <w:proofErr w:type="spellEnd"/>
      <w:r w:rsidRPr="006E2D9E">
        <w:rPr>
          <w:rFonts w:ascii="Times New Roman" w:hAnsi="Times New Roman" w:cs="Times New Roman"/>
          <w:sz w:val="24"/>
          <w:szCs w:val="24"/>
        </w:rPr>
        <w:t>. </w:t>
      </w:r>
      <w:proofErr w:type="spellStart"/>
      <w:r w:rsidRPr="006E2D9E">
        <w:rPr>
          <w:rFonts w:ascii="Times New Roman" w:hAnsi="Times New Roman" w:cs="Times New Roman"/>
          <w:sz w:val="24"/>
          <w:szCs w:val="24"/>
        </w:rPr>
        <w:t>сотр</w:t>
      </w:r>
      <w:proofErr w:type="spellEnd"/>
      <w:r w:rsidRPr="006E2D9E">
        <w:rPr>
          <w:rFonts w:ascii="Times New Roman" w:hAnsi="Times New Roman" w:cs="Times New Roman"/>
          <w:sz w:val="24"/>
          <w:szCs w:val="24"/>
        </w:rPr>
        <w:t>. Института проблем региональной экономики РАН. 190013, С.-Петербург, ул. </w:t>
      </w:r>
      <w:proofErr w:type="gramStart"/>
      <w:r w:rsidRPr="006E2D9E">
        <w:rPr>
          <w:rFonts w:ascii="Times New Roman" w:hAnsi="Times New Roman" w:cs="Times New Roman"/>
          <w:sz w:val="24"/>
          <w:szCs w:val="24"/>
        </w:rPr>
        <w:t>Серпуховская</w:t>
      </w:r>
      <w:proofErr w:type="gramEnd"/>
      <w:r w:rsidRPr="009A420B">
        <w:rPr>
          <w:rFonts w:ascii="Times New Roman" w:hAnsi="Times New Roman" w:cs="Times New Roman"/>
          <w:sz w:val="24"/>
          <w:szCs w:val="24"/>
        </w:rPr>
        <w:t xml:space="preserve">, 38. </w:t>
      </w:r>
      <w:proofErr w:type="spellStart"/>
      <w:r w:rsidRPr="006E2D9E">
        <w:rPr>
          <w:rFonts w:ascii="Times New Roman" w:hAnsi="Times New Roman" w:cs="Times New Roman"/>
          <w:sz w:val="24"/>
          <w:szCs w:val="24"/>
          <w:lang w:val="en-US"/>
        </w:rPr>
        <w:t>nnshestakova</w:t>
      </w:r>
      <w:proofErr w:type="spellEnd"/>
      <w:r w:rsidRPr="009A420B">
        <w:rPr>
          <w:rFonts w:ascii="Times New Roman" w:hAnsi="Times New Roman" w:cs="Times New Roman"/>
          <w:sz w:val="24"/>
          <w:szCs w:val="24"/>
        </w:rPr>
        <w:t>@</w:t>
      </w:r>
      <w:proofErr w:type="spellStart"/>
      <w:r w:rsidRPr="006E2D9E">
        <w:rPr>
          <w:rFonts w:ascii="Times New Roman" w:hAnsi="Times New Roman" w:cs="Times New Roman"/>
          <w:sz w:val="24"/>
          <w:szCs w:val="24"/>
          <w:lang w:val="en-US"/>
        </w:rPr>
        <w:t>gmail</w:t>
      </w:r>
      <w:proofErr w:type="spellEnd"/>
      <w:r w:rsidRPr="009A420B">
        <w:rPr>
          <w:rFonts w:ascii="Times New Roman" w:hAnsi="Times New Roman" w:cs="Times New Roman"/>
          <w:sz w:val="24"/>
          <w:szCs w:val="24"/>
        </w:rPr>
        <w:t>.</w:t>
      </w:r>
      <w:r w:rsidRPr="006E2D9E">
        <w:rPr>
          <w:rFonts w:ascii="Times New Roman" w:hAnsi="Times New Roman" w:cs="Times New Roman"/>
          <w:sz w:val="24"/>
          <w:szCs w:val="24"/>
          <w:lang w:val="en-US"/>
        </w:rPr>
        <w:t>com</w:t>
      </w:r>
      <w:r w:rsidRPr="009A420B">
        <w:rPr>
          <w:rFonts w:ascii="Times New Roman" w:hAnsi="Times New Roman" w:cs="Times New Roman"/>
          <w:sz w:val="24"/>
          <w:szCs w:val="24"/>
          <w:u w:val="single"/>
        </w:rPr>
        <w:t xml:space="preserve"> </w:t>
      </w:r>
    </w:p>
    <w:p w:rsidR="00FF02D3" w:rsidRPr="009A420B" w:rsidRDefault="00FF02D3" w:rsidP="00FF02D3">
      <w:pPr>
        <w:spacing w:after="0" w:line="240" w:lineRule="auto"/>
        <w:ind w:left="709"/>
        <w:jc w:val="both"/>
        <w:rPr>
          <w:rFonts w:ascii="Times New Roman" w:hAnsi="Times New Roman" w:cs="Times New Roman"/>
          <w:sz w:val="24"/>
          <w:szCs w:val="24"/>
        </w:rPr>
      </w:pPr>
    </w:p>
    <w:p w:rsidR="00FF02D3" w:rsidRPr="009A420B" w:rsidRDefault="00FF02D3" w:rsidP="00FF02D3">
      <w:pPr>
        <w:spacing w:after="0" w:line="240" w:lineRule="auto"/>
        <w:ind w:left="709"/>
        <w:jc w:val="right"/>
        <w:rPr>
          <w:rFonts w:ascii="Times New Roman" w:hAnsi="Times New Roman" w:cs="Times New Roman"/>
          <w:b/>
          <w:bCs/>
          <w:sz w:val="24"/>
          <w:szCs w:val="24"/>
          <w:lang w:bidi="en-US"/>
        </w:rPr>
      </w:pPr>
      <w:proofErr w:type="spellStart"/>
      <w:r w:rsidRPr="00F31346">
        <w:rPr>
          <w:rFonts w:ascii="Times New Roman" w:hAnsi="Times New Roman" w:cs="Times New Roman"/>
          <w:b/>
          <w:bCs/>
          <w:sz w:val="24"/>
          <w:szCs w:val="24"/>
          <w:lang w:val="en-US" w:bidi="en-US"/>
        </w:rPr>
        <w:t>Djanelidze</w:t>
      </w:r>
      <w:proofErr w:type="spellEnd"/>
      <w:r w:rsidRPr="009A420B">
        <w:rPr>
          <w:rFonts w:ascii="Times New Roman" w:hAnsi="Times New Roman" w:cs="Times New Roman"/>
          <w:b/>
          <w:bCs/>
          <w:sz w:val="24"/>
          <w:szCs w:val="24"/>
          <w:lang w:bidi="en-US"/>
        </w:rPr>
        <w:t xml:space="preserve"> </w:t>
      </w:r>
      <w:r w:rsidRPr="00F31346">
        <w:rPr>
          <w:rFonts w:ascii="Times New Roman" w:hAnsi="Times New Roman" w:cs="Times New Roman"/>
          <w:b/>
          <w:bCs/>
          <w:sz w:val="24"/>
          <w:szCs w:val="24"/>
          <w:lang w:val="en-US" w:bidi="en-US"/>
        </w:rPr>
        <w:t>M</w:t>
      </w:r>
      <w:r w:rsidRPr="009A420B">
        <w:rPr>
          <w:rFonts w:ascii="Times New Roman" w:hAnsi="Times New Roman" w:cs="Times New Roman"/>
          <w:b/>
          <w:bCs/>
          <w:sz w:val="24"/>
          <w:szCs w:val="24"/>
          <w:lang w:bidi="en-US"/>
        </w:rPr>
        <w:t>.</w:t>
      </w:r>
      <w:r>
        <w:rPr>
          <w:rFonts w:ascii="Times New Roman" w:hAnsi="Times New Roman" w:cs="Times New Roman"/>
          <w:b/>
          <w:bCs/>
          <w:sz w:val="24"/>
          <w:szCs w:val="24"/>
          <w:lang w:val="en-US" w:bidi="en-US"/>
        </w:rPr>
        <w:t>G</w:t>
      </w:r>
      <w:r w:rsidRPr="009A420B">
        <w:rPr>
          <w:rFonts w:ascii="Times New Roman" w:hAnsi="Times New Roman" w:cs="Times New Roman"/>
          <w:b/>
          <w:bCs/>
          <w:sz w:val="24"/>
          <w:szCs w:val="24"/>
          <w:lang w:bidi="en-US"/>
        </w:rPr>
        <w:t>.</w:t>
      </w:r>
    </w:p>
    <w:p w:rsidR="00FF02D3" w:rsidRPr="00FF02D3" w:rsidRDefault="00FF02D3" w:rsidP="00FF02D3">
      <w:pPr>
        <w:spacing w:after="0" w:line="240" w:lineRule="auto"/>
        <w:ind w:left="709"/>
        <w:jc w:val="right"/>
        <w:rPr>
          <w:rFonts w:ascii="Times New Roman" w:hAnsi="Times New Roman" w:cs="Times New Roman"/>
          <w:b/>
          <w:bCs/>
          <w:sz w:val="24"/>
          <w:szCs w:val="24"/>
          <w:lang w:val="en-US"/>
        </w:rPr>
      </w:pPr>
      <w:proofErr w:type="spellStart"/>
      <w:r w:rsidRPr="006E2D9E">
        <w:rPr>
          <w:rFonts w:ascii="Times New Roman" w:hAnsi="Times New Roman" w:cs="Times New Roman"/>
          <w:b/>
          <w:bCs/>
          <w:sz w:val="24"/>
          <w:szCs w:val="24"/>
          <w:lang w:val="en-US"/>
        </w:rPr>
        <w:t>Shestakova</w:t>
      </w:r>
      <w:proofErr w:type="spellEnd"/>
      <w:r w:rsidRPr="00FF02D3">
        <w:rPr>
          <w:rFonts w:ascii="Times New Roman" w:hAnsi="Times New Roman" w:cs="Times New Roman"/>
          <w:b/>
          <w:bCs/>
          <w:sz w:val="24"/>
          <w:szCs w:val="24"/>
          <w:lang w:val="en-US"/>
        </w:rPr>
        <w:t xml:space="preserve"> </w:t>
      </w:r>
      <w:r w:rsidRPr="006E2D9E">
        <w:rPr>
          <w:rFonts w:ascii="Times New Roman" w:hAnsi="Times New Roman" w:cs="Times New Roman"/>
          <w:b/>
          <w:bCs/>
          <w:sz w:val="24"/>
          <w:szCs w:val="24"/>
          <w:lang w:val="en-US"/>
        </w:rPr>
        <w:t>N</w:t>
      </w:r>
      <w:r w:rsidRPr="00FF02D3">
        <w:rPr>
          <w:rFonts w:ascii="Times New Roman" w:hAnsi="Times New Roman" w:cs="Times New Roman"/>
          <w:b/>
          <w:bCs/>
          <w:sz w:val="24"/>
          <w:szCs w:val="24"/>
          <w:lang w:val="en-US"/>
        </w:rPr>
        <w:t xml:space="preserve">. </w:t>
      </w:r>
      <w:r w:rsidRPr="006E2D9E">
        <w:rPr>
          <w:rFonts w:ascii="Times New Roman" w:hAnsi="Times New Roman" w:cs="Times New Roman"/>
          <w:b/>
          <w:bCs/>
          <w:sz w:val="24"/>
          <w:szCs w:val="24"/>
          <w:lang w:val="en-US"/>
        </w:rPr>
        <w:t>N</w:t>
      </w:r>
      <w:r w:rsidRPr="00FF02D3">
        <w:rPr>
          <w:rFonts w:ascii="Times New Roman" w:hAnsi="Times New Roman" w:cs="Times New Roman"/>
          <w:b/>
          <w:bCs/>
          <w:sz w:val="24"/>
          <w:szCs w:val="24"/>
          <w:lang w:val="en-US"/>
        </w:rPr>
        <w:t>.</w:t>
      </w:r>
    </w:p>
    <w:p w:rsidR="00FF02D3" w:rsidRPr="006806BF" w:rsidRDefault="00FF02D3" w:rsidP="00FF02D3">
      <w:pPr>
        <w:spacing w:after="0" w:line="240" w:lineRule="auto"/>
        <w:ind w:left="709"/>
        <w:jc w:val="center"/>
        <w:rPr>
          <w:rFonts w:ascii="Times New Roman" w:hAnsi="Times New Roman" w:cs="Times New Roman"/>
          <w:b/>
          <w:sz w:val="24"/>
          <w:szCs w:val="24"/>
          <w:lang w:val="en-US"/>
        </w:rPr>
      </w:pPr>
      <w:r w:rsidRPr="006806BF">
        <w:rPr>
          <w:rFonts w:ascii="Times New Roman" w:hAnsi="Times New Roman" w:cs="Times New Roman"/>
          <w:b/>
          <w:sz w:val="24"/>
          <w:szCs w:val="24"/>
          <w:lang w:val="en-US"/>
        </w:rPr>
        <w:t>THE RUSSIAN ECONOMY IN CONDITIONS OF COMBINED SHOCKS: FINDING WAYS OUT</w:t>
      </w:r>
    </w:p>
    <w:p w:rsidR="006F05F4" w:rsidRPr="006F05F4" w:rsidRDefault="00FF02D3" w:rsidP="006F05F4">
      <w:pPr>
        <w:spacing w:after="0" w:line="240" w:lineRule="auto"/>
        <w:ind w:firstLine="709"/>
        <w:jc w:val="both"/>
        <w:rPr>
          <w:rFonts w:ascii="Times New Roman" w:hAnsi="Times New Roman" w:cs="Times New Roman"/>
          <w:i/>
          <w:iCs/>
          <w:sz w:val="24"/>
          <w:szCs w:val="24"/>
          <w:lang w:val="en-US"/>
        </w:rPr>
      </w:pPr>
      <w:r w:rsidRPr="006E2D9E">
        <w:rPr>
          <w:rFonts w:ascii="Times New Roman" w:hAnsi="Times New Roman" w:cs="Times New Roman"/>
          <w:b/>
          <w:bCs/>
          <w:sz w:val="24"/>
          <w:szCs w:val="24"/>
          <w:lang w:val="en-US"/>
        </w:rPr>
        <w:lastRenderedPageBreak/>
        <w:t>Abstract</w:t>
      </w:r>
      <w:r w:rsidRPr="006E2D9E">
        <w:rPr>
          <w:rFonts w:ascii="Times New Roman" w:hAnsi="Times New Roman" w:cs="Times New Roman"/>
          <w:sz w:val="24"/>
          <w:szCs w:val="24"/>
          <w:lang w:val="en-US"/>
        </w:rPr>
        <w:t xml:space="preserve">: </w:t>
      </w:r>
      <w:r w:rsidR="006F05F4" w:rsidRPr="006F05F4">
        <w:rPr>
          <w:rFonts w:ascii="Times New Roman" w:hAnsi="Times New Roman" w:cs="Times New Roman"/>
          <w:i/>
          <w:iCs/>
          <w:sz w:val="24"/>
          <w:szCs w:val="24"/>
          <w:lang w:val="en-US"/>
        </w:rPr>
        <w:t>The consequences of Russia's exclusion from the European-American market are considered. The totality of political, financial, and social crisis factors is characterized by the category "combined economic shock" introduced by the authors. The priorities of economic development and basic recommendations aimed at overcoming the current situation are formulated.</w:t>
      </w:r>
    </w:p>
    <w:p w:rsidR="00FF02D3" w:rsidRPr="006F05F4" w:rsidRDefault="006F05F4" w:rsidP="006F05F4">
      <w:pPr>
        <w:spacing w:after="0" w:line="240" w:lineRule="auto"/>
        <w:ind w:firstLine="709"/>
        <w:jc w:val="both"/>
        <w:rPr>
          <w:rFonts w:ascii="Times New Roman" w:hAnsi="Times New Roman" w:cs="Times New Roman"/>
          <w:i/>
          <w:iCs/>
          <w:sz w:val="24"/>
          <w:szCs w:val="24"/>
          <w:lang w:val="en-US"/>
        </w:rPr>
      </w:pPr>
      <w:r w:rsidRPr="006E2D9E">
        <w:rPr>
          <w:rFonts w:ascii="Times New Roman" w:hAnsi="Times New Roman" w:cs="Times New Roman"/>
          <w:b/>
          <w:bCs/>
          <w:sz w:val="24"/>
          <w:szCs w:val="24"/>
          <w:lang w:val="en-US"/>
        </w:rPr>
        <w:t>Keywords</w:t>
      </w:r>
      <w:r w:rsidRPr="006E2D9E">
        <w:rPr>
          <w:rFonts w:ascii="Times New Roman" w:hAnsi="Times New Roman" w:cs="Times New Roman"/>
          <w:i/>
          <w:iCs/>
          <w:sz w:val="24"/>
          <w:szCs w:val="24"/>
          <w:lang w:val="en-US"/>
        </w:rPr>
        <w:t>:</w:t>
      </w:r>
      <w:r w:rsidRPr="006F05F4">
        <w:rPr>
          <w:rFonts w:ascii="Times New Roman" w:hAnsi="Times New Roman" w:cs="Times New Roman"/>
          <w:i/>
          <w:iCs/>
          <w:sz w:val="24"/>
          <w:szCs w:val="24"/>
          <w:lang w:val="en-US"/>
        </w:rPr>
        <w:t xml:space="preserve"> economic crisis, sanctions pressure, combined economic shock, behavioral economics, </w:t>
      </w:r>
      <w:proofErr w:type="gramStart"/>
      <w:r w:rsidRPr="006F05F4">
        <w:rPr>
          <w:rFonts w:ascii="Times New Roman" w:hAnsi="Times New Roman" w:cs="Times New Roman"/>
          <w:i/>
          <w:iCs/>
          <w:sz w:val="24"/>
          <w:szCs w:val="24"/>
          <w:lang w:val="en-US"/>
        </w:rPr>
        <w:t>economic</w:t>
      </w:r>
      <w:proofErr w:type="gramEnd"/>
      <w:r w:rsidRPr="006F05F4">
        <w:rPr>
          <w:rFonts w:ascii="Times New Roman" w:hAnsi="Times New Roman" w:cs="Times New Roman"/>
          <w:i/>
          <w:iCs/>
          <w:sz w:val="24"/>
          <w:szCs w:val="24"/>
          <w:lang w:val="en-US"/>
        </w:rPr>
        <w:t xml:space="preserve"> development priorities  </w:t>
      </w:r>
    </w:p>
    <w:p w:rsidR="00FF02D3" w:rsidRPr="006E2D9E" w:rsidRDefault="00FF02D3" w:rsidP="00FF02D3">
      <w:pPr>
        <w:spacing w:after="0" w:line="240" w:lineRule="auto"/>
        <w:ind w:left="709"/>
        <w:jc w:val="both"/>
        <w:rPr>
          <w:rFonts w:ascii="Times New Roman" w:hAnsi="Times New Roman" w:cs="Times New Roman"/>
          <w:sz w:val="24"/>
          <w:szCs w:val="24"/>
          <w:lang w:val="en-US"/>
        </w:rPr>
      </w:pPr>
    </w:p>
    <w:p w:rsidR="00FF02D3" w:rsidRDefault="00FF02D3" w:rsidP="00FF02D3">
      <w:pPr>
        <w:spacing w:after="0" w:line="240" w:lineRule="auto"/>
        <w:ind w:left="709"/>
        <w:jc w:val="center"/>
        <w:rPr>
          <w:rFonts w:ascii="Times New Roman" w:hAnsi="Times New Roman" w:cs="Times New Roman"/>
          <w:b/>
          <w:sz w:val="24"/>
          <w:szCs w:val="24"/>
          <w:lang w:val="en-US"/>
        </w:rPr>
      </w:pPr>
      <w:r w:rsidRPr="006E2D9E">
        <w:rPr>
          <w:rFonts w:ascii="Times New Roman" w:hAnsi="Times New Roman" w:cs="Times New Roman"/>
          <w:b/>
          <w:sz w:val="24"/>
          <w:szCs w:val="24"/>
          <w:lang w:val="en-US"/>
        </w:rPr>
        <w:t>Information about the author</w:t>
      </w:r>
      <w:r>
        <w:rPr>
          <w:rFonts w:ascii="Times New Roman" w:hAnsi="Times New Roman" w:cs="Times New Roman"/>
          <w:b/>
          <w:sz w:val="24"/>
          <w:szCs w:val="24"/>
          <w:lang w:val="en-US"/>
        </w:rPr>
        <w:t>s</w:t>
      </w:r>
    </w:p>
    <w:p w:rsidR="00FF02D3" w:rsidRPr="006E2D9E" w:rsidRDefault="00FF02D3" w:rsidP="00FF02D3">
      <w:pPr>
        <w:spacing w:after="0" w:line="240" w:lineRule="auto"/>
        <w:ind w:left="709"/>
        <w:jc w:val="center"/>
        <w:rPr>
          <w:rFonts w:ascii="Times New Roman" w:hAnsi="Times New Roman" w:cs="Times New Roman"/>
          <w:b/>
          <w:sz w:val="24"/>
          <w:szCs w:val="24"/>
          <w:lang w:val="en-US"/>
        </w:rPr>
      </w:pPr>
    </w:p>
    <w:p w:rsidR="00FF02D3" w:rsidRDefault="00FF02D3" w:rsidP="00FF02D3">
      <w:pPr>
        <w:spacing w:after="0" w:line="240" w:lineRule="auto"/>
        <w:ind w:firstLine="709"/>
        <w:jc w:val="both"/>
        <w:rPr>
          <w:rFonts w:ascii="Times New Roman" w:hAnsi="Times New Roman" w:cs="Times New Roman"/>
          <w:sz w:val="24"/>
          <w:szCs w:val="24"/>
          <w:lang w:val="en-US" w:bidi="en-US"/>
        </w:rPr>
      </w:pPr>
      <w:proofErr w:type="spellStart"/>
      <w:r w:rsidRPr="0023511D">
        <w:rPr>
          <w:rFonts w:ascii="Times New Roman" w:hAnsi="Times New Roman" w:cs="Times New Roman"/>
          <w:sz w:val="24"/>
          <w:szCs w:val="24"/>
          <w:lang w:val="en-US" w:bidi="en-US"/>
        </w:rPr>
        <w:t>Djanelidze</w:t>
      </w:r>
      <w:proofErr w:type="spellEnd"/>
      <w:r w:rsidRPr="0023511D">
        <w:rPr>
          <w:rFonts w:ascii="Times New Roman" w:hAnsi="Times New Roman" w:cs="Times New Roman"/>
          <w:sz w:val="24"/>
          <w:szCs w:val="24"/>
          <w:lang w:val="en-US" w:bidi="en-US"/>
        </w:rPr>
        <w:t xml:space="preserve"> Mikhail </w:t>
      </w:r>
      <w:proofErr w:type="spellStart"/>
      <w:r w:rsidRPr="0023511D">
        <w:rPr>
          <w:rFonts w:ascii="Times New Roman" w:hAnsi="Times New Roman" w:cs="Times New Roman"/>
          <w:sz w:val="24"/>
          <w:szCs w:val="24"/>
          <w:lang w:val="en-US" w:bidi="en-US"/>
        </w:rPr>
        <w:t>G</w:t>
      </w:r>
      <w:r>
        <w:rPr>
          <w:rFonts w:ascii="Times New Roman" w:hAnsi="Times New Roman" w:cs="Times New Roman"/>
          <w:sz w:val="24"/>
          <w:szCs w:val="24"/>
          <w:lang w:val="en-US" w:bidi="en-US"/>
        </w:rPr>
        <w:t>eorgievich</w:t>
      </w:r>
      <w:proofErr w:type="spellEnd"/>
      <w:r>
        <w:rPr>
          <w:rFonts w:ascii="Times New Roman" w:hAnsi="Times New Roman" w:cs="Times New Roman"/>
          <w:sz w:val="24"/>
          <w:szCs w:val="24"/>
          <w:lang w:val="en-US" w:bidi="en-US"/>
        </w:rPr>
        <w:t xml:space="preserve">, </w:t>
      </w:r>
      <w:r w:rsidRPr="006E2D9E">
        <w:rPr>
          <w:rFonts w:ascii="Times New Roman" w:hAnsi="Times New Roman" w:cs="Times New Roman"/>
          <w:sz w:val="24"/>
          <w:szCs w:val="24"/>
          <w:lang w:val="en-US" w:bidi="en-US"/>
        </w:rPr>
        <w:t xml:space="preserve">candidate of </w:t>
      </w:r>
      <w:r>
        <w:rPr>
          <w:rFonts w:ascii="Times New Roman" w:hAnsi="Times New Roman" w:cs="Times New Roman"/>
          <w:sz w:val="24"/>
          <w:szCs w:val="24"/>
          <w:lang w:val="en-US" w:bidi="en-US"/>
        </w:rPr>
        <w:t>economic</w:t>
      </w:r>
      <w:r w:rsidRPr="006E2D9E">
        <w:rPr>
          <w:rFonts w:ascii="Times New Roman" w:hAnsi="Times New Roman" w:cs="Times New Roman"/>
          <w:sz w:val="24"/>
          <w:szCs w:val="24"/>
          <w:lang w:val="en-US" w:bidi="en-US"/>
        </w:rPr>
        <w:t xml:space="preserve"> science, associate professor, leading research fellow, Institute for Regional Economy Studies of the Russian Academy of Science. </w:t>
      </w:r>
      <w:proofErr w:type="gramStart"/>
      <w:r w:rsidRPr="006E2D9E">
        <w:rPr>
          <w:rFonts w:ascii="Times New Roman" w:hAnsi="Times New Roman" w:cs="Times New Roman"/>
          <w:sz w:val="24"/>
          <w:szCs w:val="24"/>
          <w:lang w:val="en-US" w:bidi="en-US"/>
        </w:rPr>
        <w:t xml:space="preserve">190013, Russia, Sankt-Petersburg, </w:t>
      </w:r>
      <w:proofErr w:type="spellStart"/>
      <w:r w:rsidRPr="006E2D9E">
        <w:rPr>
          <w:rFonts w:ascii="Times New Roman" w:hAnsi="Times New Roman" w:cs="Times New Roman"/>
          <w:sz w:val="24"/>
          <w:szCs w:val="24"/>
          <w:lang w:val="en-US" w:bidi="en-US"/>
        </w:rPr>
        <w:t>Serpukhovskaya</w:t>
      </w:r>
      <w:proofErr w:type="spellEnd"/>
      <w:r w:rsidRPr="006E2D9E">
        <w:rPr>
          <w:rFonts w:ascii="Times New Roman" w:hAnsi="Times New Roman" w:cs="Times New Roman"/>
          <w:sz w:val="24"/>
          <w:szCs w:val="24"/>
          <w:lang w:val="en-US" w:bidi="en-US"/>
        </w:rPr>
        <w:t xml:space="preserve"> </w:t>
      </w:r>
      <w:proofErr w:type="spellStart"/>
      <w:r w:rsidRPr="006E2D9E">
        <w:rPr>
          <w:rFonts w:ascii="Times New Roman" w:hAnsi="Times New Roman" w:cs="Times New Roman"/>
          <w:sz w:val="24"/>
          <w:szCs w:val="24"/>
          <w:lang w:val="en-US" w:bidi="en-US"/>
        </w:rPr>
        <w:t>st</w:t>
      </w:r>
      <w:proofErr w:type="spellEnd"/>
      <w:r w:rsidRPr="006E2D9E">
        <w:rPr>
          <w:rFonts w:ascii="Times New Roman" w:hAnsi="Times New Roman" w:cs="Times New Roman"/>
          <w:sz w:val="24"/>
          <w:szCs w:val="24"/>
          <w:lang w:val="en-US" w:bidi="en-US"/>
        </w:rPr>
        <w:t>., 38.</w:t>
      </w:r>
      <w:proofErr w:type="gramEnd"/>
      <w:r w:rsidRPr="009A420B">
        <w:rPr>
          <w:lang w:val="en-US"/>
        </w:rPr>
        <w:t xml:space="preserve"> </w:t>
      </w:r>
      <w:r w:rsidRPr="009A420B">
        <w:rPr>
          <w:rFonts w:ascii="Times New Roman" w:hAnsi="Times New Roman" w:cs="Times New Roman"/>
          <w:sz w:val="24"/>
          <w:szCs w:val="24"/>
          <w:lang w:val="en-US" w:bidi="en-US"/>
        </w:rPr>
        <w:t>ipre-dj@yandex.ru</w:t>
      </w:r>
    </w:p>
    <w:p w:rsidR="00FF02D3" w:rsidRPr="006E2D9E" w:rsidRDefault="00FF02D3" w:rsidP="00FF02D3">
      <w:pPr>
        <w:spacing w:after="0" w:line="240" w:lineRule="auto"/>
        <w:ind w:firstLine="709"/>
        <w:jc w:val="both"/>
        <w:rPr>
          <w:rFonts w:ascii="Times New Roman" w:hAnsi="Times New Roman" w:cs="Times New Roman"/>
          <w:sz w:val="24"/>
          <w:szCs w:val="24"/>
          <w:lang w:val="en-US"/>
        </w:rPr>
      </w:pPr>
      <w:proofErr w:type="spellStart"/>
      <w:r w:rsidRPr="006E2D9E">
        <w:rPr>
          <w:rFonts w:ascii="Times New Roman" w:hAnsi="Times New Roman" w:cs="Times New Roman"/>
          <w:sz w:val="24"/>
          <w:szCs w:val="24"/>
          <w:lang w:val="en-US"/>
        </w:rPr>
        <w:t>Shestakova</w:t>
      </w:r>
      <w:proofErr w:type="spellEnd"/>
      <w:r w:rsidRPr="006E2D9E">
        <w:rPr>
          <w:rFonts w:ascii="Times New Roman" w:hAnsi="Times New Roman" w:cs="Times New Roman"/>
          <w:sz w:val="24"/>
          <w:szCs w:val="24"/>
          <w:lang w:val="en-US"/>
        </w:rPr>
        <w:t xml:space="preserve"> Natalia </w:t>
      </w:r>
      <w:proofErr w:type="spellStart"/>
      <w:r w:rsidRPr="006E2D9E">
        <w:rPr>
          <w:rFonts w:ascii="Times New Roman" w:hAnsi="Times New Roman" w:cs="Times New Roman"/>
          <w:sz w:val="24"/>
          <w:szCs w:val="24"/>
          <w:lang w:val="en-US"/>
        </w:rPr>
        <w:t>Nikolaevna</w:t>
      </w:r>
      <w:proofErr w:type="spellEnd"/>
      <w:r w:rsidRPr="006E2D9E">
        <w:rPr>
          <w:rFonts w:ascii="Times New Roman" w:hAnsi="Times New Roman" w:cs="Times New Roman"/>
          <w:sz w:val="24"/>
          <w:szCs w:val="24"/>
          <w:lang w:val="en-US"/>
        </w:rPr>
        <w:t xml:space="preserve">, candidate of technical science, associate professor, leading research fellow, Institute for Regional Economy Studies of the Russian Academy of Science. </w:t>
      </w:r>
      <w:proofErr w:type="gramStart"/>
      <w:r w:rsidRPr="006E2D9E">
        <w:rPr>
          <w:rFonts w:ascii="Times New Roman" w:hAnsi="Times New Roman" w:cs="Times New Roman"/>
          <w:sz w:val="24"/>
          <w:szCs w:val="24"/>
          <w:lang w:val="en-US"/>
        </w:rPr>
        <w:t xml:space="preserve">190013, Russia, Sankt-Petersburg, </w:t>
      </w:r>
      <w:proofErr w:type="spellStart"/>
      <w:r w:rsidRPr="006E2D9E">
        <w:rPr>
          <w:rFonts w:ascii="Times New Roman" w:hAnsi="Times New Roman" w:cs="Times New Roman"/>
          <w:sz w:val="24"/>
          <w:szCs w:val="24"/>
          <w:lang w:val="en-US"/>
        </w:rPr>
        <w:t>Serpukhovskaya</w:t>
      </w:r>
      <w:proofErr w:type="spellEnd"/>
      <w:r w:rsidRPr="006E2D9E">
        <w:rPr>
          <w:rFonts w:ascii="Times New Roman" w:hAnsi="Times New Roman" w:cs="Times New Roman"/>
          <w:sz w:val="24"/>
          <w:szCs w:val="24"/>
          <w:lang w:val="en-US"/>
        </w:rPr>
        <w:t xml:space="preserve"> </w:t>
      </w:r>
      <w:proofErr w:type="spellStart"/>
      <w:r w:rsidRPr="006E2D9E">
        <w:rPr>
          <w:rFonts w:ascii="Times New Roman" w:hAnsi="Times New Roman" w:cs="Times New Roman"/>
          <w:sz w:val="24"/>
          <w:szCs w:val="24"/>
          <w:lang w:val="en-US"/>
        </w:rPr>
        <w:t>st</w:t>
      </w:r>
      <w:proofErr w:type="spellEnd"/>
      <w:r w:rsidRPr="006E2D9E">
        <w:rPr>
          <w:rFonts w:ascii="Times New Roman" w:hAnsi="Times New Roman" w:cs="Times New Roman"/>
          <w:sz w:val="24"/>
          <w:szCs w:val="24"/>
          <w:lang w:val="en-US"/>
        </w:rPr>
        <w:t>., 38.</w:t>
      </w:r>
      <w:proofErr w:type="gramEnd"/>
      <w:r w:rsidRPr="006E2D9E">
        <w:rPr>
          <w:rFonts w:ascii="Times New Roman" w:hAnsi="Times New Roman" w:cs="Times New Roman"/>
          <w:sz w:val="24"/>
          <w:szCs w:val="24"/>
          <w:lang w:val="en-US"/>
        </w:rPr>
        <w:t xml:space="preserve"> nnshestakova@gmail.com</w:t>
      </w:r>
    </w:p>
    <w:p w:rsidR="00FF02D3" w:rsidRPr="006E2D9E" w:rsidRDefault="00FF02D3" w:rsidP="00FF02D3">
      <w:pPr>
        <w:spacing w:after="0" w:line="240" w:lineRule="auto"/>
        <w:ind w:left="709"/>
        <w:jc w:val="both"/>
        <w:rPr>
          <w:rFonts w:ascii="Times New Roman" w:hAnsi="Times New Roman" w:cs="Times New Roman"/>
          <w:b/>
          <w:sz w:val="24"/>
          <w:szCs w:val="24"/>
          <w:lang w:val="en-US"/>
        </w:rPr>
      </w:pPr>
    </w:p>
    <w:p w:rsidR="00FF02D3" w:rsidRPr="006E2D9E" w:rsidRDefault="00FF02D3" w:rsidP="00FF02D3">
      <w:pPr>
        <w:spacing w:after="0" w:line="240" w:lineRule="auto"/>
        <w:ind w:left="709"/>
        <w:jc w:val="center"/>
        <w:rPr>
          <w:rFonts w:ascii="Times New Roman" w:hAnsi="Times New Roman" w:cs="Times New Roman"/>
          <w:b/>
          <w:sz w:val="24"/>
          <w:szCs w:val="24"/>
          <w:lang w:val="en-US"/>
        </w:rPr>
      </w:pPr>
      <w:r w:rsidRPr="006E2D9E">
        <w:rPr>
          <w:rFonts w:ascii="Times New Roman" w:hAnsi="Times New Roman" w:cs="Times New Roman"/>
          <w:b/>
          <w:sz w:val="24"/>
          <w:szCs w:val="24"/>
          <w:lang w:val="en-US"/>
        </w:rPr>
        <w:t>REFERENS</w:t>
      </w:r>
    </w:p>
    <w:p w:rsidR="00FF02D3" w:rsidRPr="00F31346" w:rsidRDefault="00FF02D3" w:rsidP="00FF02D3">
      <w:pPr>
        <w:spacing w:after="0" w:line="240" w:lineRule="auto"/>
        <w:ind w:left="57" w:firstLine="709"/>
        <w:jc w:val="both"/>
        <w:rPr>
          <w:rFonts w:ascii="Times New Roman" w:hAnsi="Times New Roman" w:cs="Times New Roman"/>
          <w:sz w:val="24"/>
          <w:szCs w:val="24"/>
          <w:lang w:val="en-US"/>
        </w:rPr>
      </w:pPr>
      <w:r w:rsidRPr="006F4A9A">
        <w:rPr>
          <w:rFonts w:ascii="Times New Roman" w:hAnsi="Times New Roman" w:cs="Times New Roman"/>
          <w:sz w:val="24"/>
          <w:szCs w:val="24"/>
          <w:lang w:val="en-US"/>
        </w:rPr>
        <w:t xml:space="preserve">1. </w:t>
      </w:r>
      <w:r w:rsidRPr="00F31346">
        <w:rPr>
          <w:rFonts w:ascii="Times New Roman" w:hAnsi="Times New Roman" w:cs="Times New Roman"/>
          <w:sz w:val="24"/>
          <w:szCs w:val="24"/>
          <w:lang w:val="en-US"/>
        </w:rPr>
        <w:t xml:space="preserve">Eight years of sanctions against Russia. Main (October 11, 2021) URL: </w:t>
      </w:r>
      <w:hyperlink r:id="rId13" w:history="1">
        <w:r w:rsidRPr="00F31346">
          <w:rPr>
            <w:rStyle w:val="a6"/>
            <w:rFonts w:ascii="Times New Roman" w:hAnsi="Times New Roman" w:cs="Times New Roman"/>
            <w:sz w:val="24"/>
            <w:szCs w:val="24"/>
            <w:lang w:val="en-US"/>
          </w:rPr>
          <w:t>https://www.rbc.ru/economics/08/03/2022/6226867a9a7947db2e9e223b</w:t>
        </w:r>
      </w:hyperlink>
      <w:r w:rsidRPr="00F31346">
        <w:rPr>
          <w:rFonts w:ascii="Times New Roman" w:hAnsi="Times New Roman" w:cs="Times New Roman"/>
          <w:sz w:val="24"/>
          <w:szCs w:val="24"/>
          <w:lang w:val="en-US"/>
        </w:rPr>
        <w:t xml:space="preserve"> (accessed 10.03.2022)</w:t>
      </w:r>
    </w:p>
    <w:p w:rsidR="00FF02D3" w:rsidRDefault="00FF02D3" w:rsidP="00FF02D3">
      <w:pPr>
        <w:spacing w:after="0" w:line="240" w:lineRule="auto"/>
        <w:ind w:left="57" w:firstLine="709"/>
        <w:jc w:val="both"/>
        <w:rPr>
          <w:rFonts w:ascii="Times New Roman" w:hAnsi="Times New Roman" w:cs="Times New Roman"/>
          <w:sz w:val="24"/>
          <w:szCs w:val="24"/>
        </w:rPr>
      </w:pPr>
      <w:r w:rsidRPr="00F31346">
        <w:rPr>
          <w:rFonts w:ascii="Times New Roman" w:hAnsi="Times New Roman" w:cs="Times New Roman"/>
          <w:sz w:val="24"/>
          <w:szCs w:val="24"/>
          <w:lang w:val="en-US"/>
        </w:rPr>
        <w:t xml:space="preserve">2. </w:t>
      </w:r>
      <w:r w:rsidRPr="006F4A9A">
        <w:rPr>
          <w:rFonts w:ascii="Times New Roman" w:hAnsi="Times New Roman" w:cs="Times New Roman"/>
          <w:sz w:val="24"/>
          <w:szCs w:val="24"/>
          <w:lang w:val="en-US"/>
        </w:rPr>
        <w:t>Bloomberg called Russia the world leader in the number of sanctions</w:t>
      </w:r>
      <w:r>
        <w:rPr>
          <w:rFonts w:ascii="Times New Roman" w:hAnsi="Times New Roman" w:cs="Times New Roman"/>
          <w:sz w:val="24"/>
          <w:szCs w:val="24"/>
          <w:lang w:val="en-US"/>
        </w:rPr>
        <w:t xml:space="preserve"> </w:t>
      </w:r>
      <w:r w:rsidRPr="0023511D">
        <w:rPr>
          <w:rFonts w:ascii="Times New Roman" w:hAnsi="Times New Roman" w:cs="Times New Roman"/>
          <w:sz w:val="24"/>
          <w:szCs w:val="24"/>
          <w:lang w:val="en-US"/>
        </w:rPr>
        <w:t xml:space="preserve">URL: </w:t>
      </w:r>
      <w:hyperlink r:id="rId14" w:history="1">
        <w:r w:rsidRPr="0023511D">
          <w:rPr>
            <w:rStyle w:val="a6"/>
            <w:rFonts w:ascii="Times New Roman" w:hAnsi="Times New Roman" w:cs="Times New Roman"/>
            <w:sz w:val="24"/>
            <w:szCs w:val="24"/>
            <w:lang w:val="en-US"/>
          </w:rPr>
          <w:t>https://www.rbc.ru/economics/08/03/2022/6226867a9a7947db2e9e223b</w:t>
        </w:r>
      </w:hyperlink>
      <w:r w:rsidRPr="0023511D">
        <w:rPr>
          <w:rFonts w:ascii="Times New Roman" w:hAnsi="Times New Roman" w:cs="Times New Roman"/>
          <w:sz w:val="24"/>
          <w:szCs w:val="24"/>
          <w:lang w:val="en-US"/>
        </w:rPr>
        <w:t xml:space="preserve"> (accessed </w:t>
      </w:r>
      <w:r>
        <w:rPr>
          <w:rFonts w:ascii="Times New Roman" w:hAnsi="Times New Roman" w:cs="Times New Roman"/>
          <w:sz w:val="24"/>
          <w:szCs w:val="24"/>
          <w:lang w:val="en-US"/>
        </w:rPr>
        <w:t>1</w:t>
      </w:r>
      <w:r w:rsidRPr="0023511D">
        <w:rPr>
          <w:rFonts w:ascii="Times New Roman" w:hAnsi="Times New Roman" w:cs="Times New Roman"/>
          <w:sz w:val="24"/>
          <w:szCs w:val="24"/>
          <w:lang w:val="en-US"/>
        </w:rPr>
        <w:t>0.0</w:t>
      </w:r>
      <w:r>
        <w:rPr>
          <w:rFonts w:ascii="Times New Roman" w:hAnsi="Times New Roman" w:cs="Times New Roman"/>
          <w:sz w:val="24"/>
          <w:szCs w:val="24"/>
          <w:lang w:val="en-US"/>
        </w:rPr>
        <w:t>3</w:t>
      </w:r>
      <w:r w:rsidRPr="0023511D">
        <w:rPr>
          <w:rFonts w:ascii="Times New Roman" w:hAnsi="Times New Roman" w:cs="Times New Roman"/>
          <w:sz w:val="24"/>
          <w:szCs w:val="24"/>
          <w:lang w:val="en-US"/>
        </w:rPr>
        <w:t>.202</w:t>
      </w:r>
      <w:r>
        <w:rPr>
          <w:rFonts w:ascii="Times New Roman" w:hAnsi="Times New Roman" w:cs="Times New Roman"/>
          <w:sz w:val="24"/>
          <w:szCs w:val="24"/>
          <w:lang w:val="en-US"/>
        </w:rPr>
        <w:t>2</w:t>
      </w:r>
      <w:r w:rsidRPr="0023511D">
        <w:rPr>
          <w:rFonts w:ascii="Times New Roman" w:hAnsi="Times New Roman" w:cs="Times New Roman"/>
          <w:sz w:val="24"/>
          <w:szCs w:val="24"/>
          <w:lang w:val="en-US"/>
        </w:rPr>
        <w:t>)</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3. Russia ranks first in the world in terms of the number of sanctions imposed URL: https://www.kommersant.ru/doc/5249730 (accessed 10.03.2022)</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4. Blow to all industries: the main thing about new sanctions (March 2, 2022) URL: https://pravo.ru/story/239494/</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 xml:space="preserve">5. Samuelson P., </w:t>
      </w:r>
      <w:proofErr w:type="spellStart"/>
      <w:r w:rsidRPr="008B23F3">
        <w:rPr>
          <w:rFonts w:ascii="Times New Roman" w:hAnsi="Times New Roman" w:cs="Times New Roman"/>
          <w:sz w:val="24"/>
          <w:szCs w:val="24"/>
          <w:lang w:val="en-US"/>
        </w:rPr>
        <w:t>Nordhaus</w:t>
      </w:r>
      <w:proofErr w:type="spellEnd"/>
      <w:r w:rsidRPr="008B23F3">
        <w:rPr>
          <w:rFonts w:ascii="Times New Roman" w:hAnsi="Times New Roman" w:cs="Times New Roman"/>
          <w:sz w:val="24"/>
          <w:szCs w:val="24"/>
          <w:lang w:val="en-US"/>
        </w:rPr>
        <w:t xml:space="preserve"> V. Macroeconomics. 18th ed. M.: Williams, 2009.</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 xml:space="preserve">6. </w:t>
      </w:r>
      <w:proofErr w:type="spellStart"/>
      <w:r w:rsidRPr="008B23F3">
        <w:rPr>
          <w:rFonts w:ascii="Times New Roman" w:hAnsi="Times New Roman" w:cs="Times New Roman"/>
          <w:sz w:val="24"/>
          <w:szCs w:val="24"/>
          <w:lang w:val="en-US"/>
        </w:rPr>
        <w:t>Haberler</w:t>
      </w:r>
      <w:proofErr w:type="spellEnd"/>
      <w:r w:rsidRPr="008B23F3">
        <w:rPr>
          <w:rFonts w:ascii="Times New Roman" w:hAnsi="Times New Roman" w:cs="Times New Roman"/>
          <w:sz w:val="24"/>
          <w:szCs w:val="24"/>
          <w:lang w:val="en-US"/>
        </w:rPr>
        <w:t xml:space="preserve"> G. Prosperity and Depression: Theoretical analysis of cyclic oscillations. Chelyabinsk: </w:t>
      </w:r>
      <w:proofErr w:type="spellStart"/>
      <w:r w:rsidRPr="008B23F3">
        <w:rPr>
          <w:rFonts w:ascii="Times New Roman" w:hAnsi="Times New Roman" w:cs="Times New Roman"/>
          <w:sz w:val="24"/>
          <w:szCs w:val="24"/>
          <w:lang w:val="en-US"/>
        </w:rPr>
        <w:t>Socium</w:t>
      </w:r>
      <w:proofErr w:type="spellEnd"/>
      <w:r w:rsidRPr="008B23F3">
        <w:rPr>
          <w:rFonts w:ascii="Times New Roman" w:hAnsi="Times New Roman" w:cs="Times New Roman"/>
          <w:sz w:val="24"/>
          <w:szCs w:val="24"/>
          <w:lang w:val="en-US"/>
        </w:rPr>
        <w:t>, 2008.</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 xml:space="preserve">7. Greenspan A. </w:t>
      </w:r>
      <w:proofErr w:type="gramStart"/>
      <w:r w:rsidRPr="008B23F3">
        <w:rPr>
          <w:rFonts w:ascii="Times New Roman" w:hAnsi="Times New Roman" w:cs="Times New Roman"/>
          <w:sz w:val="24"/>
          <w:szCs w:val="24"/>
          <w:lang w:val="en-US"/>
        </w:rPr>
        <w:t>The era of upheaval.</w:t>
      </w:r>
      <w:proofErr w:type="gramEnd"/>
      <w:r w:rsidRPr="008B23F3">
        <w:rPr>
          <w:rFonts w:ascii="Times New Roman" w:hAnsi="Times New Roman" w:cs="Times New Roman"/>
          <w:sz w:val="24"/>
          <w:szCs w:val="24"/>
          <w:lang w:val="en-US"/>
        </w:rPr>
        <w:t xml:space="preserve"> </w:t>
      </w:r>
      <w:proofErr w:type="gramStart"/>
      <w:r w:rsidRPr="008B23F3">
        <w:rPr>
          <w:rFonts w:ascii="Times New Roman" w:hAnsi="Times New Roman" w:cs="Times New Roman"/>
          <w:sz w:val="24"/>
          <w:szCs w:val="24"/>
          <w:lang w:val="en-US"/>
        </w:rPr>
        <w:t>Problems and prospects of the global financial system.</w:t>
      </w:r>
      <w:proofErr w:type="gramEnd"/>
      <w:r w:rsidRPr="008B23F3">
        <w:rPr>
          <w:rFonts w:ascii="Times New Roman" w:hAnsi="Times New Roman" w:cs="Times New Roman"/>
          <w:sz w:val="24"/>
          <w:szCs w:val="24"/>
          <w:lang w:val="en-US"/>
        </w:rPr>
        <w:t xml:space="preserve"> Moscow: </w:t>
      </w:r>
      <w:proofErr w:type="spellStart"/>
      <w:r w:rsidRPr="008B23F3">
        <w:rPr>
          <w:rFonts w:ascii="Times New Roman" w:hAnsi="Times New Roman" w:cs="Times New Roman"/>
          <w:sz w:val="24"/>
          <w:szCs w:val="24"/>
          <w:lang w:val="en-US"/>
        </w:rPr>
        <w:t>Alpina</w:t>
      </w:r>
      <w:proofErr w:type="spellEnd"/>
      <w:r w:rsidRPr="008B23F3">
        <w:rPr>
          <w:rFonts w:ascii="Times New Roman" w:hAnsi="Times New Roman" w:cs="Times New Roman"/>
          <w:sz w:val="24"/>
          <w:szCs w:val="24"/>
          <w:lang w:val="en-US"/>
        </w:rPr>
        <w:t xml:space="preserve"> Business Books, 2009.</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 xml:space="preserve">8. </w:t>
      </w:r>
      <w:proofErr w:type="spellStart"/>
      <w:r w:rsidRPr="008B23F3">
        <w:rPr>
          <w:rFonts w:ascii="Times New Roman" w:hAnsi="Times New Roman" w:cs="Times New Roman"/>
          <w:sz w:val="24"/>
          <w:szCs w:val="24"/>
          <w:lang w:val="en-US"/>
        </w:rPr>
        <w:t>Izvestia</w:t>
      </w:r>
      <w:proofErr w:type="spellEnd"/>
      <w:r w:rsidRPr="008B23F3">
        <w:rPr>
          <w:rFonts w:ascii="Times New Roman" w:hAnsi="Times New Roman" w:cs="Times New Roman"/>
          <w:sz w:val="24"/>
          <w:szCs w:val="24"/>
          <w:lang w:val="en-US"/>
        </w:rPr>
        <w:t xml:space="preserve"> learned about the plan to spend over ₽1 trillion to support the economy (March 11, 2022) URL: https://www.rbc.ru/economics/11/03/2022/622aa4149a7947a8b4895c0c (accessed 22.03.2022)</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9. The Head of the Ministry of Industry and Trade of the Russian Federation listed priority areas for import substitution (March 11, 2022) URL: https://www.gazeta.ru/business/news/2022/03/10/17407963.shtml?updatedd (accessed 22.03.2022)</w:t>
      </w:r>
    </w:p>
    <w:p w:rsidR="008B23F3" w:rsidRPr="008B23F3" w:rsidRDefault="008B23F3" w:rsidP="008B23F3">
      <w:pPr>
        <w:spacing w:after="0" w:line="240" w:lineRule="auto"/>
        <w:ind w:left="57" w:firstLine="709"/>
        <w:jc w:val="both"/>
        <w:rPr>
          <w:rFonts w:ascii="Times New Roman" w:hAnsi="Times New Roman" w:cs="Times New Roman"/>
          <w:sz w:val="24"/>
          <w:szCs w:val="24"/>
          <w:lang w:val="en-US"/>
        </w:rPr>
      </w:pPr>
      <w:r w:rsidRPr="008B23F3">
        <w:rPr>
          <w:rFonts w:ascii="Times New Roman" w:hAnsi="Times New Roman" w:cs="Times New Roman"/>
          <w:sz w:val="24"/>
          <w:szCs w:val="24"/>
          <w:lang w:val="en-US"/>
        </w:rPr>
        <w:t>10. 20.03.2022. Import substitution in Russia in 2022 year - latest news URL: https://emigrating.ru/20-03-2022-importozameshhenie-v-rossii-v-2022-godu-poslednie-novosti / (accessed 22.03.2022)</w:t>
      </w:r>
    </w:p>
    <w:p w:rsidR="00FF02D3" w:rsidRDefault="00FF02D3" w:rsidP="00FF02D3">
      <w:pPr>
        <w:spacing w:after="0" w:line="240" w:lineRule="auto"/>
        <w:ind w:left="57" w:firstLine="709"/>
        <w:jc w:val="both"/>
        <w:rPr>
          <w:rFonts w:ascii="Times New Roman" w:hAnsi="Times New Roman" w:cs="Times New Roman"/>
          <w:sz w:val="24"/>
          <w:szCs w:val="24"/>
          <w:lang w:val="en-US"/>
        </w:rPr>
      </w:pPr>
    </w:p>
    <w:p w:rsidR="00FF02D3" w:rsidRDefault="00FF02D3" w:rsidP="00FF02D3">
      <w:pPr>
        <w:spacing w:after="0" w:line="240" w:lineRule="auto"/>
        <w:ind w:left="57" w:firstLine="709"/>
        <w:jc w:val="both"/>
        <w:rPr>
          <w:rFonts w:ascii="Times New Roman" w:hAnsi="Times New Roman" w:cs="Times New Roman"/>
          <w:sz w:val="24"/>
          <w:szCs w:val="24"/>
          <w:lang w:val="en-US"/>
        </w:rPr>
      </w:pPr>
    </w:p>
    <w:p w:rsidR="003778C3" w:rsidRPr="00FF02D3" w:rsidRDefault="003778C3">
      <w:pPr>
        <w:rPr>
          <w:lang w:val="en-US"/>
        </w:rPr>
      </w:pPr>
    </w:p>
    <w:sectPr w:rsidR="003778C3" w:rsidRPr="00FF02D3" w:rsidSect="000451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41" w:rsidRDefault="00241841" w:rsidP="00FF02D3">
      <w:pPr>
        <w:spacing w:after="0" w:line="240" w:lineRule="auto"/>
      </w:pPr>
      <w:r>
        <w:separator/>
      </w:r>
    </w:p>
  </w:endnote>
  <w:endnote w:type="continuationSeparator" w:id="0">
    <w:p w:rsidR="00241841" w:rsidRDefault="00241841" w:rsidP="00FF0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41" w:rsidRDefault="00241841" w:rsidP="00FF02D3">
      <w:pPr>
        <w:spacing w:after="0" w:line="240" w:lineRule="auto"/>
      </w:pPr>
      <w:r>
        <w:separator/>
      </w:r>
    </w:p>
  </w:footnote>
  <w:footnote w:type="continuationSeparator" w:id="0">
    <w:p w:rsidR="00241841" w:rsidRDefault="00241841" w:rsidP="00FF0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567"/>
    <w:multiLevelType w:val="hybridMultilevel"/>
    <w:tmpl w:val="0576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B6C5A"/>
    <w:multiLevelType w:val="multilevel"/>
    <w:tmpl w:val="1A1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16699"/>
    <w:multiLevelType w:val="hybridMultilevel"/>
    <w:tmpl w:val="B10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02D3"/>
    <w:rsid w:val="002239E7"/>
    <w:rsid w:val="00241841"/>
    <w:rsid w:val="002F579B"/>
    <w:rsid w:val="003778C3"/>
    <w:rsid w:val="0042321E"/>
    <w:rsid w:val="00677512"/>
    <w:rsid w:val="006F05F4"/>
    <w:rsid w:val="00740600"/>
    <w:rsid w:val="00766153"/>
    <w:rsid w:val="00894D19"/>
    <w:rsid w:val="008B23F3"/>
    <w:rsid w:val="00B77FDC"/>
    <w:rsid w:val="00BB4838"/>
    <w:rsid w:val="00F2223E"/>
    <w:rsid w:val="00FA63B3"/>
    <w:rsid w:val="00FF0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02D3"/>
    <w:pPr>
      <w:spacing w:after="0" w:line="240" w:lineRule="auto"/>
    </w:pPr>
    <w:rPr>
      <w:sz w:val="20"/>
      <w:szCs w:val="20"/>
    </w:rPr>
  </w:style>
  <w:style w:type="character" w:customStyle="1" w:styleId="a4">
    <w:name w:val="Текст сноски Знак"/>
    <w:basedOn w:val="a0"/>
    <w:link w:val="a3"/>
    <w:uiPriority w:val="99"/>
    <w:semiHidden/>
    <w:rsid w:val="00FF02D3"/>
    <w:rPr>
      <w:sz w:val="20"/>
      <w:szCs w:val="20"/>
    </w:rPr>
  </w:style>
  <w:style w:type="character" w:styleId="a5">
    <w:name w:val="footnote reference"/>
    <w:basedOn w:val="a0"/>
    <w:uiPriority w:val="99"/>
    <w:semiHidden/>
    <w:unhideWhenUsed/>
    <w:rsid w:val="00FF02D3"/>
    <w:rPr>
      <w:vertAlign w:val="superscript"/>
    </w:rPr>
  </w:style>
  <w:style w:type="character" w:styleId="a6">
    <w:name w:val="Hyperlink"/>
    <w:basedOn w:val="a0"/>
    <w:uiPriority w:val="99"/>
    <w:unhideWhenUsed/>
    <w:rsid w:val="00FF02D3"/>
    <w:rPr>
      <w:color w:val="0000FF" w:themeColor="hyperlink"/>
      <w:u w:val="single"/>
    </w:rPr>
  </w:style>
  <w:style w:type="table" w:styleId="a7">
    <w:name w:val="Table Grid"/>
    <w:basedOn w:val="a1"/>
    <w:uiPriority w:val="39"/>
    <w:rsid w:val="00FF0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0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bc.ru/economics/08/03/2022/6226867a9a7947db2e9e223b" TargetMode="External"/><Relationship Id="rId13" Type="http://schemas.openxmlformats.org/officeDocument/2006/relationships/hyperlink" Target="https://www.rbc.ru/economics/08/03/2022/6226867a9a7947db2e9e223b" TargetMode="External"/><Relationship Id="rId3" Type="http://schemas.openxmlformats.org/officeDocument/2006/relationships/settings" Target="settings.xml"/><Relationship Id="rId7" Type="http://schemas.openxmlformats.org/officeDocument/2006/relationships/hyperlink" Target="https://www.rbc.ru/politics/11/10/2021/5bffb0f09a79470ff5378627" TargetMode="External"/><Relationship Id="rId12" Type="http://schemas.openxmlformats.org/officeDocument/2006/relationships/hyperlink" Target="https://emigrating.ru/20-03-2022-importozameshhenie-v-rossii-v-2022-godu-poslednie-nov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economics/11/03/2022/622aa4149a7947a8b4895c0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ru/story/239494/" TargetMode="External"/><Relationship Id="rId4" Type="http://schemas.openxmlformats.org/officeDocument/2006/relationships/webSettings" Target="webSettings.xml"/><Relationship Id="rId9" Type="http://schemas.openxmlformats.org/officeDocument/2006/relationships/hyperlink" Target="https://www.kommersant.ru/doc/5249730" TargetMode="External"/><Relationship Id="rId14" Type="http://schemas.openxmlformats.org/officeDocument/2006/relationships/hyperlink" Target="https://www.rbc.ru/economics/08/03/2022/6226867a9a7947db2e9e22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1845</Words>
  <Characters>18052</Characters>
  <Application>Microsoft Office Word</Application>
  <DocSecurity>0</DocSecurity>
  <Lines>282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2022-03-21T07:51:00Z</dcterms:created>
  <dcterms:modified xsi:type="dcterms:W3CDTF">2022-03-21T13:20:00Z</dcterms:modified>
</cp:coreProperties>
</file>