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58476" w14:textId="77777777" w:rsidR="00CE4321" w:rsidRPr="00856301" w:rsidRDefault="00CE4321" w:rsidP="00856301">
      <w:pPr>
        <w:pStyle w:val="a3"/>
        <w:spacing w:before="0" w:beforeAutospacing="0" w:after="0" w:afterAutospacing="0"/>
        <w:ind w:firstLine="709"/>
        <w:rPr>
          <w:b/>
          <w:bCs/>
          <w:iCs/>
          <w:shd w:val="clear" w:color="auto" w:fill="FFFFFF"/>
        </w:rPr>
      </w:pPr>
      <w:r w:rsidRPr="00856301">
        <w:rPr>
          <w:b/>
          <w:bCs/>
          <w:iCs/>
          <w:shd w:val="clear" w:color="auto" w:fill="FFFFFF"/>
        </w:rPr>
        <w:t>УДК 338 / ББК 65</w:t>
      </w:r>
    </w:p>
    <w:p w14:paraId="40B7A7A4" w14:textId="77777777" w:rsidR="0033332C" w:rsidRPr="00856301" w:rsidRDefault="0033332C" w:rsidP="00856301">
      <w:pPr>
        <w:pStyle w:val="a3"/>
        <w:spacing w:before="0" w:beforeAutospacing="0" w:after="0" w:afterAutospacing="0"/>
        <w:ind w:firstLine="709"/>
        <w:jc w:val="right"/>
        <w:rPr>
          <w:b/>
          <w:bCs/>
          <w:i/>
          <w:shd w:val="clear" w:color="auto" w:fill="FFFFFF"/>
        </w:rPr>
      </w:pPr>
      <w:r w:rsidRPr="00856301">
        <w:rPr>
          <w:b/>
          <w:bCs/>
          <w:iCs/>
          <w:shd w:val="clear" w:color="auto" w:fill="FFFFFF"/>
        </w:rPr>
        <w:t>Сахапова</w:t>
      </w:r>
      <w:r w:rsidR="00CE4321" w:rsidRPr="00856301">
        <w:rPr>
          <w:b/>
          <w:bCs/>
          <w:iCs/>
          <w:shd w:val="clear" w:color="auto" w:fill="FFFFFF"/>
        </w:rPr>
        <w:t xml:space="preserve"> Э.М,</w:t>
      </w:r>
      <w:r w:rsidRPr="00856301">
        <w:rPr>
          <w:b/>
          <w:bCs/>
          <w:iCs/>
          <w:shd w:val="clear" w:color="auto" w:fill="FFFFFF"/>
        </w:rPr>
        <w:t xml:space="preserve"> Громова</w:t>
      </w:r>
      <w:r w:rsidR="00CE4321" w:rsidRPr="00856301">
        <w:rPr>
          <w:b/>
          <w:bCs/>
          <w:iCs/>
          <w:shd w:val="clear" w:color="auto" w:fill="FFFFFF"/>
        </w:rPr>
        <w:t xml:space="preserve"> Л.П.</w:t>
      </w:r>
      <w:r w:rsidRPr="00856301">
        <w:rPr>
          <w:b/>
          <w:bCs/>
          <w:iCs/>
          <w:shd w:val="clear" w:color="auto" w:fill="FFFFFF"/>
        </w:rPr>
        <w:t>,</w:t>
      </w:r>
      <w:r w:rsidR="00CE4321" w:rsidRPr="00856301">
        <w:rPr>
          <w:b/>
          <w:bCs/>
          <w:iCs/>
          <w:shd w:val="clear" w:color="auto" w:fill="FFFFFF"/>
        </w:rPr>
        <w:t xml:space="preserve"> </w:t>
      </w:r>
      <w:proofErr w:type="spellStart"/>
      <w:r w:rsidRPr="00856301">
        <w:rPr>
          <w:b/>
          <w:bCs/>
          <w:iCs/>
          <w:shd w:val="clear" w:color="auto" w:fill="FFFFFF"/>
        </w:rPr>
        <w:t>Мубаракшина</w:t>
      </w:r>
      <w:proofErr w:type="spellEnd"/>
      <w:r w:rsidRPr="00856301">
        <w:rPr>
          <w:b/>
          <w:bCs/>
          <w:iCs/>
          <w:shd w:val="clear" w:color="auto" w:fill="FFFFFF"/>
        </w:rPr>
        <w:t xml:space="preserve"> </w:t>
      </w:r>
      <w:r w:rsidR="00CE4321" w:rsidRPr="00856301">
        <w:rPr>
          <w:b/>
          <w:bCs/>
          <w:iCs/>
          <w:shd w:val="clear" w:color="auto" w:fill="FFFFFF"/>
        </w:rPr>
        <w:t>А.Н.</w:t>
      </w:r>
    </w:p>
    <w:p w14:paraId="60A71352" w14:textId="77777777" w:rsidR="00CE4321" w:rsidRPr="00856301" w:rsidRDefault="00CE4321" w:rsidP="00856301">
      <w:pPr>
        <w:pStyle w:val="a3"/>
        <w:spacing w:before="0" w:beforeAutospacing="0" w:after="0" w:afterAutospacing="0"/>
        <w:ind w:firstLine="709"/>
        <w:jc w:val="right"/>
        <w:rPr>
          <w:i/>
          <w:shd w:val="clear" w:color="auto" w:fill="FFFFFF"/>
        </w:rPr>
      </w:pPr>
    </w:p>
    <w:p w14:paraId="049D1B57" w14:textId="77777777" w:rsidR="008F6107" w:rsidRPr="00856301" w:rsidRDefault="000F7F8E" w:rsidP="00856301">
      <w:pPr>
        <w:pStyle w:val="a3"/>
        <w:spacing w:before="0" w:beforeAutospacing="0" w:after="0" w:afterAutospacing="0"/>
        <w:ind w:firstLine="709"/>
        <w:jc w:val="center"/>
        <w:rPr>
          <w:b/>
          <w:color w:val="000000"/>
          <w:shd w:val="clear" w:color="auto" w:fill="FFFFFF"/>
        </w:rPr>
      </w:pPr>
      <w:r w:rsidRPr="00856301">
        <w:rPr>
          <w:b/>
          <w:color w:val="000000"/>
          <w:shd w:val="clear" w:color="auto" w:fill="FFFFFF"/>
        </w:rPr>
        <w:t>СОСТОЯНИЕ И ТЕНДЕНЦИИ РАЗВИТИЯ МАЛОГО И СРЕДНЕГО БИЗНЕСА В ПЕРИОД ПАНДЕМИИ</w:t>
      </w:r>
    </w:p>
    <w:p w14:paraId="1A2E9753" w14:textId="77777777" w:rsidR="00EB427E" w:rsidRPr="00856301" w:rsidRDefault="00EB427E" w:rsidP="00856301">
      <w:pPr>
        <w:pStyle w:val="a3"/>
        <w:spacing w:before="0" w:beforeAutospacing="0" w:after="0" w:afterAutospacing="0"/>
        <w:ind w:firstLine="709"/>
        <w:rPr>
          <w:bCs/>
          <w:i/>
          <w:iCs/>
          <w:color w:val="000000"/>
          <w:shd w:val="clear" w:color="auto" w:fill="FFFFFF"/>
        </w:rPr>
      </w:pPr>
      <w:r w:rsidRPr="00856301">
        <w:rPr>
          <w:b/>
          <w:color w:val="000000"/>
          <w:shd w:val="clear" w:color="auto" w:fill="FFFFFF"/>
        </w:rPr>
        <w:t>Аннотация.</w:t>
      </w:r>
      <w:r w:rsidRPr="00856301">
        <w:rPr>
          <w:bCs/>
          <w:i/>
          <w:iCs/>
          <w:color w:val="000000"/>
          <w:shd w:val="clear" w:color="auto" w:fill="FFFFFF"/>
        </w:rPr>
        <w:t xml:space="preserve"> Статья посвящена рассмотрению проблем малого и среднего предпринимательства в России во время пандемии коронавируса, перспектив дальнейшего развития и адаптации к текущей ситуации в мире. Рассматриваются различные исследования и данные статистики российского бизнеса в период 2020-2021 годов.</w:t>
      </w:r>
    </w:p>
    <w:p w14:paraId="086FFFE8" w14:textId="77777777" w:rsidR="00EB427E" w:rsidRPr="00856301" w:rsidRDefault="00EB427E" w:rsidP="00856301">
      <w:pPr>
        <w:pStyle w:val="a3"/>
        <w:spacing w:before="0" w:beforeAutospacing="0" w:after="0" w:afterAutospacing="0"/>
        <w:ind w:firstLine="709"/>
        <w:rPr>
          <w:bCs/>
          <w:i/>
          <w:iCs/>
          <w:color w:val="000000"/>
          <w:shd w:val="clear" w:color="auto" w:fill="FFFFFF"/>
        </w:rPr>
      </w:pPr>
      <w:r w:rsidRPr="00856301">
        <w:rPr>
          <w:b/>
          <w:color w:val="000000"/>
          <w:shd w:val="clear" w:color="auto" w:fill="FFFFFF"/>
        </w:rPr>
        <w:t xml:space="preserve">Ключевые слова: </w:t>
      </w:r>
      <w:r w:rsidR="008920C5" w:rsidRPr="00856301">
        <w:rPr>
          <w:bCs/>
          <w:i/>
          <w:iCs/>
          <w:color w:val="000000"/>
          <w:shd w:val="clear" w:color="auto" w:fill="FFFFFF"/>
        </w:rPr>
        <w:t xml:space="preserve">экономика, малый и средний бизнес, пандемия, ограничения, кризис  </w:t>
      </w:r>
    </w:p>
    <w:p w14:paraId="4BB915F6" w14:textId="77777777" w:rsidR="004F05EA" w:rsidRPr="00856301" w:rsidRDefault="004F05EA" w:rsidP="00856301">
      <w:pPr>
        <w:spacing w:after="0" w:line="240" w:lineRule="auto"/>
        <w:ind w:firstLine="709"/>
        <w:jc w:val="both"/>
        <w:rPr>
          <w:rFonts w:ascii="Times New Roman" w:hAnsi="Times New Roman" w:cs="Times New Roman"/>
          <w:sz w:val="24"/>
          <w:szCs w:val="24"/>
        </w:rPr>
      </w:pPr>
      <w:bookmarkStart w:id="0" w:name="_GoBack"/>
      <w:bookmarkEnd w:id="0"/>
    </w:p>
    <w:p w14:paraId="168C5E6E" w14:textId="725316E7" w:rsidR="004F05EA"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Малый и средний бизнес и</w:t>
      </w:r>
      <w:r w:rsidR="00D57DB6" w:rsidRPr="00856301">
        <w:rPr>
          <w:rFonts w:ascii="Times New Roman" w:hAnsi="Times New Roman" w:cs="Times New Roman"/>
          <w:sz w:val="24"/>
          <w:szCs w:val="24"/>
        </w:rPr>
        <w:t>мею</w:t>
      </w:r>
      <w:r w:rsidRPr="00856301">
        <w:rPr>
          <w:rFonts w:ascii="Times New Roman" w:hAnsi="Times New Roman" w:cs="Times New Roman"/>
          <w:sz w:val="24"/>
          <w:szCs w:val="24"/>
        </w:rPr>
        <w:t>т огромную значимость в экономическом развитии страны. Многозначительный элемент рыночной экономики, без которого государству будет трудно развиваться.  Малый бизнес во многом определяет темпы экономического роста. Пандемия COVID-19 оказала огромное воздействие как на мировую, так и на российску</w:t>
      </w:r>
      <w:r w:rsidR="00C1524F" w:rsidRPr="00856301">
        <w:rPr>
          <w:rFonts w:ascii="Times New Roman" w:hAnsi="Times New Roman" w:cs="Times New Roman"/>
          <w:sz w:val="24"/>
          <w:szCs w:val="24"/>
        </w:rPr>
        <w:t xml:space="preserve">ю экономику. Из-за начавшегося </w:t>
      </w:r>
      <w:r w:rsidRPr="00856301">
        <w:rPr>
          <w:rFonts w:ascii="Times New Roman" w:hAnsi="Times New Roman" w:cs="Times New Roman"/>
          <w:sz w:val="24"/>
          <w:szCs w:val="24"/>
        </w:rPr>
        <w:t>карантина многие компании были вынуждены закрыться, организации несли большие убытки, возросло количество безработных. Последствия коронавируса для российской экономики имеют длительный характер, следовательно</w:t>
      </w:r>
      <w:r w:rsidR="00856301">
        <w:rPr>
          <w:rFonts w:ascii="Times New Roman" w:hAnsi="Times New Roman" w:cs="Times New Roman"/>
          <w:sz w:val="24"/>
          <w:szCs w:val="24"/>
        </w:rPr>
        <w:t>,</w:t>
      </w:r>
      <w:r w:rsidRPr="00856301">
        <w:rPr>
          <w:rFonts w:ascii="Times New Roman" w:hAnsi="Times New Roman" w:cs="Times New Roman"/>
          <w:sz w:val="24"/>
          <w:szCs w:val="24"/>
        </w:rPr>
        <w:t xml:space="preserve"> перед бизнесом по-прежнему стоит вопрос принятия решений в условиях кризиса.</w:t>
      </w:r>
    </w:p>
    <w:p w14:paraId="4084446A" w14:textId="4E7CD621" w:rsidR="000F53D8"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Вспышка коронавирусной инфекции отрицательно повлияла на работу малого и среднего предпринимательства.  Еще до того, как регионы начали уходить на режим полной самоизоляции вслед за Москвой, основной материальный удар пандемии взяли на себя парикмахерские, маникюрные салоны, студии танцев, фитнес-залы и т. Д. Множество предприятий, фирм, учреждений разорялись, но те, кто смог найти выход из данной ситуации приобрели важный бизнес-опыт.</w:t>
      </w:r>
    </w:p>
    <w:p w14:paraId="3FAB7898" w14:textId="262F7FDD" w:rsidR="000F53D8"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С появлением коронавируса, малый бизнес очутился на грани выживания.</w:t>
      </w:r>
      <w:r w:rsidR="00D57DB6" w:rsidRPr="00856301">
        <w:rPr>
          <w:rFonts w:ascii="Times New Roman" w:hAnsi="Times New Roman" w:cs="Times New Roman"/>
          <w:sz w:val="24"/>
          <w:szCs w:val="24"/>
        </w:rPr>
        <w:t xml:space="preserve"> Рассмотрим некоторые исследования, чтобы изучить статистику деятельности малого и среднего бизнеса.</w:t>
      </w:r>
    </w:p>
    <w:p w14:paraId="303E3B4F" w14:textId="77777777" w:rsidR="004F05EA"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 xml:space="preserve">Согласно исследованию РБК, 62% предпринимателей отметили, что их фирма ощутила негативное воздействие пандемии на бизнес. Прежде всего это связано с новыми требованиями к безопасности работников, введенными государством ограничениями, необходимостью исполнения обязательств по выплатам заработной платы, аренды и другие издержки, связанные с ростом курса валюты. </w:t>
      </w:r>
    </w:p>
    <w:p w14:paraId="5E76023D" w14:textId="77777777" w:rsidR="004F05EA"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Тинькофф-бизнес опросил больше 7000 тысяч российских предпринимателей и узнал, как себя ощущает малый и средний бизнес после года пандемии. Опросы проходили в феврале 2020 года и в марте 2021 года.</w:t>
      </w:r>
    </w:p>
    <w:p w14:paraId="7040D55E" w14:textId="1830A171" w:rsidR="004F05EA"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Чтобы совладать с влиянием карантина, 46% бизнесов перешли в онлайн, 8% начали продавать товары на маркетплейсах. Бол</w:t>
      </w:r>
      <w:r w:rsidR="00277BB5" w:rsidRPr="00856301">
        <w:rPr>
          <w:rFonts w:ascii="Times New Roman" w:hAnsi="Times New Roman" w:cs="Times New Roman"/>
          <w:sz w:val="24"/>
          <w:szCs w:val="24"/>
        </w:rPr>
        <w:t>ее</w:t>
      </w:r>
      <w:r w:rsidRPr="00856301">
        <w:rPr>
          <w:rFonts w:ascii="Times New Roman" w:hAnsi="Times New Roman" w:cs="Times New Roman"/>
          <w:sz w:val="24"/>
          <w:szCs w:val="24"/>
        </w:rPr>
        <w:t xml:space="preserve"> чем у половины бизнесменов в 2020 и 2021</w:t>
      </w:r>
      <w:r w:rsidR="00277BB5" w:rsidRPr="00856301">
        <w:rPr>
          <w:rFonts w:ascii="Times New Roman" w:hAnsi="Times New Roman" w:cs="Times New Roman"/>
          <w:sz w:val="24"/>
          <w:szCs w:val="24"/>
        </w:rPr>
        <w:t xml:space="preserve"> </w:t>
      </w:r>
      <w:r w:rsidRPr="00856301">
        <w:rPr>
          <w:rFonts w:ascii="Times New Roman" w:hAnsi="Times New Roman" w:cs="Times New Roman"/>
          <w:sz w:val="24"/>
          <w:szCs w:val="24"/>
        </w:rPr>
        <w:t>годах уменьшились обороты. У 20% анкетированных обороты в 2020 году, наоборот, выросли.</w:t>
      </w:r>
    </w:p>
    <w:p w14:paraId="024676FB" w14:textId="122C58ED" w:rsidR="004F05EA"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Власти России всячески старались оказывать помощь малому бизнесу, но этого было недостаточно. По данным Единого реестра малого и среднего предпринимательства на 2019 количество малых предприятий в России со</w:t>
      </w:r>
      <w:r w:rsidR="00856301">
        <w:rPr>
          <w:rFonts w:ascii="Times New Roman" w:hAnsi="Times New Roman" w:cs="Times New Roman"/>
          <w:sz w:val="24"/>
          <w:szCs w:val="24"/>
        </w:rPr>
        <w:t xml:space="preserve">ставило 250 758, на 10. 2021 – </w:t>
      </w:r>
      <w:r w:rsidRPr="00856301">
        <w:rPr>
          <w:rFonts w:ascii="Times New Roman" w:hAnsi="Times New Roman" w:cs="Times New Roman"/>
          <w:sz w:val="24"/>
          <w:szCs w:val="24"/>
        </w:rPr>
        <w:t>214 972.</w:t>
      </w:r>
    </w:p>
    <w:p w14:paraId="67134842" w14:textId="77777777" w:rsidR="000F53D8" w:rsidRPr="00856301" w:rsidRDefault="000F53D8" w:rsidP="00856301">
      <w:pPr>
        <w:spacing w:after="0" w:line="240" w:lineRule="auto"/>
        <w:ind w:firstLine="709"/>
        <w:rPr>
          <w:rFonts w:ascii="Times New Roman" w:hAnsi="Times New Roman" w:cs="Times New Roman"/>
          <w:sz w:val="24"/>
          <w:szCs w:val="24"/>
        </w:rPr>
      </w:pPr>
    </w:p>
    <w:p w14:paraId="69C7E810" w14:textId="77777777" w:rsidR="004F05EA" w:rsidRPr="00856301" w:rsidRDefault="004F05EA" w:rsidP="00856301">
      <w:pPr>
        <w:spacing w:after="0" w:line="240" w:lineRule="auto"/>
        <w:ind w:firstLine="709"/>
        <w:jc w:val="right"/>
        <w:rPr>
          <w:rFonts w:ascii="Times New Roman" w:hAnsi="Times New Roman" w:cs="Times New Roman"/>
          <w:sz w:val="24"/>
          <w:szCs w:val="24"/>
        </w:rPr>
      </w:pPr>
      <w:r w:rsidRPr="00856301">
        <w:rPr>
          <w:rFonts w:ascii="Times New Roman" w:hAnsi="Times New Roman" w:cs="Times New Roman"/>
          <w:sz w:val="24"/>
          <w:szCs w:val="24"/>
        </w:rPr>
        <w:t xml:space="preserve">Таблица 1 </w:t>
      </w:r>
    </w:p>
    <w:p w14:paraId="351E90B8" w14:textId="77777777" w:rsidR="004F05EA" w:rsidRPr="00856301" w:rsidRDefault="004F05EA" w:rsidP="00856301">
      <w:pPr>
        <w:spacing w:after="0" w:line="240" w:lineRule="auto"/>
        <w:ind w:firstLine="709"/>
        <w:jc w:val="center"/>
        <w:rPr>
          <w:rFonts w:ascii="Times New Roman" w:hAnsi="Times New Roman" w:cs="Times New Roman"/>
          <w:sz w:val="24"/>
          <w:szCs w:val="24"/>
        </w:rPr>
      </w:pPr>
      <w:r w:rsidRPr="00856301">
        <w:rPr>
          <w:rFonts w:ascii="Times New Roman" w:hAnsi="Times New Roman" w:cs="Times New Roman"/>
          <w:sz w:val="24"/>
          <w:szCs w:val="24"/>
        </w:rPr>
        <w:t>Количество предприятий малого бизнеса в России</w:t>
      </w:r>
      <w:r w:rsidR="000F53D8" w:rsidRPr="00856301">
        <w:rPr>
          <w:rFonts w:ascii="Times New Roman" w:hAnsi="Times New Roman" w:cs="Times New Roman"/>
          <w:sz w:val="24"/>
          <w:szCs w:val="24"/>
        </w:rPr>
        <w:t>, тыс.</w:t>
      </w:r>
    </w:p>
    <w:tbl>
      <w:tblPr>
        <w:tblStyle w:val="a6"/>
        <w:tblW w:w="0" w:type="auto"/>
        <w:tblLook w:val="04A0" w:firstRow="1" w:lastRow="0" w:firstColumn="1" w:lastColumn="0" w:noHBand="0" w:noVBand="1"/>
      </w:tblPr>
      <w:tblGrid>
        <w:gridCol w:w="1557"/>
        <w:gridCol w:w="1557"/>
        <w:gridCol w:w="1557"/>
        <w:gridCol w:w="1557"/>
        <w:gridCol w:w="1558"/>
        <w:gridCol w:w="1558"/>
      </w:tblGrid>
      <w:tr w:rsidR="004F05EA" w:rsidRPr="00856301" w14:paraId="18051553" w14:textId="77777777" w:rsidTr="00AD42D9">
        <w:tc>
          <w:tcPr>
            <w:tcW w:w="1557" w:type="dxa"/>
          </w:tcPr>
          <w:p w14:paraId="70A2B3B0"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2016</w:t>
            </w:r>
          </w:p>
        </w:tc>
        <w:tc>
          <w:tcPr>
            <w:tcW w:w="1557" w:type="dxa"/>
          </w:tcPr>
          <w:p w14:paraId="2CD466C4"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2017</w:t>
            </w:r>
          </w:p>
        </w:tc>
        <w:tc>
          <w:tcPr>
            <w:tcW w:w="1557" w:type="dxa"/>
          </w:tcPr>
          <w:p w14:paraId="6B77428B"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2018</w:t>
            </w:r>
          </w:p>
        </w:tc>
        <w:tc>
          <w:tcPr>
            <w:tcW w:w="1557" w:type="dxa"/>
          </w:tcPr>
          <w:p w14:paraId="5940CA6D"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2019</w:t>
            </w:r>
          </w:p>
        </w:tc>
        <w:tc>
          <w:tcPr>
            <w:tcW w:w="1558" w:type="dxa"/>
          </w:tcPr>
          <w:p w14:paraId="25A2A239"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2020</w:t>
            </w:r>
          </w:p>
        </w:tc>
        <w:tc>
          <w:tcPr>
            <w:tcW w:w="1558" w:type="dxa"/>
          </w:tcPr>
          <w:p w14:paraId="6B362A63"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2021</w:t>
            </w:r>
          </w:p>
        </w:tc>
      </w:tr>
      <w:tr w:rsidR="004F05EA" w:rsidRPr="00856301" w14:paraId="37639308" w14:textId="77777777" w:rsidTr="00AD42D9">
        <w:tc>
          <w:tcPr>
            <w:tcW w:w="1557" w:type="dxa"/>
          </w:tcPr>
          <w:p w14:paraId="160FC049"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268901</w:t>
            </w:r>
          </w:p>
        </w:tc>
        <w:tc>
          <w:tcPr>
            <w:tcW w:w="1557" w:type="dxa"/>
          </w:tcPr>
          <w:p w14:paraId="75506DA8"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267630</w:t>
            </w:r>
          </w:p>
        </w:tc>
        <w:tc>
          <w:tcPr>
            <w:tcW w:w="1557" w:type="dxa"/>
          </w:tcPr>
          <w:p w14:paraId="298BCEA1"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251730</w:t>
            </w:r>
          </w:p>
        </w:tc>
        <w:tc>
          <w:tcPr>
            <w:tcW w:w="1557" w:type="dxa"/>
          </w:tcPr>
          <w:p w14:paraId="7382AF0E"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224898</w:t>
            </w:r>
          </w:p>
        </w:tc>
        <w:tc>
          <w:tcPr>
            <w:tcW w:w="1558" w:type="dxa"/>
          </w:tcPr>
          <w:p w14:paraId="7782B19B"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217021</w:t>
            </w:r>
          </w:p>
        </w:tc>
        <w:tc>
          <w:tcPr>
            <w:tcW w:w="1558" w:type="dxa"/>
          </w:tcPr>
          <w:p w14:paraId="6BE47B85"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213024</w:t>
            </w:r>
          </w:p>
        </w:tc>
      </w:tr>
    </w:tbl>
    <w:p w14:paraId="020C5B2C" w14:textId="77777777" w:rsidR="004F05EA" w:rsidRPr="00856301" w:rsidRDefault="004F05EA" w:rsidP="00856301">
      <w:pPr>
        <w:spacing w:after="0" w:line="240" w:lineRule="auto"/>
        <w:ind w:firstLine="709"/>
        <w:jc w:val="both"/>
        <w:rPr>
          <w:rFonts w:ascii="Times New Roman" w:hAnsi="Times New Roman" w:cs="Times New Roman"/>
          <w:sz w:val="24"/>
          <w:szCs w:val="24"/>
        </w:rPr>
      </w:pPr>
    </w:p>
    <w:p w14:paraId="2F12627B" w14:textId="77777777" w:rsidR="004F05EA"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Аналогичная ситуация наблюдается в Республике Татарстан, в последние годы наблюдается снижение количества предприятий малого бизнеса.</w:t>
      </w:r>
    </w:p>
    <w:p w14:paraId="5613BE6A" w14:textId="77777777" w:rsidR="00C1524F" w:rsidRPr="00856301" w:rsidRDefault="00C1524F" w:rsidP="00856301">
      <w:pPr>
        <w:spacing w:after="0" w:line="240" w:lineRule="auto"/>
        <w:ind w:firstLine="709"/>
        <w:jc w:val="both"/>
        <w:rPr>
          <w:rFonts w:ascii="Times New Roman" w:hAnsi="Times New Roman" w:cs="Times New Roman"/>
          <w:sz w:val="24"/>
          <w:szCs w:val="24"/>
        </w:rPr>
      </w:pPr>
    </w:p>
    <w:p w14:paraId="6F58C4B3" w14:textId="77777777" w:rsidR="004F05EA" w:rsidRPr="00856301" w:rsidRDefault="004F05EA" w:rsidP="00856301">
      <w:pPr>
        <w:spacing w:after="0" w:line="240" w:lineRule="auto"/>
        <w:ind w:firstLine="709"/>
        <w:jc w:val="right"/>
        <w:rPr>
          <w:rFonts w:ascii="Times New Roman" w:hAnsi="Times New Roman" w:cs="Times New Roman"/>
          <w:sz w:val="24"/>
          <w:szCs w:val="24"/>
        </w:rPr>
      </w:pPr>
      <w:r w:rsidRPr="00856301">
        <w:rPr>
          <w:rFonts w:ascii="Times New Roman" w:hAnsi="Times New Roman" w:cs="Times New Roman"/>
          <w:sz w:val="24"/>
          <w:szCs w:val="24"/>
        </w:rPr>
        <w:t xml:space="preserve">Таблица 2 </w:t>
      </w:r>
    </w:p>
    <w:p w14:paraId="3B7F0AD4" w14:textId="77777777" w:rsidR="004F05EA" w:rsidRPr="00856301" w:rsidRDefault="004F05EA" w:rsidP="00856301">
      <w:pPr>
        <w:spacing w:after="0" w:line="240" w:lineRule="auto"/>
        <w:ind w:firstLine="709"/>
        <w:jc w:val="center"/>
        <w:rPr>
          <w:rFonts w:ascii="Times New Roman" w:hAnsi="Times New Roman" w:cs="Times New Roman"/>
          <w:sz w:val="24"/>
          <w:szCs w:val="24"/>
        </w:rPr>
      </w:pPr>
      <w:r w:rsidRPr="00856301">
        <w:rPr>
          <w:rFonts w:ascii="Times New Roman" w:hAnsi="Times New Roman" w:cs="Times New Roman"/>
          <w:sz w:val="24"/>
          <w:szCs w:val="24"/>
        </w:rPr>
        <w:lastRenderedPageBreak/>
        <w:t>Количество предприятий малого бизнеса в Республике Татарстан</w:t>
      </w:r>
      <w:r w:rsidR="000F53D8" w:rsidRPr="00856301">
        <w:rPr>
          <w:rFonts w:ascii="Times New Roman" w:hAnsi="Times New Roman" w:cs="Times New Roman"/>
          <w:sz w:val="24"/>
          <w:szCs w:val="24"/>
        </w:rPr>
        <w:t>, тыс.</w:t>
      </w:r>
    </w:p>
    <w:tbl>
      <w:tblPr>
        <w:tblStyle w:val="a6"/>
        <w:tblW w:w="0" w:type="auto"/>
        <w:tblLook w:val="04A0" w:firstRow="1" w:lastRow="0" w:firstColumn="1" w:lastColumn="0" w:noHBand="0" w:noVBand="1"/>
      </w:tblPr>
      <w:tblGrid>
        <w:gridCol w:w="1557"/>
        <w:gridCol w:w="1557"/>
        <w:gridCol w:w="1557"/>
        <w:gridCol w:w="1557"/>
        <w:gridCol w:w="1558"/>
        <w:gridCol w:w="1558"/>
      </w:tblGrid>
      <w:tr w:rsidR="004F05EA" w:rsidRPr="00856301" w14:paraId="0D1C26B6" w14:textId="77777777" w:rsidTr="00AD42D9">
        <w:tc>
          <w:tcPr>
            <w:tcW w:w="1557" w:type="dxa"/>
          </w:tcPr>
          <w:p w14:paraId="13CF2DFA"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2016</w:t>
            </w:r>
          </w:p>
        </w:tc>
        <w:tc>
          <w:tcPr>
            <w:tcW w:w="1557" w:type="dxa"/>
          </w:tcPr>
          <w:p w14:paraId="0E2383D3"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2017</w:t>
            </w:r>
          </w:p>
        </w:tc>
        <w:tc>
          <w:tcPr>
            <w:tcW w:w="1557" w:type="dxa"/>
          </w:tcPr>
          <w:p w14:paraId="0384EB61"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2018</w:t>
            </w:r>
          </w:p>
        </w:tc>
        <w:tc>
          <w:tcPr>
            <w:tcW w:w="1557" w:type="dxa"/>
          </w:tcPr>
          <w:p w14:paraId="1D46A4C8"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2019</w:t>
            </w:r>
          </w:p>
        </w:tc>
        <w:tc>
          <w:tcPr>
            <w:tcW w:w="1558" w:type="dxa"/>
          </w:tcPr>
          <w:p w14:paraId="3A2C5D81"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2020</w:t>
            </w:r>
          </w:p>
        </w:tc>
        <w:tc>
          <w:tcPr>
            <w:tcW w:w="1558" w:type="dxa"/>
          </w:tcPr>
          <w:p w14:paraId="530BF754"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2021</w:t>
            </w:r>
          </w:p>
        </w:tc>
      </w:tr>
      <w:tr w:rsidR="004F05EA" w:rsidRPr="00856301" w14:paraId="3154EFA4" w14:textId="77777777" w:rsidTr="00AD42D9">
        <w:trPr>
          <w:trHeight w:val="70"/>
        </w:trPr>
        <w:tc>
          <w:tcPr>
            <w:tcW w:w="1557" w:type="dxa"/>
          </w:tcPr>
          <w:p w14:paraId="0C05DBC1"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7294</w:t>
            </w:r>
          </w:p>
        </w:tc>
        <w:tc>
          <w:tcPr>
            <w:tcW w:w="1557" w:type="dxa"/>
          </w:tcPr>
          <w:p w14:paraId="57CC211A"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7230</w:t>
            </w:r>
          </w:p>
        </w:tc>
        <w:tc>
          <w:tcPr>
            <w:tcW w:w="1557" w:type="dxa"/>
          </w:tcPr>
          <w:p w14:paraId="4D1EBFCE"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6718</w:t>
            </w:r>
          </w:p>
        </w:tc>
        <w:tc>
          <w:tcPr>
            <w:tcW w:w="1557" w:type="dxa"/>
          </w:tcPr>
          <w:p w14:paraId="2FB1281D"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6067</w:t>
            </w:r>
          </w:p>
        </w:tc>
        <w:tc>
          <w:tcPr>
            <w:tcW w:w="1558" w:type="dxa"/>
          </w:tcPr>
          <w:p w14:paraId="3A5CB80D"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5984</w:t>
            </w:r>
          </w:p>
        </w:tc>
        <w:tc>
          <w:tcPr>
            <w:tcW w:w="1558" w:type="dxa"/>
          </w:tcPr>
          <w:p w14:paraId="120DAA8F" w14:textId="77777777" w:rsidR="004F05EA" w:rsidRPr="00856301" w:rsidRDefault="004F05EA" w:rsidP="00856301">
            <w:pPr>
              <w:ind w:firstLine="709"/>
              <w:jc w:val="center"/>
              <w:rPr>
                <w:rFonts w:ascii="Times New Roman" w:hAnsi="Times New Roman" w:cs="Times New Roman"/>
                <w:sz w:val="24"/>
                <w:szCs w:val="24"/>
              </w:rPr>
            </w:pPr>
            <w:r w:rsidRPr="00856301">
              <w:rPr>
                <w:rFonts w:ascii="Times New Roman" w:hAnsi="Times New Roman" w:cs="Times New Roman"/>
                <w:sz w:val="24"/>
                <w:szCs w:val="24"/>
              </w:rPr>
              <w:t>5878</w:t>
            </w:r>
          </w:p>
        </w:tc>
      </w:tr>
    </w:tbl>
    <w:p w14:paraId="227A2931" w14:textId="77777777" w:rsidR="004F05EA" w:rsidRPr="00856301" w:rsidRDefault="004F05EA" w:rsidP="00856301">
      <w:pPr>
        <w:spacing w:after="0" w:line="240" w:lineRule="auto"/>
        <w:ind w:firstLine="709"/>
        <w:jc w:val="both"/>
        <w:rPr>
          <w:rFonts w:ascii="Times New Roman" w:hAnsi="Times New Roman" w:cs="Times New Roman"/>
          <w:sz w:val="24"/>
          <w:szCs w:val="24"/>
        </w:rPr>
      </w:pPr>
    </w:p>
    <w:p w14:paraId="438B02A2" w14:textId="77777777" w:rsidR="004F05EA"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В условиях снижения спроса и перевода доли сотрудников на удаленный режим работы, предпринимателям необходимо было искать абсолютно новые пути развития своего дела.</w:t>
      </w:r>
      <w:r w:rsidR="000F53D8" w:rsidRPr="00856301">
        <w:rPr>
          <w:rFonts w:ascii="Times New Roman" w:hAnsi="Times New Roman" w:cs="Times New Roman"/>
          <w:sz w:val="24"/>
          <w:szCs w:val="24"/>
        </w:rPr>
        <w:t xml:space="preserve"> </w:t>
      </w:r>
      <w:r w:rsidRPr="00856301">
        <w:rPr>
          <w:rFonts w:ascii="Times New Roman" w:hAnsi="Times New Roman" w:cs="Times New Roman"/>
          <w:sz w:val="24"/>
          <w:szCs w:val="24"/>
        </w:rPr>
        <w:t>Из-за пандемии коронавируса ускорился процесс цифровизации экономики. В условиях ограничений в стране заметно подросла доля онлайн-торговли и безналичных платежей.</w:t>
      </w:r>
    </w:p>
    <w:p w14:paraId="46F0E5C8" w14:textId="77777777" w:rsidR="004F05EA"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Пандемический кризис был тяжелым периодом и для страны, и для бизнеса. Гостиницы, транспорт, рестораны, сектор услуг и развлечений, туристические фирмы, организаторы мероприятий, строители, фитнес-центры – неполный перечень отраслей, особенно сильно пострадавших от коронавируса.</w:t>
      </w:r>
    </w:p>
    <w:p w14:paraId="22ABF6D6" w14:textId="77777777" w:rsidR="004F05EA"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Государство как основной заинтересованный субъект уделяет развитию малого и среднего бизнеса в последние годы много внимания. Например, приняты долговременные программы и концепции, нацеленные на развитие малого и среднего предпринимательства, выделяются значительные финансовые средства.</w:t>
      </w:r>
    </w:p>
    <w:p w14:paraId="3A2926AA" w14:textId="00883CB4" w:rsidR="004F05EA"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Правительство запустило программы предоставления малому и среднему бизнесу кратковременных целевых займов и льготных кредитов. На эти цели из федерального бюджета было выделено 150 миллиардов рублей. В Татарстане бо</w:t>
      </w:r>
      <w:r w:rsidR="00C1524F" w:rsidRPr="00856301">
        <w:rPr>
          <w:rFonts w:ascii="Times New Roman" w:hAnsi="Times New Roman" w:cs="Times New Roman"/>
          <w:sz w:val="24"/>
          <w:szCs w:val="24"/>
        </w:rPr>
        <w:t>льшое внимание уделяется помощи</w:t>
      </w:r>
      <w:r w:rsidRPr="00856301">
        <w:rPr>
          <w:rFonts w:ascii="Times New Roman" w:hAnsi="Times New Roman" w:cs="Times New Roman"/>
          <w:sz w:val="24"/>
          <w:szCs w:val="24"/>
        </w:rPr>
        <w:t xml:space="preserve"> управляющих компаний промышленных парков. Для</w:t>
      </w:r>
      <w:r w:rsidR="00C1524F" w:rsidRPr="00856301">
        <w:rPr>
          <w:rFonts w:ascii="Times New Roman" w:hAnsi="Times New Roman" w:cs="Times New Roman"/>
          <w:sz w:val="24"/>
          <w:szCs w:val="24"/>
        </w:rPr>
        <w:t xml:space="preserve"> них предусматривается пакетный</w:t>
      </w:r>
      <w:r w:rsidRPr="00856301">
        <w:rPr>
          <w:rFonts w:ascii="Times New Roman" w:hAnsi="Times New Roman" w:cs="Times New Roman"/>
          <w:sz w:val="24"/>
          <w:szCs w:val="24"/>
        </w:rPr>
        <w:t xml:space="preserve"> комплекс мер поддержки, включающий в себя: субсидирование процентно</w:t>
      </w:r>
      <w:r w:rsidR="00C1524F" w:rsidRPr="00856301">
        <w:rPr>
          <w:rFonts w:ascii="Times New Roman" w:hAnsi="Times New Roman" w:cs="Times New Roman"/>
          <w:sz w:val="24"/>
          <w:szCs w:val="24"/>
        </w:rPr>
        <w:t>й ставки по</w:t>
      </w:r>
      <w:r w:rsidRPr="00856301">
        <w:rPr>
          <w:rFonts w:ascii="Times New Roman" w:hAnsi="Times New Roman" w:cs="Times New Roman"/>
          <w:sz w:val="24"/>
          <w:szCs w:val="24"/>
        </w:rPr>
        <w:t xml:space="preserve"> кредитам, </w:t>
      </w:r>
      <w:proofErr w:type="spellStart"/>
      <w:r w:rsidRPr="00856301">
        <w:rPr>
          <w:rFonts w:ascii="Times New Roman" w:hAnsi="Times New Roman" w:cs="Times New Roman"/>
          <w:sz w:val="24"/>
          <w:szCs w:val="24"/>
        </w:rPr>
        <w:t>микрозаймы</w:t>
      </w:r>
      <w:proofErr w:type="spellEnd"/>
      <w:r w:rsidRPr="00856301">
        <w:rPr>
          <w:rFonts w:ascii="Times New Roman" w:hAnsi="Times New Roman" w:cs="Times New Roman"/>
          <w:sz w:val="24"/>
          <w:szCs w:val="24"/>
        </w:rPr>
        <w:t xml:space="preserve"> под 4,5 % годовых, субсидирование части затрат на электроэнергию.</w:t>
      </w:r>
    </w:p>
    <w:p w14:paraId="0E9092D1" w14:textId="5C046438" w:rsidR="000F53D8"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Для малого и среднего бизнеса предусматриваются налоговые льготы: освобождение от уплаты транспортного налога и н</w:t>
      </w:r>
      <w:r w:rsidR="00C1524F" w:rsidRPr="00856301">
        <w:rPr>
          <w:rFonts w:ascii="Times New Roman" w:hAnsi="Times New Roman" w:cs="Times New Roman"/>
          <w:sz w:val="24"/>
          <w:szCs w:val="24"/>
        </w:rPr>
        <w:t>алога на имущество организаций,</w:t>
      </w:r>
      <w:r w:rsidRPr="00856301">
        <w:rPr>
          <w:rFonts w:ascii="Times New Roman" w:hAnsi="Times New Roman" w:cs="Times New Roman"/>
          <w:sz w:val="24"/>
          <w:szCs w:val="24"/>
        </w:rPr>
        <w:t xml:space="preserve"> пониженные налоговые ставки по УСН «Доходы» - 1%, по УСН «Доходы-Расходы» - 5%, субсидирование процентной ставки.</w:t>
      </w:r>
    </w:p>
    <w:p w14:paraId="1CFC4A65" w14:textId="77777777" w:rsidR="004F05EA" w:rsidRPr="00856301" w:rsidRDefault="004F05EA" w:rsidP="00856301">
      <w:pPr>
        <w:spacing w:after="0" w:line="240" w:lineRule="auto"/>
        <w:ind w:firstLine="709"/>
        <w:jc w:val="both"/>
        <w:rPr>
          <w:rFonts w:ascii="Times New Roman" w:hAnsi="Times New Roman" w:cs="Times New Roman"/>
          <w:sz w:val="24"/>
          <w:szCs w:val="24"/>
        </w:rPr>
      </w:pPr>
      <w:r w:rsidRPr="00856301">
        <w:rPr>
          <w:rFonts w:ascii="Times New Roman" w:hAnsi="Times New Roman" w:cs="Times New Roman"/>
          <w:sz w:val="24"/>
          <w:szCs w:val="24"/>
        </w:rPr>
        <w:t>Тем не менее, компании, пережившие этот кризис, смогут стать сильнее в будущем. Пандемия оказала и продолжает оказывать огромное воздействие на малый и средний бизнес в России.</w:t>
      </w:r>
    </w:p>
    <w:p w14:paraId="15BEB58C" w14:textId="77777777" w:rsidR="00536624" w:rsidRPr="00856301" w:rsidRDefault="00536624" w:rsidP="00856301">
      <w:pPr>
        <w:spacing w:after="0" w:line="240" w:lineRule="auto"/>
        <w:ind w:firstLine="709"/>
        <w:jc w:val="both"/>
        <w:rPr>
          <w:rFonts w:ascii="Times New Roman" w:hAnsi="Times New Roman" w:cs="Times New Roman"/>
          <w:sz w:val="24"/>
          <w:szCs w:val="24"/>
        </w:rPr>
      </w:pPr>
    </w:p>
    <w:p w14:paraId="50477FD2" w14:textId="77777777" w:rsidR="00536624" w:rsidRPr="00856301" w:rsidRDefault="008920C5" w:rsidP="00856301">
      <w:pPr>
        <w:spacing w:after="0" w:line="240" w:lineRule="auto"/>
        <w:ind w:firstLine="709"/>
        <w:jc w:val="center"/>
        <w:rPr>
          <w:rFonts w:ascii="Times New Roman" w:hAnsi="Times New Roman" w:cs="Times New Roman"/>
          <w:b/>
          <w:bCs/>
          <w:sz w:val="24"/>
          <w:szCs w:val="24"/>
        </w:rPr>
      </w:pPr>
      <w:r w:rsidRPr="00856301">
        <w:rPr>
          <w:rFonts w:ascii="Times New Roman" w:hAnsi="Times New Roman" w:cs="Times New Roman"/>
          <w:b/>
          <w:bCs/>
          <w:sz w:val="24"/>
          <w:szCs w:val="24"/>
        </w:rPr>
        <w:t>Библиографический список</w:t>
      </w:r>
    </w:p>
    <w:p w14:paraId="548CB9FE" w14:textId="77777777" w:rsidR="00C1524F" w:rsidRPr="00856301" w:rsidRDefault="00C1524F" w:rsidP="00856301">
      <w:pPr>
        <w:pStyle w:val="a4"/>
        <w:numPr>
          <w:ilvl w:val="0"/>
          <w:numId w:val="11"/>
        </w:numPr>
        <w:spacing w:after="0" w:line="240" w:lineRule="auto"/>
        <w:ind w:left="0" w:firstLine="709"/>
        <w:jc w:val="both"/>
        <w:rPr>
          <w:rFonts w:ascii="Times New Roman" w:hAnsi="Times New Roman" w:cs="Times New Roman"/>
          <w:sz w:val="24"/>
          <w:szCs w:val="24"/>
          <w:shd w:val="clear" w:color="auto" w:fill="FFFFFF"/>
        </w:rPr>
      </w:pPr>
      <w:proofErr w:type="spellStart"/>
      <w:r w:rsidRPr="00856301">
        <w:rPr>
          <w:rFonts w:ascii="Times New Roman" w:hAnsi="Times New Roman" w:cs="Times New Roman"/>
          <w:sz w:val="24"/>
          <w:szCs w:val="24"/>
          <w:shd w:val="clear" w:color="auto" w:fill="FFFFFF"/>
        </w:rPr>
        <w:t>Зимовец</w:t>
      </w:r>
      <w:proofErr w:type="spellEnd"/>
      <w:r w:rsidRPr="00856301">
        <w:rPr>
          <w:rFonts w:ascii="Times New Roman" w:hAnsi="Times New Roman" w:cs="Times New Roman"/>
          <w:sz w:val="24"/>
          <w:szCs w:val="24"/>
          <w:shd w:val="clear" w:color="auto" w:fill="FFFFFF"/>
        </w:rPr>
        <w:t xml:space="preserve"> А.В., Сорокина Ю.В., Ханина А.В. Анализ влияния пандемии COVID-19 на развитие предприятий в Российской Федерации // Экономика, предпринимательство и право. – 2020. – Том 10. – № 5. – С. 1337-1350.</w:t>
      </w:r>
    </w:p>
    <w:p w14:paraId="35C82808" w14:textId="77777777" w:rsidR="00C1524F" w:rsidRPr="00856301" w:rsidRDefault="00C1524F" w:rsidP="00856301">
      <w:pPr>
        <w:pStyle w:val="a4"/>
        <w:numPr>
          <w:ilvl w:val="0"/>
          <w:numId w:val="11"/>
        </w:numPr>
        <w:spacing w:after="0" w:line="240" w:lineRule="auto"/>
        <w:ind w:left="0" w:firstLine="709"/>
        <w:jc w:val="both"/>
        <w:rPr>
          <w:rFonts w:ascii="Times New Roman" w:hAnsi="Times New Roman" w:cs="Times New Roman"/>
          <w:sz w:val="24"/>
          <w:szCs w:val="24"/>
          <w:shd w:val="clear" w:color="auto" w:fill="FFFFFF"/>
        </w:rPr>
      </w:pPr>
      <w:r w:rsidRPr="00856301">
        <w:rPr>
          <w:rFonts w:ascii="Times New Roman" w:hAnsi="Times New Roman" w:cs="Times New Roman"/>
          <w:sz w:val="24"/>
          <w:szCs w:val="24"/>
        </w:rPr>
        <w:t>Исследование влияния пандемии COVID-19 на российский бизнес</w:t>
      </w:r>
      <w:r w:rsidRPr="00856301">
        <w:rPr>
          <w:rFonts w:ascii="Times New Roman" w:hAnsi="Times New Roman" w:cs="Times New Roman"/>
          <w:sz w:val="24"/>
          <w:szCs w:val="24"/>
          <w:shd w:val="clear" w:color="auto" w:fill="FFFFFF"/>
        </w:rPr>
        <w:t xml:space="preserve"> [Электронный ресурс] – Москва: РБК, 2020 – </w:t>
      </w:r>
      <w:r w:rsidRPr="00856301">
        <w:rPr>
          <w:rFonts w:ascii="Times New Roman" w:hAnsi="Times New Roman" w:cs="Times New Roman"/>
          <w:sz w:val="24"/>
          <w:szCs w:val="24"/>
          <w:shd w:val="clear" w:color="auto" w:fill="FFFFFF"/>
          <w:lang w:val="en-US"/>
        </w:rPr>
        <w:t>URL</w:t>
      </w:r>
      <w:r w:rsidRPr="00856301">
        <w:rPr>
          <w:rFonts w:ascii="Times New Roman" w:hAnsi="Times New Roman" w:cs="Times New Roman"/>
          <w:sz w:val="24"/>
          <w:szCs w:val="24"/>
          <w:shd w:val="clear" w:color="auto" w:fill="FFFFFF"/>
        </w:rPr>
        <w:t xml:space="preserve">: </w:t>
      </w:r>
      <w:hyperlink r:id="rId6" w:history="1">
        <w:r w:rsidRPr="00856301">
          <w:rPr>
            <w:rStyle w:val="a5"/>
            <w:rFonts w:ascii="Times New Roman" w:hAnsi="Times New Roman"/>
            <w:color w:val="auto"/>
            <w:sz w:val="24"/>
            <w:szCs w:val="24"/>
            <w:u w:val="none"/>
            <w:shd w:val="clear" w:color="auto" w:fill="FFFFFF"/>
          </w:rPr>
          <w:t>https://roscongress.org/materials/issledovanie-vliyaniya-pandemii-covid-19-na-rossiyskiy-biznes/</w:t>
        </w:r>
      </w:hyperlink>
      <w:r w:rsidRPr="00856301">
        <w:rPr>
          <w:rFonts w:ascii="Times New Roman" w:hAnsi="Times New Roman" w:cs="Times New Roman"/>
          <w:sz w:val="24"/>
          <w:szCs w:val="24"/>
          <w:shd w:val="clear" w:color="auto" w:fill="FFFFFF"/>
        </w:rPr>
        <w:t xml:space="preserve"> (дата обращения 21.03.22)</w:t>
      </w:r>
    </w:p>
    <w:p w14:paraId="5AB47DD1" w14:textId="77777777" w:rsidR="00C1524F" w:rsidRPr="00856301" w:rsidRDefault="00C1524F" w:rsidP="00856301">
      <w:pPr>
        <w:pStyle w:val="a4"/>
        <w:numPr>
          <w:ilvl w:val="0"/>
          <w:numId w:val="11"/>
        </w:numPr>
        <w:spacing w:after="0" w:line="240" w:lineRule="auto"/>
        <w:ind w:left="0" w:firstLine="709"/>
        <w:jc w:val="both"/>
        <w:rPr>
          <w:rFonts w:ascii="Times New Roman" w:hAnsi="Times New Roman" w:cs="Times New Roman"/>
          <w:sz w:val="24"/>
          <w:szCs w:val="24"/>
          <w:shd w:val="clear" w:color="auto" w:fill="FFFFFF"/>
        </w:rPr>
      </w:pPr>
      <w:r w:rsidRPr="00856301">
        <w:rPr>
          <w:rFonts w:ascii="Times New Roman" w:hAnsi="Times New Roman" w:cs="Times New Roman"/>
          <w:sz w:val="24"/>
          <w:szCs w:val="24"/>
          <w:shd w:val="clear" w:color="auto" w:fill="FFFFFF"/>
        </w:rPr>
        <w:t>Исследование Тинькофф Бизнеса: состояние малого и среднего бизнеса в России после года пандемии [Электронный ресурс] – URL: https://www.tinkoff.ru/about/news/28042021-tinkoff-business-research-state-small-and-medium-sized-businesses-russia-after-year-pandemic/ (дата обращения: 21.03.22).</w:t>
      </w:r>
    </w:p>
    <w:p w14:paraId="594B9CA2" w14:textId="1BF39AD1" w:rsidR="00C1524F" w:rsidRPr="00856301" w:rsidRDefault="00C1524F" w:rsidP="00856301">
      <w:pPr>
        <w:pStyle w:val="a4"/>
        <w:numPr>
          <w:ilvl w:val="0"/>
          <w:numId w:val="11"/>
        </w:numPr>
        <w:spacing w:after="0" w:line="240" w:lineRule="auto"/>
        <w:ind w:left="0" w:firstLine="709"/>
        <w:jc w:val="both"/>
        <w:rPr>
          <w:rFonts w:ascii="Times New Roman" w:hAnsi="Times New Roman" w:cs="Times New Roman"/>
          <w:sz w:val="24"/>
          <w:szCs w:val="24"/>
          <w:shd w:val="clear" w:color="auto" w:fill="FFFFFF"/>
        </w:rPr>
      </w:pPr>
      <w:r w:rsidRPr="00856301">
        <w:rPr>
          <w:rFonts w:ascii="Times New Roman" w:hAnsi="Times New Roman" w:cs="Times New Roman"/>
          <w:sz w:val="24"/>
          <w:szCs w:val="24"/>
        </w:rPr>
        <w:t>Морозко, Н. И. Механизм формирования финансового потенциала мал</w:t>
      </w:r>
      <w:r w:rsidR="00856301">
        <w:rPr>
          <w:rFonts w:ascii="Times New Roman" w:hAnsi="Times New Roman" w:cs="Times New Roman"/>
          <w:sz w:val="24"/>
          <w:szCs w:val="24"/>
        </w:rPr>
        <w:t xml:space="preserve">ого бизнеса / Морозко Н.И. — М. </w:t>
      </w:r>
      <w:r w:rsidRPr="00856301">
        <w:rPr>
          <w:rFonts w:ascii="Times New Roman" w:hAnsi="Times New Roman" w:cs="Times New Roman"/>
          <w:sz w:val="24"/>
          <w:szCs w:val="24"/>
        </w:rPr>
        <w:t>НИЦ ИНФРА-М, 2019. — 314 с</w:t>
      </w:r>
    </w:p>
    <w:p w14:paraId="44C4C74C" w14:textId="77777777" w:rsidR="00C1524F" w:rsidRPr="00856301" w:rsidRDefault="00C1524F" w:rsidP="00856301">
      <w:pPr>
        <w:pStyle w:val="a4"/>
        <w:numPr>
          <w:ilvl w:val="0"/>
          <w:numId w:val="11"/>
        </w:numPr>
        <w:shd w:val="clear" w:color="auto" w:fill="FFFFFF"/>
        <w:spacing w:after="0" w:line="240" w:lineRule="auto"/>
        <w:ind w:left="0" w:firstLine="709"/>
        <w:jc w:val="both"/>
        <w:rPr>
          <w:rFonts w:ascii="Times New Roman" w:hAnsi="Times New Roman" w:cs="Times New Roman"/>
          <w:sz w:val="24"/>
          <w:szCs w:val="24"/>
          <w:lang w:eastAsia="ru-RU"/>
        </w:rPr>
      </w:pPr>
      <w:r w:rsidRPr="00856301">
        <w:rPr>
          <w:rFonts w:ascii="Times New Roman" w:hAnsi="Times New Roman" w:cs="Times New Roman"/>
          <w:sz w:val="24"/>
          <w:szCs w:val="24"/>
          <w:lang w:eastAsia="ru-RU"/>
        </w:rPr>
        <w:t xml:space="preserve">Никитина Т.Н., </w:t>
      </w:r>
      <w:proofErr w:type="spellStart"/>
      <w:r w:rsidRPr="00856301">
        <w:rPr>
          <w:rFonts w:ascii="Times New Roman" w:hAnsi="Times New Roman" w:cs="Times New Roman"/>
          <w:sz w:val="24"/>
          <w:szCs w:val="24"/>
          <w:lang w:eastAsia="ru-RU"/>
        </w:rPr>
        <w:t>Фатхуллина</w:t>
      </w:r>
      <w:proofErr w:type="spellEnd"/>
      <w:r w:rsidRPr="00856301">
        <w:rPr>
          <w:rFonts w:ascii="Times New Roman" w:hAnsi="Times New Roman" w:cs="Times New Roman"/>
          <w:sz w:val="24"/>
          <w:szCs w:val="24"/>
          <w:lang w:eastAsia="ru-RU"/>
        </w:rPr>
        <w:t xml:space="preserve"> Л.З. Семейный бизнес как средство профессиональной мобильности молодежи // Управление устойчивым развитием. 2021. №4. С. 79-88.</w:t>
      </w:r>
    </w:p>
    <w:p w14:paraId="4C1E7D49" w14:textId="4C6939C8" w:rsidR="00C1524F" w:rsidRPr="00856301" w:rsidRDefault="00C1524F" w:rsidP="00856301">
      <w:pPr>
        <w:pStyle w:val="a4"/>
        <w:numPr>
          <w:ilvl w:val="0"/>
          <w:numId w:val="11"/>
        </w:numPr>
        <w:shd w:val="clear" w:color="auto" w:fill="FFFFFF"/>
        <w:spacing w:after="0" w:line="240" w:lineRule="auto"/>
        <w:ind w:left="0" w:firstLine="709"/>
        <w:jc w:val="both"/>
        <w:rPr>
          <w:rFonts w:ascii="Times New Roman" w:hAnsi="Times New Roman" w:cs="Times New Roman"/>
          <w:sz w:val="24"/>
          <w:szCs w:val="24"/>
          <w:lang w:eastAsia="ru-RU"/>
        </w:rPr>
      </w:pPr>
      <w:r w:rsidRPr="00856301">
        <w:rPr>
          <w:rFonts w:ascii="Times New Roman" w:hAnsi="Times New Roman" w:cs="Times New Roman"/>
          <w:sz w:val="24"/>
          <w:szCs w:val="24"/>
          <w:lang w:eastAsia="ru-RU"/>
        </w:rPr>
        <w:t xml:space="preserve">Сергеев С.А., </w:t>
      </w:r>
      <w:proofErr w:type="spellStart"/>
      <w:r w:rsidRPr="00856301">
        <w:rPr>
          <w:rFonts w:ascii="Times New Roman" w:hAnsi="Times New Roman" w:cs="Times New Roman"/>
          <w:sz w:val="24"/>
          <w:szCs w:val="24"/>
          <w:lang w:eastAsia="ru-RU"/>
        </w:rPr>
        <w:t>Салагаев</w:t>
      </w:r>
      <w:proofErr w:type="spellEnd"/>
      <w:r w:rsidRPr="00856301">
        <w:rPr>
          <w:rFonts w:ascii="Times New Roman" w:hAnsi="Times New Roman" w:cs="Times New Roman"/>
          <w:sz w:val="24"/>
          <w:szCs w:val="24"/>
          <w:lang w:eastAsia="ru-RU"/>
        </w:rPr>
        <w:t xml:space="preserve"> А.Л., </w:t>
      </w:r>
      <w:proofErr w:type="spellStart"/>
      <w:r w:rsidRPr="00856301">
        <w:rPr>
          <w:rFonts w:ascii="Times New Roman" w:hAnsi="Times New Roman" w:cs="Times New Roman"/>
          <w:sz w:val="24"/>
          <w:szCs w:val="24"/>
          <w:lang w:eastAsia="ru-RU"/>
        </w:rPr>
        <w:t>Фатхуллина</w:t>
      </w:r>
      <w:proofErr w:type="spellEnd"/>
      <w:r w:rsidRPr="00856301">
        <w:rPr>
          <w:rFonts w:ascii="Times New Roman" w:hAnsi="Times New Roman" w:cs="Times New Roman"/>
          <w:sz w:val="24"/>
          <w:szCs w:val="24"/>
          <w:lang w:eastAsia="ru-RU"/>
        </w:rPr>
        <w:t xml:space="preserve"> Л.З., </w:t>
      </w:r>
      <w:proofErr w:type="spellStart"/>
      <w:r w:rsidRPr="00856301">
        <w:rPr>
          <w:rFonts w:ascii="Times New Roman" w:hAnsi="Times New Roman" w:cs="Times New Roman"/>
          <w:sz w:val="24"/>
          <w:szCs w:val="24"/>
          <w:lang w:eastAsia="ru-RU"/>
        </w:rPr>
        <w:t>Лучшева</w:t>
      </w:r>
      <w:proofErr w:type="spellEnd"/>
      <w:r w:rsidRPr="00856301">
        <w:rPr>
          <w:rFonts w:ascii="Times New Roman" w:hAnsi="Times New Roman" w:cs="Times New Roman"/>
          <w:sz w:val="24"/>
          <w:szCs w:val="24"/>
          <w:lang w:eastAsia="ru-RU"/>
        </w:rPr>
        <w:t xml:space="preserve"> Л.В., Белоусова А.Б., Галанина О.Н., Кузнецова А.В., Ловчев В.М., Каштанова О.В., Ахмадуллин И.Р. (2014) </w:t>
      </w:r>
      <w:proofErr w:type="spellStart"/>
      <w:r w:rsidRPr="00856301">
        <w:rPr>
          <w:rFonts w:ascii="Times New Roman" w:hAnsi="Times New Roman" w:cs="Times New Roman"/>
          <w:sz w:val="24"/>
          <w:szCs w:val="24"/>
          <w:lang w:eastAsia="ru-RU"/>
        </w:rPr>
        <w:t>Конфликтология</w:t>
      </w:r>
      <w:proofErr w:type="spellEnd"/>
      <w:r w:rsidRPr="00856301">
        <w:rPr>
          <w:rFonts w:ascii="Times New Roman" w:hAnsi="Times New Roman" w:cs="Times New Roman"/>
          <w:sz w:val="24"/>
          <w:szCs w:val="24"/>
          <w:lang w:eastAsia="ru-RU"/>
        </w:rPr>
        <w:t xml:space="preserve"> сфер социальной жи</w:t>
      </w:r>
      <w:r w:rsidR="00856301">
        <w:rPr>
          <w:rFonts w:ascii="Times New Roman" w:hAnsi="Times New Roman" w:cs="Times New Roman"/>
          <w:sz w:val="24"/>
          <w:szCs w:val="24"/>
          <w:lang w:eastAsia="ru-RU"/>
        </w:rPr>
        <w:t>зни.  Учебное пособие. Казань, </w:t>
      </w:r>
      <w:r w:rsidRPr="00856301">
        <w:rPr>
          <w:rFonts w:ascii="Times New Roman" w:hAnsi="Times New Roman" w:cs="Times New Roman"/>
          <w:sz w:val="24"/>
          <w:szCs w:val="24"/>
          <w:lang w:eastAsia="ru-RU"/>
        </w:rPr>
        <w:t>146 c.</w:t>
      </w:r>
    </w:p>
    <w:p w14:paraId="48B928B8" w14:textId="77777777" w:rsidR="00C1524F" w:rsidRPr="00856301" w:rsidRDefault="00C1524F" w:rsidP="00856301">
      <w:pPr>
        <w:pStyle w:val="a4"/>
        <w:numPr>
          <w:ilvl w:val="0"/>
          <w:numId w:val="11"/>
        </w:numPr>
        <w:shd w:val="clear" w:color="auto" w:fill="FFFFFF"/>
        <w:spacing w:after="0" w:line="240" w:lineRule="auto"/>
        <w:ind w:left="0" w:firstLine="709"/>
        <w:jc w:val="both"/>
        <w:rPr>
          <w:rFonts w:ascii="Times New Roman" w:hAnsi="Times New Roman" w:cs="Times New Roman"/>
          <w:sz w:val="24"/>
          <w:szCs w:val="24"/>
          <w:lang w:eastAsia="ru-RU"/>
        </w:rPr>
      </w:pPr>
      <w:proofErr w:type="spellStart"/>
      <w:r w:rsidRPr="00856301">
        <w:rPr>
          <w:rFonts w:ascii="Times New Roman" w:hAnsi="Times New Roman" w:cs="Times New Roman"/>
          <w:sz w:val="24"/>
          <w:szCs w:val="24"/>
          <w:lang w:eastAsia="ru-RU"/>
        </w:rPr>
        <w:lastRenderedPageBreak/>
        <w:t>Фатхуллина</w:t>
      </w:r>
      <w:proofErr w:type="spellEnd"/>
      <w:r w:rsidRPr="00856301">
        <w:rPr>
          <w:rFonts w:ascii="Times New Roman" w:hAnsi="Times New Roman" w:cs="Times New Roman"/>
          <w:sz w:val="24"/>
          <w:szCs w:val="24"/>
          <w:lang w:eastAsia="ru-RU"/>
        </w:rPr>
        <w:t xml:space="preserve"> Л.З. Совершенствование взаимодействия власти и малого бизнеса // Управление устойчивым развитием. 2018. №1. С. 66-72.</w:t>
      </w:r>
    </w:p>
    <w:p w14:paraId="1CBE0FA3" w14:textId="77777777" w:rsidR="00C1524F" w:rsidRPr="00856301" w:rsidRDefault="00C1524F" w:rsidP="00856301">
      <w:pPr>
        <w:spacing w:after="0" w:line="240" w:lineRule="auto"/>
        <w:jc w:val="both"/>
        <w:rPr>
          <w:rFonts w:ascii="Times New Roman" w:hAnsi="Times New Roman" w:cs="Times New Roman"/>
          <w:sz w:val="24"/>
          <w:szCs w:val="24"/>
          <w:shd w:val="clear" w:color="auto" w:fill="FFFFFF"/>
        </w:rPr>
      </w:pPr>
    </w:p>
    <w:p w14:paraId="426A9F9B" w14:textId="77777777" w:rsidR="00C1524F" w:rsidRPr="00856301" w:rsidRDefault="00C1524F" w:rsidP="00856301">
      <w:pPr>
        <w:spacing w:after="0" w:line="240" w:lineRule="auto"/>
        <w:ind w:firstLine="709"/>
        <w:jc w:val="center"/>
        <w:rPr>
          <w:rFonts w:ascii="Times New Roman" w:hAnsi="Times New Roman" w:cs="Times New Roman"/>
          <w:b/>
          <w:bCs/>
          <w:sz w:val="24"/>
          <w:szCs w:val="24"/>
          <w:shd w:val="clear" w:color="auto" w:fill="FFFFFF"/>
        </w:rPr>
      </w:pPr>
      <w:r w:rsidRPr="00856301">
        <w:rPr>
          <w:rFonts w:ascii="Times New Roman" w:hAnsi="Times New Roman" w:cs="Times New Roman"/>
          <w:b/>
          <w:bCs/>
          <w:sz w:val="24"/>
          <w:szCs w:val="24"/>
          <w:shd w:val="clear" w:color="auto" w:fill="FFFFFF"/>
        </w:rPr>
        <w:t>Информация об авторах</w:t>
      </w:r>
    </w:p>
    <w:p w14:paraId="0F79E16B" w14:textId="0BB4CBFB"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rPr>
      </w:pPr>
      <w:proofErr w:type="spellStart"/>
      <w:r w:rsidRPr="00856301">
        <w:rPr>
          <w:rFonts w:ascii="Times New Roman" w:hAnsi="Times New Roman" w:cs="Times New Roman"/>
          <w:sz w:val="24"/>
          <w:szCs w:val="24"/>
          <w:shd w:val="clear" w:color="auto" w:fill="FFFFFF"/>
        </w:rPr>
        <w:t>Сахапова</w:t>
      </w:r>
      <w:proofErr w:type="spellEnd"/>
      <w:r w:rsidRPr="00856301">
        <w:rPr>
          <w:rFonts w:ascii="Times New Roman" w:hAnsi="Times New Roman" w:cs="Times New Roman"/>
          <w:sz w:val="24"/>
          <w:szCs w:val="24"/>
          <w:shd w:val="clear" w:color="auto" w:fill="FFFFFF"/>
        </w:rPr>
        <w:t xml:space="preserve"> Эльвира Маратовна – студентка 2 курса факультета промышленной политики и бизнес-администрирования, направление «Регионоведение России», Казанский национальный исследовательский технологический университет</w:t>
      </w:r>
      <w:r w:rsidR="00856301">
        <w:rPr>
          <w:rFonts w:ascii="Times New Roman" w:hAnsi="Times New Roman" w:cs="Times New Roman"/>
          <w:sz w:val="24"/>
          <w:szCs w:val="24"/>
          <w:shd w:val="clear" w:color="auto" w:fill="FFFFFF"/>
        </w:rPr>
        <w:t xml:space="preserve"> (420015, Казань,</w:t>
      </w:r>
      <w:r w:rsidRPr="00856301">
        <w:rPr>
          <w:rFonts w:ascii="Times New Roman" w:hAnsi="Times New Roman" w:cs="Times New Roman"/>
          <w:sz w:val="24"/>
          <w:szCs w:val="24"/>
          <w:shd w:val="clear" w:color="auto" w:fill="FFFFFF"/>
        </w:rPr>
        <w:t xml:space="preserve"> ул. К. Маркса, 68; </w:t>
      </w:r>
      <w:proofErr w:type="spellStart"/>
      <w:r w:rsidRPr="00856301">
        <w:rPr>
          <w:rFonts w:ascii="Times New Roman" w:hAnsi="Times New Roman" w:cs="Times New Roman"/>
          <w:sz w:val="24"/>
          <w:szCs w:val="24"/>
          <w:shd w:val="clear" w:color="auto" w:fill="FFFFFF"/>
          <w:lang w:val="en-US"/>
        </w:rPr>
        <w:t>elya</w:t>
      </w:r>
      <w:proofErr w:type="spellEnd"/>
      <w:r w:rsidRPr="00856301">
        <w:rPr>
          <w:rFonts w:ascii="Times New Roman" w:hAnsi="Times New Roman" w:cs="Times New Roman"/>
          <w:sz w:val="24"/>
          <w:szCs w:val="24"/>
          <w:shd w:val="clear" w:color="auto" w:fill="FFFFFF"/>
        </w:rPr>
        <w:t>_</w:t>
      </w:r>
      <w:r w:rsidRPr="00856301">
        <w:rPr>
          <w:rFonts w:ascii="Times New Roman" w:hAnsi="Times New Roman" w:cs="Times New Roman"/>
          <w:sz w:val="24"/>
          <w:szCs w:val="24"/>
          <w:shd w:val="clear" w:color="auto" w:fill="FFFFFF"/>
          <w:lang w:val="en-US"/>
        </w:rPr>
        <w:t>who</w:t>
      </w:r>
      <w:r w:rsidRPr="00856301">
        <w:rPr>
          <w:rFonts w:ascii="Times New Roman" w:hAnsi="Times New Roman" w:cs="Times New Roman"/>
          <w:sz w:val="24"/>
          <w:szCs w:val="24"/>
          <w:shd w:val="clear" w:color="auto" w:fill="FFFFFF"/>
        </w:rPr>
        <w:t>3@</w:t>
      </w:r>
      <w:proofErr w:type="spellStart"/>
      <w:r w:rsidRPr="00856301">
        <w:rPr>
          <w:rFonts w:ascii="Times New Roman" w:hAnsi="Times New Roman" w:cs="Times New Roman"/>
          <w:sz w:val="24"/>
          <w:szCs w:val="24"/>
          <w:shd w:val="clear" w:color="auto" w:fill="FFFFFF"/>
          <w:lang w:val="en-US"/>
        </w:rPr>
        <w:t>gmail</w:t>
      </w:r>
      <w:proofErr w:type="spellEnd"/>
      <w:r w:rsidRPr="00856301">
        <w:rPr>
          <w:rFonts w:ascii="Times New Roman" w:hAnsi="Times New Roman" w:cs="Times New Roman"/>
          <w:sz w:val="24"/>
          <w:szCs w:val="24"/>
          <w:shd w:val="clear" w:color="auto" w:fill="FFFFFF"/>
        </w:rPr>
        <w:t>.</w:t>
      </w:r>
      <w:r w:rsidRPr="00856301">
        <w:rPr>
          <w:rFonts w:ascii="Times New Roman" w:hAnsi="Times New Roman" w:cs="Times New Roman"/>
          <w:sz w:val="24"/>
          <w:szCs w:val="24"/>
          <w:shd w:val="clear" w:color="auto" w:fill="FFFFFF"/>
          <w:lang w:val="en-US"/>
        </w:rPr>
        <w:t>com</w:t>
      </w:r>
      <w:r w:rsidRPr="00856301">
        <w:rPr>
          <w:rFonts w:ascii="Times New Roman" w:hAnsi="Times New Roman" w:cs="Times New Roman"/>
          <w:sz w:val="24"/>
          <w:szCs w:val="24"/>
        </w:rPr>
        <w:t>)</w:t>
      </w:r>
    </w:p>
    <w:p w14:paraId="51C96CC2" w14:textId="163BFFC2"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rPr>
      </w:pPr>
      <w:r w:rsidRPr="00856301">
        <w:rPr>
          <w:rFonts w:ascii="Times New Roman" w:hAnsi="Times New Roman" w:cs="Times New Roman"/>
          <w:sz w:val="24"/>
          <w:szCs w:val="24"/>
          <w:shd w:val="clear" w:color="auto" w:fill="FFFFFF"/>
        </w:rPr>
        <w:t>Громова Любовь Павловна – студентка 2 курса факультета промышленной политики и бизнес-администрирования, направление «Регионоведение России», Казанский национальный исследовательский технологическ</w:t>
      </w:r>
      <w:r w:rsidR="00856301">
        <w:rPr>
          <w:rFonts w:ascii="Times New Roman" w:hAnsi="Times New Roman" w:cs="Times New Roman"/>
          <w:sz w:val="24"/>
          <w:szCs w:val="24"/>
          <w:shd w:val="clear" w:color="auto" w:fill="FFFFFF"/>
        </w:rPr>
        <w:t>ий университет (420015, Казань,</w:t>
      </w:r>
      <w:r w:rsidRPr="00856301">
        <w:rPr>
          <w:rFonts w:ascii="Times New Roman" w:hAnsi="Times New Roman" w:cs="Times New Roman"/>
          <w:sz w:val="24"/>
          <w:szCs w:val="24"/>
          <w:shd w:val="clear" w:color="auto" w:fill="FFFFFF"/>
        </w:rPr>
        <w:t xml:space="preserve"> ул. К. Маркса, 68; </w:t>
      </w:r>
      <w:proofErr w:type="spellStart"/>
      <w:r w:rsidRPr="00856301">
        <w:rPr>
          <w:rFonts w:ascii="Times New Roman" w:hAnsi="Times New Roman" w:cs="Times New Roman"/>
          <w:sz w:val="24"/>
          <w:szCs w:val="24"/>
          <w:shd w:val="clear" w:color="auto" w:fill="FFFFFF"/>
          <w:lang w:val="en-US"/>
        </w:rPr>
        <w:t>lyuba</w:t>
      </w:r>
      <w:proofErr w:type="spellEnd"/>
      <w:r w:rsidRPr="00856301">
        <w:rPr>
          <w:rFonts w:ascii="Times New Roman" w:hAnsi="Times New Roman" w:cs="Times New Roman"/>
          <w:sz w:val="24"/>
          <w:szCs w:val="24"/>
          <w:shd w:val="clear" w:color="auto" w:fill="FFFFFF"/>
        </w:rPr>
        <w:t>.</w:t>
      </w:r>
      <w:proofErr w:type="spellStart"/>
      <w:r w:rsidRPr="00856301">
        <w:rPr>
          <w:rFonts w:ascii="Times New Roman" w:hAnsi="Times New Roman" w:cs="Times New Roman"/>
          <w:sz w:val="24"/>
          <w:szCs w:val="24"/>
          <w:shd w:val="clear" w:color="auto" w:fill="FFFFFF"/>
          <w:lang w:val="en-US"/>
        </w:rPr>
        <w:t>gromova</w:t>
      </w:r>
      <w:proofErr w:type="spellEnd"/>
      <w:r w:rsidRPr="00856301">
        <w:rPr>
          <w:rFonts w:ascii="Times New Roman" w:hAnsi="Times New Roman" w:cs="Times New Roman"/>
          <w:sz w:val="24"/>
          <w:szCs w:val="24"/>
          <w:shd w:val="clear" w:color="auto" w:fill="FFFFFF"/>
        </w:rPr>
        <w:t>.2014@</w:t>
      </w:r>
      <w:proofErr w:type="spellStart"/>
      <w:r w:rsidRPr="00856301">
        <w:rPr>
          <w:rFonts w:ascii="Times New Roman" w:hAnsi="Times New Roman" w:cs="Times New Roman"/>
          <w:sz w:val="24"/>
          <w:szCs w:val="24"/>
          <w:shd w:val="clear" w:color="auto" w:fill="FFFFFF"/>
          <w:lang w:val="en-US"/>
        </w:rPr>
        <w:t>gmail</w:t>
      </w:r>
      <w:proofErr w:type="spellEnd"/>
      <w:r w:rsidRPr="00856301">
        <w:rPr>
          <w:rFonts w:ascii="Times New Roman" w:hAnsi="Times New Roman" w:cs="Times New Roman"/>
          <w:sz w:val="24"/>
          <w:szCs w:val="24"/>
          <w:shd w:val="clear" w:color="auto" w:fill="FFFFFF"/>
        </w:rPr>
        <w:t>.</w:t>
      </w:r>
      <w:r w:rsidRPr="00856301">
        <w:rPr>
          <w:rFonts w:ascii="Times New Roman" w:hAnsi="Times New Roman" w:cs="Times New Roman"/>
          <w:sz w:val="24"/>
          <w:szCs w:val="24"/>
          <w:shd w:val="clear" w:color="auto" w:fill="FFFFFF"/>
          <w:lang w:val="en-US"/>
        </w:rPr>
        <w:t>com</w:t>
      </w:r>
      <w:r w:rsidRPr="00856301">
        <w:rPr>
          <w:rFonts w:ascii="Times New Roman" w:hAnsi="Times New Roman" w:cs="Times New Roman"/>
          <w:sz w:val="24"/>
          <w:szCs w:val="24"/>
        </w:rPr>
        <w:t>)</w:t>
      </w:r>
    </w:p>
    <w:p w14:paraId="375E32BB" w14:textId="2CC97806"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rPr>
      </w:pPr>
      <w:proofErr w:type="spellStart"/>
      <w:r w:rsidRPr="00856301">
        <w:rPr>
          <w:rFonts w:ascii="Times New Roman" w:hAnsi="Times New Roman" w:cs="Times New Roman"/>
          <w:sz w:val="24"/>
          <w:szCs w:val="24"/>
          <w:shd w:val="clear" w:color="auto" w:fill="FFFFFF"/>
        </w:rPr>
        <w:t>Мубаракшина</w:t>
      </w:r>
      <w:proofErr w:type="spellEnd"/>
      <w:r w:rsidRPr="00856301">
        <w:rPr>
          <w:rFonts w:ascii="Times New Roman" w:hAnsi="Times New Roman" w:cs="Times New Roman"/>
          <w:sz w:val="24"/>
          <w:szCs w:val="24"/>
          <w:shd w:val="clear" w:color="auto" w:fill="FFFFFF"/>
        </w:rPr>
        <w:t xml:space="preserve"> </w:t>
      </w:r>
      <w:proofErr w:type="spellStart"/>
      <w:r w:rsidRPr="00856301">
        <w:rPr>
          <w:rFonts w:ascii="Times New Roman" w:hAnsi="Times New Roman" w:cs="Times New Roman"/>
          <w:sz w:val="24"/>
          <w:szCs w:val="24"/>
          <w:shd w:val="clear" w:color="auto" w:fill="FFFFFF"/>
        </w:rPr>
        <w:t>Айгуль</w:t>
      </w:r>
      <w:proofErr w:type="spellEnd"/>
      <w:r w:rsidRPr="00856301">
        <w:rPr>
          <w:rFonts w:ascii="Times New Roman" w:hAnsi="Times New Roman" w:cs="Times New Roman"/>
          <w:sz w:val="24"/>
          <w:szCs w:val="24"/>
          <w:shd w:val="clear" w:color="auto" w:fill="FFFFFF"/>
        </w:rPr>
        <w:t xml:space="preserve"> </w:t>
      </w:r>
      <w:proofErr w:type="spellStart"/>
      <w:r w:rsidRPr="00856301">
        <w:rPr>
          <w:rFonts w:ascii="Times New Roman" w:hAnsi="Times New Roman" w:cs="Times New Roman"/>
          <w:sz w:val="24"/>
          <w:szCs w:val="24"/>
          <w:shd w:val="clear" w:color="auto" w:fill="FFFFFF"/>
        </w:rPr>
        <w:t>Наилевна</w:t>
      </w:r>
      <w:proofErr w:type="spellEnd"/>
      <w:r w:rsidRPr="00856301">
        <w:rPr>
          <w:rFonts w:ascii="Times New Roman" w:hAnsi="Times New Roman" w:cs="Times New Roman"/>
          <w:sz w:val="24"/>
          <w:szCs w:val="24"/>
          <w:shd w:val="clear" w:color="auto" w:fill="FFFFFF"/>
        </w:rPr>
        <w:t xml:space="preserve"> – студентка 2 курса факультета промышленной политики и бизнес-администрирования, направление «Регионоведение России», Казанский национальный исследовательский технологическ</w:t>
      </w:r>
      <w:r w:rsidR="00856301">
        <w:rPr>
          <w:rFonts w:ascii="Times New Roman" w:hAnsi="Times New Roman" w:cs="Times New Roman"/>
          <w:sz w:val="24"/>
          <w:szCs w:val="24"/>
          <w:shd w:val="clear" w:color="auto" w:fill="FFFFFF"/>
        </w:rPr>
        <w:t>ий университет (420015, Казань,</w:t>
      </w:r>
      <w:r w:rsidRPr="00856301">
        <w:rPr>
          <w:rFonts w:ascii="Times New Roman" w:hAnsi="Times New Roman" w:cs="Times New Roman"/>
          <w:sz w:val="24"/>
          <w:szCs w:val="24"/>
          <w:shd w:val="clear" w:color="auto" w:fill="FFFFFF"/>
        </w:rPr>
        <w:t xml:space="preserve"> ул. К. Маркса, 68; </w:t>
      </w:r>
      <w:r w:rsidRPr="00856301">
        <w:rPr>
          <w:rFonts w:ascii="Times New Roman" w:hAnsi="Times New Roman" w:cs="Times New Roman"/>
          <w:sz w:val="24"/>
          <w:szCs w:val="24"/>
          <w:shd w:val="clear" w:color="auto" w:fill="FFFFFF"/>
          <w:lang w:val="en-US"/>
        </w:rPr>
        <w:t>music</w:t>
      </w:r>
      <w:r w:rsidRPr="00856301">
        <w:rPr>
          <w:rFonts w:ascii="Times New Roman" w:hAnsi="Times New Roman" w:cs="Times New Roman"/>
          <w:sz w:val="24"/>
          <w:szCs w:val="24"/>
          <w:shd w:val="clear" w:color="auto" w:fill="FFFFFF"/>
        </w:rPr>
        <w:t>11158@</w:t>
      </w:r>
      <w:proofErr w:type="spellStart"/>
      <w:r w:rsidRPr="00856301">
        <w:rPr>
          <w:rFonts w:ascii="Times New Roman" w:hAnsi="Times New Roman" w:cs="Times New Roman"/>
          <w:sz w:val="24"/>
          <w:szCs w:val="24"/>
          <w:shd w:val="clear" w:color="auto" w:fill="FFFFFF"/>
          <w:lang w:val="en-US"/>
        </w:rPr>
        <w:t>gmail</w:t>
      </w:r>
      <w:proofErr w:type="spellEnd"/>
      <w:r w:rsidRPr="00856301">
        <w:rPr>
          <w:rFonts w:ascii="Times New Roman" w:hAnsi="Times New Roman" w:cs="Times New Roman"/>
          <w:sz w:val="24"/>
          <w:szCs w:val="24"/>
          <w:shd w:val="clear" w:color="auto" w:fill="FFFFFF"/>
        </w:rPr>
        <w:t>.</w:t>
      </w:r>
      <w:r w:rsidRPr="00856301">
        <w:rPr>
          <w:rFonts w:ascii="Times New Roman" w:hAnsi="Times New Roman" w:cs="Times New Roman"/>
          <w:sz w:val="24"/>
          <w:szCs w:val="24"/>
          <w:shd w:val="clear" w:color="auto" w:fill="FFFFFF"/>
          <w:lang w:val="en-US"/>
        </w:rPr>
        <w:t>com</w:t>
      </w:r>
      <w:r w:rsidRPr="00856301">
        <w:rPr>
          <w:rFonts w:ascii="Times New Roman" w:hAnsi="Times New Roman" w:cs="Times New Roman"/>
          <w:sz w:val="24"/>
          <w:szCs w:val="24"/>
        </w:rPr>
        <w:t>)</w:t>
      </w:r>
    </w:p>
    <w:p w14:paraId="33CD0B1F" w14:textId="77777777" w:rsidR="00C1524F" w:rsidRPr="00856301" w:rsidRDefault="00C1524F" w:rsidP="00856301">
      <w:pPr>
        <w:spacing w:after="0" w:line="240" w:lineRule="auto"/>
        <w:ind w:firstLine="709"/>
        <w:jc w:val="center"/>
        <w:rPr>
          <w:rFonts w:ascii="Times New Roman" w:hAnsi="Times New Roman" w:cs="Times New Roman"/>
          <w:b/>
          <w:bCs/>
          <w:sz w:val="24"/>
          <w:szCs w:val="24"/>
          <w:shd w:val="clear" w:color="auto" w:fill="FFFFFF"/>
        </w:rPr>
      </w:pPr>
    </w:p>
    <w:p w14:paraId="5C308046" w14:textId="77777777" w:rsidR="00C1524F" w:rsidRPr="00856301" w:rsidRDefault="00C1524F" w:rsidP="00856301">
      <w:pPr>
        <w:spacing w:after="0" w:line="240" w:lineRule="auto"/>
        <w:ind w:firstLine="709"/>
        <w:rPr>
          <w:rFonts w:ascii="Times New Roman" w:hAnsi="Times New Roman" w:cs="Times New Roman"/>
          <w:b/>
          <w:bCs/>
          <w:sz w:val="24"/>
          <w:szCs w:val="24"/>
          <w:shd w:val="clear" w:color="auto" w:fill="FFFFFF"/>
        </w:rPr>
      </w:pPr>
      <w:proofErr w:type="spellStart"/>
      <w:r w:rsidRPr="00856301">
        <w:rPr>
          <w:rFonts w:ascii="Times New Roman" w:hAnsi="Times New Roman" w:cs="Times New Roman"/>
          <w:b/>
          <w:bCs/>
          <w:sz w:val="24"/>
          <w:szCs w:val="24"/>
          <w:shd w:val="clear" w:color="auto" w:fill="FFFFFF"/>
          <w:lang w:val="en-US"/>
        </w:rPr>
        <w:t>Sakhapova</w:t>
      </w:r>
      <w:proofErr w:type="spellEnd"/>
      <w:r w:rsidRPr="00856301">
        <w:rPr>
          <w:rFonts w:ascii="Times New Roman" w:hAnsi="Times New Roman" w:cs="Times New Roman"/>
          <w:b/>
          <w:bCs/>
          <w:sz w:val="24"/>
          <w:szCs w:val="24"/>
          <w:shd w:val="clear" w:color="auto" w:fill="FFFFFF"/>
        </w:rPr>
        <w:t xml:space="preserve"> </w:t>
      </w:r>
      <w:r w:rsidRPr="00856301">
        <w:rPr>
          <w:rFonts w:ascii="Times New Roman" w:hAnsi="Times New Roman" w:cs="Times New Roman"/>
          <w:b/>
          <w:bCs/>
          <w:sz w:val="24"/>
          <w:szCs w:val="24"/>
          <w:shd w:val="clear" w:color="auto" w:fill="FFFFFF"/>
          <w:lang w:val="en-US"/>
        </w:rPr>
        <w:t>E</w:t>
      </w:r>
      <w:r w:rsidRPr="00856301">
        <w:rPr>
          <w:rFonts w:ascii="Times New Roman" w:hAnsi="Times New Roman" w:cs="Times New Roman"/>
          <w:b/>
          <w:bCs/>
          <w:sz w:val="24"/>
          <w:szCs w:val="24"/>
          <w:shd w:val="clear" w:color="auto" w:fill="FFFFFF"/>
        </w:rPr>
        <w:t>.</w:t>
      </w:r>
      <w:r w:rsidRPr="00856301">
        <w:rPr>
          <w:rFonts w:ascii="Times New Roman" w:hAnsi="Times New Roman" w:cs="Times New Roman"/>
          <w:b/>
          <w:bCs/>
          <w:sz w:val="24"/>
          <w:szCs w:val="24"/>
          <w:shd w:val="clear" w:color="auto" w:fill="FFFFFF"/>
          <w:lang w:val="en-US"/>
        </w:rPr>
        <w:t>M</w:t>
      </w:r>
      <w:r w:rsidRPr="00856301">
        <w:rPr>
          <w:rFonts w:ascii="Times New Roman" w:hAnsi="Times New Roman" w:cs="Times New Roman"/>
          <w:b/>
          <w:bCs/>
          <w:sz w:val="24"/>
          <w:szCs w:val="24"/>
          <w:shd w:val="clear" w:color="auto" w:fill="FFFFFF"/>
        </w:rPr>
        <w:t xml:space="preserve">., </w:t>
      </w:r>
      <w:proofErr w:type="spellStart"/>
      <w:r w:rsidRPr="00856301">
        <w:rPr>
          <w:rFonts w:ascii="Times New Roman" w:hAnsi="Times New Roman" w:cs="Times New Roman"/>
          <w:b/>
          <w:bCs/>
          <w:sz w:val="24"/>
          <w:szCs w:val="24"/>
          <w:shd w:val="clear" w:color="auto" w:fill="FFFFFF"/>
          <w:lang w:val="en-US"/>
        </w:rPr>
        <w:t>Gromova</w:t>
      </w:r>
      <w:proofErr w:type="spellEnd"/>
      <w:r w:rsidRPr="00856301">
        <w:rPr>
          <w:rFonts w:ascii="Times New Roman" w:hAnsi="Times New Roman" w:cs="Times New Roman"/>
          <w:b/>
          <w:bCs/>
          <w:sz w:val="24"/>
          <w:szCs w:val="24"/>
          <w:shd w:val="clear" w:color="auto" w:fill="FFFFFF"/>
        </w:rPr>
        <w:t xml:space="preserve"> </w:t>
      </w:r>
      <w:r w:rsidRPr="00856301">
        <w:rPr>
          <w:rFonts w:ascii="Times New Roman" w:hAnsi="Times New Roman" w:cs="Times New Roman"/>
          <w:b/>
          <w:bCs/>
          <w:sz w:val="24"/>
          <w:szCs w:val="24"/>
          <w:shd w:val="clear" w:color="auto" w:fill="FFFFFF"/>
          <w:lang w:val="en-US"/>
        </w:rPr>
        <w:t>L</w:t>
      </w:r>
      <w:r w:rsidRPr="00856301">
        <w:rPr>
          <w:rFonts w:ascii="Times New Roman" w:hAnsi="Times New Roman" w:cs="Times New Roman"/>
          <w:b/>
          <w:bCs/>
          <w:sz w:val="24"/>
          <w:szCs w:val="24"/>
          <w:shd w:val="clear" w:color="auto" w:fill="FFFFFF"/>
        </w:rPr>
        <w:t>.</w:t>
      </w:r>
      <w:r w:rsidRPr="00856301">
        <w:rPr>
          <w:rFonts w:ascii="Times New Roman" w:hAnsi="Times New Roman" w:cs="Times New Roman"/>
          <w:b/>
          <w:bCs/>
          <w:sz w:val="24"/>
          <w:szCs w:val="24"/>
          <w:shd w:val="clear" w:color="auto" w:fill="FFFFFF"/>
          <w:lang w:val="en-US"/>
        </w:rPr>
        <w:t>P</w:t>
      </w:r>
      <w:r w:rsidRPr="00856301">
        <w:rPr>
          <w:rFonts w:ascii="Times New Roman" w:hAnsi="Times New Roman" w:cs="Times New Roman"/>
          <w:b/>
          <w:bCs/>
          <w:sz w:val="24"/>
          <w:szCs w:val="24"/>
          <w:shd w:val="clear" w:color="auto" w:fill="FFFFFF"/>
        </w:rPr>
        <w:t xml:space="preserve">., </w:t>
      </w:r>
      <w:proofErr w:type="spellStart"/>
      <w:r w:rsidRPr="00856301">
        <w:rPr>
          <w:rFonts w:ascii="Times New Roman" w:hAnsi="Times New Roman" w:cs="Times New Roman"/>
          <w:b/>
          <w:bCs/>
          <w:sz w:val="24"/>
          <w:szCs w:val="24"/>
          <w:shd w:val="clear" w:color="auto" w:fill="FFFFFF"/>
          <w:lang w:val="en-US"/>
        </w:rPr>
        <w:t>Mubarakshina</w:t>
      </w:r>
      <w:proofErr w:type="spellEnd"/>
      <w:r w:rsidRPr="00856301">
        <w:rPr>
          <w:rFonts w:ascii="Times New Roman" w:hAnsi="Times New Roman" w:cs="Times New Roman"/>
          <w:b/>
          <w:bCs/>
          <w:sz w:val="24"/>
          <w:szCs w:val="24"/>
          <w:shd w:val="clear" w:color="auto" w:fill="FFFFFF"/>
        </w:rPr>
        <w:t xml:space="preserve"> </w:t>
      </w:r>
      <w:r w:rsidRPr="00856301">
        <w:rPr>
          <w:rFonts w:ascii="Times New Roman" w:hAnsi="Times New Roman" w:cs="Times New Roman"/>
          <w:b/>
          <w:bCs/>
          <w:sz w:val="24"/>
          <w:szCs w:val="24"/>
          <w:shd w:val="clear" w:color="auto" w:fill="FFFFFF"/>
          <w:lang w:val="en-US"/>
        </w:rPr>
        <w:t>A</w:t>
      </w:r>
      <w:r w:rsidRPr="00856301">
        <w:rPr>
          <w:rFonts w:ascii="Times New Roman" w:hAnsi="Times New Roman" w:cs="Times New Roman"/>
          <w:b/>
          <w:bCs/>
          <w:sz w:val="24"/>
          <w:szCs w:val="24"/>
          <w:shd w:val="clear" w:color="auto" w:fill="FFFFFF"/>
        </w:rPr>
        <w:t>.</w:t>
      </w:r>
      <w:r w:rsidRPr="00856301">
        <w:rPr>
          <w:rFonts w:ascii="Times New Roman" w:hAnsi="Times New Roman" w:cs="Times New Roman"/>
          <w:b/>
          <w:bCs/>
          <w:sz w:val="24"/>
          <w:szCs w:val="24"/>
          <w:shd w:val="clear" w:color="auto" w:fill="FFFFFF"/>
          <w:lang w:val="en-US"/>
        </w:rPr>
        <w:t>N</w:t>
      </w:r>
      <w:r w:rsidRPr="00856301">
        <w:rPr>
          <w:rFonts w:ascii="Times New Roman" w:hAnsi="Times New Roman" w:cs="Times New Roman"/>
          <w:b/>
          <w:bCs/>
          <w:sz w:val="24"/>
          <w:szCs w:val="24"/>
          <w:shd w:val="clear" w:color="auto" w:fill="FFFFFF"/>
        </w:rPr>
        <w:t>.</w:t>
      </w:r>
    </w:p>
    <w:p w14:paraId="4BB5D95E" w14:textId="77777777" w:rsidR="00C1524F" w:rsidRPr="00856301" w:rsidRDefault="00C1524F" w:rsidP="00856301">
      <w:pPr>
        <w:spacing w:after="0" w:line="240" w:lineRule="auto"/>
        <w:ind w:firstLine="709"/>
        <w:jc w:val="center"/>
        <w:rPr>
          <w:rFonts w:ascii="Times New Roman" w:hAnsi="Times New Roman" w:cs="Times New Roman"/>
          <w:b/>
          <w:bCs/>
          <w:sz w:val="24"/>
          <w:szCs w:val="24"/>
          <w:shd w:val="clear" w:color="auto" w:fill="FFFFFF"/>
        </w:rPr>
      </w:pPr>
    </w:p>
    <w:p w14:paraId="1A60C01F" w14:textId="77777777" w:rsidR="00C1524F" w:rsidRPr="00856301" w:rsidRDefault="00C1524F" w:rsidP="00856301">
      <w:pPr>
        <w:spacing w:after="0" w:line="240" w:lineRule="auto"/>
        <w:ind w:firstLine="709"/>
        <w:jc w:val="center"/>
        <w:rPr>
          <w:rFonts w:ascii="Times New Roman" w:hAnsi="Times New Roman" w:cs="Times New Roman"/>
          <w:b/>
          <w:bCs/>
          <w:sz w:val="24"/>
          <w:szCs w:val="24"/>
          <w:shd w:val="clear" w:color="auto" w:fill="FFFFFF"/>
          <w:lang w:val="en-US"/>
        </w:rPr>
      </w:pPr>
      <w:r w:rsidRPr="00856301">
        <w:rPr>
          <w:rFonts w:ascii="Times New Roman" w:hAnsi="Times New Roman" w:cs="Times New Roman"/>
          <w:b/>
          <w:bCs/>
          <w:sz w:val="24"/>
          <w:szCs w:val="24"/>
          <w:shd w:val="clear" w:color="auto" w:fill="FFFFFF"/>
          <w:lang w:val="en-US"/>
        </w:rPr>
        <w:t>THE STATE AND TRENDS OF DEVELOPMENT OF SMALL AND MEDIUM-SIZED BUSINESSES DURING THE PANDEMIC</w:t>
      </w:r>
    </w:p>
    <w:p w14:paraId="0CB717FE" w14:textId="77777777" w:rsidR="00C1524F" w:rsidRPr="00856301" w:rsidRDefault="00C1524F" w:rsidP="00856301">
      <w:pPr>
        <w:spacing w:after="0" w:line="240" w:lineRule="auto"/>
        <w:ind w:firstLine="709"/>
        <w:jc w:val="both"/>
        <w:rPr>
          <w:rFonts w:ascii="Times New Roman" w:hAnsi="Times New Roman" w:cs="Times New Roman"/>
          <w:i/>
          <w:iCs/>
          <w:sz w:val="24"/>
          <w:szCs w:val="24"/>
          <w:shd w:val="clear" w:color="auto" w:fill="FFFFFF"/>
          <w:lang w:val="en-US"/>
        </w:rPr>
      </w:pPr>
      <w:r w:rsidRPr="00856301">
        <w:rPr>
          <w:rFonts w:ascii="Times New Roman" w:hAnsi="Times New Roman" w:cs="Times New Roman"/>
          <w:b/>
          <w:bCs/>
          <w:sz w:val="24"/>
          <w:szCs w:val="24"/>
          <w:shd w:val="clear" w:color="auto" w:fill="FFFFFF"/>
          <w:lang w:val="en-US"/>
        </w:rPr>
        <w:t>Abstract.</w:t>
      </w:r>
      <w:r w:rsidRPr="00856301">
        <w:rPr>
          <w:rFonts w:ascii="Times New Roman" w:hAnsi="Times New Roman" w:cs="Times New Roman"/>
          <w:i/>
          <w:iCs/>
          <w:sz w:val="24"/>
          <w:szCs w:val="24"/>
          <w:shd w:val="clear" w:color="auto" w:fill="FFFFFF"/>
          <w:lang w:val="en-US"/>
        </w:rPr>
        <w:t xml:space="preserve"> The article is devoted to the problems of small and medium-sized businesses in Russia during the coronavirus pandemic, prospects for further development and adaptation to the current situation in the world. Various studies and statistics of Russian business in the period 2020-2021 are considered.</w:t>
      </w:r>
    </w:p>
    <w:p w14:paraId="67201DA0" w14:textId="77777777" w:rsidR="00C1524F" w:rsidRPr="00856301" w:rsidRDefault="00C1524F" w:rsidP="00856301">
      <w:pPr>
        <w:spacing w:after="0" w:line="240" w:lineRule="auto"/>
        <w:ind w:firstLine="709"/>
        <w:jc w:val="both"/>
        <w:rPr>
          <w:rFonts w:ascii="Times New Roman" w:hAnsi="Times New Roman" w:cs="Times New Roman"/>
          <w:i/>
          <w:iCs/>
          <w:sz w:val="24"/>
          <w:szCs w:val="24"/>
          <w:shd w:val="clear" w:color="auto" w:fill="FFFFFF"/>
          <w:lang w:val="en-US"/>
        </w:rPr>
      </w:pPr>
      <w:r w:rsidRPr="00856301">
        <w:rPr>
          <w:rFonts w:ascii="Times New Roman" w:hAnsi="Times New Roman" w:cs="Times New Roman"/>
          <w:b/>
          <w:bCs/>
          <w:sz w:val="24"/>
          <w:szCs w:val="24"/>
          <w:shd w:val="clear" w:color="auto" w:fill="FFFFFF"/>
          <w:lang w:val="en-US"/>
        </w:rPr>
        <w:t>Keywords:</w:t>
      </w:r>
      <w:r w:rsidRPr="00856301">
        <w:rPr>
          <w:rFonts w:ascii="Times New Roman" w:hAnsi="Times New Roman" w:cs="Times New Roman"/>
          <w:i/>
          <w:iCs/>
          <w:sz w:val="24"/>
          <w:szCs w:val="24"/>
          <w:shd w:val="clear" w:color="auto" w:fill="FFFFFF"/>
          <w:lang w:val="en-US"/>
        </w:rPr>
        <w:t xml:space="preserve"> economy, small and medium-sizes business, pandemic, restrictions, crisis</w:t>
      </w:r>
    </w:p>
    <w:p w14:paraId="561D5F5C" w14:textId="77777777" w:rsidR="00C1524F" w:rsidRPr="00856301" w:rsidRDefault="00C1524F" w:rsidP="00856301">
      <w:pPr>
        <w:spacing w:after="0" w:line="240" w:lineRule="auto"/>
        <w:ind w:firstLine="709"/>
        <w:jc w:val="both"/>
        <w:rPr>
          <w:rFonts w:ascii="Times New Roman" w:hAnsi="Times New Roman" w:cs="Times New Roman"/>
          <w:i/>
          <w:iCs/>
          <w:sz w:val="24"/>
          <w:szCs w:val="24"/>
          <w:shd w:val="clear" w:color="auto" w:fill="FFFFFF"/>
          <w:lang w:val="en-US"/>
        </w:rPr>
      </w:pPr>
    </w:p>
    <w:p w14:paraId="3FE03D44" w14:textId="77777777" w:rsidR="00C1524F" w:rsidRPr="00856301" w:rsidRDefault="00C1524F" w:rsidP="00856301">
      <w:pPr>
        <w:spacing w:after="0" w:line="240" w:lineRule="auto"/>
        <w:ind w:firstLine="709"/>
        <w:jc w:val="center"/>
        <w:rPr>
          <w:rFonts w:ascii="Times New Roman" w:hAnsi="Times New Roman" w:cs="Times New Roman"/>
          <w:b/>
          <w:bCs/>
          <w:sz w:val="24"/>
          <w:szCs w:val="24"/>
          <w:shd w:val="clear" w:color="auto" w:fill="FFFFFF"/>
          <w:lang w:val="en-US"/>
        </w:rPr>
      </w:pPr>
      <w:r w:rsidRPr="00856301">
        <w:rPr>
          <w:rFonts w:ascii="Times New Roman" w:hAnsi="Times New Roman" w:cs="Times New Roman"/>
          <w:b/>
          <w:bCs/>
          <w:sz w:val="24"/>
          <w:szCs w:val="24"/>
          <w:shd w:val="clear" w:color="auto" w:fill="FFFFFF"/>
          <w:lang w:val="en-US"/>
        </w:rPr>
        <w:t>Information about the authors</w:t>
      </w:r>
    </w:p>
    <w:p w14:paraId="189B2250" w14:textId="77777777"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lang w:val="en-US"/>
        </w:rPr>
      </w:pPr>
      <w:proofErr w:type="spellStart"/>
      <w:r w:rsidRPr="00856301">
        <w:rPr>
          <w:rFonts w:ascii="Times New Roman" w:hAnsi="Times New Roman" w:cs="Times New Roman"/>
          <w:sz w:val="24"/>
          <w:szCs w:val="24"/>
          <w:shd w:val="clear" w:color="auto" w:fill="FFFFFF"/>
          <w:lang w:val="en-US"/>
        </w:rPr>
        <w:t>Sakhapova</w:t>
      </w:r>
      <w:proofErr w:type="spellEnd"/>
      <w:r w:rsidRPr="00856301">
        <w:rPr>
          <w:rFonts w:ascii="Times New Roman" w:hAnsi="Times New Roman" w:cs="Times New Roman"/>
          <w:sz w:val="24"/>
          <w:szCs w:val="24"/>
          <w:shd w:val="clear" w:color="auto" w:fill="FFFFFF"/>
          <w:lang w:val="en-US"/>
        </w:rPr>
        <w:t xml:space="preserve"> Elvira </w:t>
      </w:r>
      <w:proofErr w:type="spellStart"/>
      <w:r w:rsidRPr="00856301">
        <w:rPr>
          <w:rFonts w:ascii="Times New Roman" w:hAnsi="Times New Roman" w:cs="Times New Roman"/>
          <w:sz w:val="24"/>
          <w:szCs w:val="24"/>
          <w:shd w:val="clear" w:color="auto" w:fill="FFFFFF"/>
          <w:lang w:val="en-US"/>
        </w:rPr>
        <w:t>Maratovna</w:t>
      </w:r>
      <w:proofErr w:type="spellEnd"/>
      <w:r w:rsidRPr="00856301">
        <w:rPr>
          <w:rFonts w:ascii="Times New Roman" w:hAnsi="Times New Roman" w:cs="Times New Roman"/>
          <w:sz w:val="24"/>
          <w:szCs w:val="24"/>
          <w:shd w:val="clear" w:color="auto" w:fill="FFFFFF"/>
          <w:lang w:val="en-US"/>
        </w:rPr>
        <w:t xml:space="preserve"> - 2nd year student of the Faculty of Industrial Policy and Business Administration, the direction «Regional Studies of Russia», Kazan National Research Technological University (420015, 68 K. Marx Str., Kazan; elya_who3@gmail.com )</w:t>
      </w:r>
    </w:p>
    <w:p w14:paraId="12800AEA" w14:textId="77777777"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lang w:val="en-US"/>
        </w:rPr>
      </w:pPr>
      <w:proofErr w:type="spellStart"/>
      <w:r w:rsidRPr="00856301">
        <w:rPr>
          <w:rFonts w:ascii="Times New Roman" w:hAnsi="Times New Roman" w:cs="Times New Roman"/>
          <w:sz w:val="24"/>
          <w:szCs w:val="24"/>
          <w:shd w:val="clear" w:color="auto" w:fill="FFFFFF"/>
          <w:lang w:val="en-US"/>
        </w:rPr>
        <w:t>Gromova</w:t>
      </w:r>
      <w:proofErr w:type="spellEnd"/>
      <w:r w:rsidRPr="00856301">
        <w:rPr>
          <w:rFonts w:ascii="Times New Roman" w:hAnsi="Times New Roman" w:cs="Times New Roman"/>
          <w:sz w:val="24"/>
          <w:szCs w:val="24"/>
          <w:shd w:val="clear" w:color="auto" w:fill="FFFFFF"/>
          <w:lang w:val="en-US"/>
        </w:rPr>
        <w:t xml:space="preserve"> </w:t>
      </w:r>
      <w:proofErr w:type="spellStart"/>
      <w:r w:rsidRPr="00856301">
        <w:rPr>
          <w:rFonts w:ascii="Times New Roman" w:hAnsi="Times New Roman" w:cs="Times New Roman"/>
          <w:sz w:val="24"/>
          <w:szCs w:val="24"/>
          <w:shd w:val="clear" w:color="auto" w:fill="FFFFFF"/>
          <w:lang w:val="en-US"/>
        </w:rPr>
        <w:t>Lyubov</w:t>
      </w:r>
      <w:proofErr w:type="spellEnd"/>
      <w:r w:rsidRPr="00856301">
        <w:rPr>
          <w:rFonts w:ascii="Times New Roman" w:hAnsi="Times New Roman" w:cs="Times New Roman"/>
          <w:sz w:val="24"/>
          <w:szCs w:val="24"/>
          <w:shd w:val="clear" w:color="auto" w:fill="FFFFFF"/>
          <w:lang w:val="en-US"/>
        </w:rPr>
        <w:t xml:space="preserve"> </w:t>
      </w:r>
      <w:proofErr w:type="spellStart"/>
      <w:r w:rsidRPr="00856301">
        <w:rPr>
          <w:rFonts w:ascii="Times New Roman" w:hAnsi="Times New Roman" w:cs="Times New Roman"/>
          <w:sz w:val="24"/>
          <w:szCs w:val="24"/>
          <w:shd w:val="clear" w:color="auto" w:fill="FFFFFF"/>
          <w:lang w:val="en-US"/>
        </w:rPr>
        <w:t>Pavlovna</w:t>
      </w:r>
      <w:proofErr w:type="spellEnd"/>
      <w:r w:rsidRPr="00856301">
        <w:rPr>
          <w:rFonts w:ascii="Times New Roman" w:hAnsi="Times New Roman" w:cs="Times New Roman"/>
          <w:sz w:val="24"/>
          <w:szCs w:val="24"/>
          <w:shd w:val="clear" w:color="auto" w:fill="FFFFFF"/>
          <w:lang w:val="en-US"/>
        </w:rPr>
        <w:t xml:space="preserve"> - 2nd year student of the Faculty of Industrial Policy and Business Administration, the direction «Regional Studies of Russia», Kazan National Research Technological University (420015, 68 K. Marx St., Kazan; lyuba.gromova.2014@gmail.com)</w:t>
      </w:r>
    </w:p>
    <w:p w14:paraId="552F8128" w14:textId="77777777"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lang w:val="en-US"/>
        </w:rPr>
      </w:pPr>
      <w:proofErr w:type="spellStart"/>
      <w:r w:rsidRPr="00856301">
        <w:rPr>
          <w:rFonts w:ascii="Times New Roman" w:hAnsi="Times New Roman" w:cs="Times New Roman"/>
          <w:sz w:val="24"/>
          <w:szCs w:val="24"/>
          <w:shd w:val="clear" w:color="auto" w:fill="FFFFFF"/>
          <w:lang w:val="en-US"/>
        </w:rPr>
        <w:t>Mubarakshina</w:t>
      </w:r>
      <w:proofErr w:type="spellEnd"/>
      <w:r w:rsidRPr="00856301">
        <w:rPr>
          <w:rFonts w:ascii="Times New Roman" w:hAnsi="Times New Roman" w:cs="Times New Roman"/>
          <w:sz w:val="24"/>
          <w:szCs w:val="24"/>
          <w:shd w:val="clear" w:color="auto" w:fill="FFFFFF"/>
          <w:lang w:val="en-US"/>
        </w:rPr>
        <w:t xml:space="preserve"> </w:t>
      </w:r>
      <w:proofErr w:type="spellStart"/>
      <w:r w:rsidRPr="00856301">
        <w:rPr>
          <w:rFonts w:ascii="Times New Roman" w:hAnsi="Times New Roman" w:cs="Times New Roman"/>
          <w:sz w:val="24"/>
          <w:szCs w:val="24"/>
          <w:shd w:val="clear" w:color="auto" w:fill="FFFFFF"/>
          <w:lang w:val="en-US"/>
        </w:rPr>
        <w:t>Aigul</w:t>
      </w:r>
      <w:proofErr w:type="spellEnd"/>
      <w:r w:rsidRPr="00856301">
        <w:rPr>
          <w:rFonts w:ascii="Times New Roman" w:hAnsi="Times New Roman" w:cs="Times New Roman"/>
          <w:sz w:val="24"/>
          <w:szCs w:val="24"/>
          <w:shd w:val="clear" w:color="auto" w:fill="FFFFFF"/>
          <w:lang w:val="en-US"/>
        </w:rPr>
        <w:t xml:space="preserve"> </w:t>
      </w:r>
      <w:proofErr w:type="spellStart"/>
      <w:r w:rsidRPr="00856301">
        <w:rPr>
          <w:rFonts w:ascii="Times New Roman" w:hAnsi="Times New Roman" w:cs="Times New Roman"/>
          <w:sz w:val="24"/>
          <w:szCs w:val="24"/>
          <w:shd w:val="clear" w:color="auto" w:fill="FFFFFF"/>
          <w:lang w:val="en-US"/>
        </w:rPr>
        <w:t>Nailevna</w:t>
      </w:r>
      <w:proofErr w:type="spellEnd"/>
      <w:r w:rsidRPr="00856301">
        <w:rPr>
          <w:rFonts w:ascii="Times New Roman" w:hAnsi="Times New Roman" w:cs="Times New Roman"/>
          <w:sz w:val="24"/>
          <w:szCs w:val="24"/>
          <w:shd w:val="clear" w:color="auto" w:fill="FFFFFF"/>
          <w:lang w:val="en-US"/>
        </w:rPr>
        <w:t xml:space="preserve"> - 2nd year student of the Faculty of Industrial Policy and Business Administration, the direction «Regional Studies of Russia», Kazan National Research Technological University (420015, Kazan, K. Marx str., 68; music11158@gmail.com)</w:t>
      </w:r>
    </w:p>
    <w:p w14:paraId="1A7AC6AE" w14:textId="77777777"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lang w:val="en-US"/>
        </w:rPr>
      </w:pPr>
    </w:p>
    <w:p w14:paraId="7324D14E" w14:textId="77777777" w:rsidR="00C1524F" w:rsidRPr="00856301" w:rsidRDefault="00C1524F" w:rsidP="00856301">
      <w:pPr>
        <w:spacing w:after="0" w:line="240" w:lineRule="auto"/>
        <w:ind w:firstLine="709"/>
        <w:jc w:val="center"/>
        <w:rPr>
          <w:rFonts w:ascii="Times New Roman" w:hAnsi="Times New Roman" w:cs="Times New Roman"/>
          <w:b/>
          <w:bCs/>
          <w:sz w:val="24"/>
          <w:szCs w:val="24"/>
          <w:shd w:val="clear" w:color="auto" w:fill="FFFFFF"/>
          <w:lang w:val="en-US"/>
        </w:rPr>
      </w:pPr>
      <w:r w:rsidRPr="00856301">
        <w:rPr>
          <w:rFonts w:ascii="Times New Roman" w:hAnsi="Times New Roman" w:cs="Times New Roman"/>
          <w:b/>
          <w:bCs/>
          <w:sz w:val="24"/>
          <w:szCs w:val="24"/>
          <w:shd w:val="clear" w:color="auto" w:fill="FFFFFF"/>
          <w:lang w:val="en-US"/>
        </w:rPr>
        <w:t>References</w:t>
      </w:r>
    </w:p>
    <w:p w14:paraId="667EA434" w14:textId="77777777"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lang w:val="en-US"/>
        </w:rPr>
      </w:pPr>
    </w:p>
    <w:p w14:paraId="236E5D4C" w14:textId="77777777"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lang w:val="en-US"/>
        </w:rPr>
      </w:pPr>
      <w:r w:rsidRPr="00856301">
        <w:rPr>
          <w:rFonts w:ascii="Times New Roman" w:hAnsi="Times New Roman" w:cs="Times New Roman"/>
          <w:sz w:val="24"/>
          <w:szCs w:val="24"/>
          <w:shd w:val="clear" w:color="auto" w:fill="FFFFFF"/>
          <w:lang w:val="en-US"/>
        </w:rPr>
        <w:t xml:space="preserve">1. </w:t>
      </w:r>
      <w:proofErr w:type="spellStart"/>
      <w:r w:rsidRPr="00856301">
        <w:rPr>
          <w:rFonts w:ascii="Times New Roman" w:hAnsi="Times New Roman" w:cs="Times New Roman"/>
          <w:sz w:val="24"/>
          <w:szCs w:val="24"/>
          <w:shd w:val="clear" w:color="auto" w:fill="FFFFFF"/>
          <w:lang w:val="en-US"/>
        </w:rPr>
        <w:t>Zimovets</w:t>
      </w:r>
      <w:proofErr w:type="spellEnd"/>
      <w:r w:rsidRPr="00856301">
        <w:rPr>
          <w:rFonts w:ascii="Times New Roman" w:hAnsi="Times New Roman" w:cs="Times New Roman"/>
          <w:sz w:val="24"/>
          <w:szCs w:val="24"/>
          <w:shd w:val="clear" w:color="auto" w:fill="FFFFFF"/>
          <w:lang w:val="en-US"/>
        </w:rPr>
        <w:t xml:space="preserve"> A.V., </w:t>
      </w:r>
      <w:proofErr w:type="spellStart"/>
      <w:r w:rsidRPr="00856301">
        <w:rPr>
          <w:rFonts w:ascii="Times New Roman" w:hAnsi="Times New Roman" w:cs="Times New Roman"/>
          <w:sz w:val="24"/>
          <w:szCs w:val="24"/>
          <w:shd w:val="clear" w:color="auto" w:fill="FFFFFF"/>
          <w:lang w:val="en-US"/>
        </w:rPr>
        <w:t>Sorokina</w:t>
      </w:r>
      <w:proofErr w:type="spellEnd"/>
      <w:r w:rsidRPr="00856301">
        <w:rPr>
          <w:rFonts w:ascii="Times New Roman" w:hAnsi="Times New Roman" w:cs="Times New Roman"/>
          <w:sz w:val="24"/>
          <w:szCs w:val="24"/>
          <w:shd w:val="clear" w:color="auto" w:fill="FFFFFF"/>
          <w:lang w:val="en-US"/>
        </w:rPr>
        <w:t xml:space="preserve"> </w:t>
      </w:r>
      <w:proofErr w:type="spellStart"/>
      <w:r w:rsidRPr="00856301">
        <w:rPr>
          <w:rFonts w:ascii="Times New Roman" w:hAnsi="Times New Roman" w:cs="Times New Roman"/>
          <w:sz w:val="24"/>
          <w:szCs w:val="24"/>
          <w:shd w:val="clear" w:color="auto" w:fill="FFFFFF"/>
          <w:lang w:val="en-US"/>
        </w:rPr>
        <w:t>Yu.V</w:t>
      </w:r>
      <w:proofErr w:type="spellEnd"/>
      <w:r w:rsidRPr="00856301">
        <w:rPr>
          <w:rFonts w:ascii="Times New Roman" w:hAnsi="Times New Roman" w:cs="Times New Roman"/>
          <w:sz w:val="24"/>
          <w:szCs w:val="24"/>
          <w:shd w:val="clear" w:color="auto" w:fill="FFFFFF"/>
          <w:lang w:val="en-US"/>
        </w:rPr>
        <w:t xml:space="preserve">., </w:t>
      </w:r>
      <w:proofErr w:type="spellStart"/>
      <w:r w:rsidRPr="00856301">
        <w:rPr>
          <w:rFonts w:ascii="Times New Roman" w:hAnsi="Times New Roman" w:cs="Times New Roman"/>
          <w:sz w:val="24"/>
          <w:szCs w:val="24"/>
          <w:shd w:val="clear" w:color="auto" w:fill="FFFFFF"/>
          <w:lang w:val="en-US"/>
        </w:rPr>
        <w:t>Khanina</w:t>
      </w:r>
      <w:proofErr w:type="spellEnd"/>
      <w:r w:rsidRPr="00856301">
        <w:rPr>
          <w:rFonts w:ascii="Times New Roman" w:hAnsi="Times New Roman" w:cs="Times New Roman"/>
          <w:sz w:val="24"/>
          <w:szCs w:val="24"/>
          <w:shd w:val="clear" w:color="auto" w:fill="FFFFFF"/>
          <w:lang w:val="en-US"/>
        </w:rPr>
        <w:t xml:space="preserve"> A.V. Analysis of the impact of the COVID-19 pandemic on the development of enterprises in the Russian Federation // Economics, Entrepreneurship and Law. - 2020. - Volume 10. - No. 5. - pp. 1337-1350. </w:t>
      </w:r>
    </w:p>
    <w:p w14:paraId="5BFDF07E" w14:textId="77777777"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lang w:val="en-US"/>
        </w:rPr>
      </w:pPr>
      <w:r w:rsidRPr="00856301">
        <w:rPr>
          <w:rFonts w:ascii="Times New Roman" w:hAnsi="Times New Roman" w:cs="Times New Roman"/>
          <w:sz w:val="24"/>
          <w:szCs w:val="24"/>
          <w:shd w:val="clear" w:color="auto" w:fill="FFFFFF"/>
          <w:lang w:val="en-US"/>
        </w:rPr>
        <w:t xml:space="preserve">2. Study of the impact of the COVID-19 pandemic on Russian business [Electronic resource] - Moscow: RBC, 2020 - URL: </w:t>
      </w:r>
      <w:hyperlink r:id="rId7" w:tgtFrame="_blank" w:history="1">
        <w:r w:rsidRPr="00856301">
          <w:rPr>
            <w:rStyle w:val="a5"/>
            <w:rFonts w:ascii="Times New Roman" w:hAnsi="Times New Roman"/>
            <w:color w:val="auto"/>
            <w:sz w:val="24"/>
            <w:szCs w:val="24"/>
            <w:u w:val="none"/>
            <w:shd w:val="clear" w:color="auto" w:fill="FFFFFF"/>
            <w:lang w:val="en-US"/>
          </w:rPr>
          <w:t>https://roscongress.org/materials/issledovanie-vliyaniya-pandemii-covid-19-na-rossiyskiy-biznes</w:t>
        </w:r>
      </w:hyperlink>
      <w:r w:rsidRPr="00856301">
        <w:rPr>
          <w:rFonts w:ascii="Times New Roman" w:hAnsi="Times New Roman" w:cs="Times New Roman"/>
          <w:sz w:val="24"/>
          <w:szCs w:val="24"/>
          <w:shd w:val="clear" w:color="auto" w:fill="FFFFFF"/>
          <w:lang w:val="en-US"/>
        </w:rPr>
        <w:t xml:space="preserve"> / (accessed 21.03.22) </w:t>
      </w:r>
    </w:p>
    <w:p w14:paraId="38000158" w14:textId="77777777"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lang w:val="en-US"/>
        </w:rPr>
      </w:pPr>
      <w:r w:rsidRPr="00856301">
        <w:rPr>
          <w:rFonts w:ascii="Times New Roman" w:hAnsi="Times New Roman" w:cs="Times New Roman"/>
          <w:sz w:val="24"/>
          <w:szCs w:val="24"/>
          <w:shd w:val="clear" w:color="auto" w:fill="FFFFFF"/>
          <w:lang w:val="en-US"/>
        </w:rPr>
        <w:t xml:space="preserve">3. </w:t>
      </w:r>
      <w:proofErr w:type="spellStart"/>
      <w:r w:rsidRPr="00856301">
        <w:rPr>
          <w:rFonts w:ascii="Times New Roman" w:hAnsi="Times New Roman" w:cs="Times New Roman"/>
          <w:sz w:val="24"/>
          <w:szCs w:val="24"/>
          <w:shd w:val="clear" w:color="auto" w:fill="FFFFFF"/>
          <w:lang w:val="en-US"/>
        </w:rPr>
        <w:t>Tinkoff</w:t>
      </w:r>
      <w:proofErr w:type="spellEnd"/>
      <w:r w:rsidRPr="00856301">
        <w:rPr>
          <w:rFonts w:ascii="Times New Roman" w:hAnsi="Times New Roman" w:cs="Times New Roman"/>
          <w:sz w:val="24"/>
          <w:szCs w:val="24"/>
          <w:shd w:val="clear" w:color="auto" w:fill="FFFFFF"/>
          <w:lang w:val="en-US"/>
        </w:rPr>
        <w:t xml:space="preserve"> Business Research: the state of small and medium-sized businesses in Russia after the year of the pandemic [Electronic resource] - URL: </w:t>
      </w:r>
      <w:hyperlink r:id="rId8" w:tgtFrame="_blank" w:history="1">
        <w:r w:rsidRPr="00856301">
          <w:rPr>
            <w:rStyle w:val="a5"/>
            <w:rFonts w:ascii="Times New Roman" w:hAnsi="Times New Roman"/>
            <w:color w:val="auto"/>
            <w:sz w:val="24"/>
            <w:szCs w:val="24"/>
            <w:u w:val="none"/>
            <w:shd w:val="clear" w:color="auto" w:fill="FFFFFF"/>
            <w:lang w:val="en-US"/>
          </w:rPr>
          <w:t>https://www.tinkoff.ru/about/news/28042021-tinkoff-business-research-state-small-and-medium-sized-businesses-russia-after-year-pandemic</w:t>
        </w:r>
      </w:hyperlink>
      <w:r w:rsidRPr="00856301">
        <w:rPr>
          <w:rFonts w:ascii="Times New Roman" w:hAnsi="Times New Roman" w:cs="Times New Roman"/>
          <w:sz w:val="24"/>
          <w:szCs w:val="24"/>
          <w:shd w:val="clear" w:color="auto" w:fill="FFFFFF"/>
          <w:lang w:val="en-US"/>
        </w:rPr>
        <w:t xml:space="preserve"> / (date of reference: 03/21/12).</w:t>
      </w:r>
    </w:p>
    <w:p w14:paraId="73405233" w14:textId="480E400B"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lang w:val="en-US"/>
        </w:rPr>
      </w:pPr>
      <w:r w:rsidRPr="00856301">
        <w:rPr>
          <w:rFonts w:ascii="Times New Roman" w:hAnsi="Times New Roman" w:cs="Times New Roman"/>
          <w:sz w:val="24"/>
          <w:szCs w:val="24"/>
          <w:shd w:val="clear" w:color="auto" w:fill="FFFFFF"/>
          <w:lang w:val="en-US"/>
        </w:rPr>
        <w:t xml:space="preserve"> 4. </w:t>
      </w:r>
      <w:proofErr w:type="spellStart"/>
      <w:r w:rsidRPr="00856301">
        <w:rPr>
          <w:rFonts w:ascii="Times New Roman" w:hAnsi="Times New Roman" w:cs="Times New Roman"/>
          <w:sz w:val="24"/>
          <w:szCs w:val="24"/>
          <w:shd w:val="clear" w:color="auto" w:fill="FFFFFF"/>
          <w:lang w:val="en-US"/>
        </w:rPr>
        <w:t>Morozko</w:t>
      </w:r>
      <w:proofErr w:type="spellEnd"/>
      <w:r w:rsidRPr="00856301">
        <w:rPr>
          <w:rFonts w:ascii="Times New Roman" w:hAnsi="Times New Roman" w:cs="Times New Roman"/>
          <w:sz w:val="24"/>
          <w:szCs w:val="24"/>
          <w:shd w:val="clear" w:color="auto" w:fill="FFFFFF"/>
          <w:lang w:val="en-US"/>
        </w:rPr>
        <w:t xml:space="preserve">, N. I. The mechanism of formation of the financial potential of small business / </w:t>
      </w:r>
      <w:proofErr w:type="spellStart"/>
      <w:r w:rsidRPr="00856301">
        <w:rPr>
          <w:rFonts w:ascii="Times New Roman" w:hAnsi="Times New Roman" w:cs="Times New Roman"/>
          <w:sz w:val="24"/>
          <w:szCs w:val="24"/>
          <w:shd w:val="clear" w:color="auto" w:fill="FFFFFF"/>
          <w:lang w:val="en-US"/>
        </w:rPr>
        <w:t>Morozko</w:t>
      </w:r>
      <w:proofErr w:type="spellEnd"/>
      <w:r w:rsidRPr="00856301">
        <w:rPr>
          <w:rFonts w:ascii="Times New Roman" w:hAnsi="Times New Roman" w:cs="Times New Roman"/>
          <w:sz w:val="24"/>
          <w:szCs w:val="24"/>
          <w:shd w:val="clear" w:color="auto" w:fill="FFFFFF"/>
          <w:lang w:val="en-US"/>
        </w:rPr>
        <w:t xml:space="preserve"> N.I. - M.:</w:t>
      </w:r>
      <w:r w:rsidR="00856301" w:rsidRPr="00856301">
        <w:rPr>
          <w:rFonts w:ascii="Times New Roman" w:hAnsi="Times New Roman" w:cs="Times New Roman"/>
          <w:sz w:val="24"/>
          <w:szCs w:val="24"/>
          <w:shd w:val="clear" w:color="auto" w:fill="FFFFFF"/>
          <w:lang w:val="en-US"/>
        </w:rPr>
        <w:t xml:space="preserve"> </w:t>
      </w:r>
      <w:r w:rsidRPr="00856301">
        <w:rPr>
          <w:rFonts w:ascii="Times New Roman" w:hAnsi="Times New Roman" w:cs="Times New Roman"/>
          <w:sz w:val="24"/>
          <w:szCs w:val="24"/>
          <w:shd w:val="clear" w:color="auto" w:fill="FFFFFF"/>
          <w:lang w:val="en-US"/>
        </w:rPr>
        <w:t xml:space="preserve">SIC INFRA-M, 2019— - 314 s </w:t>
      </w:r>
    </w:p>
    <w:p w14:paraId="059E6871" w14:textId="77777777"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lang w:val="en-US"/>
        </w:rPr>
      </w:pPr>
      <w:r w:rsidRPr="00856301">
        <w:rPr>
          <w:rFonts w:ascii="Times New Roman" w:hAnsi="Times New Roman" w:cs="Times New Roman"/>
          <w:sz w:val="24"/>
          <w:szCs w:val="24"/>
          <w:shd w:val="clear" w:color="auto" w:fill="FFFFFF"/>
          <w:lang w:val="en-US"/>
        </w:rPr>
        <w:lastRenderedPageBreak/>
        <w:t xml:space="preserve">5. Nikitina T.N., </w:t>
      </w:r>
      <w:proofErr w:type="spellStart"/>
      <w:r w:rsidRPr="00856301">
        <w:rPr>
          <w:rFonts w:ascii="Times New Roman" w:hAnsi="Times New Roman" w:cs="Times New Roman"/>
          <w:sz w:val="24"/>
          <w:szCs w:val="24"/>
          <w:shd w:val="clear" w:color="auto" w:fill="FFFFFF"/>
          <w:lang w:val="en-US"/>
        </w:rPr>
        <w:t>Fatkhullina</w:t>
      </w:r>
      <w:proofErr w:type="spellEnd"/>
      <w:r w:rsidRPr="00856301">
        <w:rPr>
          <w:rFonts w:ascii="Times New Roman" w:hAnsi="Times New Roman" w:cs="Times New Roman"/>
          <w:sz w:val="24"/>
          <w:szCs w:val="24"/>
          <w:shd w:val="clear" w:color="auto" w:fill="FFFFFF"/>
          <w:lang w:val="en-US"/>
        </w:rPr>
        <w:t xml:space="preserve"> L.Z. Family business as a means of professional mobility of youth // Management of sustainable development. 2021. No. 4. pp. 79-88. </w:t>
      </w:r>
    </w:p>
    <w:p w14:paraId="2919588C" w14:textId="77777777"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lang w:val="en-US"/>
        </w:rPr>
      </w:pPr>
      <w:r w:rsidRPr="00856301">
        <w:rPr>
          <w:rFonts w:ascii="Times New Roman" w:hAnsi="Times New Roman" w:cs="Times New Roman"/>
          <w:sz w:val="24"/>
          <w:szCs w:val="24"/>
          <w:shd w:val="clear" w:color="auto" w:fill="FFFFFF"/>
          <w:lang w:val="en-US"/>
        </w:rPr>
        <w:t xml:space="preserve">6. </w:t>
      </w:r>
      <w:proofErr w:type="spellStart"/>
      <w:r w:rsidRPr="00856301">
        <w:rPr>
          <w:rFonts w:ascii="Times New Roman" w:hAnsi="Times New Roman" w:cs="Times New Roman"/>
          <w:sz w:val="24"/>
          <w:szCs w:val="24"/>
          <w:shd w:val="clear" w:color="auto" w:fill="FFFFFF"/>
          <w:lang w:val="en-US"/>
        </w:rPr>
        <w:t>Sergeev</w:t>
      </w:r>
      <w:proofErr w:type="spellEnd"/>
      <w:r w:rsidRPr="00856301">
        <w:rPr>
          <w:rFonts w:ascii="Times New Roman" w:hAnsi="Times New Roman" w:cs="Times New Roman"/>
          <w:sz w:val="24"/>
          <w:szCs w:val="24"/>
          <w:shd w:val="clear" w:color="auto" w:fill="FFFFFF"/>
          <w:lang w:val="en-US"/>
        </w:rPr>
        <w:t xml:space="preserve"> S.A., </w:t>
      </w:r>
      <w:proofErr w:type="spellStart"/>
      <w:r w:rsidRPr="00856301">
        <w:rPr>
          <w:rFonts w:ascii="Times New Roman" w:hAnsi="Times New Roman" w:cs="Times New Roman"/>
          <w:sz w:val="24"/>
          <w:szCs w:val="24"/>
          <w:shd w:val="clear" w:color="auto" w:fill="FFFFFF"/>
          <w:lang w:val="en-US"/>
        </w:rPr>
        <w:t>Salagaev</w:t>
      </w:r>
      <w:proofErr w:type="spellEnd"/>
      <w:r w:rsidRPr="00856301">
        <w:rPr>
          <w:rFonts w:ascii="Times New Roman" w:hAnsi="Times New Roman" w:cs="Times New Roman"/>
          <w:sz w:val="24"/>
          <w:szCs w:val="24"/>
          <w:shd w:val="clear" w:color="auto" w:fill="FFFFFF"/>
          <w:lang w:val="en-US"/>
        </w:rPr>
        <w:t xml:space="preserve"> A.L., </w:t>
      </w:r>
      <w:proofErr w:type="spellStart"/>
      <w:r w:rsidRPr="00856301">
        <w:rPr>
          <w:rFonts w:ascii="Times New Roman" w:hAnsi="Times New Roman" w:cs="Times New Roman"/>
          <w:sz w:val="24"/>
          <w:szCs w:val="24"/>
          <w:shd w:val="clear" w:color="auto" w:fill="FFFFFF"/>
          <w:lang w:val="en-US"/>
        </w:rPr>
        <w:t>Fatkhullina</w:t>
      </w:r>
      <w:proofErr w:type="spellEnd"/>
      <w:r w:rsidRPr="00856301">
        <w:rPr>
          <w:rFonts w:ascii="Times New Roman" w:hAnsi="Times New Roman" w:cs="Times New Roman"/>
          <w:sz w:val="24"/>
          <w:szCs w:val="24"/>
          <w:shd w:val="clear" w:color="auto" w:fill="FFFFFF"/>
          <w:lang w:val="en-US"/>
        </w:rPr>
        <w:t xml:space="preserve"> L.Z., </w:t>
      </w:r>
      <w:proofErr w:type="spellStart"/>
      <w:r w:rsidRPr="00856301">
        <w:rPr>
          <w:rFonts w:ascii="Times New Roman" w:hAnsi="Times New Roman" w:cs="Times New Roman"/>
          <w:sz w:val="24"/>
          <w:szCs w:val="24"/>
          <w:shd w:val="clear" w:color="auto" w:fill="FFFFFF"/>
          <w:lang w:val="en-US"/>
        </w:rPr>
        <w:t>Besteva</w:t>
      </w:r>
      <w:proofErr w:type="spellEnd"/>
      <w:r w:rsidRPr="00856301">
        <w:rPr>
          <w:rFonts w:ascii="Times New Roman" w:hAnsi="Times New Roman" w:cs="Times New Roman"/>
          <w:sz w:val="24"/>
          <w:szCs w:val="24"/>
          <w:shd w:val="clear" w:color="auto" w:fill="FFFFFF"/>
          <w:lang w:val="en-US"/>
        </w:rPr>
        <w:t xml:space="preserve"> L.V., Belousova A.B., </w:t>
      </w:r>
      <w:proofErr w:type="spellStart"/>
      <w:r w:rsidRPr="00856301">
        <w:rPr>
          <w:rFonts w:ascii="Times New Roman" w:hAnsi="Times New Roman" w:cs="Times New Roman"/>
          <w:sz w:val="24"/>
          <w:szCs w:val="24"/>
          <w:shd w:val="clear" w:color="auto" w:fill="FFFFFF"/>
          <w:lang w:val="en-US"/>
        </w:rPr>
        <w:t>Galanina</w:t>
      </w:r>
      <w:proofErr w:type="spellEnd"/>
      <w:r w:rsidRPr="00856301">
        <w:rPr>
          <w:rFonts w:ascii="Times New Roman" w:hAnsi="Times New Roman" w:cs="Times New Roman"/>
          <w:sz w:val="24"/>
          <w:szCs w:val="24"/>
          <w:shd w:val="clear" w:color="auto" w:fill="FFFFFF"/>
          <w:lang w:val="en-US"/>
        </w:rPr>
        <w:t xml:space="preserve"> O.N., Kuznetsova A.V., </w:t>
      </w:r>
      <w:proofErr w:type="spellStart"/>
      <w:r w:rsidRPr="00856301">
        <w:rPr>
          <w:rFonts w:ascii="Times New Roman" w:hAnsi="Times New Roman" w:cs="Times New Roman"/>
          <w:sz w:val="24"/>
          <w:szCs w:val="24"/>
          <w:shd w:val="clear" w:color="auto" w:fill="FFFFFF"/>
          <w:lang w:val="en-US"/>
        </w:rPr>
        <w:t>Lovchev</w:t>
      </w:r>
      <w:proofErr w:type="spellEnd"/>
      <w:r w:rsidRPr="00856301">
        <w:rPr>
          <w:rFonts w:ascii="Times New Roman" w:hAnsi="Times New Roman" w:cs="Times New Roman"/>
          <w:sz w:val="24"/>
          <w:szCs w:val="24"/>
          <w:shd w:val="clear" w:color="auto" w:fill="FFFFFF"/>
          <w:lang w:val="en-US"/>
        </w:rPr>
        <w:t xml:space="preserve"> V.M., </w:t>
      </w:r>
      <w:proofErr w:type="spellStart"/>
      <w:r w:rsidRPr="00856301">
        <w:rPr>
          <w:rFonts w:ascii="Times New Roman" w:hAnsi="Times New Roman" w:cs="Times New Roman"/>
          <w:sz w:val="24"/>
          <w:szCs w:val="24"/>
          <w:shd w:val="clear" w:color="auto" w:fill="FFFFFF"/>
          <w:lang w:val="en-US"/>
        </w:rPr>
        <w:t>Kashtanova</w:t>
      </w:r>
      <w:proofErr w:type="spellEnd"/>
      <w:r w:rsidRPr="00856301">
        <w:rPr>
          <w:rFonts w:ascii="Times New Roman" w:hAnsi="Times New Roman" w:cs="Times New Roman"/>
          <w:sz w:val="24"/>
          <w:szCs w:val="24"/>
          <w:shd w:val="clear" w:color="auto" w:fill="FFFFFF"/>
          <w:lang w:val="en-US"/>
        </w:rPr>
        <w:t xml:space="preserve"> O.V., </w:t>
      </w:r>
      <w:proofErr w:type="spellStart"/>
      <w:r w:rsidRPr="00856301">
        <w:rPr>
          <w:rFonts w:ascii="Times New Roman" w:hAnsi="Times New Roman" w:cs="Times New Roman"/>
          <w:sz w:val="24"/>
          <w:szCs w:val="24"/>
          <w:shd w:val="clear" w:color="auto" w:fill="FFFFFF"/>
          <w:lang w:val="en-US"/>
        </w:rPr>
        <w:t>Akhmadullin</w:t>
      </w:r>
      <w:proofErr w:type="spellEnd"/>
      <w:r w:rsidRPr="00856301">
        <w:rPr>
          <w:rFonts w:ascii="Times New Roman" w:hAnsi="Times New Roman" w:cs="Times New Roman"/>
          <w:sz w:val="24"/>
          <w:szCs w:val="24"/>
          <w:shd w:val="clear" w:color="auto" w:fill="FFFFFF"/>
          <w:lang w:val="en-US"/>
        </w:rPr>
        <w:t xml:space="preserve"> I.R. (2014) </w:t>
      </w:r>
      <w:proofErr w:type="spellStart"/>
      <w:r w:rsidRPr="00856301">
        <w:rPr>
          <w:rFonts w:ascii="Times New Roman" w:hAnsi="Times New Roman" w:cs="Times New Roman"/>
          <w:sz w:val="24"/>
          <w:szCs w:val="24"/>
          <w:shd w:val="clear" w:color="auto" w:fill="FFFFFF"/>
          <w:lang w:val="en-US"/>
        </w:rPr>
        <w:t>Conflictology</w:t>
      </w:r>
      <w:proofErr w:type="spellEnd"/>
      <w:r w:rsidRPr="00856301">
        <w:rPr>
          <w:rFonts w:ascii="Times New Roman" w:hAnsi="Times New Roman" w:cs="Times New Roman"/>
          <w:sz w:val="24"/>
          <w:szCs w:val="24"/>
          <w:shd w:val="clear" w:color="auto" w:fill="FFFFFF"/>
          <w:lang w:val="en-US"/>
        </w:rPr>
        <w:t xml:space="preserve"> of spheres of social life. Study guide. Kazan, 146 p. </w:t>
      </w:r>
    </w:p>
    <w:p w14:paraId="4C66ADC1" w14:textId="77777777" w:rsidR="00C1524F" w:rsidRPr="00856301" w:rsidRDefault="00C1524F" w:rsidP="00856301">
      <w:pPr>
        <w:spacing w:after="0" w:line="240" w:lineRule="auto"/>
        <w:ind w:firstLine="709"/>
        <w:jc w:val="both"/>
        <w:rPr>
          <w:rFonts w:ascii="Times New Roman" w:hAnsi="Times New Roman" w:cs="Times New Roman"/>
          <w:sz w:val="24"/>
          <w:szCs w:val="24"/>
          <w:shd w:val="clear" w:color="auto" w:fill="FFFFFF"/>
          <w:lang w:val="en-US"/>
        </w:rPr>
      </w:pPr>
      <w:r w:rsidRPr="00856301">
        <w:rPr>
          <w:rFonts w:ascii="Times New Roman" w:hAnsi="Times New Roman" w:cs="Times New Roman"/>
          <w:sz w:val="24"/>
          <w:szCs w:val="24"/>
          <w:shd w:val="clear" w:color="auto" w:fill="FFFFFF"/>
          <w:lang w:val="en-US"/>
        </w:rPr>
        <w:t xml:space="preserve">7. </w:t>
      </w:r>
      <w:proofErr w:type="spellStart"/>
      <w:r w:rsidRPr="00856301">
        <w:rPr>
          <w:rFonts w:ascii="Times New Roman" w:hAnsi="Times New Roman" w:cs="Times New Roman"/>
          <w:sz w:val="24"/>
          <w:szCs w:val="24"/>
          <w:shd w:val="clear" w:color="auto" w:fill="FFFFFF"/>
          <w:lang w:val="en-US"/>
        </w:rPr>
        <w:t>Fatkhullina</w:t>
      </w:r>
      <w:proofErr w:type="spellEnd"/>
      <w:r w:rsidRPr="00856301">
        <w:rPr>
          <w:rFonts w:ascii="Times New Roman" w:hAnsi="Times New Roman" w:cs="Times New Roman"/>
          <w:sz w:val="24"/>
          <w:szCs w:val="24"/>
          <w:shd w:val="clear" w:color="auto" w:fill="FFFFFF"/>
          <w:lang w:val="en-US"/>
        </w:rPr>
        <w:t xml:space="preserve"> L.Z. Improvement of interaction between government and small business // Management of sustainable development. 2018. No. 1. pp. 66-72.</w:t>
      </w:r>
    </w:p>
    <w:p w14:paraId="6484C52A" w14:textId="77777777" w:rsidR="00C1524F" w:rsidRPr="00856301" w:rsidRDefault="00C1524F" w:rsidP="00856301">
      <w:pPr>
        <w:spacing w:after="0" w:line="240" w:lineRule="auto"/>
        <w:ind w:firstLine="709"/>
        <w:jc w:val="both"/>
        <w:rPr>
          <w:rFonts w:ascii="Times New Roman" w:hAnsi="Times New Roman" w:cs="Times New Roman"/>
          <w:b/>
          <w:bCs/>
          <w:sz w:val="24"/>
          <w:szCs w:val="24"/>
        </w:rPr>
      </w:pPr>
    </w:p>
    <w:sectPr w:rsidR="00C1524F" w:rsidRPr="00856301" w:rsidSect="007F2A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56C6"/>
    <w:multiLevelType w:val="hybridMultilevel"/>
    <w:tmpl w:val="80D27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AA75F2"/>
    <w:multiLevelType w:val="hybridMultilevel"/>
    <w:tmpl w:val="09FEC6D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2B8C64EF"/>
    <w:multiLevelType w:val="hybridMultilevel"/>
    <w:tmpl w:val="D902AB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536024"/>
    <w:multiLevelType w:val="hybridMultilevel"/>
    <w:tmpl w:val="1004A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9772133"/>
    <w:multiLevelType w:val="multilevel"/>
    <w:tmpl w:val="A5460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E6F3E8B"/>
    <w:multiLevelType w:val="multilevel"/>
    <w:tmpl w:val="2850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18391D"/>
    <w:multiLevelType w:val="hybridMultilevel"/>
    <w:tmpl w:val="9CD06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397118E"/>
    <w:multiLevelType w:val="hybridMultilevel"/>
    <w:tmpl w:val="32CA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531060"/>
    <w:multiLevelType w:val="hybridMultilevel"/>
    <w:tmpl w:val="D6E493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3B241C2"/>
    <w:multiLevelType w:val="hybridMultilevel"/>
    <w:tmpl w:val="D2A4886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7F245E12"/>
    <w:multiLevelType w:val="hybridMultilevel"/>
    <w:tmpl w:val="2F8EBC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9"/>
  </w:num>
  <w:num w:numId="4">
    <w:abstractNumId w:val="3"/>
  </w:num>
  <w:num w:numId="5">
    <w:abstractNumId w:val="10"/>
  </w:num>
  <w:num w:numId="6">
    <w:abstractNumId w:val="1"/>
  </w:num>
  <w:num w:numId="7">
    <w:abstractNumId w:val="0"/>
  </w:num>
  <w:num w:numId="8">
    <w:abstractNumId w:val="8"/>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D3"/>
    <w:rsid w:val="00093420"/>
    <w:rsid w:val="000B1600"/>
    <w:rsid w:val="000F53D8"/>
    <w:rsid w:val="000F7C40"/>
    <w:rsid w:val="000F7F8E"/>
    <w:rsid w:val="00125E9C"/>
    <w:rsid w:val="001548D5"/>
    <w:rsid w:val="001A6DFF"/>
    <w:rsid w:val="001F7024"/>
    <w:rsid w:val="0027307C"/>
    <w:rsid w:val="00277BB5"/>
    <w:rsid w:val="00281B40"/>
    <w:rsid w:val="002D77A7"/>
    <w:rsid w:val="0033332C"/>
    <w:rsid w:val="003578D6"/>
    <w:rsid w:val="004174BC"/>
    <w:rsid w:val="00435D42"/>
    <w:rsid w:val="00445F5F"/>
    <w:rsid w:val="004B5CE5"/>
    <w:rsid w:val="004C4913"/>
    <w:rsid w:val="004F05EA"/>
    <w:rsid w:val="00527A2E"/>
    <w:rsid w:val="00536624"/>
    <w:rsid w:val="00571D20"/>
    <w:rsid w:val="00574AC7"/>
    <w:rsid w:val="00582D4A"/>
    <w:rsid w:val="00583276"/>
    <w:rsid w:val="005A5B8E"/>
    <w:rsid w:val="00614D40"/>
    <w:rsid w:val="00620B05"/>
    <w:rsid w:val="006338D3"/>
    <w:rsid w:val="00662C34"/>
    <w:rsid w:val="00732C18"/>
    <w:rsid w:val="00764FDF"/>
    <w:rsid w:val="0078043F"/>
    <w:rsid w:val="00793497"/>
    <w:rsid w:val="007D035A"/>
    <w:rsid w:val="007F2AD5"/>
    <w:rsid w:val="008069C6"/>
    <w:rsid w:val="0082571C"/>
    <w:rsid w:val="00834B09"/>
    <w:rsid w:val="00836162"/>
    <w:rsid w:val="00856301"/>
    <w:rsid w:val="008920C5"/>
    <w:rsid w:val="008F6107"/>
    <w:rsid w:val="009055BF"/>
    <w:rsid w:val="00993296"/>
    <w:rsid w:val="00A17DE9"/>
    <w:rsid w:val="00A374ED"/>
    <w:rsid w:val="00A62949"/>
    <w:rsid w:val="00A91E4C"/>
    <w:rsid w:val="00B53755"/>
    <w:rsid w:val="00B86F7C"/>
    <w:rsid w:val="00BF5CA2"/>
    <w:rsid w:val="00C05E27"/>
    <w:rsid w:val="00C10DA6"/>
    <w:rsid w:val="00C1524F"/>
    <w:rsid w:val="00C57C81"/>
    <w:rsid w:val="00C96690"/>
    <w:rsid w:val="00CD1435"/>
    <w:rsid w:val="00CE4321"/>
    <w:rsid w:val="00D06353"/>
    <w:rsid w:val="00D2055C"/>
    <w:rsid w:val="00D403CE"/>
    <w:rsid w:val="00D53E32"/>
    <w:rsid w:val="00D57DB6"/>
    <w:rsid w:val="00D70116"/>
    <w:rsid w:val="00DC0F89"/>
    <w:rsid w:val="00DE3AFD"/>
    <w:rsid w:val="00DE3CD0"/>
    <w:rsid w:val="00E32640"/>
    <w:rsid w:val="00E33F88"/>
    <w:rsid w:val="00EA3E0F"/>
    <w:rsid w:val="00EB427E"/>
    <w:rsid w:val="00F62CB5"/>
    <w:rsid w:val="00F930E3"/>
    <w:rsid w:val="00F97F9D"/>
    <w:rsid w:val="00FA51CE"/>
    <w:rsid w:val="00FB4E28"/>
    <w:rsid w:val="00FD1C0F"/>
    <w:rsid w:val="00FF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A7558"/>
  <w15:docId w15:val="{46220C3D-DA85-44FE-AC9E-BC5C2D81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4BC"/>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3296"/>
    <w:pPr>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uiPriority w:val="34"/>
    <w:qFormat/>
    <w:rsid w:val="00536624"/>
    <w:pPr>
      <w:ind w:left="720"/>
      <w:contextualSpacing/>
    </w:pPr>
  </w:style>
  <w:style w:type="character" w:styleId="a5">
    <w:name w:val="Hyperlink"/>
    <w:basedOn w:val="a0"/>
    <w:uiPriority w:val="99"/>
    <w:unhideWhenUsed/>
    <w:rsid w:val="00FD1C0F"/>
    <w:rPr>
      <w:rFonts w:cs="Times New Roman"/>
      <w:color w:val="0563C1" w:themeColor="hyperlink"/>
      <w:u w:val="single"/>
    </w:rPr>
  </w:style>
  <w:style w:type="character" w:customStyle="1" w:styleId="1">
    <w:name w:val="Неразрешенное упоминание1"/>
    <w:basedOn w:val="a0"/>
    <w:uiPriority w:val="99"/>
    <w:semiHidden/>
    <w:unhideWhenUsed/>
    <w:rsid w:val="00FD1C0F"/>
    <w:rPr>
      <w:rFonts w:cs="Times New Roman"/>
      <w:color w:val="605E5C"/>
      <w:shd w:val="clear" w:color="auto" w:fill="E1DFDD"/>
    </w:rPr>
  </w:style>
  <w:style w:type="table" w:styleId="a6">
    <w:name w:val="Table Grid"/>
    <w:basedOn w:val="a1"/>
    <w:uiPriority w:val="39"/>
    <w:rsid w:val="00D2055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4843">
      <w:bodyDiv w:val="1"/>
      <w:marLeft w:val="0"/>
      <w:marRight w:val="0"/>
      <w:marTop w:val="0"/>
      <w:marBottom w:val="0"/>
      <w:divBdr>
        <w:top w:val="none" w:sz="0" w:space="0" w:color="auto"/>
        <w:left w:val="none" w:sz="0" w:space="0" w:color="auto"/>
        <w:bottom w:val="none" w:sz="0" w:space="0" w:color="auto"/>
        <w:right w:val="none" w:sz="0" w:space="0" w:color="auto"/>
      </w:divBdr>
    </w:div>
    <w:div w:id="1730416494">
      <w:marLeft w:val="0"/>
      <w:marRight w:val="0"/>
      <w:marTop w:val="0"/>
      <w:marBottom w:val="0"/>
      <w:divBdr>
        <w:top w:val="none" w:sz="0" w:space="0" w:color="auto"/>
        <w:left w:val="none" w:sz="0" w:space="0" w:color="auto"/>
        <w:bottom w:val="none" w:sz="0" w:space="0" w:color="auto"/>
        <w:right w:val="none" w:sz="0" w:space="0" w:color="auto"/>
      </w:divBdr>
    </w:div>
    <w:div w:id="1730416496">
      <w:marLeft w:val="0"/>
      <w:marRight w:val="0"/>
      <w:marTop w:val="0"/>
      <w:marBottom w:val="0"/>
      <w:divBdr>
        <w:top w:val="none" w:sz="0" w:space="0" w:color="auto"/>
        <w:left w:val="none" w:sz="0" w:space="0" w:color="auto"/>
        <w:bottom w:val="none" w:sz="0" w:space="0" w:color="auto"/>
        <w:right w:val="none" w:sz="0" w:space="0" w:color="auto"/>
      </w:divBdr>
    </w:div>
    <w:div w:id="1730416498">
      <w:marLeft w:val="0"/>
      <w:marRight w:val="0"/>
      <w:marTop w:val="0"/>
      <w:marBottom w:val="0"/>
      <w:divBdr>
        <w:top w:val="none" w:sz="0" w:space="0" w:color="auto"/>
        <w:left w:val="none" w:sz="0" w:space="0" w:color="auto"/>
        <w:bottom w:val="none" w:sz="0" w:space="0" w:color="auto"/>
        <w:right w:val="none" w:sz="0" w:space="0" w:color="auto"/>
      </w:divBdr>
    </w:div>
    <w:div w:id="1730416500">
      <w:marLeft w:val="0"/>
      <w:marRight w:val="0"/>
      <w:marTop w:val="0"/>
      <w:marBottom w:val="0"/>
      <w:divBdr>
        <w:top w:val="none" w:sz="0" w:space="0" w:color="auto"/>
        <w:left w:val="none" w:sz="0" w:space="0" w:color="auto"/>
        <w:bottom w:val="none" w:sz="0" w:space="0" w:color="auto"/>
        <w:right w:val="none" w:sz="0" w:space="0" w:color="auto"/>
      </w:divBdr>
    </w:div>
    <w:div w:id="1730416502">
      <w:marLeft w:val="0"/>
      <w:marRight w:val="0"/>
      <w:marTop w:val="0"/>
      <w:marBottom w:val="0"/>
      <w:divBdr>
        <w:top w:val="none" w:sz="0" w:space="0" w:color="auto"/>
        <w:left w:val="none" w:sz="0" w:space="0" w:color="auto"/>
        <w:bottom w:val="none" w:sz="0" w:space="0" w:color="auto"/>
        <w:right w:val="none" w:sz="0" w:space="0" w:color="auto"/>
      </w:divBdr>
    </w:div>
    <w:div w:id="1730416504">
      <w:marLeft w:val="0"/>
      <w:marRight w:val="0"/>
      <w:marTop w:val="0"/>
      <w:marBottom w:val="0"/>
      <w:divBdr>
        <w:top w:val="none" w:sz="0" w:space="0" w:color="auto"/>
        <w:left w:val="none" w:sz="0" w:space="0" w:color="auto"/>
        <w:bottom w:val="none" w:sz="0" w:space="0" w:color="auto"/>
        <w:right w:val="none" w:sz="0" w:space="0" w:color="auto"/>
      </w:divBdr>
      <w:divsChild>
        <w:div w:id="1730416499">
          <w:marLeft w:val="0"/>
          <w:marRight w:val="0"/>
          <w:marTop w:val="0"/>
          <w:marBottom w:val="0"/>
          <w:divBdr>
            <w:top w:val="none" w:sz="0" w:space="0" w:color="auto"/>
            <w:left w:val="none" w:sz="0" w:space="0" w:color="auto"/>
            <w:bottom w:val="none" w:sz="0" w:space="0" w:color="auto"/>
            <w:right w:val="none" w:sz="0" w:space="0" w:color="auto"/>
          </w:divBdr>
          <w:divsChild>
            <w:div w:id="1730416495">
              <w:marLeft w:val="0"/>
              <w:marRight w:val="0"/>
              <w:marTop w:val="0"/>
              <w:marBottom w:val="0"/>
              <w:divBdr>
                <w:top w:val="none" w:sz="0" w:space="0" w:color="auto"/>
                <w:left w:val="none" w:sz="0" w:space="0" w:color="auto"/>
                <w:bottom w:val="none" w:sz="0" w:space="0" w:color="auto"/>
                <w:right w:val="none" w:sz="0" w:space="0" w:color="auto"/>
              </w:divBdr>
              <w:divsChild>
                <w:div w:id="17304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01">
          <w:marLeft w:val="0"/>
          <w:marRight w:val="0"/>
          <w:marTop w:val="0"/>
          <w:marBottom w:val="360"/>
          <w:divBdr>
            <w:top w:val="none" w:sz="0" w:space="0" w:color="auto"/>
            <w:left w:val="none" w:sz="0" w:space="0" w:color="auto"/>
            <w:bottom w:val="none" w:sz="0" w:space="0" w:color="auto"/>
            <w:right w:val="none" w:sz="0" w:space="0" w:color="auto"/>
          </w:divBdr>
          <w:divsChild>
            <w:div w:id="1730416503">
              <w:marLeft w:val="0"/>
              <w:marRight w:val="0"/>
              <w:marTop w:val="0"/>
              <w:marBottom w:val="0"/>
              <w:divBdr>
                <w:top w:val="none" w:sz="0" w:space="0" w:color="auto"/>
                <w:left w:val="none" w:sz="0" w:space="0" w:color="auto"/>
                <w:bottom w:val="none" w:sz="0" w:space="0" w:color="auto"/>
                <w:right w:val="none" w:sz="0" w:space="0" w:color="auto"/>
              </w:divBdr>
              <w:divsChild>
                <w:div w:id="1730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nkoff.ru/about/news/28042021-tinkoff-business-research-state-small-and-medium-sized-businesses-russia-after-year-pandemic" TargetMode="External"/><Relationship Id="rId3" Type="http://schemas.openxmlformats.org/officeDocument/2006/relationships/styles" Target="styles.xml"/><Relationship Id="rId7" Type="http://schemas.openxmlformats.org/officeDocument/2006/relationships/hyperlink" Target="https://roscongress.org/materials/issledovanie-vliyaniya-pandemii-covid-19-na-rossiyskiy-biz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scongress.org/materials/issledovanie-vliyaniya-pandemii-covid-19-na-rossiyskiy-biz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E70E-1E8C-4174-A1C0-6F2EA337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Сахапова</dc:creator>
  <cp:lastModifiedBy>User</cp:lastModifiedBy>
  <cp:revision>2</cp:revision>
  <dcterms:created xsi:type="dcterms:W3CDTF">2022-03-24T14:27:00Z</dcterms:created>
  <dcterms:modified xsi:type="dcterms:W3CDTF">2022-03-24T14:27:00Z</dcterms:modified>
</cp:coreProperties>
</file>