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D55245" w14:textId="0D9B7A68" w:rsidR="00D478D1" w:rsidRDefault="00D478D1" w:rsidP="00D478D1">
      <w:pPr>
        <w:pStyle w:val="Russian"/>
        <w:ind w:firstLine="720"/>
        <w:rPr>
          <w:rFonts w:ascii="Times New Roman" w:hAnsi="Times New Roman"/>
          <w:szCs w:val="24"/>
          <w:lang w:val="ru-RU"/>
        </w:rPr>
      </w:pPr>
      <w:r w:rsidRPr="008E36A4">
        <w:rPr>
          <w:rFonts w:ascii="Times New Roman" w:hAnsi="Times New Roman"/>
          <w:szCs w:val="24"/>
          <w:lang w:val="ru-RU"/>
        </w:rPr>
        <w:t>УДК 330.59, ББК 65.9-94</w:t>
      </w:r>
    </w:p>
    <w:p w14:paraId="1D88FDC8" w14:textId="358E1C02" w:rsidR="00CB3E45" w:rsidRDefault="00767C13" w:rsidP="00A63B95">
      <w:pPr>
        <w:pStyle w:val="Russian"/>
        <w:ind w:firstLine="720"/>
        <w:jc w:val="right"/>
        <w:rPr>
          <w:rFonts w:ascii="Times New Roman" w:hAnsi="Times New Roman"/>
          <w:szCs w:val="24"/>
          <w:lang w:val="ru-RU"/>
        </w:rPr>
      </w:pPr>
      <w:r w:rsidRPr="00A63B95">
        <w:rPr>
          <w:rFonts w:ascii="Times New Roman" w:hAnsi="Times New Roman"/>
          <w:szCs w:val="24"/>
          <w:lang w:val="ru-RU"/>
        </w:rPr>
        <w:t>Саакян А. С.</w:t>
      </w:r>
      <w:r w:rsidR="0032435F">
        <w:rPr>
          <w:rFonts w:ascii="Times New Roman" w:hAnsi="Times New Roman"/>
          <w:szCs w:val="24"/>
          <w:lang w:val="ru-RU"/>
        </w:rPr>
        <w:t xml:space="preserve">, </w:t>
      </w:r>
      <w:proofErr w:type="spellStart"/>
      <w:r w:rsidR="0032435F" w:rsidRPr="0032435F">
        <w:rPr>
          <w:rFonts w:ascii="Times New Roman" w:hAnsi="Times New Roman"/>
          <w:szCs w:val="24"/>
          <w:lang w:val="ru-RU"/>
        </w:rPr>
        <w:t>Авдалян</w:t>
      </w:r>
      <w:proofErr w:type="spellEnd"/>
      <w:r w:rsidR="0032435F" w:rsidRPr="0032435F">
        <w:rPr>
          <w:rFonts w:ascii="Times New Roman" w:hAnsi="Times New Roman"/>
          <w:szCs w:val="24"/>
          <w:lang w:val="ru-RU"/>
        </w:rPr>
        <w:t xml:space="preserve"> </w:t>
      </w:r>
      <w:r w:rsidR="0032435F">
        <w:rPr>
          <w:rFonts w:ascii="Times New Roman" w:hAnsi="Times New Roman"/>
          <w:szCs w:val="24"/>
          <w:lang w:val="ru-RU"/>
        </w:rPr>
        <w:t>Л.Н.</w:t>
      </w:r>
    </w:p>
    <w:p w14:paraId="3E257B24" w14:textId="77777777" w:rsidR="00A63B95" w:rsidRPr="00A63B95" w:rsidRDefault="00A63B95" w:rsidP="00A63B95">
      <w:pPr>
        <w:pStyle w:val="Russian"/>
        <w:ind w:firstLine="720"/>
        <w:jc w:val="right"/>
        <w:rPr>
          <w:rFonts w:ascii="Times New Roman" w:hAnsi="Times New Roman"/>
          <w:szCs w:val="24"/>
          <w:lang w:val="ru-RU"/>
        </w:rPr>
      </w:pPr>
    </w:p>
    <w:p w14:paraId="75C3FC6D" w14:textId="53B1E78F" w:rsidR="009A6A6E" w:rsidRDefault="009A6A6E" w:rsidP="00A63B95">
      <w:pPr>
        <w:spacing w:after="0" w:line="240" w:lineRule="auto"/>
        <w:jc w:val="center"/>
        <w:rPr>
          <w:rFonts w:ascii="Times New Roman" w:hAnsi="Times New Roman" w:cs="Times New Roman"/>
          <w:b/>
          <w:bCs/>
          <w:sz w:val="24"/>
          <w:szCs w:val="24"/>
          <w:lang w:val="ru-RU"/>
        </w:rPr>
      </w:pPr>
      <w:r w:rsidRPr="00A63B95">
        <w:rPr>
          <w:rFonts w:ascii="Times New Roman" w:hAnsi="Times New Roman" w:cs="Times New Roman"/>
          <w:b/>
          <w:bCs/>
          <w:sz w:val="24"/>
          <w:szCs w:val="24"/>
          <w:lang w:val="ru-RU"/>
        </w:rPr>
        <w:t>ПРОБЛЕМЫ АНАЛИЗА БЕДНОСТИ В АРМЕНИИ</w:t>
      </w:r>
      <w:r>
        <w:rPr>
          <w:rFonts w:ascii="Times New Roman" w:hAnsi="Times New Roman" w:cs="Times New Roman"/>
          <w:b/>
          <w:bCs/>
          <w:sz w:val="24"/>
          <w:szCs w:val="24"/>
          <w:lang w:val="ru-RU"/>
        </w:rPr>
        <w:t>:</w:t>
      </w:r>
    </w:p>
    <w:p w14:paraId="4EC4B38D" w14:textId="0F099293" w:rsidR="00CB3E45" w:rsidRDefault="009A6A6E" w:rsidP="009A6A6E">
      <w:pPr>
        <w:spacing w:after="0" w:line="240" w:lineRule="auto"/>
        <w:jc w:val="center"/>
        <w:rPr>
          <w:rFonts w:ascii="Times New Roman" w:hAnsi="Times New Roman" w:cs="Times New Roman"/>
          <w:b/>
          <w:bCs/>
          <w:sz w:val="24"/>
          <w:szCs w:val="24"/>
          <w:lang w:val="ru-RU"/>
        </w:rPr>
      </w:pPr>
      <w:r w:rsidRPr="00A63B95">
        <w:rPr>
          <w:rFonts w:ascii="Times New Roman" w:hAnsi="Times New Roman" w:cs="Times New Roman"/>
          <w:b/>
          <w:bCs/>
          <w:sz w:val="24"/>
          <w:szCs w:val="24"/>
          <w:lang w:val="ru-RU"/>
        </w:rPr>
        <w:t>СТАТИСТИЧЕСКИЙ ПОДХОД</w:t>
      </w:r>
    </w:p>
    <w:p w14:paraId="7D48B85D" w14:textId="77777777" w:rsidR="009A6A6E" w:rsidRPr="00A63B95" w:rsidRDefault="009A6A6E" w:rsidP="009A6A6E">
      <w:pPr>
        <w:spacing w:after="0" w:line="240" w:lineRule="auto"/>
        <w:jc w:val="center"/>
        <w:rPr>
          <w:rFonts w:ascii="Times New Roman" w:eastAsia="Times New Roman" w:hAnsi="Times New Roman" w:cs="Times New Roman"/>
          <w:sz w:val="24"/>
          <w:szCs w:val="24"/>
          <w:lang w:val="ru-RU"/>
        </w:rPr>
      </w:pPr>
    </w:p>
    <w:p w14:paraId="02A71E32" w14:textId="0D2B5D49" w:rsidR="006D68F5" w:rsidRDefault="00A63B95" w:rsidP="00A63B95">
      <w:pPr>
        <w:pStyle w:val="Russian"/>
        <w:ind w:firstLine="284"/>
        <w:jc w:val="both"/>
        <w:rPr>
          <w:rFonts w:ascii="Times New Roman" w:hAnsi="Times New Roman"/>
          <w:szCs w:val="24"/>
          <w:lang w:val="ru-RU"/>
        </w:rPr>
      </w:pPr>
      <w:r w:rsidRPr="009A6A6E">
        <w:rPr>
          <w:rFonts w:ascii="Times New Roman" w:hAnsi="Times New Roman"/>
          <w:b/>
          <w:bCs/>
          <w:szCs w:val="24"/>
          <w:lang w:val="ru-RU"/>
        </w:rPr>
        <w:t>Аннотация.</w:t>
      </w:r>
      <w:r w:rsidRPr="009A6A6E">
        <w:rPr>
          <w:rFonts w:ascii="Times New Roman" w:hAnsi="Times New Roman"/>
          <w:szCs w:val="24"/>
          <w:lang w:val="ru-RU"/>
        </w:rPr>
        <w:t xml:space="preserve"> </w:t>
      </w:r>
      <w:r w:rsidR="00A55584" w:rsidRPr="009A6A6E">
        <w:rPr>
          <w:rFonts w:ascii="Times New Roman" w:hAnsi="Times New Roman"/>
          <w:szCs w:val="24"/>
          <w:lang w:val="ru-RU"/>
        </w:rPr>
        <w:t xml:space="preserve">В сложившейся социально-экономической ситуации в Армении </w:t>
      </w:r>
      <w:r w:rsidR="00476013" w:rsidRPr="009A6A6E">
        <w:rPr>
          <w:rFonts w:ascii="Times New Roman" w:hAnsi="Times New Roman"/>
          <w:szCs w:val="24"/>
          <w:lang w:val="ru-RU"/>
        </w:rPr>
        <w:t xml:space="preserve">первостепенное значение </w:t>
      </w:r>
      <w:r w:rsidR="00E546DD" w:rsidRPr="009A6A6E">
        <w:rPr>
          <w:rFonts w:ascii="Times New Roman" w:hAnsi="Times New Roman"/>
          <w:szCs w:val="24"/>
          <w:lang w:val="ru-RU"/>
        </w:rPr>
        <w:t>приобрела</w:t>
      </w:r>
      <w:r w:rsidR="00476013" w:rsidRPr="009A6A6E">
        <w:rPr>
          <w:rFonts w:ascii="Times New Roman" w:hAnsi="Times New Roman"/>
          <w:szCs w:val="24"/>
          <w:lang w:val="ru-RU"/>
        </w:rPr>
        <w:t xml:space="preserve"> </w:t>
      </w:r>
      <w:r w:rsidR="00E546DD" w:rsidRPr="009A6A6E">
        <w:rPr>
          <w:rFonts w:ascii="Times New Roman" w:hAnsi="Times New Roman"/>
          <w:szCs w:val="24"/>
          <w:lang w:val="ru-RU"/>
        </w:rPr>
        <w:t>проблема</w:t>
      </w:r>
      <w:r w:rsidR="00476013" w:rsidRPr="009A6A6E">
        <w:rPr>
          <w:rFonts w:ascii="Times New Roman" w:hAnsi="Times New Roman"/>
          <w:szCs w:val="24"/>
          <w:lang w:val="ru-RU"/>
        </w:rPr>
        <w:t xml:space="preserve"> преодоления бедности.</w:t>
      </w:r>
      <w:r w:rsidR="00A55584" w:rsidRPr="009A6A6E">
        <w:rPr>
          <w:rFonts w:ascii="Times New Roman" w:hAnsi="Times New Roman"/>
          <w:szCs w:val="24"/>
          <w:lang w:val="ru-RU"/>
        </w:rPr>
        <w:t xml:space="preserve"> </w:t>
      </w:r>
      <w:r w:rsidR="00476013" w:rsidRPr="009A6A6E">
        <w:rPr>
          <w:rFonts w:ascii="Times New Roman" w:hAnsi="Times New Roman"/>
          <w:szCs w:val="24"/>
          <w:lang w:val="ru-RU"/>
        </w:rPr>
        <w:t>С целью решения этой задачи в</w:t>
      </w:r>
      <w:r w:rsidR="00B53F90" w:rsidRPr="009A6A6E">
        <w:rPr>
          <w:rFonts w:ascii="Times New Roman" w:hAnsi="Times New Roman"/>
          <w:szCs w:val="24"/>
          <w:lang w:val="ru-RU"/>
        </w:rPr>
        <w:t xml:space="preserve"> Армении</w:t>
      </w:r>
      <w:r w:rsidR="00476013" w:rsidRPr="009A6A6E">
        <w:rPr>
          <w:rFonts w:ascii="Times New Roman" w:hAnsi="Times New Roman"/>
          <w:szCs w:val="24"/>
          <w:lang w:val="ru-RU"/>
        </w:rPr>
        <w:t xml:space="preserve"> </w:t>
      </w:r>
      <w:r w:rsidR="009C5269" w:rsidRPr="009A6A6E">
        <w:rPr>
          <w:rFonts w:ascii="Times New Roman" w:hAnsi="Times New Roman"/>
          <w:szCs w:val="24"/>
          <w:lang w:val="ru-RU"/>
        </w:rPr>
        <w:t>разработана</w:t>
      </w:r>
      <w:r w:rsidR="00476013" w:rsidRPr="009A6A6E">
        <w:rPr>
          <w:rFonts w:ascii="Times New Roman" w:hAnsi="Times New Roman"/>
          <w:szCs w:val="24"/>
          <w:lang w:val="ru-RU"/>
        </w:rPr>
        <w:t xml:space="preserve"> и</w:t>
      </w:r>
      <w:r w:rsidR="00B53F90" w:rsidRPr="009A6A6E">
        <w:rPr>
          <w:rFonts w:ascii="Times New Roman" w:hAnsi="Times New Roman"/>
          <w:szCs w:val="24"/>
          <w:lang w:val="ru-RU"/>
        </w:rPr>
        <w:t xml:space="preserve"> действует</w:t>
      </w:r>
      <w:r w:rsidR="00766821" w:rsidRPr="009A6A6E">
        <w:rPr>
          <w:rFonts w:ascii="Times New Roman" w:hAnsi="Times New Roman"/>
          <w:szCs w:val="24"/>
          <w:lang w:val="ru-RU"/>
        </w:rPr>
        <w:t xml:space="preserve"> автоматизированная</w:t>
      </w:r>
      <w:r w:rsidR="00B53F90" w:rsidRPr="009A6A6E">
        <w:rPr>
          <w:rFonts w:ascii="Times New Roman" w:hAnsi="Times New Roman"/>
          <w:szCs w:val="24"/>
          <w:lang w:val="ru-RU"/>
        </w:rPr>
        <w:t xml:space="preserve"> система оценки уровня </w:t>
      </w:r>
      <w:r w:rsidR="00766821" w:rsidRPr="009A6A6E">
        <w:rPr>
          <w:rFonts w:ascii="Times New Roman" w:hAnsi="Times New Roman"/>
          <w:szCs w:val="24"/>
          <w:lang w:val="ru-RU"/>
        </w:rPr>
        <w:t xml:space="preserve">нуждаемости домохозяйств. Система </w:t>
      </w:r>
      <w:r w:rsidR="00476013" w:rsidRPr="009A6A6E">
        <w:rPr>
          <w:rFonts w:ascii="Times New Roman" w:hAnsi="Times New Roman"/>
          <w:szCs w:val="24"/>
          <w:lang w:val="ru-RU"/>
        </w:rPr>
        <w:t xml:space="preserve">определяет </w:t>
      </w:r>
      <w:r w:rsidR="00766821" w:rsidRPr="009A6A6E">
        <w:rPr>
          <w:rFonts w:ascii="Times New Roman" w:hAnsi="Times New Roman"/>
          <w:szCs w:val="24"/>
          <w:lang w:val="ru-RU"/>
        </w:rPr>
        <w:t xml:space="preserve">степень нуждаемости каждого отдельного домохозяйства </w:t>
      </w:r>
      <w:r w:rsidR="00476013" w:rsidRPr="009A6A6E">
        <w:rPr>
          <w:rFonts w:ascii="Times New Roman" w:hAnsi="Times New Roman"/>
          <w:szCs w:val="24"/>
          <w:lang w:val="ru-RU"/>
        </w:rPr>
        <w:t xml:space="preserve">(семьи) </w:t>
      </w:r>
      <w:r w:rsidR="00766821" w:rsidRPr="009A6A6E">
        <w:rPr>
          <w:rFonts w:ascii="Times New Roman" w:hAnsi="Times New Roman"/>
          <w:szCs w:val="24"/>
          <w:lang w:val="ru-RU"/>
        </w:rPr>
        <w:t>и, при определённых условиях,</w:t>
      </w:r>
      <w:r w:rsidR="007F3838" w:rsidRPr="009A6A6E">
        <w:rPr>
          <w:rFonts w:ascii="Times New Roman" w:hAnsi="Times New Roman"/>
          <w:szCs w:val="24"/>
          <w:lang w:val="ru-RU"/>
        </w:rPr>
        <w:t xml:space="preserve"> </w:t>
      </w:r>
      <w:r w:rsidR="00476013" w:rsidRPr="009A6A6E">
        <w:rPr>
          <w:rFonts w:ascii="Times New Roman" w:hAnsi="Times New Roman"/>
          <w:szCs w:val="24"/>
          <w:lang w:val="ru-RU"/>
        </w:rPr>
        <w:t xml:space="preserve">устанавливает </w:t>
      </w:r>
      <w:r w:rsidR="007F3838" w:rsidRPr="009A6A6E">
        <w:rPr>
          <w:rFonts w:ascii="Times New Roman" w:hAnsi="Times New Roman"/>
          <w:szCs w:val="24"/>
          <w:lang w:val="ru-RU"/>
        </w:rPr>
        <w:t xml:space="preserve">право на назначение семейного пособия. Настоящий доклад посвящён проблеме адресности указанной системы с точки зрения </w:t>
      </w:r>
      <w:r w:rsidR="00E22731" w:rsidRPr="009A6A6E">
        <w:rPr>
          <w:rFonts w:ascii="Times New Roman" w:hAnsi="Times New Roman"/>
          <w:szCs w:val="24"/>
          <w:lang w:val="ru-RU"/>
        </w:rPr>
        <w:t xml:space="preserve">анализа </w:t>
      </w:r>
      <w:r w:rsidR="00406FA8" w:rsidRPr="009A6A6E">
        <w:rPr>
          <w:rFonts w:ascii="Times New Roman" w:hAnsi="Times New Roman"/>
          <w:szCs w:val="24"/>
          <w:lang w:val="ru-RU"/>
        </w:rPr>
        <w:t xml:space="preserve">данных </w:t>
      </w:r>
      <w:r w:rsidR="00E22731" w:rsidRPr="009A6A6E">
        <w:rPr>
          <w:rFonts w:ascii="Times New Roman" w:hAnsi="Times New Roman"/>
          <w:szCs w:val="24"/>
          <w:lang w:val="ru-RU"/>
        </w:rPr>
        <w:t xml:space="preserve">целевых </w:t>
      </w:r>
      <w:r w:rsidR="007F3838" w:rsidRPr="009A6A6E">
        <w:rPr>
          <w:rFonts w:ascii="Times New Roman" w:hAnsi="Times New Roman"/>
          <w:szCs w:val="24"/>
          <w:lang w:val="ru-RU"/>
        </w:rPr>
        <w:t>статистических обследований.</w:t>
      </w:r>
    </w:p>
    <w:p w14:paraId="53A661E8" w14:textId="77777777" w:rsidR="009A6A6E" w:rsidRDefault="009A6A6E" w:rsidP="00A63B95">
      <w:pPr>
        <w:pStyle w:val="Russian"/>
        <w:ind w:firstLine="284"/>
        <w:jc w:val="both"/>
        <w:rPr>
          <w:rFonts w:ascii="Times New Roman" w:hAnsi="Times New Roman"/>
          <w:szCs w:val="24"/>
          <w:lang w:val="ru-RU"/>
        </w:rPr>
      </w:pPr>
    </w:p>
    <w:p w14:paraId="46412ADE" w14:textId="46B631C6" w:rsidR="009A6A6E" w:rsidRDefault="009A6A6E" w:rsidP="00A63B95">
      <w:pPr>
        <w:pStyle w:val="Russian"/>
        <w:ind w:firstLine="284"/>
        <w:jc w:val="both"/>
        <w:rPr>
          <w:rFonts w:ascii="Times New Roman" w:hAnsi="Times New Roman"/>
          <w:b/>
          <w:bCs/>
          <w:szCs w:val="24"/>
          <w:lang w:val="ru-RU"/>
        </w:rPr>
      </w:pPr>
      <w:r w:rsidRPr="009A6A6E">
        <w:rPr>
          <w:rFonts w:ascii="Times New Roman" w:hAnsi="Times New Roman"/>
          <w:b/>
          <w:bCs/>
          <w:szCs w:val="24"/>
          <w:lang w:val="ru-RU"/>
        </w:rPr>
        <w:t>Ключевые слова</w:t>
      </w:r>
      <w:r w:rsidR="00F14F9E">
        <w:rPr>
          <w:rFonts w:ascii="Times New Roman" w:hAnsi="Times New Roman"/>
          <w:b/>
          <w:bCs/>
          <w:szCs w:val="24"/>
          <w:lang w:val="ru-RU"/>
        </w:rPr>
        <w:t xml:space="preserve">: </w:t>
      </w:r>
      <w:r w:rsidR="00F14F9E" w:rsidRPr="00F14F9E">
        <w:rPr>
          <w:rFonts w:ascii="Times New Roman" w:hAnsi="Times New Roman"/>
          <w:szCs w:val="24"/>
          <w:lang w:val="ru-RU"/>
        </w:rPr>
        <w:t>бедность, адресная система помощи, статистический подход.</w:t>
      </w:r>
      <w:r w:rsidR="00F14F9E">
        <w:rPr>
          <w:rFonts w:ascii="Times New Roman" w:hAnsi="Times New Roman"/>
          <w:b/>
          <w:bCs/>
          <w:szCs w:val="24"/>
          <w:lang w:val="ru-RU"/>
        </w:rPr>
        <w:t xml:space="preserve"> </w:t>
      </w:r>
    </w:p>
    <w:p w14:paraId="56A0461B" w14:textId="77777777" w:rsidR="00F14F9E" w:rsidRPr="009A6A6E" w:rsidRDefault="00F14F9E" w:rsidP="00A63B95">
      <w:pPr>
        <w:pStyle w:val="Russian"/>
        <w:ind w:firstLine="284"/>
        <w:jc w:val="both"/>
        <w:rPr>
          <w:rFonts w:ascii="Times New Roman" w:hAnsi="Times New Roman"/>
          <w:b/>
          <w:bCs/>
          <w:szCs w:val="24"/>
          <w:lang w:val="ru-RU"/>
        </w:rPr>
      </w:pPr>
    </w:p>
    <w:p w14:paraId="54EE5170" w14:textId="77777777" w:rsidR="00A63B95" w:rsidRPr="00A63B95" w:rsidRDefault="00147C1F" w:rsidP="00A63B95">
      <w:pPr>
        <w:pStyle w:val="Russian"/>
        <w:ind w:firstLine="720"/>
        <w:jc w:val="both"/>
        <w:rPr>
          <w:rFonts w:ascii="Times New Roman" w:hAnsi="Times New Roman"/>
          <w:szCs w:val="24"/>
          <w:lang w:val="ru-RU"/>
        </w:rPr>
      </w:pPr>
      <w:r w:rsidRPr="00A63B95">
        <w:rPr>
          <w:rFonts w:ascii="Times New Roman" w:hAnsi="Times New Roman"/>
          <w:szCs w:val="24"/>
          <w:lang w:val="ru-RU"/>
        </w:rPr>
        <w:t>В качестве оценки уровня бедности в Армении рассматрива</w:t>
      </w:r>
      <w:r w:rsidR="00AA4EAA" w:rsidRPr="00A63B95">
        <w:rPr>
          <w:rFonts w:ascii="Times New Roman" w:hAnsi="Times New Roman"/>
          <w:szCs w:val="24"/>
          <w:lang w:val="ru-RU"/>
        </w:rPr>
        <w:t>ю</w:t>
      </w:r>
      <w:r w:rsidRPr="00A63B95">
        <w:rPr>
          <w:rFonts w:ascii="Times New Roman" w:hAnsi="Times New Roman"/>
          <w:szCs w:val="24"/>
          <w:lang w:val="ru-RU"/>
        </w:rPr>
        <w:t xml:space="preserve">тся несколько </w:t>
      </w:r>
      <w:r w:rsidR="0064071B" w:rsidRPr="00A63B95">
        <w:rPr>
          <w:rFonts w:ascii="Times New Roman" w:hAnsi="Times New Roman"/>
          <w:szCs w:val="24"/>
          <w:lang w:val="ru-RU"/>
        </w:rPr>
        <w:t>вариантов, из которых наибольший интерес для нас представляют</w:t>
      </w:r>
      <w:r w:rsidR="00B96E42" w:rsidRPr="00A63B95">
        <w:rPr>
          <w:rFonts w:ascii="Times New Roman" w:hAnsi="Times New Roman"/>
          <w:szCs w:val="24"/>
          <w:lang w:val="ru-RU"/>
        </w:rPr>
        <w:t xml:space="preserve"> два -</w:t>
      </w:r>
      <w:r w:rsidR="0064071B" w:rsidRPr="00A63B95">
        <w:rPr>
          <w:rFonts w:ascii="Times New Roman" w:hAnsi="Times New Roman"/>
          <w:szCs w:val="24"/>
          <w:lang w:val="ru-RU"/>
        </w:rPr>
        <w:t xml:space="preserve"> нижняя черта бедности (или линия крайней бедности), при которой</w:t>
      </w:r>
      <w:r w:rsidR="00AA4EAA" w:rsidRPr="00A63B95">
        <w:rPr>
          <w:rFonts w:ascii="Times New Roman" w:hAnsi="Times New Roman"/>
          <w:szCs w:val="24"/>
          <w:lang w:val="ru-RU"/>
        </w:rPr>
        <w:t xml:space="preserve"> ежедневный</w:t>
      </w:r>
      <w:r w:rsidR="00B96E42" w:rsidRPr="00A63B95">
        <w:rPr>
          <w:rFonts w:ascii="Times New Roman" w:hAnsi="Times New Roman"/>
          <w:szCs w:val="24"/>
          <w:lang w:val="ru-RU"/>
        </w:rPr>
        <w:t xml:space="preserve"> подушевой уровень потребления составляет</w:t>
      </w:r>
      <w:r w:rsidR="0064071B" w:rsidRPr="00A63B95">
        <w:rPr>
          <w:rFonts w:ascii="Times New Roman" w:hAnsi="Times New Roman"/>
          <w:szCs w:val="24"/>
          <w:lang w:val="ru-RU"/>
        </w:rPr>
        <w:t xml:space="preserve"> </w:t>
      </w:r>
      <w:r w:rsidR="00B96E42" w:rsidRPr="00A63B95">
        <w:rPr>
          <w:rFonts w:ascii="Times New Roman" w:hAnsi="Times New Roman"/>
          <w:szCs w:val="24"/>
          <w:lang w:val="ru-RU"/>
        </w:rPr>
        <w:t>менее $1</w:t>
      </w:r>
      <w:r w:rsidR="00AA4EAA" w:rsidRPr="00A63B95">
        <w:rPr>
          <w:rFonts w:ascii="Times New Roman" w:hAnsi="Times New Roman"/>
          <w:szCs w:val="24"/>
          <w:lang w:val="ru-RU"/>
        </w:rPr>
        <w:t>.</w:t>
      </w:r>
      <w:r w:rsidR="00B96E42" w:rsidRPr="00A63B95">
        <w:rPr>
          <w:rFonts w:ascii="Times New Roman" w:hAnsi="Times New Roman"/>
          <w:szCs w:val="24"/>
          <w:lang w:val="ru-RU"/>
        </w:rPr>
        <w:t>9</w:t>
      </w:r>
      <w:r w:rsidR="00AA4EAA" w:rsidRPr="00A63B95">
        <w:rPr>
          <w:rFonts w:ascii="Times New Roman" w:hAnsi="Times New Roman"/>
          <w:szCs w:val="24"/>
          <w:lang w:val="ru-RU"/>
        </w:rPr>
        <w:t>,</w:t>
      </w:r>
      <w:r w:rsidR="0064071B" w:rsidRPr="00A63B95">
        <w:rPr>
          <w:rFonts w:ascii="Times New Roman" w:hAnsi="Times New Roman"/>
          <w:szCs w:val="24"/>
          <w:lang w:val="ru-RU"/>
        </w:rPr>
        <w:t xml:space="preserve"> и черта бедности</w:t>
      </w:r>
      <w:r w:rsidR="00B96E42" w:rsidRPr="00A63B95">
        <w:rPr>
          <w:rFonts w:ascii="Times New Roman" w:hAnsi="Times New Roman"/>
          <w:szCs w:val="24"/>
          <w:lang w:val="ru-RU"/>
        </w:rPr>
        <w:t>, при которой</w:t>
      </w:r>
      <w:r w:rsidR="00AA4EAA" w:rsidRPr="00A63B95">
        <w:rPr>
          <w:rFonts w:ascii="Times New Roman" w:hAnsi="Times New Roman"/>
          <w:szCs w:val="24"/>
          <w:lang w:val="ru-RU"/>
        </w:rPr>
        <w:t xml:space="preserve"> ежедневный</w:t>
      </w:r>
      <w:r w:rsidR="00B96E42" w:rsidRPr="00A63B95">
        <w:rPr>
          <w:rFonts w:ascii="Times New Roman" w:hAnsi="Times New Roman"/>
          <w:szCs w:val="24"/>
          <w:lang w:val="ru-RU"/>
        </w:rPr>
        <w:t xml:space="preserve"> подушевой уровень потребления составляет </w:t>
      </w:r>
      <w:r w:rsidR="009C5269" w:rsidRPr="00A63B95">
        <w:rPr>
          <w:rFonts w:ascii="Times New Roman" w:hAnsi="Times New Roman"/>
          <w:szCs w:val="24"/>
          <w:lang w:val="ru-RU"/>
        </w:rPr>
        <w:t>не более</w:t>
      </w:r>
      <w:r w:rsidR="00B96E42" w:rsidRPr="00A63B95">
        <w:rPr>
          <w:rFonts w:ascii="Times New Roman" w:hAnsi="Times New Roman"/>
          <w:szCs w:val="24"/>
          <w:lang w:val="ru-RU"/>
        </w:rPr>
        <w:t xml:space="preserve"> $3,0</w:t>
      </w:r>
      <w:r w:rsidR="00AA4EAA" w:rsidRPr="00A63B95">
        <w:rPr>
          <w:rFonts w:ascii="Times New Roman" w:hAnsi="Times New Roman"/>
          <w:szCs w:val="24"/>
          <w:lang w:val="ru-RU"/>
        </w:rPr>
        <w:t>.</w:t>
      </w:r>
      <w:r w:rsidRPr="00A63B95">
        <w:rPr>
          <w:rFonts w:ascii="Times New Roman" w:hAnsi="Times New Roman"/>
          <w:szCs w:val="24"/>
          <w:lang w:val="ru-RU"/>
        </w:rPr>
        <w:t xml:space="preserve"> </w:t>
      </w:r>
      <w:r w:rsidR="007245F2" w:rsidRPr="00A63B95">
        <w:rPr>
          <w:rFonts w:ascii="Times New Roman" w:hAnsi="Times New Roman"/>
          <w:szCs w:val="24"/>
          <w:lang w:val="ru-RU"/>
        </w:rPr>
        <w:t xml:space="preserve">Согласно статистическим данным в </w:t>
      </w:r>
      <w:r w:rsidR="009C5269" w:rsidRPr="00A63B95">
        <w:rPr>
          <w:rFonts w:ascii="Times New Roman" w:hAnsi="Times New Roman"/>
          <w:szCs w:val="24"/>
          <w:lang w:val="ru-RU"/>
        </w:rPr>
        <w:t>20</w:t>
      </w:r>
      <w:r w:rsidR="00383747" w:rsidRPr="00A63B95">
        <w:rPr>
          <w:rFonts w:ascii="Times New Roman" w:hAnsi="Times New Roman"/>
          <w:szCs w:val="24"/>
          <w:lang w:val="ru-RU"/>
        </w:rPr>
        <w:t>20 году</w:t>
      </w:r>
      <w:r w:rsidR="009C5269" w:rsidRPr="00A63B95">
        <w:rPr>
          <w:rFonts w:ascii="Times New Roman" w:hAnsi="Times New Roman"/>
          <w:szCs w:val="24"/>
          <w:lang w:val="ru-RU"/>
        </w:rPr>
        <w:t xml:space="preserve"> (без учёта назначенных семейных пособий по бедности) </w:t>
      </w:r>
      <w:r w:rsidR="007245F2" w:rsidRPr="00A63B95">
        <w:rPr>
          <w:rFonts w:ascii="Times New Roman" w:hAnsi="Times New Roman"/>
          <w:szCs w:val="24"/>
          <w:lang w:val="ru-RU"/>
        </w:rPr>
        <w:t xml:space="preserve"> за чертой </w:t>
      </w:r>
      <w:r w:rsidR="00AA4EAA" w:rsidRPr="00A63B95">
        <w:rPr>
          <w:rFonts w:ascii="Times New Roman" w:hAnsi="Times New Roman"/>
          <w:szCs w:val="24"/>
          <w:lang w:val="ru-RU"/>
        </w:rPr>
        <w:t xml:space="preserve">крайней </w:t>
      </w:r>
      <w:r w:rsidR="007245F2" w:rsidRPr="00A63B95">
        <w:rPr>
          <w:rFonts w:ascii="Times New Roman" w:hAnsi="Times New Roman"/>
          <w:szCs w:val="24"/>
          <w:lang w:val="ru-RU"/>
        </w:rPr>
        <w:t>бедности</w:t>
      </w:r>
      <w:r w:rsidR="00411CFA" w:rsidRPr="00A63B95">
        <w:rPr>
          <w:rFonts w:ascii="Times New Roman" w:hAnsi="Times New Roman"/>
          <w:szCs w:val="24"/>
          <w:lang w:val="ru-RU"/>
        </w:rPr>
        <w:t xml:space="preserve"> </w:t>
      </w:r>
      <w:r w:rsidR="007245F2" w:rsidRPr="00A63B95">
        <w:rPr>
          <w:rFonts w:ascii="Times New Roman" w:hAnsi="Times New Roman"/>
          <w:szCs w:val="24"/>
          <w:lang w:val="ru-RU"/>
        </w:rPr>
        <w:t>находи</w:t>
      </w:r>
      <w:r w:rsidR="00383747" w:rsidRPr="00A63B95">
        <w:rPr>
          <w:rFonts w:ascii="Times New Roman" w:hAnsi="Times New Roman"/>
          <w:szCs w:val="24"/>
          <w:lang w:val="ru-RU"/>
        </w:rPr>
        <w:t>лось</w:t>
      </w:r>
      <w:r w:rsidR="007245F2" w:rsidRPr="00A63B95">
        <w:rPr>
          <w:rFonts w:ascii="Times New Roman" w:hAnsi="Times New Roman"/>
          <w:szCs w:val="24"/>
          <w:lang w:val="ru-RU"/>
        </w:rPr>
        <w:t xml:space="preserve"> </w:t>
      </w:r>
      <w:r w:rsidR="00411CFA" w:rsidRPr="00A63B95">
        <w:rPr>
          <w:rFonts w:ascii="Times New Roman" w:hAnsi="Times New Roman"/>
          <w:szCs w:val="24"/>
          <w:lang w:val="ru-RU"/>
        </w:rPr>
        <w:t>3</w:t>
      </w:r>
      <w:r w:rsidR="00AA4EAA" w:rsidRPr="00A63B95">
        <w:rPr>
          <w:rFonts w:ascii="Times New Roman" w:hAnsi="Times New Roman"/>
          <w:szCs w:val="24"/>
          <w:lang w:val="ru-RU"/>
        </w:rPr>
        <w:t>,</w:t>
      </w:r>
      <w:r w:rsidR="00411CFA" w:rsidRPr="00A63B95">
        <w:rPr>
          <w:rFonts w:ascii="Times New Roman" w:hAnsi="Times New Roman"/>
          <w:szCs w:val="24"/>
          <w:lang w:val="ru-RU"/>
        </w:rPr>
        <w:t>8</w:t>
      </w:r>
      <w:r w:rsidR="00AA4EAA" w:rsidRPr="00A63B95">
        <w:rPr>
          <w:rFonts w:ascii="Times New Roman" w:hAnsi="Times New Roman"/>
          <w:szCs w:val="24"/>
          <w:lang w:val="ru-RU"/>
        </w:rPr>
        <w:t xml:space="preserve"> %, а за чертой бедности</w:t>
      </w:r>
      <w:r w:rsidR="00383747" w:rsidRPr="00A63B95">
        <w:rPr>
          <w:rFonts w:ascii="Times New Roman" w:hAnsi="Times New Roman"/>
          <w:szCs w:val="24"/>
          <w:lang w:val="ru-RU"/>
        </w:rPr>
        <w:t xml:space="preserve"> – 2</w:t>
      </w:r>
      <w:r w:rsidR="00413626" w:rsidRPr="00A63B95">
        <w:rPr>
          <w:rFonts w:ascii="Times New Roman" w:hAnsi="Times New Roman"/>
          <w:szCs w:val="24"/>
          <w:lang w:val="ru-RU"/>
        </w:rPr>
        <w:t>5</w:t>
      </w:r>
      <w:r w:rsidR="00383747" w:rsidRPr="00A63B95">
        <w:rPr>
          <w:rFonts w:ascii="Times New Roman" w:hAnsi="Times New Roman"/>
          <w:szCs w:val="24"/>
          <w:lang w:val="ru-RU"/>
        </w:rPr>
        <w:t>,</w:t>
      </w:r>
      <w:r w:rsidR="00413626" w:rsidRPr="00A63B95">
        <w:rPr>
          <w:rFonts w:ascii="Times New Roman" w:hAnsi="Times New Roman"/>
          <w:szCs w:val="24"/>
          <w:lang w:val="ru-RU"/>
        </w:rPr>
        <w:t>2</w:t>
      </w:r>
      <w:r w:rsidR="00383747" w:rsidRPr="00A63B95">
        <w:rPr>
          <w:rFonts w:ascii="Times New Roman" w:hAnsi="Times New Roman"/>
          <w:szCs w:val="24"/>
          <w:lang w:val="ru-RU"/>
        </w:rPr>
        <w:t xml:space="preserve"> % населения</w:t>
      </w:r>
      <w:r w:rsidR="00413626" w:rsidRPr="00A63B95">
        <w:rPr>
          <w:rFonts w:ascii="Times New Roman" w:hAnsi="Times New Roman"/>
          <w:szCs w:val="24"/>
          <w:lang w:val="ru-RU"/>
        </w:rPr>
        <w:t xml:space="preserve"> Армении.</w:t>
      </w:r>
    </w:p>
    <w:p w14:paraId="44910190" w14:textId="549045FC" w:rsidR="00C95D6F" w:rsidRDefault="007245F2" w:rsidP="00A63B95">
      <w:pPr>
        <w:pStyle w:val="Russian"/>
        <w:ind w:firstLine="720"/>
        <w:jc w:val="both"/>
        <w:rPr>
          <w:rFonts w:ascii="Times New Roman" w:hAnsi="Times New Roman"/>
          <w:szCs w:val="24"/>
          <w:lang w:val="ru-RU"/>
        </w:rPr>
      </w:pPr>
      <w:r w:rsidRPr="00A63B95">
        <w:rPr>
          <w:rFonts w:ascii="Times New Roman" w:hAnsi="Times New Roman"/>
          <w:szCs w:val="24"/>
          <w:lang w:val="ru-RU"/>
        </w:rPr>
        <w:t xml:space="preserve">С начала 1999 года в </w:t>
      </w:r>
      <w:r w:rsidR="00A63B95" w:rsidRPr="00A63B95">
        <w:rPr>
          <w:rFonts w:ascii="Times New Roman" w:hAnsi="Times New Roman"/>
          <w:szCs w:val="24"/>
          <w:lang w:val="ru-RU"/>
        </w:rPr>
        <w:t>Армении</w:t>
      </w:r>
      <w:r w:rsidRPr="00A63B95">
        <w:rPr>
          <w:rFonts w:ascii="Times New Roman" w:hAnsi="Times New Roman"/>
          <w:szCs w:val="24"/>
          <w:lang w:val="ru-RU"/>
        </w:rPr>
        <w:t xml:space="preserve"> действует система</w:t>
      </w:r>
      <w:r w:rsidR="00383747" w:rsidRPr="00A63B95">
        <w:rPr>
          <w:rFonts w:ascii="Times New Roman" w:hAnsi="Times New Roman"/>
          <w:szCs w:val="24"/>
          <w:lang w:val="ru-RU"/>
        </w:rPr>
        <w:t xml:space="preserve"> </w:t>
      </w:r>
      <w:bookmarkStart w:id="0" w:name="_Hlk99041399"/>
      <w:r w:rsidR="00383747" w:rsidRPr="00A63B95">
        <w:rPr>
          <w:rFonts w:ascii="Times New Roman" w:hAnsi="Times New Roman"/>
          <w:szCs w:val="24"/>
          <w:lang w:val="ru-RU"/>
        </w:rPr>
        <w:t>оценки степени нуждаемости домохозяйств</w:t>
      </w:r>
      <w:bookmarkEnd w:id="0"/>
      <w:r w:rsidR="00383747" w:rsidRPr="00A63B95">
        <w:rPr>
          <w:rFonts w:ascii="Times New Roman" w:hAnsi="Times New Roman"/>
          <w:szCs w:val="24"/>
          <w:lang w:val="ru-RU"/>
        </w:rPr>
        <w:t xml:space="preserve">, </w:t>
      </w:r>
      <w:r w:rsidRPr="00A63B95">
        <w:rPr>
          <w:rFonts w:ascii="Times New Roman" w:hAnsi="Times New Roman"/>
          <w:szCs w:val="24"/>
          <w:lang w:val="ru-RU"/>
        </w:rPr>
        <w:t xml:space="preserve">в которой </w:t>
      </w:r>
      <w:r w:rsidR="00383747" w:rsidRPr="00A63B95">
        <w:rPr>
          <w:rFonts w:ascii="Times New Roman" w:hAnsi="Times New Roman"/>
          <w:szCs w:val="24"/>
          <w:lang w:val="ru-RU"/>
        </w:rPr>
        <w:t xml:space="preserve">используется </w:t>
      </w:r>
      <w:r w:rsidR="009C5269" w:rsidRPr="00A63B95">
        <w:rPr>
          <w:rFonts w:ascii="Times New Roman" w:hAnsi="Times New Roman"/>
          <w:szCs w:val="24"/>
          <w:lang w:val="ru-RU"/>
        </w:rPr>
        <w:t>некоторый</w:t>
      </w:r>
      <w:r w:rsidR="00383747" w:rsidRPr="00A63B95">
        <w:rPr>
          <w:rFonts w:ascii="Times New Roman" w:hAnsi="Times New Roman"/>
          <w:szCs w:val="24"/>
          <w:lang w:val="ru-RU"/>
        </w:rPr>
        <w:t xml:space="preserve"> </w:t>
      </w:r>
      <w:r w:rsidRPr="00A63B95">
        <w:rPr>
          <w:rFonts w:ascii="Times New Roman" w:hAnsi="Times New Roman"/>
          <w:szCs w:val="24"/>
          <w:lang w:val="ru-RU"/>
        </w:rPr>
        <w:t>набор факторов</w:t>
      </w:r>
      <w:r w:rsidR="00577CC7" w:rsidRPr="00A63B95">
        <w:rPr>
          <w:rFonts w:ascii="Times New Roman" w:hAnsi="Times New Roman"/>
          <w:szCs w:val="24"/>
          <w:lang w:val="hy-AM"/>
        </w:rPr>
        <w:t xml:space="preserve"> </w:t>
      </w:r>
      <w:r w:rsidR="00577CC7" w:rsidRPr="00A63B95">
        <w:rPr>
          <w:rFonts w:ascii="Times New Roman" w:hAnsi="Times New Roman"/>
          <w:szCs w:val="24"/>
          <w:lang w:val="ru-RU"/>
        </w:rPr>
        <w:t>(критериев)</w:t>
      </w:r>
      <w:r w:rsidR="00383747" w:rsidRPr="00A63B95">
        <w:rPr>
          <w:rFonts w:ascii="Times New Roman" w:hAnsi="Times New Roman"/>
          <w:szCs w:val="24"/>
          <w:lang w:val="ru-RU"/>
        </w:rPr>
        <w:t xml:space="preserve">, </w:t>
      </w:r>
      <w:r w:rsidR="00383747" w:rsidRPr="00A63B95">
        <w:rPr>
          <w:rFonts w:ascii="Times New Roman" w:hAnsi="Times New Roman"/>
          <w:i/>
          <w:iCs/>
          <w:szCs w:val="24"/>
          <w:lang w:val="ru-RU"/>
        </w:rPr>
        <w:t xml:space="preserve">с большой </w:t>
      </w:r>
      <w:r w:rsidR="009C5269" w:rsidRPr="00A63B95">
        <w:rPr>
          <w:rFonts w:ascii="Times New Roman" w:hAnsi="Times New Roman"/>
          <w:i/>
          <w:iCs/>
          <w:szCs w:val="24"/>
          <w:lang w:val="ru-RU"/>
        </w:rPr>
        <w:t xml:space="preserve">степенью </w:t>
      </w:r>
      <w:r w:rsidR="00383747" w:rsidRPr="00A63B95">
        <w:rPr>
          <w:rFonts w:ascii="Times New Roman" w:hAnsi="Times New Roman"/>
          <w:i/>
          <w:iCs/>
          <w:szCs w:val="24"/>
          <w:lang w:val="ru-RU"/>
        </w:rPr>
        <w:t>вероятност</w:t>
      </w:r>
      <w:r w:rsidR="009C5269" w:rsidRPr="00A63B95">
        <w:rPr>
          <w:rFonts w:ascii="Times New Roman" w:hAnsi="Times New Roman"/>
          <w:i/>
          <w:iCs/>
          <w:szCs w:val="24"/>
          <w:lang w:val="ru-RU"/>
        </w:rPr>
        <w:t>и</w:t>
      </w:r>
      <w:r w:rsidR="00383747" w:rsidRPr="00A63B95">
        <w:rPr>
          <w:rFonts w:ascii="Times New Roman" w:hAnsi="Times New Roman"/>
          <w:szCs w:val="24"/>
          <w:lang w:val="ru-RU"/>
        </w:rPr>
        <w:t xml:space="preserve"> способных оказать влияние на уровень</w:t>
      </w:r>
      <w:r w:rsidRPr="00A63B95">
        <w:rPr>
          <w:rFonts w:ascii="Times New Roman" w:hAnsi="Times New Roman"/>
          <w:szCs w:val="24"/>
          <w:lang w:val="ru-RU"/>
        </w:rPr>
        <w:t xml:space="preserve"> бедности</w:t>
      </w:r>
      <w:r w:rsidR="009F132F" w:rsidRPr="00A63B95">
        <w:rPr>
          <w:rFonts w:ascii="Times New Roman" w:hAnsi="Times New Roman"/>
          <w:szCs w:val="24"/>
          <w:lang w:val="ru-RU"/>
        </w:rPr>
        <w:t>.</w:t>
      </w:r>
      <w:r w:rsidRPr="00A63B95">
        <w:rPr>
          <w:rFonts w:ascii="Times New Roman" w:hAnsi="Times New Roman"/>
          <w:szCs w:val="24"/>
          <w:lang w:val="ru-RU"/>
        </w:rPr>
        <w:t xml:space="preserve"> </w:t>
      </w:r>
      <w:r w:rsidR="009F132F" w:rsidRPr="00A63B95">
        <w:rPr>
          <w:rFonts w:ascii="Times New Roman" w:hAnsi="Times New Roman"/>
          <w:szCs w:val="24"/>
          <w:lang w:val="ru-RU"/>
        </w:rPr>
        <w:t>Каждому из этих факторов присваивается</w:t>
      </w:r>
      <w:r w:rsidRPr="00A63B95">
        <w:rPr>
          <w:rFonts w:ascii="Times New Roman" w:hAnsi="Times New Roman"/>
          <w:szCs w:val="24"/>
          <w:lang w:val="ru-RU"/>
        </w:rPr>
        <w:t xml:space="preserve"> </w:t>
      </w:r>
      <w:r w:rsidRPr="00A63B95">
        <w:rPr>
          <w:rFonts w:ascii="Times New Roman" w:hAnsi="Times New Roman"/>
          <w:i/>
          <w:iCs/>
          <w:szCs w:val="24"/>
          <w:lang w:val="ru-RU"/>
        </w:rPr>
        <w:t>вес</w:t>
      </w:r>
      <w:r w:rsidR="009F132F" w:rsidRPr="00A63B95">
        <w:rPr>
          <w:rFonts w:ascii="Times New Roman" w:hAnsi="Times New Roman"/>
          <w:szCs w:val="24"/>
          <w:lang w:val="ru-RU"/>
        </w:rPr>
        <w:t xml:space="preserve"> – </w:t>
      </w:r>
      <w:r w:rsidR="004E0391" w:rsidRPr="00A63B95">
        <w:rPr>
          <w:rFonts w:ascii="Times New Roman" w:hAnsi="Times New Roman"/>
          <w:szCs w:val="24"/>
          <w:lang w:val="ru-RU"/>
        </w:rPr>
        <w:t xml:space="preserve">число, характеризующее </w:t>
      </w:r>
      <w:r w:rsidR="009F132F" w:rsidRPr="00A63B95">
        <w:rPr>
          <w:rFonts w:ascii="Times New Roman" w:hAnsi="Times New Roman"/>
          <w:szCs w:val="24"/>
          <w:lang w:val="ru-RU"/>
        </w:rPr>
        <w:t>степень бедност</w:t>
      </w:r>
      <w:r w:rsidR="00577CC7" w:rsidRPr="00A63B95">
        <w:rPr>
          <w:rFonts w:ascii="Times New Roman" w:hAnsi="Times New Roman"/>
          <w:szCs w:val="24"/>
          <w:lang w:val="ru-RU"/>
        </w:rPr>
        <w:t>и</w:t>
      </w:r>
      <w:r w:rsidR="009F132F" w:rsidRPr="00A63B95">
        <w:rPr>
          <w:rFonts w:ascii="Times New Roman" w:hAnsi="Times New Roman"/>
          <w:szCs w:val="24"/>
          <w:lang w:val="ru-RU"/>
        </w:rPr>
        <w:t xml:space="preserve"> данного фактора. Подбор факторов и их весов построен на основе интуитивных экспертных оценок и, фактически, носит </w:t>
      </w:r>
      <w:r w:rsidRPr="00A63B95">
        <w:rPr>
          <w:rFonts w:ascii="Times New Roman" w:hAnsi="Times New Roman"/>
          <w:szCs w:val="24"/>
          <w:lang w:val="ru-RU"/>
        </w:rPr>
        <w:t>субъективны</w:t>
      </w:r>
      <w:r w:rsidR="009F132F" w:rsidRPr="00A63B95">
        <w:rPr>
          <w:rFonts w:ascii="Times New Roman" w:hAnsi="Times New Roman"/>
          <w:szCs w:val="24"/>
          <w:lang w:val="ru-RU"/>
        </w:rPr>
        <w:t>й</w:t>
      </w:r>
      <w:r w:rsidRPr="00A63B95">
        <w:rPr>
          <w:rFonts w:ascii="Times New Roman" w:hAnsi="Times New Roman"/>
          <w:szCs w:val="24"/>
          <w:lang w:val="ru-RU"/>
        </w:rPr>
        <w:t xml:space="preserve"> </w:t>
      </w:r>
      <w:r w:rsidR="009F132F" w:rsidRPr="00A63B95">
        <w:rPr>
          <w:rFonts w:ascii="Times New Roman" w:hAnsi="Times New Roman"/>
          <w:szCs w:val="24"/>
          <w:lang w:val="ru-RU"/>
        </w:rPr>
        <w:t>характер. Сами факто</w:t>
      </w:r>
      <w:r w:rsidR="005266F0" w:rsidRPr="00A63B95">
        <w:rPr>
          <w:rFonts w:ascii="Times New Roman" w:hAnsi="Times New Roman"/>
          <w:szCs w:val="24"/>
          <w:lang w:val="ru-RU"/>
        </w:rPr>
        <w:t xml:space="preserve">ры и их веса с течением </w:t>
      </w:r>
      <w:r w:rsidR="004E0391" w:rsidRPr="00A63B95">
        <w:rPr>
          <w:rFonts w:ascii="Times New Roman" w:hAnsi="Times New Roman"/>
          <w:szCs w:val="24"/>
          <w:lang w:val="ru-RU"/>
        </w:rPr>
        <w:t xml:space="preserve">времени </w:t>
      </w:r>
      <w:r w:rsidR="005266F0" w:rsidRPr="00A63B95">
        <w:rPr>
          <w:rFonts w:ascii="Times New Roman" w:hAnsi="Times New Roman"/>
          <w:szCs w:val="24"/>
          <w:lang w:val="ru-RU"/>
        </w:rPr>
        <w:t>менялись и уточнялись. В настоящее время их насчитывается 26</w:t>
      </w:r>
      <w:r w:rsidR="00BD4EAA" w:rsidRPr="00A63B95">
        <w:rPr>
          <w:rStyle w:val="aa"/>
          <w:rFonts w:ascii="Times New Roman" w:hAnsi="Times New Roman"/>
          <w:szCs w:val="24"/>
          <w:lang w:val="ru-RU"/>
        </w:rPr>
        <w:footnoteReference w:id="1"/>
      </w:r>
      <w:r w:rsidR="005266F0" w:rsidRPr="00A63B95">
        <w:rPr>
          <w:rFonts w:ascii="Times New Roman" w:hAnsi="Times New Roman"/>
          <w:szCs w:val="24"/>
          <w:lang w:val="ru-RU"/>
        </w:rPr>
        <w:t>. В таблице</w:t>
      </w:r>
      <w:r w:rsidR="00B22895" w:rsidRPr="00A63B95">
        <w:rPr>
          <w:rFonts w:ascii="Times New Roman" w:hAnsi="Times New Roman"/>
          <w:szCs w:val="24"/>
          <w:lang w:val="ru-RU"/>
        </w:rPr>
        <w:t xml:space="preserve"> ниже</w:t>
      </w:r>
      <w:r w:rsidR="00577CC7" w:rsidRPr="00A63B95">
        <w:rPr>
          <w:rFonts w:ascii="Times New Roman" w:hAnsi="Times New Roman"/>
          <w:szCs w:val="24"/>
          <w:lang w:val="ru-RU"/>
        </w:rPr>
        <w:t>, в качестве примера,</w:t>
      </w:r>
      <w:r w:rsidR="005266F0" w:rsidRPr="00A63B95">
        <w:rPr>
          <w:rFonts w:ascii="Times New Roman" w:hAnsi="Times New Roman"/>
          <w:szCs w:val="24"/>
          <w:lang w:val="ru-RU"/>
        </w:rPr>
        <w:t xml:space="preserve"> приведена часть из них.</w:t>
      </w:r>
    </w:p>
    <w:p w14:paraId="3DD9CA42" w14:textId="77777777" w:rsidR="00163DAD" w:rsidRDefault="00163DAD" w:rsidP="00A63B95">
      <w:pPr>
        <w:pStyle w:val="Russian"/>
        <w:ind w:firstLine="720"/>
        <w:jc w:val="both"/>
        <w:rPr>
          <w:rFonts w:ascii="Times New Roman" w:hAnsi="Times New Roman"/>
          <w:szCs w:val="24"/>
          <w:lang w:val="ru-RU"/>
        </w:rPr>
      </w:pPr>
    </w:p>
    <w:p w14:paraId="488F0DFD" w14:textId="67312D87" w:rsidR="00CB3E45" w:rsidRPr="00A63B95" w:rsidRDefault="00163DAD" w:rsidP="00163DAD">
      <w:pPr>
        <w:pStyle w:val="Russian"/>
        <w:ind w:firstLine="720"/>
        <w:jc w:val="center"/>
        <w:rPr>
          <w:rFonts w:ascii="Times New Roman" w:hAnsi="Times New Roman"/>
          <w:szCs w:val="24"/>
          <w:lang w:val="ru-RU"/>
        </w:rPr>
      </w:pPr>
      <w:r w:rsidRPr="008B097D">
        <w:rPr>
          <w:rFonts w:ascii="Times New Roman" w:hAnsi="Times New Roman"/>
          <w:szCs w:val="24"/>
          <w:lang w:val="ru-RU"/>
        </w:rPr>
        <w:t>Таблица 1. Оценка степени нуждаемости домохозяйств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6"/>
        <w:gridCol w:w="1075"/>
      </w:tblGrid>
      <w:tr w:rsidR="004E0391" w:rsidRPr="00D478D1" w14:paraId="23D0B39F" w14:textId="77777777" w:rsidTr="000474FB">
        <w:trPr>
          <w:jc w:val="center"/>
        </w:trPr>
        <w:tc>
          <w:tcPr>
            <w:tcW w:w="7316" w:type="dxa"/>
          </w:tcPr>
          <w:p w14:paraId="66BF0969" w14:textId="730931B4" w:rsidR="004E0391" w:rsidRPr="00D478D1" w:rsidRDefault="004E0391"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Наименование социально</w:t>
            </w:r>
            <w:r w:rsidR="006D3607" w:rsidRPr="00D478D1">
              <w:rPr>
                <w:rFonts w:ascii="Times New Roman" w:hAnsi="Times New Roman"/>
                <w:sz w:val="22"/>
                <w:szCs w:val="22"/>
                <w:lang w:val="ru-RU"/>
              </w:rPr>
              <w:t>й</w:t>
            </w:r>
            <w:r w:rsidRPr="00D478D1">
              <w:rPr>
                <w:rFonts w:ascii="Times New Roman" w:hAnsi="Times New Roman"/>
                <w:sz w:val="22"/>
                <w:szCs w:val="22"/>
                <w:lang w:val="ru-RU"/>
              </w:rPr>
              <w:t xml:space="preserve"> группы</w:t>
            </w:r>
          </w:p>
        </w:tc>
        <w:tc>
          <w:tcPr>
            <w:tcW w:w="1075" w:type="dxa"/>
          </w:tcPr>
          <w:p w14:paraId="49D8F8E1" w14:textId="494E0E89" w:rsidR="004E0391" w:rsidRPr="00D478D1" w:rsidRDefault="004E0391"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Вес</w:t>
            </w:r>
          </w:p>
        </w:tc>
      </w:tr>
      <w:tr w:rsidR="004E0391" w:rsidRPr="00D478D1" w14:paraId="5F7ED657" w14:textId="77777777" w:rsidTr="000474FB">
        <w:trPr>
          <w:jc w:val="center"/>
        </w:trPr>
        <w:tc>
          <w:tcPr>
            <w:tcW w:w="7316" w:type="dxa"/>
          </w:tcPr>
          <w:p w14:paraId="00BD410B" w14:textId="4733E5A4" w:rsidR="004E0391" w:rsidRPr="00D478D1" w:rsidRDefault="004E0391"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Инвалиды I группы</w:t>
            </w:r>
          </w:p>
        </w:tc>
        <w:tc>
          <w:tcPr>
            <w:tcW w:w="1075" w:type="dxa"/>
          </w:tcPr>
          <w:p w14:paraId="77750647" w14:textId="62522ECA"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48</w:t>
            </w:r>
          </w:p>
        </w:tc>
      </w:tr>
      <w:tr w:rsidR="004E0391" w:rsidRPr="00D478D1" w14:paraId="447BF368" w14:textId="601FD7D0" w:rsidTr="000474FB">
        <w:trPr>
          <w:jc w:val="center"/>
        </w:trPr>
        <w:tc>
          <w:tcPr>
            <w:tcW w:w="7316" w:type="dxa"/>
          </w:tcPr>
          <w:p w14:paraId="3E5E58A8" w14:textId="6C47F8B0" w:rsidR="004E0391" w:rsidRPr="00D478D1" w:rsidRDefault="004E0391"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Инвалиды II группы</w:t>
            </w:r>
          </w:p>
        </w:tc>
        <w:tc>
          <w:tcPr>
            <w:tcW w:w="1075" w:type="dxa"/>
          </w:tcPr>
          <w:p w14:paraId="40A721D3" w14:textId="12DE05F9"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39</w:t>
            </w:r>
          </w:p>
        </w:tc>
      </w:tr>
      <w:tr w:rsidR="004E0391" w:rsidRPr="00D478D1" w14:paraId="41A603B1" w14:textId="66C97EA1" w:rsidTr="000474FB">
        <w:trPr>
          <w:jc w:val="center"/>
        </w:trPr>
        <w:tc>
          <w:tcPr>
            <w:tcW w:w="7316" w:type="dxa"/>
          </w:tcPr>
          <w:p w14:paraId="6235B678" w14:textId="7F848B75" w:rsidR="004E0391" w:rsidRPr="00D478D1" w:rsidRDefault="004E0391"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Инвалиды III группы</w:t>
            </w:r>
          </w:p>
        </w:tc>
        <w:tc>
          <w:tcPr>
            <w:tcW w:w="1075" w:type="dxa"/>
          </w:tcPr>
          <w:p w14:paraId="5B0BE4AB" w14:textId="60F2A26A"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28</w:t>
            </w:r>
          </w:p>
        </w:tc>
      </w:tr>
      <w:tr w:rsidR="004E0391" w:rsidRPr="00D478D1" w14:paraId="2A5A644D" w14:textId="72504976" w:rsidTr="000474FB">
        <w:trPr>
          <w:jc w:val="center"/>
        </w:trPr>
        <w:tc>
          <w:tcPr>
            <w:tcW w:w="7316" w:type="dxa"/>
          </w:tcPr>
          <w:p w14:paraId="18E87EEF" w14:textId="78A1212E"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Инвалиды с детства</w:t>
            </w:r>
          </w:p>
        </w:tc>
        <w:tc>
          <w:tcPr>
            <w:tcW w:w="1075" w:type="dxa"/>
          </w:tcPr>
          <w:p w14:paraId="0D1F2FCD" w14:textId="56A784D7"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45</w:t>
            </w:r>
          </w:p>
        </w:tc>
      </w:tr>
      <w:tr w:rsidR="004E0391" w:rsidRPr="00D478D1" w14:paraId="29784465" w14:textId="00798FBD" w:rsidTr="000474FB">
        <w:trPr>
          <w:jc w:val="center"/>
        </w:trPr>
        <w:tc>
          <w:tcPr>
            <w:tcW w:w="7316" w:type="dxa"/>
          </w:tcPr>
          <w:p w14:paraId="68C6B0C4" w14:textId="7E1E8EA6"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Односторонние сироты</w:t>
            </w:r>
          </w:p>
        </w:tc>
        <w:tc>
          <w:tcPr>
            <w:tcW w:w="1075" w:type="dxa"/>
          </w:tcPr>
          <w:p w14:paraId="528BE4FB" w14:textId="06CD3239"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43</w:t>
            </w:r>
          </w:p>
        </w:tc>
      </w:tr>
      <w:tr w:rsidR="004E0391" w:rsidRPr="00D478D1" w14:paraId="2C13DF9B" w14:textId="5BDC482D" w:rsidTr="000474FB">
        <w:trPr>
          <w:jc w:val="center"/>
        </w:trPr>
        <w:tc>
          <w:tcPr>
            <w:tcW w:w="7316" w:type="dxa"/>
          </w:tcPr>
          <w:p w14:paraId="05E48D78" w14:textId="4EB07053"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Круглые сироты</w:t>
            </w:r>
          </w:p>
        </w:tc>
        <w:tc>
          <w:tcPr>
            <w:tcW w:w="1075" w:type="dxa"/>
          </w:tcPr>
          <w:p w14:paraId="2CC9C73B" w14:textId="3A8A35D1"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50</w:t>
            </w:r>
          </w:p>
        </w:tc>
      </w:tr>
      <w:tr w:rsidR="004E0391" w:rsidRPr="00D478D1" w14:paraId="76244F5C" w14:textId="53ECF6F4" w:rsidTr="000474FB">
        <w:trPr>
          <w:jc w:val="center"/>
        </w:trPr>
        <w:tc>
          <w:tcPr>
            <w:tcW w:w="7316" w:type="dxa"/>
          </w:tcPr>
          <w:p w14:paraId="1175FAD4" w14:textId="3F1FD701"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Одинокие матери</w:t>
            </w:r>
          </w:p>
        </w:tc>
        <w:tc>
          <w:tcPr>
            <w:tcW w:w="1075" w:type="dxa"/>
          </w:tcPr>
          <w:p w14:paraId="44CAC449" w14:textId="1433A1C2"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26</w:t>
            </w:r>
          </w:p>
        </w:tc>
      </w:tr>
      <w:tr w:rsidR="004E0391" w:rsidRPr="00D478D1" w14:paraId="6D34F2C5" w14:textId="31D8EF99" w:rsidTr="000474FB">
        <w:trPr>
          <w:jc w:val="center"/>
        </w:trPr>
        <w:tc>
          <w:tcPr>
            <w:tcW w:w="7316" w:type="dxa"/>
          </w:tcPr>
          <w:p w14:paraId="6A056D09" w14:textId="5D681E6D"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Пенсионеры до 75 лет</w:t>
            </w:r>
          </w:p>
        </w:tc>
        <w:tc>
          <w:tcPr>
            <w:tcW w:w="1075" w:type="dxa"/>
          </w:tcPr>
          <w:p w14:paraId="6A6C9A92" w14:textId="44926CDE"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36</w:t>
            </w:r>
          </w:p>
        </w:tc>
      </w:tr>
      <w:tr w:rsidR="004E0391" w:rsidRPr="00D478D1" w14:paraId="29CAEA98" w14:textId="6372B2A5" w:rsidTr="000474FB">
        <w:trPr>
          <w:jc w:val="center"/>
        </w:trPr>
        <w:tc>
          <w:tcPr>
            <w:tcW w:w="7316" w:type="dxa"/>
          </w:tcPr>
          <w:p w14:paraId="23525D1D" w14:textId="137F13F4" w:rsidR="004E0391" w:rsidRPr="00D478D1" w:rsidRDefault="006D3607" w:rsidP="00A63B95">
            <w:pPr>
              <w:pStyle w:val="Russian"/>
              <w:jc w:val="both"/>
              <w:rPr>
                <w:rFonts w:ascii="Times New Roman" w:hAnsi="Times New Roman"/>
                <w:sz w:val="22"/>
                <w:szCs w:val="22"/>
              </w:rPr>
            </w:pPr>
            <w:r w:rsidRPr="00D478D1">
              <w:rPr>
                <w:rFonts w:ascii="Times New Roman" w:hAnsi="Times New Roman"/>
                <w:sz w:val="22"/>
                <w:szCs w:val="22"/>
                <w:lang w:val="ru-RU"/>
              </w:rPr>
              <w:t>Пенсионеры старше 75 лет</w:t>
            </w:r>
          </w:p>
        </w:tc>
        <w:tc>
          <w:tcPr>
            <w:tcW w:w="1075" w:type="dxa"/>
          </w:tcPr>
          <w:p w14:paraId="423C5B74" w14:textId="56861069"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39</w:t>
            </w:r>
          </w:p>
        </w:tc>
      </w:tr>
      <w:tr w:rsidR="00F24C7C" w:rsidRPr="00D478D1" w14:paraId="3789A7C0" w14:textId="77777777" w:rsidTr="000474FB">
        <w:trPr>
          <w:jc w:val="center"/>
        </w:trPr>
        <w:tc>
          <w:tcPr>
            <w:tcW w:w="7316" w:type="dxa"/>
          </w:tcPr>
          <w:p w14:paraId="602E39D1" w14:textId="249CDB73" w:rsidR="00F24C7C" w:rsidRPr="00D478D1" w:rsidRDefault="00F24C7C"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Безработны</w:t>
            </w:r>
            <w:r w:rsidR="00E546DD" w:rsidRPr="00D478D1">
              <w:rPr>
                <w:rFonts w:ascii="Times New Roman" w:hAnsi="Times New Roman"/>
                <w:sz w:val="22"/>
                <w:szCs w:val="22"/>
                <w:lang w:val="ru-RU"/>
              </w:rPr>
              <w:t>е</w:t>
            </w:r>
          </w:p>
        </w:tc>
        <w:tc>
          <w:tcPr>
            <w:tcW w:w="1075" w:type="dxa"/>
          </w:tcPr>
          <w:p w14:paraId="686CF897" w14:textId="05C8333B" w:rsidR="00F24C7C"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22</w:t>
            </w:r>
          </w:p>
        </w:tc>
      </w:tr>
      <w:tr w:rsidR="004E0391" w:rsidRPr="00D478D1" w14:paraId="3972B56B" w14:textId="1782C0CE" w:rsidTr="000474FB">
        <w:trPr>
          <w:jc w:val="center"/>
        </w:trPr>
        <w:tc>
          <w:tcPr>
            <w:tcW w:w="7316" w:type="dxa"/>
          </w:tcPr>
          <w:p w14:paraId="08E0F70F" w14:textId="73A006C4"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Дети до 5 лет</w:t>
            </w:r>
          </w:p>
        </w:tc>
        <w:tc>
          <w:tcPr>
            <w:tcW w:w="1075" w:type="dxa"/>
          </w:tcPr>
          <w:p w14:paraId="0E2B5D1B" w14:textId="0DF8ACE0"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35</w:t>
            </w:r>
          </w:p>
        </w:tc>
      </w:tr>
      <w:tr w:rsidR="004E0391" w:rsidRPr="00D478D1" w14:paraId="139B7206" w14:textId="309F861D" w:rsidTr="000474FB">
        <w:trPr>
          <w:jc w:val="center"/>
        </w:trPr>
        <w:tc>
          <w:tcPr>
            <w:tcW w:w="7316" w:type="dxa"/>
          </w:tcPr>
          <w:p w14:paraId="00A6A1D7" w14:textId="588FF2CF" w:rsidR="004E0391" w:rsidRPr="00D478D1" w:rsidRDefault="006D3607" w:rsidP="00A63B95">
            <w:pPr>
              <w:pStyle w:val="Russian"/>
              <w:jc w:val="both"/>
              <w:rPr>
                <w:rFonts w:ascii="Times New Roman" w:hAnsi="Times New Roman"/>
                <w:sz w:val="22"/>
                <w:szCs w:val="22"/>
                <w:lang w:val="ru-RU"/>
              </w:rPr>
            </w:pPr>
            <w:r w:rsidRPr="00D478D1">
              <w:rPr>
                <w:rFonts w:ascii="Times New Roman" w:hAnsi="Times New Roman"/>
                <w:sz w:val="22"/>
                <w:szCs w:val="22"/>
                <w:lang w:val="ru-RU"/>
              </w:rPr>
              <w:t>Студенты</w:t>
            </w:r>
          </w:p>
        </w:tc>
        <w:tc>
          <w:tcPr>
            <w:tcW w:w="1075" w:type="dxa"/>
          </w:tcPr>
          <w:p w14:paraId="72E8CDF0" w14:textId="7E11AD89" w:rsidR="004E0391" w:rsidRPr="00D478D1" w:rsidRDefault="00F24C7C" w:rsidP="00A63B95">
            <w:pPr>
              <w:pStyle w:val="Russian"/>
              <w:jc w:val="center"/>
              <w:rPr>
                <w:rFonts w:ascii="Times New Roman" w:hAnsi="Times New Roman"/>
                <w:sz w:val="22"/>
                <w:szCs w:val="22"/>
                <w:lang w:val="ru-RU"/>
              </w:rPr>
            </w:pPr>
            <w:r w:rsidRPr="00D478D1">
              <w:rPr>
                <w:rFonts w:ascii="Times New Roman" w:hAnsi="Times New Roman"/>
                <w:sz w:val="22"/>
                <w:szCs w:val="22"/>
                <w:lang w:val="ru-RU"/>
              </w:rPr>
              <w:t>22</w:t>
            </w:r>
          </w:p>
        </w:tc>
      </w:tr>
    </w:tbl>
    <w:p w14:paraId="718CE7B0" w14:textId="439665B6" w:rsidR="00AD4B03" w:rsidRPr="00A63B95" w:rsidRDefault="00F24C7C" w:rsidP="00A63B95">
      <w:pPr>
        <w:pStyle w:val="Russian"/>
        <w:ind w:firstLine="284"/>
        <w:jc w:val="both"/>
        <w:rPr>
          <w:rFonts w:ascii="Times New Roman" w:hAnsi="Times New Roman"/>
          <w:szCs w:val="24"/>
          <w:lang w:val="ru-RU"/>
        </w:rPr>
      </w:pPr>
      <w:r w:rsidRPr="00A63B95">
        <w:rPr>
          <w:rFonts w:ascii="Times New Roman" w:hAnsi="Times New Roman"/>
          <w:szCs w:val="24"/>
          <w:lang w:val="ru-RU"/>
        </w:rPr>
        <w:lastRenderedPageBreak/>
        <w:t>Каждый член домохозяйства получает свой вес</w:t>
      </w:r>
      <w:r w:rsidR="000B3AF9" w:rsidRPr="00A63B95">
        <w:rPr>
          <w:rFonts w:ascii="Times New Roman" w:hAnsi="Times New Roman"/>
          <w:szCs w:val="24"/>
          <w:lang w:val="ru-RU"/>
        </w:rPr>
        <w:t xml:space="preserve">. При этом некоторые из </w:t>
      </w:r>
      <w:r w:rsidR="00F61E8A" w:rsidRPr="00A63B95">
        <w:rPr>
          <w:rFonts w:ascii="Times New Roman" w:hAnsi="Times New Roman"/>
          <w:szCs w:val="24"/>
          <w:lang w:val="ru-RU"/>
        </w:rPr>
        <w:t>них</w:t>
      </w:r>
      <w:r w:rsidR="000B3AF9" w:rsidRPr="00A63B95">
        <w:rPr>
          <w:rFonts w:ascii="Times New Roman" w:hAnsi="Times New Roman"/>
          <w:szCs w:val="24"/>
          <w:lang w:val="ru-RU"/>
        </w:rPr>
        <w:t xml:space="preserve"> могут принадлежать более, чем к одной социальной группе. Например, пенсионер и, одновременно, инвалид </w:t>
      </w:r>
      <w:r w:rsidR="000B3AF9" w:rsidRPr="00A63B95">
        <w:rPr>
          <w:rFonts w:ascii="Times New Roman" w:hAnsi="Times New Roman"/>
          <w:szCs w:val="24"/>
          <w:lang w:val="en-GB"/>
        </w:rPr>
        <w:t>III</w:t>
      </w:r>
      <w:r w:rsidR="000B3AF9" w:rsidRPr="00A63B95">
        <w:rPr>
          <w:rFonts w:ascii="Times New Roman" w:hAnsi="Times New Roman"/>
          <w:szCs w:val="24"/>
          <w:lang w:val="ru-RU"/>
        </w:rPr>
        <w:t xml:space="preserve"> группы. Допускается иметь до трёх социальных групп. В </w:t>
      </w:r>
      <w:r w:rsidR="00F61E8A" w:rsidRPr="00A63B95">
        <w:rPr>
          <w:rFonts w:ascii="Times New Roman" w:hAnsi="Times New Roman"/>
          <w:szCs w:val="24"/>
          <w:lang w:val="ru-RU"/>
        </w:rPr>
        <w:t>таких</w:t>
      </w:r>
      <w:r w:rsidR="000B3AF9" w:rsidRPr="00A63B95">
        <w:rPr>
          <w:rFonts w:ascii="Times New Roman" w:hAnsi="Times New Roman"/>
          <w:szCs w:val="24"/>
          <w:lang w:val="ru-RU"/>
        </w:rPr>
        <w:t xml:space="preserve"> случа</w:t>
      </w:r>
      <w:r w:rsidR="00F61E8A" w:rsidRPr="00A63B95">
        <w:rPr>
          <w:rFonts w:ascii="Times New Roman" w:hAnsi="Times New Roman"/>
          <w:szCs w:val="24"/>
          <w:lang w:val="ru-RU"/>
        </w:rPr>
        <w:t>ях</w:t>
      </w:r>
      <w:r w:rsidR="000B3AF9" w:rsidRPr="00A63B95">
        <w:rPr>
          <w:rFonts w:ascii="Times New Roman" w:hAnsi="Times New Roman"/>
          <w:szCs w:val="24"/>
          <w:lang w:val="ru-RU"/>
        </w:rPr>
        <w:t xml:space="preserve"> </w:t>
      </w:r>
      <w:r w:rsidR="00AD4B03" w:rsidRPr="00A63B95">
        <w:rPr>
          <w:rFonts w:ascii="Times New Roman" w:hAnsi="Times New Roman"/>
          <w:szCs w:val="24"/>
          <w:lang w:val="ru-RU"/>
        </w:rPr>
        <w:t>веса социальных групп суммируются,</w:t>
      </w:r>
      <w:r w:rsidR="000B3AF9" w:rsidRPr="00A63B95">
        <w:rPr>
          <w:rFonts w:ascii="Times New Roman" w:hAnsi="Times New Roman"/>
          <w:szCs w:val="24"/>
          <w:lang w:val="ru-RU"/>
        </w:rPr>
        <w:t xml:space="preserve"> при</w:t>
      </w:r>
      <w:r w:rsidR="00AD4B03" w:rsidRPr="00A63B95">
        <w:rPr>
          <w:rFonts w:ascii="Times New Roman" w:hAnsi="Times New Roman"/>
          <w:szCs w:val="24"/>
          <w:lang w:val="ru-RU"/>
        </w:rPr>
        <w:t>чём</w:t>
      </w:r>
      <w:r w:rsidR="000B3AF9" w:rsidRPr="00A63B95">
        <w:rPr>
          <w:rFonts w:ascii="Times New Roman" w:hAnsi="Times New Roman"/>
          <w:szCs w:val="24"/>
          <w:lang w:val="ru-RU"/>
        </w:rPr>
        <w:t xml:space="preserve"> </w:t>
      </w:r>
      <w:r w:rsidR="00AD4B03" w:rsidRPr="00A63B95">
        <w:rPr>
          <w:rFonts w:ascii="Times New Roman" w:hAnsi="Times New Roman"/>
          <w:szCs w:val="24"/>
          <w:lang w:val="ru-RU"/>
        </w:rPr>
        <w:t xml:space="preserve">главная (имеющая максимальный вес) группа суммируется с коэффициентом 1.0, вторая – </w:t>
      </w:r>
      <w:r w:rsidR="006E5849" w:rsidRPr="00A63B95">
        <w:rPr>
          <w:rFonts w:ascii="Times New Roman" w:hAnsi="Times New Roman"/>
          <w:szCs w:val="24"/>
          <w:lang w:val="ru-RU"/>
        </w:rPr>
        <w:t xml:space="preserve">с </w:t>
      </w:r>
      <w:r w:rsidR="00AD4B03" w:rsidRPr="00A63B95">
        <w:rPr>
          <w:rFonts w:ascii="Times New Roman" w:hAnsi="Times New Roman"/>
          <w:szCs w:val="24"/>
          <w:lang w:val="ru-RU"/>
        </w:rPr>
        <w:t xml:space="preserve">коэффициентом 0.3 и третья – с коэффициентом 0.1. </w:t>
      </w:r>
    </w:p>
    <w:p w14:paraId="695C80CA" w14:textId="77777777" w:rsidR="00945D0F" w:rsidRDefault="00F61E8A" w:rsidP="00A63B95">
      <w:pPr>
        <w:pStyle w:val="Russian"/>
        <w:ind w:firstLine="720"/>
        <w:jc w:val="both"/>
        <w:rPr>
          <w:rFonts w:ascii="Times New Roman" w:hAnsi="Times New Roman"/>
          <w:szCs w:val="24"/>
          <w:lang w:val="ru-RU"/>
        </w:rPr>
      </w:pPr>
      <w:r w:rsidRPr="00A63B95">
        <w:rPr>
          <w:rFonts w:ascii="Times New Roman" w:hAnsi="Times New Roman"/>
          <w:szCs w:val="24"/>
          <w:lang w:val="ru-RU"/>
        </w:rPr>
        <w:t>Вслед за этим</w:t>
      </w:r>
      <w:r w:rsidR="00AD4B03" w:rsidRPr="00A63B95">
        <w:rPr>
          <w:rFonts w:ascii="Times New Roman" w:hAnsi="Times New Roman"/>
          <w:szCs w:val="24"/>
          <w:lang w:val="ru-RU"/>
        </w:rPr>
        <w:t xml:space="preserve"> берётся среднее арифметическое от </w:t>
      </w:r>
      <w:r w:rsidR="00945EB2" w:rsidRPr="00A63B95">
        <w:rPr>
          <w:rFonts w:ascii="Times New Roman" w:hAnsi="Times New Roman"/>
          <w:szCs w:val="24"/>
          <w:lang w:val="ru-RU"/>
        </w:rPr>
        <w:t xml:space="preserve">набранных </w:t>
      </w:r>
      <w:r w:rsidR="00AD4B03" w:rsidRPr="00A63B95">
        <w:rPr>
          <w:rFonts w:ascii="Times New Roman" w:hAnsi="Times New Roman"/>
          <w:szCs w:val="24"/>
          <w:lang w:val="ru-RU"/>
        </w:rPr>
        <w:t>весов всех членов домохозяйств</w:t>
      </w:r>
      <w:r w:rsidR="00945EB2" w:rsidRPr="00A63B95">
        <w:rPr>
          <w:rFonts w:ascii="Times New Roman" w:hAnsi="Times New Roman"/>
          <w:szCs w:val="24"/>
          <w:lang w:val="ru-RU"/>
        </w:rPr>
        <w:t>а</w:t>
      </w:r>
      <w:r w:rsidR="00AD4B03" w:rsidRPr="00A63B95">
        <w:rPr>
          <w:rFonts w:ascii="Times New Roman" w:hAnsi="Times New Roman"/>
          <w:szCs w:val="24"/>
          <w:lang w:val="ru-RU"/>
        </w:rPr>
        <w:t xml:space="preserve"> и на полученное число «навешивается» </w:t>
      </w:r>
      <w:r w:rsidR="001F221F" w:rsidRPr="00A63B95">
        <w:rPr>
          <w:rFonts w:ascii="Times New Roman" w:hAnsi="Times New Roman"/>
          <w:szCs w:val="24"/>
          <w:lang w:val="ru-RU"/>
        </w:rPr>
        <w:t>целый ряд</w:t>
      </w:r>
      <w:r w:rsidR="00945EB2" w:rsidRPr="00A63B95">
        <w:rPr>
          <w:rFonts w:ascii="Times New Roman" w:hAnsi="Times New Roman"/>
          <w:szCs w:val="24"/>
          <w:lang w:val="ru-RU"/>
        </w:rPr>
        <w:t xml:space="preserve"> </w:t>
      </w:r>
      <w:r w:rsidR="001F221F" w:rsidRPr="00A63B95">
        <w:rPr>
          <w:rFonts w:ascii="Times New Roman" w:hAnsi="Times New Roman"/>
          <w:szCs w:val="24"/>
          <w:lang w:val="ru-RU"/>
        </w:rPr>
        <w:t>коэффициентов. Это – коэффициент географических условий (высокогорные</w:t>
      </w:r>
      <w:r w:rsidR="00945EB2" w:rsidRPr="00A63B95">
        <w:rPr>
          <w:rFonts w:ascii="Times New Roman" w:hAnsi="Times New Roman"/>
          <w:szCs w:val="24"/>
          <w:lang w:val="ru-RU"/>
        </w:rPr>
        <w:t xml:space="preserve"> и</w:t>
      </w:r>
      <w:r w:rsidR="001F221F" w:rsidRPr="00A63B95">
        <w:rPr>
          <w:rFonts w:ascii="Times New Roman" w:hAnsi="Times New Roman"/>
          <w:szCs w:val="24"/>
          <w:lang w:val="ru-RU"/>
        </w:rPr>
        <w:t xml:space="preserve"> приграничные </w:t>
      </w:r>
      <w:r w:rsidR="00945EB2" w:rsidRPr="00A63B95">
        <w:rPr>
          <w:rFonts w:ascii="Times New Roman" w:hAnsi="Times New Roman"/>
          <w:szCs w:val="24"/>
          <w:lang w:val="ru-RU"/>
        </w:rPr>
        <w:t xml:space="preserve">районы, </w:t>
      </w:r>
      <w:r w:rsidR="00250130" w:rsidRPr="00A63B95">
        <w:rPr>
          <w:rFonts w:ascii="Times New Roman" w:hAnsi="Times New Roman"/>
          <w:szCs w:val="24"/>
          <w:lang w:val="ru-RU"/>
        </w:rPr>
        <w:t>зона землетрясения</w:t>
      </w:r>
      <w:r w:rsidR="001F221F" w:rsidRPr="00A63B95">
        <w:rPr>
          <w:rFonts w:ascii="Times New Roman" w:hAnsi="Times New Roman"/>
          <w:szCs w:val="24"/>
          <w:lang w:val="ru-RU"/>
        </w:rPr>
        <w:t>), коэффициент жил</w:t>
      </w:r>
      <w:r w:rsidR="00250130" w:rsidRPr="00A63B95">
        <w:rPr>
          <w:rFonts w:ascii="Times New Roman" w:hAnsi="Times New Roman"/>
          <w:szCs w:val="24"/>
          <w:lang w:val="ru-RU"/>
        </w:rPr>
        <w:t>ища</w:t>
      </w:r>
      <w:r w:rsidR="001F221F" w:rsidRPr="00A63B95">
        <w:rPr>
          <w:rFonts w:ascii="Times New Roman" w:hAnsi="Times New Roman"/>
          <w:szCs w:val="24"/>
          <w:lang w:val="ru-RU"/>
        </w:rPr>
        <w:t xml:space="preserve"> (собственный дом, квартира, общежитие, времянка), коэффици</w:t>
      </w:r>
      <w:r w:rsidR="00924982" w:rsidRPr="00A63B95">
        <w:rPr>
          <w:rFonts w:ascii="Times New Roman" w:hAnsi="Times New Roman"/>
          <w:szCs w:val="24"/>
          <w:lang w:val="ru-RU"/>
        </w:rPr>
        <w:t xml:space="preserve">ент собственности (автомобиль, </w:t>
      </w:r>
      <w:r w:rsidR="00250130" w:rsidRPr="00A63B95">
        <w:rPr>
          <w:rFonts w:ascii="Times New Roman" w:hAnsi="Times New Roman"/>
          <w:szCs w:val="24"/>
          <w:lang w:val="ru-RU"/>
        </w:rPr>
        <w:t xml:space="preserve">роскошная </w:t>
      </w:r>
      <w:r w:rsidR="00924982" w:rsidRPr="00A63B95">
        <w:rPr>
          <w:rFonts w:ascii="Times New Roman" w:hAnsi="Times New Roman"/>
          <w:szCs w:val="24"/>
          <w:lang w:val="ru-RU"/>
        </w:rPr>
        <w:t>мебель, современная бытовая техника), коэффициент дохода (зарплата, пенсия, земельный участок)</w:t>
      </w:r>
      <w:r w:rsidR="00945EB2" w:rsidRPr="00A63B95">
        <w:rPr>
          <w:rFonts w:ascii="Times New Roman" w:hAnsi="Times New Roman"/>
          <w:szCs w:val="24"/>
          <w:lang w:val="ru-RU"/>
        </w:rPr>
        <w:t xml:space="preserve"> и др</w:t>
      </w:r>
      <w:r w:rsidR="00924982" w:rsidRPr="00A63B95">
        <w:rPr>
          <w:rFonts w:ascii="Times New Roman" w:hAnsi="Times New Roman"/>
          <w:szCs w:val="24"/>
          <w:lang w:val="ru-RU"/>
        </w:rPr>
        <w:t>.</w:t>
      </w:r>
    </w:p>
    <w:p w14:paraId="6AEF2A3A" w14:textId="77777777" w:rsidR="00945D0F" w:rsidRDefault="00924982" w:rsidP="00A63B95">
      <w:pPr>
        <w:pStyle w:val="Russian"/>
        <w:ind w:firstLine="720"/>
        <w:jc w:val="both"/>
        <w:rPr>
          <w:rFonts w:ascii="Times New Roman" w:hAnsi="Times New Roman"/>
          <w:szCs w:val="24"/>
          <w:lang w:val="ru-RU"/>
        </w:rPr>
      </w:pPr>
      <w:r w:rsidRPr="00A63B95">
        <w:rPr>
          <w:rFonts w:ascii="Times New Roman" w:hAnsi="Times New Roman"/>
          <w:szCs w:val="24"/>
          <w:lang w:val="ru-RU"/>
        </w:rPr>
        <w:t xml:space="preserve">Полученное в результате всех этих действий число объявляется степенью нуждаемости домохозяйства и, если это число больше 28.0, то </w:t>
      </w:r>
      <w:r w:rsidR="009F7F5D" w:rsidRPr="00A63B95">
        <w:rPr>
          <w:rFonts w:ascii="Times New Roman" w:hAnsi="Times New Roman"/>
          <w:szCs w:val="24"/>
          <w:lang w:val="ru-RU"/>
        </w:rPr>
        <w:t xml:space="preserve">сроком на 1 год </w:t>
      </w:r>
      <w:r w:rsidRPr="00A63B95">
        <w:rPr>
          <w:rFonts w:ascii="Times New Roman" w:hAnsi="Times New Roman"/>
          <w:szCs w:val="24"/>
          <w:lang w:val="ru-RU"/>
        </w:rPr>
        <w:t>домохозяйству назначается пособие</w:t>
      </w:r>
      <w:r w:rsidR="009F7F5D" w:rsidRPr="00A63B95">
        <w:rPr>
          <w:rFonts w:ascii="Times New Roman" w:hAnsi="Times New Roman"/>
          <w:szCs w:val="24"/>
          <w:lang w:val="ru-RU"/>
        </w:rPr>
        <w:t>, в противном случае – отказ, либо, в отдельных случаях</w:t>
      </w:r>
      <w:r w:rsidR="00333648" w:rsidRPr="00A63B95">
        <w:rPr>
          <w:rFonts w:ascii="Times New Roman" w:hAnsi="Times New Roman"/>
          <w:szCs w:val="24"/>
          <w:lang w:val="ru-RU"/>
        </w:rPr>
        <w:t xml:space="preserve"> –</w:t>
      </w:r>
      <w:r w:rsidR="009F7F5D" w:rsidRPr="00A63B95">
        <w:rPr>
          <w:rFonts w:ascii="Times New Roman" w:hAnsi="Times New Roman"/>
          <w:szCs w:val="24"/>
          <w:lang w:val="ru-RU"/>
        </w:rPr>
        <w:t xml:space="preserve"> единовременное трёхмесячное пособие. По истечении года</w:t>
      </w:r>
      <w:r w:rsidR="00333648" w:rsidRPr="00A63B95">
        <w:rPr>
          <w:rFonts w:ascii="Times New Roman" w:hAnsi="Times New Roman"/>
          <w:szCs w:val="24"/>
          <w:lang w:val="ru-RU"/>
        </w:rPr>
        <w:t xml:space="preserve"> и</w:t>
      </w:r>
      <w:r w:rsidR="009F7F5D" w:rsidRPr="00A63B95">
        <w:rPr>
          <w:rFonts w:ascii="Times New Roman" w:hAnsi="Times New Roman"/>
          <w:szCs w:val="24"/>
          <w:lang w:val="ru-RU"/>
        </w:rPr>
        <w:t xml:space="preserve"> в зависимости от возможных изменений в домохозяйстве, проводится перерасчёт степени нуждаемости и назначается </w:t>
      </w:r>
      <w:r w:rsidR="00A22FAB" w:rsidRPr="00A63B95">
        <w:rPr>
          <w:rFonts w:ascii="Times New Roman" w:hAnsi="Times New Roman"/>
          <w:szCs w:val="24"/>
          <w:lang w:val="ru-RU"/>
        </w:rPr>
        <w:t xml:space="preserve">(или – нет) </w:t>
      </w:r>
      <w:r w:rsidR="009F7F5D" w:rsidRPr="00A63B95">
        <w:rPr>
          <w:rFonts w:ascii="Times New Roman" w:hAnsi="Times New Roman"/>
          <w:szCs w:val="24"/>
          <w:lang w:val="ru-RU"/>
        </w:rPr>
        <w:t>пособие на следующий период времени.</w:t>
      </w:r>
    </w:p>
    <w:p w14:paraId="0CD8B258" w14:textId="7433EB1A" w:rsidR="002C0FCB" w:rsidRPr="00A63B95" w:rsidRDefault="002C0FCB" w:rsidP="00A63B95">
      <w:pPr>
        <w:pStyle w:val="Russian"/>
        <w:ind w:firstLine="720"/>
        <w:jc w:val="both"/>
        <w:rPr>
          <w:rFonts w:ascii="Times New Roman" w:hAnsi="Times New Roman"/>
          <w:szCs w:val="24"/>
          <w:lang w:val="ru-RU"/>
        </w:rPr>
      </w:pPr>
      <w:r w:rsidRPr="00A63B95">
        <w:rPr>
          <w:rFonts w:ascii="Times New Roman" w:hAnsi="Times New Roman"/>
          <w:szCs w:val="24"/>
          <w:lang w:val="ru-RU"/>
        </w:rPr>
        <w:t>Размер пособия складывается из базовой части – при</w:t>
      </w:r>
      <w:r w:rsidR="00333648" w:rsidRPr="00A63B95">
        <w:rPr>
          <w:rFonts w:ascii="Times New Roman" w:hAnsi="Times New Roman"/>
          <w:szCs w:val="24"/>
          <w:lang w:val="ru-RU"/>
        </w:rPr>
        <w:t>близительно</w:t>
      </w:r>
      <w:r w:rsidRPr="00A63B95">
        <w:rPr>
          <w:rFonts w:ascii="Times New Roman" w:hAnsi="Times New Roman"/>
          <w:szCs w:val="24"/>
          <w:lang w:val="ru-RU"/>
        </w:rPr>
        <w:t xml:space="preserve"> $35 на всю семью </w:t>
      </w:r>
      <w:r w:rsidR="00333648" w:rsidRPr="00A63B95">
        <w:rPr>
          <w:rFonts w:ascii="Times New Roman" w:hAnsi="Times New Roman"/>
          <w:szCs w:val="24"/>
          <w:lang w:val="ru-RU"/>
        </w:rPr>
        <w:t>плюс</w:t>
      </w:r>
      <w:r w:rsidRPr="00A63B95">
        <w:rPr>
          <w:rFonts w:ascii="Times New Roman" w:hAnsi="Times New Roman"/>
          <w:szCs w:val="24"/>
          <w:lang w:val="ru-RU"/>
        </w:rPr>
        <w:t xml:space="preserve"> по $10-1</w:t>
      </w:r>
      <w:r w:rsidR="000560B7" w:rsidRPr="00A63B95">
        <w:rPr>
          <w:rFonts w:ascii="Times New Roman" w:hAnsi="Times New Roman"/>
          <w:szCs w:val="24"/>
          <w:lang w:val="ru-RU"/>
        </w:rPr>
        <w:t>4</w:t>
      </w:r>
      <w:r w:rsidRPr="00A63B95">
        <w:rPr>
          <w:rFonts w:ascii="Times New Roman" w:hAnsi="Times New Roman"/>
          <w:szCs w:val="24"/>
          <w:lang w:val="ru-RU"/>
        </w:rPr>
        <w:t xml:space="preserve"> на каждого ребёнка</w:t>
      </w:r>
      <w:r w:rsidR="000560B7" w:rsidRPr="00A63B95">
        <w:rPr>
          <w:rFonts w:ascii="Times New Roman" w:hAnsi="Times New Roman"/>
          <w:szCs w:val="24"/>
          <w:lang w:val="ru-RU"/>
        </w:rPr>
        <w:t xml:space="preserve"> (в зависимости от количества детей)</w:t>
      </w:r>
      <w:r w:rsidRPr="00A63B95">
        <w:rPr>
          <w:rFonts w:ascii="Times New Roman" w:hAnsi="Times New Roman"/>
          <w:szCs w:val="24"/>
          <w:lang w:val="ru-RU"/>
        </w:rPr>
        <w:t>.</w:t>
      </w:r>
    </w:p>
    <w:p w14:paraId="4CBA72D1" w14:textId="2E2C865C" w:rsidR="0045750F" w:rsidRPr="00A63B95" w:rsidRDefault="0045750F" w:rsidP="00A63B95">
      <w:pPr>
        <w:pStyle w:val="Russian"/>
        <w:ind w:firstLine="284"/>
        <w:jc w:val="both"/>
        <w:rPr>
          <w:rFonts w:ascii="Times New Roman" w:hAnsi="Times New Roman"/>
          <w:szCs w:val="24"/>
          <w:lang w:val="ru-RU"/>
        </w:rPr>
      </w:pPr>
      <w:r w:rsidRPr="00A63B95">
        <w:rPr>
          <w:rFonts w:ascii="Times New Roman" w:hAnsi="Times New Roman"/>
          <w:szCs w:val="24"/>
          <w:lang w:val="ru-RU"/>
        </w:rPr>
        <w:t xml:space="preserve">Критика системы оценки нуждаемости </w:t>
      </w:r>
      <w:r w:rsidR="009D41F2" w:rsidRPr="00A63B95">
        <w:rPr>
          <w:rFonts w:ascii="Times New Roman" w:hAnsi="Times New Roman"/>
          <w:szCs w:val="24"/>
          <w:lang w:val="ru-RU"/>
        </w:rPr>
        <w:t xml:space="preserve">домохозяйств </w:t>
      </w:r>
      <w:r w:rsidRPr="00A63B95">
        <w:rPr>
          <w:rFonts w:ascii="Times New Roman" w:hAnsi="Times New Roman"/>
          <w:szCs w:val="24"/>
          <w:lang w:val="ru-RU"/>
        </w:rPr>
        <w:t>сводится к следующим позициям:</w:t>
      </w:r>
    </w:p>
    <w:p w14:paraId="565B64C0" w14:textId="587DE691" w:rsidR="002C0FCB" w:rsidRPr="00A63B95" w:rsidRDefault="0045750F" w:rsidP="00A63B95">
      <w:pPr>
        <w:pStyle w:val="Russian"/>
        <w:numPr>
          <w:ilvl w:val="0"/>
          <w:numId w:val="3"/>
        </w:numPr>
        <w:ind w:left="0" w:hanging="357"/>
        <w:jc w:val="both"/>
        <w:rPr>
          <w:rFonts w:ascii="Times New Roman" w:hAnsi="Times New Roman"/>
          <w:szCs w:val="24"/>
          <w:lang w:val="ru-RU"/>
        </w:rPr>
      </w:pPr>
      <w:r w:rsidRPr="00A63B95">
        <w:rPr>
          <w:rFonts w:ascii="Times New Roman" w:hAnsi="Times New Roman"/>
          <w:szCs w:val="24"/>
          <w:lang w:val="ru-RU"/>
        </w:rPr>
        <w:t>Выбор групп социального риска и их весов проводи</w:t>
      </w:r>
      <w:r w:rsidR="009D41F2" w:rsidRPr="00A63B95">
        <w:rPr>
          <w:rFonts w:ascii="Times New Roman" w:hAnsi="Times New Roman"/>
          <w:szCs w:val="24"/>
          <w:lang w:val="ru-RU"/>
        </w:rPr>
        <w:t>т</w:t>
      </w:r>
      <w:r w:rsidRPr="00A63B95">
        <w:rPr>
          <w:rFonts w:ascii="Times New Roman" w:hAnsi="Times New Roman"/>
          <w:szCs w:val="24"/>
          <w:lang w:val="ru-RU"/>
        </w:rPr>
        <w:t xml:space="preserve">ся на основе </w:t>
      </w:r>
      <w:r w:rsidRPr="00A63B95">
        <w:rPr>
          <w:rFonts w:ascii="Times New Roman" w:hAnsi="Times New Roman"/>
          <w:i/>
          <w:iCs/>
          <w:szCs w:val="24"/>
          <w:lang w:val="ru-RU"/>
        </w:rPr>
        <w:t>субъективной экспертной оценки</w:t>
      </w:r>
      <w:r w:rsidR="00344ECD" w:rsidRPr="00A63B95">
        <w:rPr>
          <w:rFonts w:ascii="Times New Roman" w:hAnsi="Times New Roman"/>
          <w:szCs w:val="24"/>
          <w:lang w:val="ru-RU"/>
        </w:rPr>
        <w:t>,</w:t>
      </w:r>
      <w:r w:rsidRPr="00A63B95">
        <w:rPr>
          <w:rFonts w:ascii="Times New Roman" w:hAnsi="Times New Roman"/>
          <w:szCs w:val="24"/>
          <w:lang w:val="ru-RU"/>
        </w:rPr>
        <w:t xml:space="preserve"> хотя и со стороны весьма компетентных специалистов – </w:t>
      </w:r>
      <w:r w:rsidR="009D41F2" w:rsidRPr="00A63B95">
        <w:rPr>
          <w:rFonts w:ascii="Times New Roman" w:hAnsi="Times New Roman"/>
          <w:szCs w:val="24"/>
          <w:lang w:val="ru-RU"/>
        </w:rPr>
        <w:t xml:space="preserve">социальных работников и </w:t>
      </w:r>
      <w:r w:rsidRPr="00A63B95">
        <w:rPr>
          <w:rFonts w:ascii="Times New Roman" w:hAnsi="Times New Roman"/>
          <w:szCs w:val="24"/>
          <w:lang w:val="ru-RU"/>
        </w:rPr>
        <w:t>математиков</w:t>
      </w:r>
      <w:r w:rsidR="00344ECD" w:rsidRPr="00A63B95">
        <w:rPr>
          <w:rFonts w:ascii="Times New Roman" w:hAnsi="Times New Roman"/>
          <w:szCs w:val="24"/>
          <w:lang w:val="ru-RU"/>
        </w:rPr>
        <w:t xml:space="preserve">. Между тем, если выбор групп социального риска вполне объясним и закономерен, то подбор весов </w:t>
      </w:r>
      <w:r w:rsidR="009D41F2" w:rsidRPr="00A63B95">
        <w:rPr>
          <w:rFonts w:ascii="Times New Roman" w:hAnsi="Times New Roman"/>
          <w:szCs w:val="24"/>
          <w:lang w:val="ru-RU"/>
        </w:rPr>
        <w:t xml:space="preserve">каждой из </w:t>
      </w:r>
      <w:r w:rsidR="00344ECD" w:rsidRPr="00A63B95">
        <w:rPr>
          <w:rFonts w:ascii="Times New Roman" w:hAnsi="Times New Roman"/>
          <w:szCs w:val="24"/>
          <w:lang w:val="ru-RU"/>
        </w:rPr>
        <w:t xml:space="preserve">этих групп </w:t>
      </w:r>
      <w:r w:rsidR="009D41F2" w:rsidRPr="00A63B95">
        <w:rPr>
          <w:rFonts w:ascii="Times New Roman" w:hAnsi="Times New Roman"/>
          <w:szCs w:val="24"/>
          <w:lang w:val="ru-RU"/>
        </w:rPr>
        <w:t xml:space="preserve">представляется </w:t>
      </w:r>
      <w:r w:rsidR="006478E6" w:rsidRPr="00A63B95">
        <w:rPr>
          <w:rFonts w:ascii="Times New Roman" w:hAnsi="Times New Roman"/>
          <w:szCs w:val="24"/>
          <w:lang w:val="ru-RU"/>
        </w:rPr>
        <w:t>сомнител</w:t>
      </w:r>
      <w:r w:rsidR="009D41F2" w:rsidRPr="00A63B95">
        <w:rPr>
          <w:rFonts w:ascii="Times New Roman" w:hAnsi="Times New Roman"/>
          <w:szCs w:val="24"/>
          <w:lang w:val="ru-RU"/>
        </w:rPr>
        <w:t>ьным</w:t>
      </w:r>
      <w:r w:rsidR="00344ECD" w:rsidRPr="00A63B95">
        <w:rPr>
          <w:rFonts w:ascii="Times New Roman" w:hAnsi="Times New Roman"/>
          <w:szCs w:val="24"/>
          <w:lang w:val="ru-RU"/>
        </w:rPr>
        <w:t xml:space="preserve">. Именно эти «кругленько» подобранные целые числа формируют окончательный показатель бедности, </w:t>
      </w:r>
      <w:r w:rsidR="002C0FCB" w:rsidRPr="00A63B95">
        <w:rPr>
          <w:rFonts w:ascii="Times New Roman" w:hAnsi="Times New Roman"/>
          <w:szCs w:val="24"/>
          <w:lang w:val="ru-RU"/>
        </w:rPr>
        <w:t>при котором</w:t>
      </w:r>
      <w:r w:rsidR="006478E6" w:rsidRPr="00A63B95">
        <w:rPr>
          <w:rFonts w:ascii="Times New Roman" w:hAnsi="Times New Roman"/>
          <w:szCs w:val="24"/>
          <w:lang w:val="ru-RU"/>
        </w:rPr>
        <w:t>, однако, отнюдь не «кругленькая»</w:t>
      </w:r>
      <w:r w:rsidR="002C0FCB" w:rsidRPr="00A63B95">
        <w:rPr>
          <w:rFonts w:ascii="Times New Roman" w:hAnsi="Times New Roman"/>
          <w:szCs w:val="24"/>
          <w:lang w:val="ru-RU"/>
        </w:rPr>
        <w:t xml:space="preserve"> разница всего лишь в 0.01 решает </w:t>
      </w:r>
      <w:r w:rsidR="00876D6B" w:rsidRPr="00A63B95">
        <w:rPr>
          <w:rFonts w:ascii="Times New Roman" w:hAnsi="Times New Roman"/>
          <w:szCs w:val="24"/>
          <w:lang w:val="ru-RU"/>
        </w:rPr>
        <w:t>вопрос</w:t>
      </w:r>
      <w:r w:rsidR="002C0FCB" w:rsidRPr="00A63B95">
        <w:rPr>
          <w:rFonts w:ascii="Times New Roman" w:hAnsi="Times New Roman"/>
          <w:szCs w:val="24"/>
          <w:lang w:val="ru-RU"/>
        </w:rPr>
        <w:t xml:space="preserve"> </w:t>
      </w:r>
      <w:r w:rsidR="00945D0F" w:rsidRPr="00A63B95">
        <w:rPr>
          <w:rFonts w:ascii="Times New Roman" w:hAnsi="Times New Roman"/>
          <w:szCs w:val="24"/>
          <w:lang w:val="ru-RU"/>
        </w:rPr>
        <w:t>назначения</w:t>
      </w:r>
      <w:r w:rsidR="002C0FCB" w:rsidRPr="00A63B95">
        <w:rPr>
          <w:rFonts w:ascii="Times New Roman" w:hAnsi="Times New Roman"/>
          <w:szCs w:val="24"/>
          <w:lang w:val="ru-RU"/>
        </w:rPr>
        <w:t xml:space="preserve"> пособия</w:t>
      </w:r>
      <w:r w:rsidR="006478E6" w:rsidRPr="00A63B95">
        <w:rPr>
          <w:rFonts w:ascii="Times New Roman" w:hAnsi="Times New Roman"/>
          <w:szCs w:val="24"/>
          <w:lang w:val="ru-RU"/>
        </w:rPr>
        <w:t xml:space="preserve"> – набравший 28.01 баллов признаётся бедным, а набравший 28.00 - нет</w:t>
      </w:r>
      <w:r w:rsidR="002C0FCB" w:rsidRPr="00A63B95">
        <w:rPr>
          <w:rFonts w:ascii="Times New Roman" w:hAnsi="Times New Roman"/>
          <w:szCs w:val="24"/>
          <w:lang w:val="ru-RU"/>
        </w:rPr>
        <w:t>.</w:t>
      </w:r>
    </w:p>
    <w:p w14:paraId="74A24CC8" w14:textId="1587164D" w:rsidR="0045750F" w:rsidRPr="00A63B95" w:rsidRDefault="0033024C" w:rsidP="00A63B95">
      <w:pPr>
        <w:pStyle w:val="Russian"/>
        <w:numPr>
          <w:ilvl w:val="0"/>
          <w:numId w:val="3"/>
        </w:numPr>
        <w:ind w:left="0" w:hanging="357"/>
        <w:jc w:val="both"/>
        <w:rPr>
          <w:rFonts w:ascii="Times New Roman" w:hAnsi="Times New Roman"/>
          <w:szCs w:val="24"/>
          <w:lang w:val="ru-RU"/>
        </w:rPr>
      </w:pPr>
      <w:r w:rsidRPr="00A63B95">
        <w:rPr>
          <w:rFonts w:ascii="Times New Roman" w:hAnsi="Times New Roman"/>
          <w:szCs w:val="24"/>
          <w:lang w:val="ru-RU"/>
        </w:rPr>
        <w:t>В системе используется коэффициент, учитывающий доход домохозяйства. Однако, если</w:t>
      </w:r>
      <w:r w:rsidR="00876D6B" w:rsidRPr="00A63B95">
        <w:rPr>
          <w:rFonts w:ascii="Times New Roman" w:hAnsi="Times New Roman"/>
          <w:szCs w:val="24"/>
          <w:lang w:val="ru-RU"/>
        </w:rPr>
        <w:t>, например,</w:t>
      </w:r>
      <w:r w:rsidRPr="00A63B95">
        <w:rPr>
          <w:rFonts w:ascii="Times New Roman" w:hAnsi="Times New Roman"/>
          <w:szCs w:val="24"/>
          <w:lang w:val="ru-RU"/>
        </w:rPr>
        <w:t xml:space="preserve"> доходы от пенсий учитываются однозначно и в полном объёме, то доходы от самозанятости </w:t>
      </w:r>
      <w:r w:rsidR="00876D6B" w:rsidRPr="00A63B95">
        <w:rPr>
          <w:rFonts w:ascii="Times New Roman" w:hAnsi="Times New Roman"/>
          <w:szCs w:val="24"/>
          <w:lang w:val="ru-RU"/>
        </w:rPr>
        <w:t>не поддаются эффективном</w:t>
      </w:r>
      <w:r w:rsidR="00945D0F">
        <w:rPr>
          <w:rFonts w:ascii="Times New Roman" w:hAnsi="Times New Roman"/>
          <w:szCs w:val="24"/>
          <w:lang w:val="ru-RU"/>
        </w:rPr>
        <w:t>у</w:t>
      </w:r>
      <w:r w:rsidR="00876D6B" w:rsidRPr="00A63B95">
        <w:rPr>
          <w:rFonts w:ascii="Times New Roman" w:hAnsi="Times New Roman"/>
          <w:szCs w:val="24"/>
          <w:lang w:val="ru-RU"/>
        </w:rPr>
        <w:t xml:space="preserve"> учёту</w:t>
      </w:r>
      <w:r w:rsidRPr="00A63B95">
        <w:rPr>
          <w:rFonts w:ascii="Times New Roman" w:hAnsi="Times New Roman"/>
          <w:szCs w:val="24"/>
          <w:lang w:val="ru-RU"/>
        </w:rPr>
        <w:t>. Таким образом семьи с пенсионерами оказываются в невыгодном положении.</w:t>
      </w:r>
    </w:p>
    <w:p w14:paraId="201958D6" w14:textId="61275144" w:rsidR="00945D0F" w:rsidRDefault="002337B0" w:rsidP="00A63B95">
      <w:pPr>
        <w:pStyle w:val="Russian"/>
        <w:ind w:firstLine="714"/>
        <w:jc w:val="both"/>
        <w:rPr>
          <w:rFonts w:ascii="Times New Roman" w:hAnsi="Times New Roman"/>
          <w:szCs w:val="24"/>
          <w:lang w:val="ru-RU"/>
        </w:rPr>
      </w:pPr>
      <w:r w:rsidRPr="00A63B95">
        <w:rPr>
          <w:rFonts w:ascii="Times New Roman" w:hAnsi="Times New Roman"/>
          <w:szCs w:val="24"/>
          <w:lang w:val="ru-RU"/>
        </w:rPr>
        <w:t xml:space="preserve">В качестве </w:t>
      </w:r>
      <w:r w:rsidR="00945D0F" w:rsidRPr="00A63B95">
        <w:rPr>
          <w:rFonts w:ascii="Times New Roman" w:hAnsi="Times New Roman"/>
          <w:szCs w:val="24"/>
          <w:lang w:val="ru-RU"/>
        </w:rPr>
        <w:t>альтернативного</w:t>
      </w:r>
      <w:r w:rsidRPr="00A63B95">
        <w:rPr>
          <w:rFonts w:ascii="Times New Roman" w:hAnsi="Times New Roman"/>
          <w:szCs w:val="24"/>
          <w:lang w:val="ru-RU"/>
        </w:rPr>
        <w:t xml:space="preserve"> подхода</w:t>
      </w:r>
      <w:r w:rsidR="003D7489" w:rsidRPr="00A63B95">
        <w:rPr>
          <w:rFonts w:ascii="Times New Roman" w:hAnsi="Times New Roman"/>
          <w:szCs w:val="24"/>
          <w:lang w:val="ru-RU"/>
        </w:rPr>
        <w:t xml:space="preserve"> к</w:t>
      </w:r>
      <w:r w:rsidRPr="00A63B95">
        <w:rPr>
          <w:rFonts w:ascii="Times New Roman" w:hAnsi="Times New Roman"/>
          <w:szCs w:val="24"/>
          <w:lang w:val="ru-RU"/>
        </w:rPr>
        <w:t xml:space="preserve"> </w:t>
      </w:r>
      <w:r w:rsidR="003D7489" w:rsidRPr="00A63B95">
        <w:rPr>
          <w:rFonts w:ascii="Times New Roman" w:hAnsi="Times New Roman"/>
          <w:szCs w:val="24"/>
          <w:lang w:val="ru-RU"/>
        </w:rPr>
        <w:t xml:space="preserve">оценке степени нуждаемости домохозяйств Институтом труда и социальных исследований </w:t>
      </w:r>
      <w:r w:rsidR="00945D0F" w:rsidRPr="00A63B95">
        <w:rPr>
          <w:rFonts w:ascii="Times New Roman" w:hAnsi="Times New Roman"/>
          <w:szCs w:val="24"/>
          <w:lang w:val="ru-RU"/>
        </w:rPr>
        <w:t>прилагаются</w:t>
      </w:r>
      <w:r w:rsidR="003D7489" w:rsidRPr="00A63B95">
        <w:rPr>
          <w:rFonts w:ascii="Times New Roman" w:hAnsi="Times New Roman"/>
          <w:szCs w:val="24"/>
          <w:lang w:val="ru-RU"/>
        </w:rPr>
        <w:t xml:space="preserve"> методы анализа</w:t>
      </w:r>
      <w:r w:rsidR="008B097D">
        <w:rPr>
          <w:rFonts w:ascii="Times New Roman" w:hAnsi="Times New Roman"/>
          <w:szCs w:val="24"/>
          <w:lang w:val="ru-RU"/>
        </w:rPr>
        <w:t>,</w:t>
      </w:r>
      <w:r w:rsidR="003D7489" w:rsidRPr="00A63B95">
        <w:rPr>
          <w:rFonts w:ascii="Times New Roman" w:hAnsi="Times New Roman"/>
          <w:szCs w:val="24"/>
          <w:lang w:val="ru-RU"/>
        </w:rPr>
        <w:t xml:space="preserve"> основанные на данных статистических обследований. </w:t>
      </w:r>
    </w:p>
    <w:p w14:paraId="5A3DE1B9" w14:textId="77777777" w:rsidR="0058224B" w:rsidRDefault="00CB3E45" w:rsidP="00A63B95">
      <w:pPr>
        <w:pStyle w:val="Russian"/>
        <w:ind w:firstLine="714"/>
        <w:jc w:val="both"/>
        <w:rPr>
          <w:rFonts w:ascii="Times New Roman" w:hAnsi="Times New Roman"/>
          <w:szCs w:val="24"/>
          <w:lang w:val="ru-RU"/>
        </w:rPr>
      </w:pPr>
      <w:r w:rsidRPr="00A63B95">
        <w:rPr>
          <w:rFonts w:ascii="Times New Roman" w:hAnsi="Times New Roman"/>
          <w:szCs w:val="24"/>
          <w:lang w:val="ru-RU"/>
        </w:rPr>
        <w:tab/>
      </w:r>
      <w:r w:rsidR="00047B49" w:rsidRPr="00A63B95">
        <w:rPr>
          <w:rFonts w:ascii="Times New Roman" w:hAnsi="Times New Roman"/>
          <w:szCs w:val="24"/>
          <w:lang w:val="ru-RU"/>
        </w:rPr>
        <w:t xml:space="preserve">В </w:t>
      </w:r>
      <w:r w:rsidR="00C7529F" w:rsidRPr="00A63B95">
        <w:rPr>
          <w:rFonts w:ascii="Times New Roman" w:hAnsi="Times New Roman"/>
          <w:szCs w:val="24"/>
          <w:lang w:val="ru-RU"/>
        </w:rPr>
        <w:t>«</w:t>
      </w:r>
      <w:r w:rsidR="00047B49" w:rsidRPr="00A63B95">
        <w:rPr>
          <w:rFonts w:ascii="Times New Roman" w:hAnsi="Times New Roman"/>
          <w:szCs w:val="24"/>
          <w:lang w:val="ru-RU"/>
        </w:rPr>
        <w:t>статистической</w:t>
      </w:r>
      <w:r w:rsidR="00C7529F" w:rsidRPr="00A63B95">
        <w:rPr>
          <w:rFonts w:ascii="Times New Roman" w:hAnsi="Times New Roman"/>
          <w:szCs w:val="24"/>
          <w:lang w:val="ru-RU"/>
        </w:rPr>
        <w:t>»</w:t>
      </w:r>
      <w:r w:rsidR="00047B49" w:rsidRPr="00A63B95">
        <w:rPr>
          <w:rFonts w:ascii="Times New Roman" w:hAnsi="Times New Roman"/>
          <w:szCs w:val="24"/>
          <w:lang w:val="ru-RU"/>
        </w:rPr>
        <w:t xml:space="preserve"> системе адресации формула и веса переменных определяются на основе статистическ</w:t>
      </w:r>
      <w:r w:rsidR="00876D6B" w:rsidRPr="00A63B95">
        <w:rPr>
          <w:rFonts w:ascii="Times New Roman" w:hAnsi="Times New Roman"/>
          <w:szCs w:val="24"/>
          <w:lang w:val="ru-RU"/>
        </w:rPr>
        <w:t>их</w:t>
      </w:r>
      <w:r w:rsidR="00047B49" w:rsidRPr="00A63B95">
        <w:rPr>
          <w:rFonts w:ascii="Times New Roman" w:hAnsi="Times New Roman"/>
          <w:szCs w:val="24"/>
          <w:lang w:val="ru-RU"/>
        </w:rPr>
        <w:t xml:space="preserve"> обследовани</w:t>
      </w:r>
      <w:r w:rsidR="00876D6B" w:rsidRPr="00A63B95">
        <w:rPr>
          <w:rFonts w:ascii="Times New Roman" w:hAnsi="Times New Roman"/>
          <w:szCs w:val="24"/>
          <w:lang w:val="ru-RU"/>
        </w:rPr>
        <w:t>й</w:t>
      </w:r>
      <w:r w:rsidR="00047B49" w:rsidRPr="00A63B95">
        <w:rPr>
          <w:rFonts w:ascii="Times New Roman" w:hAnsi="Times New Roman"/>
          <w:szCs w:val="24"/>
          <w:lang w:val="ru-RU"/>
        </w:rPr>
        <w:t xml:space="preserve"> части </w:t>
      </w:r>
      <w:r w:rsidR="00876D6B" w:rsidRPr="00A63B95">
        <w:rPr>
          <w:rFonts w:ascii="Times New Roman" w:hAnsi="Times New Roman"/>
          <w:szCs w:val="24"/>
          <w:lang w:val="ru-RU"/>
        </w:rPr>
        <w:t>домохозяйств</w:t>
      </w:r>
      <w:r w:rsidR="00047B49" w:rsidRPr="00A63B95">
        <w:rPr>
          <w:rFonts w:ascii="Times New Roman" w:hAnsi="Times New Roman"/>
          <w:szCs w:val="24"/>
          <w:lang w:val="ru-RU"/>
        </w:rPr>
        <w:t xml:space="preserve"> (выборки). Посредством анализа данных подбирается адекватная формула, веса переменных которой определяются методами математической статистики (корреляционного, дисперсионного и </w:t>
      </w:r>
      <w:r w:rsidR="0058224B" w:rsidRPr="00A63B95">
        <w:rPr>
          <w:rFonts w:ascii="Times New Roman" w:hAnsi="Times New Roman"/>
          <w:szCs w:val="24"/>
          <w:lang w:val="ru-RU"/>
        </w:rPr>
        <w:t>регрессионного</w:t>
      </w:r>
      <w:r w:rsidR="00047B49" w:rsidRPr="00A63B95">
        <w:rPr>
          <w:rFonts w:ascii="Times New Roman" w:hAnsi="Times New Roman"/>
          <w:szCs w:val="24"/>
          <w:lang w:val="ru-RU"/>
        </w:rPr>
        <w:t xml:space="preserve"> анализов). Подобным способом получаемые формулы носят объективный характер и</w:t>
      </w:r>
      <w:r w:rsidR="00C775C2" w:rsidRPr="00A63B95">
        <w:rPr>
          <w:rFonts w:ascii="Times New Roman" w:hAnsi="Times New Roman"/>
          <w:szCs w:val="24"/>
          <w:lang w:val="ru-RU"/>
        </w:rPr>
        <w:t>, в отличие от экспертных оценок,</w:t>
      </w:r>
      <w:r w:rsidR="00047B49" w:rsidRPr="00A63B95">
        <w:rPr>
          <w:rFonts w:ascii="Times New Roman" w:hAnsi="Times New Roman"/>
          <w:szCs w:val="24"/>
          <w:lang w:val="ru-RU"/>
        </w:rPr>
        <w:t xml:space="preserve"> не допускают субъективных поправок.</w:t>
      </w:r>
      <w:r w:rsidR="00C775C2" w:rsidRPr="00A63B95">
        <w:rPr>
          <w:rFonts w:ascii="Times New Roman" w:hAnsi="Times New Roman"/>
          <w:szCs w:val="24"/>
          <w:lang w:val="ru-RU"/>
        </w:rPr>
        <w:t xml:space="preserve"> В этом подходе за показатель благосостояния семьи берется (заранее специально просчитанный) уровень подушевого потребления ее членов. </w:t>
      </w:r>
    </w:p>
    <w:p w14:paraId="078AC6F5" w14:textId="77777777" w:rsidR="0058224B" w:rsidRDefault="00EF55F9" w:rsidP="00A63B95">
      <w:pPr>
        <w:pStyle w:val="Russian"/>
        <w:ind w:firstLine="714"/>
        <w:jc w:val="both"/>
        <w:rPr>
          <w:rFonts w:ascii="Times New Roman" w:hAnsi="Times New Roman"/>
          <w:szCs w:val="24"/>
          <w:lang w:val="ru-RU"/>
        </w:rPr>
      </w:pPr>
      <w:r w:rsidRPr="00A63B95">
        <w:rPr>
          <w:rFonts w:ascii="Times New Roman" w:hAnsi="Times New Roman"/>
          <w:szCs w:val="24"/>
          <w:lang w:val="ru-RU"/>
        </w:rPr>
        <w:t>Применение методов статистического, в частности, регрессионного анализа позвол</w:t>
      </w:r>
      <w:r w:rsidR="00E82374" w:rsidRPr="00A63B95">
        <w:rPr>
          <w:rFonts w:ascii="Times New Roman" w:hAnsi="Times New Roman"/>
          <w:szCs w:val="24"/>
          <w:lang w:val="ru-RU"/>
        </w:rPr>
        <w:t>яет</w:t>
      </w:r>
      <w:r w:rsidR="00A827F0" w:rsidRPr="00A63B95">
        <w:rPr>
          <w:rFonts w:ascii="Times New Roman" w:hAnsi="Times New Roman"/>
          <w:szCs w:val="24"/>
          <w:lang w:val="ru-RU"/>
        </w:rPr>
        <w:t>, с</w:t>
      </w:r>
      <w:r w:rsidR="00784607" w:rsidRPr="00A63B95">
        <w:rPr>
          <w:rFonts w:ascii="Times New Roman" w:hAnsi="Times New Roman"/>
          <w:szCs w:val="24"/>
          <w:lang w:val="ru-RU"/>
        </w:rPr>
        <w:t xml:space="preserve"> </w:t>
      </w:r>
      <w:r w:rsidR="00A827F0" w:rsidRPr="00A63B95">
        <w:rPr>
          <w:rFonts w:ascii="Times New Roman" w:hAnsi="Times New Roman"/>
          <w:szCs w:val="24"/>
          <w:lang w:val="ru-RU"/>
        </w:rPr>
        <w:t>одной стороны,</w:t>
      </w:r>
      <w:r w:rsidR="00E82374" w:rsidRPr="00A63B95">
        <w:rPr>
          <w:rFonts w:ascii="Times New Roman" w:hAnsi="Times New Roman"/>
          <w:szCs w:val="24"/>
          <w:lang w:val="ru-RU"/>
        </w:rPr>
        <w:t xml:space="preserve"> </w:t>
      </w:r>
      <w:r w:rsidR="00784607" w:rsidRPr="00A63B95">
        <w:rPr>
          <w:rFonts w:ascii="Times New Roman" w:hAnsi="Times New Roman"/>
          <w:szCs w:val="24"/>
          <w:lang w:val="ru-RU"/>
        </w:rPr>
        <w:t>уточ</w:t>
      </w:r>
      <w:r w:rsidR="00E82374" w:rsidRPr="00A63B95">
        <w:rPr>
          <w:rFonts w:ascii="Times New Roman" w:hAnsi="Times New Roman"/>
          <w:szCs w:val="24"/>
          <w:lang w:val="ru-RU"/>
        </w:rPr>
        <w:t xml:space="preserve">нять </w:t>
      </w:r>
      <w:r w:rsidR="00CD57D7" w:rsidRPr="00A63B95">
        <w:rPr>
          <w:rFonts w:ascii="Times New Roman" w:hAnsi="Times New Roman"/>
          <w:szCs w:val="24"/>
          <w:lang w:val="ru-RU"/>
        </w:rPr>
        <w:t xml:space="preserve">в действующей системе оценки бедности </w:t>
      </w:r>
      <w:r w:rsidR="00E82374" w:rsidRPr="00A63B95">
        <w:rPr>
          <w:rFonts w:ascii="Times New Roman" w:hAnsi="Times New Roman"/>
          <w:szCs w:val="24"/>
          <w:lang w:val="ru-RU"/>
        </w:rPr>
        <w:t xml:space="preserve">используемые группы социального риска </w:t>
      </w:r>
      <w:r w:rsidR="00784607" w:rsidRPr="00A63B95">
        <w:rPr>
          <w:rFonts w:ascii="Times New Roman" w:hAnsi="Times New Roman"/>
          <w:szCs w:val="24"/>
          <w:lang w:val="ru-RU"/>
        </w:rPr>
        <w:t>и</w:t>
      </w:r>
      <w:r w:rsidR="00E82374" w:rsidRPr="00A63B95">
        <w:rPr>
          <w:rFonts w:ascii="Times New Roman" w:hAnsi="Times New Roman"/>
          <w:szCs w:val="24"/>
          <w:lang w:val="ru-RU"/>
        </w:rPr>
        <w:t xml:space="preserve"> корректировать их веса</w:t>
      </w:r>
      <w:r w:rsidR="00A827F0" w:rsidRPr="00A63B95">
        <w:rPr>
          <w:rFonts w:ascii="Times New Roman" w:hAnsi="Times New Roman"/>
          <w:szCs w:val="24"/>
          <w:lang w:val="ru-RU"/>
        </w:rPr>
        <w:t>, а с</w:t>
      </w:r>
      <w:r w:rsidR="00CD57D7" w:rsidRPr="00A63B95">
        <w:rPr>
          <w:rFonts w:ascii="Times New Roman" w:hAnsi="Times New Roman"/>
          <w:szCs w:val="24"/>
          <w:lang w:val="ru-RU"/>
        </w:rPr>
        <w:t xml:space="preserve"> </w:t>
      </w:r>
      <w:r w:rsidR="00A827F0" w:rsidRPr="00A63B95">
        <w:rPr>
          <w:rFonts w:ascii="Times New Roman" w:hAnsi="Times New Roman"/>
          <w:szCs w:val="24"/>
          <w:lang w:val="ru-RU"/>
        </w:rPr>
        <w:t>другой стороны</w:t>
      </w:r>
      <w:r w:rsidR="00784607" w:rsidRPr="00A63B95">
        <w:rPr>
          <w:rFonts w:ascii="Times New Roman" w:hAnsi="Times New Roman"/>
          <w:szCs w:val="24"/>
          <w:lang w:val="ru-RU"/>
        </w:rPr>
        <w:t>,</w:t>
      </w:r>
      <w:r w:rsidR="00CD57D7" w:rsidRPr="00A63B95">
        <w:rPr>
          <w:rFonts w:ascii="Times New Roman" w:hAnsi="Times New Roman"/>
          <w:szCs w:val="24"/>
          <w:lang w:val="ru-RU"/>
        </w:rPr>
        <w:t xml:space="preserve"> –</w:t>
      </w:r>
      <w:r w:rsidR="00784607" w:rsidRPr="00A63B95">
        <w:rPr>
          <w:rFonts w:ascii="Times New Roman" w:hAnsi="Times New Roman"/>
          <w:szCs w:val="24"/>
          <w:lang w:val="ru-RU"/>
        </w:rPr>
        <w:t xml:space="preserve"> </w:t>
      </w:r>
      <w:r w:rsidR="00784607" w:rsidRPr="00A63B95">
        <w:rPr>
          <w:rFonts w:ascii="Times New Roman" w:hAnsi="Times New Roman"/>
          <w:szCs w:val="24"/>
          <w:lang w:val="ru-RU"/>
        </w:rPr>
        <w:lastRenderedPageBreak/>
        <w:t>ра</w:t>
      </w:r>
      <w:r w:rsidR="00CD57D7" w:rsidRPr="00A63B95">
        <w:rPr>
          <w:rFonts w:ascii="Times New Roman" w:hAnsi="Times New Roman"/>
          <w:szCs w:val="24"/>
          <w:lang w:val="ru-RU"/>
        </w:rPr>
        <w:t>бот</w:t>
      </w:r>
      <w:r w:rsidR="00784607" w:rsidRPr="00A63B95">
        <w:rPr>
          <w:rFonts w:ascii="Times New Roman" w:hAnsi="Times New Roman"/>
          <w:szCs w:val="24"/>
          <w:lang w:val="ru-RU"/>
        </w:rPr>
        <w:t xml:space="preserve">ать </w:t>
      </w:r>
      <w:r w:rsidR="00CD57D7" w:rsidRPr="00A63B95">
        <w:rPr>
          <w:rFonts w:ascii="Times New Roman" w:hAnsi="Times New Roman"/>
          <w:szCs w:val="24"/>
          <w:lang w:val="ru-RU"/>
        </w:rPr>
        <w:t xml:space="preserve">над разработкой </w:t>
      </w:r>
      <w:r w:rsidR="00784607" w:rsidRPr="00A63B95">
        <w:rPr>
          <w:rFonts w:ascii="Times New Roman" w:hAnsi="Times New Roman"/>
          <w:szCs w:val="24"/>
          <w:lang w:val="ru-RU"/>
        </w:rPr>
        <w:t>альтернативн</w:t>
      </w:r>
      <w:r w:rsidR="00CD57D7" w:rsidRPr="00A63B95">
        <w:rPr>
          <w:rFonts w:ascii="Times New Roman" w:hAnsi="Times New Roman"/>
          <w:szCs w:val="24"/>
          <w:lang w:val="ru-RU"/>
        </w:rPr>
        <w:t>ой</w:t>
      </w:r>
      <w:r w:rsidR="00784607" w:rsidRPr="00A63B95">
        <w:rPr>
          <w:rFonts w:ascii="Times New Roman" w:hAnsi="Times New Roman"/>
          <w:szCs w:val="24"/>
          <w:lang w:val="ru-RU"/>
        </w:rPr>
        <w:t xml:space="preserve"> формул</w:t>
      </w:r>
      <w:r w:rsidR="00CD57D7" w:rsidRPr="00A63B95">
        <w:rPr>
          <w:rFonts w:ascii="Times New Roman" w:hAnsi="Times New Roman"/>
          <w:szCs w:val="24"/>
          <w:lang w:val="ru-RU"/>
        </w:rPr>
        <w:t>ы</w:t>
      </w:r>
      <w:r w:rsidR="00784607" w:rsidRPr="00A63B95">
        <w:rPr>
          <w:rFonts w:ascii="Times New Roman" w:hAnsi="Times New Roman"/>
          <w:szCs w:val="24"/>
          <w:lang w:val="ru-RU"/>
        </w:rPr>
        <w:t xml:space="preserve"> определения уровня бедности</w:t>
      </w:r>
      <w:r w:rsidR="00E82374" w:rsidRPr="00A63B95">
        <w:rPr>
          <w:rFonts w:ascii="Times New Roman" w:hAnsi="Times New Roman"/>
          <w:szCs w:val="24"/>
          <w:lang w:val="ru-RU"/>
        </w:rPr>
        <w:t>.</w:t>
      </w:r>
      <w:r w:rsidR="0097029F" w:rsidRPr="00A63B95">
        <w:rPr>
          <w:rFonts w:ascii="Times New Roman" w:hAnsi="Times New Roman"/>
          <w:szCs w:val="24"/>
          <w:lang w:val="ru-RU"/>
        </w:rPr>
        <w:t xml:space="preserve"> Основ</w:t>
      </w:r>
      <w:r w:rsidR="00784607" w:rsidRPr="00A63B95">
        <w:rPr>
          <w:rFonts w:ascii="Times New Roman" w:hAnsi="Times New Roman"/>
          <w:szCs w:val="24"/>
          <w:lang w:val="ru-RU"/>
        </w:rPr>
        <w:t>у</w:t>
      </w:r>
      <w:r w:rsidR="0097029F" w:rsidRPr="00A63B95">
        <w:rPr>
          <w:rFonts w:ascii="Times New Roman" w:hAnsi="Times New Roman"/>
          <w:szCs w:val="24"/>
          <w:lang w:val="ru-RU"/>
        </w:rPr>
        <w:t xml:space="preserve"> анализа </w:t>
      </w:r>
      <w:r w:rsidR="00784607" w:rsidRPr="00A63B95">
        <w:rPr>
          <w:rFonts w:ascii="Times New Roman" w:hAnsi="Times New Roman"/>
          <w:szCs w:val="24"/>
          <w:lang w:val="ru-RU"/>
        </w:rPr>
        <w:t>составляют</w:t>
      </w:r>
      <w:r w:rsidR="0097029F" w:rsidRPr="00A63B95">
        <w:rPr>
          <w:rFonts w:ascii="Times New Roman" w:hAnsi="Times New Roman"/>
          <w:szCs w:val="24"/>
          <w:lang w:val="ru-RU"/>
        </w:rPr>
        <w:t xml:space="preserve"> данные интегрированных обследований условий жизни домохозяйств, начиная с 2004</w:t>
      </w:r>
      <w:r w:rsidR="00897147" w:rsidRPr="00A63B95">
        <w:rPr>
          <w:rFonts w:ascii="Times New Roman" w:hAnsi="Times New Roman"/>
          <w:szCs w:val="24"/>
          <w:lang w:val="ru-RU"/>
        </w:rPr>
        <w:t>-</w:t>
      </w:r>
      <w:r w:rsidR="0097029F" w:rsidRPr="00A63B95">
        <w:rPr>
          <w:rFonts w:ascii="Times New Roman" w:hAnsi="Times New Roman"/>
          <w:szCs w:val="24"/>
          <w:lang w:val="ru-RU"/>
        </w:rPr>
        <w:t>го ежегодно проводимых Комитетом по статистике Армении</w:t>
      </w:r>
      <w:r w:rsidR="00897147" w:rsidRPr="00A63B95">
        <w:rPr>
          <w:rStyle w:val="aa"/>
          <w:rFonts w:ascii="Times New Roman" w:hAnsi="Times New Roman"/>
          <w:szCs w:val="24"/>
          <w:lang w:val="ru-RU"/>
        </w:rPr>
        <w:footnoteReference w:id="2"/>
      </w:r>
      <w:r w:rsidR="0097029F" w:rsidRPr="00A63B95">
        <w:rPr>
          <w:rFonts w:ascii="Times New Roman" w:hAnsi="Times New Roman"/>
          <w:szCs w:val="24"/>
          <w:lang w:val="ru-RU"/>
        </w:rPr>
        <w:t>.</w:t>
      </w:r>
      <w:r w:rsidR="00B22895" w:rsidRPr="00A63B95">
        <w:rPr>
          <w:rFonts w:ascii="Times New Roman" w:hAnsi="Times New Roman"/>
          <w:szCs w:val="24"/>
          <w:lang w:val="ru-RU"/>
        </w:rPr>
        <w:t xml:space="preserve"> </w:t>
      </w:r>
    </w:p>
    <w:p w14:paraId="1310D4BB" w14:textId="673F6ECE" w:rsidR="00411CFA" w:rsidRPr="00A63B95" w:rsidRDefault="00C7529F" w:rsidP="00A63B95">
      <w:pPr>
        <w:pStyle w:val="Russian"/>
        <w:ind w:firstLine="714"/>
        <w:jc w:val="both"/>
        <w:rPr>
          <w:rFonts w:ascii="Times New Roman" w:hAnsi="Times New Roman"/>
          <w:szCs w:val="24"/>
          <w:lang w:val="ru-RU"/>
        </w:rPr>
      </w:pPr>
      <w:r w:rsidRPr="00A63B95">
        <w:rPr>
          <w:rFonts w:ascii="Times New Roman" w:hAnsi="Times New Roman"/>
          <w:szCs w:val="24"/>
          <w:lang w:val="ru-RU"/>
        </w:rPr>
        <w:t>Отметим несколько наиболее значи</w:t>
      </w:r>
      <w:r w:rsidR="00E53941" w:rsidRPr="00A63B95">
        <w:rPr>
          <w:rFonts w:ascii="Times New Roman" w:hAnsi="Times New Roman"/>
          <w:szCs w:val="24"/>
          <w:lang w:val="ru-RU"/>
        </w:rPr>
        <w:t>м</w:t>
      </w:r>
      <w:r w:rsidRPr="00A63B95">
        <w:rPr>
          <w:rFonts w:ascii="Times New Roman" w:hAnsi="Times New Roman"/>
          <w:szCs w:val="24"/>
          <w:lang w:val="ru-RU"/>
        </w:rPr>
        <w:t>ых и интересных</w:t>
      </w:r>
      <w:r w:rsidR="00E53941" w:rsidRPr="00A63B95">
        <w:rPr>
          <w:rFonts w:ascii="Times New Roman" w:hAnsi="Times New Roman"/>
          <w:szCs w:val="24"/>
          <w:lang w:val="ru-RU"/>
        </w:rPr>
        <w:t xml:space="preserve"> с нашей точки зрения результатов статистического анализа.</w:t>
      </w:r>
    </w:p>
    <w:p w14:paraId="696128F7" w14:textId="1D30E924" w:rsidR="00047B49" w:rsidRPr="00A63B95" w:rsidRDefault="00413626"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 xml:space="preserve">Благодаря семейным пособиям уровень крайней бедности снизился на 2.6 %, а уровень общей бедности – на 0.2 %. </w:t>
      </w:r>
      <w:r w:rsidR="004E736D" w:rsidRPr="00A63B95">
        <w:rPr>
          <w:rFonts w:ascii="Times New Roman" w:hAnsi="Times New Roman"/>
          <w:szCs w:val="24"/>
          <w:lang w:val="ru-RU"/>
        </w:rPr>
        <w:t>В двух</w:t>
      </w:r>
      <w:r w:rsidR="00B22895" w:rsidRPr="00A63B95">
        <w:rPr>
          <w:rFonts w:ascii="Times New Roman" w:hAnsi="Times New Roman"/>
          <w:szCs w:val="24"/>
          <w:lang w:val="ru-RU"/>
        </w:rPr>
        <w:t xml:space="preserve"> (из 11)</w:t>
      </w:r>
      <w:r w:rsidR="004E736D" w:rsidRPr="00A63B95">
        <w:rPr>
          <w:rFonts w:ascii="Times New Roman" w:hAnsi="Times New Roman"/>
          <w:szCs w:val="24"/>
          <w:lang w:val="ru-RU"/>
        </w:rPr>
        <w:t xml:space="preserve"> областях Армении крайняя бедность полностью искоренена. Пособия благотворнее сказ</w:t>
      </w:r>
      <w:r w:rsidR="00A60E2D" w:rsidRPr="00A63B95">
        <w:rPr>
          <w:rFonts w:ascii="Times New Roman" w:hAnsi="Times New Roman"/>
          <w:szCs w:val="24"/>
          <w:lang w:val="ru-RU"/>
        </w:rPr>
        <w:t>ались</w:t>
      </w:r>
      <w:r w:rsidR="004E736D" w:rsidRPr="00A63B95">
        <w:rPr>
          <w:rFonts w:ascii="Times New Roman" w:hAnsi="Times New Roman"/>
          <w:szCs w:val="24"/>
          <w:lang w:val="ru-RU"/>
        </w:rPr>
        <w:t xml:space="preserve"> </w:t>
      </w:r>
      <w:r w:rsidR="00B22895" w:rsidRPr="00A63B95">
        <w:rPr>
          <w:rFonts w:ascii="Times New Roman" w:hAnsi="Times New Roman"/>
          <w:szCs w:val="24"/>
          <w:lang w:val="ru-RU"/>
        </w:rPr>
        <w:t>на</w:t>
      </w:r>
      <w:r w:rsidR="004E736D" w:rsidRPr="00A63B95">
        <w:rPr>
          <w:rFonts w:ascii="Times New Roman" w:hAnsi="Times New Roman"/>
          <w:szCs w:val="24"/>
          <w:lang w:val="ru-RU"/>
        </w:rPr>
        <w:t xml:space="preserve"> сел</w:t>
      </w:r>
      <w:r w:rsidR="00B22895" w:rsidRPr="00A63B95">
        <w:rPr>
          <w:rFonts w:ascii="Times New Roman" w:hAnsi="Times New Roman"/>
          <w:szCs w:val="24"/>
          <w:lang w:val="ru-RU"/>
        </w:rPr>
        <w:t>е</w:t>
      </w:r>
      <w:r w:rsidR="004E736D" w:rsidRPr="00A63B95">
        <w:rPr>
          <w:rFonts w:ascii="Times New Roman" w:hAnsi="Times New Roman"/>
          <w:szCs w:val="24"/>
          <w:lang w:val="ru-RU"/>
        </w:rPr>
        <w:t>.</w:t>
      </w:r>
    </w:p>
    <w:p w14:paraId="286B4322" w14:textId="36BAC1E5" w:rsidR="004E736D" w:rsidRPr="00A63B95" w:rsidRDefault="004E736D"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 xml:space="preserve">Вероятность того, что </w:t>
      </w:r>
      <w:r w:rsidR="008A0B41" w:rsidRPr="00A63B95">
        <w:rPr>
          <w:rFonts w:ascii="Times New Roman" w:hAnsi="Times New Roman"/>
          <w:szCs w:val="24"/>
          <w:lang w:val="ru-RU"/>
        </w:rPr>
        <w:t>семья,</w:t>
      </w:r>
      <w:r w:rsidRPr="00A63B95">
        <w:rPr>
          <w:rFonts w:ascii="Times New Roman" w:hAnsi="Times New Roman"/>
          <w:szCs w:val="24"/>
          <w:lang w:val="ru-RU"/>
        </w:rPr>
        <w:t xml:space="preserve"> состоящая из двух </w:t>
      </w:r>
      <w:r w:rsidR="008A0B41" w:rsidRPr="00A63B95">
        <w:rPr>
          <w:rFonts w:ascii="Times New Roman" w:hAnsi="Times New Roman"/>
          <w:szCs w:val="24"/>
          <w:lang w:val="ru-RU"/>
        </w:rPr>
        <w:t>членов,</w:t>
      </w:r>
      <w:r w:rsidRPr="00A63B95">
        <w:rPr>
          <w:rFonts w:ascii="Times New Roman" w:hAnsi="Times New Roman"/>
          <w:szCs w:val="24"/>
          <w:lang w:val="ru-RU"/>
        </w:rPr>
        <w:t xml:space="preserve"> может быть крайне бедной, </w:t>
      </w:r>
      <w:r w:rsidR="00D616B2" w:rsidRPr="00A63B95">
        <w:rPr>
          <w:rFonts w:ascii="Times New Roman" w:hAnsi="Times New Roman"/>
          <w:szCs w:val="24"/>
          <w:lang w:val="ru-RU"/>
        </w:rPr>
        <w:t>в 10-15 раз ниже, чем в семьях</w:t>
      </w:r>
      <w:r w:rsidR="00A60E2D" w:rsidRPr="00A63B95">
        <w:rPr>
          <w:rFonts w:ascii="Times New Roman" w:hAnsi="Times New Roman"/>
          <w:szCs w:val="24"/>
          <w:lang w:val="ru-RU"/>
        </w:rPr>
        <w:t xml:space="preserve"> с иным количеством членов</w:t>
      </w:r>
      <w:r w:rsidR="00D616B2" w:rsidRPr="00A63B95">
        <w:rPr>
          <w:rFonts w:ascii="Times New Roman" w:hAnsi="Times New Roman"/>
          <w:szCs w:val="24"/>
          <w:lang w:val="ru-RU"/>
        </w:rPr>
        <w:t>.</w:t>
      </w:r>
    </w:p>
    <w:p w14:paraId="34E3528B" w14:textId="53A97155" w:rsidR="00D616B2" w:rsidRPr="00A63B95" w:rsidRDefault="00D616B2"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20.9 %</w:t>
      </w:r>
      <w:r w:rsidR="00A60E2D" w:rsidRPr="00A63B95">
        <w:rPr>
          <w:rFonts w:ascii="Times New Roman" w:hAnsi="Times New Roman"/>
          <w:szCs w:val="24"/>
          <w:lang w:val="ru-RU"/>
        </w:rPr>
        <w:t>-</w:t>
      </w:r>
      <w:proofErr w:type="spellStart"/>
      <w:r w:rsidR="00A60E2D" w:rsidRPr="00A63B95">
        <w:rPr>
          <w:rFonts w:ascii="Times New Roman" w:hAnsi="Times New Roman"/>
          <w:szCs w:val="24"/>
          <w:lang w:val="ru-RU"/>
        </w:rPr>
        <w:t>ам</w:t>
      </w:r>
      <w:proofErr w:type="spellEnd"/>
      <w:r w:rsidRPr="00A63B95">
        <w:rPr>
          <w:rFonts w:ascii="Times New Roman" w:hAnsi="Times New Roman"/>
          <w:szCs w:val="24"/>
          <w:lang w:val="ru-RU"/>
        </w:rPr>
        <w:t xml:space="preserve"> крайне бедны</w:t>
      </w:r>
      <w:r w:rsidR="00A60E2D" w:rsidRPr="00A63B95">
        <w:rPr>
          <w:rFonts w:ascii="Times New Roman" w:hAnsi="Times New Roman"/>
          <w:szCs w:val="24"/>
          <w:lang w:val="ru-RU"/>
        </w:rPr>
        <w:t>х</w:t>
      </w:r>
      <w:r w:rsidRPr="00A63B95">
        <w:rPr>
          <w:rFonts w:ascii="Times New Roman" w:hAnsi="Times New Roman"/>
          <w:szCs w:val="24"/>
          <w:lang w:val="ru-RU"/>
        </w:rPr>
        <w:t xml:space="preserve"> сем</w:t>
      </w:r>
      <w:r w:rsidR="00A60E2D" w:rsidRPr="00A63B95">
        <w:rPr>
          <w:rFonts w:ascii="Times New Roman" w:hAnsi="Times New Roman"/>
          <w:szCs w:val="24"/>
          <w:lang w:val="ru-RU"/>
        </w:rPr>
        <w:t>ей</w:t>
      </w:r>
      <w:r w:rsidRPr="00A63B95">
        <w:rPr>
          <w:rFonts w:ascii="Times New Roman" w:hAnsi="Times New Roman"/>
          <w:szCs w:val="24"/>
          <w:lang w:val="ru-RU"/>
        </w:rPr>
        <w:t xml:space="preserve"> пособие назначено не было – ошибка исключения, 15.5 % не бедных получили пособия – ошибка включения.</w:t>
      </w:r>
    </w:p>
    <w:p w14:paraId="6F6821B4" w14:textId="239CD98E" w:rsidR="00D616B2" w:rsidRPr="00A63B95" w:rsidRDefault="00223ED9"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Средняя продолжительность получения семейного пособия состав</w:t>
      </w:r>
      <w:r w:rsidR="00B22895" w:rsidRPr="00A63B95">
        <w:rPr>
          <w:rFonts w:ascii="Times New Roman" w:hAnsi="Times New Roman"/>
          <w:szCs w:val="24"/>
          <w:lang w:val="ru-RU"/>
        </w:rPr>
        <w:t>ила</w:t>
      </w:r>
      <w:r w:rsidRPr="00A63B95">
        <w:rPr>
          <w:rFonts w:ascii="Times New Roman" w:hAnsi="Times New Roman"/>
          <w:szCs w:val="24"/>
          <w:lang w:val="ru-RU"/>
        </w:rPr>
        <w:t xml:space="preserve"> 5.8 лет.</w:t>
      </w:r>
    </w:p>
    <w:p w14:paraId="7820B13C" w14:textId="2FA0E17D" w:rsidR="00223ED9" w:rsidRPr="00A63B95" w:rsidRDefault="00223ED9"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Матерей одиночек в Армении оказалось несколько меньше, чем зарегистрировано в системе семейных пособий, а одиноких пенсионеров зарегистрировано в системе аж в 3</w:t>
      </w:r>
      <w:r w:rsidR="00120A72">
        <w:rPr>
          <w:rFonts w:ascii="Times New Roman" w:hAnsi="Times New Roman"/>
          <w:szCs w:val="24"/>
          <w:lang w:val="ru-RU"/>
        </w:rPr>
        <w:t xml:space="preserve"> </w:t>
      </w:r>
      <w:r w:rsidRPr="00A63B95">
        <w:rPr>
          <w:rFonts w:ascii="Times New Roman" w:hAnsi="Times New Roman"/>
          <w:szCs w:val="24"/>
          <w:lang w:val="ru-RU"/>
        </w:rPr>
        <w:t>(!) раза больше, чем есть на самом деле.</w:t>
      </w:r>
    </w:p>
    <w:p w14:paraId="2C594290" w14:textId="0513AB39" w:rsidR="00BC3510" w:rsidRDefault="001F5D2C" w:rsidP="00A63B95">
      <w:pPr>
        <w:pStyle w:val="Russian"/>
        <w:numPr>
          <w:ilvl w:val="0"/>
          <w:numId w:val="5"/>
        </w:numPr>
        <w:ind w:left="0" w:hanging="357"/>
        <w:jc w:val="both"/>
        <w:rPr>
          <w:rFonts w:ascii="Times New Roman" w:hAnsi="Times New Roman"/>
          <w:szCs w:val="24"/>
          <w:lang w:val="ru-RU"/>
        </w:rPr>
      </w:pPr>
      <w:r w:rsidRPr="00A63B95">
        <w:rPr>
          <w:rFonts w:ascii="Times New Roman" w:hAnsi="Times New Roman"/>
          <w:szCs w:val="24"/>
          <w:lang w:val="ru-RU"/>
        </w:rPr>
        <w:t xml:space="preserve">Среднемесячные (за год) расходы на газ </w:t>
      </w:r>
      <w:r w:rsidR="00A60E2D" w:rsidRPr="00A63B95">
        <w:rPr>
          <w:rFonts w:ascii="Times New Roman" w:hAnsi="Times New Roman"/>
          <w:szCs w:val="24"/>
          <w:lang w:val="ru-RU"/>
        </w:rPr>
        <w:t>и</w:t>
      </w:r>
      <w:r w:rsidRPr="00A63B95">
        <w:rPr>
          <w:rFonts w:ascii="Times New Roman" w:hAnsi="Times New Roman"/>
          <w:szCs w:val="24"/>
          <w:lang w:val="ru-RU"/>
        </w:rPr>
        <w:t xml:space="preserve"> электроэнерги</w:t>
      </w:r>
      <w:r w:rsidR="00A60E2D" w:rsidRPr="00A63B95">
        <w:rPr>
          <w:rFonts w:ascii="Times New Roman" w:hAnsi="Times New Roman"/>
          <w:szCs w:val="24"/>
          <w:lang w:val="ru-RU"/>
        </w:rPr>
        <w:t>ю</w:t>
      </w:r>
      <w:r w:rsidRPr="00A63B95">
        <w:rPr>
          <w:rFonts w:ascii="Times New Roman" w:hAnsi="Times New Roman"/>
          <w:szCs w:val="24"/>
          <w:lang w:val="ru-RU"/>
        </w:rPr>
        <w:t xml:space="preserve"> составляют </w:t>
      </w:r>
      <w:r w:rsidR="00A60E2D" w:rsidRPr="00A63B95">
        <w:rPr>
          <w:rFonts w:ascii="Times New Roman" w:hAnsi="Times New Roman"/>
          <w:szCs w:val="24"/>
          <w:lang w:val="ru-RU"/>
        </w:rPr>
        <w:t>окол</w:t>
      </w:r>
      <w:r w:rsidRPr="00A63B95">
        <w:rPr>
          <w:rFonts w:ascii="Times New Roman" w:hAnsi="Times New Roman"/>
          <w:szCs w:val="24"/>
          <w:lang w:val="ru-RU"/>
        </w:rPr>
        <w:t xml:space="preserve">о 10 % </w:t>
      </w:r>
      <w:r w:rsidR="00A327CF" w:rsidRPr="00A63B95">
        <w:rPr>
          <w:rFonts w:ascii="Times New Roman" w:hAnsi="Times New Roman"/>
          <w:szCs w:val="24"/>
          <w:lang w:val="ru-RU"/>
        </w:rPr>
        <w:t xml:space="preserve">общих доходов домохозяйства. Исходя из этой пропорции легко подсчитать подушевой месячный доход домохозяйства. При этом следует учитывать, что число членов домохозяйства «приводится» к числу его совершеннолетних членов посредством </w:t>
      </w:r>
      <w:r w:rsidR="0058224B" w:rsidRPr="00A63B95">
        <w:rPr>
          <w:rFonts w:ascii="Times New Roman" w:hAnsi="Times New Roman"/>
          <w:szCs w:val="24"/>
          <w:lang w:val="ru-RU"/>
        </w:rPr>
        <w:t>формулы</w:t>
      </w:r>
      <w:r w:rsidR="00A327CF" w:rsidRPr="00A63B95">
        <w:rPr>
          <w:rFonts w:ascii="Times New Roman" w:hAnsi="Times New Roman"/>
          <w:szCs w:val="24"/>
          <w:lang w:val="ru-RU"/>
        </w:rPr>
        <w:t xml:space="preserve"> </w:t>
      </w:r>
      <w:r w:rsidR="00BC3510" w:rsidRPr="00A63B95">
        <w:rPr>
          <w:rFonts w:ascii="Times New Roman" w:hAnsi="Times New Roman"/>
          <w:i/>
          <w:iCs/>
          <w:szCs w:val="24"/>
          <w:lang w:val="hy-AM"/>
        </w:rPr>
        <w:t>N = (n + 0.65×m)</w:t>
      </w:r>
      <w:r w:rsidR="00BC3510" w:rsidRPr="00A63B95">
        <w:rPr>
          <w:rFonts w:ascii="Times New Roman" w:hAnsi="Times New Roman"/>
          <w:i/>
          <w:iCs/>
          <w:szCs w:val="24"/>
          <w:vertAlign w:val="superscript"/>
          <w:lang w:val="hy-AM"/>
        </w:rPr>
        <w:t>0.87</w:t>
      </w:r>
      <w:r w:rsidR="00BC3510" w:rsidRPr="00A63B95">
        <w:rPr>
          <w:rFonts w:ascii="Times New Roman" w:hAnsi="Times New Roman"/>
          <w:szCs w:val="24"/>
          <w:lang w:val="ru-RU"/>
        </w:rPr>
        <w:t xml:space="preserve">, где </w:t>
      </w:r>
      <w:r w:rsidR="00BC3510" w:rsidRPr="00A63B95">
        <w:rPr>
          <w:rFonts w:ascii="Times New Roman" w:hAnsi="Times New Roman"/>
          <w:i/>
          <w:iCs/>
          <w:szCs w:val="24"/>
          <w:lang w:val="hy-AM"/>
        </w:rPr>
        <w:t>n</w:t>
      </w:r>
      <w:r w:rsidR="00BC3510" w:rsidRPr="00A63B95">
        <w:rPr>
          <w:rFonts w:ascii="Times New Roman" w:hAnsi="Times New Roman"/>
          <w:szCs w:val="24"/>
          <w:lang w:val="ru-RU"/>
        </w:rPr>
        <w:t xml:space="preserve"> – число</w:t>
      </w:r>
      <w:r w:rsidR="00BC3510" w:rsidRPr="00A63B95">
        <w:rPr>
          <w:rFonts w:ascii="Times New Roman" w:hAnsi="Times New Roman"/>
          <w:i/>
          <w:iCs/>
          <w:szCs w:val="24"/>
          <w:lang w:val="ru-RU"/>
        </w:rPr>
        <w:t xml:space="preserve"> </w:t>
      </w:r>
      <w:r w:rsidR="00BC3510" w:rsidRPr="00A63B95">
        <w:rPr>
          <w:rFonts w:ascii="Times New Roman" w:hAnsi="Times New Roman"/>
          <w:szCs w:val="24"/>
          <w:lang w:val="ru-RU"/>
        </w:rPr>
        <w:t>членов домохозяйства старше 14 лет, а</w:t>
      </w:r>
      <w:r w:rsidR="00BC3510" w:rsidRPr="00A63B95">
        <w:rPr>
          <w:rFonts w:ascii="Times New Roman" w:hAnsi="Times New Roman"/>
          <w:i/>
          <w:iCs/>
          <w:szCs w:val="24"/>
          <w:lang w:val="hy-AM"/>
        </w:rPr>
        <w:t xml:space="preserve"> m</w:t>
      </w:r>
      <w:r w:rsidR="00BC3510" w:rsidRPr="00A63B95">
        <w:rPr>
          <w:rFonts w:ascii="Times New Roman" w:hAnsi="Times New Roman"/>
          <w:szCs w:val="24"/>
          <w:lang w:val="ru-RU"/>
        </w:rPr>
        <w:t xml:space="preserve"> – число членов до 14 лет. </w:t>
      </w:r>
      <w:r w:rsidR="000340AA" w:rsidRPr="00A63B95">
        <w:rPr>
          <w:rFonts w:ascii="Times New Roman" w:hAnsi="Times New Roman"/>
          <w:szCs w:val="24"/>
          <w:lang w:val="ru-RU"/>
        </w:rPr>
        <w:t>Для подсчёта «приведённого» числа членов домохозяйства можно руководствоваться ниже приведённой таблицей.</w:t>
      </w:r>
    </w:p>
    <w:p w14:paraId="69DE7047" w14:textId="15864EC1" w:rsidR="0058224B" w:rsidRDefault="0058224B" w:rsidP="0058224B">
      <w:pPr>
        <w:pStyle w:val="Russian"/>
        <w:jc w:val="both"/>
        <w:rPr>
          <w:rFonts w:ascii="Times New Roman" w:hAnsi="Times New Roman"/>
          <w:szCs w:val="24"/>
          <w:lang w:val="ru-RU"/>
        </w:rPr>
      </w:pPr>
    </w:p>
    <w:p w14:paraId="7BBB2962" w14:textId="1F5F565D" w:rsidR="0058224B" w:rsidRDefault="0058224B" w:rsidP="008E36A4">
      <w:pPr>
        <w:pStyle w:val="Russian"/>
        <w:jc w:val="center"/>
        <w:rPr>
          <w:rFonts w:ascii="Times New Roman" w:hAnsi="Times New Roman"/>
          <w:sz w:val="22"/>
          <w:szCs w:val="22"/>
          <w:lang w:val="ru-RU"/>
        </w:rPr>
      </w:pPr>
      <w:r w:rsidRPr="008B097D">
        <w:rPr>
          <w:rFonts w:ascii="Times New Roman" w:hAnsi="Times New Roman"/>
          <w:szCs w:val="24"/>
          <w:lang w:val="ru-RU"/>
        </w:rPr>
        <w:t xml:space="preserve">Таблица 2. </w:t>
      </w:r>
      <w:r w:rsidR="008B097D" w:rsidRPr="008B097D">
        <w:rPr>
          <w:rFonts w:ascii="Times New Roman" w:hAnsi="Times New Roman"/>
          <w:szCs w:val="24"/>
          <w:lang w:val="ru-RU"/>
        </w:rPr>
        <w:t>Расчёт</w:t>
      </w:r>
      <w:r w:rsidR="008E36A4" w:rsidRPr="008B097D">
        <w:rPr>
          <w:rFonts w:ascii="Times New Roman" w:hAnsi="Times New Roman"/>
          <w:szCs w:val="24"/>
          <w:lang w:val="ru-RU"/>
        </w:rPr>
        <w:t xml:space="preserve"> «приведённого» числа членов домохозяйства</w:t>
      </w:r>
    </w:p>
    <w:p w14:paraId="54D2BAA3" w14:textId="77777777" w:rsidR="008E36A4" w:rsidRPr="00A63B95" w:rsidRDefault="008E36A4" w:rsidP="008E36A4">
      <w:pPr>
        <w:pStyle w:val="Russian"/>
        <w:jc w:val="center"/>
        <w:rPr>
          <w:rFonts w:ascii="Times New Roman" w:hAnsi="Times New Roman"/>
          <w:szCs w:val="24"/>
          <w:lang w:val="ru-RU"/>
        </w:rPr>
      </w:pPr>
    </w:p>
    <w:tbl>
      <w:tblPr>
        <w:tblW w:w="8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0" w:type="dxa"/>
          <w:right w:w="0" w:type="dxa"/>
        </w:tblCellMar>
        <w:tblLook w:val="0420" w:firstRow="1" w:lastRow="0" w:firstColumn="0" w:lastColumn="0" w:noHBand="0" w:noVBand="1"/>
      </w:tblPr>
      <w:tblGrid>
        <w:gridCol w:w="780"/>
        <w:gridCol w:w="780"/>
        <w:gridCol w:w="1060"/>
        <w:gridCol w:w="900"/>
        <w:gridCol w:w="1080"/>
        <w:gridCol w:w="800"/>
        <w:gridCol w:w="920"/>
        <w:gridCol w:w="920"/>
        <w:gridCol w:w="880"/>
      </w:tblGrid>
      <w:tr w:rsidR="000340AA" w:rsidRPr="008A0B41" w14:paraId="3D9DAB5E" w14:textId="77777777" w:rsidTr="008A0B41">
        <w:trPr>
          <w:trHeight w:val="338"/>
          <w:jc w:val="center"/>
        </w:trPr>
        <w:tc>
          <w:tcPr>
            <w:tcW w:w="1560" w:type="dxa"/>
            <w:gridSpan w:val="2"/>
            <w:vMerge w:val="restart"/>
            <w:shd w:val="clear" w:color="auto" w:fill="FFFFFF" w:themeFill="background1"/>
            <w:tcMar>
              <w:top w:w="15" w:type="dxa"/>
              <w:left w:w="15" w:type="dxa"/>
              <w:bottom w:w="0" w:type="dxa"/>
              <w:right w:w="15" w:type="dxa"/>
            </w:tcMar>
            <w:vAlign w:val="center"/>
            <w:hideMark/>
          </w:tcPr>
          <w:p w14:paraId="775B68F9" w14:textId="77777777" w:rsidR="00BC3510" w:rsidRPr="008A0B41" w:rsidRDefault="00BC3510"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 </w:t>
            </w:r>
          </w:p>
        </w:tc>
        <w:tc>
          <w:tcPr>
            <w:tcW w:w="6560" w:type="dxa"/>
            <w:gridSpan w:val="7"/>
            <w:shd w:val="clear" w:color="auto" w:fill="FFFFFF" w:themeFill="background1"/>
            <w:tcMar>
              <w:top w:w="15" w:type="dxa"/>
              <w:left w:w="15" w:type="dxa"/>
              <w:bottom w:w="0" w:type="dxa"/>
              <w:right w:w="15" w:type="dxa"/>
            </w:tcMar>
            <w:vAlign w:val="center"/>
            <w:hideMark/>
          </w:tcPr>
          <w:p w14:paraId="08D7106C" w14:textId="5D3D2D3C" w:rsidR="00BC3510" w:rsidRPr="008A0B41" w:rsidRDefault="00D84351" w:rsidP="00A63B95">
            <w:pPr>
              <w:pStyle w:val="Russian"/>
              <w:jc w:val="center"/>
              <w:rPr>
                <w:rFonts w:ascii="Times New Roman" w:hAnsi="Times New Roman"/>
                <w:sz w:val="22"/>
                <w:szCs w:val="22"/>
                <w:lang w:val="hy-AM"/>
              </w:rPr>
            </w:pPr>
            <w:r w:rsidRPr="008A0B41">
              <w:rPr>
                <w:rFonts w:ascii="Times New Roman" w:hAnsi="Times New Roman"/>
                <w:sz w:val="22"/>
                <w:szCs w:val="22"/>
                <w:lang w:val="ru-RU"/>
              </w:rPr>
              <w:t>Число детей до 14 лет</w:t>
            </w:r>
          </w:p>
        </w:tc>
      </w:tr>
      <w:tr w:rsidR="00BC3510" w:rsidRPr="008A0B41" w14:paraId="686860F3" w14:textId="77777777" w:rsidTr="008A0B41">
        <w:trPr>
          <w:trHeight w:val="146"/>
          <w:jc w:val="center"/>
        </w:trPr>
        <w:tc>
          <w:tcPr>
            <w:tcW w:w="0" w:type="auto"/>
            <w:gridSpan w:val="2"/>
            <w:vMerge/>
            <w:shd w:val="clear" w:color="auto" w:fill="FFFFFF" w:themeFill="background1"/>
            <w:vAlign w:val="center"/>
            <w:hideMark/>
          </w:tcPr>
          <w:p w14:paraId="64C40E76" w14:textId="77777777" w:rsidR="00BC3510" w:rsidRPr="008A0B41" w:rsidRDefault="00BC3510" w:rsidP="00A63B95">
            <w:pPr>
              <w:pStyle w:val="Russian"/>
              <w:jc w:val="both"/>
              <w:rPr>
                <w:rFonts w:ascii="Times New Roman" w:hAnsi="Times New Roman"/>
                <w:sz w:val="22"/>
                <w:szCs w:val="22"/>
                <w:lang w:val="ru-RU"/>
              </w:rPr>
            </w:pPr>
          </w:p>
        </w:tc>
        <w:tc>
          <w:tcPr>
            <w:tcW w:w="1060" w:type="dxa"/>
            <w:shd w:val="clear" w:color="auto" w:fill="FFFFFF" w:themeFill="background1"/>
            <w:tcMar>
              <w:top w:w="15" w:type="dxa"/>
              <w:left w:w="15" w:type="dxa"/>
              <w:bottom w:w="0" w:type="dxa"/>
              <w:right w:w="15" w:type="dxa"/>
            </w:tcMar>
            <w:vAlign w:val="center"/>
            <w:hideMark/>
          </w:tcPr>
          <w:p w14:paraId="506BB27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0</w:t>
            </w:r>
          </w:p>
        </w:tc>
        <w:tc>
          <w:tcPr>
            <w:tcW w:w="900" w:type="dxa"/>
            <w:shd w:val="clear" w:color="auto" w:fill="FFFFFF" w:themeFill="background1"/>
            <w:tcMar>
              <w:top w:w="15" w:type="dxa"/>
              <w:left w:w="15" w:type="dxa"/>
              <w:bottom w:w="0" w:type="dxa"/>
              <w:right w:w="15" w:type="dxa"/>
            </w:tcMar>
            <w:vAlign w:val="center"/>
            <w:hideMark/>
          </w:tcPr>
          <w:p w14:paraId="4EAB3548"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w:t>
            </w:r>
          </w:p>
        </w:tc>
        <w:tc>
          <w:tcPr>
            <w:tcW w:w="1080" w:type="dxa"/>
            <w:shd w:val="clear" w:color="auto" w:fill="FFFFFF" w:themeFill="background1"/>
            <w:tcMar>
              <w:top w:w="15" w:type="dxa"/>
              <w:left w:w="15" w:type="dxa"/>
              <w:bottom w:w="0" w:type="dxa"/>
              <w:right w:w="15" w:type="dxa"/>
            </w:tcMar>
            <w:vAlign w:val="center"/>
            <w:hideMark/>
          </w:tcPr>
          <w:p w14:paraId="1927FD20"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w:t>
            </w:r>
          </w:p>
        </w:tc>
        <w:tc>
          <w:tcPr>
            <w:tcW w:w="800" w:type="dxa"/>
            <w:shd w:val="clear" w:color="auto" w:fill="FFFFFF" w:themeFill="background1"/>
            <w:tcMar>
              <w:top w:w="15" w:type="dxa"/>
              <w:left w:w="15" w:type="dxa"/>
              <w:bottom w:w="0" w:type="dxa"/>
              <w:right w:w="15" w:type="dxa"/>
            </w:tcMar>
            <w:vAlign w:val="center"/>
            <w:hideMark/>
          </w:tcPr>
          <w:p w14:paraId="2E2672AB"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w:t>
            </w:r>
          </w:p>
        </w:tc>
        <w:tc>
          <w:tcPr>
            <w:tcW w:w="920" w:type="dxa"/>
            <w:shd w:val="clear" w:color="auto" w:fill="FFFFFF" w:themeFill="background1"/>
            <w:tcMar>
              <w:top w:w="15" w:type="dxa"/>
              <w:left w:w="15" w:type="dxa"/>
              <w:bottom w:w="0" w:type="dxa"/>
              <w:right w:w="15" w:type="dxa"/>
            </w:tcMar>
            <w:vAlign w:val="center"/>
            <w:hideMark/>
          </w:tcPr>
          <w:p w14:paraId="1409CCE3"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w:t>
            </w:r>
          </w:p>
        </w:tc>
        <w:tc>
          <w:tcPr>
            <w:tcW w:w="920" w:type="dxa"/>
            <w:shd w:val="clear" w:color="auto" w:fill="FFFFFF" w:themeFill="background1"/>
            <w:tcMar>
              <w:top w:w="15" w:type="dxa"/>
              <w:left w:w="15" w:type="dxa"/>
              <w:bottom w:w="0" w:type="dxa"/>
              <w:right w:w="15" w:type="dxa"/>
            </w:tcMar>
            <w:vAlign w:val="center"/>
            <w:hideMark/>
          </w:tcPr>
          <w:p w14:paraId="5705CDD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w:t>
            </w:r>
          </w:p>
        </w:tc>
        <w:tc>
          <w:tcPr>
            <w:tcW w:w="880" w:type="dxa"/>
            <w:shd w:val="clear" w:color="auto" w:fill="FFFFFF" w:themeFill="background1"/>
            <w:tcMar>
              <w:top w:w="15" w:type="dxa"/>
              <w:left w:w="15" w:type="dxa"/>
              <w:bottom w:w="0" w:type="dxa"/>
              <w:right w:w="15" w:type="dxa"/>
            </w:tcMar>
            <w:vAlign w:val="center"/>
            <w:hideMark/>
          </w:tcPr>
          <w:p w14:paraId="14B7C0B3"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w:t>
            </w:r>
          </w:p>
        </w:tc>
      </w:tr>
      <w:tr w:rsidR="00BC3510" w:rsidRPr="008A0B41" w14:paraId="46CF2412" w14:textId="77777777" w:rsidTr="008A0B41">
        <w:trPr>
          <w:trHeight w:val="281"/>
          <w:jc w:val="center"/>
        </w:trPr>
        <w:tc>
          <w:tcPr>
            <w:tcW w:w="780" w:type="dxa"/>
            <w:vMerge w:val="restart"/>
            <w:shd w:val="clear" w:color="auto" w:fill="FFFFFF" w:themeFill="background1"/>
            <w:tcMar>
              <w:top w:w="15" w:type="dxa"/>
              <w:left w:w="15" w:type="dxa"/>
              <w:bottom w:w="0" w:type="dxa"/>
              <w:right w:w="15" w:type="dxa"/>
            </w:tcMar>
            <w:textDirection w:val="btLr"/>
            <w:vAlign w:val="center"/>
            <w:hideMark/>
          </w:tcPr>
          <w:p w14:paraId="27A80B51" w14:textId="77777777" w:rsidR="000340AA" w:rsidRPr="008A0B41" w:rsidRDefault="000340AA"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 xml:space="preserve">Число членов </w:t>
            </w:r>
          </w:p>
          <w:p w14:paraId="075C46E3" w14:textId="13907368" w:rsidR="00BC3510" w:rsidRPr="008A0B41" w:rsidRDefault="000340AA"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старше 14 лет</w:t>
            </w:r>
          </w:p>
        </w:tc>
        <w:tc>
          <w:tcPr>
            <w:tcW w:w="780" w:type="dxa"/>
            <w:shd w:val="clear" w:color="auto" w:fill="FFFFFF" w:themeFill="background1"/>
            <w:tcMar>
              <w:top w:w="15" w:type="dxa"/>
              <w:left w:w="15" w:type="dxa"/>
              <w:bottom w:w="0" w:type="dxa"/>
              <w:right w:w="15" w:type="dxa"/>
            </w:tcMar>
            <w:vAlign w:val="center"/>
            <w:hideMark/>
          </w:tcPr>
          <w:p w14:paraId="7A18288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0</w:t>
            </w:r>
          </w:p>
        </w:tc>
        <w:tc>
          <w:tcPr>
            <w:tcW w:w="1060" w:type="dxa"/>
            <w:shd w:val="clear" w:color="auto" w:fill="FFFFFF" w:themeFill="background1"/>
            <w:tcMar>
              <w:top w:w="15" w:type="dxa"/>
              <w:left w:w="15" w:type="dxa"/>
              <w:bottom w:w="0" w:type="dxa"/>
              <w:right w:w="15" w:type="dxa"/>
            </w:tcMar>
            <w:vAlign w:val="center"/>
            <w:hideMark/>
          </w:tcPr>
          <w:p w14:paraId="0BD8FBB3"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0,00</w:t>
            </w:r>
          </w:p>
        </w:tc>
        <w:tc>
          <w:tcPr>
            <w:tcW w:w="900" w:type="dxa"/>
            <w:shd w:val="clear" w:color="auto" w:fill="FFFFFF" w:themeFill="background1"/>
            <w:tcMar>
              <w:top w:w="15" w:type="dxa"/>
              <w:left w:w="15" w:type="dxa"/>
              <w:bottom w:w="0" w:type="dxa"/>
              <w:right w:w="15" w:type="dxa"/>
            </w:tcMar>
            <w:vAlign w:val="center"/>
            <w:hideMark/>
          </w:tcPr>
          <w:p w14:paraId="1E3CBE59"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0,69</w:t>
            </w:r>
          </w:p>
        </w:tc>
        <w:tc>
          <w:tcPr>
            <w:tcW w:w="1080" w:type="dxa"/>
            <w:shd w:val="clear" w:color="auto" w:fill="FFFFFF" w:themeFill="background1"/>
            <w:tcMar>
              <w:top w:w="15" w:type="dxa"/>
              <w:left w:w="15" w:type="dxa"/>
              <w:bottom w:w="0" w:type="dxa"/>
              <w:right w:w="15" w:type="dxa"/>
            </w:tcMar>
            <w:vAlign w:val="center"/>
            <w:hideMark/>
          </w:tcPr>
          <w:p w14:paraId="1B5F1847"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1,26</w:t>
            </w:r>
          </w:p>
        </w:tc>
        <w:tc>
          <w:tcPr>
            <w:tcW w:w="800" w:type="dxa"/>
            <w:shd w:val="clear" w:color="auto" w:fill="FFFFFF" w:themeFill="background1"/>
            <w:tcMar>
              <w:top w:w="15" w:type="dxa"/>
              <w:left w:w="15" w:type="dxa"/>
              <w:bottom w:w="0" w:type="dxa"/>
              <w:right w:w="15" w:type="dxa"/>
            </w:tcMar>
            <w:vAlign w:val="center"/>
            <w:hideMark/>
          </w:tcPr>
          <w:p w14:paraId="2A331B4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1,79</w:t>
            </w:r>
          </w:p>
        </w:tc>
        <w:tc>
          <w:tcPr>
            <w:tcW w:w="920" w:type="dxa"/>
            <w:shd w:val="clear" w:color="auto" w:fill="FFFFFF" w:themeFill="background1"/>
            <w:tcMar>
              <w:top w:w="15" w:type="dxa"/>
              <w:left w:w="15" w:type="dxa"/>
              <w:bottom w:w="0" w:type="dxa"/>
              <w:right w:w="15" w:type="dxa"/>
            </w:tcMar>
            <w:vAlign w:val="center"/>
            <w:hideMark/>
          </w:tcPr>
          <w:p w14:paraId="05A9870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2,30</w:t>
            </w:r>
          </w:p>
        </w:tc>
        <w:tc>
          <w:tcPr>
            <w:tcW w:w="920" w:type="dxa"/>
            <w:shd w:val="clear" w:color="auto" w:fill="FFFFFF" w:themeFill="background1"/>
            <w:tcMar>
              <w:top w:w="15" w:type="dxa"/>
              <w:left w:w="15" w:type="dxa"/>
              <w:bottom w:w="0" w:type="dxa"/>
              <w:right w:w="15" w:type="dxa"/>
            </w:tcMar>
            <w:vAlign w:val="center"/>
            <w:hideMark/>
          </w:tcPr>
          <w:p w14:paraId="53AEA98E"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2,79</w:t>
            </w:r>
          </w:p>
        </w:tc>
        <w:tc>
          <w:tcPr>
            <w:tcW w:w="880" w:type="dxa"/>
            <w:shd w:val="clear" w:color="auto" w:fill="FFFFFF" w:themeFill="background1"/>
            <w:tcMar>
              <w:top w:w="15" w:type="dxa"/>
              <w:left w:w="15" w:type="dxa"/>
              <w:bottom w:w="0" w:type="dxa"/>
              <w:right w:w="15" w:type="dxa"/>
            </w:tcMar>
            <w:vAlign w:val="center"/>
            <w:hideMark/>
          </w:tcPr>
          <w:p w14:paraId="6EAB9063"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3,27</w:t>
            </w:r>
          </w:p>
        </w:tc>
      </w:tr>
      <w:tr w:rsidR="00BC3510" w:rsidRPr="008A0B41" w14:paraId="0EACA795" w14:textId="77777777" w:rsidTr="008A0B41">
        <w:trPr>
          <w:jc w:val="center"/>
        </w:trPr>
        <w:tc>
          <w:tcPr>
            <w:tcW w:w="0" w:type="auto"/>
            <w:vMerge/>
            <w:shd w:val="clear" w:color="auto" w:fill="FFFFFF" w:themeFill="background1"/>
            <w:vAlign w:val="center"/>
            <w:hideMark/>
          </w:tcPr>
          <w:p w14:paraId="13A794FE"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1F0B8E9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w:t>
            </w:r>
          </w:p>
        </w:tc>
        <w:tc>
          <w:tcPr>
            <w:tcW w:w="1060" w:type="dxa"/>
            <w:shd w:val="clear" w:color="auto" w:fill="FFFFFF" w:themeFill="background1"/>
            <w:tcMar>
              <w:top w:w="15" w:type="dxa"/>
              <w:left w:w="15" w:type="dxa"/>
              <w:bottom w:w="0" w:type="dxa"/>
              <w:right w:w="15" w:type="dxa"/>
            </w:tcMar>
            <w:vAlign w:val="center"/>
            <w:hideMark/>
          </w:tcPr>
          <w:p w14:paraId="196936A8"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1,00</w:t>
            </w:r>
          </w:p>
        </w:tc>
        <w:tc>
          <w:tcPr>
            <w:tcW w:w="900" w:type="dxa"/>
            <w:shd w:val="clear" w:color="auto" w:fill="FFFFFF" w:themeFill="background1"/>
            <w:tcMar>
              <w:top w:w="15" w:type="dxa"/>
              <w:left w:w="15" w:type="dxa"/>
              <w:bottom w:w="0" w:type="dxa"/>
              <w:right w:w="15" w:type="dxa"/>
            </w:tcMar>
            <w:vAlign w:val="center"/>
            <w:hideMark/>
          </w:tcPr>
          <w:p w14:paraId="746286A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1,55</w:t>
            </w:r>
          </w:p>
        </w:tc>
        <w:tc>
          <w:tcPr>
            <w:tcW w:w="1080" w:type="dxa"/>
            <w:shd w:val="clear" w:color="auto" w:fill="FFFFFF" w:themeFill="background1"/>
            <w:tcMar>
              <w:top w:w="15" w:type="dxa"/>
              <w:left w:w="15" w:type="dxa"/>
              <w:bottom w:w="0" w:type="dxa"/>
              <w:right w:w="15" w:type="dxa"/>
            </w:tcMar>
            <w:vAlign w:val="center"/>
            <w:hideMark/>
          </w:tcPr>
          <w:p w14:paraId="02D564CE"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2,06</w:t>
            </w:r>
          </w:p>
        </w:tc>
        <w:tc>
          <w:tcPr>
            <w:tcW w:w="800" w:type="dxa"/>
            <w:shd w:val="clear" w:color="auto" w:fill="FFFFFF" w:themeFill="background1"/>
            <w:tcMar>
              <w:top w:w="15" w:type="dxa"/>
              <w:left w:w="15" w:type="dxa"/>
              <w:bottom w:w="0" w:type="dxa"/>
              <w:right w:w="15" w:type="dxa"/>
            </w:tcMar>
            <w:vAlign w:val="center"/>
            <w:hideMark/>
          </w:tcPr>
          <w:p w14:paraId="4F88F11A"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2,56</w:t>
            </w:r>
          </w:p>
        </w:tc>
        <w:tc>
          <w:tcPr>
            <w:tcW w:w="920" w:type="dxa"/>
            <w:shd w:val="clear" w:color="auto" w:fill="FFFFFF" w:themeFill="background1"/>
            <w:tcMar>
              <w:top w:w="15" w:type="dxa"/>
              <w:left w:w="15" w:type="dxa"/>
              <w:bottom w:w="0" w:type="dxa"/>
              <w:right w:w="15" w:type="dxa"/>
            </w:tcMar>
            <w:vAlign w:val="center"/>
            <w:hideMark/>
          </w:tcPr>
          <w:p w14:paraId="53964A1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3,05</w:t>
            </w:r>
          </w:p>
        </w:tc>
        <w:tc>
          <w:tcPr>
            <w:tcW w:w="920" w:type="dxa"/>
            <w:shd w:val="clear" w:color="auto" w:fill="FFFFFF" w:themeFill="background1"/>
            <w:tcMar>
              <w:top w:w="15" w:type="dxa"/>
              <w:left w:w="15" w:type="dxa"/>
              <w:bottom w:w="0" w:type="dxa"/>
              <w:right w:w="15" w:type="dxa"/>
            </w:tcMar>
            <w:vAlign w:val="center"/>
            <w:hideMark/>
          </w:tcPr>
          <w:p w14:paraId="47A618F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3,52</w:t>
            </w:r>
          </w:p>
        </w:tc>
        <w:tc>
          <w:tcPr>
            <w:tcW w:w="880" w:type="dxa"/>
            <w:shd w:val="clear" w:color="auto" w:fill="FFFFFF" w:themeFill="background1"/>
            <w:tcMar>
              <w:top w:w="15" w:type="dxa"/>
              <w:left w:w="15" w:type="dxa"/>
              <w:bottom w:w="0" w:type="dxa"/>
              <w:right w:w="15" w:type="dxa"/>
            </w:tcMar>
            <w:vAlign w:val="center"/>
            <w:hideMark/>
          </w:tcPr>
          <w:p w14:paraId="4A17D0A8"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3,99</w:t>
            </w:r>
          </w:p>
        </w:tc>
      </w:tr>
      <w:tr w:rsidR="00BC3510" w:rsidRPr="008A0B41" w14:paraId="57C561BF" w14:textId="77777777" w:rsidTr="008A0B41">
        <w:trPr>
          <w:trHeight w:val="276"/>
          <w:jc w:val="center"/>
        </w:trPr>
        <w:tc>
          <w:tcPr>
            <w:tcW w:w="0" w:type="auto"/>
            <w:vMerge/>
            <w:shd w:val="clear" w:color="auto" w:fill="FFFFFF" w:themeFill="background1"/>
            <w:vAlign w:val="center"/>
            <w:hideMark/>
          </w:tcPr>
          <w:p w14:paraId="10A5BDD9"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4170E295"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w:t>
            </w:r>
          </w:p>
        </w:tc>
        <w:tc>
          <w:tcPr>
            <w:tcW w:w="1060" w:type="dxa"/>
            <w:shd w:val="clear" w:color="auto" w:fill="FFFFFF" w:themeFill="background1"/>
            <w:tcMar>
              <w:top w:w="15" w:type="dxa"/>
              <w:left w:w="15" w:type="dxa"/>
              <w:bottom w:w="0" w:type="dxa"/>
              <w:right w:w="15" w:type="dxa"/>
            </w:tcMar>
            <w:vAlign w:val="center"/>
            <w:hideMark/>
          </w:tcPr>
          <w:p w14:paraId="22B1432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1,83</w:t>
            </w:r>
          </w:p>
        </w:tc>
        <w:tc>
          <w:tcPr>
            <w:tcW w:w="900" w:type="dxa"/>
            <w:shd w:val="clear" w:color="auto" w:fill="FFFFFF" w:themeFill="background1"/>
            <w:tcMar>
              <w:top w:w="15" w:type="dxa"/>
              <w:left w:w="15" w:type="dxa"/>
              <w:bottom w:w="0" w:type="dxa"/>
              <w:right w:w="15" w:type="dxa"/>
            </w:tcMar>
            <w:vAlign w:val="center"/>
            <w:hideMark/>
          </w:tcPr>
          <w:p w14:paraId="056ACF0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2,33</w:t>
            </w:r>
          </w:p>
        </w:tc>
        <w:tc>
          <w:tcPr>
            <w:tcW w:w="1080" w:type="dxa"/>
            <w:shd w:val="clear" w:color="auto" w:fill="FFFFFF" w:themeFill="background1"/>
            <w:tcMar>
              <w:top w:w="15" w:type="dxa"/>
              <w:left w:w="15" w:type="dxa"/>
              <w:bottom w:w="0" w:type="dxa"/>
              <w:right w:w="15" w:type="dxa"/>
            </w:tcMar>
            <w:vAlign w:val="center"/>
            <w:hideMark/>
          </w:tcPr>
          <w:p w14:paraId="6D95AD96"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2,83</w:t>
            </w:r>
          </w:p>
        </w:tc>
        <w:tc>
          <w:tcPr>
            <w:tcW w:w="800" w:type="dxa"/>
            <w:shd w:val="clear" w:color="auto" w:fill="FFFFFF" w:themeFill="background1"/>
            <w:tcMar>
              <w:top w:w="15" w:type="dxa"/>
              <w:left w:w="15" w:type="dxa"/>
              <w:bottom w:w="0" w:type="dxa"/>
              <w:right w:w="15" w:type="dxa"/>
            </w:tcMar>
            <w:vAlign w:val="center"/>
            <w:hideMark/>
          </w:tcPr>
          <w:p w14:paraId="22315678"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3,30</w:t>
            </w:r>
          </w:p>
        </w:tc>
        <w:tc>
          <w:tcPr>
            <w:tcW w:w="920" w:type="dxa"/>
            <w:shd w:val="clear" w:color="auto" w:fill="FFFFFF" w:themeFill="background1"/>
            <w:tcMar>
              <w:top w:w="15" w:type="dxa"/>
              <w:left w:w="15" w:type="dxa"/>
              <w:bottom w:w="0" w:type="dxa"/>
              <w:right w:w="15" w:type="dxa"/>
            </w:tcMar>
            <w:vAlign w:val="center"/>
            <w:hideMark/>
          </w:tcPr>
          <w:p w14:paraId="59CF008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3,77</w:t>
            </w:r>
          </w:p>
        </w:tc>
        <w:tc>
          <w:tcPr>
            <w:tcW w:w="920" w:type="dxa"/>
            <w:shd w:val="clear" w:color="auto" w:fill="FFFFFF" w:themeFill="background1"/>
            <w:tcMar>
              <w:top w:w="15" w:type="dxa"/>
              <w:left w:w="15" w:type="dxa"/>
              <w:bottom w:w="0" w:type="dxa"/>
              <w:right w:w="15" w:type="dxa"/>
            </w:tcMar>
            <w:vAlign w:val="center"/>
            <w:hideMark/>
          </w:tcPr>
          <w:p w14:paraId="7554FB95"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4,23</w:t>
            </w:r>
          </w:p>
        </w:tc>
        <w:tc>
          <w:tcPr>
            <w:tcW w:w="880" w:type="dxa"/>
            <w:shd w:val="clear" w:color="auto" w:fill="FFFFFF" w:themeFill="background1"/>
            <w:tcMar>
              <w:top w:w="15" w:type="dxa"/>
              <w:left w:w="15" w:type="dxa"/>
              <w:bottom w:w="0" w:type="dxa"/>
              <w:right w:w="15" w:type="dxa"/>
            </w:tcMar>
            <w:vAlign w:val="center"/>
            <w:hideMark/>
          </w:tcPr>
          <w:p w14:paraId="58448594"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4,68</w:t>
            </w:r>
          </w:p>
        </w:tc>
      </w:tr>
      <w:tr w:rsidR="00BC3510" w:rsidRPr="008A0B41" w14:paraId="47302E29" w14:textId="77777777" w:rsidTr="008A0B41">
        <w:trPr>
          <w:trHeight w:val="335"/>
          <w:jc w:val="center"/>
        </w:trPr>
        <w:tc>
          <w:tcPr>
            <w:tcW w:w="0" w:type="auto"/>
            <w:vMerge/>
            <w:shd w:val="clear" w:color="auto" w:fill="FFFFFF" w:themeFill="background1"/>
            <w:vAlign w:val="center"/>
            <w:hideMark/>
          </w:tcPr>
          <w:p w14:paraId="4A43B434"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2265043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w:t>
            </w:r>
          </w:p>
        </w:tc>
        <w:tc>
          <w:tcPr>
            <w:tcW w:w="1060" w:type="dxa"/>
            <w:shd w:val="clear" w:color="auto" w:fill="FFFFFF" w:themeFill="background1"/>
            <w:tcMar>
              <w:top w:w="15" w:type="dxa"/>
              <w:left w:w="15" w:type="dxa"/>
              <w:bottom w:w="0" w:type="dxa"/>
              <w:right w:w="15" w:type="dxa"/>
            </w:tcMar>
            <w:vAlign w:val="center"/>
            <w:hideMark/>
          </w:tcPr>
          <w:p w14:paraId="1860475E"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2,60</w:t>
            </w:r>
          </w:p>
        </w:tc>
        <w:tc>
          <w:tcPr>
            <w:tcW w:w="900" w:type="dxa"/>
            <w:shd w:val="clear" w:color="auto" w:fill="FFFFFF" w:themeFill="background1"/>
            <w:tcMar>
              <w:top w:w="15" w:type="dxa"/>
              <w:left w:w="15" w:type="dxa"/>
              <w:bottom w:w="0" w:type="dxa"/>
              <w:right w:w="15" w:type="dxa"/>
            </w:tcMar>
            <w:vAlign w:val="center"/>
            <w:hideMark/>
          </w:tcPr>
          <w:p w14:paraId="409EA54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3,08</w:t>
            </w:r>
          </w:p>
        </w:tc>
        <w:tc>
          <w:tcPr>
            <w:tcW w:w="1080" w:type="dxa"/>
            <w:shd w:val="clear" w:color="auto" w:fill="FFFFFF" w:themeFill="background1"/>
            <w:tcMar>
              <w:top w:w="15" w:type="dxa"/>
              <w:left w:w="15" w:type="dxa"/>
              <w:bottom w:w="0" w:type="dxa"/>
              <w:right w:w="15" w:type="dxa"/>
            </w:tcMar>
            <w:vAlign w:val="center"/>
            <w:hideMark/>
          </w:tcPr>
          <w:p w14:paraId="2136B317"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3,56</w:t>
            </w:r>
          </w:p>
        </w:tc>
        <w:tc>
          <w:tcPr>
            <w:tcW w:w="800" w:type="dxa"/>
            <w:shd w:val="clear" w:color="auto" w:fill="FFFFFF" w:themeFill="background1"/>
            <w:tcMar>
              <w:top w:w="15" w:type="dxa"/>
              <w:left w:w="15" w:type="dxa"/>
              <w:bottom w:w="0" w:type="dxa"/>
              <w:right w:w="15" w:type="dxa"/>
            </w:tcMar>
            <w:vAlign w:val="center"/>
            <w:hideMark/>
          </w:tcPr>
          <w:p w14:paraId="4A81323A"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4,02</w:t>
            </w:r>
          </w:p>
        </w:tc>
        <w:tc>
          <w:tcPr>
            <w:tcW w:w="920" w:type="dxa"/>
            <w:shd w:val="clear" w:color="auto" w:fill="FFFFFF" w:themeFill="background1"/>
            <w:tcMar>
              <w:top w:w="15" w:type="dxa"/>
              <w:left w:w="15" w:type="dxa"/>
              <w:bottom w:w="0" w:type="dxa"/>
              <w:right w:w="15" w:type="dxa"/>
            </w:tcMar>
            <w:vAlign w:val="center"/>
            <w:hideMark/>
          </w:tcPr>
          <w:p w14:paraId="5970AFB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4,48</w:t>
            </w:r>
          </w:p>
        </w:tc>
        <w:tc>
          <w:tcPr>
            <w:tcW w:w="920" w:type="dxa"/>
            <w:shd w:val="clear" w:color="auto" w:fill="FFFFFF" w:themeFill="background1"/>
            <w:tcMar>
              <w:top w:w="15" w:type="dxa"/>
              <w:left w:w="15" w:type="dxa"/>
              <w:bottom w:w="0" w:type="dxa"/>
              <w:right w:w="15" w:type="dxa"/>
            </w:tcMar>
            <w:vAlign w:val="center"/>
            <w:hideMark/>
          </w:tcPr>
          <w:p w14:paraId="5312C93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4,93</w:t>
            </w:r>
          </w:p>
        </w:tc>
        <w:tc>
          <w:tcPr>
            <w:tcW w:w="880" w:type="dxa"/>
            <w:shd w:val="clear" w:color="auto" w:fill="FFFFFF" w:themeFill="background1"/>
            <w:tcMar>
              <w:top w:w="15" w:type="dxa"/>
              <w:left w:w="15" w:type="dxa"/>
              <w:bottom w:w="0" w:type="dxa"/>
              <w:right w:w="15" w:type="dxa"/>
            </w:tcMar>
            <w:vAlign w:val="center"/>
            <w:hideMark/>
          </w:tcPr>
          <w:p w14:paraId="12BF125D"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5,37</w:t>
            </w:r>
          </w:p>
        </w:tc>
      </w:tr>
      <w:tr w:rsidR="00BC3510" w:rsidRPr="008A0B41" w14:paraId="2277118C" w14:textId="77777777" w:rsidTr="008A0B41">
        <w:trPr>
          <w:trHeight w:val="327"/>
          <w:jc w:val="center"/>
        </w:trPr>
        <w:tc>
          <w:tcPr>
            <w:tcW w:w="0" w:type="auto"/>
            <w:vMerge/>
            <w:shd w:val="clear" w:color="auto" w:fill="FFFFFF" w:themeFill="background1"/>
            <w:vAlign w:val="center"/>
            <w:hideMark/>
          </w:tcPr>
          <w:p w14:paraId="1E67B376"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0B5C842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w:t>
            </w:r>
          </w:p>
        </w:tc>
        <w:tc>
          <w:tcPr>
            <w:tcW w:w="1060" w:type="dxa"/>
            <w:shd w:val="clear" w:color="auto" w:fill="FFFFFF" w:themeFill="background1"/>
            <w:tcMar>
              <w:top w:w="15" w:type="dxa"/>
              <w:left w:w="15" w:type="dxa"/>
              <w:bottom w:w="0" w:type="dxa"/>
              <w:right w:w="15" w:type="dxa"/>
            </w:tcMar>
            <w:vAlign w:val="center"/>
            <w:hideMark/>
          </w:tcPr>
          <w:p w14:paraId="77473857"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3,34</w:t>
            </w:r>
          </w:p>
        </w:tc>
        <w:tc>
          <w:tcPr>
            <w:tcW w:w="900" w:type="dxa"/>
            <w:shd w:val="clear" w:color="auto" w:fill="FFFFFF" w:themeFill="background1"/>
            <w:tcMar>
              <w:top w:w="15" w:type="dxa"/>
              <w:left w:w="15" w:type="dxa"/>
              <w:bottom w:w="0" w:type="dxa"/>
              <w:right w:w="15" w:type="dxa"/>
            </w:tcMar>
            <w:vAlign w:val="center"/>
            <w:hideMark/>
          </w:tcPr>
          <w:p w14:paraId="02494FD4"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3,81</w:t>
            </w:r>
          </w:p>
        </w:tc>
        <w:tc>
          <w:tcPr>
            <w:tcW w:w="1080" w:type="dxa"/>
            <w:shd w:val="clear" w:color="auto" w:fill="FFFFFF" w:themeFill="background1"/>
            <w:tcMar>
              <w:top w:w="15" w:type="dxa"/>
              <w:left w:w="15" w:type="dxa"/>
              <w:bottom w:w="0" w:type="dxa"/>
              <w:right w:w="15" w:type="dxa"/>
            </w:tcMar>
            <w:vAlign w:val="center"/>
            <w:hideMark/>
          </w:tcPr>
          <w:p w14:paraId="518832F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4,27</w:t>
            </w:r>
          </w:p>
        </w:tc>
        <w:tc>
          <w:tcPr>
            <w:tcW w:w="800" w:type="dxa"/>
            <w:shd w:val="clear" w:color="auto" w:fill="FFFFFF" w:themeFill="background1"/>
            <w:tcMar>
              <w:top w:w="15" w:type="dxa"/>
              <w:left w:w="15" w:type="dxa"/>
              <w:bottom w:w="0" w:type="dxa"/>
              <w:right w:w="15" w:type="dxa"/>
            </w:tcMar>
            <w:vAlign w:val="center"/>
            <w:hideMark/>
          </w:tcPr>
          <w:p w14:paraId="7118C583"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4,72</w:t>
            </w:r>
          </w:p>
        </w:tc>
        <w:tc>
          <w:tcPr>
            <w:tcW w:w="920" w:type="dxa"/>
            <w:shd w:val="clear" w:color="auto" w:fill="FFFFFF" w:themeFill="background1"/>
            <w:tcMar>
              <w:top w:w="15" w:type="dxa"/>
              <w:left w:w="15" w:type="dxa"/>
              <w:bottom w:w="0" w:type="dxa"/>
              <w:right w:w="15" w:type="dxa"/>
            </w:tcMar>
            <w:vAlign w:val="center"/>
            <w:hideMark/>
          </w:tcPr>
          <w:p w14:paraId="5E5E2CD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5,16</w:t>
            </w:r>
          </w:p>
        </w:tc>
        <w:tc>
          <w:tcPr>
            <w:tcW w:w="920" w:type="dxa"/>
            <w:shd w:val="clear" w:color="auto" w:fill="FFFFFF" w:themeFill="background1"/>
            <w:tcMar>
              <w:top w:w="15" w:type="dxa"/>
              <w:left w:w="15" w:type="dxa"/>
              <w:bottom w:w="0" w:type="dxa"/>
              <w:right w:w="15" w:type="dxa"/>
            </w:tcMar>
            <w:vAlign w:val="center"/>
            <w:hideMark/>
          </w:tcPr>
          <w:p w14:paraId="5DEC51A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5,60</w:t>
            </w:r>
          </w:p>
        </w:tc>
        <w:tc>
          <w:tcPr>
            <w:tcW w:w="880" w:type="dxa"/>
            <w:shd w:val="clear" w:color="auto" w:fill="FFFFFF" w:themeFill="background1"/>
            <w:tcMar>
              <w:top w:w="15" w:type="dxa"/>
              <w:left w:w="15" w:type="dxa"/>
              <w:bottom w:w="0" w:type="dxa"/>
              <w:right w:w="15" w:type="dxa"/>
            </w:tcMar>
            <w:vAlign w:val="center"/>
            <w:hideMark/>
          </w:tcPr>
          <w:p w14:paraId="4E049FE6"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6,04</w:t>
            </w:r>
          </w:p>
        </w:tc>
      </w:tr>
      <w:tr w:rsidR="00BC3510" w:rsidRPr="008A0B41" w14:paraId="087BA13C" w14:textId="77777777" w:rsidTr="008A0B41">
        <w:trPr>
          <w:trHeight w:val="266"/>
          <w:jc w:val="center"/>
        </w:trPr>
        <w:tc>
          <w:tcPr>
            <w:tcW w:w="0" w:type="auto"/>
            <w:vMerge/>
            <w:shd w:val="clear" w:color="auto" w:fill="FFFFFF" w:themeFill="background1"/>
            <w:vAlign w:val="center"/>
            <w:hideMark/>
          </w:tcPr>
          <w:p w14:paraId="4CE8FD47"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21496955"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w:t>
            </w:r>
          </w:p>
        </w:tc>
        <w:tc>
          <w:tcPr>
            <w:tcW w:w="1060" w:type="dxa"/>
            <w:shd w:val="clear" w:color="auto" w:fill="FFFFFF" w:themeFill="background1"/>
            <w:tcMar>
              <w:top w:w="15" w:type="dxa"/>
              <w:left w:w="15" w:type="dxa"/>
              <w:bottom w:w="0" w:type="dxa"/>
              <w:right w:w="15" w:type="dxa"/>
            </w:tcMar>
            <w:vAlign w:val="center"/>
            <w:hideMark/>
          </w:tcPr>
          <w:p w14:paraId="185AA1D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4,06</w:t>
            </w:r>
          </w:p>
        </w:tc>
        <w:tc>
          <w:tcPr>
            <w:tcW w:w="900" w:type="dxa"/>
            <w:shd w:val="clear" w:color="auto" w:fill="FFFFFF" w:themeFill="background1"/>
            <w:tcMar>
              <w:top w:w="15" w:type="dxa"/>
              <w:left w:w="15" w:type="dxa"/>
              <w:bottom w:w="0" w:type="dxa"/>
              <w:right w:w="15" w:type="dxa"/>
            </w:tcMar>
            <w:vAlign w:val="center"/>
            <w:hideMark/>
          </w:tcPr>
          <w:p w14:paraId="6800A022"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4,51</w:t>
            </w:r>
          </w:p>
        </w:tc>
        <w:tc>
          <w:tcPr>
            <w:tcW w:w="1080" w:type="dxa"/>
            <w:shd w:val="clear" w:color="auto" w:fill="FFFFFF" w:themeFill="background1"/>
            <w:tcMar>
              <w:top w:w="15" w:type="dxa"/>
              <w:left w:w="15" w:type="dxa"/>
              <w:bottom w:w="0" w:type="dxa"/>
              <w:right w:w="15" w:type="dxa"/>
            </w:tcMar>
            <w:vAlign w:val="center"/>
            <w:hideMark/>
          </w:tcPr>
          <w:p w14:paraId="7B0C140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4,96</w:t>
            </w:r>
          </w:p>
        </w:tc>
        <w:tc>
          <w:tcPr>
            <w:tcW w:w="800" w:type="dxa"/>
            <w:shd w:val="clear" w:color="auto" w:fill="FFFFFF" w:themeFill="background1"/>
            <w:tcMar>
              <w:top w:w="15" w:type="dxa"/>
              <w:left w:w="15" w:type="dxa"/>
              <w:bottom w:w="0" w:type="dxa"/>
              <w:right w:w="15" w:type="dxa"/>
            </w:tcMar>
            <w:vAlign w:val="center"/>
            <w:hideMark/>
          </w:tcPr>
          <w:p w14:paraId="196A903E"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5,40</w:t>
            </w:r>
          </w:p>
        </w:tc>
        <w:tc>
          <w:tcPr>
            <w:tcW w:w="920" w:type="dxa"/>
            <w:shd w:val="clear" w:color="auto" w:fill="FFFFFF" w:themeFill="background1"/>
            <w:tcMar>
              <w:top w:w="15" w:type="dxa"/>
              <w:left w:w="15" w:type="dxa"/>
              <w:bottom w:w="0" w:type="dxa"/>
              <w:right w:w="15" w:type="dxa"/>
            </w:tcMar>
            <w:vAlign w:val="center"/>
            <w:hideMark/>
          </w:tcPr>
          <w:p w14:paraId="282C59B1"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5,84</w:t>
            </w:r>
          </w:p>
        </w:tc>
        <w:tc>
          <w:tcPr>
            <w:tcW w:w="920" w:type="dxa"/>
            <w:shd w:val="clear" w:color="auto" w:fill="FFFFFF" w:themeFill="background1"/>
            <w:tcMar>
              <w:top w:w="15" w:type="dxa"/>
              <w:left w:w="15" w:type="dxa"/>
              <w:bottom w:w="0" w:type="dxa"/>
              <w:right w:w="15" w:type="dxa"/>
            </w:tcMar>
            <w:vAlign w:val="center"/>
            <w:hideMark/>
          </w:tcPr>
          <w:p w14:paraId="4879937F"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6,27</w:t>
            </w:r>
          </w:p>
        </w:tc>
        <w:tc>
          <w:tcPr>
            <w:tcW w:w="880" w:type="dxa"/>
            <w:shd w:val="clear" w:color="auto" w:fill="FFFFFF" w:themeFill="background1"/>
            <w:tcMar>
              <w:top w:w="15" w:type="dxa"/>
              <w:left w:w="15" w:type="dxa"/>
              <w:bottom w:w="0" w:type="dxa"/>
              <w:right w:w="15" w:type="dxa"/>
            </w:tcMar>
            <w:vAlign w:val="center"/>
            <w:hideMark/>
          </w:tcPr>
          <w:p w14:paraId="7B1C51D0"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6,70</w:t>
            </w:r>
          </w:p>
        </w:tc>
      </w:tr>
      <w:tr w:rsidR="00BC3510" w:rsidRPr="008A0B41" w14:paraId="476148EC" w14:textId="77777777" w:rsidTr="008A0B41">
        <w:trPr>
          <w:trHeight w:val="290"/>
          <w:jc w:val="center"/>
        </w:trPr>
        <w:tc>
          <w:tcPr>
            <w:tcW w:w="0" w:type="auto"/>
            <w:vMerge/>
            <w:shd w:val="clear" w:color="auto" w:fill="FFFFFF" w:themeFill="background1"/>
            <w:vAlign w:val="center"/>
            <w:hideMark/>
          </w:tcPr>
          <w:p w14:paraId="09E53A44" w14:textId="77777777" w:rsidR="00BC3510" w:rsidRPr="008A0B41" w:rsidRDefault="00BC3510" w:rsidP="00A63B95">
            <w:pPr>
              <w:pStyle w:val="Russian"/>
              <w:jc w:val="both"/>
              <w:rPr>
                <w:rFonts w:ascii="Times New Roman" w:hAnsi="Times New Roman"/>
                <w:sz w:val="22"/>
                <w:szCs w:val="22"/>
                <w:lang w:val="ru-RU"/>
              </w:rPr>
            </w:pPr>
          </w:p>
        </w:tc>
        <w:tc>
          <w:tcPr>
            <w:tcW w:w="780" w:type="dxa"/>
            <w:shd w:val="clear" w:color="auto" w:fill="FFFFFF" w:themeFill="background1"/>
            <w:tcMar>
              <w:top w:w="15" w:type="dxa"/>
              <w:left w:w="15" w:type="dxa"/>
              <w:bottom w:w="0" w:type="dxa"/>
              <w:right w:w="15" w:type="dxa"/>
            </w:tcMar>
            <w:vAlign w:val="center"/>
            <w:hideMark/>
          </w:tcPr>
          <w:p w14:paraId="39F8F069"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w:t>
            </w:r>
          </w:p>
        </w:tc>
        <w:tc>
          <w:tcPr>
            <w:tcW w:w="1060" w:type="dxa"/>
            <w:shd w:val="clear" w:color="auto" w:fill="FFFFFF" w:themeFill="background1"/>
            <w:tcMar>
              <w:top w:w="15" w:type="dxa"/>
              <w:left w:w="15" w:type="dxa"/>
              <w:bottom w:w="0" w:type="dxa"/>
              <w:right w:w="15" w:type="dxa"/>
            </w:tcMar>
            <w:vAlign w:val="center"/>
            <w:hideMark/>
          </w:tcPr>
          <w:p w14:paraId="1E2BBE58"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4,75</w:t>
            </w:r>
          </w:p>
        </w:tc>
        <w:tc>
          <w:tcPr>
            <w:tcW w:w="900" w:type="dxa"/>
            <w:shd w:val="clear" w:color="auto" w:fill="FFFFFF" w:themeFill="background1"/>
            <w:tcMar>
              <w:top w:w="15" w:type="dxa"/>
              <w:left w:w="15" w:type="dxa"/>
              <w:bottom w:w="0" w:type="dxa"/>
              <w:right w:w="15" w:type="dxa"/>
            </w:tcMar>
            <w:vAlign w:val="center"/>
            <w:hideMark/>
          </w:tcPr>
          <w:p w14:paraId="0F31F36A"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5,20</w:t>
            </w:r>
          </w:p>
        </w:tc>
        <w:tc>
          <w:tcPr>
            <w:tcW w:w="1080" w:type="dxa"/>
            <w:shd w:val="clear" w:color="auto" w:fill="FFFFFF" w:themeFill="background1"/>
            <w:tcMar>
              <w:top w:w="15" w:type="dxa"/>
              <w:left w:w="15" w:type="dxa"/>
              <w:bottom w:w="0" w:type="dxa"/>
              <w:right w:w="15" w:type="dxa"/>
            </w:tcMar>
            <w:vAlign w:val="center"/>
            <w:hideMark/>
          </w:tcPr>
          <w:p w14:paraId="0A53DAE4"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5,64</w:t>
            </w:r>
          </w:p>
        </w:tc>
        <w:tc>
          <w:tcPr>
            <w:tcW w:w="800" w:type="dxa"/>
            <w:shd w:val="clear" w:color="auto" w:fill="FFFFFF" w:themeFill="background1"/>
            <w:tcMar>
              <w:top w:w="15" w:type="dxa"/>
              <w:left w:w="15" w:type="dxa"/>
              <w:bottom w:w="0" w:type="dxa"/>
              <w:right w:w="15" w:type="dxa"/>
            </w:tcMar>
            <w:vAlign w:val="center"/>
            <w:hideMark/>
          </w:tcPr>
          <w:p w14:paraId="4E0104D7"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6,07</w:t>
            </w:r>
          </w:p>
        </w:tc>
        <w:tc>
          <w:tcPr>
            <w:tcW w:w="920" w:type="dxa"/>
            <w:shd w:val="clear" w:color="auto" w:fill="FFFFFF" w:themeFill="background1"/>
            <w:tcMar>
              <w:top w:w="15" w:type="dxa"/>
              <w:left w:w="15" w:type="dxa"/>
              <w:bottom w:w="0" w:type="dxa"/>
              <w:right w:w="15" w:type="dxa"/>
            </w:tcMar>
            <w:vAlign w:val="center"/>
            <w:hideMark/>
          </w:tcPr>
          <w:p w14:paraId="182385CC"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6,50</w:t>
            </w:r>
          </w:p>
        </w:tc>
        <w:tc>
          <w:tcPr>
            <w:tcW w:w="920" w:type="dxa"/>
            <w:shd w:val="clear" w:color="auto" w:fill="FFFFFF" w:themeFill="background1"/>
            <w:tcMar>
              <w:top w:w="15" w:type="dxa"/>
              <w:left w:w="15" w:type="dxa"/>
              <w:bottom w:w="0" w:type="dxa"/>
              <w:right w:w="15" w:type="dxa"/>
            </w:tcMar>
            <w:vAlign w:val="center"/>
            <w:hideMark/>
          </w:tcPr>
          <w:p w14:paraId="25D0A6D9"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6,93</w:t>
            </w:r>
          </w:p>
        </w:tc>
        <w:tc>
          <w:tcPr>
            <w:tcW w:w="880" w:type="dxa"/>
            <w:shd w:val="clear" w:color="auto" w:fill="FFFFFF" w:themeFill="background1"/>
            <w:tcMar>
              <w:top w:w="15" w:type="dxa"/>
              <w:left w:w="15" w:type="dxa"/>
              <w:bottom w:w="0" w:type="dxa"/>
              <w:right w:w="15" w:type="dxa"/>
            </w:tcMar>
            <w:vAlign w:val="center"/>
            <w:hideMark/>
          </w:tcPr>
          <w:p w14:paraId="509D8E1A" w14:textId="77777777" w:rsidR="00BC3510" w:rsidRPr="008A0B41" w:rsidRDefault="00BC3510" w:rsidP="00A63B95">
            <w:pPr>
              <w:pStyle w:val="Russian"/>
              <w:jc w:val="center"/>
              <w:rPr>
                <w:rFonts w:ascii="Times New Roman" w:hAnsi="Times New Roman"/>
                <w:sz w:val="22"/>
                <w:szCs w:val="22"/>
                <w:lang w:val="ru-RU"/>
              </w:rPr>
            </w:pPr>
            <w:r w:rsidRPr="008A0B41">
              <w:rPr>
                <w:rFonts w:ascii="Times New Roman" w:hAnsi="Times New Roman"/>
                <w:sz w:val="22"/>
                <w:szCs w:val="22"/>
                <w:lang w:val="ru-RU"/>
              </w:rPr>
              <w:t>7,35</w:t>
            </w:r>
          </w:p>
        </w:tc>
      </w:tr>
    </w:tbl>
    <w:p w14:paraId="0EFF584A" w14:textId="77777777" w:rsidR="00D13FB9" w:rsidRDefault="00D13FB9" w:rsidP="00D13FB9">
      <w:pPr>
        <w:pStyle w:val="Russian"/>
        <w:jc w:val="both"/>
        <w:rPr>
          <w:rFonts w:ascii="Times New Roman" w:hAnsi="Times New Roman"/>
          <w:szCs w:val="24"/>
          <w:lang w:val="ru-RU"/>
        </w:rPr>
      </w:pPr>
    </w:p>
    <w:p w14:paraId="18D50F1F" w14:textId="3A11F165" w:rsidR="000340AA" w:rsidRDefault="00C9123D" w:rsidP="00D13FB9">
      <w:pPr>
        <w:pStyle w:val="Russian"/>
        <w:jc w:val="both"/>
        <w:rPr>
          <w:rFonts w:ascii="Times New Roman" w:hAnsi="Times New Roman"/>
          <w:szCs w:val="24"/>
          <w:lang w:val="ru-RU"/>
        </w:rPr>
      </w:pPr>
      <w:r w:rsidRPr="00A63B95">
        <w:rPr>
          <w:rFonts w:ascii="Times New Roman" w:hAnsi="Times New Roman"/>
          <w:szCs w:val="24"/>
          <w:lang w:val="ru-RU"/>
        </w:rPr>
        <w:t>Пример р</w:t>
      </w:r>
      <w:r w:rsidR="00E6738E" w:rsidRPr="00A63B95">
        <w:rPr>
          <w:rFonts w:ascii="Times New Roman" w:hAnsi="Times New Roman"/>
          <w:szCs w:val="24"/>
          <w:lang w:val="ru-RU"/>
        </w:rPr>
        <w:t>егрессионн</w:t>
      </w:r>
      <w:r w:rsidRPr="00A63B95">
        <w:rPr>
          <w:rFonts w:ascii="Times New Roman" w:hAnsi="Times New Roman"/>
          <w:szCs w:val="24"/>
          <w:lang w:val="ru-RU"/>
        </w:rPr>
        <w:t>о</w:t>
      </w:r>
      <w:r w:rsidR="007B133D" w:rsidRPr="00A63B95">
        <w:rPr>
          <w:rFonts w:ascii="Times New Roman" w:hAnsi="Times New Roman"/>
          <w:szCs w:val="24"/>
          <w:lang w:val="ru-RU"/>
        </w:rPr>
        <w:t>го анализа</w:t>
      </w:r>
      <w:r w:rsidR="00E6738E" w:rsidRPr="00A63B95">
        <w:rPr>
          <w:rFonts w:ascii="Times New Roman" w:hAnsi="Times New Roman"/>
          <w:szCs w:val="24"/>
          <w:lang w:val="ru-RU"/>
        </w:rPr>
        <w:t>, основанн</w:t>
      </w:r>
      <w:r w:rsidRPr="00A63B95">
        <w:rPr>
          <w:rFonts w:ascii="Times New Roman" w:hAnsi="Times New Roman"/>
          <w:szCs w:val="24"/>
          <w:lang w:val="ru-RU"/>
        </w:rPr>
        <w:t>о</w:t>
      </w:r>
      <w:r w:rsidR="007B133D" w:rsidRPr="00A63B95">
        <w:rPr>
          <w:rFonts w:ascii="Times New Roman" w:hAnsi="Times New Roman"/>
          <w:szCs w:val="24"/>
          <w:lang w:val="ru-RU"/>
        </w:rPr>
        <w:t>го</w:t>
      </w:r>
      <w:r w:rsidR="00E6738E" w:rsidRPr="00A63B95">
        <w:rPr>
          <w:rFonts w:ascii="Times New Roman" w:hAnsi="Times New Roman"/>
          <w:szCs w:val="24"/>
          <w:lang w:val="ru-RU"/>
        </w:rPr>
        <w:t xml:space="preserve"> на </w:t>
      </w:r>
      <w:r w:rsidRPr="00A63B95">
        <w:rPr>
          <w:rFonts w:ascii="Times New Roman" w:hAnsi="Times New Roman"/>
          <w:szCs w:val="24"/>
          <w:lang w:val="ru-RU"/>
        </w:rPr>
        <w:t>данных [</w:t>
      </w:r>
      <w:r w:rsidR="00E02F67" w:rsidRPr="00A63B95">
        <w:rPr>
          <w:rFonts w:ascii="Times New Roman" w:hAnsi="Times New Roman"/>
          <w:szCs w:val="24"/>
          <w:lang w:val="ru-RU"/>
        </w:rPr>
        <w:t>3</w:t>
      </w:r>
      <w:r w:rsidRPr="00A63B95">
        <w:rPr>
          <w:rFonts w:ascii="Times New Roman" w:hAnsi="Times New Roman"/>
          <w:szCs w:val="24"/>
          <w:lang w:val="ru-RU"/>
        </w:rPr>
        <w:t>] за 2020 год приведен ниже.</w:t>
      </w:r>
    </w:p>
    <w:p w14:paraId="5D667C0B" w14:textId="3FB18F5B" w:rsidR="00D13FB9" w:rsidRDefault="00D13FB9" w:rsidP="00D13FB9">
      <w:pPr>
        <w:pStyle w:val="Russian"/>
        <w:jc w:val="both"/>
        <w:rPr>
          <w:rFonts w:ascii="Times New Roman" w:hAnsi="Times New Roman"/>
          <w:szCs w:val="24"/>
          <w:lang w:val="ru-RU"/>
        </w:rPr>
      </w:pPr>
    </w:p>
    <w:p w14:paraId="19D57C57" w14:textId="2E0FC6C3" w:rsidR="00D13FB9" w:rsidRDefault="00D13FB9" w:rsidP="00D13FB9">
      <w:pPr>
        <w:pStyle w:val="Russian"/>
        <w:jc w:val="both"/>
        <w:rPr>
          <w:rFonts w:ascii="Times New Roman" w:hAnsi="Times New Roman"/>
          <w:szCs w:val="24"/>
          <w:lang w:val="ru-RU"/>
        </w:rPr>
      </w:pPr>
    </w:p>
    <w:p w14:paraId="2E48E050" w14:textId="3CD21CC1" w:rsidR="00D13FB9" w:rsidRDefault="00D13FB9" w:rsidP="00D13FB9">
      <w:pPr>
        <w:pStyle w:val="Russian"/>
        <w:jc w:val="both"/>
        <w:rPr>
          <w:rFonts w:ascii="Times New Roman" w:hAnsi="Times New Roman"/>
          <w:szCs w:val="24"/>
          <w:lang w:val="ru-RU"/>
        </w:rPr>
      </w:pPr>
    </w:p>
    <w:p w14:paraId="63A5DAB9" w14:textId="6CC4D767" w:rsidR="00D13FB9" w:rsidRDefault="00D13FB9" w:rsidP="00D13FB9">
      <w:pPr>
        <w:pStyle w:val="Russian"/>
        <w:jc w:val="both"/>
        <w:rPr>
          <w:rFonts w:ascii="Times New Roman" w:hAnsi="Times New Roman"/>
          <w:szCs w:val="24"/>
          <w:lang w:val="ru-RU"/>
        </w:rPr>
      </w:pPr>
    </w:p>
    <w:p w14:paraId="56886F58" w14:textId="4B247695" w:rsidR="00D13FB9" w:rsidRDefault="00D13FB9" w:rsidP="00D13FB9">
      <w:pPr>
        <w:pStyle w:val="Russian"/>
        <w:jc w:val="both"/>
        <w:rPr>
          <w:rFonts w:ascii="Times New Roman" w:hAnsi="Times New Roman"/>
          <w:szCs w:val="24"/>
          <w:lang w:val="ru-RU"/>
        </w:rPr>
      </w:pPr>
    </w:p>
    <w:p w14:paraId="50E61662" w14:textId="25F588CB" w:rsidR="00D13FB9" w:rsidRDefault="00D13FB9" w:rsidP="00D13FB9">
      <w:pPr>
        <w:pStyle w:val="Russian"/>
        <w:jc w:val="both"/>
        <w:rPr>
          <w:rFonts w:ascii="Times New Roman" w:hAnsi="Times New Roman"/>
          <w:szCs w:val="24"/>
          <w:lang w:val="ru-RU"/>
        </w:rPr>
      </w:pPr>
    </w:p>
    <w:p w14:paraId="578D8965" w14:textId="6BDCC3A0" w:rsidR="00D13FB9" w:rsidRDefault="00D13FB9" w:rsidP="00D13FB9">
      <w:pPr>
        <w:pStyle w:val="Russian"/>
        <w:jc w:val="both"/>
        <w:rPr>
          <w:rFonts w:ascii="Times New Roman" w:hAnsi="Times New Roman"/>
          <w:szCs w:val="24"/>
          <w:lang w:val="ru-RU"/>
        </w:rPr>
      </w:pPr>
    </w:p>
    <w:p w14:paraId="2CD356BE" w14:textId="0452E650" w:rsidR="00D13FB9" w:rsidRPr="00EB3BFF" w:rsidRDefault="00D13FB9" w:rsidP="00297A10">
      <w:pPr>
        <w:pStyle w:val="Russian"/>
        <w:jc w:val="center"/>
        <w:rPr>
          <w:rFonts w:ascii="Times New Roman" w:hAnsi="Times New Roman"/>
          <w:szCs w:val="24"/>
        </w:rPr>
      </w:pPr>
      <w:r w:rsidRPr="008B097D">
        <w:rPr>
          <w:rFonts w:ascii="Times New Roman" w:hAnsi="Times New Roman"/>
          <w:szCs w:val="24"/>
          <w:lang w:val="ru-RU"/>
        </w:rPr>
        <w:lastRenderedPageBreak/>
        <w:t>Таблица 3.</w:t>
      </w:r>
      <w:r w:rsidR="008E36A4" w:rsidRPr="008B097D">
        <w:rPr>
          <w:rFonts w:ascii="Times New Roman" w:hAnsi="Times New Roman"/>
          <w:szCs w:val="24"/>
          <w:lang w:val="ru-RU"/>
        </w:rPr>
        <w:t xml:space="preserve">  Результаты регрессии</w:t>
      </w:r>
    </w:p>
    <w:tbl>
      <w:tblPr>
        <w:tblW w:w="9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600" w:firstRow="0" w:lastRow="0" w:firstColumn="0" w:lastColumn="0" w:noHBand="1" w:noVBand="1"/>
      </w:tblPr>
      <w:tblGrid>
        <w:gridCol w:w="890"/>
        <w:gridCol w:w="810"/>
        <w:gridCol w:w="1260"/>
        <w:gridCol w:w="1980"/>
        <w:gridCol w:w="1260"/>
        <w:gridCol w:w="1530"/>
        <w:gridCol w:w="1440"/>
      </w:tblGrid>
      <w:tr w:rsidR="00C9123D" w:rsidRPr="008A0B41" w14:paraId="420787FD" w14:textId="77777777" w:rsidTr="00CA73BD">
        <w:trPr>
          <w:trHeight w:val="532"/>
          <w:jc w:val="center"/>
        </w:trPr>
        <w:tc>
          <w:tcPr>
            <w:tcW w:w="6200" w:type="dxa"/>
            <w:gridSpan w:val="5"/>
            <w:vMerge w:val="restart"/>
            <w:shd w:val="clear" w:color="auto" w:fill="FFFFFF" w:themeFill="background1"/>
            <w:tcMar>
              <w:top w:w="10" w:type="dxa"/>
              <w:left w:w="10" w:type="dxa"/>
              <w:bottom w:w="0" w:type="dxa"/>
              <w:right w:w="10" w:type="dxa"/>
            </w:tcMar>
            <w:vAlign w:val="center"/>
            <w:hideMark/>
          </w:tcPr>
          <w:p w14:paraId="43339312" w14:textId="77777777" w:rsidR="00C9123D" w:rsidRPr="008A0B41" w:rsidRDefault="00C9123D" w:rsidP="00A63B95">
            <w:pPr>
              <w:pStyle w:val="Russian"/>
              <w:jc w:val="both"/>
              <w:rPr>
                <w:rFonts w:ascii="Times New Roman" w:hAnsi="Times New Roman"/>
                <w:sz w:val="22"/>
                <w:szCs w:val="22"/>
                <w:lang w:val="ru-RU"/>
              </w:rPr>
            </w:pPr>
          </w:p>
        </w:tc>
        <w:tc>
          <w:tcPr>
            <w:tcW w:w="2970" w:type="dxa"/>
            <w:gridSpan w:val="2"/>
            <w:shd w:val="clear" w:color="auto" w:fill="FFFFFF" w:themeFill="background1"/>
            <w:tcMar>
              <w:top w:w="10" w:type="dxa"/>
              <w:left w:w="10" w:type="dxa"/>
              <w:bottom w:w="0" w:type="dxa"/>
              <w:right w:w="10" w:type="dxa"/>
            </w:tcMar>
            <w:vAlign w:val="center"/>
            <w:hideMark/>
          </w:tcPr>
          <w:p w14:paraId="2C9DEFDC" w14:textId="164799E7" w:rsidR="00C9123D" w:rsidRPr="008A0B41" w:rsidRDefault="00C9123D"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Нестандартные коэффициенты</w:t>
            </w:r>
          </w:p>
        </w:tc>
      </w:tr>
      <w:tr w:rsidR="00C9123D" w:rsidRPr="008A0B41" w14:paraId="6C793933" w14:textId="77777777" w:rsidTr="008A0B41">
        <w:trPr>
          <w:trHeight w:val="292"/>
          <w:jc w:val="center"/>
        </w:trPr>
        <w:tc>
          <w:tcPr>
            <w:tcW w:w="6200" w:type="dxa"/>
            <w:gridSpan w:val="5"/>
            <w:vMerge/>
            <w:shd w:val="clear" w:color="auto" w:fill="FFFFFF" w:themeFill="background1"/>
            <w:vAlign w:val="center"/>
            <w:hideMark/>
          </w:tcPr>
          <w:p w14:paraId="35F8D02C" w14:textId="77777777" w:rsidR="00C9123D" w:rsidRPr="008A0B41" w:rsidRDefault="00C9123D" w:rsidP="00A63B95">
            <w:pPr>
              <w:pStyle w:val="Russian"/>
              <w:jc w:val="both"/>
              <w:rPr>
                <w:rFonts w:ascii="Times New Roman" w:hAnsi="Times New Roman"/>
                <w:sz w:val="22"/>
                <w:szCs w:val="22"/>
              </w:rPr>
            </w:pPr>
          </w:p>
        </w:tc>
        <w:tc>
          <w:tcPr>
            <w:tcW w:w="1530" w:type="dxa"/>
            <w:shd w:val="clear" w:color="auto" w:fill="FFFFFF" w:themeFill="background1"/>
            <w:tcMar>
              <w:top w:w="10" w:type="dxa"/>
              <w:left w:w="10" w:type="dxa"/>
              <w:bottom w:w="0" w:type="dxa"/>
              <w:right w:w="10" w:type="dxa"/>
            </w:tcMar>
            <w:vAlign w:val="center"/>
            <w:hideMark/>
          </w:tcPr>
          <w:p w14:paraId="25570AF7"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B</w:t>
            </w:r>
          </w:p>
        </w:tc>
        <w:tc>
          <w:tcPr>
            <w:tcW w:w="1440" w:type="dxa"/>
            <w:shd w:val="clear" w:color="auto" w:fill="FFFFFF" w:themeFill="background1"/>
            <w:tcMar>
              <w:top w:w="10" w:type="dxa"/>
              <w:left w:w="10" w:type="dxa"/>
              <w:bottom w:w="0" w:type="dxa"/>
              <w:right w:w="10" w:type="dxa"/>
            </w:tcMar>
            <w:vAlign w:val="center"/>
            <w:hideMark/>
          </w:tcPr>
          <w:p w14:paraId="174C7D8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Std. Error</w:t>
            </w:r>
          </w:p>
        </w:tc>
      </w:tr>
      <w:tr w:rsidR="00C9123D" w:rsidRPr="008A0B41" w14:paraId="1DDD17FB"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01945576" w14:textId="77777777" w:rsidR="00C9123D" w:rsidRPr="008A0B41" w:rsidRDefault="00C9123D" w:rsidP="00A63B95">
            <w:pPr>
              <w:pStyle w:val="Russian"/>
              <w:jc w:val="both"/>
              <w:rPr>
                <w:rFonts w:ascii="Times New Roman" w:hAnsi="Times New Roman"/>
                <w:sz w:val="22"/>
                <w:szCs w:val="22"/>
              </w:rPr>
            </w:pPr>
            <w:r w:rsidRPr="008A0B41">
              <w:rPr>
                <w:rFonts w:ascii="Times New Roman" w:hAnsi="Times New Roman"/>
                <w:sz w:val="22"/>
                <w:szCs w:val="22"/>
              </w:rPr>
              <w:t>(Constant)</w:t>
            </w:r>
          </w:p>
        </w:tc>
        <w:tc>
          <w:tcPr>
            <w:tcW w:w="1530" w:type="dxa"/>
            <w:shd w:val="clear" w:color="auto" w:fill="FFFFFF" w:themeFill="background1"/>
            <w:tcMar>
              <w:top w:w="10" w:type="dxa"/>
              <w:left w:w="10" w:type="dxa"/>
              <w:bottom w:w="0" w:type="dxa"/>
              <w:right w:w="10" w:type="dxa"/>
            </w:tcMar>
            <w:vAlign w:val="center"/>
            <w:hideMark/>
          </w:tcPr>
          <w:p w14:paraId="329F5421"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10.803</w:t>
            </w:r>
          </w:p>
        </w:tc>
        <w:tc>
          <w:tcPr>
            <w:tcW w:w="1440" w:type="dxa"/>
            <w:shd w:val="clear" w:color="auto" w:fill="FFFFFF" w:themeFill="background1"/>
            <w:tcMar>
              <w:top w:w="10" w:type="dxa"/>
              <w:left w:w="10" w:type="dxa"/>
              <w:bottom w:w="0" w:type="dxa"/>
              <w:right w:w="10" w:type="dxa"/>
            </w:tcMar>
            <w:vAlign w:val="center"/>
            <w:hideMark/>
          </w:tcPr>
          <w:p w14:paraId="256B3BA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0.007</w:t>
            </w:r>
          </w:p>
        </w:tc>
      </w:tr>
      <w:tr w:rsidR="00C9123D" w:rsidRPr="008A0B41" w14:paraId="4C6AD183"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45EDB5E3" w14:textId="03B07F87"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Город (кроме Еревана)</w:t>
            </w:r>
          </w:p>
        </w:tc>
        <w:tc>
          <w:tcPr>
            <w:tcW w:w="1530" w:type="dxa"/>
            <w:shd w:val="clear" w:color="auto" w:fill="FFFFFF" w:themeFill="background1"/>
            <w:tcMar>
              <w:top w:w="10" w:type="dxa"/>
              <w:left w:w="10" w:type="dxa"/>
              <w:bottom w:w="0" w:type="dxa"/>
              <w:right w:w="10" w:type="dxa"/>
            </w:tcMar>
            <w:vAlign w:val="center"/>
            <w:hideMark/>
          </w:tcPr>
          <w:p w14:paraId="4B67A26A"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-0.157</w:t>
            </w:r>
          </w:p>
        </w:tc>
        <w:tc>
          <w:tcPr>
            <w:tcW w:w="1440" w:type="dxa"/>
            <w:shd w:val="clear" w:color="auto" w:fill="FFFFFF" w:themeFill="background1"/>
            <w:tcMar>
              <w:top w:w="10" w:type="dxa"/>
              <w:left w:w="10" w:type="dxa"/>
              <w:bottom w:w="0" w:type="dxa"/>
              <w:right w:w="10" w:type="dxa"/>
            </w:tcMar>
            <w:vAlign w:val="center"/>
            <w:hideMark/>
          </w:tcPr>
          <w:p w14:paraId="61CE8FA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3DF73EBA"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38F47D7C" w14:textId="1AFD3B9A"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Село</w:t>
            </w:r>
          </w:p>
        </w:tc>
        <w:tc>
          <w:tcPr>
            <w:tcW w:w="1530" w:type="dxa"/>
            <w:shd w:val="clear" w:color="auto" w:fill="FFFFFF" w:themeFill="background1"/>
            <w:tcMar>
              <w:top w:w="10" w:type="dxa"/>
              <w:left w:w="10" w:type="dxa"/>
              <w:bottom w:w="0" w:type="dxa"/>
              <w:right w:w="10" w:type="dxa"/>
            </w:tcMar>
            <w:vAlign w:val="center"/>
            <w:hideMark/>
          </w:tcPr>
          <w:p w14:paraId="167ED14C"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-0.076</w:t>
            </w:r>
          </w:p>
        </w:tc>
        <w:tc>
          <w:tcPr>
            <w:tcW w:w="1440" w:type="dxa"/>
            <w:shd w:val="clear" w:color="auto" w:fill="FFFFFF" w:themeFill="background1"/>
            <w:tcMar>
              <w:top w:w="10" w:type="dxa"/>
              <w:left w:w="10" w:type="dxa"/>
              <w:bottom w:w="0" w:type="dxa"/>
              <w:right w:w="10" w:type="dxa"/>
            </w:tcMar>
            <w:vAlign w:val="center"/>
            <w:hideMark/>
          </w:tcPr>
          <w:p w14:paraId="1A2FFC8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2B6B7FF9"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512E3931" w14:textId="5A098A1E"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Тип жилья</w:t>
            </w:r>
          </w:p>
        </w:tc>
        <w:tc>
          <w:tcPr>
            <w:tcW w:w="1530" w:type="dxa"/>
            <w:shd w:val="clear" w:color="auto" w:fill="FFFFFF" w:themeFill="background1"/>
            <w:tcMar>
              <w:top w:w="10" w:type="dxa"/>
              <w:left w:w="10" w:type="dxa"/>
              <w:bottom w:w="0" w:type="dxa"/>
              <w:right w:w="10" w:type="dxa"/>
            </w:tcMar>
            <w:vAlign w:val="center"/>
            <w:hideMark/>
          </w:tcPr>
          <w:p w14:paraId="7554DB8C"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-0.037</w:t>
            </w:r>
          </w:p>
        </w:tc>
        <w:tc>
          <w:tcPr>
            <w:tcW w:w="1440" w:type="dxa"/>
            <w:shd w:val="clear" w:color="auto" w:fill="FFFFFF" w:themeFill="background1"/>
            <w:tcMar>
              <w:top w:w="10" w:type="dxa"/>
              <w:left w:w="10" w:type="dxa"/>
              <w:bottom w:w="0" w:type="dxa"/>
              <w:right w:w="10" w:type="dxa"/>
            </w:tcMar>
            <w:vAlign w:val="center"/>
            <w:hideMark/>
          </w:tcPr>
          <w:p w14:paraId="53778664"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04F96625" w14:textId="77777777" w:rsidTr="008A0B41">
        <w:trPr>
          <w:trHeight w:val="354"/>
          <w:jc w:val="center"/>
        </w:trPr>
        <w:tc>
          <w:tcPr>
            <w:tcW w:w="6200" w:type="dxa"/>
            <w:gridSpan w:val="5"/>
            <w:shd w:val="clear" w:color="auto" w:fill="FFFFFF" w:themeFill="background1"/>
            <w:tcMar>
              <w:top w:w="10" w:type="dxa"/>
              <w:left w:w="10" w:type="dxa"/>
              <w:bottom w:w="0" w:type="dxa"/>
              <w:right w:w="10" w:type="dxa"/>
            </w:tcMar>
            <w:vAlign w:val="center"/>
            <w:hideMark/>
          </w:tcPr>
          <w:p w14:paraId="56193E89" w14:textId="084EBD36"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Место нахождения водопровода</w:t>
            </w:r>
          </w:p>
        </w:tc>
        <w:tc>
          <w:tcPr>
            <w:tcW w:w="1530" w:type="dxa"/>
            <w:shd w:val="clear" w:color="auto" w:fill="FFFFFF" w:themeFill="background1"/>
            <w:tcMar>
              <w:top w:w="10" w:type="dxa"/>
              <w:left w:w="10" w:type="dxa"/>
              <w:bottom w:w="0" w:type="dxa"/>
              <w:right w:w="10" w:type="dxa"/>
            </w:tcMar>
            <w:vAlign w:val="center"/>
            <w:hideMark/>
          </w:tcPr>
          <w:p w14:paraId="2180E7C3"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-0.061</w:t>
            </w:r>
          </w:p>
        </w:tc>
        <w:tc>
          <w:tcPr>
            <w:tcW w:w="1440" w:type="dxa"/>
            <w:shd w:val="clear" w:color="auto" w:fill="FFFFFF" w:themeFill="background1"/>
            <w:tcMar>
              <w:top w:w="10" w:type="dxa"/>
              <w:left w:w="10" w:type="dxa"/>
              <w:bottom w:w="0" w:type="dxa"/>
              <w:right w:w="10" w:type="dxa"/>
            </w:tcMar>
            <w:vAlign w:val="center"/>
            <w:hideMark/>
          </w:tcPr>
          <w:p w14:paraId="6947DD1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47D0C6A9" w14:textId="77777777" w:rsidTr="008A0B41">
        <w:trPr>
          <w:trHeight w:val="402"/>
          <w:jc w:val="center"/>
        </w:trPr>
        <w:tc>
          <w:tcPr>
            <w:tcW w:w="6200" w:type="dxa"/>
            <w:gridSpan w:val="5"/>
            <w:shd w:val="clear" w:color="auto" w:fill="FFFFFF" w:themeFill="background1"/>
            <w:tcMar>
              <w:top w:w="10" w:type="dxa"/>
              <w:left w:w="10" w:type="dxa"/>
              <w:bottom w:w="0" w:type="dxa"/>
              <w:right w:w="10" w:type="dxa"/>
            </w:tcMar>
            <w:vAlign w:val="center"/>
            <w:hideMark/>
          </w:tcPr>
          <w:p w14:paraId="6ED0420D" w14:textId="45E59A94"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Основной метод обогрева жилья</w:t>
            </w:r>
          </w:p>
        </w:tc>
        <w:tc>
          <w:tcPr>
            <w:tcW w:w="1530" w:type="dxa"/>
            <w:shd w:val="clear" w:color="auto" w:fill="FFFFFF" w:themeFill="background1"/>
            <w:tcMar>
              <w:top w:w="10" w:type="dxa"/>
              <w:left w:w="10" w:type="dxa"/>
              <w:bottom w:w="0" w:type="dxa"/>
              <w:right w:w="10" w:type="dxa"/>
            </w:tcMar>
            <w:vAlign w:val="center"/>
            <w:hideMark/>
          </w:tcPr>
          <w:p w14:paraId="4682D7CC"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0.027</w:t>
            </w:r>
          </w:p>
        </w:tc>
        <w:tc>
          <w:tcPr>
            <w:tcW w:w="1440" w:type="dxa"/>
            <w:shd w:val="clear" w:color="auto" w:fill="FFFFFF" w:themeFill="background1"/>
            <w:tcMar>
              <w:top w:w="10" w:type="dxa"/>
              <w:left w:w="10" w:type="dxa"/>
              <w:bottom w:w="0" w:type="dxa"/>
              <w:right w:w="10" w:type="dxa"/>
            </w:tcMar>
            <w:vAlign w:val="center"/>
            <w:hideMark/>
          </w:tcPr>
          <w:p w14:paraId="249D7651"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15C852BE" w14:textId="77777777" w:rsidTr="008A0B41">
        <w:trPr>
          <w:trHeight w:val="386"/>
          <w:jc w:val="center"/>
        </w:trPr>
        <w:tc>
          <w:tcPr>
            <w:tcW w:w="6200" w:type="dxa"/>
            <w:gridSpan w:val="5"/>
            <w:shd w:val="clear" w:color="auto" w:fill="FFFFFF" w:themeFill="background1"/>
            <w:tcMar>
              <w:top w:w="10" w:type="dxa"/>
              <w:left w:w="10" w:type="dxa"/>
              <w:bottom w:w="0" w:type="dxa"/>
              <w:right w:w="10" w:type="dxa"/>
            </w:tcMar>
            <w:vAlign w:val="center"/>
            <w:hideMark/>
          </w:tcPr>
          <w:p w14:paraId="2F6214F1" w14:textId="7D1C79B3"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Метод освобождения от мусора</w:t>
            </w:r>
          </w:p>
        </w:tc>
        <w:tc>
          <w:tcPr>
            <w:tcW w:w="1530" w:type="dxa"/>
            <w:shd w:val="clear" w:color="auto" w:fill="FFFFFF" w:themeFill="background1"/>
            <w:tcMar>
              <w:top w:w="10" w:type="dxa"/>
              <w:left w:w="10" w:type="dxa"/>
              <w:bottom w:w="0" w:type="dxa"/>
              <w:right w:w="10" w:type="dxa"/>
            </w:tcMar>
            <w:vAlign w:val="center"/>
            <w:hideMark/>
          </w:tcPr>
          <w:p w14:paraId="60CA295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-0.016</w:t>
            </w:r>
          </w:p>
        </w:tc>
        <w:tc>
          <w:tcPr>
            <w:tcW w:w="1440" w:type="dxa"/>
            <w:shd w:val="clear" w:color="auto" w:fill="FFFFFF" w:themeFill="background1"/>
            <w:tcMar>
              <w:top w:w="10" w:type="dxa"/>
              <w:left w:w="10" w:type="dxa"/>
              <w:bottom w:w="0" w:type="dxa"/>
              <w:right w:w="10" w:type="dxa"/>
            </w:tcMar>
            <w:vAlign w:val="center"/>
            <w:hideMark/>
          </w:tcPr>
          <w:p w14:paraId="46A07C2B"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1C3F2FCA" w14:textId="77777777" w:rsidTr="008A0B41">
        <w:trPr>
          <w:trHeight w:val="406"/>
          <w:jc w:val="center"/>
        </w:trPr>
        <w:tc>
          <w:tcPr>
            <w:tcW w:w="6200" w:type="dxa"/>
            <w:gridSpan w:val="5"/>
            <w:shd w:val="clear" w:color="auto" w:fill="FFFFFF" w:themeFill="background1"/>
            <w:tcMar>
              <w:top w:w="10" w:type="dxa"/>
              <w:left w:w="10" w:type="dxa"/>
              <w:bottom w:w="0" w:type="dxa"/>
              <w:right w:w="10" w:type="dxa"/>
            </w:tcMar>
            <w:vAlign w:val="center"/>
            <w:hideMark/>
          </w:tcPr>
          <w:p w14:paraId="411B03B0" w14:textId="37C9C761"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Жилищные условия</w:t>
            </w:r>
          </w:p>
        </w:tc>
        <w:tc>
          <w:tcPr>
            <w:tcW w:w="1530" w:type="dxa"/>
            <w:shd w:val="clear" w:color="auto" w:fill="FFFFFF" w:themeFill="background1"/>
            <w:tcMar>
              <w:top w:w="10" w:type="dxa"/>
              <w:left w:w="10" w:type="dxa"/>
              <w:bottom w:w="0" w:type="dxa"/>
              <w:right w:w="10" w:type="dxa"/>
            </w:tcMar>
            <w:vAlign w:val="center"/>
            <w:hideMark/>
          </w:tcPr>
          <w:p w14:paraId="44694769"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-0.106</w:t>
            </w:r>
          </w:p>
        </w:tc>
        <w:tc>
          <w:tcPr>
            <w:tcW w:w="1440" w:type="dxa"/>
            <w:shd w:val="clear" w:color="auto" w:fill="FFFFFF" w:themeFill="background1"/>
            <w:tcMar>
              <w:top w:w="10" w:type="dxa"/>
              <w:left w:w="10" w:type="dxa"/>
              <w:bottom w:w="0" w:type="dxa"/>
              <w:right w:w="10" w:type="dxa"/>
            </w:tcMar>
            <w:vAlign w:val="center"/>
            <w:hideMark/>
          </w:tcPr>
          <w:p w14:paraId="15E56422"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5DFEC85F"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3F191E24" w14:textId="6992E1B4"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Пол главы домохозяйства</w:t>
            </w:r>
          </w:p>
        </w:tc>
        <w:tc>
          <w:tcPr>
            <w:tcW w:w="1530" w:type="dxa"/>
            <w:shd w:val="clear" w:color="auto" w:fill="FFFFFF" w:themeFill="background1"/>
            <w:tcMar>
              <w:top w:w="10" w:type="dxa"/>
              <w:left w:w="10" w:type="dxa"/>
              <w:bottom w:w="0" w:type="dxa"/>
              <w:right w:w="10" w:type="dxa"/>
            </w:tcMar>
            <w:vAlign w:val="center"/>
            <w:hideMark/>
          </w:tcPr>
          <w:p w14:paraId="41A6290A"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-0.093</w:t>
            </w:r>
          </w:p>
        </w:tc>
        <w:tc>
          <w:tcPr>
            <w:tcW w:w="1440" w:type="dxa"/>
            <w:shd w:val="clear" w:color="auto" w:fill="FFFFFF" w:themeFill="background1"/>
            <w:tcMar>
              <w:top w:w="10" w:type="dxa"/>
              <w:left w:w="10" w:type="dxa"/>
              <w:bottom w:w="0" w:type="dxa"/>
              <w:right w:w="10" w:type="dxa"/>
            </w:tcMar>
            <w:vAlign w:val="center"/>
            <w:hideMark/>
          </w:tcPr>
          <w:p w14:paraId="1E8135EF"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7697DBB0" w14:textId="77777777" w:rsidTr="008A0B41">
        <w:trPr>
          <w:trHeight w:val="292"/>
          <w:jc w:val="center"/>
        </w:trPr>
        <w:tc>
          <w:tcPr>
            <w:tcW w:w="6200" w:type="dxa"/>
            <w:gridSpan w:val="5"/>
            <w:shd w:val="clear" w:color="auto" w:fill="FFFFFF" w:themeFill="background1"/>
            <w:tcMar>
              <w:top w:w="10" w:type="dxa"/>
              <w:left w:w="10" w:type="dxa"/>
              <w:bottom w:w="0" w:type="dxa"/>
              <w:right w:w="10" w:type="dxa"/>
            </w:tcMar>
            <w:vAlign w:val="center"/>
            <w:hideMark/>
          </w:tcPr>
          <w:p w14:paraId="1259C758" w14:textId="253EDC87" w:rsidR="00C9123D" w:rsidRPr="008A0B41" w:rsidRDefault="00DE412E" w:rsidP="00A63B95">
            <w:pPr>
              <w:pStyle w:val="Russian"/>
              <w:jc w:val="both"/>
              <w:rPr>
                <w:rFonts w:ascii="Times New Roman" w:hAnsi="Times New Roman"/>
                <w:sz w:val="22"/>
                <w:szCs w:val="22"/>
              </w:rPr>
            </w:pPr>
            <w:r w:rsidRPr="008A0B41">
              <w:rPr>
                <w:rFonts w:ascii="Times New Roman" w:hAnsi="Times New Roman"/>
                <w:sz w:val="22"/>
                <w:szCs w:val="22"/>
                <w:lang w:val="ru-RU"/>
              </w:rPr>
              <w:t>Уровень образования главы домохозяйства</w:t>
            </w:r>
          </w:p>
        </w:tc>
        <w:tc>
          <w:tcPr>
            <w:tcW w:w="1530" w:type="dxa"/>
            <w:shd w:val="clear" w:color="auto" w:fill="FFFFFF" w:themeFill="background1"/>
            <w:tcMar>
              <w:top w:w="10" w:type="dxa"/>
              <w:left w:w="10" w:type="dxa"/>
              <w:bottom w:w="0" w:type="dxa"/>
              <w:right w:w="10" w:type="dxa"/>
            </w:tcMar>
            <w:vAlign w:val="center"/>
            <w:hideMark/>
          </w:tcPr>
          <w:p w14:paraId="194144DA"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0.065</w:t>
            </w:r>
          </w:p>
        </w:tc>
        <w:tc>
          <w:tcPr>
            <w:tcW w:w="1440" w:type="dxa"/>
            <w:shd w:val="clear" w:color="auto" w:fill="FFFFFF" w:themeFill="background1"/>
            <w:tcMar>
              <w:top w:w="10" w:type="dxa"/>
              <w:left w:w="10" w:type="dxa"/>
              <w:bottom w:w="0" w:type="dxa"/>
              <w:right w:w="10" w:type="dxa"/>
            </w:tcMar>
            <w:vAlign w:val="center"/>
            <w:hideMark/>
          </w:tcPr>
          <w:p w14:paraId="77FB166A"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w:t>
            </w:r>
            <w:r w:rsidRPr="008A0B41">
              <w:rPr>
                <w:rFonts w:ascii="Times New Roman" w:hAnsi="Times New Roman"/>
                <w:sz w:val="22"/>
                <w:szCs w:val="22"/>
                <w:lang w:val="hy-AM"/>
              </w:rPr>
              <w:t>1</w:t>
            </w:r>
          </w:p>
        </w:tc>
      </w:tr>
      <w:tr w:rsidR="00C9123D" w:rsidRPr="008A0B41" w14:paraId="41AA099A" w14:textId="77777777" w:rsidTr="008A0B41">
        <w:trPr>
          <w:trHeight w:val="411"/>
          <w:jc w:val="center"/>
        </w:trPr>
        <w:tc>
          <w:tcPr>
            <w:tcW w:w="6200" w:type="dxa"/>
            <w:gridSpan w:val="5"/>
            <w:shd w:val="clear" w:color="auto" w:fill="FFFFFF" w:themeFill="background1"/>
            <w:tcMar>
              <w:top w:w="10" w:type="dxa"/>
              <w:left w:w="10" w:type="dxa"/>
              <w:bottom w:w="0" w:type="dxa"/>
              <w:right w:w="10" w:type="dxa"/>
            </w:tcMar>
            <w:vAlign w:val="center"/>
            <w:hideMark/>
          </w:tcPr>
          <w:p w14:paraId="3AD3E074" w14:textId="60295666" w:rsidR="00C9123D" w:rsidRPr="008A0B41" w:rsidRDefault="00DE412E" w:rsidP="00A63B95">
            <w:pPr>
              <w:pStyle w:val="Russian"/>
              <w:jc w:val="both"/>
              <w:rPr>
                <w:rFonts w:ascii="Times New Roman" w:hAnsi="Times New Roman"/>
                <w:sz w:val="22"/>
                <w:szCs w:val="22"/>
              </w:rPr>
            </w:pPr>
            <w:r w:rsidRPr="008A0B41">
              <w:rPr>
                <w:rFonts w:ascii="Times New Roman" w:hAnsi="Times New Roman"/>
                <w:sz w:val="22"/>
                <w:szCs w:val="22"/>
                <w:lang w:val="ru-RU"/>
              </w:rPr>
              <w:t>Семейное положение главы домохозяйства</w:t>
            </w:r>
          </w:p>
        </w:tc>
        <w:tc>
          <w:tcPr>
            <w:tcW w:w="1530" w:type="dxa"/>
            <w:shd w:val="clear" w:color="auto" w:fill="FFFFFF" w:themeFill="background1"/>
            <w:tcMar>
              <w:top w:w="10" w:type="dxa"/>
              <w:left w:w="10" w:type="dxa"/>
              <w:bottom w:w="0" w:type="dxa"/>
              <w:right w:w="10" w:type="dxa"/>
            </w:tcMar>
            <w:vAlign w:val="center"/>
            <w:hideMark/>
          </w:tcPr>
          <w:p w14:paraId="6D56A32C"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-0.098</w:t>
            </w:r>
          </w:p>
        </w:tc>
        <w:tc>
          <w:tcPr>
            <w:tcW w:w="1440" w:type="dxa"/>
            <w:shd w:val="clear" w:color="auto" w:fill="FFFFFF" w:themeFill="background1"/>
            <w:tcMar>
              <w:top w:w="10" w:type="dxa"/>
              <w:left w:w="10" w:type="dxa"/>
              <w:bottom w:w="0" w:type="dxa"/>
              <w:right w:w="10" w:type="dxa"/>
            </w:tcMar>
            <w:vAlign w:val="center"/>
            <w:hideMark/>
          </w:tcPr>
          <w:p w14:paraId="2FBEB171"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5DE4F40E" w14:textId="77777777" w:rsidTr="008A0B41">
        <w:trPr>
          <w:trHeight w:val="330"/>
          <w:jc w:val="center"/>
        </w:trPr>
        <w:tc>
          <w:tcPr>
            <w:tcW w:w="6200" w:type="dxa"/>
            <w:gridSpan w:val="5"/>
            <w:shd w:val="clear" w:color="auto" w:fill="FFFFFF" w:themeFill="background1"/>
            <w:tcMar>
              <w:top w:w="10" w:type="dxa"/>
              <w:left w:w="10" w:type="dxa"/>
              <w:bottom w:w="0" w:type="dxa"/>
              <w:right w:w="10" w:type="dxa"/>
            </w:tcMar>
            <w:vAlign w:val="center"/>
            <w:hideMark/>
          </w:tcPr>
          <w:p w14:paraId="413B1E0D" w14:textId="161E6C3E"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Ребёнок до 5 лет</w:t>
            </w:r>
          </w:p>
        </w:tc>
        <w:tc>
          <w:tcPr>
            <w:tcW w:w="1530" w:type="dxa"/>
            <w:shd w:val="clear" w:color="auto" w:fill="FFFFFF" w:themeFill="background1"/>
            <w:tcMar>
              <w:top w:w="10" w:type="dxa"/>
              <w:left w:w="10" w:type="dxa"/>
              <w:bottom w:w="0" w:type="dxa"/>
              <w:right w:w="10" w:type="dxa"/>
            </w:tcMar>
            <w:vAlign w:val="center"/>
            <w:hideMark/>
          </w:tcPr>
          <w:p w14:paraId="13FCA4C7"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-0.201</w:t>
            </w:r>
          </w:p>
        </w:tc>
        <w:tc>
          <w:tcPr>
            <w:tcW w:w="1440" w:type="dxa"/>
            <w:shd w:val="clear" w:color="auto" w:fill="FFFFFF" w:themeFill="background1"/>
            <w:tcMar>
              <w:top w:w="10" w:type="dxa"/>
              <w:left w:w="10" w:type="dxa"/>
              <w:bottom w:w="0" w:type="dxa"/>
              <w:right w:w="10" w:type="dxa"/>
            </w:tcMar>
            <w:vAlign w:val="center"/>
            <w:hideMark/>
          </w:tcPr>
          <w:p w14:paraId="5E4A27C7"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7E7B5C09" w14:textId="77777777" w:rsidTr="008A0B41">
        <w:trPr>
          <w:trHeight w:val="330"/>
          <w:jc w:val="center"/>
        </w:trPr>
        <w:tc>
          <w:tcPr>
            <w:tcW w:w="6200" w:type="dxa"/>
            <w:gridSpan w:val="5"/>
            <w:shd w:val="clear" w:color="auto" w:fill="FFFFFF" w:themeFill="background1"/>
            <w:tcMar>
              <w:top w:w="10" w:type="dxa"/>
              <w:left w:w="10" w:type="dxa"/>
              <w:bottom w:w="0" w:type="dxa"/>
              <w:right w:w="10" w:type="dxa"/>
            </w:tcMar>
            <w:vAlign w:val="center"/>
            <w:hideMark/>
          </w:tcPr>
          <w:p w14:paraId="3373931B" w14:textId="1AFA0A59" w:rsidR="00C9123D" w:rsidRPr="008A0B41" w:rsidRDefault="00DE412E"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Ребёнок до 6-14 лет</w:t>
            </w:r>
          </w:p>
        </w:tc>
        <w:tc>
          <w:tcPr>
            <w:tcW w:w="1530" w:type="dxa"/>
            <w:shd w:val="clear" w:color="auto" w:fill="FFFFFF" w:themeFill="background1"/>
            <w:tcMar>
              <w:top w:w="10" w:type="dxa"/>
              <w:left w:w="10" w:type="dxa"/>
              <w:bottom w:w="0" w:type="dxa"/>
              <w:right w:w="10" w:type="dxa"/>
            </w:tcMar>
            <w:vAlign w:val="center"/>
            <w:hideMark/>
          </w:tcPr>
          <w:p w14:paraId="73DF3A5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-0.186</w:t>
            </w:r>
          </w:p>
        </w:tc>
        <w:tc>
          <w:tcPr>
            <w:tcW w:w="1440" w:type="dxa"/>
            <w:shd w:val="clear" w:color="auto" w:fill="FFFFFF" w:themeFill="background1"/>
            <w:tcMar>
              <w:top w:w="10" w:type="dxa"/>
              <w:left w:w="10" w:type="dxa"/>
              <w:bottom w:w="0" w:type="dxa"/>
              <w:right w:w="10" w:type="dxa"/>
            </w:tcMar>
            <w:vAlign w:val="center"/>
            <w:hideMark/>
          </w:tcPr>
          <w:p w14:paraId="55CEED88"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1F2DC14A" w14:textId="77777777" w:rsidTr="008A0B41">
        <w:trPr>
          <w:trHeight w:val="330"/>
          <w:jc w:val="center"/>
        </w:trPr>
        <w:tc>
          <w:tcPr>
            <w:tcW w:w="6200" w:type="dxa"/>
            <w:gridSpan w:val="5"/>
            <w:shd w:val="clear" w:color="auto" w:fill="FFFFFF" w:themeFill="background1"/>
            <w:tcMar>
              <w:top w:w="10" w:type="dxa"/>
              <w:left w:w="10" w:type="dxa"/>
              <w:bottom w:w="0" w:type="dxa"/>
              <w:right w:w="10" w:type="dxa"/>
            </w:tcMar>
            <w:vAlign w:val="center"/>
            <w:hideMark/>
          </w:tcPr>
          <w:p w14:paraId="5D86B91B" w14:textId="5001BE49" w:rsidR="00C9123D" w:rsidRPr="008A0B41" w:rsidRDefault="00DE412E"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Ребёнок до 15-18 лет</w:t>
            </w:r>
          </w:p>
        </w:tc>
        <w:tc>
          <w:tcPr>
            <w:tcW w:w="1530" w:type="dxa"/>
            <w:shd w:val="clear" w:color="auto" w:fill="FFFFFF" w:themeFill="background1"/>
            <w:tcMar>
              <w:top w:w="10" w:type="dxa"/>
              <w:left w:w="10" w:type="dxa"/>
              <w:bottom w:w="0" w:type="dxa"/>
              <w:right w:w="10" w:type="dxa"/>
            </w:tcMar>
            <w:vAlign w:val="center"/>
            <w:hideMark/>
          </w:tcPr>
          <w:p w14:paraId="14783A1F"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-0.140</w:t>
            </w:r>
          </w:p>
        </w:tc>
        <w:tc>
          <w:tcPr>
            <w:tcW w:w="1440" w:type="dxa"/>
            <w:shd w:val="clear" w:color="auto" w:fill="FFFFFF" w:themeFill="background1"/>
            <w:tcMar>
              <w:top w:w="10" w:type="dxa"/>
              <w:left w:w="10" w:type="dxa"/>
              <w:bottom w:w="0" w:type="dxa"/>
              <w:right w:w="10" w:type="dxa"/>
            </w:tcMar>
            <w:vAlign w:val="center"/>
            <w:hideMark/>
          </w:tcPr>
          <w:p w14:paraId="635A6DA8"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4F7DC354"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395D0601" w14:textId="07A16723" w:rsidR="00C9123D" w:rsidRPr="008A0B41" w:rsidRDefault="00DE412E"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 xml:space="preserve">Инвалид </w:t>
            </w:r>
            <w:r w:rsidR="00481789" w:rsidRPr="008A0B41">
              <w:rPr>
                <w:rFonts w:ascii="Times New Roman" w:hAnsi="Times New Roman"/>
                <w:sz w:val="22"/>
                <w:szCs w:val="22"/>
                <w:lang w:val="ru-RU"/>
              </w:rPr>
              <w:t>1-ой группы</w:t>
            </w:r>
          </w:p>
        </w:tc>
        <w:tc>
          <w:tcPr>
            <w:tcW w:w="1530" w:type="dxa"/>
            <w:shd w:val="clear" w:color="auto" w:fill="FFFFFF" w:themeFill="background1"/>
            <w:tcMar>
              <w:top w:w="10" w:type="dxa"/>
              <w:left w:w="10" w:type="dxa"/>
              <w:bottom w:w="0" w:type="dxa"/>
              <w:right w:w="10" w:type="dxa"/>
            </w:tcMar>
            <w:vAlign w:val="center"/>
            <w:hideMark/>
          </w:tcPr>
          <w:p w14:paraId="40BC3133"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-0.084</w:t>
            </w:r>
          </w:p>
        </w:tc>
        <w:tc>
          <w:tcPr>
            <w:tcW w:w="1440" w:type="dxa"/>
            <w:shd w:val="clear" w:color="auto" w:fill="FFFFFF" w:themeFill="background1"/>
            <w:tcMar>
              <w:top w:w="10" w:type="dxa"/>
              <w:left w:w="10" w:type="dxa"/>
              <w:bottom w:w="0" w:type="dxa"/>
              <w:right w:w="10" w:type="dxa"/>
            </w:tcMar>
            <w:vAlign w:val="center"/>
            <w:hideMark/>
          </w:tcPr>
          <w:p w14:paraId="0EB84D6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0.004</w:t>
            </w:r>
          </w:p>
        </w:tc>
      </w:tr>
      <w:tr w:rsidR="00C9123D" w:rsidRPr="008A0B41" w14:paraId="0FFFD1A8"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26BB4ABA" w14:textId="2CAF46D5" w:rsidR="00C9123D" w:rsidRPr="008A0B41" w:rsidRDefault="00481789"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Инвалид 2-ой группы</w:t>
            </w:r>
          </w:p>
        </w:tc>
        <w:tc>
          <w:tcPr>
            <w:tcW w:w="1530" w:type="dxa"/>
            <w:shd w:val="clear" w:color="auto" w:fill="FFFFFF" w:themeFill="background1"/>
            <w:tcMar>
              <w:top w:w="10" w:type="dxa"/>
              <w:left w:w="10" w:type="dxa"/>
              <w:bottom w:w="0" w:type="dxa"/>
              <w:right w:w="10" w:type="dxa"/>
            </w:tcMar>
            <w:vAlign w:val="center"/>
            <w:hideMark/>
          </w:tcPr>
          <w:p w14:paraId="7A2E99E8"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-0.029</w:t>
            </w:r>
          </w:p>
        </w:tc>
        <w:tc>
          <w:tcPr>
            <w:tcW w:w="1440" w:type="dxa"/>
            <w:shd w:val="clear" w:color="auto" w:fill="FFFFFF" w:themeFill="background1"/>
            <w:tcMar>
              <w:top w:w="10" w:type="dxa"/>
              <w:left w:w="10" w:type="dxa"/>
              <w:bottom w:w="0" w:type="dxa"/>
              <w:right w:w="10" w:type="dxa"/>
            </w:tcMar>
            <w:vAlign w:val="center"/>
            <w:hideMark/>
          </w:tcPr>
          <w:p w14:paraId="68D35F67"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51D53126" w14:textId="77777777" w:rsidTr="008A0B41">
        <w:trPr>
          <w:trHeight w:val="330"/>
          <w:jc w:val="center"/>
        </w:trPr>
        <w:tc>
          <w:tcPr>
            <w:tcW w:w="6200" w:type="dxa"/>
            <w:gridSpan w:val="5"/>
            <w:shd w:val="clear" w:color="auto" w:fill="FFFFFF" w:themeFill="background1"/>
            <w:tcMar>
              <w:top w:w="10" w:type="dxa"/>
              <w:left w:w="10" w:type="dxa"/>
              <w:bottom w:w="0" w:type="dxa"/>
              <w:right w:w="10" w:type="dxa"/>
            </w:tcMar>
            <w:vAlign w:val="center"/>
            <w:hideMark/>
          </w:tcPr>
          <w:p w14:paraId="641AC856" w14:textId="542DD0AC" w:rsidR="00C9123D" w:rsidRPr="008A0B41" w:rsidRDefault="00481789"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Инвалид 3-ой группы</w:t>
            </w:r>
          </w:p>
        </w:tc>
        <w:tc>
          <w:tcPr>
            <w:tcW w:w="1530" w:type="dxa"/>
            <w:shd w:val="clear" w:color="auto" w:fill="FFFFFF" w:themeFill="background1"/>
            <w:tcMar>
              <w:top w:w="10" w:type="dxa"/>
              <w:left w:w="10" w:type="dxa"/>
              <w:bottom w:w="0" w:type="dxa"/>
              <w:right w:w="10" w:type="dxa"/>
            </w:tcMar>
            <w:vAlign w:val="center"/>
            <w:hideMark/>
          </w:tcPr>
          <w:p w14:paraId="72846ED2"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-0.019</w:t>
            </w:r>
          </w:p>
        </w:tc>
        <w:tc>
          <w:tcPr>
            <w:tcW w:w="1440" w:type="dxa"/>
            <w:shd w:val="clear" w:color="auto" w:fill="FFFFFF" w:themeFill="background1"/>
            <w:tcMar>
              <w:top w:w="10" w:type="dxa"/>
              <w:left w:w="10" w:type="dxa"/>
              <w:bottom w:w="0" w:type="dxa"/>
              <w:right w:w="10" w:type="dxa"/>
            </w:tcMar>
            <w:vAlign w:val="center"/>
            <w:hideMark/>
          </w:tcPr>
          <w:p w14:paraId="5D9C577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r>
      <w:tr w:rsidR="00C9123D" w:rsidRPr="008A0B41" w14:paraId="2D576B3F"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7ACB575E" w14:textId="75B5BDBE" w:rsidR="00C9123D" w:rsidRPr="008A0B41" w:rsidRDefault="00481789"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Инвалид с детства</w:t>
            </w:r>
          </w:p>
        </w:tc>
        <w:tc>
          <w:tcPr>
            <w:tcW w:w="1530" w:type="dxa"/>
            <w:shd w:val="clear" w:color="auto" w:fill="FFFFFF" w:themeFill="background1"/>
            <w:tcMar>
              <w:top w:w="10" w:type="dxa"/>
              <w:left w:w="10" w:type="dxa"/>
              <w:bottom w:w="0" w:type="dxa"/>
              <w:right w:w="10" w:type="dxa"/>
            </w:tcMar>
            <w:vAlign w:val="center"/>
            <w:hideMark/>
          </w:tcPr>
          <w:p w14:paraId="65E3A5CF"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-0.103</w:t>
            </w:r>
          </w:p>
        </w:tc>
        <w:tc>
          <w:tcPr>
            <w:tcW w:w="1440" w:type="dxa"/>
            <w:shd w:val="clear" w:color="auto" w:fill="FFFFFF" w:themeFill="background1"/>
            <w:tcMar>
              <w:top w:w="10" w:type="dxa"/>
              <w:left w:w="10" w:type="dxa"/>
              <w:bottom w:w="0" w:type="dxa"/>
              <w:right w:w="10" w:type="dxa"/>
            </w:tcMar>
            <w:vAlign w:val="center"/>
            <w:hideMark/>
          </w:tcPr>
          <w:p w14:paraId="695CEF5B"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0.006</w:t>
            </w:r>
          </w:p>
        </w:tc>
      </w:tr>
      <w:tr w:rsidR="00C9123D" w:rsidRPr="008A0B41" w14:paraId="38D52528" w14:textId="77777777" w:rsidTr="008A0B41">
        <w:trPr>
          <w:trHeight w:val="411"/>
          <w:jc w:val="center"/>
        </w:trPr>
        <w:tc>
          <w:tcPr>
            <w:tcW w:w="6200" w:type="dxa"/>
            <w:gridSpan w:val="5"/>
            <w:shd w:val="clear" w:color="auto" w:fill="FFFFFF" w:themeFill="background1"/>
            <w:tcMar>
              <w:top w:w="10" w:type="dxa"/>
              <w:left w:w="10" w:type="dxa"/>
              <w:bottom w:w="0" w:type="dxa"/>
              <w:right w:w="10" w:type="dxa"/>
            </w:tcMar>
            <w:vAlign w:val="center"/>
            <w:hideMark/>
          </w:tcPr>
          <w:p w14:paraId="0DBA2D07" w14:textId="16F5AFA9" w:rsidR="00C9123D" w:rsidRPr="008A0B41" w:rsidRDefault="00481789"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Пенсионер (всех видов)</w:t>
            </w:r>
          </w:p>
        </w:tc>
        <w:tc>
          <w:tcPr>
            <w:tcW w:w="1530" w:type="dxa"/>
            <w:shd w:val="clear" w:color="auto" w:fill="FFFFFF" w:themeFill="background1"/>
            <w:tcMar>
              <w:top w:w="10" w:type="dxa"/>
              <w:left w:w="10" w:type="dxa"/>
              <w:bottom w:w="0" w:type="dxa"/>
              <w:right w:w="10" w:type="dxa"/>
            </w:tcMar>
            <w:vAlign w:val="center"/>
            <w:hideMark/>
          </w:tcPr>
          <w:p w14:paraId="3A5E108D"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-0.039</w:t>
            </w:r>
          </w:p>
        </w:tc>
        <w:tc>
          <w:tcPr>
            <w:tcW w:w="1440" w:type="dxa"/>
            <w:shd w:val="clear" w:color="auto" w:fill="FFFFFF" w:themeFill="background1"/>
            <w:tcMar>
              <w:top w:w="10" w:type="dxa"/>
              <w:left w:w="10" w:type="dxa"/>
              <w:bottom w:w="0" w:type="dxa"/>
              <w:right w:w="10" w:type="dxa"/>
            </w:tcMar>
            <w:vAlign w:val="center"/>
            <w:hideMark/>
          </w:tcPr>
          <w:p w14:paraId="45ADD51A"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7AC7B847" w14:textId="77777777" w:rsidTr="008A0B41">
        <w:trPr>
          <w:trHeight w:val="330"/>
          <w:jc w:val="center"/>
        </w:trPr>
        <w:tc>
          <w:tcPr>
            <w:tcW w:w="6200" w:type="dxa"/>
            <w:gridSpan w:val="5"/>
            <w:shd w:val="clear" w:color="auto" w:fill="FFFFFF" w:themeFill="background1"/>
            <w:tcMar>
              <w:top w:w="10" w:type="dxa"/>
              <w:left w:w="10" w:type="dxa"/>
              <w:bottom w:w="0" w:type="dxa"/>
              <w:right w:w="10" w:type="dxa"/>
            </w:tcMar>
            <w:vAlign w:val="center"/>
            <w:hideMark/>
          </w:tcPr>
          <w:p w14:paraId="63FF39C9" w14:textId="69794545" w:rsidR="00C9123D" w:rsidRPr="008A0B41" w:rsidRDefault="00481789"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Работодатель</w:t>
            </w:r>
          </w:p>
        </w:tc>
        <w:tc>
          <w:tcPr>
            <w:tcW w:w="1530" w:type="dxa"/>
            <w:shd w:val="clear" w:color="auto" w:fill="FFFFFF" w:themeFill="background1"/>
            <w:tcMar>
              <w:top w:w="10" w:type="dxa"/>
              <w:left w:w="10" w:type="dxa"/>
              <w:bottom w:w="0" w:type="dxa"/>
              <w:right w:w="10" w:type="dxa"/>
            </w:tcMar>
            <w:vAlign w:val="center"/>
            <w:hideMark/>
          </w:tcPr>
          <w:p w14:paraId="5158AE1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0.184</w:t>
            </w:r>
          </w:p>
        </w:tc>
        <w:tc>
          <w:tcPr>
            <w:tcW w:w="1440" w:type="dxa"/>
            <w:shd w:val="clear" w:color="auto" w:fill="FFFFFF" w:themeFill="background1"/>
            <w:tcMar>
              <w:top w:w="10" w:type="dxa"/>
              <w:left w:w="10" w:type="dxa"/>
              <w:bottom w:w="0" w:type="dxa"/>
              <w:right w:w="10" w:type="dxa"/>
            </w:tcMar>
            <w:vAlign w:val="center"/>
            <w:hideMark/>
          </w:tcPr>
          <w:p w14:paraId="521B4234"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0.004</w:t>
            </w:r>
          </w:p>
        </w:tc>
      </w:tr>
      <w:tr w:rsidR="00C9123D" w:rsidRPr="008A0B41" w14:paraId="2D8F6D16"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5AF57181" w14:textId="1811D3BA" w:rsidR="00C9123D" w:rsidRPr="008A0B41" w:rsidRDefault="00481789"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Зарегистрированный работник</w:t>
            </w:r>
          </w:p>
        </w:tc>
        <w:tc>
          <w:tcPr>
            <w:tcW w:w="1530" w:type="dxa"/>
            <w:shd w:val="clear" w:color="auto" w:fill="FFFFFF" w:themeFill="background1"/>
            <w:tcMar>
              <w:top w:w="10" w:type="dxa"/>
              <w:left w:w="10" w:type="dxa"/>
              <w:bottom w:w="0" w:type="dxa"/>
              <w:right w:w="10" w:type="dxa"/>
            </w:tcMar>
            <w:vAlign w:val="center"/>
            <w:hideMark/>
          </w:tcPr>
          <w:p w14:paraId="1510497E"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0.002</w:t>
            </w:r>
          </w:p>
        </w:tc>
        <w:tc>
          <w:tcPr>
            <w:tcW w:w="1440" w:type="dxa"/>
            <w:shd w:val="clear" w:color="auto" w:fill="FFFFFF" w:themeFill="background1"/>
            <w:tcMar>
              <w:top w:w="10" w:type="dxa"/>
              <w:left w:w="10" w:type="dxa"/>
              <w:bottom w:w="0" w:type="dxa"/>
              <w:right w:w="10" w:type="dxa"/>
            </w:tcMar>
            <w:vAlign w:val="center"/>
            <w:hideMark/>
          </w:tcPr>
          <w:p w14:paraId="2CE02245"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565C191D"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7258AB6C" w14:textId="52635DB2" w:rsidR="00C9123D" w:rsidRPr="008A0B41" w:rsidRDefault="00481789" w:rsidP="00A63B95">
            <w:pPr>
              <w:pStyle w:val="Russian"/>
              <w:jc w:val="both"/>
              <w:rPr>
                <w:rFonts w:ascii="Times New Roman" w:hAnsi="Times New Roman"/>
                <w:sz w:val="22"/>
                <w:szCs w:val="22"/>
                <w:lang w:val="ru-RU"/>
              </w:rPr>
            </w:pPr>
            <w:r w:rsidRPr="008A0B41">
              <w:rPr>
                <w:rFonts w:ascii="Times New Roman" w:hAnsi="Times New Roman"/>
                <w:sz w:val="22"/>
                <w:szCs w:val="22"/>
                <w:lang w:val="ru-RU"/>
              </w:rPr>
              <w:t>Незарегистрированный</w:t>
            </w:r>
            <w:r w:rsidRPr="008A0B41">
              <w:rPr>
                <w:rFonts w:ascii="Times New Roman" w:hAnsi="Times New Roman"/>
                <w:sz w:val="22"/>
                <w:szCs w:val="22"/>
              </w:rPr>
              <w:t xml:space="preserve"> </w:t>
            </w:r>
            <w:r w:rsidRPr="008A0B41">
              <w:rPr>
                <w:rFonts w:ascii="Times New Roman" w:hAnsi="Times New Roman"/>
                <w:sz w:val="22"/>
                <w:szCs w:val="22"/>
                <w:lang w:val="ru-RU"/>
              </w:rPr>
              <w:t>работник</w:t>
            </w:r>
            <w:r w:rsidRPr="008A0B41">
              <w:rPr>
                <w:rFonts w:ascii="Times New Roman" w:hAnsi="Times New Roman"/>
                <w:sz w:val="22"/>
                <w:szCs w:val="22"/>
                <w:lang w:val="hy-AM"/>
              </w:rPr>
              <w:t xml:space="preserve"> </w:t>
            </w:r>
            <w:r w:rsidRPr="008A0B41">
              <w:rPr>
                <w:rFonts w:ascii="Times New Roman" w:hAnsi="Times New Roman"/>
                <w:sz w:val="22"/>
                <w:szCs w:val="22"/>
                <w:lang w:val="ru-RU"/>
              </w:rPr>
              <w:t>или самозанятый</w:t>
            </w:r>
          </w:p>
        </w:tc>
        <w:tc>
          <w:tcPr>
            <w:tcW w:w="1530" w:type="dxa"/>
            <w:shd w:val="clear" w:color="auto" w:fill="FFFFFF" w:themeFill="background1"/>
            <w:tcMar>
              <w:top w:w="10" w:type="dxa"/>
              <w:left w:w="10" w:type="dxa"/>
              <w:bottom w:w="0" w:type="dxa"/>
              <w:right w:w="10" w:type="dxa"/>
            </w:tcMar>
            <w:vAlign w:val="center"/>
            <w:hideMark/>
          </w:tcPr>
          <w:p w14:paraId="4EB5448C"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-0.030</w:t>
            </w:r>
          </w:p>
        </w:tc>
        <w:tc>
          <w:tcPr>
            <w:tcW w:w="1440" w:type="dxa"/>
            <w:shd w:val="clear" w:color="auto" w:fill="FFFFFF" w:themeFill="background1"/>
            <w:tcMar>
              <w:top w:w="10" w:type="dxa"/>
              <w:left w:w="10" w:type="dxa"/>
              <w:bottom w:w="0" w:type="dxa"/>
              <w:right w:w="10" w:type="dxa"/>
            </w:tcMar>
            <w:vAlign w:val="center"/>
            <w:hideMark/>
          </w:tcPr>
          <w:p w14:paraId="1B138182"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7D25DFC6"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263C52EA" w14:textId="1FBADB6E" w:rsidR="00C9123D" w:rsidRPr="008A0B41" w:rsidRDefault="00481789"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Логарифм</w:t>
            </w:r>
            <w:r w:rsidRPr="008A0B41">
              <w:rPr>
                <w:rFonts w:ascii="Times New Roman" w:hAnsi="Times New Roman"/>
                <w:sz w:val="22"/>
                <w:szCs w:val="22"/>
              </w:rPr>
              <w:t xml:space="preserve"> </w:t>
            </w:r>
            <w:r w:rsidRPr="008A0B41">
              <w:rPr>
                <w:rFonts w:ascii="Times New Roman" w:hAnsi="Times New Roman"/>
                <w:sz w:val="22"/>
                <w:szCs w:val="22"/>
                <w:lang w:val="ru-RU"/>
              </w:rPr>
              <w:t>подушевого</w:t>
            </w:r>
            <w:r w:rsidRPr="008A0B41">
              <w:rPr>
                <w:rFonts w:ascii="Times New Roman" w:hAnsi="Times New Roman"/>
                <w:sz w:val="22"/>
                <w:szCs w:val="22"/>
              </w:rPr>
              <w:t xml:space="preserve"> </w:t>
            </w:r>
            <w:r w:rsidRPr="008A0B41">
              <w:rPr>
                <w:rFonts w:ascii="Times New Roman" w:hAnsi="Times New Roman"/>
                <w:sz w:val="22"/>
                <w:szCs w:val="22"/>
                <w:lang w:val="ru-RU"/>
              </w:rPr>
              <w:t>расхода</w:t>
            </w:r>
            <w:r w:rsidRPr="008A0B41">
              <w:rPr>
                <w:rFonts w:ascii="Times New Roman" w:hAnsi="Times New Roman"/>
                <w:sz w:val="22"/>
                <w:szCs w:val="22"/>
              </w:rPr>
              <w:t xml:space="preserve"> </w:t>
            </w:r>
            <w:r w:rsidRPr="008A0B41">
              <w:rPr>
                <w:rFonts w:ascii="Times New Roman" w:hAnsi="Times New Roman"/>
                <w:sz w:val="22"/>
                <w:szCs w:val="22"/>
                <w:lang w:val="ru-RU"/>
              </w:rPr>
              <w:t>энергии</w:t>
            </w:r>
            <w:r w:rsidRPr="008A0B41">
              <w:rPr>
                <w:rFonts w:ascii="Times New Roman" w:hAnsi="Times New Roman"/>
                <w:sz w:val="22"/>
                <w:szCs w:val="22"/>
              </w:rPr>
              <w:t xml:space="preserve"> </w:t>
            </w:r>
          </w:p>
        </w:tc>
        <w:tc>
          <w:tcPr>
            <w:tcW w:w="1530" w:type="dxa"/>
            <w:shd w:val="clear" w:color="auto" w:fill="FFFFFF" w:themeFill="background1"/>
            <w:tcMar>
              <w:top w:w="10" w:type="dxa"/>
              <w:left w:w="10" w:type="dxa"/>
              <w:bottom w:w="0" w:type="dxa"/>
              <w:right w:w="10" w:type="dxa"/>
            </w:tcMar>
            <w:vAlign w:val="center"/>
            <w:hideMark/>
          </w:tcPr>
          <w:p w14:paraId="7345ABA1"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0.061</w:t>
            </w:r>
          </w:p>
        </w:tc>
        <w:tc>
          <w:tcPr>
            <w:tcW w:w="1440" w:type="dxa"/>
            <w:shd w:val="clear" w:color="auto" w:fill="FFFFFF" w:themeFill="background1"/>
            <w:tcMar>
              <w:top w:w="10" w:type="dxa"/>
              <w:left w:w="10" w:type="dxa"/>
              <w:bottom w:w="0" w:type="dxa"/>
              <w:right w:w="10" w:type="dxa"/>
            </w:tcMar>
            <w:vAlign w:val="center"/>
            <w:hideMark/>
          </w:tcPr>
          <w:p w14:paraId="52D62A69"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0.001</w:t>
            </w:r>
          </w:p>
        </w:tc>
      </w:tr>
      <w:tr w:rsidR="00C9123D" w:rsidRPr="008A0B41" w14:paraId="31845997" w14:textId="77777777" w:rsidTr="008A0B41">
        <w:trPr>
          <w:trHeight w:val="420"/>
          <w:jc w:val="center"/>
        </w:trPr>
        <w:tc>
          <w:tcPr>
            <w:tcW w:w="6200" w:type="dxa"/>
            <w:gridSpan w:val="5"/>
            <w:shd w:val="clear" w:color="auto" w:fill="FFFFFF" w:themeFill="background1"/>
            <w:tcMar>
              <w:top w:w="10" w:type="dxa"/>
              <w:left w:w="10" w:type="dxa"/>
              <w:bottom w:w="0" w:type="dxa"/>
              <w:right w:w="10" w:type="dxa"/>
            </w:tcMar>
            <w:vAlign w:val="center"/>
            <w:hideMark/>
          </w:tcPr>
          <w:p w14:paraId="3106A2C5" w14:textId="0BD4D957" w:rsidR="00C9123D" w:rsidRPr="008A0B41" w:rsidRDefault="00481789" w:rsidP="00A63B95">
            <w:pPr>
              <w:pStyle w:val="Russian"/>
              <w:jc w:val="both"/>
              <w:rPr>
                <w:rFonts w:ascii="Times New Roman" w:hAnsi="Times New Roman"/>
                <w:sz w:val="22"/>
                <w:szCs w:val="22"/>
                <w:lang w:val="hy-AM"/>
              </w:rPr>
            </w:pPr>
            <w:r w:rsidRPr="008A0B41">
              <w:rPr>
                <w:rFonts w:ascii="Times New Roman" w:hAnsi="Times New Roman"/>
                <w:sz w:val="22"/>
                <w:szCs w:val="22"/>
                <w:lang w:val="ru-RU"/>
              </w:rPr>
              <w:t>Логарифм</w:t>
            </w:r>
            <w:r w:rsidRPr="008A0B41">
              <w:rPr>
                <w:rFonts w:ascii="Times New Roman" w:hAnsi="Times New Roman"/>
                <w:sz w:val="22"/>
                <w:szCs w:val="22"/>
              </w:rPr>
              <w:t xml:space="preserve"> </w:t>
            </w:r>
            <w:r w:rsidRPr="008A0B41">
              <w:rPr>
                <w:rFonts w:ascii="Times New Roman" w:hAnsi="Times New Roman"/>
                <w:sz w:val="22"/>
                <w:szCs w:val="22"/>
                <w:lang w:val="ru-RU"/>
              </w:rPr>
              <w:t>подушевого</w:t>
            </w:r>
            <w:r w:rsidRPr="008A0B41">
              <w:rPr>
                <w:rFonts w:ascii="Times New Roman" w:hAnsi="Times New Roman"/>
                <w:sz w:val="22"/>
                <w:szCs w:val="22"/>
              </w:rPr>
              <w:t xml:space="preserve"> </w:t>
            </w:r>
            <w:r w:rsidRPr="008A0B41">
              <w:rPr>
                <w:rFonts w:ascii="Times New Roman" w:hAnsi="Times New Roman"/>
                <w:sz w:val="22"/>
                <w:szCs w:val="22"/>
                <w:lang w:val="ru-RU"/>
              </w:rPr>
              <w:t>расхода</w:t>
            </w:r>
            <w:r w:rsidRPr="008A0B41">
              <w:rPr>
                <w:rFonts w:ascii="Times New Roman" w:hAnsi="Times New Roman"/>
                <w:sz w:val="22"/>
                <w:szCs w:val="22"/>
              </w:rPr>
              <w:t xml:space="preserve"> </w:t>
            </w:r>
            <w:r w:rsidRPr="008A0B41">
              <w:rPr>
                <w:rFonts w:ascii="Times New Roman" w:hAnsi="Times New Roman"/>
                <w:sz w:val="22"/>
                <w:szCs w:val="22"/>
                <w:lang w:val="ru-RU"/>
              </w:rPr>
              <w:t>воды</w:t>
            </w:r>
          </w:p>
        </w:tc>
        <w:tc>
          <w:tcPr>
            <w:tcW w:w="1530" w:type="dxa"/>
            <w:shd w:val="clear" w:color="auto" w:fill="FFFFFF" w:themeFill="background1"/>
            <w:tcMar>
              <w:top w:w="10" w:type="dxa"/>
              <w:left w:w="10" w:type="dxa"/>
              <w:bottom w:w="0" w:type="dxa"/>
              <w:right w:w="10" w:type="dxa"/>
            </w:tcMar>
            <w:vAlign w:val="center"/>
            <w:hideMark/>
          </w:tcPr>
          <w:p w14:paraId="669F3283"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0.006</w:t>
            </w:r>
          </w:p>
        </w:tc>
        <w:tc>
          <w:tcPr>
            <w:tcW w:w="1440" w:type="dxa"/>
            <w:shd w:val="clear" w:color="auto" w:fill="FFFFFF" w:themeFill="background1"/>
            <w:tcMar>
              <w:top w:w="10" w:type="dxa"/>
              <w:left w:w="10" w:type="dxa"/>
              <w:bottom w:w="0" w:type="dxa"/>
              <w:right w:w="10" w:type="dxa"/>
            </w:tcMar>
            <w:vAlign w:val="center"/>
            <w:hideMark/>
          </w:tcPr>
          <w:p w14:paraId="0461A85B" w14:textId="77777777" w:rsidR="00C9123D" w:rsidRPr="008A0B41" w:rsidRDefault="00C9123D" w:rsidP="008A0B41">
            <w:pPr>
              <w:pStyle w:val="Russian"/>
              <w:jc w:val="center"/>
              <w:rPr>
                <w:rFonts w:ascii="Times New Roman" w:hAnsi="Times New Roman"/>
                <w:sz w:val="22"/>
                <w:szCs w:val="22"/>
              </w:rPr>
            </w:pPr>
            <w:r w:rsidRPr="008A0B41">
              <w:rPr>
                <w:rFonts w:ascii="Times New Roman" w:hAnsi="Times New Roman"/>
                <w:sz w:val="22"/>
                <w:szCs w:val="22"/>
              </w:rPr>
              <w:t>0.000</w:t>
            </w:r>
          </w:p>
        </w:tc>
      </w:tr>
      <w:tr w:rsidR="000D2451" w:rsidRPr="008A0B41" w14:paraId="7B1B60AA" w14:textId="77777777" w:rsidTr="00CA73BD">
        <w:trPr>
          <w:gridAfter w:val="1"/>
          <w:wAfter w:w="1440" w:type="dxa"/>
          <w:trHeight w:val="503"/>
          <w:jc w:val="center"/>
        </w:trPr>
        <w:tc>
          <w:tcPr>
            <w:tcW w:w="7730" w:type="dxa"/>
            <w:gridSpan w:val="6"/>
            <w:shd w:val="clear" w:color="auto" w:fill="FFFFFF" w:themeFill="background1"/>
            <w:tcMar>
              <w:top w:w="15" w:type="dxa"/>
              <w:left w:w="15" w:type="dxa"/>
              <w:bottom w:w="0" w:type="dxa"/>
              <w:right w:w="15" w:type="dxa"/>
            </w:tcMar>
            <w:vAlign w:val="center"/>
            <w:hideMark/>
          </w:tcPr>
          <w:p w14:paraId="65E41C37"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Model Summary</w:t>
            </w:r>
          </w:p>
        </w:tc>
      </w:tr>
      <w:tr w:rsidR="000D2451" w:rsidRPr="008A0B41" w14:paraId="0D871A97" w14:textId="77777777" w:rsidTr="00CA73BD">
        <w:trPr>
          <w:gridAfter w:val="1"/>
          <w:wAfter w:w="1440" w:type="dxa"/>
          <w:trHeight w:val="503"/>
          <w:jc w:val="center"/>
        </w:trPr>
        <w:tc>
          <w:tcPr>
            <w:tcW w:w="890" w:type="dxa"/>
            <w:shd w:val="clear" w:color="auto" w:fill="FFFFFF" w:themeFill="background1"/>
            <w:tcMar>
              <w:top w:w="15" w:type="dxa"/>
              <w:left w:w="15" w:type="dxa"/>
              <w:bottom w:w="0" w:type="dxa"/>
              <w:right w:w="15" w:type="dxa"/>
            </w:tcMar>
            <w:vAlign w:val="center"/>
            <w:hideMark/>
          </w:tcPr>
          <w:p w14:paraId="64584F2B"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Model</w:t>
            </w:r>
          </w:p>
        </w:tc>
        <w:tc>
          <w:tcPr>
            <w:tcW w:w="810" w:type="dxa"/>
            <w:shd w:val="clear" w:color="auto" w:fill="FFFFFF" w:themeFill="background1"/>
            <w:tcMar>
              <w:top w:w="15" w:type="dxa"/>
              <w:left w:w="15" w:type="dxa"/>
              <w:bottom w:w="0" w:type="dxa"/>
              <w:right w:w="15" w:type="dxa"/>
            </w:tcMar>
            <w:vAlign w:val="center"/>
            <w:hideMark/>
          </w:tcPr>
          <w:p w14:paraId="2AE216BD" w14:textId="77777777" w:rsidR="000D2451" w:rsidRPr="008A0B41" w:rsidRDefault="000D2451" w:rsidP="00A63B95">
            <w:pPr>
              <w:pStyle w:val="Russian"/>
              <w:ind w:firstLine="70"/>
              <w:jc w:val="center"/>
              <w:rPr>
                <w:rFonts w:ascii="Times New Roman" w:hAnsi="Times New Roman"/>
                <w:sz w:val="22"/>
                <w:szCs w:val="22"/>
              </w:rPr>
            </w:pPr>
            <w:r w:rsidRPr="008A0B41">
              <w:rPr>
                <w:rFonts w:ascii="Times New Roman" w:hAnsi="Times New Roman"/>
                <w:sz w:val="22"/>
                <w:szCs w:val="22"/>
              </w:rPr>
              <w:t>R</w:t>
            </w:r>
          </w:p>
        </w:tc>
        <w:tc>
          <w:tcPr>
            <w:tcW w:w="1260" w:type="dxa"/>
            <w:shd w:val="clear" w:color="auto" w:fill="FFFFFF" w:themeFill="background1"/>
            <w:tcMar>
              <w:top w:w="15" w:type="dxa"/>
              <w:left w:w="15" w:type="dxa"/>
              <w:bottom w:w="0" w:type="dxa"/>
              <w:right w:w="15" w:type="dxa"/>
            </w:tcMar>
            <w:vAlign w:val="center"/>
            <w:hideMark/>
          </w:tcPr>
          <w:p w14:paraId="3E8F1CA3" w14:textId="77777777" w:rsidR="000D2451" w:rsidRPr="008A0B41" w:rsidRDefault="000D2451" w:rsidP="00A63B95">
            <w:pPr>
              <w:pStyle w:val="Russian"/>
              <w:ind w:firstLine="160"/>
              <w:jc w:val="center"/>
              <w:rPr>
                <w:rFonts w:ascii="Times New Roman" w:hAnsi="Times New Roman"/>
                <w:sz w:val="22"/>
                <w:szCs w:val="22"/>
              </w:rPr>
            </w:pPr>
            <w:r w:rsidRPr="008A0B41">
              <w:rPr>
                <w:rFonts w:ascii="Times New Roman" w:hAnsi="Times New Roman"/>
                <w:sz w:val="22"/>
                <w:szCs w:val="22"/>
              </w:rPr>
              <w:t>R Square</w:t>
            </w:r>
          </w:p>
        </w:tc>
        <w:tc>
          <w:tcPr>
            <w:tcW w:w="1980" w:type="dxa"/>
            <w:shd w:val="clear" w:color="auto" w:fill="FFFFFF" w:themeFill="background1"/>
            <w:tcMar>
              <w:top w:w="15" w:type="dxa"/>
              <w:left w:w="15" w:type="dxa"/>
              <w:bottom w:w="0" w:type="dxa"/>
              <w:right w:w="15" w:type="dxa"/>
            </w:tcMar>
            <w:vAlign w:val="center"/>
            <w:hideMark/>
          </w:tcPr>
          <w:p w14:paraId="134A7A1A"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Adjusted R Square</w:t>
            </w:r>
          </w:p>
        </w:tc>
        <w:tc>
          <w:tcPr>
            <w:tcW w:w="2790" w:type="dxa"/>
            <w:gridSpan w:val="2"/>
            <w:shd w:val="clear" w:color="auto" w:fill="FFFFFF" w:themeFill="background1"/>
            <w:tcMar>
              <w:top w:w="15" w:type="dxa"/>
              <w:left w:w="15" w:type="dxa"/>
              <w:bottom w:w="0" w:type="dxa"/>
              <w:right w:w="15" w:type="dxa"/>
            </w:tcMar>
            <w:vAlign w:val="center"/>
            <w:hideMark/>
          </w:tcPr>
          <w:p w14:paraId="2B3AE59A"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Std. Error of the Estimate</w:t>
            </w:r>
          </w:p>
        </w:tc>
      </w:tr>
      <w:tr w:rsidR="000D2451" w:rsidRPr="008A0B41" w14:paraId="04EB513B" w14:textId="77777777" w:rsidTr="00CA73BD">
        <w:trPr>
          <w:gridAfter w:val="1"/>
          <w:wAfter w:w="1440" w:type="dxa"/>
          <w:trHeight w:val="332"/>
          <w:jc w:val="center"/>
        </w:trPr>
        <w:tc>
          <w:tcPr>
            <w:tcW w:w="890" w:type="dxa"/>
            <w:shd w:val="clear" w:color="auto" w:fill="FFFFFF" w:themeFill="background1"/>
            <w:tcMar>
              <w:top w:w="15" w:type="dxa"/>
              <w:left w:w="15" w:type="dxa"/>
              <w:bottom w:w="0" w:type="dxa"/>
              <w:right w:w="15" w:type="dxa"/>
            </w:tcMar>
            <w:vAlign w:val="center"/>
            <w:hideMark/>
          </w:tcPr>
          <w:p w14:paraId="1313DDF0"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1</w:t>
            </w:r>
          </w:p>
        </w:tc>
        <w:tc>
          <w:tcPr>
            <w:tcW w:w="810" w:type="dxa"/>
            <w:shd w:val="clear" w:color="auto" w:fill="FFFFFF" w:themeFill="background1"/>
            <w:tcMar>
              <w:top w:w="15" w:type="dxa"/>
              <w:left w:w="15" w:type="dxa"/>
              <w:bottom w:w="0" w:type="dxa"/>
              <w:right w:w="15" w:type="dxa"/>
            </w:tcMar>
            <w:vAlign w:val="center"/>
            <w:hideMark/>
          </w:tcPr>
          <w:p w14:paraId="7C35F3CF" w14:textId="77777777" w:rsidR="000D2451" w:rsidRPr="008A0B41" w:rsidRDefault="000D2451" w:rsidP="00A63B95">
            <w:pPr>
              <w:pStyle w:val="Russian"/>
              <w:ind w:firstLine="70"/>
              <w:jc w:val="center"/>
              <w:rPr>
                <w:rFonts w:ascii="Times New Roman" w:hAnsi="Times New Roman"/>
                <w:sz w:val="22"/>
                <w:szCs w:val="22"/>
              </w:rPr>
            </w:pPr>
            <w:r w:rsidRPr="008A0B41">
              <w:rPr>
                <w:rFonts w:ascii="Times New Roman" w:hAnsi="Times New Roman"/>
                <w:sz w:val="22"/>
                <w:szCs w:val="22"/>
              </w:rPr>
              <w:t>.588</w:t>
            </w:r>
            <w:r w:rsidRPr="008A0B41">
              <w:rPr>
                <w:rFonts w:ascii="Times New Roman" w:hAnsi="Times New Roman"/>
                <w:sz w:val="22"/>
                <w:szCs w:val="22"/>
                <w:vertAlign w:val="superscript"/>
              </w:rPr>
              <w:t>a</w:t>
            </w:r>
          </w:p>
        </w:tc>
        <w:tc>
          <w:tcPr>
            <w:tcW w:w="1260" w:type="dxa"/>
            <w:shd w:val="clear" w:color="auto" w:fill="FFFFFF" w:themeFill="background1"/>
            <w:tcMar>
              <w:top w:w="15" w:type="dxa"/>
              <w:left w:w="15" w:type="dxa"/>
              <w:bottom w:w="0" w:type="dxa"/>
              <w:right w:w="15" w:type="dxa"/>
            </w:tcMar>
            <w:vAlign w:val="center"/>
            <w:hideMark/>
          </w:tcPr>
          <w:p w14:paraId="3CD7522C" w14:textId="77777777" w:rsidR="000D2451" w:rsidRPr="008A0B41" w:rsidRDefault="000D2451" w:rsidP="00A63B95">
            <w:pPr>
              <w:pStyle w:val="Russian"/>
              <w:ind w:firstLine="160"/>
              <w:jc w:val="center"/>
              <w:rPr>
                <w:rFonts w:ascii="Times New Roman" w:hAnsi="Times New Roman"/>
                <w:sz w:val="22"/>
                <w:szCs w:val="22"/>
              </w:rPr>
            </w:pPr>
            <w:r w:rsidRPr="008A0B41">
              <w:rPr>
                <w:rFonts w:ascii="Times New Roman" w:hAnsi="Times New Roman"/>
                <w:sz w:val="22"/>
                <w:szCs w:val="22"/>
              </w:rPr>
              <w:t>.345</w:t>
            </w:r>
          </w:p>
        </w:tc>
        <w:tc>
          <w:tcPr>
            <w:tcW w:w="1980" w:type="dxa"/>
            <w:shd w:val="clear" w:color="auto" w:fill="FFFFFF" w:themeFill="background1"/>
            <w:tcMar>
              <w:top w:w="15" w:type="dxa"/>
              <w:left w:w="15" w:type="dxa"/>
              <w:bottom w:w="0" w:type="dxa"/>
              <w:right w:w="15" w:type="dxa"/>
            </w:tcMar>
            <w:vAlign w:val="center"/>
            <w:hideMark/>
          </w:tcPr>
          <w:p w14:paraId="2B783322"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.345</w:t>
            </w:r>
          </w:p>
        </w:tc>
        <w:tc>
          <w:tcPr>
            <w:tcW w:w="2790" w:type="dxa"/>
            <w:gridSpan w:val="2"/>
            <w:shd w:val="clear" w:color="auto" w:fill="FFFFFF" w:themeFill="background1"/>
            <w:tcMar>
              <w:top w:w="15" w:type="dxa"/>
              <w:left w:w="15" w:type="dxa"/>
              <w:bottom w:w="0" w:type="dxa"/>
              <w:right w:w="15" w:type="dxa"/>
            </w:tcMar>
            <w:vAlign w:val="center"/>
            <w:hideMark/>
          </w:tcPr>
          <w:p w14:paraId="3D4E6E54" w14:textId="77777777" w:rsidR="000D2451" w:rsidRPr="008A0B41" w:rsidRDefault="000D2451" w:rsidP="00A63B95">
            <w:pPr>
              <w:pStyle w:val="Russian"/>
              <w:jc w:val="center"/>
              <w:rPr>
                <w:rFonts w:ascii="Times New Roman" w:hAnsi="Times New Roman"/>
                <w:sz w:val="22"/>
                <w:szCs w:val="22"/>
              </w:rPr>
            </w:pPr>
            <w:r w:rsidRPr="008A0B41">
              <w:rPr>
                <w:rFonts w:ascii="Times New Roman" w:hAnsi="Times New Roman"/>
                <w:sz w:val="22"/>
                <w:szCs w:val="22"/>
              </w:rPr>
              <w:t>.41723</w:t>
            </w:r>
          </w:p>
        </w:tc>
      </w:tr>
    </w:tbl>
    <w:p w14:paraId="197BFE3E" w14:textId="77777777" w:rsidR="00CB3E45" w:rsidRPr="00A63B95" w:rsidRDefault="00CB3E45" w:rsidP="00A63B95">
      <w:pPr>
        <w:pStyle w:val="Russian"/>
        <w:ind w:firstLine="357"/>
        <w:jc w:val="both"/>
        <w:rPr>
          <w:rFonts w:ascii="Times New Roman" w:hAnsi="Times New Roman"/>
          <w:szCs w:val="24"/>
          <w:lang w:val="ru-RU"/>
        </w:rPr>
      </w:pPr>
    </w:p>
    <w:p w14:paraId="3D5D845F" w14:textId="6DA35234" w:rsidR="00AF51B7" w:rsidRPr="00A63B95" w:rsidRDefault="00AF51B7" w:rsidP="00A63B95">
      <w:pPr>
        <w:pStyle w:val="Russian"/>
        <w:ind w:firstLine="357"/>
        <w:jc w:val="both"/>
        <w:rPr>
          <w:rFonts w:ascii="Times New Roman" w:hAnsi="Times New Roman"/>
          <w:szCs w:val="24"/>
          <w:lang w:val="ru-RU"/>
        </w:rPr>
      </w:pPr>
      <w:r w:rsidRPr="00A63B95">
        <w:rPr>
          <w:rFonts w:ascii="Times New Roman" w:hAnsi="Times New Roman"/>
          <w:szCs w:val="24"/>
          <w:lang w:val="ru-RU"/>
        </w:rPr>
        <w:t xml:space="preserve">Важно отметить, что получаемые посредством регрессионного анализа факторы риска и их веса носят объективный характер и полностью исключают возможность корректировки или иного внешнего вмешательства со стороны экспертного сообщества </w:t>
      </w:r>
      <w:r w:rsidR="007B133D" w:rsidRPr="00A63B95">
        <w:rPr>
          <w:rFonts w:ascii="Times New Roman" w:hAnsi="Times New Roman"/>
          <w:szCs w:val="24"/>
          <w:lang w:val="ru-RU"/>
        </w:rPr>
        <w:t>и/</w:t>
      </w:r>
      <w:r w:rsidRPr="00A63B95">
        <w:rPr>
          <w:rFonts w:ascii="Times New Roman" w:hAnsi="Times New Roman"/>
          <w:szCs w:val="24"/>
          <w:lang w:val="ru-RU"/>
        </w:rPr>
        <w:t>или исходя из политической конъюнктуры.</w:t>
      </w:r>
    </w:p>
    <w:p w14:paraId="33477835" w14:textId="608D2D67" w:rsidR="001D2A37" w:rsidRPr="00A63B95" w:rsidRDefault="001D2A37" w:rsidP="00A63B95">
      <w:pPr>
        <w:pStyle w:val="Russian"/>
        <w:ind w:firstLine="450"/>
        <w:rPr>
          <w:rFonts w:ascii="Times New Roman" w:hAnsi="Times New Roman"/>
          <w:szCs w:val="24"/>
          <w:lang w:val="ru-RU"/>
        </w:rPr>
      </w:pPr>
      <w:r w:rsidRPr="00A63B95">
        <w:rPr>
          <w:rFonts w:ascii="Times New Roman" w:hAnsi="Times New Roman"/>
          <w:szCs w:val="24"/>
          <w:lang w:val="ru-RU"/>
        </w:rPr>
        <w:lastRenderedPageBreak/>
        <w:t>Общий вид</w:t>
      </w:r>
      <w:r w:rsidR="00AF51B7" w:rsidRPr="00A63B95">
        <w:rPr>
          <w:rFonts w:ascii="Times New Roman" w:hAnsi="Times New Roman"/>
          <w:szCs w:val="24"/>
          <w:lang w:val="ru-RU"/>
        </w:rPr>
        <w:t xml:space="preserve"> формулы</w:t>
      </w:r>
      <w:r w:rsidRPr="00A63B95">
        <w:rPr>
          <w:rFonts w:ascii="Times New Roman" w:hAnsi="Times New Roman"/>
          <w:szCs w:val="24"/>
          <w:lang w:val="ru-RU"/>
        </w:rPr>
        <w:t xml:space="preserve"> линейной регрессии име</w:t>
      </w:r>
      <w:r w:rsidR="00E4394C" w:rsidRPr="00A63B95">
        <w:rPr>
          <w:rFonts w:ascii="Times New Roman" w:hAnsi="Times New Roman"/>
          <w:szCs w:val="24"/>
          <w:lang w:val="ru-RU"/>
        </w:rPr>
        <w:t>е</w:t>
      </w:r>
      <w:r w:rsidRPr="00A63B95">
        <w:rPr>
          <w:rFonts w:ascii="Times New Roman" w:hAnsi="Times New Roman"/>
          <w:szCs w:val="24"/>
          <w:lang w:val="ru-RU"/>
        </w:rPr>
        <w:t>т следующий вид:</w:t>
      </w:r>
    </w:p>
    <w:p w14:paraId="57DB45CB" w14:textId="5A857E2B" w:rsidR="001D2A37" w:rsidRPr="00A63B95" w:rsidRDefault="001D2A37" w:rsidP="00A63B95">
      <w:pPr>
        <w:pStyle w:val="Russian"/>
        <w:tabs>
          <w:tab w:val="left" w:pos="720"/>
        </w:tabs>
        <w:jc w:val="both"/>
        <w:rPr>
          <w:rFonts w:ascii="Times New Roman" w:hAnsi="Times New Roman"/>
          <w:szCs w:val="24"/>
          <w:lang w:val="ru-RU"/>
        </w:rPr>
      </w:pPr>
      <m:oMathPara>
        <m:oMathParaPr>
          <m:jc m:val="centerGroup"/>
        </m:oMathParaPr>
        <m:oMath>
          <m:r>
            <w:rPr>
              <w:rFonts w:ascii="Cambria Math" w:hAnsi="Cambria Math"/>
              <w:szCs w:val="24"/>
              <w:lang w:val="hy-AM"/>
            </w:rPr>
            <m:t>ln</m:t>
          </m:r>
          <m:d>
            <m:dPr>
              <m:ctrlPr>
                <w:rPr>
                  <w:rFonts w:ascii="Cambria Math" w:hAnsi="Cambria Math"/>
                  <w:i/>
                  <w:iCs/>
                  <w:szCs w:val="24"/>
                </w:rPr>
              </m:ctrlPr>
            </m:dPr>
            <m:e>
              <m:r>
                <w:rPr>
                  <w:rFonts w:ascii="Cambria Math" w:hAnsi="Cambria Math"/>
                  <w:szCs w:val="24"/>
                  <w:lang w:val="hy-AM"/>
                </w:rPr>
                <m:t>S</m:t>
              </m:r>
            </m:e>
          </m:d>
          <m:r>
            <w:rPr>
              <w:rFonts w:ascii="Cambria Math" w:hAnsi="Cambria Math"/>
              <w:szCs w:val="24"/>
              <w:lang w:val="hy-AM"/>
            </w:rPr>
            <m:t>=C+</m:t>
          </m:r>
          <m:nary>
            <m:naryPr>
              <m:chr m:val="∑"/>
              <m:grow m:val="1"/>
              <m:ctrlPr>
                <w:rPr>
                  <w:rFonts w:ascii="Cambria Math" w:hAnsi="Cambria Math"/>
                  <w:i/>
                  <w:iCs/>
                  <w:szCs w:val="24"/>
                </w:rPr>
              </m:ctrlPr>
            </m:naryPr>
            <m:sub>
              <m:r>
                <w:rPr>
                  <w:rFonts w:ascii="Cambria Math" w:hAnsi="Cambria Math"/>
                  <w:szCs w:val="24"/>
                  <w:lang w:val="hy-AM"/>
                </w:rPr>
                <m:t>i=1</m:t>
              </m:r>
            </m:sub>
            <m:sup>
              <m:r>
                <w:rPr>
                  <w:rFonts w:ascii="Cambria Math" w:hAnsi="Cambria Math"/>
                  <w:szCs w:val="24"/>
                  <w:lang w:val="hy-AM"/>
                </w:rPr>
                <m:t>n</m:t>
              </m:r>
            </m:sup>
            <m:e>
              <m:d>
                <m:dPr>
                  <m:ctrlPr>
                    <w:rPr>
                      <w:rFonts w:ascii="Cambria Math" w:hAnsi="Cambria Math"/>
                      <w:i/>
                      <w:iCs/>
                      <w:szCs w:val="24"/>
                    </w:rPr>
                  </m:ctrlPr>
                </m:dPr>
                <m:e>
                  <m:sSub>
                    <m:sSubPr>
                      <m:ctrlPr>
                        <w:rPr>
                          <w:rFonts w:ascii="Cambria Math" w:hAnsi="Cambria Math"/>
                          <w:i/>
                          <w:iCs/>
                          <w:szCs w:val="24"/>
                        </w:rPr>
                      </m:ctrlPr>
                    </m:sSubPr>
                    <m:e>
                      <m:r>
                        <w:rPr>
                          <w:rFonts w:ascii="Cambria Math" w:hAnsi="Cambria Math"/>
                          <w:szCs w:val="24"/>
                          <w:lang w:val="hy-AM"/>
                        </w:rPr>
                        <m:t>k</m:t>
                      </m:r>
                    </m:e>
                    <m:sub>
                      <m:r>
                        <w:rPr>
                          <w:rFonts w:ascii="Cambria Math" w:hAnsi="Cambria Math"/>
                          <w:szCs w:val="24"/>
                          <w:lang w:val="hy-AM"/>
                        </w:rPr>
                        <m:t>i</m:t>
                      </m:r>
                    </m:sub>
                  </m:sSub>
                  <m:r>
                    <w:rPr>
                      <w:rFonts w:ascii="Cambria Math" w:hAnsi="Cambria Math"/>
                      <w:szCs w:val="24"/>
                      <w:lang w:val="hy-AM"/>
                    </w:rPr>
                    <m:t>×</m:t>
                  </m:r>
                  <m:sSub>
                    <m:sSubPr>
                      <m:ctrlPr>
                        <w:rPr>
                          <w:rFonts w:ascii="Cambria Math" w:hAnsi="Cambria Math"/>
                          <w:i/>
                          <w:iCs/>
                          <w:szCs w:val="24"/>
                        </w:rPr>
                      </m:ctrlPr>
                    </m:sSubPr>
                    <m:e>
                      <m:r>
                        <w:rPr>
                          <w:rFonts w:ascii="Cambria Math" w:hAnsi="Cambria Math"/>
                          <w:szCs w:val="24"/>
                          <w:lang w:val="hy-AM"/>
                        </w:rPr>
                        <m:t>g</m:t>
                      </m:r>
                    </m:e>
                    <m:sub>
                      <m:r>
                        <w:rPr>
                          <w:rFonts w:ascii="Cambria Math" w:hAnsi="Cambria Math"/>
                          <w:szCs w:val="24"/>
                          <w:lang w:val="hy-AM"/>
                        </w:rPr>
                        <m:t>i</m:t>
                      </m:r>
                    </m:sub>
                  </m:sSub>
                </m:e>
              </m:d>
            </m:e>
          </m:nary>
          <m:r>
            <w:rPr>
              <w:rFonts w:ascii="Cambria Math" w:hAnsi="Cambria Math"/>
              <w:szCs w:val="24"/>
            </w:rPr>
            <m:t>,</m:t>
          </m:r>
        </m:oMath>
      </m:oMathPara>
    </w:p>
    <w:p w14:paraId="121173F6" w14:textId="1EFE04F2" w:rsidR="001D2A37" w:rsidRPr="00A63B95" w:rsidRDefault="00120676" w:rsidP="00A63B95">
      <w:pPr>
        <w:pStyle w:val="Russian"/>
        <w:ind w:firstLine="360"/>
        <w:jc w:val="both"/>
        <w:rPr>
          <w:rFonts w:ascii="Times New Roman" w:hAnsi="Times New Roman"/>
          <w:szCs w:val="24"/>
          <w:lang w:val="ru-RU"/>
        </w:rPr>
      </w:pPr>
      <w:r w:rsidRPr="00A63B95">
        <w:rPr>
          <w:rFonts w:ascii="Times New Roman" w:hAnsi="Times New Roman"/>
          <w:szCs w:val="24"/>
          <w:lang w:val="ru-RU"/>
        </w:rPr>
        <w:t>г</w:t>
      </w:r>
      <w:r w:rsidR="001D2A37" w:rsidRPr="00A63B95">
        <w:rPr>
          <w:rFonts w:ascii="Times New Roman" w:hAnsi="Times New Roman"/>
          <w:szCs w:val="24"/>
          <w:lang w:val="ru-RU"/>
        </w:rPr>
        <w:t>де</w:t>
      </w:r>
      <w:r w:rsidRPr="00A63B95">
        <w:rPr>
          <w:rFonts w:ascii="Times New Roman" w:hAnsi="Times New Roman"/>
          <w:szCs w:val="24"/>
          <w:lang w:val="ru-RU"/>
        </w:rPr>
        <w:t>:</w:t>
      </w:r>
    </w:p>
    <w:p w14:paraId="6B9D5487" w14:textId="77ACB47F" w:rsidR="001D2A37" w:rsidRPr="00A63B95" w:rsidRDefault="001D2A37" w:rsidP="00A63B95">
      <w:pPr>
        <w:pStyle w:val="Russian"/>
        <w:ind w:firstLine="360"/>
        <w:jc w:val="both"/>
        <w:rPr>
          <w:rFonts w:ascii="Times New Roman" w:hAnsi="Times New Roman"/>
          <w:szCs w:val="24"/>
          <w:lang w:val="ru-RU"/>
        </w:rPr>
      </w:pPr>
      <w:r w:rsidRPr="00A63B95">
        <w:rPr>
          <w:rFonts w:ascii="Times New Roman" w:hAnsi="Times New Roman"/>
          <w:i/>
          <w:iCs/>
          <w:szCs w:val="24"/>
          <w:lang w:val="hy-AM"/>
        </w:rPr>
        <w:t>S</w:t>
      </w:r>
      <w:r w:rsidRPr="00A63B95">
        <w:rPr>
          <w:rFonts w:ascii="Times New Roman" w:hAnsi="Times New Roman"/>
          <w:szCs w:val="24"/>
          <w:lang w:val="hy-AM"/>
        </w:rPr>
        <w:t xml:space="preserve"> – </w:t>
      </w:r>
      <w:r w:rsidRPr="00A63B95">
        <w:rPr>
          <w:rFonts w:ascii="Times New Roman" w:hAnsi="Times New Roman"/>
          <w:szCs w:val="24"/>
          <w:lang w:val="ru-RU"/>
        </w:rPr>
        <w:t xml:space="preserve">зависимая переменная </w:t>
      </w:r>
      <w:r w:rsidR="00211B3D" w:rsidRPr="00A63B95">
        <w:rPr>
          <w:rFonts w:ascii="Times New Roman" w:hAnsi="Times New Roman"/>
          <w:szCs w:val="24"/>
          <w:lang w:val="ru-RU"/>
        </w:rPr>
        <w:t>–</w:t>
      </w:r>
      <w:r w:rsidRPr="00A63B95">
        <w:rPr>
          <w:rFonts w:ascii="Times New Roman" w:hAnsi="Times New Roman"/>
          <w:szCs w:val="24"/>
          <w:lang w:val="ru-RU"/>
        </w:rPr>
        <w:t xml:space="preserve"> </w:t>
      </w:r>
      <w:r w:rsidR="00211B3D" w:rsidRPr="00A63B95">
        <w:rPr>
          <w:rFonts w:ascii="Times New Roman" w:hAnsi="Times New Roman"/>
          <w:szCs w:val="24"/>
          <w:lang w:val="ru-RU"/>
        </w:rPr>
        <w:t xml:space="preserve">подушевое месячное </w:t>
      </w:r>
      <w:r w:rsidR="006A5E03" w:rsidRPr="00A63B95">
        <w:rPr>
          <w:rFonts w:ascii="Times New Roman" w:hAnsi="Times New Roman"/>
          <w:szCs w:val="24"/>
          <w:lang w:val="ru-RU"/>
        </w:rPr>
        <w:t>потребление</w:t>
      </w:r>
      <w:r w:rsidR="00211B3D" w:rsidRPr="00A63B95">
        <w:rPr>
          <w:rFonts w:ascii="Times New Roman" w:hAnsi="Times New Roman"/>
          <w:szCs w:val="24"/>
          <w:lang w:val="ru-RU"/>
        </w:rPr>
        <w:t xml:space="preserve"> членов домохозяйства (</w:t>
      </w:r>
      <w:r w:rsidR="00E02F67" w:rsidRPr="00A63B95">
        <w:rPr>
          <w:rFonts w:ascii="Times New Roman" w:hAnsi="Times New Roman"/>
          <w:szCs w:val="24"/>
          <w:lang w:val="ru-RU"/>
        </w:rPr>
        <w:t xml:space="preserve">а </w:t>
      </w:r>
      <w:r w:rsidR="00E02F67" w:rsidRPr="00A63B95">
        <w:rPr>
          <w:rFonts w:ascii="Times New Roman" w:hAnsi="Times New Roman"/>
          <w:i/>
          <w:iCs/>
          <w:szCs w:val="24"/>
          <w:lang w:val="en-GB"/>
        </w:rPr>
        <w:t>ln</w:t>
      </w:r>
      <w:r w:rsidR="00E02F67" w:rsidRPr="00A63B95">
        <w:rPr>
          <w:rFonts w:ascii="Times New Roman" w:hAnsi="Times New Roman"/>
          <w:i/>
          <w:iCs/>
          <w:szCs w:val="24"/>
          <w:lang w:val="ru-RU"/>
        </w:rPr>
        <w:t>(</w:t>
      </w:r>
      <w:r w:rsidR="00E02F67" w:rsidRPr="00A63B95">
        <w:rPr>
          <w:rFonts w:ascii="Times New Roman" w:hAnsi="Times New Roman"/>
          <w:i/>
          <w:iCs/>
          <w:szCs w:val="24"/>
          <w:lang w:val="en-GB"/>
        </w:rPr>
        <w:t>S</w:t>
      </w:r>
      <w:r w:rsidR="00E02F67" w:rsidRPr="00A63B95">
        <w:rPr>
          <w:rFonts w:ascii="Times New Roman" w:hAnsi="Times New Roman"/>
          <w:i/>
          <w:iCs/>
          <w:szCs w:val="24"/>
          <w:lang w:val="ru-RU"/>
        </w:rPr>
        <w:t>)</w:t>
      </w:r>
      <w:r w:rsidR="00211B3D" w:rsidRPr="00A63B95">
        <w:rPr>
          <w:rFonts w:ascii="Times New Roman" w:hAnsi="Times New Roman"/>
          <w:szCs w:val="24"/>
          <w:lang w:val="ru-RU"/>
        </w:rPr>
        <w:t xml:space="preserve"> е</w:t>
      </w:r>
      <w:r w:rsidR="00B128AE" w:rsidRPr="00A63B95">
        <w:rPr>
          <w:rFonts w:ascii="Times New Roman" w:hAnsi="Times New Roman"/>
          <w:szCs w:val="24"/>
          <w:lang w:val="ru-RU"/>
        </w:rPr>
        <w:t>го натуральный</w:t>
      </w:r>
      <w:r w:rsidR="00211B3D" w:rsidRPr="00A63B95">
        <w:rPr>
          <w:rFonts w:ascii="Times New Roman" w:hAnsi="Times New Roman"/>
          <w:szCs w:val="24"/>
          <w:lang w:val="ru-RU"/>
        </w:rPr>
        <w:t xml:space="preserve"> логарифм),</w:t>
      </w:r>
    </w:p>
    <w:p w14:paraId="66C9124B" w14:textId="19903385" w:rsidR="00211B3D" w:rsidRPr="00A63B95" w:rsidRDefault="001D2A37" w:rsidP="00A63B95">
      <w:pPr>
        <w:pStyle w:val="Russian"/>
        <w:ind w:firstLine="360"/>
        <w:rPr>
          <w:rFonts w:ascii="Times New Roman" w:hAnsi="Times New Roman"/>
          <w:szCs w:val="24"/>
          <w:lang w:val="ru-RU"/>
        </w:rPr>
      </w:pPr>
      <w:r w:rsidRPr="00A63B95">
        <w:rPr>
          <w:rFonts w:ascii="Times New Roman" w:hAnsi="Times New Roman"/>
          <w:i/>
          <w:iCs/>
          <w:szCs w:val="24"/>
          <w:lang w:val="hy-AM"/>
        </w:rPr>
        <w:t>n</w:t>
      </w:r>
      <w:r w:rsidRPr="00A63B95">
        <w:rPr>
          <w:rFonts w:ascii="Times New Roman" w:hAnsi="Times New Roman"/>
          <w:szCs w:val="24"/>
          <w:lang w:val="hy-AM"/>
        </w:rPr>
        <w:t xml:space="preserve"> – </w:t>
      </w:r>
      <w:r w:rsidR="00211B3D" w:rsidRPr="00A63B95">
        <w:rPr>
          <w:rFonts w:ascii="Times New Roman" w:hAnsi="Times New Roman"/>
          <w:szCs w:val="24"/>
          <w:lang w:val="ru-RU"/>
        </w:rPr>
        <w:t>общее число факторов бедности, использованных в регрессии,</w:t>
      </w:r>
    </w:p>
    <w:p w14:paraId="637FEBA3" w14:textId="19B4C6D6" w:rsidR="00211B3D" w:rsidRPr="00A63B95" w:rsidRDefault="001D2A37" w:rsidP="00A63B95">
      <w:pPr>
        <w:pStyle w:val="Russian"/>
        <w:ind w:firstLine="360"/>
        <w:rPr>
          <w:rFonts w:ascii="Times New Roman" w:hAnsi="Times New Roman"/>
          <w:szCs w:val="24"/>
          <w:lang w:val="ru-RU"/>
        </w:rPr>
      </w:pPr>
      <w:r w:rsidRPr="00A63B95">
        <w:rPr>
          <w:rFonts w:ascii="Times New Roman" w:hAnsi="Times New Roman"/>
          <w:i/>
          <w:iCs/>
          <w:szCs w:val="24"/>
          <w:lang w:val="hy-AM"/>
        </w:rPr>
        <w:t>g</w:t>
      </w:r>
      <w:r w:rsidRPr="00A63B95">
        <w:rPr>
          <w:rFonts w:ascii="Times New Roman" w:hAnsi="Times New Roman"/>
          <w:i/>
          <w:iCs/>
          <w:szCs w:val="24"/>
          <w:vertAlign w:val="subscript"/>
          <w:lang w:val="hy-AM"/>
        </w:rPr>
        <w:t>i</w:t>
      </w:r>
      <w:r w:rsidRPr="00A63B95">
        <w:rPr>
          <w:rFonts w:ascii="Times New Roman" w:hAnsi="Times New Roman"/>
          <w:szCs w:val="24"/>
          <w:lang w:val="hy-AM"/>
        </w:rPr>
        <w:t xml:space="preserve"> </w:t>
      </w:r>
      <w:r w:rsidR="00211B3D" w:rsidRPr="00A63B95">
        <w:rPr>
          <w:rFonts w:ascii="Times New Roman" w:hAnsi="Times New Roman"/>
          <w:szCs w:val="24"/>
          <w:lang w:val="hy-AM"/>
        </w:rPr>
        <w:t>–</w:t>
      </w:r>
      <w:r w:rsidR="00211B3D" w:rsidRPr="00A63B95">
        <w:rPr>
          <w:rFonts w:ascii="Times New Roman" w:hAnsi="Times New Roman"/>
          <w:szCs w:val="24"/>
          <w:lang w:val="ru-RU"/>
        </w:rPr>
        <w:t xml:space="preserve"> коэффициент </w:t>
      </w:r>
      <w:r w:rsidRPr="00A63B95">
        <w:rPr>
          <w:rFonts w:ascii="Times New Roman" w:hAnsi="Times New Roman"/>
          <w:i/>
          <w:iCs/>
          <w:szCs w:val="24"/>
          <w:lang w:val="hy-AM"/>
        </w:rPr>
        <w:t>i</w:t>
      </w:r>
      <w:r w:rsidRPr="00A63B95">
        <w:rPr>
          <w:rFonts w:ascii="Times New Roman" w:hAnsi="Times New Roman"/>
          <w:szCs w:val="24"/>
          <w:lang w:val="hy-AM"/>
        </w:rPr>
        <w:t>-</w:t>
      </w:r>
      <w:r w:rsidR="00211B3D" w:rsidRPr="00A63B95">
        <w:rPr>
          <w:rFonts w:ascii="Times New Roman" w:hAnsi="Times New Roman"/>
          <w:szCs w:val="24"/>
          <w:lang w:val="ru-RU"/>
        </w:rPr>
        <w:t xml:space="preserve">ой переменной </w:t>
      </w:r>
      <w:r w:rsidR="00B128AE" w:rsidRPr="00A63B95">
        <w:rPr>
          <w:rFonts w:ascii="Times New Roman" w:hAnsi="Times New Roman"/>
          <w:szCs w:val="24"/>
          <w:lang w:val="ru-RU"/>
        </w:rPr>
        <w:t>(</w:t>
      </w:r>
      <w:r w:rsidR="00B128AE" w:rsidRPr="00A63B95">
        <w:rPr>
          <w:rFonts w:ascii="Times New Roman" w:hAnsi="Times New Roman"/>
          <w:i/>
          <w:iCs/>
          <w:szCs w:val="24"/>
          <w:lang w:val="hy-AM"/>
        </w:rPr>
        <w:t>i</w:t>
      </w:r>
      <w:r w:rsidR="00B128AE" w:rsidRPr="00A63B95">
        <w:rPr>
          <w:rFonts w:ascii="Times New Roman" w:hAnsi="Times New Roman"/>
          <w:szCs w:val="24"/>
          <w:lang w:val="hy-AM"/>
        </w:rPr>
        <w:t>-</w:t>
      </w:r>
      <w:proofErr w:type="spellStart"/>
      <w:r w:rsidR="00B128AE" w:rsidRPr="00A63B95">
        <w:rPr>
          <w:rFonts w:ascii="Times New Roman" w:hAnsi="Times New Roman"/>
          <w:szCs w:val="24"/>
          <w:lang w:val="ru-RU"/>
        </w:rPr>
        <w:t>го</w:t>
      </w:r>
      <w:proofErr w:type="spellEnd"/>
      <w:r w:rsidR="00B128AE" w:rsidRPr="00A63B95">
        <w:rPr>
          <w:rFonts w:ascii="Times New Roman" w:hAnsi="Times New Roman"/>
          <w:szCs w:val="24"/>
          <w:lang w:val="ru-RU"/>
        </w:rPr>
        <w:t xml:space="preserve"> фактора),</w:t>
      </w:r>
    </w:p>
    <w:p w14:paraId="27CDA183" w14:textId="32E003BA" w:rsidR="00211B3D" w:rsidRPr="00A63B95" w:rsidRDefault="001D2A37" w:rsidP="00A63B95">
      <w:pPr>
        <w:pStyle w:val="Russian"/>
        <w:ind w:firstLine="360"/>
        <w:jc w:val="both"/>
        <w:rPr>
          <w:rFonts w:ascii="Times New Roman" w:hAnsi="Times New Roman"/>
          <w:szCs w:val="24"/>
          <w:lang w:val="ru-RU"/>
        </w:rPr>
      </w:pPr>
      <w:r w:rsidRPr="00A63B95">
        <w:rPr>
          <w:rFonts w:ascii="Times New Roman" w:hAnsi="Times New Roman"/>
          <w:i/>
          <w:iCs/>
          <w:szCs w:val="24"/>
          <w:lang w:val="hy-AM"/>
        </w:rPr>
        <w:t>k</w:t>
      </w:r>
      <w:r w:rsidRPr="00A63B95">
        <w:rPr>
          <w:rFonts w:ascii="Times New Roman" w:hAnsi="Times New Roman"/>
          <w:i/>
          <w:iCs/>
          <w:szCs w:val="24"/>
          <w:vertAlign w:val="subscript"/>
          <w:lang w:val="hy-AM"/>
        </w:rPr>
        <w:t>i</w:t>
      </w:r>
      <w:r w:rsidRPr="00A63B95">
        <w:rPr>
          <w:rFonts w:ascii="Times New Roman" w:hAnsi="Times New Roman"/>
          <w:szCs w:val="24"/>
          <w:lang w:val="hy-AM"/>
        </w:rPr>
        <w:t xml:space="preserve"> </w:t>
      </w:r>
      <w:r w:rsidR="00E4394C" w:rsidRPr="00A63B95">
        <w:rPr>
          <w:rFonts w:ascii="Times New Roman" w:hAnsi="Times New Roman"/>
          <w:szCs w:val="24"/>
          <w:lang w:val="hy-AM"/>
        </w:rPr>
        <w:t>–</w:t>
      </w:r>
      <w:r w:rsidR="00211B3D" w:rsidRPr="00A63B95">
        <w:rPr>
          <w:rFonts w:ascii="Times New Roman" w:hAnsi="Times New Roman"/>
          <w:szCs w:val="24"/>
          <w:lang w:val="ru-RU"/>
        </w:rPr>
        <w:t xml:space="preserve"> </w:t>
      </w:r>
      <w:r w:rsidR="007B133D" w:rsidRPr="00A63B95">
        <w:rPr>
          <w:rFonts w:ascii="Times New Roman" w:hAnsi="Times New Roman"/>
          <w:szCs w:val="24"/>
          <w:lang w:val="ru-RU"/>
        </w:rPr>
        <w:t xml:space="preserve">независимая переменная – </w:t>
      </w:r>
      <w:r w:rsidR="00211B3D" w:rsidRPr="00A63B95">
        <w:rPr>
          <w:rFonts w:ascii="Times New Roman" w:hAnsi="Times New Roman"/>
          <w:szCs w:val="24"/>
          <w:lang w:val="ru-RU"/>
        </w:rPr>
        <w:t>числ</w:t>
      </w:r>
      <w:r w:rsidR="00E4394C" w:rsidRPr="00A63B95">
        <w:rPr>
          <w:rFonts w:ascii="Times New Roman" w:hAnsi="Times New Roman"/>
          <w:szCs w:val="24"/>
          <w:lang w:val="ru-RU"/>
        </w:rPr>
        <w:t>енность</w:t>
      </w:r>
      <w:r w:rsidRPr="00A63B95">
        <w:rPr>
          <w:rFonts w:ascii="Times New Roman" w:hAnsi="Times New Roman"/>
          <w:szCs w:val="24"/>
          <w:lang w:val="hy-AM"/>
        </w:rPr>
        <w:t xml:space="preserve"> </w:t>
      </w:r>
      <w:r w:rsidRPr="00A63B95">
        <w:rPr>
          <w:rFonts w:ascii="Times New Roman" w:hAnsi="Times New Roman"/>
          <w:i/>
          <w:iCs/>
          <w:szCs w:val="24"/>
          <w:lang w:val="hy-AM"/>
        </w:rPr>
        <w:t>i</w:t>
      </w:r>
      <w:r w:rsidRPr="00A63B95">
        <w:rPr>
          <w:rFonts w:ascii="Times New Roman" w:hAnsi="Times New Roman"/>
          <w:szCs w:val="24"/>
          <w:lang w:val="hy-AM"/>
        </w:rPr>
        <w:t>-</w:t>
      </w:r>
      <w:proofErr w:type="spellStart"/>
      <w:r w:rsidR="00E4394C" w:rsidRPr="00A63B95">
        <w:rPr>
          <w:rFonts w:ascii="Times New Roman" w:hAnsi="Times New Roman"/>
          <w:szCs w:val="24"/>
          <w:lang w:val="ru-RU"/>
        </w:rPr>
        <w:t>го</w:t>
      </w:r>
      <w:proofErr w:type="spellEnd"/>
      <w:r w:rsidR="00E4394C" w:rsidRPr="00A63B95">
        <w:rPr>
          <w:rFonts w:ascii="Times New Roman" w:hAnsi="Times New Roman"/>
          <w:szCs w:val="24"/>
          <w:lang w:val="ru-RU"/>
        </w:rPr>
        <w:t xml:space="preserve"> фактора в домохозяйстве (например</w:t>
      </w:r>
      <w:r w:rsidR="0003565F" w:rsidRPr="00A63B95">
        <w:rPr>
          <w:rFonts w:ascii="Times New Roman" w:hAnsi="Times New Roman"/>
          <w:szCs w:val="24"/>
          <w:lang w:val="ru-RU"/>
        </w:rPr>
        <w:t>,</w:t>
      </w:r>
      <w:r w:rsidR="00E4394C" w:rsidRPr="00A63B95">
        <w:rPr>
          <w:rFonts w:ascii="Times New Roman" w:hAnsi="Times New Roman"/>
          <w:szCs w:val="24"/>
          <w:lang w:val="ru-RU"/>
        </w:rPr>
        <w:t xml:space="preserve"> 3 ребёнка или 2 пенсионера</w:t>
      </w:r>
      <w:r w:rsidR="00B128AE" w:rsidRPr="00A63B95">
        <w:rPr>
          <w:rFonts w:ascii="Times New Roman" w:hAnsi="Times New Roman"/>
          <w:szCs w:val="24"/>
          <w:lang w:val="ru-RU"/>
        </w:rPr>
        <w:t>, или 1 инвалид</w:t>
      </w:r>
      <w:r w:rsidR="00E4394C" w:rsidRPr="00A63B95">
        <w:rPr>
          <w:rFonts w:ascii="Times New Roman" w:hAnsi="Times New Roman"/>
          <w:szCs w:val="24"/>
          <w:lang w:val="ru-RU"/>
        </w:rPr>
        <w:t xml:space="preserve"> и т.д.)</w:t>
      </w:r>
      <w:r w:rsidR="00B128AE" w:rsidRPr="00A63B95">
        <w:rPr>
          <w:rFonts w:ascii="Times New Roman" w:hAnsi="Times New Roman"/>
          <w:szCs w:val="24"/>
          <w:lang w:val="ru-RU"/>
        </w:rPr>
        <w:t>,</w:t>
      </w:r>
    </w:p>
    <w:p w14:paraId="061C56C5" w14:textId="77777777" w:rsidR="00CB3E45" w:rsidRPr="00A63B95" w:rsidRDefault="001D2A37" w:rsidP="00A63B95">
      <w:pPr>
        <w:pStyle w:val="Russian"/>
        <w:ind w:firstLine="360"/>
        <w:rPr>
          <w:rFonts w:ascii="Times New Roman" w:hAnsi="Times New Roman"/>
          <w:szCs w:val="24"/>
          <w:lang w:val="ru-RU"/>
        </w:rPr>
      </w:pPr>
      <w:r w:rsidRPr="00A63B95">
        <w:rPr>
          <w:rFonts w:ascii="Times New Roman" w:hAnsi="Times New Roman"/>
          <w:i/>
          <w:iCs/>
          <w:szCs w:val="24"/>
          <w:lang w:val="hy-AM"/>
        </w:rPr>
        <w:t>C</w:t>
      </w:r>
      <w:r w:rsidRPr="00A63B95">
        <w:rPr>
          <w:rFonts w:ascii="Times New Roman" w:hAnsi="Times New Roman"/>
          <w:szCs w:val="24"/>
          <w:lang w:val="hy-AM"/>
        </w:rPr>
        <w:t xml:space="preserve"> – </w:t>
      </w:r>
      <w:r w:rsidR="00B128AE" w:rsidRPr="00A63B95">
        <w:rPr>
          <w:rFonts w:ascii="Times New Roman" w:hAnsi="Times New Roman"/>
          <w:szCs w:val="24"/>
          <w:lang w:val="ru-RU"/>
        </w:rPr>
        <w:t>постоянная величина</w:t>
      </w:r>
      <w:r w:rsidR="00E4394C" w:rsidRPr="00A63B95">
        <w:rPr>
          <w:rFonts w:ascii="Times New Roman" w:hAnsi="Times New Roman"/>
          <w:szCs w:val="24"/>
          <w:lang w:val="ru-RU"/>
        </w:rPr>
        <w:t xml:space="preserve"> регрессии</w:t>
      </w:r>
      <w:r w:rsidR="00B128AE" w:rsidRPr="00A63B95">
        <w:rPr>
          <w:rFonts w:ascii="Times New Roman" w:hAnsi="Times New Roman"/>
          <w:szCs w:val="24"/>
          <w:lang w:val="ru-RU"/>
        </w:rPr>
        <w:t>.</w:t>
      </w:r>
    </w:p>
    <w:p w14:paraId="32B3B662" w14:textId="08396A89" w:rsidR="00E4394C" w:rsidRPr="00A63B95" w:rsidRDefault="00E4394C" w:rsidP="00A63B95">
      <w:pPr>
        <w:pStyle w:val="Russian"/>
        <w:ind w:firstLine="360"/>
        <w:jc w:val="both"/>
        <w:rPr>
          <w:rFonts w:ascii="Times New Roman" w:hAnsi="Times New Roman"/>
          <w:szCs w:val="24"/>
          <w:lang w:val="ru-RU"/>
        </w:rPr>
      </w:pPr>
      <w:r w:rsidRPr="00A63B95">
        <w:rPr>
          <w:rFonts w:ascii="Times New Roman" w:hAnsi="Times New Roman"/>
          <w:szCs w:val="24"/>
          <w:lang w:val="ru-RU"/>
        </w:rPr>
        <w:t>Посредством полученн</w:t>
      </w:r>
      <w:r w:rsidR="00B128AE" w:rsidRPr="00A63B95">
        <w:rPr>
          <w:rFonts w:ascii="Times New Roman" w:hAnsi="Times New Roman"/>
          <w:szCs w:val="24"/>
          <w:lang w:val="ru-RU"/>
        </w:rPr>
        <w:t xml:space="preserve">ой формулы </w:t>
      </w:r>
      <w:r w:rsidRPr="00A63B95">
        <w:rPr>
          <w:rFonts w:ascii="Times New Roman" w:hAnsi="Times New Roman"/>
          <w:szCs w:val="24"/>
          <w:lang w:val="ru-RU"/>
        </w:rPr>
        <w:t>подсчитывается среднемесячный подушевой расход каждого конкретного домохозяйства и, если эта величина меньше установленной черты бедности, то домохозяйству должно быть назначено семейное пособие.</w:t>
      </w:r>
    </w:p>
    <w:p w14:paraId="1FFCB362" w14:textId="77777777" w:rsidR="00CB3E45" w:rsidRPr="00A63B95" w:rsidRDefault="00CB3E45" w:rsidP="00A63B95">
      <w:pPr>
        <w:tabs>
          <w:tab w:val="left" w:pos="720"/>
        </w:tabs>
        <w:spacing w:after="0" w:line="240" w:lineRule="auto"/>
        <w:jc w:val="both"/>
        <w:rPr>
          <w:rFonts w:ascii="Times New Roman" w:hAnsi="Times New Roman" w:cs="Times New Roman"/>
          <w:sz w:val="24"/>
          <w:szCs w:val="24"/>
          <w:lang w:val="ru-RU"/>
        </w:rPr>
      </w:pPr>
    </w:p>
    <w:p w14:paraId="2B38798F" w14:textId="558AD7BC" w:rsidR="00B24BA3" w:rsidRPr="00A63B95" w:rsidRDefault="006A5E03" w:rsidP="00A63B95">
      <w:pPr>
        <w:tabs>
          <w:tab w:val="left" w:pos="720"/>
        </w:tabs>
        <w:spacing w:after="0" w:line="240" w:lineRule="auto"/>
        <w:jc w:val="center"/>
        <w:rPr>
          <w:rFonts w:ascii="Times New Roman" w:eastAsia="Times New Roman" w:hAnsi="Times New Roman" w:cs="Times New Roman"/>
          <w:sz w:val="24"/>
          <w:szCs w:val="24"/>
          <w:lang w:val="ru-RU"/>
        </w:rPr>
      </w:pPr>
      <w:r>
        <w:rPr>
          <w:rFonts w:ascii="Times New Roman" w:hAnsi="Times New Roman" w:cs="Times New Roman"/>
          <w:b/>
          <w:bCs/>
          <w:sz w:val="24"/>
          <w:szCs w:val="24"/>
          <w:lang w:val="ru-RU"/>
        </w:rPr>
        <w:t xml:space="preserve">Библиографический список: </w:t>
      </w:r>
    </w:p>
    <w:p w14:paraId="0002A3CA" w14:textId="2E2166FF" w:rsidR="00B24BA3" w:rsidRPr="00A63B95" w:rsidRDefault="00B24BA3"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Сборник законодательных актов для социальных работников, Ереван, 2014</w:t>
      </w:r>
      <w:r w:rsidR="00C400A2" w:rsidRPr="00A63B95">
        <w:rPr>
          <w:rFonts w:ascii="Times New Roman" w:hAnsi="Times New Roman"/>
          <w:szCs w:val="24"/>
          <w:lang w:val="ru-RU"/>
        </w:rPr>
        <w:t>.</w:t>
      </w:r>
    </w:p>
    <w:p w14:paraId="77820637" w14:textId="4B1FDB29" w:rsidR="00B24BA3" w:rsidRPr="00A63B95" w:rsidRDefault="00CA73BD"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Постановление</w:t>
      </w:r>
      <w:r w:rsidR="00B24BA3" w:rsidRPr="00A63B95">
        <w:rPr>
          <w:rFonts w:ascii="Times New Roman" w:hAnsi="Times New Roman"/>
          <w:szCs w:val="24"/>
          <w:lang w:val="ru-RU"/>
        </w:rPr>
        <w:t xml:space="preserve"> </w:t>
      </w:r>
      <w:r w:rsidR="00CF4E5B" w:rsidRPr="00A63B95">
        <w:rPr>
          <w:rFonts w:ascii="Times New Roman" w:hAnsi="Times New Roman"/>
          <w:szCs w:val="24"/>
          <w:lang w:val="ru-RU"/>
        </w:rPr>
        <w:t>Правительства Республики Армения</w:t>
      </w:r>
      <w:r w:rsidR="00B37C04">
        <w:rPr>
          <w:rFonts w:ascii="Times New Roman" w:hAnsi="Times New Roman"/>
          <w:szCs w:val="24"/>
          <w:lang w:val="ru-RU"/>
        </w:rPr>
        <w:t xml:space="preserve">. </w:t>
      </w:r>
      <w:r w:rsidR="00F46469" w:rsidRPr="00A63B95">
        <w:rPr>
          <w:rFonts w:ascii="Times New Roman" w:hAnsi="Times New Roman"/>
          <w:szCs w:val="24"/>
          <w:lang w:val="ru-RU"/>
        </w:rPr>
        <w:t xml:space="preserve">№ </w:t>
      </w:r>
      <w:r w:rsidR="00CF4E5B" w:rsidRPr="00A63B95">
        <w:rPr>
          <w:rFonts w:ascii="Times New Roman" w:hAnsi="Times New Roman"/>
          <w:szCs w:val="24"/>
          <w:lang w:val="ru-RU"/>
        </w:rPr>
        <w:t>841 от 13.07.2017</w:t>
      </w:r>
      <w:r w:rsidR="00C400A2" w:rsidRPr="00A63B95">
        <w:rPr>
          <w:rFonts w:ascii="Times New Roman" w:hAnsi="Times New Roman"/>
          <w:szCs w:val="24"/>
          <w:lang w:val="ru-RU"/>
        </w:rPr>
        <w:t>.</w:t>
      </w:r>
    </w:p>
    <w:p w14:paraId="1FD231D7" w14:textId="362D240C" w:rsidR="00CF4E5B" w:rsidRPr="00A63B95" w:rsidRDefault="00A25ADD"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Базы данных</w:t>
      </w:r>
      <w:r w:rsidR="002954D6" w:rsidRPr="00A63B95">
        <w:rPr>
          <w:rFonts w:ascii="Times New Roman" w:hAnsi="Times New Roman"/>
          <w:szCs w:val="24"/>
          <w:lang w:val="ru-RU"/>
        </w:rPr>
        <w:t xml:space="preserve"> Интегрированных обследований бюджетов домохозяйств </w:t>
      </w:r>
      <w:r w:rsidR="002954D6" w:rsidRPr="00A63B95">
        <w:rPr>
          <w:rFonts w:ascii="Times New Roman" w:hAnsi="Times New Roman"/>
          <w:szCs w:val="24"/>
          <w:lang w:val="ru-RU"/>
        </w:rPr>
        <w:br/>
        <w:t>2004-2020 гг.</w:t>
      </w:r>
      <w:r w:rsidR="00F46469" w:rsidRPr="00A63B95">
        <w:rPr>
          <w:rFonts w:ascii="Times New Roman" w:hAnsi="Times New Roman"/>
          <w:szCs w:val="24"/>
          <w:lang w:val="ru-RU"/>
        </w:rPr>
        <w:t xml:space="preserve">, </w:t>
      </w:r>
      <w:r w:rsidR="00CF4E5B" w:rsidRPr="00A63B95">
        <w:rPr>
          <w:rFonts w:ascii="Times New Roman" w:hAnsi="Times New Roman"/>
          <w:szCs w:val="24"/>
          <w:lang w:val="ru-RU"/>
        </w:rPr>
        <w:t>https://www.armstat.am/en/?nid=205</w:t>
      </w:r>
      <w:r w:rsidR="00C400A2" w:rsidRPr="00A63B95">
        <w:rPr>
          <w:rFonts w:ascii="Times New Roman" w:hAnsi="Times New Roman"/>
          <w:szCs w:val="24"/>
          <w:lang w:val="ru-RU"/>
        </w:rPr>
        <w:t>.</w:t>
      </w:r>
    </w:p>
    <w:p w14:paraId="0A527DE8" w14:textId="2BBB5D00" w:rsidR="00A25ADD" w:rsidRPr="00A63B95" w:rsidRDefault="003C7DAA" w:rsidP="00CA73BD">
      <w:pPr>
        <w:pStyle w:val="Russian"/>
        <w:numPr>
          <w:ilvl w:val="0"/>
          <w:numId w:val="2"/>
        </w:numPr>
        <w:ind w:left="0"/>
        <w:jc w:val="both"/>
        <w:rPr>
          <w:rFonts w:ascii="Times New Roman" w:hAnsi="Times New Roman"/>
          <w:szCs w:val="24"/>
          <w:lang w:val="ru-RU"/>
        </w:rPr>
      </w:pPr>
      <w:hyperlink r:id="rId8" w:history="1">
        <w:r w:rsidR="002954D6" w:rsidRPr="00A63B95">
          <w:rPr>
            <w:rStyle w:val="ab"/>
            <w:rFonts w:ascii="Times New Roman" w:hAnsi="Times New Roman"/>
            <w:szCs w:val="24"/>
          </w:rPr>
          <w:t>https</w:t>
        </w:r>
        <w:r w:rsidR="002954D6" w:rsidRPr="00A63B95">
          <w:rPr>
            <w:rStyle w:val="ab"/>
            <w:rFonts w:ascii="Times New Roman" w:hAnsi="Times New Roman"/>
            <w:szCs w:val="24"/>
            <w:lang w:val="ru-RU"/>
          </w:rPr>
          <w:t>://</w:t>
        </w:r>
        <w:r w:rsidR="002954D6" w:rsidRPr="00A63B95">
          <w:rPr>
            <w:rStyle w:val="ab"/>
            <w:rFonts w:ascii="Times New Roman" w:hAnsi="Times New Roman"/>
            <w:szCs w:val="24"/>
          </w:rPr>
          <w:t>www</w:t>
        </w:r>
        <w:r w:rsidR="002954D6" w:rsidRPr="00A63B95">
          <w:rPr>
            <w:rStyle w:val="ab"/>
            <w:rFonts w:ascii="Times New Roman" w:hAnsi="Times New Roman"/>
            <w:szCs w:val="24"/>
            <w:lang w:val="ru-RU"/>
          </w:rPr>
          <w:t>.</w:t>
        </w:r>
        <w:proofErr w:type="spellStart"/>
        <w:r w:rsidR="002954D6" w:rsidRPr="00A63B95">
          <w:rPr>
            <w:rStyle w:val="ab"/>
            <w:rFonts w:ascii="Times New Roman" w:hAnsi="Times New Roman"/>
            <w:szCs w:val="24"/>
          </w:rPr>
          <w:t>armstat</w:t>
        </w:r>
        <w:proofErr w:type="spellEnd"/>
        <w:r w:rsidR="002954D6" w:rsidRPr="00A63B95">
          <w:rPr>
            <w:rStyle w:val="ab"/>
            <w:rFonts w:ascii="Times New Roman" w:hAnsi="Times New Roman"/>
            <w:szCs w:val="24"/>
            <w:lang w:val="ru-RU"/>
          </w:rPr>
          <w:t>.</w:t>
        </w:r>
        <w:r w:rsidR="002954D6" w:rsidRPr="00A63B95">
          <w:rPr>
            <w:rStyle w:val="ab"/>
            <w:rFonts w:ascii="Times New Roman" w:hAnsi="Times New Roman"/>
            <w:szCs w:val="24"/>
          </w:rPr>
          <w:t>am</w:t>
        </w:r>
        <w:r w:rsidR="002954D6" w:rsidRPr="00A63B95">
          <w:rPr>
            <w:rStyle w:val="ab"/>
            <w:rFonts w:ascii="Times New Roman" w:hAnsi="Times New Roman"/>
            <w:szCs w:val="24"/>
            <w:lang w:val="ru-RU"/>
          </w:rPr>
          <w:t>/</w:t>
        </w:r>
        <w:r w:rsidR="002954D6" w:rsidRPr="00A63B95">
          <w:rPr>
            <w:rStyle w:val="ab"/>
            <w:rFonts w:ascii="Times New Roman" w:hAnsi="Times New Roman"/>
            <w:szCs w:val="24"/>
          </w:rPr>
          <w:t>am</w:t>
        </w:r>
        <w:r w:rsidR="002954D6" w:rsidRPr="00A63B95">
          <w:rPr>
            <w:rStyle w:val="ab"/>
            <w:rFonts w:ascii="Times New Roman" w:hAnsi="Times New Roman"/>
            <w:szCs w:val="24"/>
            <w:lang w:val="ru-RU"/>
          </w:rPr>
          <w:t>/?</w:t>
        </w:r>
        <w:proofErr w:type="spellStart"/>
        <w:r w:rsidR="002954D6" w:rsidRPr="00A63B95">
          <w:rPr>
            <w:rStyle w:val="ab"/>
            <w:rFonts w:ascii="Times New Roman" w:hAnsi="Times New Roman"/>
            <w:szCs w:val="24"/>
          </w:rPr>
          <w:t>nid</w:t>
        </w:r>
        <w:proofErr w:type="spellEnd"/>
        <w:r w:rsidR="002954D6" w:rsidRPr="00A63B95">
          <w:rPr>
            <w:rStyle w:val="ab"/>
            <w:rFonts w:ascii="Times New Roman" w:hAnsi="Times New Roman"/>
            <w:szCs w:val="24"/>
            <w:lang w:val="ru-RU"/>
          </w:rPr>
          <w:t>=82&amp;</w:t>
        </w:r>
        <w:r w:rsidR="002954D6" w:rsidRPr="00A63B95">
          <w:rPr>
            <w:rStyle w:val="ab"/>
            <w:rFonts w:ascii="Times New Roman" w:hAnsi="Times New Roman"/>
            <w:szCs w:val="24"/>
          </w:rPr>
          <w:t>id</w:t>
        </w:r>
        <w:r w:rsidR="002954D6" w:rsidRPr="00A63B95">
          <w:rPr>
            <w:rStyle w:val="ab"/>
            <w:rFonts w:ascii="Times New Roman" w:hAnsi="Times New Roman"/>
            <w:szCs w:val="24"/>
            <w:lang w:val="ru-RU"/>
          </w:rPr>
          <w:t>=2438</w:t>
        </w:r>
      </w:hyperlink>
      <w:r w:rsidR="002954D6" w:rsidRPr="00A63B95">
        <w:rPr>
          <w:rFonts w:ascii="Times New Roman" w:hAnsi="Times New Roman"/>
          <w:szCs w:val="24"/>
          <w:lang w:val="ru-RU"/>
        </w:rPr>
        <w:t xml:space="preserve"> </w:t>
      </w:r>
      <w:r w:rsidR="00C400A2" w:rsidRPr="00A63B95">
        <w:rPr>
          <w:rFonts w:ascii="Times New Roman" w:hAnsi="Times New Roman"/>
          <w:szCs w:val="24"/>
          <w:lang w:val="ru-RU"/>
        </w:rPr>
        <w:t xml:space="preserve">, </w:t>
      </w:r>
      <w:hyperlink r:id="rId9" w:history="1">
        <w:r w:rsidR="002954D6" w:rsidRPr="00A63B95">
          <w:rPr>
            <w:rFonts w:ascii="Times New Roman" w:hAnsi="Times New Roman"/>
            <w:szCs w:val="24"/>
            <w:lang w:val="ru-RU"/>
          </w:rPr>
          <w:t>Бедность и социальная панорама Армении, 2021 (</w:t>
        </w:r>
        <w:proofErr w:type="spellStart"/>
        <w:r w:rsidR="002954D6" w:rsidRPr="00A63B95">
          <w:rPr>
            <w:rFonts w:ascii="Times New Roman" w:hAnsi="Times New Roman"/>
            <w:szCs w:val="24"/>
            <w:lang w:val="ru-RU"/>
          </w:rPr>
          <w:t>арм.яз</w:t>
        </w:r>
        <w:proofErr w:type="spellEnd"/>
        <w:r w:rsidR="002954D6" w:rsidRPr="00A63B95">
          <w:rPr>
            <w:rFonts w:ascii="Times New Roman" w:hAnsi="Times New Roman"/>
            <w:szCs w:val="24"/>
            <w:lang w:val="ru-RU"/>
          </w:rPr>
          <w:t>., англ. яз.)</w:t>
        </w:r>
      </w:hyperlink>
      <w:r w:rsidR="00C400A2" w:rsidRPr="00A63B95">
        <w:rPr>
          <w:rFonts w:ascii="Times New Roman" w:hAnsi="Times New Roman"/>
          <w:szCs w:val="24"/>
          <w:lang w:val="ru-RU"/>
        </w:rPr>
        <w:t>.</w:t>
      </w:r>
    </w:p>
    <w:p w14:paraId="56A78EAD" w14:textId="1F5FCA60" w:rsidR="00B24BA3" w:rsidRPr="00A63B95" w:rsidRDefault="00B24BA3" w:rsidP="00CA73BD">
      <w:pPr>
        <w:pStyle w:val="Russian"/>
        <w:numPr>
          <w:ilvl w:val="0"/>
          <w:numId w:val="2"/>
        </w:numPr>
        <w:ind w:left="0"/>
        <w:jc w:val="both"/>
        <w:rPr>
          <w:rFonts w:ascii="Times New Roman" w:hAnsi="Times New Roman"/>
          <w:szCs w:val="24"/>
          <w:lang w:val="ru-RU"/>
        </w:rPr>
      </w:pPr>
      <w:proofErr w:type="spellStart"/>
      <w:r w:rsidRPr="00A63B95">
        <w:rPr>
          <w:rFonts w:ascii="Times New Roman" w:hAnsi="Times New Roman"/>
          <w:szCs w:val="24"/>
          <w:lang w:val="ru-RU"/>
        </w:rPr>
        <w:t>Рэвелльон</w:t>
      </w:r>
      <w:proofErr w:type="spellEnd"/>
      <w:r w:rsidR="00CA73BD">
        <w:rPr>
          <w:rFonts w:ascii="Times New Roman" w:hAnsi="Times New Roman"/>
          <w:szCs w:val="24"/>
          <w:lang w:val="ru-RU"/>
        </w:rPr>
        <w:t xml:space="preserve"> </w:t>
      </w:r>
      <w:r w:rsidR="00B37C04">
        <w:rPr>
          <w:rFonts w:ascii="Times New Roman" w:hAnsi="Times New Roman"/>
          <w:szCs w:val="24"/>
          <w:lang w:val="ru-RU"/>
        </w:rPr>
        <w:t xml:space="preserve">М. </w:t>
      </w:r>
      <w:r w:rsidRPr="00A63B95">
        <w:rPr>
          <w:rFonts w:ascii="Times New Roman" w:hAnsi="Times New Roman"/>
          <w:szCs w:val="24"/>
          <w:lang w:val="ru-RU"/>
        </w:rPr>
        <w:t>Сравнительные оценки бедности”, 1996</w:t>
      </w:r>
      <w:r w:rsidR="00C400A2" w:rsidRPr="00A63B95">
        <w:rPr>
          <w:rFonts w:ascii="Times New Roman" w:hAnsi="Times New Roman"/>
          <w:szCs w:val="24"/>
          <w:lang w:val="ru-RU"/>
        </w:rPr>
        <w:t>.</w:t>
      </w:r>
      <w:r w:rsidRPr="00A63B95">
        <w:rPr>
          <w:rFonts w:ascii="Times New Roman" w:hAnsi="Times New Roman"/>
          <w:szCs w:val="24"/>
          <w:lang w:val="ru-RU"/>
        </w:rPr>
        <w:t xml:space="preserve"> </w:t>
      </w:r>
    </w:p>
    <w:p w14:paraId="75197064" w14:textId="6CB59AB5" w:rsidR="00B24BA3" w:rsidRPr="00A63B95" w:rsidRDefault="00B24BA3"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Грош</w:t>
      </w:r>
      <w:r w:rsidR="00B37C04">
        <w:rPr>
          <w:rFonts w:ascii="Times New Roman" w:hAnsi="Times New Roman"/>
          <w:szCs w:val="24"/>
          <w:lang w:val="ru-RU"/>
        </w:rPr>
        <w:t xml:space="preserve"> М.</w:t>
      </w:r>
      <w:r w:rsidRPr="00A63B95">
        <w:rPr>
          <w:rFonts w:ascii="Times New Roman" w:hAnsi="Times New Roman"/>
          <w:szCs w:val="24"/>
          <w:lang w:val="ru-RU"/>
        </w:rPr>
        <w:t>, Бейкер</w:t>
      </w:r>
      <w:r w:rsidR="00B37C04">
        <w:rPr>
          <w:rFonts w:ascii="Times New Roman" w:hAnsi="Times New Roman"/>
          <w:szCs w:val="24"/>
          <w:lang w:val="ru-RU"/>
        </w:rPr>
        <w:t xml:space="preserve"> </w:t>
      </w:r>
      <w:r w:rsidR="00B37C04" w:rsidRPr="00A63B95">
        <w:rPr>
          <w:rFonts w:ascii="Times New Roman" w:hAnsi="Times New Roman"/>
          <w:szCs w:val="24"/>
          <w:lang w:val="ru-RU"/>
        </w:rPr>
        <w:t>Дж.</w:t>
      </w:r>
      <w:r w:rsidR="00B37C04">
        <w:rPr>
          <w:rFonts w:ascii="Times New Roman" w:hAnsi="Times New Roman"/>
          <w:szCs w:val="24"/>
          <w:lang w:val="ru-RU"/>
        </w:rPr>
        <w:t xml:space="preserve"> </w:t>
      </w:r>
      <w:r w:rsidRPr="00A63B95">
        <w:rPr>
          <w:rFonts w:ascii="Times New Roman" w:hAnsi="Times New Roman"/>
          <w:szCs w:val="24"/>
          <w:lang w:val="ru-RU"/>
        </w:rPr>
        <w:t>Использование балльной системы оценки доходов для обеспечения адресности программ социальной защиты населения, 1996</w:t>
      </w:r>
      <w:r w:rsidR="00C400A2" w:rsidRPr="00A63B95">
        <w:rPr>
          <w:rFonts w:ascii="Times New Roman" w:hAnsi="Times New Roman"/>
          <w:szCs w:val="24"/>
          <w:lang w:val="ru-RU"/>
        </w:rPr>
        <w:t>.</w:t>
      </w:r>
    </w:p>
    <w:p w14:paraId="6BF99B98" w14:textId="1AC9488C" w:rsidR="00B24BA3" w:rsidRPr="00A63B95" w:rsidRDefault="00B24BA3"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Грош М., Глинская Е.</w:t>
      </w:r>
      <w:r w:rsidR="008E58CD">
        <w:rPr>
          <w:rFonts w:ascii="Times New Roman" w:hAnsi="Times New Roman"/>
          <w:szCs w:val="24"/>
          <w:lang w:val="ru-RU"/>
        </w:rPr>
        <w:t xml:space="preserve"> </w:t>
      </w:r>
      <w:r w:rsidRPr="00A63B95">
        <w:rPr>
          <w:rFonts w:ascii="Times New Roman" w:hAnsi="Times New Roman"/>
          <w:szCs w:val="24"/>
          <w:lang w:val="ru-RU"/>
        </w:rPr>
        <w:t>Балльная система оценки доходов и социальная помощь в Армении, Всемирный банк, 1997.</w:t>
      </w:r>
    </w:p>
    <w:p w14:paraId="2856F863" w14:textId="51DEF19E" w:rsidR="00A25ADD" w:rsidRPr="00A63B95" w:rsidRDefault="00A25ADD" w:rsidP="00CA73BD">
      <w:pPr>
        <w:pStyle w:val="Russian"/>
        <w:numPr>
          <w:ilvl w:val="0"/>
          <w:numId w:val="2"/>
        </w:numPr>
        <w:ind w:left="0"/>
        <w:jc w:val="both"/>
        <w:rPr>
          <w:rFonts w:ascii="Times New Roman" w:hAnsi="Times New Roman"/>
          <w:szCs w:val="24"/>
          <w:lang w:val="ru-RU"/>
        </w:rPr>
      </w:pPr>
      <w:r w:rsidRPr="00A63B95">
        <w:rPr>
          <w:rFonts w:ascii="Times New Roman" w:hAnsi="Times New Roman"/>
          <w:szCs w:val="24"/>
          <w:lang w:val="ru-RU"/>
        </w:rPr>
        <w:t>Саакян А.</w:t>
      </w:r>
      <w:r w:rsidR="008E58CD">
        <w:rPr>
          <w:rFonts w:ascii="Times New Roman" w:hAnsi="Times New Roman"/>
          <w:szCs w:val="24"/>
          <w:lang w:val="ru-RU"/>
        </w:rPr>
        <w:t xml:space="preserve"> </w:t>
      </w:r>
      <w:r w:rsidRPr="00A63B95">
        <w:rPr>
          <w:rFonts w:ascii="Times New Roman" w:hAnsi="Times New Roman"/>
          <w:szCs w:val="24"/>
          <w:lang w:val="ru-RU"/>
        </w:rPr>
        <w:t>Адресность социальной помощи: система семейных пособий в Армении, Доклад на конференции «Реформа системы социальной защиты в странах СНГ, Москва, 2000 г.</w:t>
      </w:r>
    </w:p>
    <w:p w14:paraId="68297A6D" w14:textId="5C4DB78C" w:rsidR="00B24BA3" w:rsidRDefault="00B24BA3" w:rsidP="00CA73BD">
      <w:pPr>
        <w:pStyle w:val="Russian"/>
        <w:numPr>
          <w:ilvl w:val="0"/>
          <w:numId w:val="2"/>
        </w:numPr>
        <w:ind w:left="0"/>
        <w:jc w:val="both"/>
        <w:rPr>
          <w:rFonts w:ascii="Times New Roman" w:hAnsi="Times New Roman"/>
          <w:szCs w:val="24"/>
        </w:rPr>
      </w:pPr>
      <w:r w:rsidRPr="00A63B95">
        <w:rPr>
          <w:rFonts w:ascii="Times New Roman" w:hAnsi="Times New Roman"/>
          <w:szCs w:val="24"/>
          <w:lang w:val="en-GB"/>
        </w:rPr>
        <w:t>Braithwaite</w:t>
      </w:r>
      <w:r w:rsidR="008E58CD" w:rsidRPr="008E58CD">
        <w:rPr>
          <w:rFonts w:ascii="Times New Roman" w:hAnsi="Times New Roman"/>
          <w:szCs w:val="24"/>
          <w:lang w:val="en-GB"/>
        </w:rPr>
        <w:t xml:space="preserve"> </w:t>
      </w:r>
      <w:r w:rsidR="008E58CD" w:rsidRPr="00A63B95">
        <w:rPr>
          <w:rFonts w:ascii="Times New Roman" w:hAnsi="Times New Roman"/>
          <w:szCs w:val="24"/>
          <w:lang w:val="en-GB"/>
        </w:rPr>
        <w:t>J.</w:t>
      </w:r>
      <w:r w:rsidRPr="00A63B95">
        <w:rPr>
          <w:rFonts w:ascii="Times New Roman" w:hAnsi="Times New Roman"/>
          <w:szCs w:val="24"/>
          <w:lang w:val="en-GB"/>
        </w:rPr>
        <w:t xml:space="preserve">, </w:t>
      </w:r>
      <w:proofErr w:type="spellStart"/>
      <w:r w:rsidRPr="00A63B95">
        <w:rPr>
          <w:rFonts w:ascii="Times New Roman" w:hAnsi="Times New Roman"/>
          <w:szCs w:val="24"/>
          <w:lang w:val="en-GB"/>
        </w:rPr>
        <w:t>Grootaert</w:t>
      </w:r>
      <w:proofErr w:type="spellEnd"/>
      <w:r w:rsidR="008E58CD" w:rsidRPr="008E58CD">
        <w:rPr>
          <w:rFonts w:ascii="Times New Roman" w:hAnsi="Times New Roman"/>
          <w:szCs w:val="24"/>
          <w:lang w:val="en-GB"/>
        </w:rPr>
        <w:t xml:space="preserve"> </w:t>
      </w:r>
      <w:r w:rsidR="008E58CD" w:rsidRPr="00A63B95">
        <w:rPr>
          <w:rFonts w:ascii="Times New Roman" w:hAnsi="Times New Roman"/>
          <w:szCs w:val="24"/>
          <w:lang w:val="en-GB"/>
        </w:rPr>
        <w:t>Ch.</w:t>
      </w:r>
      <w:r w:rsidRPr="00A63B95">
        <w:rPr>
          <w:rFonts w:ascii="Times New Roman" w:hAnsi="Times New Roman"/>
          <w:szCs w:val="24"/>
          <w:lang w:val="en-GB"/>
        </w:rPr>
        <w:t xml:space="preserve">, </w:t>
      </w:r>
      <w:proofErr w:type="spellStart"/>
      <w:r w:rsidRPr="00A63B95">
        <w:rPr>
          <w:rFonts w:ascii="Times New Roman" w:hAnsi="Times New Roman"/>
          <w:szCs w:val="24"/>
          <w:lang w:val="en-GB"/>
        </w:rPr>
        <w:t>Milovic</w:t>
      </w:r>
      <w:proofErr w:type="spellEnd"/>
      <w:r w:rsidR="008E58CD" w:rsidRPr="008E58CD">
        <w:rPr>
          <w:rFonts w:ascii="Times New Roman" w:hAnsi="Times New Roman"/>
          <w:szCs w:val="24"/>
          <w:lang w:val="en-GB"/>
        </w:rPr>
        <w:t xml:space="preserve"> </w:t>
      </w:r>
      <w:r w:rsidR="008E58CD" w:rsidRPr="00A63B95">
        <w:rPr>
          <w:rFonts w:ascii="Times New Roman" w:hAnsi="Times New Roman"/>
          <w:szCs w:val="24"/>
          <w:lang w:val="en-GB"/>
        </w:rPr>
        <w:t>B.</w:t>
      </w:r>
      <w:r w:rsidRPr="00A63B95">
        <w:rPr>
          <w:rFonts w:ascii="Times New Roman" w:hAnsi="Times New Roman"/>
          <w:szCs w:val="24"/>
          <w:lang w:val="en-GB"/>
        </w:rPr>
        <w:t xml:space="preserve"> Poverty and Social </w:t>
      </w:r>
      <w:proofErr w:type="spellStart"/>
      <w:r w:rsidRPr="00A63B95">
        <w:rPr>
          <w:rFonts w:ascii="Times New Roman" w:hAnsi="Times New Roman"/>
          <w:szCs w:val="24"/>
          <w:lang w:val="en-GB"/>
        </w:rPr>
        <w:t>Ressistance</w:t>
      </w:r>
      <w:proofErr w:type="spellEnd"/>
      <w:r w:rsidRPr="00A63B95">
        <w:rPr>
          <w:rFonts w:ascii="Times New Roman" w:hAnsi="Times New Roman"/>
          <w:szCs w:val="24"/>
          <w:lang w:val="en-GB"/>
        </w:rPr>
        <w:t xml:space="preserve"> in Transition Countries</w:t>
      </w:r>
      <w:r w:rsidR="00C400A2" w:rsidRPr="00A63B95">
        <w:rPr>
          <w:rFonts w:ascii="Times New Roman" w:hAnsi="Times New Roman"/>
          <w:szCs w:val="24"/>
        </w:rPr>
        <w:t>, 2000.</w:t>
      </w:r>
    </w:p>
    <w:p w14:paraId="2C874B6E" w14:textId="77777777" w:rsidR="008E58CD" w:rsidRPr="00A63B95" w:rsidRDefault="008E58CD" w:rsidP="00120A72">
      <w:pPr>
        <w:pStyle w:val="Russian"/>
        <w:jc w:val="both"/>
        <w:rPr>
          <w:rFonts w:ascii="Times New Roman" w:hAnsi="Times New Roman"/>
          <w:szCs w:val="24"/>
        </w:rPr>
      </w:pPr>
    </w:p>
    <w:p w14:paraId="1C4A3949" w14:textId="77777777" w:rsidR="008F6613" w:rsidRPr="00A63B95" w:rsidRDefault="008F6613" w:rsidP="008E58CD">
      <w:pPr>
        <w:pStyle w:val="Russian"/>
        <w:ind w:firstLine="284"/>
        <w:jc w:val="center"/>
        <w:rPr>
          <w:rFonts w:ascii="Times New Roman" w:hAnsi="Times New Roman"/>
          <w:b/>
          <w:szCs w:val="24"/>
          <w:lang w:val="ru-RU"/>
        </w:rPr>
      </w:pPr>
      <w:r w:rsidRPr="00A63B95">
        <w:rPr>
          <w:rFonts w:ascii="Times New Roman" w:hAnsi="Times New Roman"/>
          <w:b/>
          <w:szCs w:val="24"/>
          <w:lang w:val="ru-RU"/>
        </w:rPr>
        <w:t>Информация об авторе</w:t>
      </w:r>
    </w:p>
    <w:p w14:paraId="6C98A072" w14:textId="62FB45B4" w:rsidR="008E58CD" w:rsidRDefault="008F6613" w:rsidP="00A63B95">
      <w:pPr>
        <w:pStyle w:val="Russian"/>
        <w:ind w:firstLine="436"/>
        <w:jc w:val="both"/>
        <w:rPr>
          <w:rFonts w:ascii="Times New Roman" w:hAnsi="Times New Roman"/>
          <w:szCs w:val="24"/>
          <w:lang w:val="ru-RU"/>
        </w:rPr>
      </w:pPr>
      <w:r w:rsidRPr="00A63B95">
        <w:rPr>
          <w:rFonts w:ascii="Times New Roman" w:hAnsi="Times New Roman"/>
          <w:szCs w:val="24"/>
          <w:lang w:val="ru-RU"/>
        </w:rPr>
        <w:t xml:space="preserve">Саакян Армен </w:t>
      </w:r>
      <w:proofErr w:type="spellStart"/>
      <w:r w:rsidRPr="00A63B95">
        <w:rPr>
          <w:rFonts w:ascii="Times New Roman" w:hAnsi="Times New Roman"/>
          <w:szCs w:val="24"/>
          <w:lang w:val="ru-RU"/>
        </w:rPr>
        <w:t>Саркисович</w:t>
      </w:r>
      <w:proofErr w:type="spellEnd"/>
      <w:r w:rsidRPr="00A63B95">
        <w:rPr>
          <w:rFonts w:ascii="Times New Roman" w:hAnsi="Times New Roman"/>
          <w:szCs w:val="24"/>
          <w:lang w:val="ru-RU"/>
        </w:rPr>
        <w:t xml:space="preserve"> </w:t>
      </w:r>
      <w:bookmarkStart w:id="1" w:name="_Hlk99042115"/>
      <w:r w:rsidRPr="00A63B95">
        <w:rPr>
          <w:rFonts w:ascii="Times New Roman" w:hAnsi="Times New Roman"/>
          <w:szCs w:val="24"/>
          <w:lang w:val="ru-RU"/>
        </w:rPr>
        <w:t>(Армения, Ереван)</w:t>
      </w:r>
      <w:r w:rsidR="008E58CD">
        <w:rPr>
          <w:rFonts w:ascii="Times New Roman" w:hAnsi="Times New Roman"/>
          <w:szCs w:val="24"/>
          <w:lang w:val="ru-RU"/>
        </w:rPr>
        <w:t xml:space="preserve"> </w:t>
      </w:r>
      <w:bookmarkEnd w:id="1"/>
      <w:r w:rsidRPr="00A63B95">
        <w:rPr>
          <w:rFonts w:ascii="Times New Roman" w:hAnsi="Times New Roman"/>
          <w:szCs w:val="24"/>
          <w:lang w:val="ru-RU"/>
        </w:rPr>
        <w:t xml:space="preserve">–заведующий отделом Статистической оценки бедности, национальный институт труда и социальных </w:t>
      </w:r>
      <w:proofErr w:type="spellStart"/>
      <w:r w:rsidRPr="00A63B95">
        <w:rPr>
          <w:rFonts w:ascii="Times New Roman" w:hAnsi="Times New Roman"/>
          <w:szCs w:val="24"/>
          <w:lang w:val="ru-RU"/>
        </w:rPr>
        <w:t>исследовани</w:t>
      </w:r>
      <w:proofErr w:type="spellEnd"/>
      <w:r w:rsidR="00936791">
        <w:rPr>
          <w:rFonts w:ascii="Times New Roman" w:hAnsi="Times New Roman"/>
          <w:szCs w:val="24"/>
          <w:lang w:val="ru-RU"/>
        </w:rPr>
        <w:t xml:space="preserve"> </w:t>
      </w:r>
      <w:r w:rsidRPr="00A63B95">
        <w:rPr>
          <w:rFonts w:ascii="Times New Roman" w:hAnsi="Times New Roman"/>
          <w:szCs w:val="24"/>
          <w:lang w:val="ru-RU"/>
        </w:rPr>
        <w:t> </w:t>
      </w:r>
      <w:r w:rsidR="00936791" w:rsidRPr="00A63B95">
        <w:rPr>
          <w:rFonts w:ascii="Times New Roman" w:hAnsi="Times New Roman"/>
          <w:szCs w:val="24"/>
          <w:lang w:val="ru-RU"/>
        </w:rPr>
        <w:t>Министерства</w:t>
      </w:r>
      <w:r w:rsidRPr="00A63B95">
        <w:rPr>
          <w:rFonts w:ascii="Times New Roman" w:hAnsi="Times New Roman"/>
          <w:szCs w:val="24"/>
          <w:lang w:val="ru-RU"/>
        </w:rPr>
        <w:t xml:space="preserve"> Труда и Социальных вопросов РА e-</w:t>
      </w:r>
      <w:proofErr w:type="spellStart"/>
      <w:r w:rsidRPr="00A63B95">
        <w:rPr>
          <w:rFonts w:ascii="Times New Roman" w:hAnsi="Times New Roman"/>
          <w:szCs w:val="24"/>
          <w:lang w:val="ru-RU"/>
        </w:rPr>
        <w:t>mail</w:t>
      </w:r>
      <w:proofErr w:type="spellEnd"/>
      <w:r w:rsidRPr="00A63B95">
        <w:rPr>
          <w:rFonts w:ascii="Times New Roman" w:hAnsi="Times New Roman"/>
          <w:szCs w:val="24"/>
          <w:lang w:val="ru-RU"/>
        </w:rPr>
        <w:t xml:space="preserve"> </w:t>
      </w:r>
      <w:hyperlink r:id="rId10" w:history="1">
        <w:r w:rsidRPr="00A63B95">
          <w:rPr>
            <w:rStyle w:val="ab"/>
            <w:rFonts w:ascii="Times New Roman" w:hAnsi="Times New Roman"/>
            <w:szCs w:val="24"/>
            <w:lang w:val="ru-RU"/>
          </w:rPr>
          <w:t>armen.saak@yandex.ru</w:t>
        </w:r>
      </w:hyperlink>
      <w:r w:rsidRPr="00A63B95">
        <w:rPr>
          <w:rFonts w:ascii="Times New Roman" w:hAnsi="Times New Roman"/>
          <w:i/>
          <w:szCs w:val="24"/>
          <w:lang w:val="ru-RU"/>
        </w:rPr>
        <w:t>)</w:t>
      </w:r>
      <w:r w:rsidR="008E58CD">
        <w:rPr>
          <w:rFonts w:ascii="Times New Roman" w:hAnsi="Times New Roman"/>
          <w:szCs w:val="24"/>
          <w:lang w:val="ru-RU"/>
        </w:rPr>
        <w:t>.</w:t>
      </w:r>
    </w:p>
    <w:p w14:paraId="66845ADE" w14:textId="1035B9F0" w:rsidR="008F6613" w:rsidRDefault="008F6613" w:rsidP="00A63B95">
      <w:pPr>
        <w:pStyle w:val="Russian"/>
        <w:ind w:firstLine="436"/>
        <w:jc w:val="both"/>
        <w:rPr>
          <w:rFonts w:ascii="Times New Roman" w:hAnsi="Times New Roman"/>
          <w:szCs w:val="24"/>
          <w:lang w:val="ru-RU"/>
        </w:rPr>
      </w:pPr>
      <w:bookmarkStart w:id="2" w:name="_Hlk99042309"/>
      <w:proofErr w:type="spellStart"/>
      <w:r w:rsidRPr="00A63B95">
        <w:rPr>
          <w:rFonts w:ascii="Times New Roman" w:hAnsi="Times New Roman"/>
          <w:szCs w:val="24"/>
          <w:lang w:val="ru-RU"/>
        </w:rPr>
        <w:t>Авдалян</w:t>
      </w:r>
      <w:proofErr w:type="spellEnd"/>
      <w:r w:rsidRPr="00A63B95">
        <w:rPr>
          <w:rFonts w:ascii="Times New Roman" w:hAnsi="Times New Roman"/>
          <w:szCs w:val="24"/>
          <w:lang w:val="ru-RU"/>
        </w:rPr>
        <w:t xml:space="preserve"> </w:t>
      </w:r>
      <w:proofErr w:type="spellStart"/>
      <w:r w:rsidRPr="00A63B95">
        <w:rPr>
          <w:rFonts w:ascii="Times New Roman" w:hAnsi="Times New Roman"/>
          <w:szCs w:val="24"/>
          <w:lang w:val="ru-RU"/>
        </w:rPr>
        <w:t>Лилит</w:t>
      </w:r>
      <w:proofErr w:type="spellEnd"/>
      <w:r w:rsidRPr="00A63B95">
        <w:rPr>
          <w:rFonts w:ascii="Times New Roman" w:hAnsi="Times New Roman"/>
          <w:szCs w:val="24"/>
          <w:lang w:val="ru-RU"/>
        </w:rPr>
        <w:t xml:space="preserve"> </w:t>
      </w:r>
      <w:proofErr w:type="spellStart"/>
      <w:r w:rsidRPr="00A63B95">
        <w:rPr>
          <w:rFonts w:ascii="Times New Roman" w:hAnsi="Times New Roman"/>
          <w:szCs w:val="24"/>
          <w:lang w:val="ru-RU"/>
        </w:rPr>
        <w:t>Нориковна</w:t>
      </w:r>
      <w:proofErr w:type="spellEnd"/>
      <w:r w:rsidR="003A3C3A">
        <w:rPr>
          <w:rFonts w:ascii="Times New Roman" w:hAnsi="Times New Roman"/>
          <w:szCs w:val="24"/>
          <w:lang w:val="ru-RU"/>
        </w:rPr>
        <w:t xml:space="preserve"> </w:t>
      </w:r>
      <w:bookmarkEnd w:id="2"/>
      <w:r w:rsidR="003A3C3A" w:rsidRPr="00A63B95">
        <w:rPr>
          <w:rFonts w:ascii="Times New Roman" w:hAnsi="Times New Roman"/>
          <w:szCs w:val="24"/>
          <w:lang w:val="ru-RU"/>
        </w:rPr>
        <w:t>(Армения, Ереван)</w:t>
      </w:r>
      <w:r w:rsidR="003A3C3A">
        <w:rPr>
          <w:rFonts w:ascii="Times New Roman" w:hAnsi="Times New Roman"/>
          <w:szCs w:val="24"/>
          <w:lang w:val="ru-RU"/>
        </w:rPr>
        <w:t xml:space="preserve"> – </w:t>
      </w:r>
      <w:r w:rsidRPr="00A63B95">
        <w:rPr>
          <w:rFonts w:ascii="Times New Roman" w:hAnsi="Times New Roman"/>
          <w:szCs w:val="24"/>
          <w:lang w:val="ru-RU"/>
        </w:rPr>
        <w:t>ведущий аналитик отдел</w:t>
      </w:r>
      <w:r w:rsidR="00936791">
        <w:rPr>
          <w:rFonts w:ascii="Times New Roman" w:hAnsi="Times New Roman"/>
          <w:szCs w:val="24"/>
          <w:lang w:val="ru-RU"/>
        </w:rPr>
        <w:t xml:space="preserve">а </w:t>
      </w:r>
      <w:r w:rsidRPr="00A63B95">
        <w:rPr>
          <w:rFonts w:ascii="Times New Roman" w:hAnsi="Times New Roman"/>
          <w:szCs w:val="24"/>
          <w:lang w:val="ru-RU"/>
        </w:rPr>
        <w:t>Статистической оценки бедности, национальный институт труда и социальных исследовании</w:t>
      </w:r>
      <w:r w:rsidR="00936791">
        <w:rPr>
          <w:rFonts w:ascii="Times New Roman" w:hAnsi="Times New Roman"/>
          <w:szCs w:val="24"/>
          <w:lang w:val="ru-RU"/>
        </w:rPr>
        <w:t xml:space="preserve"> </w:t>
      </w:r>
      <w:r w:rsidR="00936791" w:rsidRPr="00A63B95">
        <w:rPr>
          <w:rFonts w:ascii="Times New Roman" w:hAnsi="Times New Roman"/>
          <w:szCs w:val="24"/>
          <w:lang w:val="ru-RU"/>
        </w:rPr>
        <w:t>Министерства</w:t>
      </w:r>
      <w:r w:rsidRPr="00A63B95">
        <w:rPr>
          <w:rFonts w:ascii="Times New Roman" w:hAnsi="Times New Roman"/>
          <w:szCs w:val="24"/>
          <w:lang w:val="ru-RU"/>
        </w:rPr>
        <w:t xml:space="preserve"> Труда и Социальных вопросов РА, e-</w:t>
      </w:r>
      <w:proofErr w:type="spellStart"/>
      <w:r w:rsidRPr="00A63B95">
        <w:rPr>
          <w:rFonts w:ascii="Times New Roman" w:hAnsi="Times New Roman"/>
          <w:szCs w:val="24"/>
          <w:lang w:val="ru-RU"/>
        </w:rPr>
        <w:t>mail</w:t>
      </w:r>
      <w:proofErr w:type="spellEnd"/>
      <w:r w:rsidRPr="00A63B95">
        <w:rPr>
          <w:rFonts w:ascii="Times New Roman" w:hAnsi="Times New Roman"/>
          <w:szCs w:val="24"/>
          <w:lang w:val="ru-RU"/>
        </w:rPr>
        <w:t xml:space="preserve">  </w:t>
      </w:r>
      <w:hyperlink r:id="rId11" w:history="1">
        <w:r w:rsidRPr="00A63B95">
          <w:rPr>
            <w:rStyle w:val="ab"/>
            <w:rFonts w:ascii="Times New Roman" w:hAnsi="Times New Roman"/>
            <w:szCs w:val="24"/>
          </w:rPr>
          <w:t>lilitavdalyan</w:t>
        </w:r>
        <w:r w:rsidRPr="00A63B95">
          <w:rPr>
            <w:rStyle w:val="ab"/>
            <w:rFonts w:ascii="Times New Roman" w:hAnsi="Times New Roman"/>
            <w:szCs w:val="24"/>
            <w:lang w:val="ru-RU"/>
          </w:rPr>
          <w:t>@</w:t>
        </w:r>
        <w:r w:rsidRPr="00A63B95">
          <w:rPr>
            <w:rStyle w:val="ab"/>
            <w:rFonts w:ascii="Times New Roman" w:hAnsi="Times New Roman"/>
            <w:szCs w:val="24"/>
          </w:rPr>
          <w:t>mail</w:t>
        </w:r>
        <w:r w:rsidRPr="00A63B95">
          <w:rPr>
            <w:rStyle w:val="ab"/>
            <w:rFonts w:ascii="Times New Roman" w:hAnsi="Times New Roman"/>
            <w:szCs w:val="24"/>
            <w:lang w:val="ru-RU"/>
          </w:rPr>
          <w:t>.</w:t>
        </w:r>
        <w:proofErr w:type="spellStart"/>
        <w:r w:rsidRPr="00A63B95">
          <w:rPr>
            <w:rStyle w:val="ab"/>
            <w:rFonts w:ascii="Times New Roman" w:hAnsi="Times New Roman"/>
            <w:szCs w:val="24"/>
          </w:rPr>
          <w:t>ru</w:t>
        </w:r>
        <w:proofErr w:type="spellEnd"/>
      </w:hyperlink>
      <w:r w:rsidRPr="00A63B95">
        <w:rPr>
          <w:rFonts w:ascii="Times New Roman" w:hAnsi="Times New Roman"/>
          <w:szCs w:val="24"/>
          <w:lang w:val="ru-RU"/>
        </w:rPr>
        <w:t>)</w:t>
      </w:r>
    </w:p>
    <w:p w14:paraId="782AF04B" w14:textId="225171B9" w:rsidR="00357ABA" w:rsidRDefault="00357ABA" w:rsidP="00A63B95">
      <w:pPr>
        <w:pStyle w:val="Russian"/>
        <w:ind w:firstLine="436"/>
        <w:jc w:val="both"/>
        <w:rPr>
          <w:rFonts w:ascii="Times New Roman" w:hAnsi="Times New Roman"/>
          <w:szCs w:val="24"/>
          <w:lang w:val="ru-RU"/>
        </w:rPr>
      </w:pPr>
    </w:p>
    <w:p w14:paraId="29847F14" w14:textId="5B0BF6EF" w:rsidR="00357ABA" w:rsidRDefault="00357ABA" w:rsidP="00A63B95">
      <w:pPr>
        <w:pStyle w:val="Russian"/>
        <w:ind w:firstLine="436"/>
        <w:jc w:val="both"/>
        <w:rPr>
          <w:rFonts w:ascii="Times New Roman" w:hAnsi="Times New Roman"/>
          <w:szCs w:val="24"/>
          <w:lang w:val="ru-RU"/>
        </w:rPr>
      </w:pPr>
    </w:p>
    <w:p w14:paraId="750D1267" w14:textId="77777777" w:rsidR="00357ABA" w:rsidRPr="00A63B95" w:rsidRDefault="00357ABA" w:rsidP="00A63B95">
      <w:pPr>
        <w:pStyle w:val="Russian"/>
        <w:ind w:firstLine="436"/>
        <w:jc w:val="both"/>
        <w:rPr>
          <w:rFonts w:ascii="Times New Roman" w:hAnsi="Times New Roman"/>
          <w:szCs w:val="24"/>
          <w:lang w:val="ru-RU"/>
        </w:rPr>
      </w:pPr>
    </w:p>
    <w:p w14:paraId="56AB3172" w14:textId="27645945" w:rsidR="00BD40B3" w:rsidRDefault="00BD40B3" w:rsidP="00BD40B3">
      <w:pPr>
        <w:pStyle w:val="Russian"/>
        <w:ind w:firstLine="436"/>
        <w:jc w:val="right"/>
        <w:rPr>
          <w:rFonts w:ascii="Times New Roman" w:hAnsi="Times New Roman"/>
          <w:szCs w:val="24"/>
        </w:rPr>
      </w:pPr>
      <w:r w:rsidRPr="00A63B95">
        <w:rPr>
          <w:rFonts w:ascii="Times New Roman" w:hAnsi="Times New Roman"/>
          <w:szCs w:val="24"/>
        </w:rPr>
        <w:t>Sahakyan</w:t>
      </w:r>
      <w:r w:rsidRPr="00BD40B3">
        <w:rPr>
          <w:rFonts w:ascii="Times New Roman" w:hAnsi="Times New Roman"/>
          <w:szCs w:val="24"/>
        </w:rPr>
        <w:t xml:space="preserve"> </w:t>
      </w:r>
      <w:r>
        <w:rPr>
          <w:rFonts w:ascii="Times New Roman" w:hAnsi="Times New Roman"/>
          <w:szCs w:val="24"/>
        </w:rPr>
        <w:t>A.</w:t>
      </w:r>
      <w:r w:rsidR="00DB6877">
        <w:rPr>
          <w:rFonts w:ascii="Times New Roman" w:hAnsi="Times New Roman"/>
          <w:szCs w:val="24"/>
        </w:rPr>
        <w:t>S.</w:t>
      </w:r>
      <w:r w:rsidR="00DB6877" w:rsidRPr="00DB6877">
        <w:rPr>
          <w:rFonts w:ascii="Times New Roman" w:hAnsi="Times New Roman"/>
          <w:szCs w:val="24"/>
        </w:rPr>
        <w:t xml:space="preserve">, </w:t>
      </w:r>
      <w:proofErr w:type="spellStart"/>
      <w:r w:rsidR="00DB6877" w:rsidRPr="00DB6877">
        <w:rPr>
          <w:rFonts w:ascii="Times New Roman" w:hAnsi="Times New Roman"/>
          <w:szCs w:val="24"/>
        </w:rPr>
        <w:t>Avdalyan</w:t>
      </w:r>
      <w:proofErr w:type="spellEnd"/>
      <w:r w:rsidR="00DB6877" w:rsidRPr="00DB6877">
        <w:rPr>
          <w:rFonts w:ascii="Times New Roman" w:hAnsi="Times New Roman"/>
          <w:szCs w:val="24"/>
        </w:rPr>
        <w:t xml:space="preserve"> L</w:t>
      </w:r>
      <w:r w:rsidR="00DB6877" w:rsidRPr="00DB6877">
        <w:rPr>
          <w:rFonts w:ascii="Times New Roman" w:hAnsi="Times New Roman"/>
          <w:szCs w:val="24"/>
        </w:rPr>
        <w:t>.</w:t>
      </w:r>
      <w:r w:rsidR="00DB6877" w:rsidRPr="00DB6877">
        <w:rPr>
          <w:rFonts w:ascii="Times New Roman" w:hAnsi="Times New Roman"/>
          <w:szCs w:val="24"/>
        </w:rPr>
        <w:t>N</w:t>
      </w:r>
      <w:r w:rsidR="00DB6877" w:rsidRPr="00DB6877">
        <w:rPr>
          <w:rFonts w:ascii="Times New Roman" w:hAnsi="Times New Roman"/>
          <w:szCs w:val="24"/>
        </w:rPr>
        <w:t>.</w:t>
      </w:r>
    </w:p>
    <w:p w14:paraId="4FC16696" w14:textId="77777777" w:rsidR="00DB6877" w:rsidRPr="00DB6877" w:rsidRDefault="00DB6877" w:rsidP="00BD40B3">
      <w:pPr>
        <w:pStyle w:val="Russian"/>
        <w:ind w:firstLine="436"/>
        <w:jc w:val="right"/>
        <w:rPr>
          <w:rFonts w:ascii="Times New Roman" w:hAnsi="Times New Roman"/>
          <w:b/>
          <w:bCs/>
          <w:szCs w:val="24"/>
        </w:rPr>
      </w:pPr>
    </w:p>
    <w:p w14:paraId="0DC85022" w14:textId="49895D03" w:rsidR="008F6613" w:rsidRDefault="008F6613" w:rsidP="00A63B95">
      <w:pPr>
        <w:pStyle w:val="Russian"/>
        <w:ind w:firstLine="436"/>
        <w:jc w:val="center"/>
        <w:rPr>
          <w:rFonts w:ascii="Times New Roman" w:hAnsi="Times New Roman"/>
          <w:b/>
          <w:bCs/>
          <w:szCs w:val="24"/>
        </w:rPr>
      </w:pPr>
      <w:r w:rsidRPr="00357ABA">
        <w:rPr>
          <w:rFonts w:ascii="Times New Roman" w:hAnsi="Times New Roman"/>
          <w:b/>
          <w:bCs/>
          <w:szCs w:val="24"/>
        </w:rPr>
        <w:lastRenderedPageBreak/>
        <w:t>Problems of poverty analysis in Armenia - statistical approach</w:t>
      </w:r>
    </w:p>
    <w:p w14:paraId="35C211BC" w14:textId="77777777" w:rsidR="00DB6877" w:rsidRPr="00357ABA" w:rsidRDefault="00DB6877" w:rsidP="00A63B95">
      <w:pPr>
        <w:pStyle w:val="Russian"/>
        <w:ind w:firstLine="436"/>
        <w:jc w:val="center"/>
        <w:rPr>
          <w:rFonts w:ascii="Times New Roman" w:hAnsi="Times New Roman"/>
          <w:b/>
          <w:bCs/>
          <w:szCs w:val="24"/>
        </w:rPr>
      </w:pPr>
    </w:p>
    <w:p w14:paraId="066B2090" w14:textId="77777777" w:rsidR="00EB3BFF" w:rsidRDefault="00EB3BFF" w:rsidP="00EB3BFF">
      <w:pPr>
        <w:pStyle w:val="Russian"/>
        <w:ind w:firstLine="436"/>
        <w:jc w:val="both"/>
        <w:rPr>
          <w:rFonts w:ascii="Times New Roman" w:hAnsi="Times New Roman"/>
          <w:szCs w:val="24"/>
        </w:rPr>
      </w:pPr>
      <w:r w:rsidRPr="00EB3BFF">
        <w:rPr>
          <w:rFonts w:ascii="Times New Roman" w:hAnsi="Times New Roman"/>
          <w:b/>
          <w:bCs/>
          <w:szCs w:val="24"/>
        </w:rPr>
        <w:t>Annotation</w:t>
      </w:r>
      <w:r w:rsidRPr="00EB3BFF">
        <w:rPr>
          <w:rFonts w:ascii="Times New Roman" w:hAnsi="Times New Roman"/>
          <w:b/>
          <w:bCs/>
          <w:szCs w:val="24"/>
        </w:rPr>
        <w:t>.</w:t>
      </w:r>
      <w:r w:rsidRPr="00EB3BFF">
        <w:rPr>
          <w:rFonts w:ascii="Times New Roman" w:hAnsi="Times New Roman"/>
          <w:szCs w:val="24"/>
        </w:rPr>
        <w:t xml:space="preserve"> </w:t>
      </w:r>
      <w:r w:rsidR="008F6613" w:rsidRPr="00A63B95">
        <w:rPr>
          <w:rFonts w:ascii="Times New Roman" w:hAnsi="Times New Roman"/>
          <w:szCs w:val="24"/>
        </w:rPr>
        <w:t>Armenia has an automated system for assessing the level of need of households. The system determines the degree of need of each individual household and, under certain conditions, gives the right to assign a family allowance. This report is devoted to the problem of the targeting of this system from the point of view of statistical survey data.</w:t>
      </w:r>
    </w:p>
    <w:p w14:paraId="0E803B13" w14:textId="77777777" w:rsidR="00EB3BFF" w:rsidRDefault="00EB3BFF" w:rsidP="00EB3BFF">
      <w:pPr>
        <w:pStyle w:val="Russian"/>
        <w:ind w:firstLine="436"/>
        <w:jc w:val="both"/>
        <w:rPr>
          <w:rFonts w:ascii="Times New Roman" w:hAnsi="Times New Roman"/>
          <w:szCs w:val="24"/>
        </w:rPr>
      </w:pPr>
    </w:p>
    <w:p w14:paraId="47F0ADB7" w14:textId="56CCEBD5" w:rsidR="00EB3BFF" w:rsidRPr="00EB3BFF" w:rsidRDefault="00EB3BFF" w:rsidP="00EB3BFF">
      <w:pPr>
        <w:pStyle w:val="Russian"/>
        <w:ind w:firstLine="436"/>
        <w:jc w:val="both"/>
        <w:rPr>
          <w:rFonts w:ascii="Times New Roman" w:hAnsi="Times New Roman"/>
          <w:szCs w:val="24"/>
        </w:rPr>
      </w:pPr>
      <w:r w:rsidRPr="00EB3BFF">
        <w:rPr>
          <w:rFonts w:ascii="Times New Roman" w:hAnsi="Times New Roman"/>
          <w:b/>
          <w:bCs/>
          <w:szCs w:val="24"/>
          <w:lang w:val="en"/>
        </w:rPr>
        <w:t>Key words:</w:t>
      </w:r>
      <w:r w:rsidRPr="00EB3BFF">
        <w:rPr>
          <w:rFonts w:ascii="Times New Roman" w:hAnsi="Times New Roman"/>
          <w:szCs w:val="24"/>
          <w:lang w:val="en"/>
        </w:rPr>
        <w:t xml:space="preserve"> poverty, targeted assistance system, statistical approach.</w:t>
      </w:r>
    </w:p>
    <w:p w14:paraId="043AEAF3" w14:textId="635423A6" w:rsidR="00EB3BFF" w:rsidRDefault="00EB3BFF" w:rsidP="00EB3BFF">
      <w:pPr>
        <w:pStyle w:val="Russian"/>
        <w:ind w:firstLine="436"/>
        <w:jc w:val="both"/>
        <w:rPr>
          <w:rFonts w:ascii="Times New Roman" w:hAnsi="Times New Roman"/>
          <w:szCs w:val="24"/>
        </w:rPr>
      </w:pPr>
    </w:p>
    <w:p w14:paraId="2DE87A10" w14:textId="77777777" w:rsidR="00EB3BFF" w:rsidRPr="00A63B95" w:rsidRDefault="00EB3BFF" w:rsidP="00EB3BFF">
      <w:pPr>
        <w:pStyle w:val="Russian"/>
        <w:ind w:firstLine="436"/>
        <w:jc w:val="both"/>
        <w:rPr>
          <w:rFonts w:ascii="Times New Roman" w:hAnsi="Times New Roman"/>
          <w:b/>
          <w:szCs w:val="24"/>
        </w:rPr>
      </w:pPr>
    </w:p>
    <w:p w14:paraId="2218F986" w14:textId="174D73B3" w:rsidR="008F6613" w:rsidRPr="00EB3BFF" w:rsidRDefault="008F6613" w:rsidP="00EB3BFF">
      <w:pPr>
        <w:tabs>
          <w:tab w:val="center" w:pos="4680"/>
          <w:tab w:val="left" w:pos="6620"/>
        </w:tabs>
        <w:spacing w:after="0" w:line="240" w:lineRule="auto"/>
        <w:jc w:val="center"/>
        <w:rPr>
          <w:rFonts w:ascii="Times New Roman" w:eastAsia="Times New Roman" w:hAnsi="Times New Roman" w:cs="Times New Roman"/>
          <w:b/>
          <w:sz w:val="24"/>
          <w:szCs w:val="24"/>
          <w:lang w:val="ru-RU"/>
        </w:rPr>
      </w:pPr>
      <w:bookmarkStart w:id="3" w:name="_GoBack"/>
      <w:bookmarkEnd w:id="3"/>
      <w:r w:rsidRPr="00A63B95">
        <w:rPr>
          <w:rFonts w:ascii="Times New Roman" w:eastAsia="Times New Roman" w:hAnsi="Times New Roman" w:cs="Times New Roman"/>
          <w:b/>
          <w:sz w:val="24"/>
          <w:szCs w:val="24"/>
        </w:rPr>
        <w:t>Bibliography</w:t>
      </w:r>
      <w:r w:rsidR="00EB3BFF">
        <w:rPr>
          <w:rFonts w:ascii="Times New Roman" w:eastAsia="Times New Roman" w:hAnsi="Times New Roman" w:cs="Times New Roman"/>
          <w:b/>
          <w:sz w:val="24"/>
          <w:szCs w:val="24"/>
          <w:lang w:val="ru-RU"/>
        </w:rPr>
        <w:t>:</w:t>
      </w:r>
    </w:p>
    <w:p w14:paraId="4E24FFF6" w14:textId="77777777" w:rsidR="00EB3BFF" w:rsidRPr="00A63B95" w:rsidRDefault="00EB3BFF" w:rsidP="00EB3BFF">
      <w:pPr>
        <w:tabs>
          <w:tab w:val="center" w:pos="4680"/>
          <w:tab w:val="left" w:pos="6620"/>
        </w:tabs>
        <w:spacing w:after="0" w:line="240" w:lineRule="auto"/>
        <w:rPr>
          <w:rFonts w:ascii="Times New Roman" w:eastAsia="Times New Roman" w:hAnsi="Times New Roman" w:cs="Times New Roman"/>
          <w:b/>
          <w:sz w:val="24"/>
          <w:szCs w:val="24"/>
        </w:rPr>
      </w:pPr>
    </w:p>
    <w:p w14:paraId="33294D6A" w14:textId="77777777" w:rsidR="008F6613" w:rsidRPr="00A63B95" w:rsidRDefault="008F6613" w:rsidP="00A63B95">
      <w:pPr>
        <w:pStyle w:val="a3"/>
        <w:numPr>
          <w:ilvl w:val="0"/>
          <w:numId w:val="6"/>
        </w:numPr>
        <w:spacing w:after="0" w:line="240" w:lineRule="auto"/>
        <w:ind w:left="0"/>
        <w:rPr>
          <w:rFonts w:ascii="Times New Roman" w:eastAsia="Times New Roman" w:hAnsi="Times New Roman" w:cs="Times New Roman"/>
          <w:sz w:val="24"/>
          <w:szCs w:val="24"/>
        </w:rPr>
      </w:pPr>
      <w:r w:rsidRPr="00A63B95">
        <w:rPr>
          <w:rFonts w:ascii="Times New Roman" w:eastAsia="Times New Roman" w:hAnsi="Times New Roman" w:cs="Times New Roman"/>
          <w:sz w:val="24"/>
          <w:szCs w:val="24"/>
        </w:rPr>
        <w:t>Collection of legislative acts for social workers, Yerevan, 2014</w:t>
      </w:r>
    </w:p>
    <w:p w14:paraId="528BBD23" w14:textId="77777777" w:rsidR="008F6613" w:rsidRPr="00A63B95" w:rsidRDefault="008F6613" w:rsidP="00A63B95">
      <w:pPr>
        <w:pStyle w:val="a3"/>
        <w:numPr>
          <w:ilvl w:val="0"/>
          <w:numId w:val="6"/>
        </w:numPr>
        <w:spacing w:after="0" w:line="240" w:lineRule="auto"/>
        <w:ind w:left="0"/>
        <w:rPr>
          <w:rFonts w:ascii="Times New Roman" w:eastAsia="Times New Roman" w:hAnsi="Times New Roman" w:cs="Times New Roman"/>
          <w:sz w:val="24"/>
          <w:szCs w:val="24"/>
        </w:rPr>
      </w:pPr>
      <w:r w:rsidRPr="00A63B95">
        <w:rPr>
          <w:rFonts w:ascii="Times New Roman" w:eastAsia="Times New Roman" w:hAnsi="Times New Roman" w:cs="Times New Roman"/>
          <w:sz w:val="24"/>
          <w:szCs w:val="24"/>
        </w:rPr>
        <w:t xml:space="preserve">Resolution of the Government of the Republic of Armenia No. 841 dated 13.07.2017 </w:t>
      </w:r>
    </w:p>
    <w:p w14:paraId="55E3DB8E" w14:textId="77777777" w:rsidR="008F6613" w:rsidRPr="00A63B95" w:rsidRDefault="008F6613" w:rsidP="00A63B95">
      <w:pPr>
        <w:pStyle w:val="a3"/>
        <w:numPr>
          <w:ilvl w:val="0"/>
          <w:numId w:val="6"/>
        </w:numPr>
        <w:spacing w:after="0" w:line="240" w:lineRule="auto"/>
        <w:ind w:left="0"/>
        <w:rPr>
          <w:rFonts w:ascii="Times New Roman" w:eastAsia="Times New Roman" w:hAnsi="Times New Roman" w:cs="Times New Roman"/>
          <w:sz w:val="24"/>
          <w:szCs w:val="24"/>
        </w:rPr>
      </w:pPr>
      <w:r w:rsidRPr="00A63B95">
        <w:rPr>
          <w:rFonts w:ascii="Times New Roman" w:eastAsia="Times New Roman" w:hAnsi="Times New Roman" w:cs="Times New Roman"/>
          <w:sz w:val="24"/>
          <w:szCs w:val="24"/>
        </w:rPr>
        <w:t xml:space="preserve">Databases of Integrated Household Budget Surveys 2004-2020 </w:t>
      </w:r>
      <w:r w:rsidRPr="00A63B95">
        <w:rPr>
          <w:rFonts w:ascii="Times New Roman" w:hAnsi="Times New Roman" w:cs="Times New Roman"/>
          <w:sz w:val="24"/>
          <w:szCs w:val="24"/>
        </w:rPr>
        <w:t>https: //</w:t>
      </w:r>
      <w:proofErr w:type="gramStart"/>
      <w:r w:rsidRPr="00A63B95">
        <w:rPr>
          <w:rFonts w:ascii="Times New Roman" w:eastAsia="Times New Roman" w:hAnsi="Times New Roman" w:cs="Times New Roman"/>
          <w:sz w:val="24"/>
          <w:szCs w:val="24"/>
        </w:rPr>
        <w:t>www.armstat.am  /</w:t>
      </w:r>
      <w:proofErr w:type="spellStart"/>
      <w:proofErr w:type="gramEnd"/>
      <w:r w:rsidRPr="00A63B95">
        <w:rPr>
          <w:rFonts w:ascii="Times New Roman" w:eastAsia="Times New Roman" w:hAnsi="Times New Roman" w:cs="Times New Roman"/>
          <w:sz w:val="24"/>
          <w:szCs w:val="24"/>
        </w:rPr>
        <w:t>en</w:t>
      </w:r>
      <w:proofErr w:type="spellEnd"/>
      <w:r w:rsidRPr="00A63B95">
        <w:rPr>
          <w:rFonts w:ascii="Times New Roman" w:eastAsia="Times New Roman" w:hAnsi="Times New Roman" w:cs="Times New Roman"/>
          <w:sz w:val="24"/>
          <w:szCs w:val="24"/>
        </w:rPr>
        <w:t>/?</w:t>
      </w:r>
      <w:proofErr w:type="spellStart"/>
      <w:r w:rsidRPr="00A63B95">
        <w:rPr>
          <w:rFonts w:ascii="Times New Roman" w:eastAsia="Times New Roman" w:hAnsi="Times New Roman" w:cs="Times New Roman"/>
          <w:sz w:val="24"/>
          <w:szCs w:val="24"/>
        </w:rPr>
        <w:t>nid</w:t>
      </w:r>
      <w:proofErr w:type="spellEnd"/>
      <w:r w:rsidRPr="00A63B95">
        <w:rPr>
          <w:rFonts w:ascii="Times New Roman" w:eastAsia="Times New Roman" w:hAnsi="Times New Roman" w:cs="Times New Roman"/>
          <w:sz w:val="24"/>
          <w:szCs w:val="24"/>
        </w:rPr>
        <w:t>=205</w:t>
      </w:r>
    </w:p>
    <w:p w14:paraId="216AA962" w14:textId="1711F148" w:rsidR="008F6613" w:rsidRPr="00A63B95" w:rsidRDefault="003C7DAA" w:rsidP="00A63B95">
      <w:pPr>
        <w:pStyle w:val="a3"/>
        <w:numPr>
          <w:ilvl w:val="0"/>
          <w:numId w:val="6"/>
        </w:numPr>
        <w:spacing w:after="0" w:line="240" w:lineRule="auto"/>
        <w:ind w:left="0"/>
        <w:rPr>
          <w:rFonts w:ascii="Times New Roman" w:eastAsia="Times New Roman" w:hAnsi="Times New Roman" w:cs="Times New Roman"/>
          <w:sz w:val="24"/>
          <w:szCs w:val="24"/>
        </w:rPr>
      </w:pPr>
      <w:hyperlink r:id="rId12" w:history="1">
        <w:r w:rsidR="008F6613" w:rsidRPr="00A63B95">
          <w:rPr>
            <w:rStyle w:val="ab"/>
            <w:rFonts w:ascii="Times New Roman" w:hAnsi="Times New Roman" w:cs="Times New Roman"/>
            <w:sz w:val="24"/>
            <w:szCs w:val="24"/>
          </w:rPr>
          <w:t>https://www.armstat.am/am/?nid=82&amp;id=2438</w:t>
        </w:r>
      </w:hyperlink>
      <w:r w:rsidR="008F6613" w:rsidRPr="00A63B95">
        <w:rPr>
          <w:rFonts w:ascii="Times New Roman" w:hAnsi="Times New Roman" w:cs="Times New Roman"/>
          <w:sz w:val="24"/>
          <w:szCs w:val="24"/>
        </w:rPr>
        <w:t xml:space="preserve"> Poverty and Social Panorama of Armenia, 2021 (Armenian, English)   </w:t>
      </w:r>
      <w:r w:rsidR="008F6613" w:rsidRPr="00A63B95">
        <w:rPr>
          <w:rFonts w:ascii="Times New Roman" w:hAnsi="Times New Roman" w:cs="Times New Roman"/>
          <w:sz w:val="24"/>
          <w:szCs w:val="24"/>
        </w:rPr>
        <w:tab/>
        <w:t xml:space="preserve"> </w:t>
      </w:r>
    </w:p>
    <w:p w14:paraId="13F0E36E" w14:textId="2A7FB177" w:rsidR="008F6613" w:rsidRPr="00A63B95" w:rsidRDefault="008F6613" w:rsidP="00A63B95">
      <w:pPr>
        <w:pStyle w:val="a3"/>
        <w:numPr>
          <w:ilvl w:val="0"/>
          <w:numId w:val="6"/>
        </w:numPr>
        <w:spacing w:after="0" w:line="240" w:lineRule="auto"/>
        <w:ind w:left="0"/>
        <w:rPr>
          <w:rFonts w:ascii="Times New Roman" w:hAnsi="Times New Roman" w:cs="Times New Roman"/>
          <w:sz w:val="24"/>
          <w:szCs w:val="24"/>
        </w:rPr>
      </w:pPr>
      <w:proofErr w:type="spellStart"/>
      <w:r w:rsidRPr="00A63B95">
        <w:rPr>
          <w:rFonts w:ascii="Times New Roman" w:hAnsi="Times New Roman" w:cs="Times New Roman"/>
          <w:sz w:val="24"/>
          <w:szCs w:val="24"/>
        </w:rPr>
        <w:t>Ravellion</w:t>
      </w:r>
      <w:proofErr w:type="spellEnd"/>
      <w:r w:rsidR="00357ABA" w:rsidRPr="00357ABA">
        <w:rPr>
          <w:rFonts w:ascii="Times New Roman" w:hAnsi="Times New Roman" w:cs="Times New Roman"/>
          <w:sz w:val="24"/>
          <w:szCs w:val="24"/>
        </w:rPr>
        <w:t xml:space="preserve"> </w:t>
      </w:r>
      <w:r w:rsidR="00357ABA">
        <w:rPr>
          <w:rFonts w:ascii="Times New Roman" w:hAnsi="Times New Roman" w:cs="Times New Roman"/>
          <w:sz w:val="24"/>
          <w:szCs w:val="24"/>
          <w:lang w:val="ru-RU"/>
        </w:rPr>
        <w:t>М</w:t>
      </w:r>
      <w:r w:rsidR="00357ABA" w:rsidRPr="00357ABA">
        <w:rPr>
          <w:rFonts w:ascii="Times New Roman" w:hAnsi="Times New Roman" w:cs="Times New Roman"/>
          <w:sz w:val="24"/>
          <w:szCs w:val="24"/>
        </w:rPr>
        <w:t xml:space="preserve">. </w:t>
      </w:r>
      <w:r w:rsidRPr="00A63B95">
        <w:rPr>
          <w:rFonts w:ascii="Times New Roman" w:hAnsi="Times New Roman" w:cs="Times New Roman"/>
          <w:sz w:val="24"/>
          <w:szCs w:val="24"/>
        </w:rPr>
        <w:t>Comparative estimates of poverty", 1996,</w:t>
      </w:r>
    </w:p>
    <w:p w14:paraId="1B51A9BC" w14:textId="4B92365D" w:rsidR="008F6613" w:rsidRPr="00A63B95" w:rsidRDefault="008F6613" w:rsidP="00A63B95">
      <w:pPr>
        <w:pStyle w:val="a3"/>
        <w:numPr>
          <w:ilvl w:val="0"/>
          <w:numId w:val="6"/>
        </w:numPr>
        <w:spacing w:after="0" w:line="240" w:lineRule="auto"/>
        <w:ind w:left="0"/>
        <w:rPr>
          <w:rFonts w:ascii="Times New Roman" w:hAnsi="Times New Roman" w:cs="Times New Roman"/>
          <w:sz w:val="24"/>
          <w:szCs w:val="24"/>
        </w:rPr>
      </w:pPr>
      <w:proofErr w:type="spellStart"/>
      <w:r w:rsidRPr="00A63B95">
        <w:rPr>
          <w:rFonts w:ascii="Times New Roman" w:hAnsi="Times New Roman" w:cs="Times New Roman"/>
          <w:sz w:val="24"/>
          <w:szCs w:val="24"/>
        </w:rPr>
        <w:t>Grosh</w:t>
      </w:r>
      <w:proofErr w:type="spellEnd"/>
      <w:r w:rsidR="00357ABA" w:rsidRPr="00357ABA">
        <w:rPr>
          <w:rFonts w:ascii="Times New Roman" w:hAnsi="Times New Roman" w:cs="Times New Roman"/>
          <w:sz w:val="24"/>
          <w:szCs w:val="24"/>
        </w:rPr>
        <w:t xml:space="preserve"> </w:t>
      </w:r>
      <w:r w:rsidR="00357ABA" w:rsidRPr="00A63B95">
        <w:rPr>
          <w:rFonts w:ascii="Times New Roman" w:hAnsi="Times New Roman" w:cs="Times New Roman"/>
          <w:sz w:val="24"/>
          <w:szCs w:val="24"/>
        </w:rPr>
        <w:t>M.</w:t>
      </w:r>
      <w:r w:rsidRPr="00A63B95">
        <w:rPr>
          <w:rFonts w:ascii="Times New Roman" w:hAnsi="Times New Roman" w:cs="Times New Roman"/>
          <w:sz w:val="24"/>
          <w:szCs w:val="24"/>
        </w:rPr>
        <w:t>, Baker</w:t>
      </w:r>
      <w:r w:rsidR="00357ABA" w:rsidRPr="00357ABA">
        <w:rPr>
          <w:rFonts w:ascii="Times New Roman" w:hAnsi="Times New Roman" w:cs="Times New Roman"/>
          <w:sz w:val="24"/>
          <w:szCs w:val="24"/>
        </w:rPr>
        <w:t xml:space="preserve"> </w:t>
      </w:r>
      <w:r w:rsidR="00357ABA" w:rsidRPr="00A63B95">
        <w:rPr>
          <w:rFonts w:ascii="Times New Roman" w:hAnsi="Times New Roman" w:cs="Times New Roman"/>
          <w:sz w:val="24"/>
          <w:szCs w:val="24"/>
        </w:rPr>
        <w:t>J.</w:t>
      </w:r>
      <w:r w:rsidR="00357ABA" w:rsidRPr="00357ABA">
        <w:rPr>
          <w:rFonts w:ascii="Times New Roman" w:hAnsi="Times New Roman" w:cs="Times New Roman"/>
          <w:sz w:val="24"/>
          <w:szCs w:val="24"/>
        </w:rPr>
        <w:t xml:space="preserve"> </w:t>
      </w:r>
      <w:r w:rsidRPr="00A63B95">
        <w:rPr>
          <w:rFonts w:ascii="Times New Roman" w:hAnsi="Times New Roman" w:cs="Times New Roman"/>
          <w:sz w:val="24"/>
          <w:szCs w:val="24"/>
        </w:rPr>
        <w:t>The use of a point-based income assessment system to ensure the targeting of social protection programs of the population, 1996;</w:t>
      </w:r>
    </w:p>
    <w:p w14:paraId="26E962AC" w14:textId="69927D45" w:rsidR="008F6613" w:rsidRPr="00A63B95" w:rsidRDefault="008F6613" w:rsidP="00A63B95">
      <w:pPr>
        <w:pStyle w:val="a3"/>
        <w:numPr>
          <w:ilvl w:val="0"/>
          <w:numId w:val="6"/>
        </w:numPr>
        <w:spacing w:after="0" w:line="240" w:lineRule="auto"/>
        <w:ind w:left="0"/>
        <w:rPr>
          <w:rFonts w:ascii="Times New Roman" w:hAnsi="Times New Roman" w:cs="Times New Roman"/>
          <w:sz w:val="24"/>
          <w:szCs w:val="24"/>
        </w:rPr>
      </w:pPr>
      <w:proofErr w:type="spellStart"/>
      <w:r w:rsidRPr="00A63B95">
        <w:rPr>
          <w:rFonts w:ascii="Times New Roman" w:hAnsi="Times New Roman" w:cs="Times New Roman"/>
          <w:sz w:val="24"/>
          <w:szCs w:val="24"/>
        </w:rPr>
        <w:t>Grosh</w:t>
      </w:r>
      <w:proofErr w:type="spellEnd"/>
      <w:r w:rsidRPr="00A63B95">
        <w:rPr>
          <w:rFonts w:ascii="Times New Roman" w:hAnsi="Times New Roman" w:cs="Times New Roman"/>
          <w:sz w:val="24"/>
          <w:szCs w:val="24"/>
        </w:rPr>
        <w:t xml:space="preserve"> M., </w:t>
      </w:r>
      <w:proofErr w:type="spellStart"/>
      <w:r w:rsidRPr="00A63B95">
        <w:rPr>
          <w:rFonts w:ascii="Times New Roman" w:hAnsi="Times New Roman" w:cs="Times New Roman"/>
          <w:sz w:val="24"/>
          <w:szCs w:val="24"/>
        </w:rPr>
        <w:t>Glinskaya</w:t>
      </w:r>
      <w:proofErr w:type="spellEnd"/>
      <w:r w:rsidRPr="00A63B95">
        <w:rPr>
          <w:rFonts w:ascii="Times New Roman" w:hAnsi="Times New Roman" w:cs="Times New Roman"/>
          <w:sz w:val="24"/>
          <w:szCs w:val="24"/>
        </w:rPr>
        <w:t xml:space="preserve"> E.</w:t>
      </w:r>
      <w:r w:rsidR="0032435F" w:rsidRPr="0032435F">
        <w:rPr>
          <w:rFonts w:ascii="Times New Roman" w:hAnsi="Times New Roman" w:cs="Times New Roman"/>
          <w:sz w:val="24"/>
          <w:szCs w:val="24"/>
        </w:rPr>
        <w:t xml:space="preserve"> </w:t>
      </w:r>
      <w:r w:rsidRPr="00A63B95">
        <w:rPr>
          <w:rFonts w:ascii="Times New Roman" w:hAnsi="Times New Roman" w:cs="Times New Roman"/>
          <w:sz w:val="24"/>
          <w:szCs w:val="24"/>
        </w:rPr>
        <w:t>The point system of income assessment and social assistance in Armenia, World Bank, 1997.</w:t>
      </w:r>
    </w:p>
    <w:p w14:paraId="627B1E00" w14:textId="77777777" w:rsidR="008F6613" w:rsidRPr="00A63B95" w:rsidRDefault="008F6613" w:rsidP="00A63B95">
      <w:pPr>
        <w:pStyle w:val="a3"/>
        <w:numPr>
          <w:ilvl w:val="0"/>
          <w:numId w:val="6"/>
        </w:numPr>
        <w:spacing w:after="0" w:line="240" w:lineRule="auto"/>
        <w:ind w:left="0"/>
        <w:rPr>
          <w:rFonts w:ascii="Times New Roman" w:hAnsi="Times New Roman" w:cs="Times New Roman"/>
          <w:sz w:val="24"/>
          <w:szCs w:val="24"/>
        </w:rPr>
      </w:pPr>
      <w:r w:rsidRPr="00A63B95">
        <w:rPr>
          <w:rFonts w:ascii="Times New Roman" w:hAnsi="Times New Roman" w:cs="Times New Roman"/>
          <w:sz w:val="24"/>
          <w:szCs w:val="24"/>
        </w:rPr>
        <w:t>Sahakyan A.S, Targeting of social assistance: the system of family benefits in Armenia, Report at the conference "Reform of the social protection system in the CIS countries, Moscow, 2000</w:t>
      </w:r>
    </w:p>
    <w:p w14:paraId="283AC4B6" w14:textId="70414EEC" w:rsidR="008F6613" w:rsidRPr="00357ABA" w:rsidRDefault="008F6613" w:rsidP="00A63B95">
      <w:pPr>
        <w:pStyle w:val="Russian"/>
        <w:numPr>
          <w:ilvl w:val="0"/>
          <w:numId w:val="6"/>
        </w:numPr>
        <w:ind w:left="0"/>
        <w:rPr>
          <w:rFonts w:ascii="Times New Roman" w:hAnsi="Times New Roman"/>
          <w:szCs w:val="24"/>
        </w:rPr>
      </w:pPr>
      <w:r w:rsidRPr="00A63B95">
        <w:rPr>
          <w:rFonts w:ascii="Times New Roman" w:hAnsi="Times New Roman"/>
          <w:szCs w:val="24"/>
          <w:lang w:val="en-GB"/>
        </w:rPr>
        <w:t>Braithwaite</w:t>
      </w:r>
      <w:r w:rsidR="0032435F" w:rsidRPr="0032435F">
        <w:rPr>
          <w:rFonts w:ascii="Times New Roman" w:hAnsi="Times New Roman"/>
          <w:szCs w:val="24"/>
          <w:lang w:val="en-GB"/>
        </w:rPr>
        <w:t xml:space="preserve"> </w:t>
      </w:r>
      <w:r w:rsidR="0032435F" w:rsidRPr="00A63B95">
        <w:rPr>
          <w:rFonts w:ascii="Times New Roman" w:hAnsi="Times New Roman"/>
          <w:szCs w:val="24"/>
          <w:lang w:val="en-GB"/>
        </w:rPr>
        <w:t>J.</w:t>
      </w:r>
      <w:r w:rsidRPr="00A63B95">
        <w:rPr>
          <w:rFonts w:ascii="Times New Roman" w:hAnsi="Times New Roman"/>
          <w:szCs w:val="24"/>
          <w:lang w:val="en-GB"/>
        </w:rPr>
        <w:t xml:space="preserve">, </w:t>
      </w:r>
      <w:proofErr w:type="spellStart"/>
      <w:r w:rsidRPr="00A63B95">
        <w:rPr>
          <w:rFonts w:ascii="Times New Roman" w:hAnsi="Times New Roman"/>
          <w:szCs w:val="24"/>
          <w:lang w:val="en-GB"/>
        </w:rPr>
        <w:t>Grootaert</w:t>
      </w:r>
      <w:proofErr w:type="spellEnd"/>
      <w:r w:rsidR="0032435F" w:rsidRPr="0032435F">
        <w:rPr>
          <w:rFonts w:ascii="Times New Roman" w:hAnsi="Times New Roman"/>
          <w:szCs w:val="24"/>
          <w:lang w:val="en-GB"/>
        </w:rPr>
        <w:t xml:space="preserve"> </w:t>
      </w:r>
      <w:r w:rsidR="0032435F" w:rsidRPr="00A63B95">
        <w:rPr>
          <w:rFonts w:ascii="Times New Roman" w:hAnsi="Times New Roman"/>
          <w:szCs w:val="24"/>
          <w:lang w:val="en-GB"/>
        </w:rPr>
        <w:t>Ch.</w:t>
      </w:r>
      <w:r w:rsidRPr="00A63B95">
        <w:rPr>
          <w:rFonts w:ascii="Times New Roman" w:hAnsi="Times New Roman"/>
          <w:szCs w:val="24"/>
          <w:lang w:val="en-GB"/>
        </w:rPr>
        <w:t xml:space="preserve">, </w:t>
      </w:r>
      <w:proofErr w:type="spellStart"/>
      <w:r w:rsidRPr="00A63B95">
        <w:rPr>
          <w:rFonts w:ascii="Times New Roman" w:hAnsi="Times New Roman"/>
          <w:szCs w:val="24"/>
          <w:lang w:val="en-GB"/>
        </w:rPr>
        <w:t>Milovic</w:t>
      </w:r>
      <w:proofErr w:type="spellEnd"/>
      <w:r w:rsidR="0032435F" w:rsidRPr="0032435F">
        <w:rPr>
          <w:rFonts w:ascii="Times New Roman" w:hAnsi="Times New Roman"/>
          <w:szCs w:val="24"/>
          <w:lang w:val="en-GB"/>
        </w:rPr>
        <w:t xml:space="preserve"> </w:t>
      </w:r>
      <w:r w:rsidR="0032435F" w:rsidRPr="00A63B95">
        <w:rPr>
          <w:rFonts w:ascii="Times New Roman" w:hAnsi="Times New Roman"/>
          <w:szCs w:val="24"/>
          <w:lang w:val="en-GB"/>
        </w:rPr>
        <w:t>B.</w:t>
      </w:r>
      <w:r w:rsidR="0032435F" w:rsidRPr="0032435F">
        <w:rPr>
          <w:rFonts w:ascii="Times New Roman" w:hAnsi="Times New Roman"/>
          <w:szCs w:val="24"/>
        </w:rPr>
        <w:t xml:space="preserve"> </w:t>
      </w:r>
      <w:r w:rsidRPr="00A63B95">
        <w:rPr>
          <w:rFonts w:ascii="Times New Roman" w:hAnsi="Times New Roman"/>
          <w:szCs w:val="24"/>
          <w:lang w:val="en-GB"/>
        </w:rPr>
        <w:t xml:space="preserve">Poverty and Social </w:t>
      </w:r>
      <w:proofErr w:type="spellStart"/>
      <w:r w:rsidRPr="00A63B95">
        <w:rPr>
          <w:rFonts w:ascii="Times New Roman" w:hAnsi="Times New Roman"/>
          <w:szCs w:val="24"/>
          <w:lang w:val="en-GB"/>
        </w:rPr>
        <w:t>Ressistance</w:t>
      </w:r>
      <w:proofErr w:type="spellEnd"/>
      <w:r w:rsidRPr="00A63B95">
        <w:rPr>
          <w:rFonts w:ascii="Times New Roman" w:hAnsi="Times New Roman"/>
          <w:szCs w:val="24"/>
          <w:lang w:val="en-GB"/>
        </w:rPr>
        <w:t xml:space="preserve"> in Transition Countries</w:t>
      </w:r>
    </w:p>
    <w:p w14:paraId="250DA223" w14:textId="77777777" w:rsidR="00357ABA" w:rsidRPr="00A63B95" w:rsidRDefault="00357ABA" w:rsidP="00357ABA">
      <w:pPr>
        <w:pStyle w:val="Russian"/>
        <w:rPr>
          <w:rFonts w:ascii="Times New Roman" w:hAnsi="Times New Roman"/>
          <w:szCs w:val="24"/>
        </w:rPr>
      </w:pPr>
    </w:p>
    <w:p w14:paraId="7199445E" w14:textId="106C08A3" w:rsidR="008F6613" w:rsidRPr="00A63B95" w:rsidRDefault="008F6613" w:rsidP="00A63B95">
      <w:pPr>
        <w:pStyle w:val="Russian"/>
        <w:ind w:firstLine="284"/>
        <w:jc w:val="center"/>
        <w:rPr>
          <w:rFonts w:ascii="Times New Roman" w:hAnsi="Times New Roman"/>
          <w:b/>
          <w:szCs w:val="24"/>
        </w:rPr>
      </w:pPr>
      <w:r w:rsidRPr="00A63B95">
        <w:rPr>
          <w:rFonts w:ascii="Times New Roman" w:hAnsi="Times New Roman"/>
          <w:b/>
          <w:szCs w:val="24"/>
        </w:rPr>
        <w:t>Information about the author</w:t>
      </w:r>
      <w:r w:rsidR="00554822" w:rsidRPr="00A63B95">
        <w:rPr>
          <w:rFonts w:ascii="Times New Roman" w:hAnsi="Times New Roman"/>
          <w:b/>
          <w:szCs w:val="24"/>
        </w:rPr>
        <w:t>s</w:t>
      </w:r>
      <w:r w:rsidRPr="00A63B95">
        <w:rPr>
          <w:rFonts w:ascii="Times New Roman" w:hAnsi="Times New Roman"/>
          <w:b/>
          <w:szCs w:val="24"/>
        </w:rPr>
        <w:t xml:space="preserve"> </w:t>
      </w:r>
    </w:p>
    <w:p w14:paraId="452B9ACC" w14:textId="77B681DD" w:rsidR="00120A72" w:rsidRDefault="008F6613" w:rsidP="00A63B95">
      <w:pPr>
        <w:pStyle w:val="Russian"/>
        <w:ind w:firstLine="436"/>
        <w:jc w:val="both"/>
        <w:rPr>
          <w:rFonts w:ascii="Times New Roman" w:hAnsi="Times New Roman"/>
          <w:szCs w:val="24"/>
        </w:rPr>
      </w:pPr>
      <w:r w:rsidRPr="00A63B95">
        <w:rPr>
          <w:rFonts w:ascii="Times New Roman" w:hAnsi="Times New Roman"/>
          <w:szCs w:val="24"/>
        </w:rPr>
        <w:t xml:space="preserve">Armen </w:t>
      </w:r>
      <w:proofErr w:type="spellStart"/>
      <w:r w:rsidRPr="00A63B95">
        <w:rPr>
          <w:rFonts w:ascii="Times New Roman" w:hAnsi="Times New Roman"/>
          <w:szCs w:val="24"/>
        </w:rPr>
        <w:t>Sarkisovich</w:t>
      </w:r>
      <w:proofErr w:type="spellEnd"/>
      <w:r w:rsidRPr="00A63B95">
        <w:rPr>
          <w:rFonts w:ascii="Times New Roman" w:hAnsi="Times New Roman"/>
          <w:szCs w:val="24"/>
        </w:rPr>
        <w:t xml:space="preserve"> </w:t>
      </w:r>
      <w:bookmarkStart w:id="4" w:name="_Hlk99090285"/>
      <w:r w:rsidRPr="00A63B95">
        <w:rPr>
          <w:rFonts w:ascii="Times New Roman" w:hAnsi="Times New Roman"/>
          <w:szCs w:val="24"/>
        </w:rPr>
        <w:t>Sahakyan</w:t>
      </w:r>
      <w:bookmarkEnd w:id="4"/>
      <w:r w:rsidRPr="00A63B95">
        <w:rPr>
          <w:rFonts w:ascii="Times New Roman" w:hAnsi="Times New Roman"/>
          <w:szCs w:val="24"/>
        </w:rPr>
        <w:t xml:space="preserve"> (Armenia, Yerevan) - Head of the Statistical Poverty Assessment Department, National Institute of Labor and Social Research of the Ministry of Labor and Social Affairs of the Republic of Armenia e-mail </w:t>
      </w:r>
      <w:hyperlink r:id="rId13" w:history="1">
        <w:r w:rsidR="00120A72" w:rsidRPr="002A6540">
          <w:rPr>
            <w:rStyle w:val="ab"/>
            <w:rFonts w:ascii="Times New Roman" w:hAnsi="Times New Roman"/>
            <w:szCs w:val="24"/>
          </w:rPr>
          <w:t>armen.saak@yandex.ru</w:t>
        </w:r>
      </w:hyperlink>
      <w:r w:rsidRPr="00A63B95">
        <w:rPr>
          <w:rFonts w:ascii="Times New Roman" w:hAnsi="Times New Roman"/>
          <w:szCs w:val="24"/>
        </w:rPr>
        <w:t>).</w:t>
      </w:r>
    </w:p>
    <w:p w14:paraId="6169736F" w14:textId="0A8FC5BF" w:rsidR="000142D5" w:rsidRDefault="008F6613" w:rsidP="00A63B95">
      <w:pPr>
        <w:pStyle w:val="Russian"/>
        <w:ind w:firstLine="436"/>
        <w:jc w:val="both"/>
        <w:rPr>
          <w:rFonts w:ascii="Times New Roman" w:hAnsi="Times New Roman"/>
          <w:szCs w:val="24"/>
        </w:rPr>
      </w:pPr>
      <w:bookmarkStart w:id="5" w:name="_Hlk99090325"/>
      <w:proofErr w:type="spellStart"/>
      <w:r w:rsidRPr="00A63B95">
        <w:rPr>
          <w:rFonts w:ascii="Times New Roman" w:hAnsi="Times New Roman"/>
          <w:szCs w:val="24"/>
        </w:rPr>
        <w:t>Avdalyan</w:t>
      </w:r>
      <w:proofErr w:type="spellEnd"/>
      <w:r w:rsidRPr="00A63B95">
        <w:rPr>
          <w:rFonts w:ascii="Times New Roman" w:hAnsi="Times New Roman"/>
          <w:szCs w:val="24"/>
        </w:rPr>
        <w:t xml:space="preserve"> </w:t>
      </w:r>
      <w:proofErr w:type="spellStart"/>
      <w:r w:rsidRPr="00A63B95">
        <w:rPr>
          <w:rFonts w:ascii="Times New Roman" w:hAnsi="Times New Roman"/>
          <w:szCs w:val="24"/>
        </w:rPr>
        <w:t>Lilit</w:t>
      </w:r>
      <w:proofErr w:type="spellEnd"/>
      <w:r w:rsidRPr="00A63B95">
        <w:rPr>
          <w:rFonts w:ascii="Times New Roman" w:hAnsi="Times New Roman"/>
          <w:szCs w:val="24"/>
        </w:rPr>
        <w:t xml:space="preserve"> </w:t>
      </w:r>
      <w:proofErr w:type="spellStart"/>
      <w:r w:rsidRPr="00A63B95">
        <w:rPr>
          <w:rFonts w:ascii="Times New Roman" w:hAnsi="Times New Roman"/>
          <w:szCs w:val="24"/>
        </w:rPr>
        <w:t>Norikovna</w:t>
      </w:r>
      <w:bookmarkEnd w:id="5"/>
      <w:proofErr w:type="spellEnd"/>
      <w:r w:rsidRPr="00A63B95">
        <w:rPr>
          <w:rFonts w:ascii="Times New Roman" w:hAnsi="Times New Roman"/>
          <w:szCs w:val="24"/>
        </w:rPr>
        <w:t xml:space="preserve">-leading Analyst of Statistical Poverty Assessment Department, National Institute of Labor and Social Research of the Ministry of Labor and Social Affairs of the Republic of Armenia, Yerevan, </w:t>
      </w:r>
      <w:proofErr w:type="spellStart"/>
      <w:r w:rsidRPr="00A63B95">
        <w:rPr>
          <w:rFonts w:ascii="Times New Roman" w:hAnsi="Times New Roman"/>
          <w:szCs w:val="24"/>
        </w:rPr>
        <w:t>Ulnetsu</w:t>
      </w:r>
      <w:proofErr w:type="spellEnd"/>
      <w:r w:rsidRPr="00A63B95">
        <w:rPr>
          <w:rFonts w:ascii="Times New Roman" w:hAnsi="Times New Roman"/>
          <w:szCs w:val="24"/>
        </w:rPr>
        <w:t xml:space="preserve"> str. 68, e-mail </w:t>
      </w:r>
      <w:hyperlink r:id="rId14" w:history="1">
        <w:r w:rsidR="008E36A4" w:rsidRPr="00057266">
          <w:rPr>
            <w:rStyle w:val="ab"/>
            <w:rFonts w:ascii="Times New Roman" w:hAnsi="Times New Roman"/>
            <w:szCs w:val="24"/>
          </w:rPr>
          <w:t>lilitavdalyan@mail.ru</w:t>
        </w:r>
      </w:hyperlink>
    </w:p>
    <w:p w14:paraId="02337469" w14:textId="77777777" w:rsidR="008E36A4" w:rsidRPr="00A63B95" w:rsidRDefault="008E36A4" w:rsidP="00A63B95">
      <w:pPr>
        <w:pStyle w:val="Russian"/>
        <w:ind w:firstLine="436"/>
        <w:jc w:val="both"/>
        <w:rPr>
          <w:rFonts w:ascii="Times New Roman" w:hAnsi="Times New Roman"/>
          <w:szCs w:val="24"/>
        </w:rPr>
      </w:pPr>
    </w:p>
    <w:sectPr w:rsidR="008E36A4" w:rsidRPr="00A63B95" w:rsidSect="00CB3E45">
      <w:footerReference w:type="default" r:id="rId15"/>
      <w:pgSz w:w="12240" w:h="15840"/>
      <w:pgMar w:top="113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0C3B55" w14:textId="77777777" w:rsidR="00E41897" w:rsidRDefault="00E41897" w:rsidP="00AD4B03">
      <w:pPr>
        <w:spacing w:after="0" w:line="240" w:lineRule="auto"/>
      </w:pPr>
      <w:r>
        <w:separator/>
      </w:r>
    </w:p>
  </w:endnote>
  <w:endnote w:type="continuationSeparator" w:id="0">
    <w:p w14:paraId="0102AEFC" w14:textId="77777777" w:rsidR="00E41897" w:rsidRDefault="00E41897" w:rsidP="00AD4B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Russian Bodoni">
    <w:altName w:val="Courier New"/>
    <w:charset w:val="00"/>
    <w:family w:val="roman"/>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175379"/>
      <w:docPartObj>
        <w:docPartGallery w:val="Page Numbers (Bottom of Page)"/>
        <w:docPartUnique/>
      </w:docPartObj>
    </w:sdtPr>
    <w:sdtEndPr>
      <w:rPr>
        <w:noProof/>
      </w:rPr>
    </w:sdtEndPr>
    <w:sdtContent>
      <w:p w14:paraId="4B55BAF2" w14:textId="7F0F9857" w:rsidR="00AD4B03" w:rsidRDefault="00AD4B03">
        <w:pPr>
          <w:pStyle w:val="a6"/>
          <w:jc w:val="center"/>
        </w:pPr>
        <w:r>
          <w:fldChar w:fldCharType="begin"/>
        </w:r>
        <w:r>
          <w:instrText xml:space="preserve"> PAGE   \* MERGEFORMAT </w:instrText>
        </w:r>
        <w:r>
          <w:fldChar w:fldCharType="separate"/>
        </w:r>
        <w:r w:rsidR="00E41897">
          <w:rPr>
            <w:noProof/>
          </w:rPr>
          <w:t>1</w:t>
        </w:r>
        <w:r>
          <w:rPr>
            <w:noProof/>
          </w:rPr>
          <w:fldChar w:fldCharType="end"/>
        </w:r>
      </w:p>
    </w:sdtContent>
  </w:sdt>
  <w:p w14:paraId="790E63A7" w14:textId="77777777" w:rsidR="00AD4B03" w:rsidRDefault="00AD4B0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883BF8" w14:textId="77777777" w:rsidR="00E41897" w:rsidRDefault="00E41897" w:rsidP="00AD4B03">
      <w:pPr>
        <w:spacing w:after="0" w:line="240" w:lineRule="auto"/>
      </w:pPr>
      <w:r>
        <w:separator/>
      </w:r>
    </w:p>
  </w:footnote>
  <w:footnote w:type="continuationSeparator" w:id="0">
    <w:p w14:paraId="51A1AE10" w14:textId="77777777" w:rsidR="00E41897" w:rsidRDefault="00E41897" w:rsidP="00AD4B03">
      <w:pPr>
        <w:spacing w:after="0" w:line="240" w:lineRule="auto"/>
      </w:pPr>
      <w:r>
        <w:continuationSeparator/>
      </w:r>
    </w:p>
  </w:footnote>
  <w:footnote w:id="1">
    <w:p w14:paraId="596B4003" w14:textId="62A46D10" w:rsidR="00BD4EAA" w:rsidRPr="00E22731" w:rsidRDefault="00BD4EAA">
      <w:pPr>
        <w:pStyle w:val="a8"/>
        <w:rPr>
          <w:lang w:val="ru-RU"/>
        </w:rPr>
      </w:pPr>
      <w:r>
        <w:rPr>
          <w:rStyle w:val="aa"/>
        </w:rPr>
        <w:footnoteRef/>
      </w:r>
      <w:r w:rsidRPr="00E22731">
        <w:rPr>
          <w:lang w:val="ru-RU"/>
        </w:rPr>
        <w:t xml:space="preserve"> </w:t>
      </w:r>
      <w:r>
        <w:rPr>
          <w:lang w:val="ru-RU"/>
        </w:rPr>
        <w:t xml:space="preserve">См. </w:t>
      </w:r>
      <w:r w:rsidRPr="00E22731">
        <w:rPr>
          <w:lang w:val="ru-RU"/>
        </w:rPr>
        <w:t xml:space="preserve">[1] </w:t>
      </w:r>
      <w:r>
        <w:rPr>
          <w:lang w:val="ru-RU"/>
        </w:rPr>
        <w:t xml:space="preserve">и </w:t>
      </w:r>
      <w:r w:rsidRPr="00E22731">
        <w:rPr>
          <w:lang w:val="ru-RU"/>
        </w:rPr>
        <w:t>[2].</w:t>
      </w:r>
    </w:p>
  </w:footnote>
  <w:footnote w:id="2">
    <w:p w14:paraId="3FC53B28" w14:textId="00F0F2FB" w:rsidR="00897147" w:rsidRPr="00897147" w:rsidRDefault="00897147">
      <w:pPr>
        <w:pStyle w:val="a8"/>
        <w:rPr>
          <w:lang w:val="ru-RU"/>
        </w:rPr>
      </w:pPr>
      <w:r>
        <w:rPr>
          <w:rStyle w:val="aa"/>
        </w:rPr>
        <w:footnoteRef/>
      </w:r>
      <w:r w:rsidRPr="00897147">
        <w:rPr>
          <w:lang w:val="ru-RU"/>
        </w:rPr>
        <w:t xml:space="preserve"> </w:t>
      </w:r>
      <w:proofErr w:type="gramStart"/>
      <w:r w:rsidR="00E6738E">
        <w:rPr>
          <w:lang w:val="ru-RU"/>
        </w:rPr>
        <w:t>Демо-версии</w:t>
      </w:r>
      <w:proofErr w:type="gramEnd"/>
      <w:r w:rsidR="00E6738E">
        <w:rPr>
          <w:lang w:val="ru-RU"/>
        </w:rPr>
        <w:t xml:space="preserve"> баз данных с</w:t>
      </w:r>
      <w:r>
        <w:rPr>
          <w:lang w:val="ru-RU"/>
        </w:rPr>
        <w:t>м.</w:t>
      </w:r>
      <w:r w:rsidR="00C9123D">
        <w:rPr>
          <w:lang w:val="ru-RU"/>
        </w:rPr>
        <w:t xml:space="preserve"> </w:t>
      </w:r>
      <w:r w:rsidR="00C9123D" w:rsidRPr="00C9123D">
        <w:rPr>
          <w:lang w:val="ru-RU"/>
        </w:rPr>
        <w:t>[</w:t>
      </w:r>
      <w:r w:rsidR="00CF4E5B">
        <w:rPr>
          <w:lang w:val="ru-RU"/>
        </w:rPr>
        <w:t>3</w:t>
      </w:r>
      <w:r w:rsidR="00C9123D" w:rsidRPr="00C9123D">
        <w:rPr>
          <w:lang w:val="ru-RU"/>
        </w:rPr>
        <w:t>]</w:t>
      </w:r>
      <w:r>
        <w:rPr>
          <w:lang w:val="ru-RU"/>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BD15DE"/>
    <w:multiLevelType w:val="hybridMultilevel"/>
    <w:tmpl w:val="2BEC4BF0"/>
    <w:lvl w:ilvl="0" w:tplc="0409000F">
      <w:start w:val="1"/>
      <w:numFmt w:val="decimal"/>
      <w:lvlText w:val="%1."/>
      <w:lvlJc w:val="left"/>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15:restartNumberingAfterBreak="0">
    <w:nsid w:val="5FC715DF"/>
    <w:multiLevelType w:val="hybridMultilevel"/>
    <w:tmpl w:val="914A440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618323AC"/>
    <w:multiLevelType w:val="hybridMultilevel"/>
    <w:tmpl w:val="5E72C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D4411A3"/>
    <w:multiLevelType w:val="hybridMultilevel"/>
    <w:tmpl w:val="B6044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05B1BBC"/>
    <w:multiLevelType w:val="hybridMultilevel"/>
    <w:tmpl w:val="808E522E"/>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15:restartNumberingAfterBreak="0">
    <w:nsid w:val="7DCF48BC"/>
    <w:multiLevelType w:val="singleLevel"/>
    <w:tmpl w:val="0409000F"/>
    <w:lvl w:ilvl="0">
      <w:start w:val="1"/>
      <w:numFmt w:val="decimal"/>
      <w:lvlText w:val="%1."/>
      <w:lvlJc w:val="left"/>
      <w:pPr>
        <w:tabs>
          <w:tab w:val="num" w:pos="360"/>
        </w:tabs>
        <w:ind w:left="360" w:hanging="360"/>
      </w:pPr>
    </w:lvl>
  </w:abstractNum>
  <w:num w:numId="1">
    <w:abstractNumId w:val="5"/>
  </w:num>
  <w:num w:numId="2">
    <w:abstractNumId w:val="4"/>
  </w:num>
  <w:num w:numId="3">
    <w:abstractNumId w:val="2"/>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533"/>
    <w:rsid w:val="000142D5"/>
    <w:rsid w:val="000340AA"/>
    <w:rsid w:val="0003565F"/>
    <w:rsid w:val="000474FB"/>
    <w:rsid w:val="00047B49"/>
    <w:rsid w:val="000560B7"/>
    <w:rsid w:val="00097C33"/>
    <w:rsid w:val="000B3AF9"/>
    <w:rsid w:val="000C0EA5"/>
    <w:rsid w:val="000C7817"/>
    <w:rsid w:val="000D2451"/>
    <w:rsid w:val="00100940"/>
    <w:rsid w:val="00120676"/>
    <w:rsid w:val="00120A72"/>
    <w:rsid w:val="00147C1F"/>
    <w:rsid w:val="001601DC"/>
    <w:rsid w:val="00163DAD"/>
    <w:rsid w:val="001D2A37"/>
    <w:rsid w:val="001F221F"/>
    <w:rsid w:val="001F5D2C"/>
    <w:rsid w:val="00211B3D"/>
    <w:rsid w:val="00223ED9"/>
    <w:rsid w:val="002337B0"/>
    <w:rsid w:val="00250130"/>
    <w:rsid w:val="002954D6"/>
    <w:rsid w:val="00297A10"/>
    <w:rsid w:val="002C0FCB"/>
    <w:rsid w:val="00323813"/>
    <w:rsid w:val="0032435F"/>
    <w:rsid w:val="0033024C"/>
    <w:rsid w:val="00333648"/>
    <w:rsid w:val="00344ECD"/>
    <w:rsid w:val="00357ABA"/>
    <w:rsid w:val="00383747"/>
    <w:rsid w:val="003A3C3A"/>
    <w:rsid w:val="003D7489"/>
    <w:rsid w:val="00406FA8"/>
    <w:rsid w:val="00411CFA"/>
    <w:rsid w:val="0041292D"/>
    <w:rsid w:val="00413626"/>
    <w:rsid w:val="0045750F"/>
    <w:rsid w:val="00476013"/>
    <w:rsid w:val="00481789"/>
    <w:rsid w:val="004E0391"/>
    <w:rsid w:val="004E736D"/>
    <w:rsid w:val="005266F0"/>
    <w:rsid w:val="00554822"/>
    <w:rsid w:val="00577CC7"/>
    <w:rsid w:val="0058224B"/>
    <w:rsid w:val="0064071B"/>
    <w:rsid w:val="006478E6"/>
    <w:rsid w:val="006A3A16"/>
    <w:rsid w:val="006A5E03"/>
    <w:rsid w:val="006D3607"/>
    <w:rsid w:val="006D68F5"/>
    <w:rsid w:val="006E5849"/>
    <w:rsid w:val="006F5BEA"/>
    <w:rsid w:val="007245F2"/>
    <w:rsid w:val="00766821"/>
    <w:rsid w:val="00767C13"/>
    <w:rsid w:val="00772933"/>
    <w:rsid w:val="00784607"/>
    <w:rsid w:val="007B133D"/>
    <w:rsid w:val="007F3838"/>
    <w:rsid w:val="00822050"/>
    <w:rsid w:val="00876D6B"/>
    <w:rsid w:val="00897147"/>
    <w:rsid w:val="008A0B41"/>
    <w:rsid w:val="008B097D"/>
    <w:rsid w:val="008D0742"/>
    <w:rsid w:val="008D6AEE"/>
    <w:rsid w:val="008E36A4"/>
    <w:rsid w:val="008E58CD"/>
    <w:rsid w:val="008F15C1"/>
    <w:rsid w:val="008F6613"/>
    <w:rsid w:val="00924982"/>
    <w:rsid w:val="00936791"/>
    <w:rsid w:val="00945D0F"/>
    <w:rsid w:val="00945EB2"/>
    <w:rsid w:val="0097029F"/>
    <w:rsid w:val="009A6A6E"/>
    <w:rsid w:val="009C5269"/>
    <w:rsid w:val="009D41F2"/>
    <w:rsid w:val="009F132F"/>
    <w:rsid w:val="009F7F5D"/>
    <w:rsid w:val="00A22FAB"/>
    <w:rsid w:val="00A25ADD"/>
    <w:rsid w:val="00A327CF"/>
    <w:rsid w:val="00A55584"/>
    <w:rsid w:val="00A60E2D"/>
    <w:rsid w:val="00A63B95"/>
    <w:rsid w:val="00A827F0"/>
    <w:rsid w:val="00AA47A8"/>
    <w:rsid w:val="00AA4EAA"/>
    <w:rsid w:val="00AD4B03"/>
    <w:rsid w:val="00AF51B7"/>
    <w:rsid w:val="00B128AE"/>
    <w:rsid w:val="00B22895"/>
    <w:rsid w:val="00B24BA3"/>
    <w:rsid w:val="00B37C04"/>
    <w:rsid w:val="00B53302"/>
    <w:rsid w:val="00B53F90"/>
    <w:rsid w:val="00B96E42"/>
    <w:rsid w:val="00BB2B27"/>
    <w:rsid w:val="00BC3510"/>
    <w:rsid w:val="00BD40B3"/>
    <w:rsid w:val="00BD4EAA"/>
    <w:rsid w:val="00BE47A4"/>
    <w:rsid w:val="00C400A2"/>
    <w:rsid w:val="00C63463"/>
    <w:rsid w:val="00C7529F"/>
    <w:rsid w:val="00C775C2"/>
    <w:rsid w:val="00C9123D"/>
    <w:rsid w:val="00C928AD"/>
    <w:rsid w:val="00C95D6F"/>
    <w:rsid w:val="00CA73BD"/>
    <w:rsid w:val="00CB3E45"/>
    <w:rsid w:val="00CD57D7"/>
    <w:rsid w:val="00CF4E5B"/>
    <w:rsid w:val="00D13FB9"/>
    <w:rsid w:val="00D478D1"/>
    <w:rsid w:val="00D616B2"/>
    <w:rsid w:val="00D84351"/>
    <w:rsid w:val="00DB2533"/>
    <w:rsid w:val="00DB6877"/>
    <w:rsid w:val="00DE412E"/>
    <w:rsid w:val="00E02F67"/>
    <w:rsid w:val="00E22731"/>
    <w:rsid w:val="00E41897"/>
    <w:rsid w:val="00E4394C"/>
    <w:rsid w:val="00E53941"/>
    <w:rsid w:val="00E546DD"/>
    <w:rsid w:val="00E6738E"/>
    <w:rsid w:val="00E82374"/>
    <w:rsid w:val="00EB3BFF"/>
    <w:rsid w:val="00EE4205"/>
    <w:rsid w:val="00EF3673"/>
    <w:rsid w:val="00EF55F9"/>
    <w:rsid w:val="00F14F9E"/>
    <w:rsid w:val="00F24C7C"/>
    <w:rsid w:val="00F33248"/>
    <w:rsid w:val="00F46469"/>
    <w:rsid w:val="00F61E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BD7C5"/>
  <w15:docId w15:val="{058F5990-BC9F-4FEB-A06F-87B726DE3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link w:val="40"/>
    <w:uiPriority w:val="9"/>
    <w:qFormat/>
    <w:rsid w:val="00A25ADD"/>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ussian">
    <w:name w:val="Russian"/>
    <w:basedOn w:val="a"/>
    <w:rsid w:val="00DB2533"/>
    <w:pPr>
      <w:spacing w:after="0" w:line="240" w:lineRule="auto"/>
    </w:pPr>
    <w:rPr>
      <w:rFonts w:ascii="Russian Bodoni" w:eastAsia="Times New Roman" w:hAnsi="Russian Bodoni" w:cs="Times New Roman"/>
      <w:sz w:val="24"/>
      <w:szCs w:val="20"/>
    </w:rPr>
  </w:style>
  <w:style w:type="paragraph" w:styleId="a3">
    <w:name w:val="List Paragraph"/>
    <w:basedOn w:val="a"/>
    <w:uiPriority w:val="34"/>
    <w:qFormat/>
    <w:rsid w:val="00F33248"/>
    <w:pPr>
      <w:ind w:left="720"/>
      <w:contextualSpacing/>
    </w:pPr>
  </w:style>
  <w:style w:type="paragraph" w:styleId="a4">
    <w:name w:val="header"/>
    <w:basedOn w:val="a"/>
    <w:link w:val="a5"/>
    <w:uiPriority w:val="99"/>
    <w:unhideWhenUsed/>
    <w:rsid w:val="00AD4B03"/>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AD4B03"/>
  </w:style>
  <w:style w:type="paragraph" w:styleId="a6">
    <w:name w:val="footer"/>
    <w:basedOn w:val="a"/>
    <w:link w:val="a7"/>
    <w:uiPriority w:val="99"/>
    <w:unhideWhenUsed/>
    <w:rsid w:val="00AD4B03"/>
    <w:pPr>
      <w:tabs>
        <w:tab w:val="center" w:pos="4680"/>
        <w:tab w:val="right" w:pos="9360"/>
      </w:tabs>
      <w:spacing w:after="0" w:line="240" w:lineRule="auto"/>
    </w:pPr>
  </w:style>
  <w:style w:type="character" w:customStyle="1" w:styleId="a7">
    <w:name w:val="Нижний колонтитул Знак"/>
    <w:basedOn w:val="a0"/>
    <w:link w:val="a6"/>
    <w:uiPriority w:val="99"/>
    <w:rsid w:val="00AD4B03"/>
  </w:style>
  <w:style w:type="paragraph" w:styleId="a8">
    <w:name w:val="footnote text"/>
    <w:basedOn w:val="a"/>
    <w:link w:val="a9"/>
    <w:uiPriority w:val="99"/>
    <w:semiHidden/>
    <w:unhideWhenUsed/>
    <w:rsid w:val="00BD4EAA"/>
    <w:pPr>
      <w:spacing w:after="0" w:line="240" w:lineRule="auto"/>
    </w:pPr>
    <w:rPr>
      <w:sz w:val="20"/>
      <w:szCs w:val="20"/>
    </w:rPr>
  </w:style>
  <w:style w:type="character" w:customStyle="1" w:styleId="a9">
    <w:name w:val="Текст сноски Знак"/>
    <w:basedOn w:val="a0"/>
    <w:link w:val="a8"/>
    <w:uiPriority w:val="99"/>
    <w:semiHidden/>
    <w:rsid w:val="00BD4EAA"/>
    <w:rPr>
      <w:sz w:val="20"/>
      <w:szCs w:val="20"/>
    </w:rPr>
  </w:style>
  <w:style w:type="character" w:styleId="aa">
    <w:name w:val="footnote reference"/>
    <w:basedOn w:val="a0"/>
    <w:uiPriority w:val="99"/>
    <w:semiHidden/>
    <w:unhideWhenUsed/>
    <w:rsid w:val="00BD4EAA"/>
    <w:rPr>
      <w:vertAlign w:val="superscript"/>
    </w:rPr>
  </w:style>
  <w:style w:type="character" w:customStyle="1" w:styleId="40">
    <w:name w:val="Заголовок 4 Знак"/>
    <w:basedOn w:val="a0"/>
    <w:link w:val="4"/>
    <w:uiPriority w:val="9"/>
    <w:rsid w:val="00A25ADD"/>
    <w:rPr>
      <w:rFonts w:ascii="Times New Roman" w:eastAsia="Times New Roman" w:hAnsi="Times New Roman" w:cs="Times New Roman"/>
      <w:b/>
      <w:bCs/>
      <w:sz w:val="24"/>
      <w:szCs w:val="24"/>
    </w:rPr>
  </w:style>
  <w:style w:type="character" w:styleId="ab">
    <w:name w:val="Hyperlink"/>
    <w:basedOn w:val="a0"/>
    <w:uiPriority w:val="99"/>
    <w:unhideWhenUsed/>
    <w:rsid w:val="00A25ADD"/>
    <w:rPr>
      <w:color w:val="0000FF"/>
      <w:u w:val="single"/>
    </w:rPr>
  </w:style>
  <w:style w:type="character" w:customStyle="1" w:styleId="1">
    <w:name w:val="Неразрешенное упоминание1"/>
    <w:basedOn w:val="a0"/>
    <w:uiPriority w:val="99"/>
    <w:semiHidden/>
    <w:unhideWhenUsed/>
    <w:rsid w:val="002954D6"/>
    <w:rPr>
      <w:color w:val="605E5C"/>
      <w:shd w:val="clear" w:color="auto" w:fill="E1DFDD"/>
    </w:rPr>
  </w:style>
  <w:style w:type="paragraph" w:styleId="ac">
    <w:name w:val="Balloon Text"/>
    <w:basedOn w:val="a"/>
    <w:link w:val="ad"/>
    <w:uiPriority w:val="99"/>
    <w:semiHidden/>
    <w:unhideWhenUsed/>
    <w:rsid w:val="00CB3E4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CB3E45"/>
    <w:rPr>
      <w:rFonts w:ascii="Tahoma" w:hAnsi="Tahoma" w:cs="Tahoma"/>
      <w:sz w:val="16"/>
      <w:szCs w:val="16"/>
    </w:rPr>
  </w:style>
  <w:style w:type="character" w:customStyle="1" w:styleId="2">
    <w:name w:val="Неразрешенное упоминание2"/>
    <w:basedOn w:val="a0"/>
    <w:uiPriority w:val="99"/>
    <w:semiHidden/>
    <w:unhideWhenUsed/>
    <w:rsid w:val="00120A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6083646">
      <w:bodyDiv w:val="1"/>
      <w:marLeft w:val="0"/>
      <w:marRight w:val="0"/>
      <w:marTop w:val="0"/>
      <w:marBottom w:val="0"/>
      <w:divBdr>
        <w:top w:val="none" w:sz="0" w:space="0" w:color="auto"/>
        <w:left w:val="none" w:sz="0" w:space="0" w:color="auto"/>
        <w:bottom w:val="none" w:sz="0" w:space="0" w:color="auto"/>
        <w:right w:val="none" w:sz="0" w:space="0" w:color="auto"/>
      </w:divBdr>
    </w:div>
    <w:div w:id="749233182">
      <w:bodyDiv w:val="1"/>
      <w:marLeft w:val="0"/>
      <w:marRight w:val="0"/>
      <w:marTop w:val="0"/>
      <w:marBottom w:val="0"/>
      <w:divBdr>
        <w:top w:val="none" w:sz="0" w:space="0" w:color="auto"/>
        <w:left w:val="none" w:sz="0" w:space="0" w:color="auto"/>
        <w:bottom w:val="none" w:sz="0" w:space="0" w:color="auto"/>
        <w:right w:val="none" w:sz="0" w:space="0" w:color="auto"/>
      </w:divBdr>
    </w:div>
    <w:div w:id="789477183">
      <w:bodyDiv w:val="1"/>
      <w:marLeft w:val="0"/>
      <w:marRight w:val="0"/>
      <w:marTop w:val="0"/>
      <w:marBottom w:val="0"/>
      <w:divBdr>
        <w:top w:val="none" w:sz="0" w:space="0" w:color="auto"/>
        <w:left w:val="none" w:sz="0" w:space="0" w:color="auto"/>
        <w:bottom w:val="none" w:sz="0" w:space="0" w:color="auto"/>
        <w:right w:val="none" w:sz="0" w:space="0" w:color="auto"/>
      </w:divBdr>
    </w:div>
    <w:div w:id="895890725">
      <w:bodyDiv w:val="1"/>
      <w:marLeft w:val="0"/>
      <w:marRight w:val="0"/>
      <w:marTop w:val="0"/>
      <w:marBottom w:val="0"/>
      <w:divBdr>
        <w:top w:val="none" w:sz="0" w:space="0" w:color="auto"/>
        <w:left w:val="none" w:sz="0" w:space="0" w:color="auto"/>
        <w:bottom w:val="none" w:sz="0" w:space="0" w:color="auto"/>
        <w:right w:val="none" w:sz="0" w:space="0" w:color="auto"/>
      </w:divBdr>
    </w:div>
    <w:div w:id="938950052">
      <w:bodyDiv w:val="1"/>
      <w:marLeft w:val="0"/>
      <w:marRight w:val="0"/>
      <w:marTop w:val="0"/>
      <w:marBottom w:val="0"/>
      <w:divBdr>
        <w:top w:val="none" w:sz="0" w:space="0" w:color="auto"/>
        <w:left w:val="none" w:sz="0" w:space="0" w:color="auto"/>
        <w:bottom w:val="none" w:sz="0" w:space="0" w:color="auto"/>
        <w:right w:val="none" w:sz="0" w:space="0" w:color="auto"/>
      </w:divBdr>
      <w:divsChild>
        <w:div w:id="103307608">
          <w:marLeft w:val="0"/>
          <w:marRight w:val="0"/>
          <w:marTop w:val="0"/>
          <w:marBottom w:val="0"/>
          <w:divBdr>
            <w:top w:val="none" w:sz="0" w:space="0" w:color="auto"/>
            <w:left w:val="none" w:sz="0" w:space="0" w:color="auto"/>
            <w:bottom w:val="none" w:sz="0" w:space="0" w:color="auto"/>
            <w:right w:val="none" w:sz="0" w:space="0" w:color="auto"/>
          </w:divBdr>
          <w:divsChild>
            <w:div w:id="1691491677">
              <w:marLeft w:val="0"/>
              <w:marRight w:val="0"/>
              <w:marTop w:val="0"/>
              <w:marBottom w:val="0"/>
              <w:divBdr>
                <w:top w:val="none" w:sz="0" w:space="0" w:color="auto"/>
                <w:left w:val="none" w:sz="0" w:space="0" w:color="auto"/>
                <w:bottom w:val="none" w:sz="0" w:space="0" w:color="auto"/>
                <w:right w:val="none" w:sz="0" w:space="0" w:color="auto"/>
              </w:divBdr>
              <w:divsChild>
                <w:div w:id="153106745">
                  <w:marLeft w:val="0"/>
                  <w:marRight w:val="90"/>
                  <w:marTop w:val="0"/>
                  <w:marBottom w:val="315"/>
                  <w:divBdr>
                    <w:top w:val="none" w:sz="0" w:space="0" w:color="auto"/>
                    <w:left w:val="none" w:sz="0" w:space="0" w:color="auto"/>
                    <w:bottom w:val="none" w:sz="0" w:space="0" w:color="auto"/>
                    <w:right w:val="none" w:sz="0" w:space="0" w:color="auto"/>
                  </w:divBdr>
                  <w:divsChild>
                    <w:div w:id="714814298">
                      <w:marLeft w:val="0"/>
                      <w:marRight w:val="0"/>
                      <w:marTop w:val="0"/>
                      <w:marBottom w:val="0"/>
                      <w:divBdr>
                        <w:top w:val="none" w:sz="0" w:space="0" w:color="auto"/>
                        <w:left w:val="none" w:sz="0" w:space="0" w:color="auto"/>
                        <w:bottom w:val="none" w:sz="0" w:space="0" w:color="auto"/>
                        <w:right w:val="none" w:sz="0" w:space="0" w:color="auto"/>
                      </w:divBdr>
                      <w:divsChild>
                        <w:div w:id="1084302893">
                          <w:marLeft w:val="0"/>
                          <w:marRight w:val="0"/>
                          <w:marTop w:val="0"/>
                          <w:marBottom w:val="0"/>
                          <w:divBdr>
                            <w:top w:val="none" w:sz="0" w:space="0" w:color="auto"/>
                            <w:left w:val="none" w:sz="0" w:space="0" w:color="auto"/>
                            <w:bottom w:val="none" w:sz="0" w:space="0" w:color="auto"/>
                            <w:right w:val="none" w:sz="0" w:space="0" w:color="auto"/>
                          </w:divBdr>
                          <w:divsChild>
                            <w:div w:id="1715883248">
                              <w:marLeft w:val="0"/>
                              <w:marRight w:val="0"/>
                              <w:marTop w:val="0"/>
                              <w:marBottom w:val="0"/>
                              <w:divBdr>
                                <w:top w:val="none" w:sz="0" w:space="0" w:color="auto"/>
                                <w:left w:val="none" w:sz="0" w:space="0" w:color="auto"/>
                                <w:bottom w:val="none" w:sz="0" w:space="0" w:color="auto"/>
                                <w:right w:val="none" w:sz="0" w:space="0" w:color="auto"/>
                              </w:divBdr>
                              <w:divsChild>
                                <w:div w:id="54055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2613136">
      <w:bodyDiv w:val="1"/>
      <w:marLeft w:val="0"/>
      <w:marRight w:val="0"/>
      <w:marTop w:val="0"/>
      <w:marBottom w:val="0"/>
      <w:divBdr>
        <w:top w:val="none" w:sz="0" w:space="0" w:color="auto"/>
        <w:left w:val="none" w:sz="0" w:space="0" w:color="auto"/>
        <w:bottom w:val="none" w:sz="0" w:space="0" w:color="auto"/>
        <w:right w:val="none" w:sz="0" w:space="0" w:color="auto"/>
      </w:divBdr>
    </w:div>
    <w:div w:id="1131366190">
      <w:bodyDiv w:val="1"/>
      <w:marLeft w:val="0"/>
      <w:marRight w:val="0"/>
      <w:marTop w:val="0"/>
      <w:marBottom w:val="0"/>
      <w:divBdr>
        <w:top w:val="none" w:sz="0" w:space="0" w:color="auto"/>
        <w:left w:val="none" w:sz="0" w:space="0" w:color="auto"/>
        <w:bottom w:val="none" w:sz="0" w:space="0" w:color="auto"/>
        <w:right w:val="none" w:sz="0" w:space="0" w:color="auto"/>
      </w:divBdr>
      <w:divsChild>
        <w:div w:id="2135708956">
          <w:marLeft w:val="0"/>
          <w:marRight w:val="0"/>
          <w:marTop w:val="0"/>
          <w:marBottom w:val="0"/>
          <w:divBdr>
            <w:top w:val="none" w:sz="0" w:space="0" w:color="auto"/>
            <w:left w:val="none" w:sz="0" w:space="0" w:color="auto"/>
            <w:bottom w:val="none" w:sz="0" w:space="0" w:color="auto"/>
            <w:right w:val="none" w:sz="0" w:space="0" w:color="auto"/>
          </w:divBdr>
          <w:divsChild>
            <w:div w:id="145171332">
              <w:marLeft w:val="0"/>
              <w:marRight w:val="0"/>
              <w:marTop w:val="0"/>
              <w:marBottom w:val="0"/>
              <w:divBdr>
                <w:top w:val="none" w:sz="0" w:space="0" w:color="auto"/>
                <w:left w:val="none" w:sz="0" w:space="0" w:color="auto"/>
                <w:bottom w:val="none" w:sz="0" w:space="0" w:color="auto"/>
                <w:right w:val="none" w:sz="0" w:space="0" w:color="auto"/>
              </w:divBdr>
              <w:divsChild>
                <w:div w:id="1033262006">
                  <w:marLeft w:val="0"/>
                  <w:marRight w:val="90"/>
                  <w:marTop w:val="0"/>
                  <w:marBottom w:val="315"/>
                  <w:divBdr>
                    <w:top w:val="none" w:sz="0" w:space="0" w:color="auto"/>
                    <w:left w:val="none" w:sz="0" w:space="0" w:color="auto"/>
                    <w:bottom w:val="none" w:sz="0" w:space="0" w:color="auto"/>
                    <w:right w:val="none" w:sz="0" w:space="0" w:color="auto"/>
                  </w:divBdr>
                  <w:divsChild>
                    <w:div w:id="393310875">
                      <w:marLeft w:val="0"/>
                      <w:marRight w:val="0"/>
                      <w:marTop w:val="0"/>
                      <w:marBottom w:val="0"/>
                      <w:divBdr>
                        <w:top w:val="none" w:sz="0" w:space="0" w:color="auto"/>
                        <w:left w:val="none" w:sz="0" w:space="0" w:color="auto"/>
                        <w:bottom w:val="none" w:sz="0" w:space="0" w:color="auto"/>
                        <w:right w:val="none" w:sz="0" w:space="0" w:color="auto"/>
                      </w:divBdr>
                      <w:divsChild>
                        <w:div w:id="1803694814">
                          <w:marLeft w:val="0"/>
                          <w:marRight w:val="0"/>
                          <w:marTop w:val="0"/>
                          <w:marBottom w:val="0"/>
                          <w:divBdr>
                            <w:top w:val="none" w:sz="0" w:space="0" w:color="auto"/>
                            <w:left w:val="none" w:sz="0" w:space="0" w:color="auto"/>
                            <w:bottom w:val="none" w:sz="0" w:space="0" w:color="auto"/>
                            <w:right w:val="none" w:sz="0" w:space="0" w:color="auto"/>
                          </w:divBdr>
                          <w:divsChild>
                            <w:div w:id="1683313546">
                              <w:marLeft w:val="0"/>
                              <w:marRight w:val="0"/>
                              <w:marTop w:val="0"/>
                              <w:marBottom w:val="0"/>
                              <w:divBdr>
                                <w:top w:val="none" w:sz="0" w:space="0" w:color="auto"/>
                                <w:left w:val="none" w:sz="0" w:space="0" w:color="auto"/>
                                <w:bottom w:val="none" w:sz="0" w:space="0" w:color="auto"/>
                                <w:right w:val="none" w:sz="0" w:space="0" w:color="auto"/>
                              </w:divBdr>
                              <w:divsChild>
                                <w:div w:id="105369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939001">
      <w:bodyDiv w:val="1"/>
      <w:marLeft w:val="0"/>
      <w:marRight w:val="0"/>
      <w:marTop w:val="0"/>
      <w:marBottom w:val="0"/>
      <w:divBdr>
        <w:top w:val="none" w:sz="0" w:space="0" w:color="auto"/>
        <w:left w:val="none" w:sz="0" w:space="0" w:color="auto"/>
        <w:bottom w:val="none" w:sz="0" w:space="0" w:color="auto"/>
        <w:right w:val="none" w:sz="0" w:space="0" w:color="auto"/>
      </w:divBdr>
    </w:div>
    <w:div w:id="1236235966">
      <w:bodyDiv w:val="1"/>
      <w:marLeft w:val="0"/>
      <w:marRight w:val="0"/>
      <w:marTop w:val="0"/>
      <w:marBottom w:val="0"/>
      <w:divBdr>
        <w:top w:val="none" w:sz="0" w:space="0" w:color="auto"/>
        <w:left w:val="none" w:sz="0" w:space="0" w:color="auto"/>
        <w:bottom w:val="none" w:sz="0" w:space="0" w:color="auto"/>
        <w:right w:val="none" w:sz="0" w:space="0" w:color="auto"/>
      </w:divBdr>
    </w:div>
    <w:div w:id="202810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mstat.am/am/?nid=82&amp;id=2438" TargetMode="External"/><Relationship Id="rId13" Type="http://schemas.openxmlformats.org/officeDocument/2006/relationships/hyperlink" Target="mailto:armen.saak@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rmstat.am/am/?nid=82&amp;id=243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ilitavdalyan@mail.r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armen.saak@yandex.ru" TargetMode="External"/><Relationship Id="rId4" Type="http://schemas.openxmlformats.org/officeDocument/2006/relationships/settings" Target="settings.xml"/><Relationship Id="rId9" Type="http://schemas.openxmlformats.org/officeDocument/2006/relationships/hyperlink" Target="https://www.armstat.am/ru/?nid=82&amp;id=2438" TargetMode="External"/><Relationship Id="rId14" Type="http://schemas.openxmlformats.org/officeDocument/2006/relationships/hyperlink" Target="mailto:lilitavdalyan@mail.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80D6AA-6628-447F-8BD2-E10EC343F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1674</Words>
  <Characters>12121</Characters>
  <Application>Microsoft Office Word</Application>
  <DocSecurity>0</DocSecurity>
  <Lines>577</Lines>
  <Paragraphs>142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usumnakan</dc:creator>
  <cp:keywords/>
  <dc:description/>
  <cp:lastModifiedBy>Uhanova</cp:lastModifiedBy>
  <cp:revision>2</cp:revision>
  <dcterms:created xsi:type="dcterms:W3CDTF">2022-03-25T06:15:00Z</dcterms:created>
  <dcterms:modified xsi:type="dcterms:W3CDTF">2022-03-25T06:15:00Z</dcterms:modified>
</cp:coreProperties>
</file>