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343C" w:rsidRPr="00B352C7" w:rsidRDefault="009D343C" w:rsidP="009D343C">
      <w:pPr>
        <w:spacing w:line="240" w:lineRule="auto"/>
        <w:jc w:val="left"/>
        <w:rPr>
          <w:rFonts w:ascii="Times New Roman" w:hAnsi="Times New Roman" w:cs="Times New Roman"/>
          <w:b/>
          <w:sz w:val="24"/>
          <w:szCs w:val="28"/>
        </w:rPr>
      </w:pPr>
      <w:r w:rsidRPr="00B352C7">
        <w:rPr>
          <w:rFonts w:ascii="Times New Roman" w:hAnsi="Times New Roman" w:cs="Times New Roman"/>
          <w:b/>
          <w:sz w:val="24"/>
          <w:szCs w:val="28"/>
        </w:rPr>
        <w:t>УДК: 316</w:t>
      </w:r>
      <w:r w:rsidR="00C2749F" w:rsidRPr="00B352C7">
        <w:rPr>
          <w:rFonts w:ascii="Times New Roman" w:hAnsi="Times New Roman" w:cs="Times New Roman"/>
          <w:b/>
          <w:sz w:val="24"/>
          <w:szCs w:val="28"/>
        </w:rPr>
        <w:t>.</w:t>
      </w:r>
      <w:r w:rsidR="00FF47DE" w:rsidRPr="00B352C7">
        <w:rPr>
          <w:rFonts w:ascii="Times New Roman" w:hAnsi="Times New Roman" w:cs="Times New Roman"/>
          <w:b/>
          <w:sz w:val="24"/>
          <w:szCs w:val="28"/>
        </w:rPr>
        <w:t>653</w:t>
      </w:r>
    </w:p>
    <w:p w:rsidR="00F1339C" w:rsidRPr="00B352C7" w:rsidRDefault="00F1339C" w:rsidP="009D343C">
      <w:pPr>
        <w:spacing w:line="240" w:lineRule="auto"/>
        <w:jc w:val="left"/>
        <w:rPr>
          <w:rFonts w:ascii="Times New Roman" w:hAnsi="Times New Roman" w:cs="Times New Roman"/>
          <w:b/>
          <w:sz w:val="24"/>
          <w:szCs w:val="28"/>
        </w:rPr>
      </w:pPr>
      <w:r w:rsidRPr="00B352C7">
        <w:rPr>
          <w:rFonts w:ascii="Times New Roman" w:hAnsi="Times New Roman" w:cs="Times New Roman"/>
          <w:b/>
          <w:sz w:val="24"/>
          <w:szCs w:val="28"/>
        </w:rPr>
        <w:t xml:space="preserve">ББК: </w:t>
      </w:r>
      <w:r w:rsidR="003F42A2" w:rsidRPr="003F42A2">
        <w:rPr>
          <w:rFonts w:ascii="Times New Roman" w:hAnsi="Times New Roman" w:cs="Times New Roman"/>
          <w:b/>
          <w:sz w:val="24"/>
          <w:szCs w:val="28"/>
        </w:rPr>
        <w:t>60.527</w:t>
      </w:r>
    </w:p>
    <w:p w:rsidR="00905203" w:rsidRPr="00B352C7" w:rsidRDefault="00700886" w:rsidP="00B352C7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8"/>
        </w:rPr>
      </w:pPr>
      <w:r w:rsidRPr="00B352C7">
        <w:rPr>
          <w:rFonts w:ascii="Times New Roman" w:hAnsi="Times New Roman" w:cs="Times New Roman"/>
          <w:b/>
          <w:sz w:val="24"/>
          <w:szCs w:val="28"/>
        </w:rPr>
        <w:t>Рыбак Н. С.</w:t>
      </w:r>
    </w:p>
    <w:p w:rsidR="009D343C" w:rsidRPr="001F3DA1" w:rsidRDefault="00700886" w:rsidP="009D343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1D26C3">
        <w:rPr>
          <w:rFonts w:ascii="Times New Roman" w:hAnsi="Times New Roman" w:cs="Times New Roman"/>
          <w:b/>
          <w:sz w:val="24"/>
          <w:szCs w:val="28"/>
        </w:rPr>
        <w:t>ОБЩЕСТВЕННОЕ МНЕНИЕ В ТЕХНОЛОГИЯХ СОЦИАЛЬНОГО ТВОРЧЕСТВА В УСЛОВИЯХ ГЛОБАЛИЗАЦИИ</w:t>
      </w:r>
      <w:r w:rsidR="008C78A3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AC47EE">
        <w:rPr>
          <w:rFonts w:ascii="Times New Roman" w:hAnsi="Times New Roman" w:cs="Times New Roman"/>
          <w:b/>
          <w:sz w:val="24"/>
          <w:szCs w:val="28"/>
        </w:rPr>
        <w:t>И ЦИФРОВИЗАЦИИ</w:t>
      </w:r>
    </w:p>
    <w:p w:rsidR="009D343C" w:rsidRPr="001F3DA1" w:rsidRDefault="009D343C" w:rsidP="009D343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9D343C" w:rsidRPr="00700886" w:rsidRDefault="00700886" w:rsidP="009D343C">
      <w:pPr>
        <w:spacing w:line="240" w:lineRule="auto"/>
        <w:rPr>
          <w:rFonts w:ascii="Times New Roman" w:hAnsi="Times New Roman" w:cs="Times New Roman"/>
          <w:i/>
          <w:sz w:val="24"/>
          <w:szCs w:val="28"/>
        </w:rPr>
      </w:pPr>
      <w:r w:rsidRPr="00700886">
        <w:rPr>
          <w:rFonts w:ascii="Times New Roman" w:hAnsi="Times New Roman" w:cs="Times New Roman"/>
          <w:b/>
          <w:i/>
          <w:sz w:val="24"/>
          <w:szCs w:val="28"/>
        </w:rPr>
        <w:t>Аннотация.</w:t>
      </w:r>
      <w:r w:rsidRPr="00700886">
        <w:rPr>
          <w:rFonts w:ascii="Times New Roman" w:hAnsi="Times New Roman" w:cs="Times New Roman"/>
          <w:i/>
          <w:sz w:val="24"/>
          <w:szCs w:val="28"/>
        </w:rPr>
        <w:t xml:space="preserve"> </w:t>
      </w:r>
      <w:r w:rsidR="00A60E4E" w:rsidRPr="00700886">
        <w:rPr>
          <w:rFonts w:ascii="Times New Roman" w:hAnsi="Times New Roman" w:cs="Times New Roman"/>
          <w:i/>
          <w:sz w:val="24"/>
          <w:szCs w:val="28"/>
        </w:rPr>
        <w:t>В статье рассматривае</w:t>
      </w:r>
      <w:r w:rsidR="009D343C" w:rsidRPr="00700886">
        <w:rPr>
          <w:rFonts w:ascii="Times New Roman" w:hAnsi="Times New Roman" w:cs="Times New Roman"/>
          <w:i/>
          <w:sz w:val="24"/>
          <w:szCs w:val="28"/>
        </w:rPr>
        <w:t xml:space="preserve">тся </w:t>
      </w:r>
      <w:r w:rsidR="00A60E4E" w:rsidRPr="00700886">
        <w:rPr>
          <w:rFonts w:ascii="Times New Roman" w:hAnsi="Times New Roman" w:cs="Times New Roman"/>
          <w:i/>
          <w:sz w:val="24"/>
          <w:szCs w:val="28"/>
        </w:rPr>
        <w:t>общественное мнение</w:t>
      </w:r>
      <w:r w:rsidR="009D343C" w:rsidRPr="00700886">
        <w:rPr>
          <w:rFonts w:ascii="Times New Roman" w:hAnsi="Times New Roman" w:cs="Times New Roman"/>
          <w:i/>
          <w:sz w:val="24"/>
          <w:szCs w:val="28"/>
        </w:rPr>
        <w:t xml:space="preserve"> через практики социального творчества. Определяются </w:t>
      </w:r>
      <w:r w:rsidR="00A60E4E" w:rsidRPr="00700886">
        <w:rPr>
          <w:rFonts w:ascii="Times New Roman" w:hAnsi="Times New Roman" w:cs="Times New Roman"/>
          <w:i/>
          <w:sz w:val="24"/>
          <w:szCs w:val="28"/>
        </w:rPr>
        <w:t>технологии изучения общественного мнения как инструмента</w:t>
      </w:r>
      <w:r w:rsidR="009D343C" w:rsidRPr="00700886">
        <w:rPr>
          <w:rFonts w:ascii="Times New Roman" w:hAnsi="Times New Roman" w:cs="Times New Roman"/>
          <w:i/>
          <w:sz w:val="24"/>
          <w:szCs w:val="28"/>
        </w:rPr>
        <w:t xml:space="preserve"> общественного контроля. Акцентируется внимание на </w:t>
      </w:r>
      <w:r w:rsidR="00A60E4E" w:rsidRPr="00700886">
        <w:rPr>
          <w:rFonts w:ascii="Times New Roman" w:hAnsi="Times New Roman" w:cs="Times New Roman"/>
          <w:i/>
          <w:sz w:val="24"/>
          <w:szCs w:val="28"/>
        </w:rPr>
        <w:t>технологиях социального творчества и общественное мнения в условиях цифровизации.</w:t>
      </w:r>
    </w:p>
    <w:p w:rsidR="00EB3532" w:rsidRDefault="009D343C" w:rsidP="00700886">
      <w:pPr>
        <w:spacing w:line="240" w:lineRule="auto"/>
        <w:rPr>
          <w:rFonts w:ascii="Times New Roman" w:hAnsi="Times New Roman" w:cs="Times New Roman"/>
          <w:i/>
          <w:sz w:val="24"/>
          <w:szCs w:val="28"/>
        </w:rPr>
      </w:pPr>
      <w:r w:rsidRPr="00700886">
        <w:rPr>
          <w:rFonts w:ascii="Times New Roman" w:hAnsi="Times New Roman" w:cs="Times New Roman"/>
          <w:b/>
          <w:i/>
          <w:sz w:val="24"/>
          <w:szCs w:val="28"/>
        </w:rPr>
        <w:t>Ключевые слова:</w:t>
      </w:r>
      <w:r w:rsidRPr="00700886">
        <w:rPr>
          <w:rFonts w:ascii="Times New Roman" w:hAnsi="Times New Roman" w:cs="Times New Roman"/>
          <w:i/>
          <w:sz w:val="24"/>
          <w:szCs w:val="28"/>
        </w:rPr>
        <w:t xml:space="preserve"> </w:t>
      </w:r>
      <w:r w:rsidR="00742AFC" w:rsidRPr="00700886">
        <w:rPr>
          <w:rFonts w:ascii="Times New Roman" w:hAnsi="Times New Roman" w:cs="Times New Roman"/>
          <w:i/>
          <w:sz w:val="24"/>
          <w:szCs w:val="28"/>
        </w:rPr>
        <w:t>общественное мнение,</w:t>
      </w:r>
      <w:r w:rsidR="00742AFC">
        <w:rPr>
          <w:rFonts w:ascii="Times New Roman" w:hAnsi="Times New Roman" w:cs="Times New Roman"/>
          <w:i/>
          <w:sz w:val="24"/>
          <w:szCs w:val="28"/>
        </w:rPr>
        <w:t xml:space="preserve"> </w:t>
      </w:r>
      <w:r w:rsidRPr="00700886">
        <w:rPr>
          <w:rFonts w:ascii="Times New Roman" w:hAnsi="Times New Roman" w:cs="Times New Roman"/>
          <w:i/>
          <w:sz w:val="24"/>
          <w:szCs w:val="28"/>
        </w:rPr>
        <w:t>творчество,</w:t>
      </w:r>
      <w:r w:rsidR="00B11075" w:rsidRPr="00700886">
        <w:rPr>
          <w:rFonts w:ascii="Times New Roman" w:hAnsi="Times New Roman" w:cs="Times New Roman"/>
          <w:i/>
          <w:sz w:val="24"/>
          <w:szCs w:val="28"/>
        </w:rPr>
        <w:t xml:space="preserve"> социальное творчество,</w:t>
      </w:r>
      <w:r w:rsidRPr="00700886">
        <w:rPr>
          <w:rFonts w:ascii="Times New Roman" w:hAnsi="Times New Roman" w:cs="Times New Roman"/>
          <w:i/>
          <w:sz w:val="24"/>
          <w:szCs w:val="28"/>
        </w:rPr>
        <w:t xml:space="preserve"> </w:t>
      </w:r>
      <w:r w:rsidR="00742AFC">
        <w:rPr>
          <w:rFonts w:ascii="Times New Roman" w:hAnsi="Times New Roman" w:cs="Times New Roman"/>
          <w:i/>
          <w:sz w:val="24"/>
          <w:szCs w:val="28"/>
        </w:rPr>
        <w:t xml:space="preserve">технологии социального творчества, </w:t>
      </w:r>
      <w:r w:rsidR="00A60E4E" w:rsidRPr="00700886">
        <w:rPr>
          <w:rFonts w:ascii="Times New Roman" w:hAnsi="Times New Roman" w:cs="Times New Roman"/>
          <w:i/>
          <w:sz w:val="24"/>
          <w:szCs w:val="28"/>
        </w:rPr>
        <w:t>цифровизация,</w:t>
      </w:r>
      <w:r w:rsidR="00C2749F" w:rsidRPr="00700886">
        <w:rPr>
          <w:rFonts w:ascii="Times New Roman" w:hAnsi="Times New Roman" w:cs="Times New Roman"/>
          <w:i/>
          <w:sz w:val="24"/>
          <w:szCs w:val="28"/>
        </w:rPr>
        <w:t xml:space="preserve"> глобализация</w:t>
      </w:r>
      <w:r w:rsidR="00B11075" w:rsidRPr="00700886">
        <w:rPr>
          <w:rFonts w:ascii="Times New Roman" w:hAnsi="Times New Roman" w:cs="Times New Roman"/>
          <w:i/>
          <w:sz w:val="24"/>
          <w:szCs w:val="28"/>
        </w:rPr>
        <w:t>.</w:t>
      </w:r>
      <w:bookmarkStart w:id="0" w:name="_Hlk29821776"/>
    </w:p>
    <w:p w:rsidR="00700886" w:rsidRPr="00700886" w:rsidRDefault="00700886" w:rsidP="00700886">
      <w:pPr>
        <w:spacing w:line="240" w:lineRule="auto"/>
        <w:rPr>
          <w:rFonts w:ascii="Times New Roman" w:hAnsi="Times New Roman" w:cs="Times New Roman"/>
          <w:i/>
          <w:sz w:val="24"/>
          <w:szCs w:val="28"/>
        </w:rPr>
      </w:pPr>
    </w:p>
    <w:p w:rsidR="001D26C3" w:rsidRPr="005615D0" w:rsidRDefault="008219E7" w:rsidP="008D0841">
      <w:pPr>
        <w:spacing w:line="240" w:lineRule="auto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>Глобализация мирового сообщества</w:t>
      </w:r>
      <w:r w:rsidR="00DE175C">
        <w:rPr>
          <w:rFonts w:ascii="Times New Roman" w:hAnsi="Times New Roman"/>
          <w:sz w:val="24"/>
          <w:szCs w:val="28"/>
        </w:rPr>
        <w:t xml:space="preserve"> становится</w:t>
      </w:r>
      <w:r>
        <w:rPr>
          <w:rFonts w:ascii="Times New Roman" w:hAnsi="Times New Roman"/>
          <w:sz w:val="24"/>
          <w:szCs w:val="28"/>
        </w:rPr>
        <w:t xml:space="preserve"> </w:t>
      </w:r>
      <w:r w:rsidR="00DE175C">
        <w:rPr>
          <w:rFonts w:ascii="Times New Roman" w:hAnsi="Times New Roman"/>
          <w:sz w:val="24"/>
          <w:szCs w:val="28"/>
        </w:rPr>
        <w:t>одним из факторов</w:t>
      </w:r>
      <w:r>
        <w:rPr>
          <w:rFonts w:ascii="Times New Roman" w:hAnsi="Times New Roman"/>
          <w:sz w:val="24"/>
          <w:szCs w:val="28"/>
        </w:rPr>
        <w:t xml:space="preserve"> институционализации общественного мнения. </w:t>
      </w:r>
      <w:r w:rsidR="000C38CB">
        <w:rPr>
          <w:rFonts w:ascii="Times New Roman" w:hAnsi="Times New Roman"/>
          <w:sz w:val="24"/>
          <w:szCs w:val="28"/>
        </w:rPr>
        <w:t>Справедливо утверждение</w:t>
      </w:r>
      <w:r w:rsidR="00BF370B">
        <w:rPr>
          <w:rFonts w:ascii="Times New Roman" w:hAnsi="Times New Roman"/>
          <w:sz w:val="24"/>
          <w:szCs w:val="28"/>
        </w:rPr>
        <w:t xml:space="preserve"> </w:t>
      </w:r>
      <w:r w:rsidR="005615D0">
        <w:rPr>
          <w:rFonts w:ascii="Times New Roman" w:hAnsi="Times New Roman"/>
          <w:sz w:val="24"/>
          <w:szCs w:val="28"/>
        </w:rPr>
        <w:t>Т. И. Грабельных</w:t>
      </w:r>
      <w:r w:rsidR="00BF370B">
        <w:rPr>
          <w:rFonts w:ascii="Times New Roman" w:hAnsi="Times New Roman"/>
          <w:sz w:val="24"/>
          <w:szCs w:val="28"/>
        </w:rPr>
        <w:t xml:space="preserve">, Н. А. Саблиной и Е. В. </w:t>
      </w:r>
      <w:proofErr w:type="spellStart"/>
      <w:r w:rsidR="00BF370B">
        <w:rPr>
          <w:rFonts w:ascii="Times New Roman" w:hAnsi="Times New Roman"/>
          <w:sz w:val="24"/>
          <w:szCs w:val="28"/>
        </w:rPr>
        <w:t>Лесниковской</w:t>
      </w:r>
      <w:proofErr w:type="spellEnd"/>
      <w:r w:rsidR="00BF370B">
        <w:rPr>
          <w:rFonts w:ascii="Times New Roman" w:hAnsi="Times New Roman"/>
          <w:sz w:val="24"/>
          <w:szCs w:val="28"/>
        </w:rPr>
        <w:t xml:space="preserve"> </w:t>
      </w:r>
      <w:r w:rsidR="008A3B96">
        <w:rPr>
          <w:rFonts w:ascii="Times New Roman" w:hAnsi="Times New Roman"/>
          <w:sz w:val="24"/>
          <w:szCs w:val="28"/>
        </w:rPr>
        <w:t xml:space="preserve">о возрастании роли общественного мнения: </w:t>
      </w:r>
      <w:r>
        <w:rPr>
          <w:rFonts w:ascii="Times New Roman" w:hAnsi="Times New Roman"/>
          <w:sz w:val="24"/>
          <w:szCs w:val="28"/>
        </w:rPr>
        <w:t>«…</w:t>
      </w:r>
      <w:proofErr w:type="gramStart"/>
      <w:r>
        <w:rPr>
          <w:rFonts w:ascii="Times New Roman" w:hAnsi="Times New Roman"/>
          <w:sz w:val="24"/>
          <w:szCs w:val="28"/>
        </w:rPr>
        <w:t>В</w:t>
      </w:r>
      <w:proofErr w:type="gramEnd"/>
      <w:r>
        <w:rPr>
          <w:rFonts w:ascii="Times New Roman" w:hAnsi="Times New Roman"/>
          <w:sz w:val="24"/>
          <w:szCs w:val="28"/>
        </w:rPr>
        <w:t xml:space="preserve"> разные эпохи опора на общественное мнение представляла ключевой интерес государства. С развитием</w:t>
      </w:r>
      <w:r w:rsidR="005615D0">
        <w:rPr>
          <w:rFonts w:ascii="Times New Roman" w:hAnsi="Times New Roman"/>
          <w:sz w:val="24"/>
          <w:szCs w:val="28"/>
        </w:rPr>
        <w:t xml:space="preserve"> института общественного мнения повышался и статус социологической науки. В современном обществе в числе социологических проблем изучения общественного мнения выделяется большая группа проблем, отражающих как позиции субъекта, так и объекта общественного мнения, с точки зрения их способностей к выстраиванию отношений в различных сферах интеллектуальной деятельности, доминантных для становления новой эпохи…» </w:t>
      </w:r>
      <w:r w:rsidR="005615D0" w:rsidRPr="005615D0">
        <w:rPr>
          <w:rFonts w:ascii="Times New Roman" w:hAnsi="Times New Roman"/>
          <w:sz w:val="24"/>
          <w:szCs w:val="28"/>
        </w:rPr>
        <w:t>[</w:t>
      </w:r>
      <w:r w:rsidR="004C4F6F">
        <w:rPr>
          <w:rFonts w:ascii="Times New Roman" w:hAnsi="Times New Roman"/>
          <w:sz w:val="24"/>
          <w:szCs w:val="28"/>
        </w:rPr>
        <w:t>1</w:t>
      </w:r>
      <w:r w:rsidR="0053701E">
        <w:rPr>
          <w:rFonts w:ascii="Times New Roman" w:hAnsi="Times New Roman"/>
          <w:sz w:val="24"/>
          <w:szCs w:val="28"/>
        </w:rPr>
        <w:t>, с. 64</w:t>
      </w:r>
      <w:r w:rsidR="005615D0" w:rsidRPr="005615D0">
        <w:rPr>
          <w:rFonts w:ascii="Times New Roman" w:hAnsi="Times New Roman"/>
          <w:sz w:val="24"/>
          <w:szCs w:val="28"/>
        </w:rPr>
        <w:t>]</w:t>
      </w:r>
      <w:r w:rsidR="00BF370B">
        <w:rPr>
          <w:rFonts w:ascii="Times New Roman" w:hAnsi="Times New Roman"/>
          <w:sz w:val="24"/>
          <w:szCs w:val="28"/>
        </w:rPr>
        <w:t>. Важность инструментов изучения общественного мнения в условиях глобализации обусловливается необходимость</w:t>
      </w:r>
      <w:r w:rsidR="0053701E">
        <w:rPr>
          <w:rFonts w:ascii="Times New Roman" w:hAnsi="Times New Roman"/>
          <w:sz w:val="24"/>
          <w:szCs w:val="28"/>
        </w:rPr>
        <w:t>ю иметь представление о</w:t>
      </w:r>
      <w:r w:rsidR="00EC2E6D">
        <w:rPr>
          <w:rFonts w:ascii="Times New Roman" w:hAnsi="Times New Roman"/>
          <w:sz w:val="24"/>
          <w:szCs w:val="28"/>
        </w:rPr>
        <w:t xml:space="preserve"> мнении</w:t>
      </w:r>
      <w:r w:rsidR="00BF370B">
        <w:rPr>
          <w:rFonts w:ascii="Times New Roman" w:hAnsi="Times New Roman"/>
          <w:sz w:val="24"/>
          <w:szCs w:val="28"/>
        </w:rPr>
        <w:t xml:space="preserve"> мирового сообщества и отдельного государства. В этой связи необходимо понимать значение понятия «общественное мнение».</w:t>
      </w:r>
    </w:p>
    <w:bookmarkEnd w:id="0"/>
    <w:p w:rsidR="001D26C3" w:rsidRPr="001D26C3" w:rsidRDefault="0053701E" w:rsidP="001D26C3">
      <w:pPr>
        <w:spacing w:line="240" w:lineRule="auto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>В определении общественного мнения существует около пятидесяти дефиниций.</w:t>
      </w:r>
      <w:r w:rsidR="00EC2E6D">
        <w:rPr>
          <w:rFonts w:ascii="Times New Roman" w:hAnsi="Times New Roman"/>
          <w:sz w:val="24"/>
          <w:szCs w:val="28"/>
        </w:rPr>
        <w:t xml:space="preserve"> </w:t>
      </w:r>
      <w:r w:rsidR="001D26C3" w:rsidRPr="001D26C3">
        <w:rPr>
          <w:rFonts w:ascii="Times New Roman" w:hAnsi="Times New Roman"/>
          <w:sz w:val="24"/>
          <w:szCs w:val="28"/>
        </w:rPr>
        <w:t xml:space="preserve">У. Ф. </w:t>
      </w:r>
      <w:proofErr w:type="spellStart"/>
      <w:r w:rsidR="001D26C3" w:rsidRPr="001D26C3">
        <w:rPr>
          <w:rFonts w:ascii="Times New Roman" w:hAnsi="Times New Roman"/>
          <w:sz w:val="24"/>
          <w:szCs w:val="28"/>
        </w:rPr>
        <w:t>Дэвисон</w:t>
      </w:r>
      <w:proofErr w:type="spellEnd"/>
      <w:r w:rsidR="001D26C3" w:rsidRPr="001D26C3">
        <w:rPr>
          <w:rFonts w:ascii="Times New Roman" w:hAnsi="Times New Roman"/>
          <w:sz w:val="24"/>
          <w:szCs w:val="28"/>
        </w:rPr>
        <w:t xml:space="preserve"> в своей статье об общественном мнении (1968 г.) писал: «Не существует общепринятого определения «общественного мнения» [</w:t>
      </w:r>
      <w:r w:rsidR="00D9387B">
        <w:rPr>
          <w:rFonts w:ascii="Times New Roman" w:hAnsi="Times New Roman"/>
          <w:sz w:val="24"/>
          <w:szCs w:val="28"/>
        </w:rPr>
        <w:t>2</w:t>
      </w:r>
      <w:r w:rsidR="001D26C3" w:rsidRPr="001D26C3">
        <w:rPr>
          <w:rFonts w:ascii="Times New Roman" w:hAnsi="Times New Roman"/>
          <w:sz w:val="24"/>
          <w:szCs w:val="28"/>
        </w:rPr>
        <w:t xml:space="preserve">]. Однако </w:t>
      </w:r>
      <w:r>
        <w:rPr>
          <w:rFonts w:ascii="Times New Roman" w:hAnsi="Times New Roman"/>
          <w:sz w:val="24"/>
          <w:szCs w:val="28"/>
        </w:rPr>
        <w:t>существует две концепции общественного мнения, являющимися основополагающими</w:t>
      </w:r>
      <w:r w:rsidR="001D26C3" w:rsidRPr="001D26C3">
        <w:rPr>
          <w:rFonts w:ascii="Times New Roman" w:hAnsi="Times New Roman"/>
          <w:sz w:val="24"/>
          <w:szCs w:val="28"/>
        </w:rPr>
        <w:t xml:space="preserve">. </w:t>
      </w:r>
      <w:r w:rsidR="00CE33FD">
        <w:rPr>
          <w:rFonts w:ascii="Times New Roman" w:hAnsi="Times New Roman"/>
          <w:sz w:val="24"/>
          <w:szCs w:val="28"/>
        </w:rPr>
        <w:t>Представители п</w:t>
      </w:r>
      <w:r>
        <w:rPr>
          <w:rFonts w:ascii="Times New Roman" w:hAnsi="Times New Roman"/>
          <w:sz w:val="24"/>
          <w:szCs w:val="28"/>
        </w:rPr>
        <w:t>ерв</w:t>
      </w:r>
      <w:r w:rsidR="00CE33FD">
        <w:rPr>
          <w:rFonts w:ascii="Times New Roman" w:hAnsi="Times New Roman"/>
          <w:sz w:val="24"/>
          <w:szCs w:val="28"/>
        </w:rPr>
        <w:t>ой</w:t>
      </w:r>
      <w:r>
        <w:rPr>
          <w:rFonts w:ascii="Times New Roman" w:hAnsi="Times New Roman"/>
          <w:sz w:val="24"/>
          <w:szCs w:val="28"/>
        </w:rPr>
        <w:t xml:space="preserve"> концепция</w:t>
      </w:r>
      <w:r w:rsidR="001D26C3" w:rsidRPr="001D26C3">
        <w:rPr>
          <w:rFonts w:ascii="Times New Roman" w:hAnsi="Times New Roman"/>
          <w:sz w:val="24"/>
          <w:szCs w:val="28"/>
        </w:rPr>
        <w:t xml:space="preserve"> </w:t>
      </w:r>
      <w:r>
        <w:rPr>
          <w:rFonts w:ascii="Times New Roman" w:hAnsi="Times New Roman"/>
          <w:sz w:val="24"/>
          <w:szCs w:val="28"/>
        </w:rPr>
        <w:t>интерпретиру</w:t>
      </w:r>
      <w:r w:rsidR="00CE33FD">
        <w:rPr>
          <w:rFonts w:ascii="Times New Roman" w:hAnsi="Times New Roman"/>
          <w:sz w:val="24"/>
          <w:szCs w:val="28"/>
        </w:rPr>
        <w:t>ю</w:t>
      </w:r>
      <w:r>
        <w:rPr>
          <w:rFonts w:ascii="Times New Roman" w:hAnsi="Times New Roman"/>
          <w:sz w:val="24"/>
          <w:szCs w:val="28"/>
        </w:rPr>
        <w:t>т</w:t>
      </w:r>
      <w:r w:rsidR="001D26C3" w:rsidRPr="001D26C3">
        <w:rPr>
          <w:rFonts w:ascii="Times New Roman" w:hAnsi="Times New Roman"/>
          <w:sz w:val="24"/>
          <w:szCs w:val="28"/>
        </w:rPr>
        <w:t xml:space="preserve"> общественное мнение </w:t>
      </w:r>
      <w:r>
        <w:rPr>
          <w:rFonts w:ascii="Times New Roman" w:hAnsi="Times New Roman"/>
          <w:sz w:val="24"/>
          <w:szCs w:val="28"/>
        </w:rPr>
        <w:t>в качестве рационального основания</w:t>
      </w:r>
      <w:r w:rsidR="00ED7197">
        <w:rPr>
          <w:rFonts w:ascii="Times New Roman" w:hAnsi="Times New Roman"/>
          <w:sz w:val="24"/>
          <w:szCs w:val="28"/>
        </w:rPr>
        <w:t>.</w:t>
      </w:r>
      <w:r w:rsidR="001D26C3" w:rsidRPr="001D26C3">
        <w:rPr>
          <w:rFonts w:ascii="Times New Roman" w:hAnsi="Times New Roman"/>
          <w:sz w:val="24"/>
          <w:szCs w:val="28"/>
        </w:rPr>
        <w:t xml:space="preserve"> </w:t>
      </w:r>
      <w:r w:rsidR="00ED7197">
        <w:rPr>
          <w:rFonts w:ascii="Times New Roman" w:hAnsi="Times New Roman"/>
          <w:sz w:val="24"/>
          <w:szCs w:val="28"/>
        </w:rPr>
        <w:t>В</w:t>
      </w:r>
      <w:r w:rsidR="001D26C3" w:rsidRPr="001D26C3">
        <w:rPr>
          <w:rFonts w:ascii="Times New Roman" w:hAnsi="Times New Roman"/>
          <w:sz w:val="24"/>
          <w:szCs w:val="28"/>
        </w:rPr>
        <w:t xml:space="preserve"> </w:t>
      </w:r>
      <w:r>
        <w:rPr>
          <w:rFonts w:ascii="Times New Roman" w:hAnsi="Times New Roman"/>
          <w:sz w:val="24"/>
          <w:szCs w:val="28"/>
        </w:rPr>
        <w:t>данной</w:t>
      </w:r>
      <w:r w:rsidR="001D26C3" w:rsidRPr="001D26C3">
        <w:rPr>
          <w:rFonts w:ascii="Times New Roman" w:hAnsi="Times New Roman"/>
          <w:sz w:val="24"/>
          <w:szCs w:val="28"/>
        </w:rPr>
        <w:t xml:space="preserve"> концепции общественное мнение </w:t>
      </w:r>
      <w:r w:rsidR="000E50C8">
        <w:rPr>
          <w:rFonts w:ascii="Times New Roman" w:hAnsi="Times New Roman"/>
          <w:sz w:val="24"/>
          <w:szCs w:val="28"/>
        </w:rPr>
        <w:t>используется как демократический инструмент</w:t>
      </w:r>
      <w:r w:rsidR="001D26C3" w:rsidRPr="001D26C3">
        <w:rPr>
          <w:rFonts w:ascii="Times New Roman" w:hAnsi="Times New Roman"/>
          <w:sz w:val="24"/>
          <w:szCs w:val="28"/>
        </w:rPr>
        <w:t xml:space="preserve"> в процессе формирования и принятия решений</w:t>
      </w:r>
      <w:r w:rsidR="000E50C8">
        <w:rPr>
          <w:rFonts w:ascii="Times New Roman" w:hAnsi="Times New Roman"/>
          <w:sz w:val="24"/>
          <w:szCs w:val="28"/>
        </w:rPr>
        <w:t xml:space="preserve"> управленческого характера</w:t>
      </w:r>
      <w:r w:rsidR="001D26C3" w:rsidRPr="001D26C3">
        <w:rPr>
          <w:rFonts w:ascii="Times New Roman" w:hAnsi="Times New Roman"/>
          <w:sz w:val="24"/>
          <w:szCs w:val="28"/>
        </w:rPr>
        <w:t xml:space="preserve">. </w:t>
      </w:r>
      <w:r w:rsidR="00ED7197">
        <w:rPr>
          <w:rFonts w:ascii="Times New Roman" w:hAnsi="Times New Roman"/>
          <w:sz w:val="24"/>
          <w:szCs w:val="28"/>
        </w:rPr>
        <w:t>Представители в</w:t>
      </w:r>
      <w:r>
        <w:rPr>
          <w:rFonts w:ascii="Times New Roman" w:hAnsi="Times New Roman"/>
          <w:sz w:val="24"/>
          <w:szCs w:val="28"/>
        </w:rPr>
        <w:t>тор</w:t>
      </w:r>
      <w:r w:rsidR="00ED7197">
        <w:rPr>
          <w:rFonts w:ascii="Times New Roman" w:hAnsi="Times New Roman"/>
          <w:sz w:val="24"/>
          <w:szCs w:val="28"/>
        </w:rPr>
        <w:t>ой</w:t>
      </w:r>
      <w:r>
        <w:rPr>
          <w:rFonts w:ascii="Times New Roman" w:hAnsi="Times New Roman"/>
          <w:sz w:val="24"/>
          <w:szCs w:val="28"/>
        </w:rPr>
        <w:t xml:space="preserve"> подразумева</w:t>
      </w:r>
      <w:r w:rsidR="00ED7197">
        <w:rPr>
          <w:rFonts w:ascii="Times New Roman" w:hAnsi="Times New Roman"/>
          <w:sz w:val="24"/>
          <w:szCs w:val="28"/>
        </w:rPr>
        <w:t>ют</w:t>
      </w:r>
      <w:r>
        <w:rPr>
          <w:rFonts w:ascii="Times New Roman" w:hAnsi="Times New Roman"/>
          <w:sz w:val="24"/>
          <w:szCs w:val="28"/>
        </w:rPr>
        <w:t xml:space="preserve"> под общественным мнением</w:t>
      </w:r>
      <w:r w:rsidR="001D26C3" w:rsidRPr="001D26C3">
        <w:rPr>
          <w:rFonts w:ascii="Times New Roman" w:hAnsi="Times New Roman"/>
          <w:sz w:val="24"/>
          <w:szCs w:val="28"/>
        </w:rPr>
        <w:t xml:space="preserve"> вид социального контроля. В связи с чем роль общественного мнения состоит в содействии социальной интеграции и в обеспечении достаточного уровня общественного согласия, на которое могут опираться действия и решения. В социологии понятие «общественное мнение» представляет собой отражение реакций представителей различных групп одного общества на происходящие события, отношение к фактам реальности. Социальное творчество как способ выражения общественного мнения имеет с</w:t>
      </w:r>
      <w:r w:rsidR="000F3870">
        <w:rPr>
          <w:rFonts w:ascii="Times New Roman" w:hAnsi="Times New Roman"/>
          <w:sz w:val="24"/>
          <w:szCs w:val="28"/>
        </w:rPr>
        <w:t>вои</w:t>
      </w:r>
      <w:r w:rsidR="001D26C3" w:rsidRPr="001D26C3">
        <w:rPr>
          <w:rFonts w:ascii="Times New Roman" w:hAnsi="Times New Roman"/>
          <w:sz w:val="24"/>
          <w:szCs w:val="28"/>
        </w:rPr>
        <w:t xml:space="preserve"> особенности. Поскольку технологии социального творчества предполагают общественную активность, направленную на создание новых форм социального взаимодействия, то в контексте общественных изменений появляется реакция общественности, оценивающая трансформации.</w:t>
      </w:r>
    </w:p>
    <w:p w:rsidR="001D26C3" w:rsidRPr="001D26C3" w:rsidRDefault="001D26C3" w:rsidP="001D26C3">
      <w:pPr>
        <w:spacing w:line="240" w:lineRule="auto"/>
        <w:rPr>
          <w:rFonts w:ascii="Times New Roman" w:hAnsi="Times New Roman"/>
          <w:sz w:val="24"/>
          <w:szCs w:val="28"/>
        </w:rPr>
      </w:pPr>
      <w:r w:rsidRPr="001D26C3">
        <w:rPr>
          <w:rFonts w:ascii="Times New Roman" w:hAnsi="Times New Roman"/>
          <w:sz w:val="24"/>
          <w:szCs w:val="28"/>
        </w:rPr>
        <w:t>Технологии социального творчества представляют собой инструменты выражения общественного мнения через виды социальной коммуникации: научно-образовательные конференции, бизнес-форумы, политические дебаты. Наибольшее влияние на распространение общественного мнения оказывают СМИ, обладающие «властью» над общественнос</w:t>
      </w:r>
      <w:r>
        <w:rPr>
          <w:rFonts w:ascii="Times New Roman" w:hAnsi="Times New Roman"/>
          <w:sz w:val="24"/>
          <w:szCs w:val="28"/>
        </w:rPr>
        <w:t>тью через референтные группы и лидеров общественного мнения</w:t>
      </w:r>
      <w:r w:rsidRPr="001D26C3">
        <w:rPr>
          <w:rFonts w:ascii="Times New Roman" w:hAnsi="Times New Roman"/>
          <w:sz w:val="24"/>
          <w:szCs w:val="28"/>
        </w:rPr>
        <w:t xml:space="preserve">. С развитием цифровых технологий появились новые способы и технологии изучения общественного мнения. Цифровизация стала </w:t>
      </w:r>
      <w:r w:rsidR="001A2D74">
        <w:rPr>
          <w:rFonts w:ascii="Times New Roman" w:hAnsi="Times New Roman"/>
          <w:sz w:val="24"/>
          <w:szCs w:val="28"/>
        </w:rPr>
        <w:t>повседневной практикой</w:t>
      </w:r>
      <w:r w:rsidR="00853444">
        <w:rPr>
          <w:rFonts w:ascii="Times New Roman" w:hAnsi="Times New Roman"/>
          <w:sz w:val="24"/>
          <w:szCs w:val="28"/>
        </w:rPr>
        <w:t xml:space="preserve"> современного общества.</w:t>
      </w:r>
    </w:p>
    <w:p w:rsidR="001D26C3" w:rsidRPr="001D26C3" w:rsidRDefault="001D26C3" w:rsidP="001D26C3">
      <w:pPr>
        <w:spacing w:line="240" w:lineRule="auto"/>
        <w:rPr>
          <w:rFonts w:ascii="Times New Roman" w:hAnsi="Times New Roman"/>
          <w:sz w:val="24"/>
          <w:szCs w:val="28"/>
        </w:rPr>
      </w:pPr>
      <w:r w:rsidRPr="001D26C3">
        <w:rPr>
          <w:rFonts w:ascii="Times New Roman" w:hAnsi="Times New Roman"/>
          <w:sz w:val="24"/>
          <w:szCs w:val="28"/>
        </w:rPr>
        <w:t xml:space="preserve">Использование общественного мнения в социальных целях предполагает не только воздействие на него, но и точное прогнозирование, изучение. В значительной мере это </w:t>
      </w:r>
      <w:r w:rsidRPr="001D26C3">
        <w:rPr>
          <w:rFonts w:ascii="Times New Roman" w:hAnsi="Times New Roman"/>
          <w:sz w:val="24"/>
          <w:szCs w:val="28"/>
        </w:rPr>
        <w:lastRenderedPageBreak/>
        <w:t>обеспечивается регулярными опросами, мониторингами общественного мнения. Изучение общественного мнения в отношении социального творчества в условиях реализации национальных проектов происходит через технологии массовых опросов в условиях мгновенной передачи информации. ВЦИОМ использует специальные программы для регистрации ответов респондентов в разных регионах России. Такой способ удобен для анкетеров и исключает возможность перекосов выборки. Последние десятилетие показало, что информационные потоки общественного мнения составляют коммуникативные сети, которые изучают социологи. В эпоху информационных технологий прикладная социология развивается в цифровой сфере, чтобы изучение общественного мнения происходило по общепринятым принципам и с комфортом для респондентов. Современные онлайн-платформы для проведения опросов значительно повышают качество ответов респондентов и обработку результатов.</w:t>
      </w:r>
      <w:r w:rsidR="00853444">
        <w:rPr>
          <w:rFonts w:ascii="Times New Roman" w:hAnsi="Times New Roman"/>
          <w:sz w:val="24"/>
          <w:szCs w:val="28"/>
        </w:rPr>
        <w:t xml:space="preserve"> </w:t>
      </w:r>
      <w:r w:rsidR="00853444" w:rsidRPr="00853444">
        <w:rPr>
          <w:rFonts w:ascii="Times New Roman" w:hAnsi="Times New Roman"/>
          <w:sz w:val="24"/>
          <w:szCs w:val="28"/>
        </w:rPr>
        <w:t>Сервисы автоматически составляют базы, исключая ошибки, которые могут возникнуть при ручном вводе данных</w:t>
      </w:r>
      <w:r w:rsidR="004C4F6F">
        <w:rPr>
          <w:rFonts w:ascii="Times New Roman" w:hAnsi="Times New Roman"/>
          <w:sz w:val="24"/>
          <w:szCs w:val="28"/>
        </w:rPr>
        <w:t xml:space="preserve"> </w:t>
      </w:r>
      <w:r w:rsidR="004C4F6F" w:rsidRPr="001D26C3">
        <w:rPr>
          <w:rFonts w:ascii="Times New Roman" w:hAnsi="Times New Roman"/>
          <w:sz w:val="24"/>
          <w:szCs w:val="28"/>
        </w:rPr>
        <w:t>[</w:t>
      </w:r>
      <w:r w:rsidR="004C4F6F">
        <w:rPr>
          <w:rFonts w:ascii="Times New Roman" w:hAnsi="Times New Roman"/>
          <w:sz w:val="24"/>
          <w:szCs w:val="28"/>
        </w:rPr>
        <w:t>3]</w:t>
      </w:r>
      <w:r w:rsidR="00853444" w:rsidRPr="00853444">
        <w:rPr>
          <w:rFonts w:ascii="Times New Roman" w:hAnsi="Times New Roman"/>
          <w:sz w:val="24"/>
          <w:szCs w:val="28"/>
        </w:rPr>
        <w:t>.</w:t>
      </w:r>
    </w:p>
    <w:p w:rsidR="001D26C3" w:rsidRPr="001D26C3" w:rsidRDefault="001D26C3" w:rsidP="001D26C3">
      <w:pPr>
        <w:spacing w:line="240" w:lineRule="auto"/>
        <w:rPr>
          <w:rFonts w:ascii="Times New Roman" w:hAnsi="Times New Roman"/>
          <w:sz w:val="24"/>
          <w:szCs w:val="28"/>
        </w:rPr>
      </w:pPr>
      <w:r w:rsidRPr="001D26C3">
        <w:rPr>
          <w:rFonts w:ascii="Times New Roman" w:hAnsi="Times New Roman"/>
          <w:sz w:val="24"/>
          <w:szCs w:val="28"/>
        </w:rPr>
        <w:t>Таким образом</w:t>
      </w:r>
      <w:r w:rsidR="00ED4F73">
        <w:rPr>
          <w:rFonts w:ascii="Times New Roman" w:hAnsi="Times New Roman"/>
          <w:sz w:val="24"/>
          <w:szCs w:val="28"/>
        </w:rPr>
        <w:t>,</w:t>
      </w:r>
      <w:r w:rsidRPr="001D26C3">
        <w:rPr>
          <w:rFonts w:ascii="Times New Roman" w:hAnsi="Times New Roman"/>
          <w:sz w:val="24"/>
          <w:szCs w:val="28"/>
        </w:rPr>
        <w:t xml:space="preserve"> изучение общественного мнения позволяет составить прогнозы для реализаций творческих проектов социального характера в условиях </w:t>
      </w:r>
      <w:r w:rsidR="00ED4F73">
        <w:rPr>
          <w:rFonts w:ascii="Times New Roman" w:hAnsi="Times New Roman"/>
          <w:sz w:val="24"/>
          <w:szCs w:val="28"/>
        </w:rPr>
        <w:t>глобализации с применением цифровых технологий</w:t>
      </w:r>
      <w:r w:rsidRPr="001D26C3">
        <w:rPr>
          <w:rFonts w:ascii="Times New Roman" w:hAnsi="Times New Roman"/>
          <w:sz w:val="24"/>
          <w:szCs w:val="28"/>
        </w:rPr>
        <w:t>.</w:t>
      </w:r>
      <w:r w:rsidR="00ED4F73">
        <w:rPr>
          <w:rFonts w:ascii="Times New Roman" w:hAnsi="Times New Roman"/>
          <w:sz w:val="24"/>
          <w:szCs w:val="28"/>
        </w:rPr>
        <w:t xml:space="preserve"> С</w:t>
      </w:r>
      <w:r w:rsidR="00ED4F73" w:rsidRPr="00ED4F73">
        <w:rPr>
          <w:rFonts w:ascii="Times New Roman" w:hAnsi="Times New Roman"/>
          <w:sz w:val="24"/>
          <w:szCs w:val="28"/>
        </w:rPr>
        <w:t>редства массовой коммуникации</w:t>
      </w:r>
      <w:r w:rsidR="00ED4F73">
        <w:rPr>
          <w:rFonts w:ascii="Times New Roman" w:hAnsi="Times New Roman"/>
          <w:sz w:val="24"/>
          <w:szCs w:val="28"/>
        </w:rPr>
        <w:t xml:space="preserve"> являются наиболее эффективным</w:t>
      </w:r>
      <w:r w:rsidRPr="001D26C3">
        <w:rPr>
          <w:rFonts w:ascii="Times New Roman" w:hAnsi="Times New Roman"/>
          <w:sz w:val="24"/>
          <w:szCs w:val="28"/>
        </w:rPr>
        <w:t xml:space="preserve"> инструментом управления обществен</w:t>
      </w:r>
      <w:r w:rsidR="00ED4F73">
        <w:rPr>
          <w:rFonts w:ascii="Times New Roman" w:hAnsi="Times New Roman"/>
          <w:sz w:val="24"/>
          <w:szCs w:val="28"/>
        </w:rPr>
        <w:t>ным мнением в современном мире</w:t>
      </w:r>
      <w:r w:rsidRPr="001D26C3">
        <w:rPr>
          <w:rFonts w:ascii="Times New Roman" w:hAnsi="Times New Roman"/>
          <w:sz w:val="24"/>
          <w:szCs w:val="28"/>
        </w:rPr>
        <w:t xml:space="preserve">. </w:t>
      </w:r>
      <w:r w:rsidR="00ED4F73">
        <w:rPr>
          <w:rFonts w:ascii="Times New Roman" w:hAnsi="Times New Roman"/>
          <w:sz w:val="24"/>
          <w:szCs w:val="28"/>
        </w:rPr>
        <w:t>Глобализация определяется как основополагающая тенденция</w:t>
      </w:r>
      <w:r w:rsidRPr="001D26C3">
        <w:rPr>
          <w:rFonts w:ascii="Times New Roman" w:hAnsi="Times New Roman"/>
          <w:sz w:val="24"/>
          <w:szCs w:val="28"/>
        </w:rPr>
        <w:t xml:space="preserve"> в эволюции современных технологий </w:t>
      </w:r>
      <w:r w:rsidR="00853444">
        <w:rPr>
          <w:rFonts w:ascii="Times New Roman" w:hAnsi="Times New Roman"/>
          <w:sz w:val="24"/>
          <w:szCs w:val="28"/>
        </w:rPr>
        <w:t>управления общественным мнением</w:t>
      </w:r>
      <w:r w:rsidRPr="001D26C3">
        <w:rPr>
          <w:rFonts w:ascii="Times New Roman" w:hAnsi="Times New Roman"/>
          <w:sz w:val="24"/>
          <w:szCs w:val="28"/>
        </w:rPr>
        <w:t>. С развитием средств массовой коммуникации и иных современных технологий, а также в связи с глобализацией экономических и политических процессов управления общественным мнением перестало ограничиваться пределами одного государства</w:t>
      </w:r>
      <w:r w:rsidR="00ED4F73">
        <w:rPr>
          <w:rFonts w:ascii="Times New Roman" w:hAnsi="Times New Roman"/>
          <w:sz w:val="24"/>
          <w:szCs w:val="28"/>
        </w:rPr>
        <w:t>. На сегодняшний момент общественное мнение обусловливается</w:t>
      </w:r>
      <w:r w:rsidRPr="001D26C3">
        <w:rPr>
          <w:rFonts w:ascii="Times New Roman" w:hAnsi="Times New Roman"/>
          <w:sz w:val="24"/>
          <w:szCs w:val="28"/>
        </w:rPr>
        <w:t xml:space="preserve"> различными факторами международной социально-эко</w:t>
      </w:r>
      <w:r w:rsidR="00ED4F73">
        <w:rPr>
          <w:rFonts w:ascii="Times New Roman" w:hAnsi="Times New Roman"/>
          <w:sz w:val="24"/>
          <w:szCs w:val="28"/>
        </w:rPr>
        <w:t>номической и политической среды, что способствует проявлению его турбулентного состояния.</w:t>
      </w:r>
    </w:p>
    <w:p w:rsidR="001D26C3" w:rsidRDefault="001D26C3" w:rsidP="001D26C3">
      <w:pPr>
        <w:spacing w:line="240" w:lineRule="auto"/>
        <w:rPr>
          <w:rFonts w:ascii="Times New Roman" w:hAnsi="Times New Roman"/>
          <w:sz w:val="24"/>
          <w:szCs w:val="28"/>
        </w:rPr>
      </w:pPr>
    </w:p>
    <w:p w:rsidR="001D26C3" w:rsidRPr="00700886" w:rsidRDefault="00D9387B" w:rsidP="00700886">
      <w:pPr>
        <w:spacing w:line="240" w:lineRule="auto"/>
        <w:jc w:val="center"/>
        <w:rPr>
          <w:rFonts w:ascii="Times New Roman" w:hAnsi="Times New Roman"/>
          <w:b/>
          <w:sz w:val="24"/>
          <w:szCs w:val="28"/>
        </w:rPr>
      </w:pPr>
      <w:r>
        <w:rPr>
          <w:rFonts w:ascii="Times New Roman" w:hAnsi="Times New Roman"/>
          <w:b/>
          <w:sz w:val="24"/>
          <w:szCs w:val="28"/>
        </w:rPr>
        <w:t>Библиографический список</w:t>
      </w:r>
    </w:p>
    <w:p w:rsidR="00D9387B" w:rsidRDefault="001D26C3" w:rsidP="001D26C3">
      <w:pPr>
        <w:spacing w:line="240" w:lineRule="auto"/>
        <w:rPr>
          <w:rFonts w:ascii="Times New Roman" w:hAnsi="Times New Roman"/>
          <w:sz w:val="24"/>
          <w:szCs w:val="28"/>
        </w:rPr>
      </w:pPr>
      <w:r w:rsidRPr="001D26C3">
        <w:rPr>
          <w:rFonts w:ascii="Times New Roman" w:hAnsi="Times New Roman"/>
          <w:sz w:val="24"/>
          <w:szCs w:val="28"/>
        </w:rPr>
        <w:t xml:space="preserve">1. </w:t>
      </w:r>
      <w:r w:rsidR="00D9387B">
        <w:rPr>
          <w:rFonts w:ascii="Times New Roman" w:hAnsi="Times New Roman"/>
          <w:sz w:val="24"/>
          <w:szCs w:val="28"/>
        </w:rPr>
        <w:t xml:space="preserve">Грабельных Т. И. «Интеллектуализация» общественного мнения в условиях становления цифрового общества / Т. И. Грабельных, Н. А. Саблина, Е. В. Лесниковская – // </w:t>
      </w:r>
      <w:r w:rsidR="00D9387B" w:rsidRPr="00D9387B">
        <w:rPr>
          <w:rFonts w:ascii="Times New Roman" w:hAnsi="Times New Roman"/>
          <w:sz w:val="24"/>
          <w:szCs w:val="28"/>
        </w:rPr>
        <w:t>Интеллектуальный капитал в XXI веке: сб. науч. тр. / ФГБОУ ВО «ИГУ</w:t>
      </w:r>
      <w:proofErr w:type="gramStart"/>
      <w:r w:rsidR="00D9387B" w:rsidRPr="00D9387B">
        <w:rPr>
          <w:rFonts w:ascii="Times New Roman" w:hAnsi="Times New Roman"/>
          <w:sz w:val="24"/>
          <w:szCs w:val="28"/>
        </w:rPr>
        <w:t>» ;</w:t>
      </w:r>
      <w:proofErr w:type="gramEnd"/>
      <w:r w:rsidR="00D9387B" w:rsidRPr="00D9387B">
        <w:rPr>
          <w:rFonts w:ascii="Times New Roman" w:hAnsi="Times New Roman"/>
          <w:sz w:val="24"/>
          <w:szCs w:val="28"/>
        </w:rPr>
        <w:t xml:space="preserve"> [науч. ред. Т. И. Грабельных]. – Иркутск: Изд-во «Оттиск», 2019. – </w:t>
      </w:r>
      <w:r w:rsidR="004C4F6F">
        <w:rPr>
          <w:rFonts w:ascii="Times New Roman" w:hAnsi="Times New Roman"/>
          <w:sz w:val="24"/>
          <w:szCs w:val="28"/>
        </w:rPr>
        <w:t>С. 64</w:t>
      </w:r>
    </w:p>
    <w:p w:rsidR="00D9387B" w:rsidRDefault="00D9387B" w:rsidP="001D26C3">
      <w:pPr>
        <w:spacing w:line="240" w:lineRule="auto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 xml:space="preserve">2. </w:t>
      </w:r>
      <w:proofErr w:type="spellStart"/>
      <w:r w:rsidRPr="00D9387B">
        <w:rPr>
          <w:rFonts w:ascii="Times New Roman" w:hAnsi="Times New Roman"/>
          <w:sz w:val="24"/>
          <w:szCs w:val="28"/>
        </w:rPr>
        <w:t>Дарити</w:t>
      </w:r>
      <w:proofErr w:type="spellEnd"/>
      <w:r w:rsidRPr="00D9387B">
        <w:rPr>
          <w:rFonts w:ascii="Times New Roman" w:hAnsi="Times New Roman"/>
          <w:sz w:val="24"/>
          <w:szCs w:val="28"/>
        </w:rPr>
        <w:t xml:space="preserve"> мл., Уильям А. Международная энциклопедия социальных наук /. – </w:t>
      </w:r>
      <w:proofErr w:type="gramStart"/>
      <w:r w:rsidRPr="00D9387B">
        <w:rPr>
          <w:rFonts w:ascii="Times New Roman" w:hAnsi="Times New Roman"/>
          <w:sz w:val="24"/>
          <w:szCs w:val="28"/>
        </w:rPr>
        <w:t>США :</w:t>
      </w:r>
      <w:proofErr w:type="gramEnd"/>
      <w:r w:rsidRPr="00D9387B">
        <w:rPr>
          <w:rFonts w:ascii="Times New Roman" w:hAnsi="Times New Roman"/>
          <w:sz w:val="24"/>
          <w:szCs w:val="28"/>
        </w:rPr>
        <w:t xml:space="preserve"> Справочник </w:t>
      </w:r>
      <w:proofErr w:type="spellStart"/>
      <w:r w:rsidRPr="00D9387B">
        <w:rPr>
          <w:rFonts w:ascii="Times New Roman" w:hAnsi="Times New Roman"/>
          <w:sz w:val="24"/>
          <w:szCs w:val="28"/>
        </w:rPr>
        <w:t>Macmillan</w:t>
      </w:r>
      <w:proofErr w:type="spellEnd"/>
      <w:r w:rsidRPr="00D9387B">
        <w:rPr>
          <w:rFonts w:ascii="Times New Roman" w:hAnsi="Times New Roman"/>
          <w:sz w:val="24"/>
          <w:szCs w:val="28"/>
        </w:rPr>
        <w:t>, 2008. – 365 с</w:t>
      </w:r>
      <w:r w:rsidR="004C4F6F">
        <w:rPr>
          <w:rFonts w:ascii="Times New Roman" w:hAnsi="Times New Roman"/>
          <w:sz w:val="24"/>
          <w:szCs w:val="28"/>
        </w:rPr>
        <w:t>.</w:t>
      </w:r>
    </w:p>
    <w:p w:rsidR="0003634B" w:rsidRDefault="00D9387B" w:rsidP="001D26C3">
      <w:pPr>
        <w:spacing w:line="240" w:lineRule="auto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 xml:space="preserve">3. </w:t>
      </w:r>
      <w:r w:rsidR="001D26C3" w:rsidRPr="001D26C3">
        <w:rPr>
          <w:rFonts w:ascii="Times New Roman" w:hAnsi="Times New Roman"/>
          <w:sz w:val="24"/>
          <w:szCs w:val="28"/>
        </w:rPr>
        <w:t xml:space="preserve">Общественное мнение / [Электронный ресурс] // Информационный портал «ИНТУИТ»: –  </w:t>
      </w:r>
      <w:proofErr w:type="gramStart"/>
      <w:r w:rsidR="001D26C3" w:rsidRPr="001D26C3">
        <w:rPr>
          <w:rFonts w:ascii="Times New Roman" w:hAnsi="Times New Roman"/>
          <w:sz w:val="24"/>
          <w:szCs w:val="28"/>
        </w:rPr>
        <w:t>URL:  https://intuit.ru/studies/courses/2296/596/lecture/21192</w:t>
      </w:r>
      <w:proofErr w:type="gramEnd"/>
      <w:r w:rsidR="001D26C3" w:rsidRPr="001D26C3">
        <w:rPr>
          <w:rFonts w:ascii="Times New Roman" w:hAnsi="Times New Roman"/>
          <w:sz w:val="24"/>
          <w:szCs w:val="28"/>
        </w:rPr>
        <w:t xml:space="preserve"> (дата обращения: 02.03.2022).</w:t>
      </w:r>
    </w:p>
    <w:p w:rsidR="00B352C7" w:rsidRDefault="00B352C7" w:rsidP="00700886">
      <w:pPr>
        <w:spacing w:line="240" w:lineRule="auto"/>
        <w:jc w:val="center"/>
        <w:rPr>
          <w:rFonts w:ascii="Times New Roman" w:hAnsi="Times New Roman"/>
          <w:b/>
          <w:sz w:val="24"/>
          <w:szCs w:val="28"/>
        </w:rPr>
      </w:pPr>
    </w:p>
    <w:p w:rsidR="00700886" w:rsidRDefault="00700886" w:rsidP="00700886">
      <w:pPr>
        <w:spacing w:line="240" w:lineRule="auto"/>
        <w:jc w:val="center"/>
        <w:rPr>
          <w:rFonts w:ascii="Times New Roman" w:hAnsi="Times New Roman"/>
          <w:b/>
          <w:sz w:val="24"/>
          <w:szCs w:val="28"/>
        </w:rPr>
      </w:pPr>
      <w:r w:rsidRPr="00700886">
        <w:rPr>
          <w:rFonts w:ascii="Times New Roman" w:hAnsi="Times New Roman"/>
          <w:b/>
          <w:sz w:val="24"/>
          <w:szCs w:val="28"/>
        </w:rPr>
        <w:t>Информация об авторе</w:t>
      </w:r>
    </w:p>
    <w:p w:rsidR="00700886" w:rsidRPr="00B352C7" w:rsidRDefault="00700886" w:rsidP="00700886">
      <w:pPr>
        <w:spacing w:line="240" w:lineRule="auto"/>
        <w:rPr>
          <w:rFonts w:ascii="Times New Roman" w:hAnsi="Times New Roman"/>
          <w:sz w:val="24"/>
          <w:szCs w:val="28"/>
          <w:lang w:val="en-US"/>
        </w:rPr>
      </w:pPr>
      <w:r>
        <w:rPr>
          <w:rFonts w:ascii="Times New Roman" w:hAnsi="Times New Roman"/>
          <w:sz w:val="24"/>
          <w:szCs w:val="28"/>
        </w:rPr>
        <w:t xml:space="preserve">Рыбак Наталья Станиславовна (Россия, Иркутск) – </w:t>
      </w:r>
      <w:r w:rsidRPr="00700886">
        <w:rPr>
          <w:rFonts w:ascii="Times New Roman" w:hAnsi="Times New Roman"/>
          <w:sz w:val="24"/>
          <w:szCs w:val="28"/>
        </w:rPr>
        <w:t>студентка 4-го курса направления подготовки 39.03.01 «Социология», Института социальных наук ФГБОУ ВО «Иркутск</w:t>
      </w:r>
      <w:r w:rsidR="00905203">
        <w:rPr>
          <w:rFonts w:ascii="Times New Roman" w:hAnsi="Times New Roman"/>
          <w:sz w:val="24"/>
          <w:szCs w:val="28"/>
        </w:rPr>
        <w:t>ий государственный университет», 664025, г. Иркутск, ул. Ленина</w:t>
      </w:r>
      <w:r w:rsidR="00905203" w:rsidRPr="00B352C7">
        <w:rPr>
          <w:rFonts w:ascii="Times New Roman" w:hAnsi="Times New Roman"/>
          <w:sz w:val="24"/>
          <w:szCs w:val="28"/>
          <w:lang w:val="en-US"/>
        </w:rPr>
        <w:t xml:space="preserve">, </w:t>
      </w:r>
      <w:r w:rsidR="00905203">
        <w:rPr>
          <w:rFonts w:ascii="Times New Roman" w:hAnsi="Times New Roman"/>
          <w:sz w:val="24"/>
          <w:szCs w:val="28"/>
        </w:rPr>
        <w:t>д</w:t>
      </w:r>
      <w:r w:rsidR="00905203" w:rsidRPr="00B352C7">
        <w:rPr>
          <w:rFonts w:ascii="Times New Roman" w:hAnsi="Times New Roman"/>
          <w:sz w:val="24"/>
          <w:szCs w:val="28"/>
          <w:lang w:val="en-US"/>
        </w:rPr>
        <w:t>. 3</w:t>
      </w:r>
      <w:r w:rsidRPr="00B352C7">
        <w:rPr>
          <w:rFonts w:ascii="Times New Roman" w:hAnsi="Times New Roman"/>
          <w:sz w:val="24"/>
          <w:szCs w:val="28"/>
          <w:lang w:val="en-US"/>
        </w:rPr>
        <w:t xml:space="preserve"> E-mail: </w:t>
      </w:r>
      <w:r w:rsidR="00905203" w:rsidRPr="00B352C7">
        <w:rPr>
          <w:rFonts w:ascii="Times New Roman" w:hAnsi="Times New Roman"/>
          <w:sz w:val="24"/>
          <w:szCs w:val="28"/>
          <w:lang w:val="en-US"/>
        </w:rPr>
        <w:t>nirk2k@gmail.com</w:t>
      </w:r>
    </w:p>
    <w:p w:rsidR="00905203" w:rsidRPr="00B352C7" w:rsidRDefault="00905203" w:rsidP="00700886">
      <w:pPr>
        <w:spacing w:line="240" w:lineRule="auto"/>
        <w:rPr>
          <w:rFonts w:ascii="Times New Roman" w:hAnsi="Times New Roman"/>
          <w:sz w:val="24"/>
          <w:szCs w:val="28"/>
          <w:lang w:val="en-US"/>
        </w:rPr>
      </w:pPr>
    </w:p>
    <w:p w:rsidR="00905203" w:rsidRPr="00905203" w:rsidRDefault="00905203" w:rsidP="00B352C7">
      <w:pPr>
        <w:spacing w:line="240" w:lineRule="auto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905203">
        <w:rPr>
          <w:rFonts w:ascii="Times New Roman" w:hAnsi="Times New Roman" w:cs="Times New Roman"/>
          <w:b/>
          <w:sz w:val="24"/>
          <w:szCs w:val="28"/>
          <w:lang w:val="en-US"/>
        </w:rPr>
        <w:t>Rybak N. S.</w:t>
      </w:r>
    </w:p>
    <w:p w:rsidR="00905203" w:rsidRPr="00B352C7" w:rsidRDefault="001E0485" w:rsidP="00B352C7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1E0485">
        <w:rPr>
          <w:rFonts w:ascii="Times New Roman" w:hAnsi="Times New Roman" w:cs="Times New Roman"/>
          <w:b/>
          <w:sz w:val="24"/>
          <w:szCs w:val="28"/>
          <w:lang w:val="en-US"/>
        </w:rPr>
        <w:t>PUBLIC OPINION IN THE TECHNOLOGIES OF SOCIAL CREATIVITY IN THE CONDITIONS OF GLOBALIZATION AND DIGITALIZATION</w:t>
      </w:r>
    </w:p>
    <w:p w:rsidR="00905203" w:rsidRPr="00905203" w:rsidRDefault="00905203" w:rsidP="00905203">
      <w:pPr>
        <w:spacing w:line="240" w:lineRule="auto"/>
        <w:rPr>
          <w:rFonts w:ascii="Times New Roman" w:hAnsi="Times New Roman" w:cs="Times New Roman"/>
          <w:i/>
          <w:sz w:val="24"/>
          <w:szCs w:val="28"/>
          <w:lang w:val="en-US"/>
        </w:rPr>
      </w:pPr>
      <w:r w:rsidRPr="00905203">
        <w:rPr>
          <w:rFonts w:ascii="Times New Roman" w:hAnsi="Times New Roman" w:cs="Times New Roman"/>
          <w:b/>
          <w:i/>
          <w:sz w:val="24"/>
          <w:szCs w:val="28"/>
          <w:lang w:val="en-US"/>
        </w:rPr>
        <w:t>Annotation.</w:t>
      </w:r>
      <w:r w:rsidRPr="00905203">
        <w:rPr>
          <w:rFonts w:ascii="Times New Roman" w:hAnsi="Times New Roman" w:cs="Times New Roman"/>
          <w:i/>
          <w:sz w:val="24"/>
          <w:szCs w:val="28"/>
          <w:lang w:val="en-US"/>
        </w:rPr>
        <w:t xml:space="preserve"> </w:t>
      </w:r>
      <w:r w:rsidR="00F05B1C" w:rsidRPr="00F05B1C">
        <w:rPr>
          <w:rFonts w:ascii="Times New Roman" w:hAnsi="Times New Roman" w:cs="Times New Roman"/>
          <w:i/>
          <w:sz w:val="24"/>
          <w:szCs w:val="28"/>
          <w:lang w:val="en-US"/>
        </w:rPr>
        <w:t>The article examines public opinion through the practice of social creativity. The technologies for studying public opinion as a tool of public control are determined. Attention is focused on the technologies of social creativity and public opinion in the context of digitalization.</w:t>
      </w:r>
    </w:p>
    <w:p w:rsidR="00905203" w:rsidRPr="000C38CB" w:rsidRDefault="00905203" w:rsidP="00905203">
      <w:pPr>
        <w:spacing w:line="240" w:lineRule="auto"/>
        <w:rPr>
          <w:rFonts w:ascii="Times New Roman" w:hAnsi="Times New Roman" w:cs="Times New Roman"/>
          <w:i/>
          <w:sz w:val="24"/>
          <w:szCs w:val="28"/>
          <w:lang w:val="en-US"/>
        </w:rPr>
      </w:pPr>
      <w:r w:rsidRPr="00905203">
        <w:rPr>
          <w:rFonts w:ascii="Times New Roman" w:hAnsi="Times New Roman" w:cs="Times New Roman"/>
          <w:b/>
          <w:i/>
          <w:sz w:val="24"/>
          <w:szCs w:val="28"/>
          <w:lang w:val="en-US"/>
        </w:rPr>
        <w:t>Keywords</w:t>
      </w:r>
      <w:r w:rsidRPr="00905203">
        <w:rPr>
          <w:rFonts w:ascii="Times New Roman" w:hAnsi="Times New Roman" w:cs="Times New Roman"/>
          <w:i/>
          <w:sz w:val="24"/>
          <w:szCs w:val="28"/>
          <w:lang w:val="en-US"/>
        </w:rPr>
        <w:t xml:space="preserve">: </w:t>
      </w:r>
      <w:r w:rsidR="00B463CC" w:rsidRPr="00B463CC">
        <w:rPr>
          <w:rFonts w:ascii="Times New Roman" w:hAnsi="Times New Roman" w:cs="Times New Roman"/>
          <w:i/>
          <w:sz w:val="24"/>
          <w:szCs w:val="28"/>
          <w:lang w:val="en-US"/>
        </w:rPr>
        <w:t>public opinion, creativity, social creativity, social creativity technologies, digitalization, globalization.</w:t>
      </w:r>
      <w:bookmarkStart w:id="1" w:name="_GoBack"/>
      <w:bookmarkEnd w:id="1"/>
    </w:p>
    <w:p w:rsidR="00B352C7" w:rsidRDefault="00B352C7" w:rsidP="0090520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</w:p>
    <w:p w:rsidR="00905203" w:rsidRPr="00905203" w:rsidRDefault="00905203" w:rsidP="0090520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905203">
        <w:rPr>
          <w:rFonts w:ascii="Times New Roman" w:hAnsi="Times New Roman" w:cs="Times New Roman"/>
          <w:b/>
          <w:sz w:val="24"/>
          <w:szCs w:val="28"/>
          <w:lang w:val="en-US"/>
        </w:rPr>
        <w:t>Information about the author</w:t>
      </w:r>
    </w:p>
    <w:p w:rsidR="00905203" w:rsidRPr="00905203" w:rsidRDefault="00905203" w:rsidP="00905203">
      <w:pPr>
        <w:spacing w:line="240" w:lineRule="auto"/>
        <w:rPr>
          <w:rFonts w:ascii="Times New Roman" w:hAnsi="Times New Roman" w:cs="Times New Roman"/>
          <w:sz w:val="24"/>
          <w:szCs w:val="28"/>
          <w:lang w:val="en-US"/>
        </w:rPr>
      </w:pPr>
      <w:r w:rsidRPr="00905203">
        <w:rPr>
          <w:rFonts w:ascii="Times New Roman" w:hAnsi="Times New Roman" w:cs="Times New Roman"/>
          <w:sz w:val="24"/>
          <w:szCs w:val="28"/>
          <w:lang w:val="en-US"/>
        </w:rPr>
        <w:lastRenderedPageBreak/>
        <w:t xml:space="preserve">Rybak Natalia Stanislavovna (Russia, Irkutsk) - 4th year student of the direction of training 39.03.01 "Sociology", Institute of Social Sciences, Irkutsk State University, 664025, Irkutsk, Lenin str., 3 E-mail: </w:t>
      </w:r>
      <w:r w:rsidRPr="006C3595">
        <w:rPr>
          <w:rFonts w:ascii="Times New Roman" w:hAnsi="Times New Roman" w:cs="Times New Roman"/>
          <w:sz w:val="24"/>
          <w:szCs w:val="28"/>
          <w:lang w:val="en-US"/>
        </w:rPr>
        <w:t>nirk2k@gmail.com</w:t>
      </w:r>
    </w:p>
    <w:p w:rsidR="00905203" w:rsidRPr="000C38CB" w:rsidRDefault="00905203" w:rsidP="00905203">
      <w:pPr>
        <w:spacing w:line="240" w:lineRule="auto"/>
        <w:rPr>
          <w:rFonts w:ascii="Times New Roman" w:hAnsi="Times New Roman" w:cs="Times New Roman"/>
          <w:sz w:val="24"/>
          <w:szCs w:val="28"/>
          <w:lang w:val="en-US"/>
        </w:rPr>
      </w:pPr>
    </w:p>
    <w:p w:rsidR="00905203" w:rsidRPr="00905203" w:rsidRDefault="00905203" w:rsidP="0090520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905203">
        <w:rPr>
          <w:rFonts w:ascii="Times New Roman" w:hAnsi="Times New Roman" w:cs="Times New Roman"/>
          <w:b/>
          <w:sz w:val="24"/>
          <w:szCs w:val="28"/>
          <w:lang w:val="en-US"/>
        </w:rPr>
        <w:t>Bibliographic list</w:t>
      </w:r>
    </w:p>
    <w:p w:rsidR="00905203" w:rsidRPr="00905203" w:rsidRDefault="00905203" w:rsidP="00905203">
      <w:pPr>
        <w:spacing w:line="240" w:lineRule="auto"/>
        <w:rPr>
          <w:rFonts w:ascii="Times New Roman" w:hAnsi="Times New Roman" w:cs="Times New Roman"/>
          <w:sz w:val="24"/>
          <w:szCs w:val="28"/>
          <w:lang w:val="en-US"/>
        </w:rPr>
      </w:pPr>
      <w:r w:rsidRPr="00905203">
        <w:rPr>
          <w:rFonts w:ascii="Times New Roman" w:hAnsi="Times New Roman" w:cs="Times New Roman"/>
          <w:sz w:val="24"/>
          <w:szCs w:val="28"/>
          <w:lang w:val="en-US"/>
        </w:rPr>
        <w:t>1. Grabelnykh T. I. "Intellectualization" of public opinion in the conditions of the formation of a digital society / T. I. Grabelnykh, N. A. Sablina, E. V. Lesnikovskaya – // Intellectual capital in the XXI century: collection of scientific tr. / FGBOU VO "IGU"; [scientific ed. T. I. Grabelnykh]. - Irkutsk: Publishing house "Ottisk", 2019. - p. 64</w:t>
      </w:r>
    </w:p>
    <w:p w:rsidR="00905203" w:rsidRPr="00905203" w:rsidRDefault="00905203" w:rsidP="00905203">
      <w:pPr>
        <w:spacing w:line="240" w:lineRule="auto"/>
        <w:rPr>
          <w:rFonts w:ascii="Times New Roman" w:hAnsi="Times New Roman" w:cs="Times New Roman"/>
          <w:sz w:val="24"/>
          <w:szCs w:val="28"/>
          <w:lang w:val="en-US"/>
        </w:rPr>
      </w:pPr>
      <w:r w:rsidRPr="00905203">
        <w:rPr>
          <w:rFonts w:ascii="Times New Roman" w:hAnsi="Times New Roman" w:cs="Times New Roman"/>
          <w:sz w:val="24"/>
          <w:szCs w:val="28"/>
          <w:lang w:val="en-US"/>
        </w:rPr>
        <w:t xml:space="preserve">2. Darity Jr., William A. International Encyclopedia of Social Sciences /. - </w:t>
      </w:r>
      <w:proofErr w:type="gramStart"/>
      <w:r w:rsidRPr="00905203">
        <w:rPr>
          <w:rFonts w:ascii="Times New Roman" w:hAnsi="Times New Roman" w:cs="Times New Roman"/>
          <w:sz w:val="24"/>
          <w:szCs w:val="28"/>
          <w:lang w:val="en-US"/>
        </w:rPr>
        <w:t>USA :</w:t>
      </w:r>
      <w:proofErr w:type="gramEnd"/>
      <w:r w:rsidRPr="00905203">
        <w:rPr>
          <w:rFonts w:ascii="Times New Roman" w:hAnsi="Times New Roman" w:cs="Times New Roman"/>
          <w:sz w:val="24"/>
          <w:szCs w:val="28"/>
          <w:lang w:val="en-US"/>
        </w:rPr>
        <w:t xml:space="preserve"> Macmillan Handbook, 2008. - 365 p.</w:t>
      </w:r>
    </w:p>
    <w:p w:rsidR="00905203" w:rsidRPr="00905203" w:rsidRDefault="00905203" w:rsidP="00905203">
      <w:pPr>
        <w:spacing w:line="240" w:lineRule="auto"/>
        <w:rPr>
          <w:rFonts w:ascii="Times New Roman" w:hAnsi="Times New Roman" w:cs="Times New Roman"/>
          <w:sz w:val="24"/>
          <w:szCs w:val="28"/>
          <w:lang w:val="en-US"/>
        </w:rPr>
      </w:pPr>
      <w:r w:rsidRPr="00905203">
        <w:rPr>
          <w:rFonts w:ascii="Times New Roman" w:hAnsi="Times New Roman" w:cs="Times New Roman"/>
          <w:sz w:val="24"/>
          <w:szCs w:val="28"/>
          <w:lang w:val="en-US"/>
        </w:rPr>
        <w:t>3. Public opinion / [Electronic resource] // Information portal "INTUIT": - URL: https://intuit.ru/studies/courses/2296/596/lecture/21192 (accessed: 02.03.2022).</w:t>
      </w:r>
    </w:p>
    <w:sectPr w:rsidR="00905203" w:rsidRPr="00905203" w:rsidSect="0015766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6A1"/>
    <w:rsid w:val="0003634B"/>
    <w:rsid w:val="00050288"/>
    <w:rsid w:val="000A0B5B"/>
    <w:rsid w:val="000C38CB"/>
    <w:rsid w:val="000E50C8"/>
    <w:rsid w:val="000F3870"/>
    <w:rsid w:val="0015766D"/>
    <w:rsid w:val="001A2D74"/>
    <w:rsid w:val="001D26C3"/>
    <w:rsid w:val="001E0485"/>
    <w:rsid w:val="00215523"/>
    <w:rsid w:val="002F4201"/>
    <w:rsid w:val="002F6859"/>
    <w:rsid w:val="003530FE"/>
    <w:rsid w:val="003E4DB2"/>
    <w:rsid w:val="003F42A2"/>
    <w:rsid w:val="004C4F6F"/>
    <w:rsid w:val="004F7514"/>
    <w:rsid w:val="0053701E"/>
    <w:rsid w:val="005615D0"/>
    <w:rsid w:val="005F5571"/>
    <w:rsid w:val="00604655"/>
    <w:rsid w:val="006C3595"/>
    <w:rsid w:val="006D5C2A"/>
    <w:rsid w:val="00700886"/>
    <w:rsid w:val="007366A1"/>
    <w:rsid w:val="00742AFC"/>
    <w:rsid w:val="008219E7"/>
    <w:rsid w:val="008451A0"/>
    <w:rsid w:val="00853444"/>
    <w:rsid w:val="008A3B96"/>
    <w:rsid w:val="008C78A3"/>
    <w:rsid w:val="008D0841"/>
    <w:rsid w:val="00905203"/>
    <w:rsid w:val="009D343C"/>
    <w:rsid w:val="00A60E4E"/>
    <w:rsid w:val="00AC47EE"/>
    <w:rsid w:val="00B11075"/>
    <w:rsid w:val="00B352C7"/>
    <w:rsid w:val="00B463CC"/>
    <w:rsid w:val="00B5489E"/>
    <w:rsid w:val="00B91446"/>
    <w:rsid w:val="00BF370B"/>
    <w:rsid w:val="00C2749F"/>
    <w:rsid w:val="00C4390D"/>
    <w:rsid w:val="00CE33FD"/>
    <w:rsid w:val="00D9387B"/>
    <w:rsid w:val="00DE175C"/>
    <w:rsid w:val="00E07C86"/>
    <w:rsid w:val="00E47AC6"/>
    <w:rsid w:val="00E82490"/>
    <w:rsid w:val="00EB3532"/>
    <w:rsid w:val="00EC2E6D"/>
    <w:rsid w:val="00ED4F73"/>
    <w:rsid w:val="00ED7197"/>
    <w:rsid w:val="00F05B1C"/>
    <w:rsid w:val="00F1339C"/>
    <w:rsid w:val="00F52BD4"/>
    <w:rsid w:val="00F73BFA"/>
    <w:rsid w:val="00FB6CA7"/>
    <w:rsid w:val="00FF4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B33A35-88DB-FB49-A157-6B1152D66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343C"/>
    <w:rPr>
      <w:rFonts w:asciiTheme="minorHAnsi" w:hAnsiTheme="minorHAnsi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520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1171</Words>
  <Characters>6676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7832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Рыбак</dc:creator>
  <cp:lastModifiedBy>Рыбак</cp:lastModifiedBy>
  <cp:revision>8</cp:revision>
  <dcterms:created xsi:type="dcterms:W3CDTF">2022-03-25T07:01:00Z</dcterms:created>
  <dcterms:modified xsi:type="dcterms:W3CDTF">2022-03-25T07:13:00Z</dcterms:modified>
</cp:coreProperties>
</file>