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4787" w:rsidRPr="00356EA7" w:rsidRDefault="007C4787" w:rsidP="007C4787">
      <w:pPr>
        <w:shd w:val="clear" w:color="auto" w:fill="FFFFFF"/>
        <w:spacing w:after="0" w:line="240" w:lineRule="auto"/>
        <w:ind w:firstLine="340"/>
        <w:jc w:val="both"/>
        <w:rPr>
          <w:rFonts w:ascii="Times New Roman" w:eastAsia="Times New Roman" w:hAnsi="Times New Roman" w:cs="Times New Roman"/>
          <w:b/>
          <w:sz w:val="24"/>
          <w:szCs w:val="24"/>
          <w:lang w:val="en-US" w:eastAsia="ru-RU"/>
        </w:rPr>
      </w:pPr>
      <w:r w:rsidRPr="00356EA7">
        <w:rPr>
          <w:rFonts w:ascii="Times New Roman" w:eastAsia="Times New Roman" w:hAnsi="Times New Roman" w:cs="Times New Roman"/>
          <w:b/>
          <w:sz w:val="24"/>
          <w:szCs w:val="24"/>
          <w:lang w:eastAsia="ru-RU"/>
        </w:rPr>
        <w:t>УДК 378.147/</w:t>
      </w:r>
      <w:r w:rsidR="00356EA7" w:rsidRPr="00356EA7">
        <w:rPr>
          <w:rFonts w:ascii="Times New Roman" w:eastAsia="Times New Roman" w:hAnsi="Times New Roman" w:cs="Times New Roman"/>
          <w:b/>
          <w:sz w:val="24"/>
          <w:szCs w:val="24"/>
          <w:lang w:eastAsia="ru-RU"/>
        </w:rPr>
        <w:t xml:space="preserve">ББК </w:t>
      </w:r>
      <w:r w:rsidR="00356EA7" w:rsidRPr="00356EA7">
        <w:rPr>
          <w:rFonts w:ascii="Times New Roman" w:eastAsia="Times New Roman" w:hAnsi="Times New Roman" w:cs="Times New Roman"/>
          <w:b/>
          <w:sz w:val="24"/>
          <w:szCs w:val="24"/>
          <w:lang w:val="en-US" w:eastAsia="ru-RU"/>
        </w:rPr>
        <w:t>74.0</w:t>
      </w:r>
      <w:bookmarkStart w:id="0" w:name="_GoBack"/>
      <w:bookmarkEnd w:id="0"/>
    </w:p>
    <w:p w:rsidR="007C4787" w:rsidRDefault="007C4787" w:rsidP="007C4787">
      <w:pPr>
        <w:autoSpaceDE w:val="0"/>
        <w:autoSpaceDN w:val="0"/>
        <w:adjustRightInd w:val="0"/>
        <w:spacing w:after="0" w:line="240" w:lineRule="auto"/>
        <w:ind w:firstLine="340"/>
        <w:jc w:val="center"/>
        <w:rPr>
          <w:rFonts w:ascii="Times New Roman" w:eastAsia="Times New Roman" w:hAnsi="Times New Roman" w:cs="Times New Roman"/>
          <w:b/>
          <w:sz w:val="24"/>
          <w:szCs w:val="24"/>
          <w:lang w:eastAsia="ru-RU"/>
        </w:rPr>
      </w:pPr>
    </w:p>
    <w:p w:rsidR="007C4787" w:rsidRDefault="007C4787" w:rsidP="007C4787">
      <w:pPr>
        <w:autoSpaceDE w:val="0"/>
        <w:autoSpaceDN w:val="0"/>
        <w:adjustRightInd w:val="0"/>
        <w:spacing w:after="0" w:line="240" w:lineRule="auto"/>
        <w:ind w:firstLine="340"/>
        <w:jc w:val="right"/>
        <w:rPr>
          <w:rFonts w:ascii="Times New Roman" w:eastAsia="Times New Roman" w:hAnsi="Times New Roman" w:cs="Times New Roman"/>
          <w:b/>
          <w:sz w:val="24"/>
          <w:szCs w:val="24"/>
          <w:lang w:eastAsia="ru-RU"/>
        </w:rPr>
      </w:pPr>
      <w:proofErr w:type="spellStart"/>
      <w:r>
        <w:rPr>
          <w:rFonts w:ascii="Times New Roman" w:eastAsia="Times New Roman" w:hAnsi="Times New Roman" w:cs="Times New Roman"/>
          <w:b/>
          <w:sz w:val="24"/>
          <w:szCs w:val="24"/>
          <w:lang w:eastAsia="ru-RU"/>
        </w:rPr>
        <w:t>Гирфанова</w:t>
      </w:r>
      <w:proofErr w:type="spellEnd"/>
      <w:r>
        <w:rPr>
          <w:rFonts w:ascii="Times New Roman" w:eastAsia="Times New Roman" w:hAnsi="Times New Roman" w:cs="Times New Roman"/>
          <w:b/>
          <w:sz w:val="24"/>
          <w:szCs w:val="24"/>
          <w:lang w:eastAsia="ru-RU"/>
        </w:rPr>
        <w:t xml:space="preserve"> Е.Ю.</w:t>
      </w:r>
    </w:p>
    <w:p w:rsidR="007C4787" w:rsidRPr="007C4787" w:rsidRDefault="008861DE" w:rsidP="007C4787">
      <w:pPr>
        <w:autoSpaceDE w:val="0"/>
        <w:autoSpaceDN w:val="0"/>
        <w:adjustRightInd w:val="0"/>
        <w:spacing w:after="0" w:line="240" w:lineRule="auto"/>
        <w:ind w:firstLine="340"/>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 xml:space="preserve">ПРОБЛЕМА ВОСТРЕБОВАННОСТИ </w:t>
      </w:r>
      <w:r w:rsidR="007C4787" w:rsidRPr="007C4787">
        <w:rPr>
          <w:rFonts w:ascii="Times New Roman" w:eastAsia="Times New Roman" w:hAnsi="Times New Roman" w:cs="Times New Roman"/>
          <w:b/>
          <w:sz w:val="24"/>
          <w:szCs w:val="24"/>
          <w:lang w:eastAsia="ru-RU"/>
        </w:rPr>
        <w:t>ФИНАНСОВЫХ МЕНЕДЖЕРОВ</w:t>
      </w:r>
      <w:r>
        <w:rPr>
          <w:rFonts w:ascii="Times New Roman" w:eastAsia="Times New Roman" w:hAnsi="Times New Roman" w:cs="Times New Roman"/>
          <w:b/>
          <w:sz w:val="24"/>
          <w:szCs w:val="24"/>
          <w:lang w:eastAsia="ru-RU"/>
        </w:rPr>
        <w:t xml:space="preserve"> НА РЫНКЕ ТРУДА</w:t>
      </w:r>
    </w:p>
    <w:p w:rsidR="007C4787" w:rsidRDefault="007C4787" w:rsidP="00E5182D">
      <w:pPr>
        <w:autoSpaceDE w:val="0"/>
        <w:autoSpaceDN w:val="0"/>
        <w:adjustRightInd w:val="0"/>
        <w:spacing w:after="0" w:line="240" w:lineRule="auto"/>
        <w:ind w:firstLine="340"/>
        <w:jc w:val="both"/>
        <w:rPr>
          <w:rFonts w:ascii="Times New Roman" w:eastAsia="Times New Roman" w:hAnsi="Times New Roman" w:cs="Times New Roman"/>
          <w:b/>
          <w:i/>
          <w:sz w:val="24"/>
          <w:szCs w:val="24"/>
          <w:lang w:eastAsia="ru-RU"/>
        </w:rPr>
      </w:pPr>
    </w:p>
    <w:p w:rsidR="00E5182D" w:rsidRPr="00334510" w:rsidRDefault="00E5182D" w:rsidP="00E5182D">
      <w:pPr>
        <w:autoSpaceDE w:val="0"/>
        <w:autoSpaceDN w:val="0"/>
        <w:adjustRightInd w:val="0"/>
        <w:spacing w:after="0" w:line="240" w:lineRule="auto"/>
        <w:ind w:firstLine="340"/>
        <w:jc w:val="both"/>
        <w:rPr>
          <w:rFonts w:ascii="Times New Roman" w:hAnsi="Times New Roman" w:cs="Times New Roman"/>
          <w:i/>
          <w:sz w:val="28"/>
          <w:szCs w:val="28"/>
        </w:rPr>
      </w:pPr>
      <w:r w:rsidRPr="00E35A6E">
        <w:rPr>
          <w:rFonts w:ascii="Times New Roman" w:eastAsia="Times New Roman" w:hAnsi="Times New Roman" w:cs="Times New Roman"/>
          <w:b/>
          <w:i/>
          <w:sz w:val="24"/>
          <w:szCs w:val="24"/>
          <w:lang w:eastAsia="ru-RU"/>
        </w:rPr>
        <w:t>Аннотация</w:t>
      </w:r>
      <w:r w:rsidRPr="00CE7708">
        <w:rPr>
          <w:rFonts w:ascii="Times New Roman" w:eastAsia="Times New Roman" w:hAnsi="Times New Roman" w:cs="Times New Roman"/>
          <w:b/>
          <w:i/>
          <w:color w:val="FF0000"/>
          <w:sz w:val="28"/>
          <w:szCs w:val="28"/>
          <w:lang w:eastAsia="ru-RU"/>
        </w:rPr>
        <w:t xml:space="preserve"> </w:t>
      </w:r>
      <w:r>
        <w:rPr>
          <w:rFonts w:ascii="Times New Roman" w:eastAsia="Times New Roman" w:hAnsi="Times New Roman" w:cs="Times New Roman"/>
          <w:b/>
          <w:i/>
          <w:color w:val="FF0000"/>
          <w:sz w:val="28"/>
          <w:szCs w:val="28"/>
          <w:lang w:eastAsia="ru-RU"/>
        </w:rPr>
        <w:t xml:space="preserve"> </w:t>
      </w:r>
      <w:r w:rsidR="005410EC" w:rsidRPr="005410EC">
        <w:rPr>
          <w:rFonts w:ascii="Times New Roman" w:eastAsia="Times New Roman" w:hAnsi="Times New Roman" w:cs="Times New Roman"/>
          <w:i/>
          <w:sz w:val="24"/>
          <w:szCs w:val="24"/>
          <w:lang w:eastAsia="ru-RU"/>
        </w:rPr>
        <w:t>Автором</w:t>
      </w:r>
      <w:r w:rsidR="005410EC" w:rsidRPr="005410EC">
        <w:rPr>
          <w:rFonts w:ascii="Times New Roman" w:eastAsia="Times New Roman" w:hAnsi="Times New Roman" w:cs="Times New Roman"/>
          <w:b/>
          <w:i/>
          <w:color w:val="FF0000"/>
          <w:sz w:val="24"/>
          <w:szCs w:val="24"/>
          <w:lang w:eastAsia="ru-RU"/>
        </w:rPr>
        <w:t xml:space="preserve"> </w:t>
      </w:r>
      <w:r w:rsidR="005410EC" w:rsidRPr="005410EC">
        <w:rPr>
          <w:rFonts w:ascii="Times New Roman" w:hAnsi="Times New Roman" w:cs="Times New Roman"/>
          <w:i/>
          <w:sz w:val="24"/>
          <w:szCs w:val="24"/>
        </w:rPr>
        <w:t xml:space="preserve">проведено исследование работодателей, выявившее основные формы и показатели </w:t>
      </w:r>
      <w:proofErr w:type="spellStart"/>
      <w:r w:rsidR="005410EC" w:rsidRPr="005410EC">
        <w:rPr>
          <w:rFonts w:ascii="Times New Roman" w:hAnsi="Times New Roman" w:cs="Times New Roman"/>
          <w:i/>
          <w:sz w:val="24"/>
          <w:szCs w:val="24"/>
        </w:rPr>
        <w:t>коллаборации</w:t>
      </w:r>
      <w:proofErr w:type="spellEnd"/>
      <w:r w:rsidR="005410EC" w:rsidRPr="005410EC">
        <w:rPr>
          <w:rFonts w:ascii="Times New Roman" w:hAnsi="Times New Roman" w:cs="Times New Roman"/>
          <w:i/>
          <w:sz w:val="24"/>
          <w:szCs w:val="24"/>
        </w:rPr>
        <w:t xml:space="preserve"> вузовской системы и работодателей. Определены уровень потенциальной вовлеченности в систему сотрудничества с работодателями, возможные варианты и направления совместной деятельности в области, организации практики и формирования компетенций для повышения эффективности.</w:t>
      </w:r>
    </w:p>
    <w:p w:rsidR="00E5182D" w:rsidRPr="00971835" w:rsidRDefault="00E5182D" w:rsidP="00E5182D">
      <w:pPr>
        <w:spacing w:after="0" w:line="240" w:lineRule="auto"/>
        <w:ind w:firstLine="340"/>
        <w:jc w:val="both"/>
        <w:rPr>
          <w:rFonts w:ascii="Times New Roman" w:eastAsia="Times New Roman" w:hAnsi="Times New Roman" w:cs="Times New Roman"/>
          <w:i/>
          <w:sz w:val="28"/>
          <w:szCs w:val="28"/>
          <w:lang w:eastAsia="ru-RU"/>
        </w:rPr>
      </w:pPr>
      <w:r w:rsidRPr="00E35A6E">
        <w:rPr>
          <w:rFonts w:ascii="Times New Roman" w:eastAsia="Times New Roman" w:hAnsi="Times New Roman" w:cs="Times New Roman"/>
          <w:b/>
          <w:i/>
          <w:sz w:val="24"/>
          <w:szCs w:val="24"/>
          <w:lang w:eastAsia="ru-RU"/>
        </w:rPr>
        <w:t>Ключевые слова</w:t>
      </w:r>
      <w:r>
        <w:rPr>
          <w:rFonts w:ascii="Times New Roman" w:hAnsi="Times New Roman" w:cs="Times New Roman"/>
          <w:sz w:val="28"/>
          <w:szCs w:val="28"/>
        </w:rPr>
        <w:t xml:space="preserve"> </w:t>
      </w:r>
      <w:r w:rsidRPr="005410EC">
        <w:rPr>
          <w:rFonts w:ascii="Times New Roman" w:eastAsia="Times New Roman" w:hAnsi="Times New Roman" w:cs="Times New Roman"/>
          <w:i/>
          <w:sz w:val="24"/>
          <w:szCs w:val="24"/>
          <w:lang w:eastAsia="ru-RU"/>
        </w:rPr>
        <w:t>финансовые менеджеры, работодатели, практико-ориент</w:t>
      </w:r>
      <w:r w:rsidR="005410EC" w:rsidRPr="005410EC">
        <w:rPr>
          <w:rFonts w:ascii="Times New Roman" w:eastAsia="Times New Roman" w:hAnsi="Times New Roman" w:cs="Times New Roman"/>
          <w:i/>
          <w:sz w:val="24"/>
          <w:szCs w:val="24"/>
          <w:lang w:eastAsia="ru-RU"/>
        </w:rPr>
        <w:t>ированная подготовка, студенты</w:t>
      </w:r>
    </w:p>
    <w:p w:rsidR="00E5182D" w:rsidRDefault="00E5182D" w:rsidP="00D1327F">
      <w:pPr>
        <w:shd w:val="clear" w:color="auto" w:fill="FFFFFF"/>
        <w:spacing w:after="0" w:line="240" w:lineRule="auto"/>
        <w:ind w:firstLine="340"/>
        <w:jc w:val="both"/>
        <w:rPr>
          <w:rFonts w:ascii="Times New Roman" w:eastAsia="Times New Roman" w:hAnsi="Times New Roman" w:cs="Times New Roman"/>
          <w:sz w:val="24"/>
          <w:szCs w:val="24"/>
          <w:lang w:eastAsia="ru-RU"/>
        </w:rPr>
      </w:pPr>
    </w:p>
    <w:p w:rsidR="00C1639C" w:rsidRDefault="00C1639C" w:rsidP="00D1327F">
      <w:pPr>
        <w:shd w:val="clear" w:color="auto" w:fill="FFFFFF"/>
        <w:spacing w:after="0" w:line="240" w:lineRule="auto"/>
        <w:ind w:firstLine="340"/>
        <w:jc w:val="both"/>
        <w:rPr>
          <w:rFonts w:ascii="Times New Roman" w:eastAsia="Times New Roman" w:hAnsi="Times New Roman" w:cs="Times New Roman"/>
          <w:sz w:val="24"/>
          <w:szCs w:val="24"/>
          <w:lang w:eastAsia="ru-RU"/>
        </w:rPr>
      </w:pPr>
      <w:r w:rsidRPr="00913ECE">
        <w:rPr>
          <w:rFonts w:ascii="Times New Roman" w:eastAsia="Times New Roman" w:hAnsi="Times New Roman" w:cs="Times New Roman"/>
          <w:sz w:val="24"/>
          <w:szCs w:val="24"/>
          <w:lang w:eastAsia="ru-RU"/>
        </w:rPr>
        <w:t xml:space="preserve">Рынок труда – основная и значительная сфера жизнедеятельности человека, которая не стоит на одном месте. Усовершенствование техники и появление новых технологий оказывают значительное влияние на востребованность профессий, а также на появление новых специалистов в разных сферах деятельности, в частности и </w:t>
      </w:r>
      <w:proofErr w:type="gramStart"/>
      <w:r w:rsidRPr="00913ECE">
        <w:rPr>
          <w:rFonts w:ascii="Times New Roman" w:eastAsia="Times New Roman" w:hAnsi="Times New Roman" w:cs="Times New Roman"/>
          <w:sz w:val="24"/>
          <w:szCs w:val="24"/>
          <w:lang w:eastAsia="ru-RU"/>
        </w:rPr>
        <w:t>в</w:t>
      </w:r>
      <w:proofErr w:type="gramEnd"/>
      <w:r w:rsidRPr="00913ECE">
        <w:rPr>
          <w:rFonts w:ascii="Times New Roman" w:eastAsia="Times New Roman" w:hAnsi="Times New Roman" w:cs="Times New Roman"/>
          <w:sz w:val="24"/>
          <w:szCs w:val="24"/>
          <w:lang w:eastAsia="ru-RU"/>
        </w:rPr>
        <w:t xml:space="preserve"> финансовой.</w:t>
      </w:r>
    </w:p>
    <w:p w:rsidR="00913ECE" w:rsidRDefault="00913ECE" w:rsidP="00D1327F">
      <w:pPr>
        <w:shd w:val="clear" w:color="auto" w:fill="FFFFFF"/>
        <w:spacing w:after="0" w:line="240" w:lineRule="auto"/>
        <w:ind w:firstLine="340"/>
        <w:jc w:val="both"/>
        <w:rPr>
          <w:rFonts w:ascii="Times New Roman" w:eastAsia="Times New Roman" w:hAnsi="Times New Roman" w:cs="Times New Roman"/>
          <w:sz w:val="24"/>
          <w:szCs w:val="24"/>
          <w:lang w:eastAsia="ru-RU"/>
        </w:rPr>
      </w:pPr>
      <w:r w:rsidRPr="00913ECE">
        <w:rPr>
          <w:rFonts w:ascii="Times New Roman" w:eastAsia="Times New Roman" w:hAnsi="Times New Roman" w:cs="Times New Roman"/>
          <w:sz w:val="24"/>
          <w:szCs w:val="24"/>
          <w:lang w:eastAsia="ru-RU"/>
        </w:rPr>
        <w:t xml:space="preserve">Рынок труда на сегодняшний день невозможно прогнозировать, наше общество все еще находится на этапе реформирования и часто социально-экономическая сфера страдает от несистемных трансформаций. Из-за увеличения информационного потока, глобализации и </w:t>
      </w:r>
      <w:proofErr w:type="spellStart"/>
      <w:r w:rsidRPr="00913ECE">
        <w:rPr>
          <w:rFonts w:ascii="Times New Roman" w:eastAsia="Times New Roman" w:hAnsi="Times New Roman" w:cs="Times New Roman"/>
          <w:sz w:val="24"/>
          <w:szCs w:val="24"/>
          <w:lang w:eastAsia="ru-RU"/>
        </w:rPr>
        <w:t>цифровизации</w:t>
      </w:r>
      <w:proofErr w:type="spellEnd"/>
      <w:r w:rsidRPr="00913ECE">
        <w:rPr>
          <w:rFonts w:ascii="Times New Roman" w:eastAsia="Times New Roman" w:hAnsi="Times New Roman" w:cs="Times New Roman"/>
          <w:sz w:val="24"/>
          <w:szCs w:val="24"/>
          <w:lang w:eastAsia="ru-RU"/>
        </w:rPr>
        <w:t xml:space="preserve"> происходят качественные изменения на рынке труда, перевес специалистов одних направлений подготовки при колоссальном дефиците других. Выпускники остаются невостребованными после получения диплома. Безусловно, те специалисты, которые уже имеют высшее образование, встают на траекторию постоянного обучения, но имеющиеся проблемы формируют гигантский провал между сторонами одной системы – вузом, работодателями и самими выпускниками. Часто работодатели проявляют излишне высокие требования к выпускникам. Компетенции будущих финансовых менеджеров формируются иногда без учета потребности в реальном секторе. Потребители системы высшего образования </w:t>
      </w:r>
      <w:proofErr w:type="gramStart"/>
      <w:r w:rsidRPr="00913ECE">
        <w:rPr>
          <w:rFonts w:ascii="Times New Roman" w:eastAsia="Times New Roman" w:hAnsi="Times New Roman" w:cs="Times New Roman"/>
          <w:sz w:val="24"/>
          <w:szCs w:val="24"/>
          <w:lang w:eastAsia="ru-RU"/>
        </w:rPr>
        <w:t>остаются</w:t>
      </w:r>
      <w:proofErr w:type="gramEnd"/>
      <w:r w:rsidRPr="00913ECE">
        <w:rPr>
          <w:rFonts w:ascii="Times New Roman" w:eastAsia="Times New Roman" w:hAnsi="Times New Roman" w:cs="Times New Roman"/>
          <w:sz w:val="24"/>
          <w:szCs w:val="24"/>
          <w:lang w:eastAsia="ru-RU"/>
        </w:rPr>
        <w:t xml:space="preserve"> не удовлетворены качеством выпускников, производители не имеют связи со сферой рынка труда для обеспечения нужными компетенциями. Кадровая политика большинства российских организаций ориентирована в основном на достижение текущих результатов, а не на перспективное развитие; вузы же должны строить свой учебный процесс на перспективу, готовя специалистов с ориентацией на опережающий спрос на рабочую силу. Возникает разрыв между двумя системами, которые должны работать в прочной связке. Отсутствует государственное регулирование прямой и обратной связи между рынком образовательных услуг и запросами работодателей. Поэтому данные виды </w:t>
      </w:r>
      <w:proofErr w:type="spellStart"/>
      <w:r w:rsidRPr="00913ECE">
        <w:rPr>
          <w:rFonts w:ascii="Times New Roman" w:eastAsia="Times New Roman" w:hAnsi="Times New Roman" w:cs="Times New Roman"/>
          <w:sz w:val="24"/>
          <w:szCs w:val="24"/>
          <w:lang w:eastAsia="ru-RU"/>
        </w:rPr>
        <w:t>коллаборации</w:t>
      </w:r>
      <w:proofErr w:type="spellEnd"/>
      <w:r w:rsidRPr="00913ECE">
        <w:rPr>
          <w:rFonts w:ascii="Times New Roman" w:eastAsia="Times New Roman" w:hAnsi="Times New Roman" w:cs="Times New Roman"/>
          <w:sz w:val="24"/>
          <w:szCs w:val="24"/>
          <w:lang w:eastAsia="ru-RU"/>
        </w:rPr>
        <w:t xml:space="preserve"> необходимо продумывать самим вузам либо работодателям</w:t>
      </w:r>
    </w:p>
    <w:p w:rsidR="00D1327F" w:rsidRPr="00252F86" w:rsidRDefault="00D1327F" w:rsidP="00D1327F">
      <w:pPr>
        <w:shd w:val="clear" w:color="auto" w:fill="FFFFFF"/>
        <w:spacing w:after="0" w:line="240" w:lineRule="auto"/>
        <w:ind w:firstLine="340"/>
        <w:jc w:val="both"/>
        <w:rPr>
          <w:rFonts w:ascii="Times New Roman" w:eastAsia="Times New Roman" w:hAnsi="Times New Roman" w:cs="Times New Roman"/>
          <w:sz w:val="24"/>
          <w:szCs w:val="24"/>
          <w:lang w:eastAsia="ru-RU"/>
        </w:rPr>
      </w:pPr>
      <w:r w:rsidRPr="00252F86">
        <w:rPr>
          <w:rFonts w:ascii="Times New Roman" w:eastAsia="Times New Roman" w:hAnsi="Times New Roman" w:cs="Times New Roman"/>
          <w:sz w:val="24"/>
          <w:szCs w:val="24"/>
          <w:lang w:eastAsia="ru-RU"/>
        </w:rPr>
        <w:t xml:space="preserve">Для качественной подготовки высококвалифицированных специалистов в процессе реализации основных образовательных программ необходимо тесное взаимодействие  </w:t>
      </w:r>
      <w:proofErr w:type="spellStart"/>
      <w:r w:rsidR="007C4787">
        <w:rPr>
          <w:rFonts w:ascii="Times New Roman" w:eastAsia="Times New Roman" w:hAnsi="Times New Roman" w:cs="Times New Roman"/>
          <w:sz w:val="24"/>
          <w:szCs w:val="24"/>
          <w:lang w:eastAsia="ru-RU"/>
        </w:rPr>
        <w:t>ссузов</w:t>
      </w:r>
      <w:proofErr w:type="spellEnd"/>
      <w:r w:rsidR="007C4787">
        <w:rPr>
          <w:rFonts w:ascii="Times New Roman" w:eastAsia="Times New Roman" w:hAnsi="Times New Roman" w:cs="Times New Roman"/>
          <w:sz w:val="24"/>
          <w:szCs w:val="24"/>
          <w:lang w:eastAsia="ru-RU"/>
        </w:rPr>
        <w:t xml:space="preserve">, </w:t>
      </w:r>
      <w:r w:rsidRPr="00252F86">
        <w:rPr>
          <w:rFonts w:ascii="Times New Roman" w:eastAsia="Times New Roman" w:hAnsi="Times New Roman" w:cs="Times New Roman"/>
          <w:sz w:val="24"/>
          <w:szCs w:val="24"/>
          <w:lang w:eastAsia="ru-RU"/>
        </w:rPr>
        <w:t xml:space="preserve">вузов и работодателей. Работодатели и рынок труда должны предъявлять определенные требования к процессу подготовки обучающихся, а </w:t>
      </w:r>
      <w:proofErr w:type="spellStart"/>
      <w:r w:rsidR="007C4787">
        <w:rPr>
          <w:rFonts w:ascii="Times New Roman" w:eastAsia="Times New Roman" w:hAnsi="Times New Roman" w:cs="Times New Roman"/>
          <w:sz w:val="24"/>
          <w:szCs w:val="24"/>
          <w:lang w:eastAsia="ru-RU"/>
        </w:rPr>
        <w:t>ссузы</w:t>
      </w:r>
      <w:proofErr w:type="spellEnd"/>
      <w:r w:rsidR="007C4787">
        <w:rPr>
          <w:rFonts w:ascii="Times New Roman" w:eastAsia="Times New Roman" w:hAnsi="Times New Roman" w:cs="Times New Roman"/>
          <w:sz w:val="24"/>
          <w:szCs w:val="24"/>
          <w:lang w:eastAsia="ru-RU"/>
        </w:rPr>
        <w:t xml:space="preserve"> </w:t>
      </w:r>
      <w:r w:rsidRPr="00252F86">
        <w:rPr>
          <w:rFonts w:ascii="Times New Roman" w:eastAsia="Times New Roman" w:hAnsi="Times New Roman" w:cs="Times New Roman"/>
          <w:sz w:val="24"/>
          <w:szCs w:val="24"/>
          <w:lang w:eastAsia="ru-RU"/>
        </w:rPr>
        <w:t xml:space="preserve">вузы как поставщики образовательных услуг, их удовлетворять. </w:t>
      </w:r>
    </w:p>
    <w:p w:rsidR="00D1327F" w:rsidRPr="00252F86" w:rsidRDefault="00D1327F" w:rsidP="00D1327F">
      <w:pPr>
        <w:shd w:val="clear" w:color="auto" w:fill="FFFFFF"/>
        <w:spacing w:after="0" w:line="240" w:lineRule="auto"/>
        <w:ind w:firstLine="340"/>
        <w:jc w:val="both"/>
        <w:rPr>
          <w:rFonts w:ascii="Times New Roman" w:eastAsia="Times New Roman" w:hAnsi="Times New Roman" w:cs="Times New Roman"/>
          <w:sz w:val="24"/>
          <w:szCs w:val="24"/>
          <w:lang w:eastAsia="ru-RU"/>
        </w:rPr>
      </w:pPr>
      <w:r w:rsidRPr="00252F86">
        <w:rPr>
          <w:rFonts w:ascii="Times New Roman" w:eastAsia="Times New Roman" w:hAnsi="Times New Roman" w:cs="Times New Roman"/>
          <w:sz w:val="24"/>
          <w:szCs w:val="24"/>
          <w:lang w:eastAsia="ru-RU"/>
        </w:rPr>
        <w:t xml:space="preserve">Полноценная подготовка специалистов сводится к освоению ими не только универсальных и общепрофессиональных, но и основных профессиональных компетенций, таких как </w:t>
      </w:r>
      <w:proofErr w:type="gramStart"/>
      <w:r w:rsidRPr="00252F86">
        <w:rPr>
          <w:rFonts w:ascii="Times New Roman" w:eastAsia="Times New Roman" w:hAnsi="Times New Roman" w:cs="Times New Roman"/>
          <w:sz w:val="24"/>
          <w:szCs w:val="24"/>
          <w:lang w:eastAsia="ru-RU"/>
        </w:rPr>
        <w:t>умение</w:t>
      </w:r>
      <w:proofErr w:type="gramEnd"/>
      <w:r w:rsidRPr="00252F86">
        <w:rPr>
          <w:rFonts w:ascii="Times New Roman" w:eastAsia="Times New Roman" w:hAnsi="Times New Roman" w:cs="Times New Roman"/>
          <w:sz w:val="24"/>
          <w:szCs w:val="24"/>
          <w:lang w:eastAsia="ru-RU"/>
        </w:rPr>
        <w:t xml:space="preserve"> взаимодействовать с потребителями услуг и вовремя принимать грамотные управленческие решения, влияющие на конечный результат. Все это невозможно без взаимодействия с работодателями и корректировки образовательного процесса с их участием [1</w:t>
      </w:r>
      <w:r w:rsidR="00E35A6E">
        <w:rPr>
          <w:rFonts w:ascii="Times New Roman" w:eastAsia="Times New Roman" w:hAnsi="Times New Roman" w:cs="Times New Roman"/>
          <w:sz w:val="24"/>
          <w:szCs w:val="24"/>
          <w:lang w:eastAsia="ru-RU"/>
        </w:rPr>
        <w:t>, с.57</w:t>
      </w:r>
      <w:r w:rsidRPr="00252F86">
        <w:rPr>
          <w:rFonts w:ascii="Times New Roman" w:eastAsia="Times New Roman" w:hAnsi="Times New Roman" w:cs="Times New Roman"/>
          <w:sz w:val="24"/>
          <w:szCs w:val="24"/>
          <w:lang w:eastAsia="ru-RU"/>
        </w:rPr>
        <w:t>]</w:t>
      </w:r>
      <w:r w:rsidRPr="00252F86">
        <w:rPr>
          <w:rFonts w:ascii="Times New Roman" w:hAnsi="Times New Roman" w:cs="Times New Roman"/>
          <w:sz w:val="24"/>
          <w:szCs w:val="24"/>
        </w:rPr>
        <w:t>.</w:t>
      </w:r>
      <w:r w:rsidRPr="00252F86">
        <w:rPr>
          <w:rFonts w:ascii="Times New Roman" w:eastAsia="Times New Roman" w:hAnsi="Times New Roman" w:cs="Times New Roman"/>
          <w:sz w:val="24"/>
          <w:szCs w:val="24"/>
          <w:lang w:eastAsia="ru-RU"/>
        </w:rPr>
        <w:t xml:space="preserve"> </w:t>
      </w:r>
    </w:p>
    <w:p w:rsidR="00D1327F" w:rsidRDefault="00D1327F" w:rsidP="007C4787">
      <w:pPr>
        <w:pStyle w:val="Default"/>
        <w:ind w:firstLine="340"/>
        <w:jc w:val="both"/>
      </w:pPr>
      <w:r w:rsidRPr="00252F86">
        <w:t xml:space="preserve">Результаты мониторинга удовлетворенности работодателей качеством подготовки финансовых менеджеров говорят о низком уровне </w:t>
      </w:r>
      <w:proofErr w:type="spellStart"/>
      <w:r w:rsidRPr="00252F86">
        <w:t>сформированности</w:t>
      </w:r>
      <w:proofErr w:type="spellEnd"/>
      <w:r w:rsidRPr="00252F86">
        <w:t xml:space="preserve"> профессиональных компетенций, необходимых им для дальнейшей профессиональной деятельности, так как </w:t>
      </w:r>
      <w:r w:rsidRPr="00252F86">
        <w:lastRenderedPageBreak/>
        <w:t xml:space="preserve">часто наблюдается отсутствие обратной связи между потребителями и производителями образовательных услуг </w:t>
      </w:r>
      <w:r w:rsidR="00E35A6E">
        <w:rPr>
          <w:rFonts w:eastAsia="Times New Roman"/>
          <w:lang w:eastAsia="ru-RU"/>
        </w:rPr>
        <w:t>[2, с.96</w:t>
      </w:r>
      <w:r w:rsidRPr="00252F86">
        <w:rPr>
          <w:rFonts w:eastAsia="Times New Roman"/>
          <w:lang w:eastAsia="ru-RU"/>
        </w:rPr>
        <w:t>].</w:t>
      </w:r>
      <w:r w:rsidRPr="00252F86">
        <w:t xml:space="preserve">  </w:t>
      </w:r>
    </w:p>
    <w:p w:rsidR="007C4787" w:rsidRPr="003167FA" w:rsidRDefault="007C4787" w:rsidP="007C4787">
      <w:pPr>
        <w:pStyle w:val="Default"/>
        <w:ind w:firstLine="340"/>
        <w:jc w:val="both"/>
      </w:pPr>
      <w:r w:rsidRPr="003167FA">
        <w:t>Важнейшим показателем качества образования любого учебного заведения системы СПО является, в первую очередь, трудоустройство выпускников и начало их профессиональной деятельно</w:t>
      </w:r>
      <w:r w:rsidR="00E35A6E">
        <w:t xml:space="preserve">сти по полученной специальности </w:t>
      </w:r>
      <w:r w:rsidR="00E35A6E">
        <w:rPr>
          <w:rFonts w:eastAsia="Times New Roman"/>
          <w:lang w:eastAsia="ru-RU"/>
        </w:rPr>
        <w:t>[3, с.169</w:t>
      </w:r>
      <w:r w:rsidR="00E35A6E" w:rsidRPr="00252F86">
        <w:rPr>
          <w:rFonts w:eastAsia="Times New Roman"/>
          <w:lang w:eastAsia="ru-RU"/>
        </w:rPr>
        <w:t>].</w:t>
      </w:r>
      <w:r w:rsidR="00E35A6E" w:rsidRPr="00252F86">
        <w:t xml:space="preserve">  </w:t>
      </w:r>
      <w:r w:rsidRPr="003167FA">
        <w:t xml:space="preserve"> </w:t>
      </w:r>
    </w:p>
    <w:p w:rsidR="007C4787" w:rsidRDefault="007C4787" w:rsidP="007C4787">
      <w:pPr>
        <w:spacing w:after="0" w:line="240" w:lineRule="auto"/>
        <w:ind w:firstLine="340"/>
        <w:jc w:val="both"/>
        <w:rPr>
          <w:rFonts w:ascii="Times New Roman" w:hAnsi="Times New Roman" w:cs="Times New Roman"/>
          <w:sz w:val="24"/>
          <w:szCs w:val="24"/>
        </w:rPr>
      </w:pPr>
      <w:r w:rsidRPr="003167FA">
        <w:rPr>
          <w:rFonts w:ascii="Times New Roman" w:hAnsi="Times New Roman" w:cs="Times New Roman"/>
          <w:sz w:val="24"/>
          <w:szCs w:val="24"/>
        </w:rPr>
        <w:t>В последние годы во всем мире ведутся активные поиски в области обновления содержания образования. Прогрессивным подходом для обновления содержания общего и среднего специального образования является грамотный подход, который «предполагает усиление практической направленности образования». Образование должно подготавливать квалифицированных специалистов, которые способны будут к работе по своей специальности, а самое главное к собственному саморазвитию. Благодаря этому наблюдается явное повышение интереса работодателей</w:t>
      </w:r>
      <w:r>
        <w:rPr>
          <w:rFonts w:ascii="Times New Roman" w:hAnsi="Times New Roman" w:cs="Times New Roman"/>
          <w:sz w:val="24"/>
          <w:szCs w:val="24"/>
        </w:rPr>
        <w:t>.</w:t>
      </w:r>
    </w:p>
    <w:p w:rsidR="007C4787" w:rsidRPr="003167FA" w:rsidRDefault="007C4787" w:rsidP="007C4787">
      <w:pPr>
        <w:pStyle w:val="Default"/>
        <w:ind w:firstLine="340"/>
        <w:jc w:val="both"/>
      </w:pPr>
      <w:r w:rsidRPr="003167FA">
        <w:t xml:space="preserve">Выпускники СПО настроены самостоятельно </w:t>
      </w:r>
      <w:proofErr w:type="gramStart"/>
      <w:r w:rsidRPr="003167FA">
        <w:t>решать</w:t>
      </w:r>
      <w:proofErr w:type="gramEnd"/>
      <w:r w:rsidRPr="003167FA">
        <w:t xml:space="preserve"> проблемы, связанные с труд</w:t>
      </w:r>
      <w:r w:rsidR="00513FC1">
        <w:t>оустройством</w:t>
      </w:r>
      <w:r w:rsidRPr="003167FA">
        <w:t xml:space="preserve">. Неопределенность ситуации на рынке труда, отсутствие работы для выпускников, переизбыток выпускников некоторых специальностей приводят к тому, что специалист вынужден самостоятельно искать работу. Часто это приводит к тому, что специалист вынужден устраиваться на работу не по специальности и заново обучаться, что ведет к затрате как его личных средств и времени. Не смотря на то, что студент хоть и потратил свое время на получение образования, в котором он не видит перспективы, будущий специалист должен продолжить заниматься и решить данную проблему до тех пор, пока он не приобретет необходимые навыки в цивилизованном рынке труда. </w:t>
      </w:r>
      <w:r w:rsidR="00E35A6E">
        <w:t>[</w:t>
      </w:r>
      <w:r w:rsidR="00E35A6E">
        <w:t>4</w:t>
      </w:r>
      <w:r w:rsidR="00E35A6E">
        <w:t>,</w:t>
      </w:r>
      <w:r w:rsidR="00E35A6E" w:rsidRPr="00E35A6E">
        <w:t xml:space="preserve"> </w:t>
      </w:r>
      <w:r w:rsidR="00E35A6E">
        <w:t>с</w:t>
      </w:r>
      <w:r w:rsidR="00E35A6E">
        <w:t>.60</w:t>
      </w:r>
      <w:r w:rsidR="00E35A6E" w:rsidRPr="00252F86">
        <w:t>].</w:t>
      </w:r>
    </w:p>
    <w:p w:rsidR="007C4787" w:rsidRPr="003167FA" w:rsidRDefault="007C4787" w:rsidP="007C4787">
      <w:pPr>
        <w:spacing w:after="0" w:line="240" w:lineRule="auto"/>
        <w:ind w:firstLine="340"/>
        <w:jc w:val="both"/>
        <w:rPr>
          <w:rFonts w:ascii="Times New Roman" w:hAnsi="Times New Roman" w:cs="Times New Roman"/>
          <w:sz w:val="24"/>
          <w:szCs w:val="24"/>
        </w:rPr>
      </w:pPr>
      <w:r w:rsidRPr="003167FA">
        <w:rPr>
          <w:rFonts w:ascii="Times New Roman" w:hAnsi="Times New Roman" w:cs="Times New Roman"/>
          <w:sz w:val="24"/>
          <w:szCs w:val="24"/>
        </w:rPr>
        <w:t>Решение данной проблемы проявляется благодаря взаимодействию рынка труда с рынком образовательных услуг.</w:t>
      </w:r>
    </w:p>
    <w:p w:rsidR="00D1327F" w:rsidRPr="00252F86" w:rsidRDefault="00D1327F" w:rsidP="00D1327F">
      <w:pPr>
        <w:shd w:val="clear" w:color="auto" w:fill="FFFFFF"/>
        <w:spacing w:after="0" w:line="240" w:lineRule="auto"/>
        <w:ind w:firstLine="340"/>
        <w:jc w:val="both"/>
        <w:rPr>
          <w:rFonts w:ascii="Times New Roman" w:eastAsia="Times New Roman" w:hAnsi="Times New Roman" w:cs="Times New Roman"/>
          <w:sz w:val="24"/>
          <w:szCs w:val="24"/>
          <w:lang w:eastAsia="ru-RU"/>
        </w:rPr>
      </w:pPr>
      <w:r w:rsidRPr="00252F86">
        <w:rPr>
          <w:rFonts w:ascii="Times New Roman" w:eastAsia="Times New Roman" w:hAnsi="Times New Roman" w:cs="Times New Roman"/>
          <w:sz w:val="24"/>
          <w:szCs w:val="24"/>
          <w:lang w:eastAsia="ru-RU"/>
        </w:rPr>
        <w:t>Проблема качества подготовки финансовых менеджеров кроется в недостаточном или полном отсутствии  взаимодействия вузов и предприятий финансовой сферы. В связи с этим, очевидно, что работодателям необходимо принимать участие в образовательном процессе и вносить свои коррективы в формулировку и реализацию профессиональных компетенций, отвечающих как отдельным работодателям, так и  рынку труда в целом.</w:t>
      </w:r>
    </w:p>
    <w:p w:rsidR="00D1327F" w:rsidRPr="00252F86" w:rsidRDefault="00D1327F" w:rsidP="007C4787">
      <w:pPr>
        <w:pStyle w:val="Default"/>
        <w:ind w:firstLine="340"/>
        <w:jc w:val="both"/>
      </w:pPr>
      <w:r w:rsidRPr="00252F86">
        <w:t>Для повышения качества подготовки финансовых менеджеров в вузах необходимо большую часть времени выделять на проведение практико-ориентированных занятий и организацию отдельных видов практик, предусмотренных учебным планом, с возможностью прохождения практики на предприятиях и в организациях финансовой сферы. Между вузами и работодателями должны быть заключены договора на прохождение практики студентами</w:t>
      </w:r>
      <w:r w:rsidR="00E35A6E">
        <w:t xml:space="preserve"> </w:t>
      </w:r>
      <w:r w:rsidR="00E35A6E">
        <w:t>[</w:t>
      </w:r>
      <w:r w:rsidR="00E35A6E">
        <w:t>5</w:t>
      </w:r>
      <w:r w:rsidR="00E35A6E">
        <w:t>,</w:t>
      </w:r>
      <w:r w:rsidR="00E35A6E" w:rsidRPr="00E35A6E">
        <w:t xml:space="preserve"> </w:t>
      </w:r>
      <w:r w:rsidR="00E35A6E">
        <w:t>с</w:t>
      </w:r>
      <w:r w:rsidR="00E35A6E">
        <w:t>.5</w:t>
      </w:r>
      <w:r w:rsidR="00E35A6E" w:rsidRPr="00252F86">
        <w:t>].</w:t>
      </w:r>
    </w:p>
    <w:p w:rsidR="00D1327F" w:rsidRPr="00252F86" w:rsidRDefault="00D1327F" w:rsidP="00D1327F">
      <w:pPr>
        <w:tabs>
          <w:tab w:val="left" w:pos="993"/>
        </w:tabs>
        <w:spacing w:after="0" w:line="240" w:lineRule="auto"/>
        <w:ind w:firstLine="340"/>
        <w:jc w:val="both"/>
        <w:rPr>
          <w:rFonts w:ascii="Times New Roman" w:hAnsi="Times New Roman" w:cs="Times New Roman"/>
          <w:sz w:val="24"/>
          <w:szCs w:val="24"/>
        </w:rPr>
      </w:pPr>
      <w:r w:rsidRPr="00252F86">
        <w:rPr>
          <w:rFonts w:ascii="Times New Roman" w:hAnsi="Times New Roman" w:cs="Times New Roman"/>
          <w:sz w:val="24"/>
          <w:szCs w:val="24"/>
        </w:rPr>
        <w:t xml:space="preserve">Наиболее приемлемой моделью </w:t>
      </w:r>
      <w:proofErr w:type="spellStart"/>
      <w:r w:rsidRPr="00252F86">
        <w:rPr>
          <w:rFonts w:ascii="Times New Roman" w:hAnsi="Times New Roman" w:cs="Times New Roman"/>
          <w:sz w:val="24"/>
          <w:szCs w:val="24"/>
        </w:rPr>
        <w:t>коллаборации</w:t>
      </w:r>
      <w:proofErr w:type="spellEnd"/>
      <w:r w:rsidRPr="00252F86">
        <w:rPr>
          <w:rFonts w:ascii="Times New Roman" w:hAnsi="Times New Roman" w:cs="Times New Roman"/>
          <w:sz w:val="24"/>
          <w:szCs w:val="24"/>
        </w:rPr>
        <w:t xml:space="preserve"> образовательных учреждений и работодателей финансовой сферы является подготовка обучающихся по целевым запросам предприятий частного и государственного сектора. В каждом конкретном случае финансирование образовательной траектории будет определяться индивидуально. Либо государственным заказом, либо предприятия-заказчики самостоятельно могут финансировать образовательную деятельность будущего финансового менеджера.    </w:t>
      </w:r>
    </w:p>
    <w:p w:rsidR="00D1327F" w:rsidRPr="00252F86" w:rsidRDefault="00D1327F" w:rsidP="00D1327F">
      <w:pPr>
        <w:pStyle w:val="a3"/>
        <w:spacing w:after="0" w:line="240" w:lineRule="auto"/>
        <w:ind w:left="0" w:firstLine="340"/>
        <w:jc w:val="both"/>
        <w:rPr>
          <w:rFonts w:ascii="Times New Roman" w:hAnsi="Times New Roman" w:cs="Times New Roman"/>
          <w:sz w:val="24"/>
          <w:szCs w:val="24"/>
        </w:rPr>
      </w:pPr>
      <w:r w:rsidRPr="00252F86">
        <w:rPr>
          <w:rFonts w:ascii="Times New Roman" w:hAnsi="Times New Roman" w:cs="Times New Roman"/>
          <w:sz w:val="24"/>
          <w:szCs w:val="24"/>
        </w:rPr>
        <w:t>Развитие социального партнерства на основе договоров о целевом обучении позволит вузам и работодателям сформировать практико-ориентированное образовательное пространство, работодателям обучить высококвалифицированные кадры и адаптировать их в интересах конкретного вида профессиональной деятельности, а вузы в определённом объёме решат</w:t>
      </w:r>
      <w:r w:rsidR="00E35A6E">
        <w:rPr>
          <w:rFonts w:ascii="Times New Roman" w:hAnsi="Times New Roman" w:cs="Times New Roman"/>
          <w:sz w:val="24"/>
          <w:szCs w:val="24"/>
        </w:rPr>
        <w:t xml:space="preserve"> проблему мотивации студентов [6,</w:t>
      </w:r>
      <w:r w:rsidR="00E35A6E" w:rsidRPr="00E35A6E">
        <w:rPr>
          <w:rFonts w:ascii="Times New Roman" w:hAnsi="Times New Roman" w:cs="Times New Roman"/>
          <w:sz w:val="24"/>
          <w:szCs w:val="24"/>
        </w:rPr>
        <w:t xml:space="preserve"> </w:t>
      </w:r>
      <w:r w:rsidR="00E35A6E">
        <w:rPr>
          <w:rFonts w:ascii="Times New Roman" w:hAnsi="Times New Roman" w:cs="Times New Roman"/>
          <w:sz w:val="24"/>
          <w:szCs w:val="24"/>
        </w:rPr>
        <w:t>с.134</w:t>
      </w:r>
      <w:r w:rsidRPr="00252F86">
        <w:rPr>
          <w:rFonts w:ascii="Times New Roman" w:hAnsi="Times New Roman" w:cs="Times New Roman"/>
          <w:sz w:val="24"/>
          <w:szCs w:val="24"/>
        </w:rPr>
        <w:t>].</w:t>
      </w:r>
    </w:p>
    <w:p w:rsidR="00D1327F" w:rsidRDefault="00242973" w:rsidP="00242973">
      <w:pPr>
        <w:pStyle w:val="Default"/>
        <w:ind w:firstLine="340"/>
        <w:jc w:val="both"/>
      </w:pPr>
      <w:r>
        <w:t>Таким образом,  можно сделать следующие выводы:</w:t>
      </w:r>
    </w:p>
    <w:p w:rsidR="00E5182D" w:rsidRPr="00242973" w:rsidRDefault="00E5182D" w:rsidP="00E5182D">
      <w:pPr>
        <w:shd w:val="clear" w:color="auto" w:fill="FFFFFF"/>
        <w:tabs>
          <w:tab w:val="left" w:pos="1134"/>
        </w:tabs>
        <w:spacing w:after="0" w:line="240" w:lineRule="auto"/>
        <w:ind w:firstLine="340"/>
        <w:jc w:val="both"/>
        <w:rPr>
          <w:rFonts w:ascii="Times New Roman" w:eastAsia="Times New Roman" w:hAnsi="Times New Roman" w:cs="Times New Roman"/>
          <w:sz w:val="24"/>
          <w:szCs w:val="24"/>
          <w:lang w:eastAsia="ru-RU"/>
        </w:rPr>
      </w:pPr>
      <w:r w:rsidRPr="00242973">
        <w:rPr>
          <w:rFonts w:ascii="Times New Roman" w:eastAsia="Times New Roman" w:hAnsi="Times New Roman" w:cs="Times New Roman"/>
          <w:sz w:val="24"/>
          <w:szCs w:val="24"/>
          <w:lang w:eastAsia="ru-RU"/>
        </w:rPr>
        <w:t>- работодателям необходимо принимать участие в образовательном процессе и вносить свои коррективы в формулировку и реализацию профессиональных компетенций, отвечающих как отдельным работодателям, так и  рынку труда в целом;</w:t>
      </w:r>
    </w:p>
    <w:p w:rsidR="00E5182D" w:rsidRPr="00242973" w:rsidRDefault="00E5182D" w:rsidP="00E5182D">
      <w:pPr>
        <w:shd w:val="clear" w:color="auto" w:fill="FFFFFF"/>
        <w:tabs>
          <w:tab w:val="left" w:pos="1134"/>
        </w:tabs>
        <w:spacing w:after="0" w:line="240" w:lineRule="auto"/>
        <w:ind w:firstLine="340"/>
        <w:jc w:val="both"/>
        <w:rPr>
          <w:rFonts w:ascii="Times New Roman" w:hAnsi="Times New Roman" w:cs="Times New Roman"/>
          <w:sz w:val="24"/>
          <w:szCs w:val="24"/>
        </w:rPr>
      </w:pPr>
      <w:r w:rsidRPr="00242973">
        <w:rPr>
          <w:rFonts w:ascii="Times New Roman" w:hAnsi="Times New Roman" w:cs="Times New Roman"/>
          <w:sz w:val="24"/>
          <w:szCs w:val="24"/>
        </w:rPr>
        <w:t xml:space="preserve">- в вузах необходимо большую часть времени выделять на проведение практико-ориентированных занятий и организацию отдельных видов практик, предусмотренных учебным планом, с возможностью прохождения практики на предприятиях и в организациях </w:t>
      </w:r>
      <w:r w:rsidRPr="00242973">
        <w:rPr>
          <w:rFonts w:ascii="Times New Roman" w:hAnsi="Times New Roman" w:cs="Times New Roman"/>
          <w:sz w:val="24"/>
          <w:szCs w:val="24"/>
        </w:rPr>
        <w:lastRenderedPageBreak/>
        <w:t>финансовой сферы. Между вузами и работодателями должны быть заключены договора на прохождение практики студентами.</w:t>
      </w:r>
    </w:p>
    <w:p w:rsidR="00E5182D" w:rsidRPr="00242973" w:rsidRDefault="00E5182D" w:rsidP="00E5182D">
      <w:pPr>
        <w:shd w:val="clear" w:color="auto" w:fill="FFFFFF"/>
        <w:tabs>
          <w:tab w:val="left" w:pos="1134"/>
        </w:tabs>
        <w:spacing w:after="0" w:line="240" w:lineRule="auto"/>
        <w:ind w:firstLine="340"/>
        <w:jc w:val="both"/>
        <w:rPr>
          <w:rFonts w:ascii="Times New Roman" w:hAnsi="Times New Roman" w:cs="Times New Roman"/>
          <w:sz w:val="24"/>
          <w:szCs w:val="24"/>
        </w:rPr>
      </w:pPr>
      <w:r w:rsidRPr="00242973">
        <w:rPr>
          <w:rFonts w:ascii="Times New Roman" w:hAnsi="Times New Roman" w:cs="Times New Roman"/>
          <w:sz w:val="24"/>
          <w:szCs w:val="24"/>
        </w:rPr>
        <w:t>- привлекать  преподавателей-практиков, к проведению практико-ориентированных занятий, в виде деловых игр</w:t>
      </w:r>
    </w:p>
    <w:p w:rsidR="00E5182D" w:rsidRPr="00242973" w:rsidRDefault="00E5182D" w:rsidP="00E5182D">
      <w:pPr>
        <w:shd w:val="clear" w:color="auto" w:fill="FFFFFF"/>
        <w:tabs>
          <w:tab w:val="left" w:pos="1134"/>
        </w:tabs>
        <w:spacing w:after="0" w:line="240" w:lineRule="auto"/>
        <w:ind w:firstLine="340"/>
        <w:jc w:val="both"/>
        <w:rPr>
          <w:rFonts w:ascii="Times New Roman" w:hAnsi="Times New Roman" w:cs="Times New Roman"/>
          <w:sz w:val="24"/>
          <w:szCs w:val="24"/>
        </w:rPr>
      </w:pPr>
      <w:r w:rsidRPr="00242973">
        <w:rPr>
          <w:rFonts w:ascii="Times New Roman" w:hAnsi="Times New Roman" w:cs="Times New Roman"/>
          <w:sz w:val="24"/>
          <w:szCs w:val="24"/>
        </w:rPr>
        <w:t>-  развивать  социальное партнерство на основе договоров о целевом обучении</w:t>
      </w:r>
    </w:p>
    <w:p w:rsidR="00E5182D" w:rsidRPr="007C4787" w:rsidRDefault="00E5182D" w:rsidP="00E5182D">
      <w:pPr>
        <w:shd w:val="clear" w:color="auto" w:fill="FFFFFF"/>
        <w:tabs>
          <w:tab w:val="left" w:pos="1134"/>
        </w:tabs>
        <w:spacing w:after="0" w:line="240" w:lineRule="auto"/>
        <w:ind w:firstLine="340"/>
        <w:jc w:val="both"/>
        <w:rPr>
          <w:rFonts w:ascii="Times New Roman" w:eastAsia="Times New Roman" w:hAnsi="Times New Roman" w:cs="Times New Roman"/>
          <w:sz w:val="24"/>
          <w:szCs w:val="24"/>
          <w:lang w:eastAsia="ru-RU"/>
        </w:rPr>
      </w:pPr>
      <w:r w:rsidRPr="00242973">
        <w:rPr>
          <w:rFonts w:ascii="Times New Roman" w:hAnsi="Times New Roman" w:cs="Times New Roman"/>
          <w:sz w:val="24"/>
          <w:szCs w:val="24"/>
        </w:rPr>
        <w:t xml:space="preserve">- </w:t>
      </w:r>
      <w:r w:rsidRPr="00242973">
        <w:rPr>
          <w:rFonts w:ascii="Times New Roman" w:hAnsi="Times New Roman"/>
          <w:sz w:val="24"/>
          <w:szCs w:val="24"/>
        </w:rPr>
        <w:t>проводить мониторинги удовлетворенности работодателей качеством подготовки выпускников вузов, с целью повышения качества подготовки специалистов -</w:t>
      </w:r>
      <w:r w:rsidR="00F149B7">
        <w:rPr>
          <w:rFonts w:ascii="Times New Roman" w:hAnsi="Times New Roman"/>
          <w:sz w:val="24"/>
          <w:szCs w:val="24"/>
        </w:rPr>
        <w:t xml:space="preserve"> </w:t>
      </w:r>
      <w:r w:rsidRPr="00242973">
        <w:rPr>
          <w:rFonts w:ascii="Times New Roman" w:hAnsi="Times New Roman"/>
          <w:sz w:val="24"/>
          <w:szCs w:val="24"/>
        </w:rPr>
        <w:t>менеджеров</w:t>
      </w:r>
    </w:p>
    <w:p w:rsidR="00E5182D" w:rsidRDefault="00E5182D" w:rsidP="00E5182D">
      <w:pPr>
        <w:shd w:val="clear" w:color="auto" w:fill="FFFFFF"/>
        <w:tabs>
          <w:tab w:val="left" w:pos="1134"/>
        </w:tabs>
        <w:spacing w:after="0" w:line="240" w:lineRule="auto"/>
        <w:ind w:firstLine="340"/>
        <w:jc w:val="both"/>
        <w:rPr>
          <w:rFonts w:ascii="Times New Roman" w:hAnsi="Times New Roman"/>
          <w:sz w:val="24"/>
          <w:szCs w:val="24"/>
          <w:lang w:val="en-US"/>
        </w:rPr>
      </w:pPr>
      <w:r w:rsidRPr="007C4787">
        <w:rPr>
          <w:rFonts w:ascii="Times New Roman" w:hAnsi="Times New Roman"/>
          <w:sz w:val="24"/>
          <w:szCs w:val="24"/>
        </w:rPr>
        <w:t xml:space="preserve">Необходимо разработать систему практической подготовки финансовых менеджеров, </w:t>
      </w:r>
      <w:r w:rsidRPr="007C4787">
        <w:rPr>
          <w:rFonts w:ascii="Times New Roman" w:hAnsi="Times New Roman"/>
          <w:spacing w:val="-8"/>
          <w:sz w:val="24"/>
          <w:szCs w:val="24"/>
        </w:rPr>
        <w:t>активизировать и внедрить в процесс обучения на всех ступенях новые</w:t>
      </w:r>
      <w:r w:rsidRPr="007C4787">
        <w:rPr>
          <w:rFonts w:ascii="Times New Roman" w:hAnsi="Times New Roman"/>
          <w:spacing w:val="-15"/>
          <w:sz w:val="24"/>
          <w:szCs w:val="24"/>
        </w:rPr>
        <w:t xml:space="preserve"> </w:t>
      </w:r>
      <w:r w:rsidRPr="007C4787">
        <w:rPr>
          <w:rFonts w:ascii="Times New Roman" w:hAnsi="Times New Roman"/>
          <w:spacing w:val="-6"/>
          <w:sz w:val="24"/>
          <w:szCs w:val="24"/>
        </w:rPr>
        <w:t>ф</w:t>
      </w:r>
      <w:r w:rsidRPr="007C4787">
        <w:rPr>
          <w:rFonts w:ascii="Times New Roman" w:hAnsi="Times New Roman"/>
          <w:spacing w:val="-5"/>
          <w:sz w:val="24"/>
          <w:szCs w:val="24"/>
        </w:rPr>
        <w:t>о</w:t>
      </w:r>
      <w:r w:rsidRPr="007C4787">
        <w:rPr>
          <w:rFonts w:ascii="Times New Roman" w:hAnsi="Times New Roman"/>
          <w:spacing w:val="-7"/>
          <w:sz w:val="24"/>
          <w:szCs w:val="24"/>
        </w:rPr>
        <w:t>р</w:t>
      </w:r>
      <w:r w:rsidRPr="007C4787">
        <w:rPr>
          <w:rFonts w:ascii="Times New Roman" w:hAnsi="Times New Roman"/>
          <w:sz w:val="24"/>
          <w:szCs w:val="24"/>
        </w:rPr>
        <w:t>мы</w:t>
      </w:r>
      <w:r w:rsidRPr="007C4787">
        <w:rPr>
          <w:rFonts w:ascii="Times New Roman" w:hAnsi="Times New Roman"/>
          <w:spacing w:val="-15"/>
          <w:sz w:val="24"/>
          <w:szCs w:val="24"/>
        </w:rPr>
        <w:t xml:space="preserve"> </w:t>
      </w:r>
      <w:r w:rsidRPr="007C4787">
        <w:rPr>
          <w:rFonts w:ascii="Times New Roman" w:hAnsi="Times New Roman"/>
          <w:spacing w:val="-4"/>
          <w:sz w:val="24"/>
          <w:szCs w:val="24"/>
        </w:rPr>
        <w:t>с</w:t>
      </w:r>
      <w:r w:rsidRPr="007C4787">
        <w:rPr>
          <w:rFonts w:ascii="Times New Roman" w:hAnsi="Times New Roman"/>
          <w:spacing w:val="-7"/>
          <w:sz w:val="24"/>
          <w:szCs w:val="24"/>
        </w:rPr>
        <w:t>о</w:t>
      </w:r>
      <w:r w:rsidRPr="007C4787">
        <w:rPr>
          <w:rFonts w:ascii="Times New Roman" w:hAnsi="Times New Roman"/>
          <w:spacing w:val="-5"/>
          <w:sz w:val="24"/>
          <w:szCs w:val="24"/>
        </w:rPr>
        <w:t>тр</w:t>
      </w:r>
      <w:r w:rsidRPr="007C4787">
        <w:rPr>
          <w:rFonts w:ascii="Times New Roman" w:hAnsi="Times New Roman"/>
          <w:spacing w:val="-9"/>
          <w:sz w:val="24"/>
          <w:szCs w:val="24"/>
        </w:rPr>
        <w:t>у</w:t>
      </w:r>
      <w:r w:rsidRPr="007C4787">
        <w:rPr>
          <w:rFonts w:ascii="Times New Roman" w:hAnsi="Times New Roman"/>
          <w:spacing w:val="-4"/>
          <w:sz w:val="24"/>
          <w:szCs w:val="24"/>
        </w:rPr>
        <w:t>д</w:t>
      </w:r>
      <w:r w:rsidRPr="007C4787">
        <w:rPr>
          <w:rFonts w:ascii="Times New Roman" w:hAnsi="Times New Roman"/>
          <w:spacing w:val="-8"/>
          <w:sz w:val="24"/>
          <w:szCs w:val="24"/>
        </w:rPr>
        <w:t>н</w:t>
      </w:r>
      <w:r w:rsidRPr="007C4787">
        <w:rPr>
          <w:rFonts w:ascii="Times New Roman" w:hAnsi="Times New Roman"/>
          <w:spacing w:val="-5"/>
          <w:sz w:val="24"/>
          <w:szCs w:val="24"/>
        </w:rPr>
        <w:t>и</w:t>
      </w:r>
      <w:r w:rsidRPr="007C4787">
        <w:rPr>
          <w:rFonts w:ascii="Times New Roman" w:hAnsi="Times New Roman"/>
          <w:spacing w:val="-8"/>
          <w:sz w:val="24"/>
          <w:szCs w:val="24"/>
        </w:rPr>
        <w:t>ч</w:t>
      </w:r>
      <w:r w:rsidRPr="007C4787">
        <w:rPr>
          <w:rFonts w:ascii="Times New Roman" w:hAnsi="Times New Roman"/>
          <w:spacing w:val="-7"/>
          <w:sz w:val="24"/>
          <w:szCs w:val="24"/>
        </w:rPr>
        <w:t>е</w:t>
      </w:r>
      <w:r w:rsidRPr="007C4787">
        <w:rPr>
          <w:rFonts w:ascii="Times New Roman" w:hAnsi="Times New Roman"/>
          <w:spacing w:val="-4"/>
          <w:sz w:val="24"/>
          <w:szCs w:val="24"/>
        </w:rPr>
        <w:t>с</w:t>
      </w:r>
      <w:r w:rsidRPr="007C4787">
        <w:rPr>
          <w:rFonts w:ascii="Times New Roman" w:hAnsi="Times New Roman"/>
          <w:spacing w:val="-5"/>
          <w:sz w:val="24"/>
          <w:szCs w:val="24"/>
        </w:rPr>
        <w:t>т</w:t>
      </w:r>
      <w:r w:rsidRPr="007C4787">
        <w:rPr>
          <w:rFonts w:ascii="Times New Roman" w:hAnsi="Times New Roman"/>
          <w:spacing w:val="-8"/>
          <w:sz w:val="24"/>
          <w:szCs w:val="24"/>
        </w:rPr>
        <w:t>в</w:t>
      </w:r>
      <w:r w:rsidRPr="007C4787">
        <w:rPr>
          <w:rFonts w:ascii="Times New Roman" w:hAnsi="Times New Roman"/>
          <w:sz w:val="24"/>
          <w:szCs w:val="24"/>
        </w:rPr>
        <w:t>а</w:t>
      </w:r>
      <w:r w:rsidRPr="007C4787">
        <w:rPr>
          <w:rFonts w:ascii="Times New Roman" w:hAnsi="Times New Roman"/>
          <w:spacing w:val="-14"/>
          <w:sz w:val="24"/>
          <w:szCs w:val="24"/>
        </w:rPr>
        <w:t xml:space="preserve"> </w:t>
      </w:r>
      <w:r w:rsidRPr="007C4787">
        <w:rPr>
          <w:rFonts w:ascii="Times New Roman" w:hAnsi="Times New Roman"/>
          <w:sz w:val="24"/>
          <w:szCs w:val="24"/>
        </w:rPr>
        <w:t>с</w:t>
      </w:r>
      <w:r w:rsidRPr="007C4787">
        <w:rPr>
          <w:rFonts w:ascii="Times New Roman" w:hAnsi="Times New Roman"/>
          <w:spacing w:val="-12"/>
          <w:sz w:val="24"/>
          <w:szCs w:val="24"/>
        </w:rPr>
        <w:t xml:space="preserve"> </w:t>
      </w:r>
      <w:r w:rsidRPr="007C4787">
        <w:rPr>
          <w:rFonts w:ascii="Times New Roman" w:hAnsi="Times New Roman"/>
          <w:spacing w:val="-7"/>
          <w:sz w:val="24"/>
          <w:szCs w:val="24"/>
        </w:rPr>
        <w:t>ра</w:t>
      </w:r>
      <w:r w:rsidRPr="007C4787">
        <w:rPr>
          <w:rFonts w:ascii="Times New Roman" w:hAnsi="Times New Roman"/>
          <w:spacing w:val="-4"/>
          <w:sz w:val="24"/>
          <w:szCs w:val="24"/>
        </w:rPr>
        <w:t>б</w:t>
      </w:r>
      <w:r w:rsidRPr="007C4787">
        <w:rPr>
          <w:rFonts w:ascii="Times New Roman" w:hAnsi="Times New Roman"/>
          <w:spacing w:val="-7"/>
          <w:sz w:val="24"/>
          <w:szCs w:val="24"/>
        </w:rPr>
        <w:t>о</w:t>
      </w:r>
      <w:r w:rsidRPr="007C4787">
        <w:rPr>
          <w:rFonts w:ascii="Times New Roman" w:hAnsi="Times New Roman"/>
          <w:spacing w:val="-5"/>
          <w:sz w:val="24"/>
          <w:szCs w:val="24"/>
        </w:rPr>
        <w:t>т</w:t>
      </w:r>
      <w:r w:rsidRPr="007C4787">
        <w:rPr>
          <w:rFonts w:ascii="Times New Roman" w:hAnsi="Times New Roman"/>
          <w:spacing w:val="-7"/>
          <w:sz w:val="24"/>
          <w:szCs w:val="24"/>
        </w:rPr>
        <w:t>ода</w:t>
      </w:r>
      <w:r w:rsidRPr="007C4787">
        <w:rPr>
          <w:rFonts w:ascii="Times New Roman" w:hAnsi="Times New Roman"/>
          <w:spacing w:val="-5"/>
          <w:sz w:val="24"/>
          <w:szCs w:val="24"/>
        </w:rPr>
        <w:t>т</w:t>
      </w:r>
      <w:r w:rsidRPr="007C4787">
        <w:rPr>
          <w:rFonts w:ascii="Times New Roman" w:hAnsi="Times New Roman"/>
          <w:spacing w:val="-4"/>
          <w:sz w:val="24"/>
          <w:szCs w:val="24"/>
        </w:rPr>
        <w:t>е</w:t>
      </w:r>
      <w:r w:rsidRPr="007C4787">
        <w:rPr>
          <w:rFonts w:ascii="Times New Roman" w:hAnsi="Times New Roman"/>
          <w:spacing w:val="-7"/>
          <w:sz w:val="24"/>
          <w:szCs w:val="24"/>
        </w:rPr>
        <w:t>л</w:t>
      </w:r>
      <w:r w:rsidRPr="007C4787">
        <w:rPr>
          <w:rFonts w:ascii="Times New Roman" w:hAnsi="Times New Roman"/>
          <w:spacing w:val="-6"/>
          <w:sz w:val="24"/>
          <w:szCs w:val="24"/>
        </w:rPr>
        <w:t>я</w:t>
      </w:r>
      <w:r w:rsidRPr="007C4787">
        <w:rPr>
          <w:rFonts w:ascii="Times New Roman" w:hAnsi="Times New Roman"/>
          <w:spacing w:val="-8"/>
          <w:sz w:val="24"/>
          <w:szCs w:val="24"/>
        </w:rPr>
        <w:t>м</w:t>
      </w:r>
      <w:r w:rsidRPr="007C4787">
        <w:rPr>
          <w:rFonts w:ascii="Times New Roman" w:hAnsi="Times New Roman"/>
          <w:sz w:val="24"/>
          <w:szCs w:val="24"/>
        </w:rPr>
        <w:t>и.</w:t>
      </w:r>
    </w:p>
    <w:p w:rsidR="00E35A6E" w:rsidRPr="00E35A6E" w:rsidRDefault="00E35A6E" w:rsidP="00E5182D">
      <w:pPr>
        <w:shd w:val="clear" w:color="auto" w:fill="FFFFFF"/>
        <w:tabs>
          <w:tab w:val="left" w:pos="1134"/>
        </w:tabs>
        <w:spacing w:after="0" w:line="240" w:lineRule="auto"/>
        <w:ind w:firstLine="340"/>
        <w:jc w:val="both"/>
        <w:rPr>
          <w:rFonts w:ascii="Times New Roman" w:eastAsia="Times New Roman" w:hAnsi="Times New Roman" w:cs="Times New Roman"/>
          <w:b/>
          <w:i/>
          <w:sz w:val="24"/>
          <w:szCs w:val="24"/>
          <w:lang w:val="en-US" w:eastAsia="ru-RU"/>
        </w:rPr>
      </w:pPr>
    </w:p>
    <w:p w:rsidR="00AC133D" w:rsidRPr="00E35A6E" w:rsidRDefault="00AC133D" w:rsidP="00AC133D">
      <w:pPr>
        <w:shd w:val="clear" w:color="auto" w:fill="FFFFFF"/>
        <w:tabs>
          <w:tab w:val="left" w:pos="1134"/>
        </w:tabs>
        <w:spacing w:after="0" w:line="240" w:lineRule="auto"/>
        <w:ind w:firstLine="340"/>
        <w:jc w:val="center"/>
        <w:rPr>
          <w:rFonts w:ascii="Times New Roman" w:hAnsi="Times New Roman" w:cs="Times New Roman"/>
          <w:b/>
          <w:sz w:val="24"/>
          <w:szCs w:val="24"/>
        </w:rPr>
      </w:pPr>
      <w:r w:rsidRPr="00E35A6E">
        <w:rPr>
          <w:rFonts w:ascii="Times New Roman" w:hAnsi="Times New Roman" w:cs="Times New Roman"/>
          <w:b/>
          <w:sz w:val="24"/>
          <w:szCs w:val="24"/>
        </w:rPr>
        <w:t>Библиографический список</w:t>
      </w:r>
    </w:p>
    <w:p w:rsidR="00F149B7" w:rsidRPr="00AC133D" w:rsidRDefault="00F149B7" w:rsidP="00AC133D">
      <w:pPr>
        <w:shd w:val="clear" w:color="auto" w:fill="FFFFFF"/>
        <w:tabs>
          <w:tab w:val="left" w:pos="1134"/>
        </w:tabs>
        <w:spacing w:after="0" w:line="240" w:lineRule="auto"/>
        <w:ind w:firstLine="340"/>
        <w:jc w:val="both"/>
        <w:rPr>
          <w:rFonts w:ascii="Times New Roman" w:hAnsi="Times New Roman"/>
          <w:sz w:val="24"/>
          <w:szCs w:val="24"/>
        </w:rPr>
      </w:pPr>
      <w:r w:rsidRPr="00AC133D">
        <w:rPr>
          <w:rFonts w:ascii="Times New Roman" w:hAnsi="Times New Roman"/>
          <w:sz w:val="24"/>
          <w:szCs w:val="24"/>
        </w:rPr>
        <w:t xml:space="preserve">1. </w:t>
      </w:r>
      <w:proofErr w:type="spellStart"/>
      <w:r w:rsidRPr="00AC133D">
        <w:rPr>
          <w:rFonts w:ascii="Times New Roman" w:hAnsi="Times New Roman"/>
          <w:sz w:val="24"/>
          <w:szCs w:val="24"/>
        </w:rPr>
        <w:t>Гирфанова</w:t>
      </w:r>
      <w:proofErr w:type="spellEnd"/>
      <w:r w:rsidRPr="00AC133D">
        <w:rPr>
          <w:rFonts w:ascii="Times New Roman" w:hAnsi="Times New Roman"/>
          <w:sz w:val="24"/>
          <w:szCs w:val="24"/>
        </w:rPr>
        <w:t xml:space="preserve"> Е.Ю. </w:t>
      </w:r>
      <w:hyperlink r:id="rId5" w:history="1">
        <w:proofErr w:type="spellStart"/>
        <w:r w:rsidRPr="00AC133D">
          <w:rPr>
            <w:rFonts w:ascii="Times New Roman" w:hAnsi="Times New Roman"/>
            <w:sz w:val="24"/>
            <w:szCs w:val="24"/>
          </w:rPr>
          <w:t>Компетентностный</w:t>
        </w:r>
        <w:proofErr w:type="spellEnd"/>
        <w:r w:rsidRPr="00AC133D">
          <w:rPr>
            <w:rFonts w:ascii="Times New Roman" w:hAnsi="Times New Roman"/>
            <w:sz w:val="24"/>
            <w:szCs w:val="24"/>
          </w:rPr>
          <w:t xml:space="preserve"> подход в подготовке финансовых менеджеров в системе непрерывного образования</w:t>
        </w:r>
      </w:hyperlink>
      <w:r w:rsidRPr="00AC133D">
        <w:rPr>
          <w:rFonts w:ascii="Times New Roman" w:hAnsi="Times New Roman"/>
          <w:sz w:val="24"/>
          <w:szCs w:val="24"/>
        </w:rPr>
        <w:t xml:space="preserve"> / </w:t>
      </w:r>
      <w:proofErr w:type="spellStart"/>
      <w:r w:rsidRPr="00AC133D">
        <w:rPr>
          <w:rFonts w:ascii="Times New Roman" w:hAnsi="Times New Roman"/>
          <w:sz w:val="24"/>
          <w:szCs w:val="24"/>
        </w:rPr>
        <w:t>Е.Ю.Гирфанова</w:t>
      </w:r>
      <w:proofErr w:type="spellEnd"/>
      <w:r w:rsidRPr="00AC133D">
        <w:rPr>
          <w:rFonts w:ascii="Times New Roman" w:hAnsi="Times New Roman"/>
          <w:sz w:val="24"/>
          <w:szCs w:val="24"/>
        </w:rPr>
        <w:t xml:space="preserve"> // </w:t>
      </w:r>
      <w:hyperlink r:id="rId6" w:history="1">
        <w:r w:rsidRPr="00AC133D">
          <w:rPr>
            <w:rFonts w:ascii="Times New Roman" w:hAnsi="Times New Roman"/>
            <w:sz w:val="24"/>
            <w:szCs w:val="24"/>
          </w:rPr>
          <w:t>Право и образование</w:t>
        </w:r>
      </w:hyperlink>
      <w:r w:rsidRPr="00AC133D">
        <w:rPr>
          <w:rFonts w:ascii="Times New Roman" w:hAnsi="Times New Roman"/>
          <w:sz w:val="24"/>
          <w:szCs w:val="24"/>
        </w:rPr>
        <w:t xml:space="preserve">. -  2021. -  </w:t>
      </w:r>
      <w:hyperlink r:id="rId7" w:history="1">
        <w:r w:rsidRPr="00AC133D">
          <w:rPr>
            <w:rFonts w:ascii="Times New Roman" w:hAnsi="Times New Roman"/>
            <w:sz w:val="24"/>
            <w:szCs w:val="24"/>
          </w:rPr>
          <w:t>№ 5</w:t>
        </w:r>
      </w:hyperlink>
      <w:r w:rsidRPr="00AC133D">
        <w:rPr>
          <w:rFonts w:ascii="Times New Roman" w:hAnsi="Times New Roman"/>
          <w:sz w:val="24"/>
          <w:szCs w:val="24"/>
        </w:rPr>
        <w:t>. - С. 57-65.</w:t>
      </w:r>
    </w:p>
    <w:p w:rsidR="00F149B7" w:rsidRPr="00AC133D" w:rsidRDefault="00E35A6E" w:rsidP="00AC133D">
      <w:pPr>
        <w:shd w:val="clear" w:color="auto" w:fill="FFFFFF"/>
        <w:tabs>
          <w:tab w:val="left" w:pos="1134"/>
        </w:tabs>
        <w:spacing w:after="0" w:line="240" w:lineRule="auto"/>
        <w:ind w:firstLine="340"/>
        <w:jc w:val="both"/>
        <w:rPr>
          <w:rFonts w:ascii="Times New Roman" w:hAnsi="Times New Roman"/>
          <w:sz w:val="24"/>
          <w:szCs w:val="24"/>
        </w:rPr>
      </w:pPr>
      <w:r w:rsidRPr="00E35A6E">
        <w:rPr>
          <w:rFonts w:ascii="Times New Roman" w:hAnsi="Times New Roman"/>
          <w:sz w:val="24"/>
          <w:szCs w:val="24"/>
        </w:rPr>
        <w:t>2</w:t>
      </w:r>
      <w:r w:rsidR="00F149B7" w:rsidRPr="00AC133D">
        <w:rPr>
          <w:rFonts w:ascii="Times New Roman" w:hAnsi="Times New Roman"/>
          <w:sz w:val="24"/>
          <w:szCs w:val="24"/>
        </w:rPr>
        <w:t xml:space="preserve">. Осипов П.Н. Развитие </w:t>
      </w:r>
      <w:proofErr w:type="spellStart"/>
      <w:r w:rsidR="00F149B7" w:rsidRPr="00AC133D">
        <w:rPr>
          <w:rFonts w:ascii="Times New Roman" w:hAnsi="Times New Roman"/>
          <w:sz w:val="24"/>
          <w:szCs w:val="24"/>
        </w:rPr>
        <w:t>soft</w:t>
      </w:r>
      <w:proofErr w:type="spellEnd"/>
      <w:r w:rsidR="00F149B7" w:rsidRPr="00AC133D">
        <w:rPr>
          <w:rFonts w:ascii="Times New Roman" w:hAnsi="Times New Roman"/>
          <w:sz w:val="24"/>
          <w:szCs w:val="24"/>
        </w:rPr>
        <w:t xml:space="preserve"> </w:t>
      </w:r>
      <w:proofErr w:type="spellStart"/>
      <w:r w:rsidR="00F149B7" w:rsidRPr="00AC133D">
        <w:rPr>
          <w:rFonts w:ascii="Times New Roman" w:hAnsi="Times New Roman"/>
          <w:sz w:val="24"/>
          <w:szCs w:val="24"/>
        </w:rPr>
        <w:t>skills</w:t>
      </w:r>
      <w:proofErr w:type="spellEnd"/>
      <w:r w:rsidR="00F149B7" w:rsidRPr="00AC133D">
        <w:rPr>
          <w:rFonts w:ascii="Times New Roman" w:hAnsi="Times New Roman"/>
          <w:sz w:val="24"/>
          <w:szCs w:val="24"/>
        </w:rPr>
        <w:t xml:space="preserve"> студентов технического вуза во внеаудиторной  деятельности / </w:t>
      </w:r>
      <w:proofErr w:type="spellStart"/>
      <w:r w:rsidR="00F149B7" w:rsidRPr="00AC133D">
        <w:rPr>
          <w:rFonts w:ascii="Times New Roman" w:hAnsi="Times New Roman"/>
          <w:sz w:val="24"/>
          <w:szCs w:val="24"/>
        </w:rPr>
        <w:t>П.Н.Осипов</w:t>
      </w:r>
      <w:proofErr w:type="spellEnd"/>
      <w:r w:rsidR="00F149B7" w:rsidRPr="00AC133D">
        <w:rPr>
          <w:rFonts w:ascii="Times New Roman" w:hAnsi="Times New Roman"/>
          <w:sz w:val="24"/>
          <w:szCs w:val="24"/>
        </w:rPr>
        <w:t xml:space="preserve">, Л.П. </w:t>
      </w:r>
      <w:proofErr w:type="spellStart"/>
      <w:r w:rsidR="00F149B7" w:rsidRPr="00AC133D">
        <w:rPr>
          <w:rFonts w:ascii="Times New Roman" w:hAnsi="Times New Roman"/>
          <w:sz w:val="24"/>
          <w:szCs w:val="24"/>
        </w:rPr>
        <w:t>Дулалаева</w:t>
      </w:r>
      <w:proofErr w:type="spellEnd"/>
      <w:r w:rsidR="00F149B7" w:rsidRPr="00AC133D">
        <w:rPr>
          <w:rFonts w:ascii="Times New Roman" w:hAnsi="Times New Roman"/>
          <w:sz w:val="24"/>
          <w:szCs w:val="24"/>
        </w:rPr>
        <w:t xml:space="preserve"> //Управление устойчивым развитием. – 2020. – №6. – С.95-102.</w:t>
      </w:r>
    </w:p>
    <w:p w:rsidR="00F149B7" w:rsidRPr="00AC133D" w:rsidRDefault="00E35A6E" w:rsidP="00AC133D">
      <w:pPr>
        <w:shd w:val="clear" w:color="auto" w:fill="FFFFFF"/>
        <w:tabs>
          <w:tab w:val="left" w:pos="1134"/>
        </w:tabs>
        <w:spacing w:after="0" w:line="240" w:lineRule="auto"/>
        <w:ind w:firstLine="340"/>
        <w:jc w:val="both"/>
        <w:rPr>
          <w:rFonts w:ascii="Times New Roman" w:hAnsi="Times New Roman"/>
          <w:sz w:val="24"/>
          <w:szCs w:val="24"/>
        </w:rPr>
      </w:pPr>
      <w:r>
        <w:rPr>
          <w:rFonts w:ascii="Times New Roman" w:hAnsi="Times New Roman"/>
          <w:sz w:val="24"/>
          <w:szCs w:val="24"/>
          <w:lang w:val="en-US"/>
        </w:rPr>
        <w:t>3</w:t>
      </w:r>
      <w:r w:rsidR="00F149B7" w:rsidRPr="00AC133D">
        <w:rPr>
          <w:rFonts w:ascii="Times New Roman" w:hAnsi="Times New Roman"/>
          <w:sz w:val="24"/>
          <w:szCs w:val="24"/>
        </w:rPr>
        <w:t xml:space="preserve">. </w:t>
      </w:r>
      <w:proofErr w:type="spellStart"/>
      <w:r w:rsidR="00F149B7" w:rsidRPr="00AC133D">
        <w:rPr>
          <w:rFonts w:ascii="Times New Roman" w:hAnsi="Times New Roman"/>
          <w:sz w:val="24"/>
          <w:szCs w:val="24"/>
        </w:rPr>
        <w:t>Osipov</w:t>
      </w:r>
      <w:proofErr w:type="spellEnd"/>
      <w:r w:rsidR="00F149B7" w:rsidRPr="00AC133D">
        <w:rPr>
          <w:rFonts w:ascii="Times New Roman" w:hAnsi="Times New Roman"/>
          <w:sz w:val="24"/>
          <w:szCs w:val="24"/>
        </w:rPr>
        <w:t xml:space="preserve"> P. </w:t>
      </w:r>
      <w:hyperlink r:id="rId8" w:history="1">
        <w:r w:rsidR="00F149B7" w:rsidRPr="00AC133D">
          <w:rPr>
            <w:rFonts w:ascii="Times New Roman" w:hAnsi="Times New Roman"/>
            <w:sz w:val="24"/>
            <w:szCs w:val="24"/>
          </w:rPr>
          <w:t>Factors and barriers in training financial management professionals</w:t>
        </w:r>
      </w:hyperlink>
      <w:r w:rsidR="00F149B7" w:rsidRPr="00AC133D">
        <w:rPr>
          <w:rFonts w:ascii="Times New Roman" w:hAnsi="Times New Roman"/>
          <w:sz w:val="24"/>
          <w:szCs w:val="24"/>
        </w:rPr>
        <w:t xml:space="preserve">/ P. </w:t>
      </w:r>
      <w:proofErr w:type="spellStart"/>
      <w:r w:rsidR="00F149B7" w:rsidRPr="00AC133D">
        <w:rPr>
          <w:rFonts w:ascii="Times New Roman" w:hAnsi="Times New Roman"/>
          <w:sz w:val="24"/>
          <w:szCs w:val="24"/>
        </w:rPr>
        <w:t>Osipov</w:t>
      </w:r>
      <w:proofErr w:type="spellEnd"/>
      <w:r w:rsidR="00F149B7" w:rsidRPr="00AC133D">
        <w:rPr>
          <w:rFonts w:ascii="Times New Roman" w:hAnsi="Times New Roman"/>
          <w:sz w:val="24"/>
          <w:szCs w:val="24"/>
        </w:rPr>
        <w:t xml:space="preserve">, J. </w:t>
      </w:r>
      <w:proofErr w:type="spellStart"/>
      <w:r w:rsidR="00F149B7" w:rsidRPr="00AC133D">
        <w:rPr>
          <w:rFonts w:ascii="Times New Roman" w:hAnsi="Times New Roman"/>
          <w:sz w:val="24"/>
          <w:szCs w:val="24"/>
        </w:rPr>
        <w:t>Ziyatdinova</w:t>
      </w:r>
      <w:proofErr w:type="spellEnd"/>
      <w:r w:rsidR="00F149B7" w:rsidRPr="00AC133D">
        <w:rPr>
          <w:rFonts w:ascii="Times New Roman" w:hAnsi="Times New Roman"/>
          <w:sz w:val="24"/>
          <w:szCs w:val="24"/>
        </w:rPr>
        <w:t xml:space="preserve">, E. </w:t>
      </w:r>
      <w:proofErr w:type="spellStart"/>
      <w:r w:rsidR="00F149B7" w:rsidRPr="00AC133D">
        <w:rPr>
          <w:rFonts w:ascii="Times New Roman" w:hAnsi="Times New Roman"/>
          <w:sz w:val="24"/>
          <w:szCs w:val="24"/>
        </w:rPr>
        <w:t>Girfanova</w:t>
      </w:r>
      <w:proofErr w:type="spellEnd"/>
      <w:r w:rsidR="00F149B7" w:rsidRPr="00AC133D">
        <w:rPr>
          <w:rFonts w:ascii="Times New Roman" w:hAnsi="Times New Roman"/>
          <w:sz w:val="24"/>
          <w:szCs w:val="24"/>
        </w:rPr>
        <w:t xml:space="preserve"> // </w:t>
      </w:r>
      <w:hyperlink r:id="rId9" w:history="1">
        <w:r w:rsidR="00F149B7" w:rsidRPr="00AC133D">
          <w:rPr>
            <w:rFonts w:ascii="Times New Roman" w:hAnsi="Times New Roman"/>
            <w:sz w:val="24"/>
            <w:szCs w:val="24"/>
          </w:rPr>
          <w:t>Advances in Intelligent Systems and Computing</w:t>
        </w:r>
      </w:hyperlink>
      <w:r w:rsidR="00F149B7" w:rsidRPr="00AC133D">
        <w:rPr>
          <w:rFonts w:ascii="Times New Roman" w:hAnsi="Times New Roman"/>
          <w:sz w:val="24"/>
          <w:szCs w:val="24"/>
        </w:rPr>
        <w:t>. – 2020. Т. 916. –  С. 167-175.</w:t>
      </w:r>
    </w:p>
    <w:p w:rsidR="00F149B7" w:rsidRPr="00E35A6E" w:rsidRDefault="00E35A6E" w:rsidP="00AC133D">
      <w:pPr>
        <w:shd w:val="clear" w:color="auto" w:fill="FFFFFF"/>
        <w:tabs>
          <w:tab w:val="left" w:pos="1134"/>
        </w:tabs>
        <w:spacing w:after="0" w:line="240" w:lineRule="auto"/>
        <w:ind w:firstLine="340"/>
        <w:jc w:val="both"/>
        <w:rPr>
          <w:rFonts w:ascii="Times New Roman" w:hAnsi="Times New Roman"/>
          <w:sz w:val="24"/>
          <w:szCs w:val="24"/>
          <w:lang w:val="en-US"/>
        </w:rPr>
      </w:pPr>
      <w:r>
        <w:rPr>
          <w:rFonts w:ascii="Times New Roman" w:hAnsi="Times New Roman"/>
          <w:sz w:val="24"/>
          <w:szCs w:val="24"/>
          <w:lang w:val="en-US"/>
        </w:rPr>
        <w:t>4</w:t>
      </w:r>
      <w:r w:rsidR="00F149B7" w:rsidRPr="00E35A6E">
        <w:rPr>
          <w:rFonts w:ascii="Times New Roman" w:hAnsi="Times New Roman"/>
          <w:sz w:val="24"/>
          <w:szCs w:val="24"/>
          <w:lang w:val="en-US"/>
        </w:rPr>
        <w:t xml:space="preserve">. </w:t>
      </w:r>
      <w:proofErr w:type="spellStart"/>
      <w:r w:rsidR="00F149B7" w:rsidRPr="00E35A6E">
        <w:rPr>
          <w:rFonts w:ascii="Times New Roman" w:hAnsi="Times New Roman"/>
          <w:sz w:val="24"/>
          <w:szCs w:val="24"/>
          <w:lang w:val="en-US"/>
        </w:rPr>
        <w:t>Gayazova</w:t>
      </w:r>
      <w:proofErr w:type="spellEnd"/>
      <w:r w:rsidR="00F149B7" w:rsidRPr="00E35A6E">
        <w:rPr>
          <w:rFonts w:ascii="Times New Roman" w:hAnsi="Times New Roman"/>
          <w:sz w:val="24"/>
          <w:szCs w:val="24"/>
          <w:lang w:val="en-US"/>
        </w:rPr>
        <w:t xml:space="preserve"> E.B. Education management in Russia: theoretical backgrounds / </w:t>
      </w:r>
      <w:proofErr w:type="spellStart"/>
      <w:r w:rsidR="00F149B7" w:rsidRPr="00E35A6E">
        <w:rPr>
          <w:rFonts w:ascii="Times New Roman" w:hAnsi="Times New Roman"/>
          <w:sz w:val="24"/>
          <w:szCs w:val="24"/>
          <w:lang w:val="en-US"/>
        </w:rPr>
        <w:t>Gayazova</w:t>
      </w:r>
      <w:proofErr w:type="spellEnd"/>
      <w:r w:rsidR="00F149B7" w:rsidRPr="00E35A6E">
        <w:rPr>
          <w:rFonts w:ascii="Times New Roman" w:hAnsi="Times New Roman"/>
          <w:sz w:val="24"/>
          <w:szCs w:val="24"/>
          <w:lang w:val="en-US"/>
        </w:rPr>
        <w:t xml:space="preserve"> E.B., </w:t>
      </w:r>
      <w:proofErr w:type="spellStart"/>
      <w:r w:rsidR="00F149B7" w:rsidRPr="00E35A6E">
        <w:rPr>
          <w:rFonts w:ascii="Times New Roman" w:hAnsi="Times New Roman"/>
          <w:sz w:val="24"/>
          <w:szCs w:val="24"/>
          <w:lang w:val="en-US"/>
        </w:rPr>
        <w:t>Zinurova</w:t>
      </w:r>
      <w:proofErr w:type="spellEnd"/>
      <w:r w:rsidR="00F149B7" w:rsidRPr="00E35A6E">
        <w:rPr>
          <w:rFonts w:ascii="Times New Roman" w:hAnsi="Times New Roman"/>
          <w:sz w:val="24"/>
          <w:szCs w:val="24"/>
          <w:lang w:val="en-US"/>
        </w:rPr>
        <w:t xml:space="preserve"> R.I., Berman S.S</w:t>
      </w:r>
      <w:r>
        <w:rPr>
          <w:rFonts w:ascii="Times New Roman" w:hAnsi="Times New Roman"/>
          <w:sz w:val="24"/>
          <w:szCs w:val="24"/>
          <w:lang w:val="en-US"/>
        </w:rPr>
        <w:t>. //</w:t>
      </w:r>
      <w:r w:rsidRPr="00E35A6E">
        <w:rPr>
          <w:rFonts w:ascii="Times New Roman" w:hAnsi="Times New Roman"/>
          <w:sz w:val="24"/>
          <w:szCs w:val="24"/>
          <w:lang w:val="en-US"/>
        </w:rPr>
        <w:t xml:space="preserve"> </w:t>
      </w:r>
      <w:r w:rsidR="00F149B7" w:rsidRPr="00E35A6E">
        <w:rPr>
          <w:rFonts w:ascii="Times New Roman" w:hAnsi="Times New Roman"/>
          <w:sz w:val="24"/>
          <w:szCs w:val="24"/>
          <w:lang w:val="en-US"/>
        </w:rPr>
        <w:t xml:space="preserve">Managing Sustainable Development. – 2016. </w:t>
      </w:r>
      <w:proofErr w:type="gramStart"/>
      <w:r w:rsidR="00F149B7" w:rsidRPr="00E35A6E">
        <w:rPr>
          <w:rFonts w:ascii="Times New Roman" w:hAnsi="Times New Roman"/>
          <w:sz w:val="24"/>
          <w:szCs w:val="24"/>
          <w:lang w:val="en-US"/>
        </w:rPr>
        <w:t xml:space="preserve">– </w:t>
      </w:r>
      <w:hyperlink r:id="rId10" w:history="1">
        <w:r w:rsidR="00F149B7" w:rsidRPr="00E35A6E">
          <w:rPr>
            <w:rFonts w:ascii="Times New Roman" w:hAnsi="Times New Roman"/>
            <w:sz w:val="24"/>
            <w:szCs w:val="24"/>
            <w:lang w:val="en-US"/>
          </w:rPr>
          <w:t>№ 1 (02)</w:t>
        </w:r>
      </w:hyperlink>
      <w:r w:rsidR="00F149B7" w:rsidRPr="00E35A6E">
        <w:rPr>
          <w:rFonts w:ascii="Times New Roman" w:hAnsi="Times New Roman"/>
          <w:sz w:val="24"/>
          <w:szCs w:val="24"/>
          <w:lang w:val="en-US"/>
        </w:rPr>
        <w:t>.</w:t>
      </w:r>
      <w:proofErr w:type="gramEnd"/>
      <w:r w:rsidR="00F149B7" w:rsidRPr="00E35A6E">
        <w:rPr>
          <w:rFonts w:ascii="Times New Roman" w:hAnsi="Times New Roman"/>
          <w:sz w:val="24"/>
          <w:szCs w:val="24"/>
          <w:lang w:val="en-US"/>
        </w:rPr>
        <w:t xml:space="preserve"> – </w:t>
      </w:r>
      <w:proofErr w:type="gramStart"/>
      <w:r w:rsidR="00F149B7" w:rsidRPr="00AC133D">
        <w:rPr>
          <w:rFonts w:ascii="Times New Roman" w:hAnsi="Times New Roman"/>
          <w:sz w:val="24"/>
          <w:szCs w:val="24"/>
        </w:rPr>
        <w:t>С</w:t>
      </w:r>
      <w:r w:rsidR="00F149B7" w:rsidRPr="00E35A6E">
        <w:rPr>
          <w:rFonts w:ascii="Times New Roman" w:hAnsi="Times New Roman"/>
          <w:sz w:val="24"/>
          <w:szCs w:val="24"/>
          <w:lang w:val="en-US"/>
        </w:rPr>
        <w:t>. 59</w:t>
      </w:r>
      <w:proofErr w:type="gramEnd"/>
      <w:r w:rsidR="00F149B7" w:rsidRPr="00E35A6E">
        <w:rPr>
          <w:rFonts w:ascii="Times New Roman" w:hAnsi="Times New Roman"/>
          <w:sz w:val="24"/>
          <w:szCs w:val="24"/>
          <w:lang w:val="en-US"/>
        </w:rPr>
        <w:t>-64.</w:t>
      </w:r>
    </w:p>
    <w:p w:rsidR="00F149B7" w:rsidRPr="00AC133D" w:rsidRDefault="00E35A6E" w:rsidP="00AC133D">
      <w:pPr>
        <w:shd w:val="clear" w:color="auto" w:fill="FFFFFF"/>
        <w:tabs>
          <w:tab w:val="left" w:pos="1134"/>
        </w:tabs>
        <w:spacing w:after="0" w:line="240" w:lineRule="auto"/>
        <w:ind w:firstLine="340"/>
        <w:jc w:val="both"/>
        <w:rPr>
          <w:rFonts w:ascii="Times New Roman" w:hAnsi="Times New Roman"/>
          <w:sz w:val="24"/>
          <w:szCs w:val="24"/>
        </w:rPr>
      </w:pPr>
      <w:r>
        <w:rPr>
          <w:rFonts w:ascii="Times New Roman" w:hAnsi="Times New Roman"/>
          <w:sz w:val="24"/>
          <w:szCs w:val="24"/>
          <w:lang w:val="en-US"/>
        </w:rPr>
        <w:t>5</w:t>
      </w:r>
      <w:r w:rsidR="00F149B7" w:rsidRPr="00AC133D">
        <w:rPr>
          <w:rFonts w:ascii="Times New Roman" w:hAnsi="Times New Roman"/>
          <w:sz w:val="24"/>
          <w:szCs w:val="24"/>
        </w:rPr>
        <w:t xml:space="preserve">. Осипов П.Н. </w:t>
      </w:r>
      <w:hyperlink r:id="rId11" w:history="1">
        <w:r w:rsidR="00F149B7" w:rsidRPr="00AC133D">
          <w:rPr>
            <w:rFonts w:ascii="Times New Roman" w:hAnsi="Times New Roman"/>
            <w:sz w:val="24"/>
            <w:szCs w:val="24"/>
          </w:rPr>
          <w:t>Обучение в сотрудничестве: плюсы и проблемы</w:t>
        </w:r>
      </w:hyperlink>
      <w:r w:rsidR="00F149B7" w:rsidRPr="00AC133D">
        <w:rPr>
          <w:rFonts w:ascii="Times New Roman" w:hAnsi="Times New Roman"/>
          <w:sz w:val="24"/>
          <w:szCs w:val="24"/>
        </w:rPr>
        <w:t xml:space="preserve"> / П.Н. Осипов // </w:t>
      </w:r>
      <w:hyperlink r:id="rId12" w:history="1">
        <w:r w:rsidR="00F149B7" w:rsidRPr="00AC133D">
          <w:rPr>
            <w:rFonts w:ascii="Times New Roman" w:hAnsi="Times New Roman"/>
            <w:sz w:val="24"/>
            <w:szCs w:val="24"/>
          </w:rPr>
          <w:t>Право и образование</w:t>
        </w:r>
      </w:hyperlink>
      <w:r w:rsidR="00F149B7" w:rsidRPr="00AC133D">
        <w:rPr>
          <w:rFonts w:ascii="Times New Roman" w:hAnsi="Times New Roman"/>
          <w:sz w:val="24"/>
          <w:szCs w:val="24"/>
        </w:rPr>
        <w:t xml:space="preserve">. – 2017. – </w:t>
      </w:r>
      <w:hyperlink r:id="rId13" w:history="1">
        <w:r w:rsidR="00F149B7" w:rsidRPr="00AC133D">
          <w:rPr>
            <w:rFonts w:ascii="Times New Roman" w:hAnsi="Times New Roman"/>
            <w:sz w:val="24"/>
            <w:szCs w:val="24"/>
          </w:rPr>
          <w:t>№ 10</w:t>
        </w:r>
      </w:hyperlink>
      <w:r w:rsidR="00F149B7" w:rsidRPr="00AC133D">
        <w:rPr>
          <w:rFonts w:ascii="Times New Roman" w:hAnsi="Times New Roman"/>
          <w:sz w:val="24"/>
          <w:szCs w:val="24"/>
        </w:rPr>
        <w:t>. – С. 4-13.</w:t>
      </w:r>
    </w:p>
    <w:p w:rsidR="00F149B7" w:rsidRDefault="00E35A6E" w:rsidP="00AC133D">
      <w:pPr>
        <w:shd w:val="clear" w:color="auto" w:fill="FFFFFF"/>
        <w:tabs>
          <w:tab w:val="left" w:pos="1134"/>
        </w:tabs>
        <w:spacing w:after="0" w:line="240" w:lineRule="auto"/>
        <w:ind w:firstLine="340"/>
        <w:jc w:val="both"/>
        <w:rPr>
          <w:rFonts w:ascii="Times New Roman" w:hAnsi="Times New Roman"/>
          <w:sz w:val="24"/>
          <w:szCs w:val="24"/>
        </w:rPr>
      </w:pPr>
      <w:r w:rsidRPr="00E35A6E">
        <w:rPr>
          <w:rFonts w:ascii="Times New Roman" w:hAnsi="Times New Roman"/>
          <w:sz w:val="24"/>
          <w:szCs w:val="24"/>
        </w:rPr>
        <w:t xml:space="preserve">6. </w:t>
      </w:r>
      <w:proofErr w:type="spellStart"/>
      <w:r w:rsidR="00AC133D" w:rsidRPr="00AC133D">
        <w:rPr>
          <w:rFonts w:ascii="Times New Roman" w:hAnsi="Times New Roman"/>
          <w:sz w:val="24"/>
          <w:szCs w:val="24"/>
        </w:rPr>
        <w:t>Гирфанова</w:t>
      </w:r>
      <w:proofErr w:type="spellEnd"/>
      <w:r w:rsidR="00AC133D" w:rsidRPr="00AC133D">
        <w:rPr>
          <w:rFonts w:ascii="Times New Roman" w:hAnsi="Times New Roman"/>
          <w:sz w:val="24"/>
          <w:szCs w:val="24"/>
        </w:rPr>
        <w:t xml:space="preserve">, Е. Ю. Взаимодействие вузов и работодателей как основа подготовки финансовых менеджеров / Е. Ю. </w:t>
      </w:r>
      <w:proofErr w:type="spellStart"/>
      <w:r w:rsidR="00AC133D" w:rsidRPr="00AC133D">
        <w:rPr>
          <w:rFonts w:ascii="Times New Roman" w:hAnsi="Times New Roman"/>
          <w:sz w:val="24"/>
          <w:szCs w:val="24"/>
        </w:rPr>
        <w:t>Гирфанова</w:t>
      </w:r>
      <w:proofErr w:type="spellEnd"/>
      <w:r w:rsidR="00AC133D" w:rsidRPr="00AC133D">
        <w:rPr>
          <w:rFonts w:ascii="Times New Roman" w:hAnsi="Times New Roman"/>
          <w:sz w:val="24"/>
          <w:szCs w:val="24"/>
        </w:rPr>
        <w:t xml:space="preserve"> // Казанский педагогический журнал. – 2021. – № 5(148). – С. 132-140.</w:t>
      </w:r>
    </w:p>
    <w:p w:rsidR="00E35A6E" w:rsidRDefault="00E35A6E" w:rsidP="00AC133D">
      <w:pPr>
        <w:shd w:val="clear" w:color="auto" w:fill="FFFFFF"/>
        <w:tabs>
          <w:tab w:val="left" w:pos="1134"/>
        </w:tabs>
        <w:spacing w:after="0" w:line="240" w:lineRule="auto"/>
        <w:ind w:firstLine="340"/>
        <w:jc w:val="both"/>
        <w:rPr>
          <w:rFonts w:ascii="Times New Roman" w:hAnsi="Times New Roman"/>
          <w:sz w:val="24"/>
          <w:szCs w:val="24"/>
        </w:rPr>
      </w:pPr>
    </w:p>
    <w:p w:rsidR="00E35A6E" w:rsidRPr="00E35A6E" w:rsidRDefault="00E35A6E" w:rsidP="00E35A6E">
      <w:pPr>
        <w:spacing w:after="0" w:line="240" w:lineRule="auto"/>
        <w:ind w:firstLine="340"/>
        <w:jc w:val="center"/>
        <w:rPr>
          <w:rFonts w:ascii="Times New Roman" w:hAnsi="Times New Roman" w:cs="Times New Roman"/>
          <w:b/>
          <w:sz w:val="24"/>
          <w:szCs w:val="24"/>
        </w:rPr>
      </w:pPr>
      <w:r w:rsidRPr="00E35A6E">
        <w:rPr>
          <w:rFonts w:ascii="Times New Roman" w:hAnsi="Times New Roman" w:cs="Times New Roman"/>
          <w:b/>
          <w:sz w:val="24"/>
          <w:szCs w:val="24"/>
        </w:rPr>
        <w:t>Информация об авторе</w:t>
      </w:r>
    </w:p>
    <w:p w:rsidR="00E35A6E" w:rsidRPr="00327215" w:rsidRDefault="00E35A6E" w:rsidP="00E35A6E">
      <w:pPr>
        <w:spacing w:after="0" w:line="240" w:lineRule="auto"/>
        <w:ind w:firstLine="340"/>
        <w:jc w:val="both"/>
        <w:rPr>
          <w:rFonts w:ascii="Times New Roman" w:hAnsi="Times New Roman" w:cs="Times New Roman"/>
          <w:sz w:val="28"/>
          <w:szCs w:val="28"/>
        </w:rPr>
      </w:pPr>
      <w:proofErr w:type="spellStart"/>
      <w:r w:rsidRPr="00E35A6E">
        <w:rPr>
          <w:rFonts w:ascii="Times New Roman" w:hAnsi="Times New Roman" w:cs="Times New Roman"/>
          <w:bCs/>
          <w:iCs/>
          <w:sz w:val="24"/>
          <w:szCs w:val="24"/>
        </w:rPr>
        <w:t>Гирфанова</w:t>
      </w:r>
      <w:proofErr w:type="spellEnd"/>
      <w:r w:rsidRPr="00E35A6E">
        <w:rPr>
          <w:rFonts w:ascii="Times New Roman" w:hAnsi="Times New Roman" w:cs="Times New Roman"/>
          <w:bCs/>
          <w:iCs/>
          <w:sz w:val="24"/>
          <w:szCs w:val="24"/>
        </w:rPr>
        <w:t xml:space="preserve"> Елена Юрьевна</w:t>
      </w:r>
      <w:r w:rsidRPr="00E35A6E">
        <w:rPr>
          <w:rFonts w:ascii="Times New Roman" w:hAnsi="Times New Roman" w:cs="Times New Roman"/>
          <w:b/>
          <w:bCs/>
          <w:i/>
          <w:iCs/>
          <w:sz w:val="24"/>
          <w:szCs w:val="24"/>
        </w:rPr>
        <w:t xml:space="preserve"> </w:t>
      </w:r>
      <w:r w:rsidRPr="00E35A6E">
        <w:rPr>
          <w:rFonts w:ascii="Times New Roman" w:hAnsi="Times New Roman" w:cs="Times New Roman"/>
          <w:sz w:val="24"/>
          <w:szCs w:val="24"/>
        </w:rPr>
        <w:t xml:space="preserve">(г. Казань, Россия), кандидат педагогических наук, доцент кафедры </w:t>
      </w:r>
      <w:proofErr w:type="spellStart"/>
      <w:r w:rsidRPr="00E35A6E">
        <w:rPr>
          <w:rFonts w:ascii="Times New Roman" w:hAnsi="Times New Roman" w:cs="Times New Roman"/>
          <w:sz w:val="24"/>
          <w:szCs w:val="24"/>
        </w:rPr>
        <w:t>инновационнного</w:t>
      </w:r>
      <w:proofErr w:type="spellEnd"/>
      <w:r w:rsidRPr="00E35A6E">
        <w:rPr>
          <w:rFonts w:ascii="Times New Roman" w:hAnsi="Times New Roman" w:cs="Times New Roman"/>
          <w:sz w:val="24"/>
          <w:szCs w:val="24"/>
        </w:rPr>
        <w:t xml:space="preserve"> предпринимательства, права и финансового менеджмента Факультета промышленной политики и бизнес-администрирования ФГБОУ </w:t>
      </w:r>
      <w:proofErr w:type="gramStart"/>
      <w:r w:rsidRPr="00E35A6E">
        <w:rPr>
          <w:rFonts w:ascii="Times New Roman" w:hAnsi="Times New Roman" w:cs="Times New Roman"/>
          <w:sz w:val="24"/>
          <w:szCs w:val="24"/>
        </w:rPr>
        <w:t>ВО</w:t>
      </w:r>
      <w:proofErr w:type="gramEnd"/>
      <w:r w:rsidRPr="00E35A6E">
        <w:rPr>
          <w:rFonts w:ascii="Times New Roman" w:hAnsi="Times New Roman" w:cs="Times New Roman"/>
          <w:sz w:val="24"/>
          <w:szCs w:val="24"/>
        </w:rPr>
        <w:t xml:space="preserve"> «Казанский национальный исследовательский технологический университет», e-</w:t>
      </w:r>
      <w:proofErr w:type="spellStart"/>
      <w:r w:rsidRPr="00E35A6E">
        <w:rPr>
          <w:rFonts w:ascii="Times New Roman" w:hAnsi="Times New Roman" w:cs="Times New Roman"/>
          <w:sz w:val="24"/>
          <w:szCs w:val="24"/>
        </w:rPr>
        <w:t>mail</w:t>
      </w:r>
      <w:proofErr w:type="spellEnd"/>
      <w:r w:rsidRPr="00E35A6E">
        <w:rPr>
          <w:rFonts w:ascii="Times New Roman" w:hAnsi="Times New Roman" w:cs="Times New Roman"/>
          <w:sz w:val="24"/>
          <w:szCs w:val="24"/>
        </w:rPr>
        <w:t xml:space="preserve">: </w:t>
      </w:r>
      <w:r w:rsidRPr="00E35A6E">
        <w:rPr>
          <w:rFonts w:ascii="Times New Roman" w:hAnsi="Times New Roman" w:cs="Times New Roman"/>
          <w:sz w:val="24"/>
          <w:szCs w:val="24"/>
          <w:lang w:val="en-GB"/>
        </w:rPr>
        <w:t>Elena</w:t>
      </w:r>
      <w:r w:rsidRPr="00E35A6E">
        <w:rPr>
          <w:rFonts w:ascii="Times New Roman" w:hAnsi="Times New Roman" w:cs="Times New Roman"/>
          <w:sz w:val="24"/>
          <w:szCs w:val="24"/>
        </w:rPr>
        <w:t>-</w:t>
      </w:r>
      <w:proofErr w:type="spellStart"/>
      <w:r w:rsidRPr="00E35A6E">
        <w:rPr>
          <w:rFonts w:ascii="Times New Roman" w:hAnsi="Times New Roman" w:cs="Times New Roman"/>
          <w:sz w:val="24"/>
          <w:szCs w:val="24"/>
          <w:lang w:val="en-GB"/>
        </w:rPr>
        <w:t>girfanova</w:t>
      </w:r>
      <w:proofErr w:type="spellEnd"/>
      <w:r w:rsidRPr="00E35A6E">
        <w:rPr>
          <w:rFonts w:ascii="Times New Roman" w:hAnsi="Times New Roman" w:cs="Times New Roman"/>
          <w:sz w:val="24"/>
          <w:szCs w:val="24"/>
        </w:rPr>
        <w:t>@</w:t>
      </w:r>
      <w:r w:rsidRPr="00E35A6E">
        <w:rPr>
          <w:rFonts w:ascii="Times New Roman" w:hAnsi="Times New Roman" w:cs="Times New Roman"/>
          <w:sz w:val="24"/>
          <w:szCs w:val="24"/>
          <w:lang w:val="en-GB"/>
        </w:rPr>
        <w:t>mail</w:t>
      </w:r>
      <w:r w:rsidRPr="00E35A6E">
        <w:rPr>
          <w:rFonts w:ascii="Times New Roman" w:hAnsi="Times New Roman" w:cs="Times New Roman"/>
          <w:sz w:val="24"/>
          <w:szCs w:val="24"/>
        </w:rPr>
        <w:t>.</w:t>
      </w:r>
      <w:proofErr w:type="spellStart"/>
      <w:r w:rsidRPr="00E35A6E">
        <w:rPr>
          <w:rFonts w:ascii="Times New Roman" w:hAnsi="Times New Roman" w:cs="Times New Roman"/>
          <w:sz w:val="24"/>
          <w:szCs w:val="24"/>
        </w:rPr>
        <w:t>ru</w:t>
      </w:r>
      <w:proofErr w:type="spellEnd"/>
    </w:p>
    <w:p w:rsidR="00E35A6E" w:rsidRDefault="00E35A6E" w:rsidP="00E35A6E">
      <w:pPr>
        <w:shd w:val="clear" w:color="auto" w:fill="FFFFFF"/>
        <w:tabs>
          <w:tab w:val="left" w:pos="1134"/>
        </w:tabs>
        <w:spacing w:after="0" w:line="240" w:lineRule="auto"/>
        <w:ind w:firstLine="340"/>
        <w:jc w:val="right"/>
        <w:rPr>
          <w:rFonts w:ascii="Times New Roman" w:hAnsi="Times New Roman"/>
          <w:b/>
          <w:color w:val="000000"/>
          <w:sz w:val="24"/>
          <w:szCs w:val="24"/>
          <w:lang w:val="en-US"/>
        </w:rPr>
      </w:pPr>
      <w:proofErr w:type="spellStart"/>
      <w:r w:rsidRPr="00E35A6E">
        <w:rPr>
          <w:rFonts w:ascii="Times New Roman" w:hAnsi="Times New Roman"/>
          <w:b/>
          <w:color w:val="000000"/>
          <w:sz w:val="24"/>
          <w:szCs w:val="24"/>
          <w:lang w:val="en-US"/>
        </w:rPr>
        <w:t>Girfanova</w:t>
      </w:r>
      <w:proofErr w:type="spellEnd"/>
      <w:r w:rsidRPr="00E35A6E">
        <w:rPr>
          <w:rFonts w:ascii="Times New Roman" w:hAnsi="Times New Roman"/>
          <w:b/>
          <w:color w:val="000000"/>
          <w:sz w:val="24"/>
          <w:szCs w:val="24"/>
          <w:lang w:val="en-US"/>
        </w:rPr>
        <w:t xml:space="preserve"> E.</w:t>
      </w:r>
      <w:r w:rsidRPr="00E35A6E">
        <w:rPr>
          <w:rFonts w:ascii="Times New Roman" w:hAnsi="Times New Roman"/>
          <w:b/>
          <w:color w:val="000000"/>
          <w:sz w:val="24"/>
          <w:szCs w:val="24"/>
          <w:lang w:val="en-US"/>
        </w:rPr>
        <w:t>Y</w:t>
      </w:r>
    </w:p>
    <w:p w:rsidR="00E35A6E" w:rsidRDefault="00E35A6E" w:rsidP="00E35A6E">
      <w:pPr>
        <w:shd w:val="clear" w:color="auto" w:fill="FFFFFF"/>
        <w:tabs>
          <w:tab w:val="left" w:pos="1134"/>
        </w:tabs>
        <w:spacing w:after="0" w:line="240" w:lineRule="auto"/>
        <w:ind w:firstLine="340"/>
        <w:jc w:val="center"/>
        <w:rPr>
          <w:rFonts w:ascii="Times New Roman" w:hAnsi="Times New Roman"/>
          <w:b/>
          <w:sz w:val="24"/>
          <w:szCs w:val="24"/>
          <w:lang w:val="en-US"/>
        </w:rPr>
      </w:pPr>
      <w:r w:rsidRPr="00E35A6E">
        <w:rPr>
          <w:rFonts w:ascii="Times New Roman" w:hAnsi="Times New Roman"/>
          <w:b/>
          <w:sz w:val="24"/>
          <w:szCs w:val="24"/>
          <w:lang w:val="en-US"/>
        </w:rPr>
        <w:t>THE PROBLEM OF DEMAND FOR FINANCIAL MANAGERS IN THE LABOR MARKET</w:t>
      </w:r>
    </w:p>
    <w:p w:rsidR="00E35A6E" w:rsidRDefault="00E35A6E" w:rsidP="00E35A6E">
      <w:pPr>
        <w:shd w:val="clear" w:color="auto" w:fill="FFFFFF"/>
        <w:tabs>
          <w:tab w:val="left" w:pos="1134"/>
        </w:tabs>
        <w:spacing w:after="0" w:line="240" w:lineRule="auto"/>
        <w:ind w:firstLine="340"/>
        <w:jc w:val="both"/>
        <w:rPr>
          <w:rFonts w:ascii="Times New Roman" w:hAnsi="Times New Roman"/>
          <w:i/>
          <w:sz w:val="24"/>
          <w:szCs w:val="24"/>
          <w:lang w:val="en-US"/>
        </w:rPr>
      </w:pPr>
      <w:proofErr w:type="gramStart"/>
      <w:r w:rsidRPr="00E35A6E">
        <w:rPr>
          <w:rFonts w:ascii="Times New Roman" w:hAnsi="Times New Roman"/>
          <w:b/>
          <w:i/>
          <w:sz w:val="24"/>
          <w:szCs w:val="24"/>
          <w:lang w:val="en-US"/>
        </w:rPr>
        <w:t>Annotation.</w:t>
      </w:r>
      <w:proofErr w:type="gramEnd"/>
      <w:r w:rsidRPr="00E35A6E">
        <w:rPr>
          <w:rFonts w:ascii="Times New Roman" w:hAnsi="Times New Roman"/>
          <w:i/>
          <w:sz w:val="24"/>
          <w:szCs w:val="24"/>
          <w:lang w:val="en-US"/>
        </w:rPr>
        <w:t xml:space="preserve"> The author conducted a study of employers, which revealed the main forms and indicators of collaboration between the university system and employers. The level of potential involvement in the system of cooperation with employers, possible options and directions for joint activities in the field, organization of practice and formation of competencies to increase efficiency are determined.</w:t>
      </w:r>
    </w:p>
    <w:p w:rsidR="00E35A6E" w:rsidRDefault="00E35A6E" w:rsidP="00E35A6E">
      <w:pPr>
        <w:shd w:val="clear" w:color="auto" w:fill="FFFFFF"/>
        <w:tabs>
          <w:tab w:val="left" w:pos="1134"/>
        </w:tabs>
        <w:spacing w:after="0" w:line="240" w:lineRule="auto"/>
        <w:ind w:firstLine="340"/>
        <w:jc w:val="both"/>
        <w:rPr>
          <w:rFonts w:ascii="Times New Roman" w:hAnsi="Times New Roman"/>
          <w:i/>
          <w:sz w:val="24"/>
          <w:szCs w:val="24"/>
          <w:lang w:val="en-US"/>
        </w:rPr>
      </w:pPr>
      <w:r w:rsidRPr="00EC4399">
        <w:rPr>
          <w:rFonts w:ascii="Times New Roman" w:hAnsi="Times New Roman"/>
          <w:b/>
          <w:i/>
          <w:sz w:val="24"/>
          <w:szCs w:val="24"/>
          <w:lang w:val="en-US"/>
        </w:rPr>
        <w:t>Keywords</w:t>
      </w:r>
      <w:r w:rsidRPr="00E35A6E">
        <w:rPr>
          <w:rFonts w:ascii="Times New Roman" w:hAnsi="Times New Roman"/>
          <w:i/>
          <w:sz w:val="24"/>
          <w:szCs w:val="24"/>
          <w:lang w:val="en-US"/>
        </w:rPr>
        <w:t xml:space="preserve"> financial managers, employers, practice-oriented training, students</w:t>
      </w:r>
    </w:p>
    <w:p w:rsidR="006C5BA7" w:rsidRDefault="006C5BA7" w:rsidP="00E35A6E">
      <w:pPr>
        <w:shd w:val="clear" w:color="auto" w:fill="FFFFFF"/>
        <w:tabs>
          <w:tab w:val="left" w:pos="1134"/>
        </w:tabs>
        <w:spacing w:after="0" w:line="240" w:lineRule="auto"/>
        <w:ind w:firstLine="340"/>
        <w:jc w:val="both"/>
        <w:rPr>
          <w:rFonts w:ascii="Times New Roman" w:hAnsi="Times New Roman"/>
          <w:i/>
          <w:sz w:val="24"/>
          <w:szCs w:val="24"/>
          <w:lang w:val="en-US"/>
        </w:rPr>
      </w:pPr>
    </w:p>
    <w:p w:rsidR="006C5BA7" w:rsidRPr="006C5BA7" w:rsidRDefault="006C5BA7" w:rsidP="006C5BA7">
      <w:pPr>
        <w:shd w:val="clear" w:color="auto" w:fill="FFFFFF"/>
        <w:tabs>
          <w:tab w:val="left" w:pos="1134"/>
        </w:tabs>
        <w:spacing w:after="0" w:line="240" w:lineRule="auto"/>
        <w:ind w:firstLine="340"/>
        <w:jc w:val="center"/>
        <w:rPr>
          <w:rFonts w:ascii="Times New Roman" w:hAnsi="Times New Roman"/>
          <w:b/>
          <w:sz w:val="24"/>
          <w:szCs w:val="24"/>
          <w:lang w:val="en-US"/>
        </w:rPr>
      </w:pPr>
      <w:r w:rsidRPr="006C5BA7">
        <w:rPr>
          <w:rFonts w:ascii="Times New Roman" w:hAnsi="Times New Roman"/>
          <w:b/>
          <w:sz w:val="24"/>
          <w:szCs w:val="24"/>
          <w:lang w:val="en-US"/>
        </w:rPr>
        <w:t>Author information</w:t>
      </w:r>
    </w:p>
    <w:p w:rsidR="006C5BA7" w:rsidRPr="006C5BA7" w:rsidRDefault="006C5BA7" w:rsidP="006C5BA7">
      <w:pPr>
        <w:shd w:val="clear" w:color="auto" w:fill="FFFFFF"/>
        <w:tabs>
          <w:tab w:val="left" w:pos="1134"/>
        </w:tabs>
        <w:spacing w:after="0" w:line="240" w:lineRule="auto"/>
        <w:ind w:firstLine="340"/>
        <w:jc w:val="both"/>
        <w:rPr>
          <w:rFonts w:ascii="Times New Roman" w:hAnsi="Times New Roman" w:cs="Times New Roman"/>
          <w:sz w:val="24"/>
          <w:szCs w:val="24"/>
        </w:rPr>
      </w:pPr>
      <w:proofErr w:type="spellStart"/>
      <w:r w:rsidRPr="006C5BA7">
        <w:rPr>
          <w:rFonts w:ascii="Times New Roman" w:hAnsi="Times New Roman" w:cs="Times New Roman"/>
          <w:sz w:val="24"/>
          <w:szCs w:val="24"/>
        </w:rPr>
        <w:t>Girfanova</w:t>
      </w:r>
      <w:proofErr w:type="spellEnd"/>
      <w:r w:rsidRPr="006C5BA7">
        <w:rPr>
          <w:rFonts w:ascii="Times New Roman" w:hAnsi="Times New Roman" w:cs="Times New Roman"/>
          <w:sz w:val="24"/>
          <w:szCs w:val="24"/>
        </w:rPr>
        <w:t xml:space="preserve"> Elena </w:t>
      </w:r>
      <w:proofErr w:type="spellStart"/>
      <w:r w:rsidRPr="006C5BA7">
        <w:rPr>
          <w:rFonts w:ascii="Times New Roman" w:hAnsi="Times New Roman" w:cs="Times New Roman"/>
          <w:sz w:val="24"/>
          <w:szCs w:val="24"/>
        </w:rPr>
        <w:t>Yuryevna</w:t>
      </w:r>
      <w:proofErr w:type="spellEnd"/>
      <w:r w:rsidRPr="006C5BA7">
        <w:rPr>
          <w:rFonts w:ascii="Times New Roman" w:hAnsi="Times New Roman" w:cs="Times New Roman"/>
          <w:sz w:val="24"/>
          <w:szCs w:val="24"/>
        </w:rPr>
        <w:t xml:space="preserve"> (Kazan, Russia), Candidate of Pedagogical Sciences, Associate Professor of the Department of Innovative Entrepreneurship, Law and Financial Management, Faculty of Industrial Policy and Business Administration, Kazan National Research Technological University, e-mail: </w:t>
      </w:r>
      <w:proofErr w:type="spellStart"/>
      <w:r w:rsidRPr="006C5BA7">
        <w:rPr>
          <w:rFonts w:ascii="Times New Roman" w:hAnsi="Times New Roman" w:cs="Times New Roman"/>
          <w:sz w:val="24"/>
          <w:szCs w:val="24"/>
        </w:rPr>
        <w:t>Elena-girfanova@mail</w:t>
      </w:r>
      <w:proofErr w:type="spellEnd"/>
      <w:r w:rsidRPr="006C5BA7">
        <w:rPr>
          <w:rFonts w:ascii="Times New Roman" w:hAnsi="Times New Roman" w:cs="Times New Roman"/>
          <w:sz w:val="24"/>
          <w:szCs w:val="24"/>
        </w:rPr>
        <w:t xml:space="preserve"> .</w:t>
      </w:r>
      <w:proofErr w:type="spellStart"/>
      <w:r w:rsidRPr="006C5BA7">
        <w:rPr>
          <w:rFonts w:ascii="Times New Roman" w:hAnsi="Times New Roman" w:cs="Times New Roman"/>
          <w:sz w:val="24"/>
          <w:szCs w:val="24"/>
        </w:rPr>
        <w:t>ru</w:t>
      </w:r>
      <w:proofErr w:type="spellEnd"/>
    </w:p>
    <w:p w:rsidR="00EC4399" w:rsidRDefault="00EC4399" w:rsidP="00E35A6E">
      <w:pPr>
        <w:shd w:val="clear" w:color="auto" w:fill="FFFFFF"/>
        <w:tabs>
          <w:tab w:val="left" w:pos="1134"/>
        </w:tabs>
        <w:spacing w:after="0" w:line="240" w:lineRule="auto"/>
        <w:ind w:firstLine="340"/>
        <w:jc w:val="both"/>
        <w:rPr>
          <w:rFonts w:ascii="Times New Roman" w:hAnsi="Times New Roman"/>
          <w:i/>
          <w:sz w:val="24"/>
          <w:szCs w:val="24"/>
          <w:lang w:val="en-US"/>
        </w:rPr>
      </w:pPr>
    </w:p>
    <w:p w:rsidR="00EC4399" w:rsidRPr="00EC4399" w:rsidRDefault="00EC4399" w:rsidP="00EC4399">
      <w:pPr>
        <w:shd w:val="clear" w:color="auto" w:fill="FFFFFF"/>
        <w:tabs>
          <w:tab w:val="left" w:pos="1134"/>
        </w:tabs>
        <w:spacing w:after="0" w:line="240" w:lineRule="auto"/>
        <w:ind w:firstLine="340"/>
        <w:jc w:val="center"/>
        <w:rPr>
          <w:rFonts w:ascii="Times New Roman" w:hAnsi="Times New Roman"/>
          <w:b/>
          <w:sz w:val="24"/>
          <w:szCs w:val="24"/>
          <w:lang w:val="en-US"/>
        </w:rPr>
      </w:pPr>
      <w:r w:rsidRPr="00EC4399">
        <w:rPr>
          <w:rFonts w:ascii="Times New Roman" w:hAnsi="Times New Roman"/>
          <w:b/>
          <w:sz w:val="24"/>
          <w:szCs w:val="24"/>
          <w:lang w:val="en-US"/>
        </w:rPr>
        <w:t>Bibliographic list</w:t>
      </w:r>
    </w:p>
    <w:p w:rsidR="00EC4399" w:rsidRPr="00EC4399" w:rsidRDefault="00EC4399" w:rsidP="00EC4399">
      <w:pPr>
        <w:shd w:val="clear" w:color="auto" w:fill="FFFFFF"/>
        <w:tabs>
          <w:tab w:val="left" w:pos="1134"/>
        </w:tabs>
        <w:spacing w:after="0" w:line="240" w:lineRule="auto"/>
        <w:ind w:firstLine="340"/>
        <w:jc w:val="both"/>
        <w:rPr>
          <w:rFonts w:ascii="Times New Roman" w:hAnsi="Times New Roman"/>
          <w:sz w:val="24"/>
          <w:szCs w:val="24"/>
          <w:lang w:val="en-US"/>
        </w:rPr>
      </w:pPr>
      <w:r w:rsidRPr="00EC4399">
        <w:rPr>
          <w:rFonts w:ascii="Times New Roman" w:hAnsi="Times New Roman"/>
          <w:sz w:val="24"/>
          <w:szCs w:val="24"/>
          <w:lang w:val="en-US"/>
        </w:rPr>
        <w:lastRenderedPageBreak/>
        <w:t xml:space="preserve">1. </w:t>
      </w:r>
      <w:proofErr w:type="spellStart"/>
      <w:r w:rsidRPr="00EC4399">
        <w:rPr>
          <w:rFonts w:ascii="Times New Roman" w:hAnsi="Times New Roman"/>
          <w:sz w:val="24"/>
          <w:szCs w:val="24"/>
          <w:lang w:val="en-US"/>
        </w:rPr>
        <w:t>Girfanova</w:t>
      </w:r>
      <w:proofErr w:type="spellEnd"/>
      <w:r w:rsidRPr="00EC4399">
        <w:rPr>
          <w:rFonts w:ascii="Times New Roman" w:hAnsi="Times New Roman"/>
          <w:sz w:val="24"/>
          <w:szCs w:val="24"/>
          <w:lang w:val="en-US"/>
        </w:rPr>
        <w:t xml:space="preserve"> </w:t>
      </w:r>
      <w:proofErr w:type="spellStart"/>
      <w:r w:rsidRPr="00EC4399">
        <w:rPr>
          <w:rFonts w:ascii="Times New Roman" w:hAnsi="Times New Roman"/>
          <w:sz w:val="24"/>
          <w:szCs w:val="24"/>
          <w:lang w:val="en-US"/>
        </w:rPr>
        <w:t>E.Yu</w:t>
      </w:r>
      <w:proofErr w:type="spellEnd"/>
      <w:r w:rsidRPr="00EC4399">
        <w:rPr>
          <w:rFonts w:ascii="Times New Roman" w:hAnsi="Times New Roman"/>
          <w:sz w:val="24"/>
          <w:szCs w:val="24"/>
          <w:lang w:val="en-US"/>
        </w:rPr>
        <w:t xml:space="preserve">. </w:t>
      </w:r>
      <w:proofErr w:type="gramStart"/>
      <w:r w:rsidRPr="00EC4399">
        <w:rPr>
          <w:rFonts w:ascii="Times New Roman" w:hAnsi="Times New Roman"/>
          <w:sz w:val="24"/>
          <w:szCs w:val="24"/>
          <w:lang w:val="en-US"/>
        </w:rPr>
        <w:t>Competent approach in the training of financial managers in the system of continuing education/</w:t>
      </w:r>
      <w:proofErr w:type="spellStart"/>
      <w:r w:rsidRPr="00EC4399">
        <w:rPr>
          <w:rFonts w:ascii="Times New Roman" w:hAnsi="Times New Roman"/>
          <w:sz w:val="24"/>
          <w:szCs w:val="24"/>
          <w:lang w:val="en-US"/>
        </w:rPr>
        <w:t>E.Yu</w:t>
      </w:r>
      <w:proofErr w:type="spellEnd"/>
      <w:r w:rsidRPr="00EC4399">
        <w:rPr>
          <w:rFonts w:ascii="Times New Roman" w:hAnsi="Times New Roman"/>
          <w:sz w:val="24"/>
          <w:szCs w:val="24"/>
          <w:lang w:val="en-US"/>
        </w:rPr>
        <w:t>.</w:t>
      </w:r>
      <w:proofErr w:type="gramEnd"/>
      <w:r w:rsidRPr="00EC4399">
        <w:rPr>
          <w:rFonts w:ascii="Times New Roman" w:hAnsi="Times New Roman"/>
          <w:sz w:val="24"/>
          <w:szCs w:val="24"/>
          <w:lang w:val="en-US"/>
        </w:rPr>
        <w:t xml:space="preserve"> </w:t>
      </w:r>
      <w:proofErr w:type="spellStart"/>
      <w:r w:rsidRPr="00EC4399">
        <w:rPr>
          <w:rFonts w:ascii="Times New Roman" w:hAnsi="Times New Roman"/>
          <w:sz w:val="24"/>
          <w:szCs w:val="24"/>
          <w:lang w:val="en-US"/>
        </w:rPr>
        <w:t>Girfanova</w:t>
      </w:r>
      <w:proofErr w:type="spellEnd"/>
      <w:r w:rsidRPr="00EC4399">
        <w:rPr>
          <w:rFonts w:ascii="Times New Roman" w:hAnsi="Times New Roman"/>
          <w:sz w:val="24"/>
          <w:szCs w:val="24"/>
          <w:lang w:val="en-US"/>
        </w:rPr>
        <w:t xml:space="preserve">//Law and education. – 2021. </w:t>
      </w:r>
      <w:proofErr w:type="gramStart"/>
      <w:r w:rsidRPr="00EC4399">
        <w:rPr>
          <w:rFonts w:ascii="Times New Roman" w:hAnsi="Times New Roman"/>
          <w:sz w:val="24"/>
          <w:szCs w:val="24"/>
          <w:lang w:val="en-US"/>
        </w:rPr>
        <w:t>№ 5.</w:t>
      </w:r>
      <w:proofErr w:type="gramEnd"/>
      <w:r w:rsidRPr="00EC4399">
        <w:rPr>
          <w:rFonts w:ascii="Times New Roman" w:hAnsi="Times New Roman"/>
          <w:sz w:val="24"/>
          <w:szCs w:val="24"/>
          <w:lang w:val="en-US"/>
        </w:rPr>
        <w:t xml:space="preserve"> – S. 57-65.</w:t>
      </w:r>
    </w:p>
    <w:p w:rsidR="00EC4399" w:rsidRPr="00EC4399" w:rsidRDefault="00EC4399" w:rsidP="00EC4399">
      <w:pPr>
        <w:shd w:val="clear" w:color="auto" w:fill="FFFFFF"/>
        <w:tabs>
          <w:tab w:val="left" w:pos="1134"/>
        </w:tabs>
        <w:spacing w:after="0" w:line="240" w:lineRule="auto"/>
        <w:ind w:firstLine="340"/>
        <w:jc w:val="both"/>
        <w:rPr>
          <w:rFonts w:ascii="Times New Roman" w:hAnsi="Times New Roman"/>
          <w:sz w:val="24"/>
          <w:szCs w:val="24"/>
          <w:lang w:val="en-US"/>
        </w:rPr>
      </w:pPr>
      <w:r w:rsidRPr="00EC4399">
        <w:rPr>
          <w:rFonts w:ascii="Times New Roman" w:hAnsi="Times New Roman"/>
          <w:sz w:val="24"/>
          <w:szCs w:val="24"/>
          <w:lang w:val="en-US"/>
        </w:rPr>
        <w:t>2</w:t>
      </w:r>
      <w:r w:rsidRPr="00EC4399">
        <w:rPr>
          <w:rFonts w:ascii="Times New Roman" w:hAnsi="Times New Roman"/>
          <w:sz w:val="24"/>
          <w:szCs w:val="24"/>
          <w:lang w:val="en-US"/>
        </w:rPr>
        <w:t xml:space="preserve">. </w:t>
      </w:r>
      <w:proofErr w:type="spellStart"/>
      <w:r w:rsidRPr="00EC4399">
        <w:rPr>
          <w:rFonts w:ascii="Times New Roman" w:hAnsi="Times New Roman"/>
          <w:sz w:val="24"/>
          <w:szCs w:val="24"/>
          <w:lang w:val="en-US"/>
        </w:rPr>
        <w:t>Osipov</w:t>
      </w:r>
      <w:proofErr w:type="spellEnd"/>
      <w:r w:rsidRPr="00EC4399">
        <w:rPr>
          <w:rFonts w:ascii="Times New Roman" w:hAnsi="Times New Roman"/>
          <w:sz w:val="24"/>
          <w:szCs w:val="24"/>
          <w:lang w:val="en-US"/>
        </w:rPr>
        <w:t xml:space="preserve"> P.N. Development of soft skills of students of a technical university in extracurricular activities/P.N. </w:t>
      </w:r>
      <w:proofErr w:type="spellStart"/>
      <w:r w:rsidRPr="00EC4399">
        <w:rPr>
          <w:rFonts w:ascii="Times New Roman" w:hAnsi="Times New Roman"/>
          <w:sz w:val="24"/>
          <w:szCs w:val="24"/>
          <w:lang w:val="en-US"/>
        </w:rPr>
        <w:t>Osipov</w:t>
      </w:r>
      <w:proofErr w:type="spellEnd"/>
      <w:r w:rsidRPr="00EC4399">
        <w:rPr>
          <w:rFonts w:ascii="Times New Roman" w:hAnsi="Times New Roman"/>
          <w:sz w:val="24"/>
          <w:szCs w:val="24"/>
          <w:lang w:val="en-US"/>
        </w:rPr>
        <w:t xml:space="preserve">, L.P. </w:t>
      </w:r>
      <w:proofErr w:type="spellStart"/>
      <w:r w:rsidRPr="00EC4399">
        <w:rPr>
          <w:rFonts w:ascii="Times New Roman" w:hAnsi="Times New Roman"/>
          <w:sz w:val="24"/>
          <w:szCs w:val="24"/>
          <w:lang w:val="en-US"/>
        </w:rPr>
        <w:t>Dulalaeva</w:t>
      </w:r>
      <w:proofErr w:type="spellEnd"/>
      <w:r w:rsidRPr="00EC4399">
        <w:rPr>
          <w:rFonts w:ascii="Times New Roman" w:hAnsi="Times New Roman"/>
          <w:sz w:val="24"/>
          <w:szCs w:val="24"/>
          <w:lang w:val="en-US"/>
        </w:rPr>
        <w:t xml:space="preserve">//Sustainable development management. – 2020. </w:t>
      </w:r>
      <w:proofErr w:type="gramStart"/>
      <w:r w:rsidRPr="00EC4399">
        <w:rPr>
          <w:rFonts w:ascii="Times New Roman" w:hAnsi="Times New Roman"/>
          <w:sz w:val="24"/>
          <w:szCs w:val="24"/>
          <w:lang w:val="en-US"/>
        </w:rPr>
        <w:t>– №6.</w:t>
      </w:r>
      <w:proofErr w:type="gramEnd"/>
      <w:r w:rsidRPr="00EC4399">
        <w:rPr>
          <w:rFonts w:ascii="Times New Roman" w:hAnsi="Times New Roman"/>
          <w:sz w:val="24"/>
          <w:szCs w:val="24"/>
          <w:lang w:val="en-US"/>
        </w:rPr>
        <w:t xml:space="preserve"> – S. 95-102.</w:t>
      </w:r>
    </w:p>
    <w:p w:rsidR="00EC4399" w:rsidRPr="00EC4399" w:rsidRDefault="00EC4399" w:rsidP="00EC4399">
      <w:pPr>
        <w:shd w:val="clear" w:color="auto" w:fill="FFFFFF"/>
        <w:tabs>
          <w:tab w:val="left" w:pos="1134"/>
        </w:tabs>
        <w:spacing w:after="0" w:line="240" w:lineRule="auto"/>
        <w:ind w:firstLine="340"/>
        <w:jc w:val="both"/>
        <w:rPr>
          <w:rFonts w:ascii="Times New Roman" w:hAnsi="Times New Roman"/>
          <w:sz w:val="24"/>
          <w:szCs w:val="24"/>
          <w:lang w:val="en-US"/>
        </w:rPr>
      </w:pPr>
      <w:r w:rsidRPr="00EC4399">
        <w:rPr>
          <w:rFonts w:ascii="Times New Roman" w:hAnsi="Times New Roman"/>
          <w:sz w:val="24"/>
          <w:szCs w:val="24"/>
          <w:lang w:val="en-US"/>
        </w:rPr>
        <w:t>3</w:t>
      </w:r>
      <w:r w:rsidRPr="00EC4399">
        <w:rPr>
          <w:rFonts w:ascii="Times New Roman" w:hAnsi="Times New Roman"/>
          <w:sz w:val="24"/>
          <w:szCs w:val="24"/>
          <w:lang w:val="en-US"/>
        </w:rPr>
        <w:t xml:space="preserve">. </w:t>
      </w:r>
      <w:proofErr w:type="spellStart"/>
      <w:r w:rsidRPr="00EC4399">
        <w:rPr>
          <w:rFonts w:ascii="Times New Roman" w:hAnsi="Times New Roman"/>
          <w:sz w:val="24"/>
          <w:szCs w:val="24"/>
          <w:lang w:val="en-US"/>
        </w:rPr>
        <w:t>Osipov</w:t>
      </w:r>
      <w:proofErr w:type="spellEnd"/>
      <w:r w:rsidRPr="00EC4399">
        <w:rPr>
          <w:rFonts w:ascii="Times New Roman" w:hAnsi="Times New Roman"/>
          <w:sz w:val="24"/>
          <w:szCs w:val="24"/>
          <w:lang w:val="en-US"/>
        </w:rPr>
        <w:t xml:space="preserve"> P. Factors and barriers in training financial management professionals/ P. </w:t>
      </w:r>
      <w:proofErr w:type="spellStart"/>
      <w:r w:rsidRPr="00EC4399">
        <w:rPr>
          <w:rFonts w:ascii="Times New Roman" w:hAnsi="Times New Roman"/>
          <w:sz w:val="24"/>
          <w:szCs w:val="24"/>
          <w:lang w:val="en-US"/>
        </w:rPr>
        <w:t>Osipov</w:t>
      </w:r>
      <w:proofErr w:type="spellEnd"/>
      <w:r w:rsidRPr="00EC4399">
        <w:rPr>
          <w:rFonts w:ascii="Times New Roman" w:hAnsi="Times New Roman"/>
          <w:sz w:val="24"/>
          <w:szCs w:val="24"/>
          <w:lang w:val="en-US"/>
        </w:rPr>
        <w:t xml:space="preserve">, J. </w:t>
      </w:r>
      <w:proofErr w:type="spellStart"/>
      <w:r w:rsidRPr="00EC4399">
        <w:rPr>
          <w:rFonts w:ascii="Times New Roman" w:hAnsi="Times New Roman"/>
          <w:sz w:val="24"/>
          <w:szCs w:val="24"/>
          <w:lang w:val="en-US"/>
        </w:rPr>
        <w:t>Ziyatdinova</w:t>
      </w:r>
      <w:proofErr w:type="spellEnd"/>
      <w:r w:rsidRPr="00EC4399">
        <w:rPr>
          <w:rFonts w:ascii="Times New Roman" w:hAnsi="Times New Roman"/>
          <w:sz w:val="24"/>
          <w:szCs w:val="24"/>
          <w:lang w:val="en-US"/>
        </w:rPr>
        <w:t xml:space="preserve">, E. </w:t>
      </w:r>
      <w:proofErr w:type="spellStart"/>
      <w:r w:rsidRPr="00EC4399">
        <w:rPr>
          <w:rFonts w:ascii="Times New Roman" w:hAnsi="Times New Roman"/>
          <w:sz w:val="24"/>
          <w:szCs w:val="24"/>
          <w:lang w:val="en-US"/>
        </w:rPr>
        <w:t>Girfanova</w:t>
      </w:r>
      <w:proofErr w:type="spellEnd"/>
      <w:r w:rsidRPr="00EC4399">
        <w:rPr>
          <w:rFonts w:ascii="Times New Roman" w:hAnsi="Times New Roman"/>
          <w:sz w:val="24"/>
          <w:szCs w:val="24"/>
          <w:lang w:val="en-US"/>
        </w:rPr>
        <w:t xml:space="preserve"> // Advances in Intelligent Systems and Computing (см. в книгах). – 2020. T. 916. – S. 167-175.</w:t>
      </w:r>
    </w:p>
    <w:p w:rsidR="00EC4399" w:rsidRPr="00EC4399" w:rsidRDefault="00EC4399" w:rsidP="00EC4399">
      <w:pPr>
        <w:shd w:val="clear" w:color="auto" w:fill="FFFFFF"/>
        <w:tabs>
          <w:tab w:val="left" w:pos="1134"/>
        </w:tabs>
        <w:spacing w:after="0" w:line="240" w:lineRule="auto"/>
        <w:ind w:firstLine="340"/>
        <w:jc w:val="both"/>
        <w:rPr>
          <w:rFonts w:ascii="Times New Roman" w:hAnsi="Times New Roman"/>
          <w:sz w:val="24"/>
          <w:szCs w:val="24"/>
          <w:lang w:val="en-US"/>
        </w:rPr>
      </w:pPr>
      <w:r w:rsidRPr="00EC4399">
        <w:rPr>
          <w:rFonts w:ascii="Times New Roman" w:hAnsi="Times New Roman"/>
          <w:sz w:val="24"/>
          <w:szCs w:val="24"/>
          <w:lang w:val="en-US"/>
        </w:rPr>
        <w:t>4</w:t>
      </w:r>
      <w:r w:rsidRPr="00EC4399">
        <w:rPr>
          <w:rFonts w:ascii="Times New Roman" w:hAnsi="Times New Roman"/>
          <w:sz w:val="24"/>
          <w:szCs w:val="24"/>
          <w:lang w:val="en-US"/>
        </w:rPr>
        <w:t xml:space="preserve">. </w:t>
      </w:r>
      <w:proofErr w:type="spellStart"/>
      <w:r w:rsidRPr="00EC4399">
        <w:rPr>
          <w:rFonts w:ascii="Times New Roman" w:hAnsi="Times New Roman"/>
          <w:sz w:val="24"/>
          <w:szCs w:val="24"/>
          <w:lang w:val="en-US"/>
        </w:rPr>
        <w:t>Gayazova</w:t>
      </w:r>
      <w:proofErr w:type="spellEnd"/>
      <w:r w:rsidRPr="00EC4399">
        <w:rPr>
          <w:rFonts w:ascii="Times New Roman" w:hAnsi="Times New Roman"/>
          <w:sz w:val="24"/>
          <w:szCs w:val="24"/>
          <w:lang w:val="en-US"/>
        </w:rPr>
        <w:t xml:space="preserve"> E.B. Education management in Russia: theoretical backgrounds / </w:t>
      </w:r>
      <w:proofErr w:type="spellStart"/>
      <w:r w:rsidRPr="00EC4399">
        <w:rPr>
          <w:rFonts w:ascii="Times New Roman" w:hAnsi="Times New Roman"/>
          <w:sz w:val="24"/>
          <w:szCs w:val="24"/>
          <w:lang w:val="en-US"/>
        </w:rPr>
        <w:t>Gayazova</w:t>
      </w:r>
      <w:proofErr w:type="spellEnd"/>
      <w:r w:rsidRPr="00EC4399">
        <w:rPr>
          <w:rFonts w:ascii="Times New Roman" w:hAnsi="Times New Roman"/>
          <w:sz w:val="24"/>
          <w:szCs w:val="24"/>
          <w:lang w:val="en-US"/>
        </w:rPr>
        <w:t xml:space="preserve"> E.B., </w:t>
      </w:r>
      <w:proofErr w:type="spellStart"/>
      <w:r w:rsidRPr="00EC4399">
        <w:rPr>
          <w:rFonts w:ascii="Times New Roman" w:hAnsi="Times New Roman"/>
          <w:sz w:val="24"/>
          <w:szCs w:val="24"/>
          <w:lang w:val="en-US"/>
        </w:rPr>
        <w:t>Zinurova</w:t>
      </w:r>
      <w:proofErr w:type="spellEnd"/>
      <w:r w:rsidRPr="00EC4399">
        <w:rPr>
          <w:rFonts w:ascii="Times New Roman" w:hAnsi="Times New Roman"/>
          <w:sz w:val="24"/>
          <w:szCs w:val="24"/>
          <w:lang w:val="en-US"/>
        </w:rPr>
        <w:t xml:space="preserve"> R.I., Berman S.S. //Managing Sustainable Development. –2016. </w:t>
      </w:r>
      <w:proofErr w:type="gramStart"/>
      <w:r w:rsidRPr="00EC4399">
        <w:rPr>
          <w:rFonts w:ascii="Times New Roman" w:hAnsi="Times New Roman"/>
          <w:sz w:val="24"/>
          <w:szCs w:val="24"/>
          <w:lang w:val="en-US"/>
        </w:rPr>
        <w:t>– № 1 (02).</w:t>
      </w:r>
      <w:proofErr w:type="gramEnd"/>
      <w:r w:rsidRPr="00EC4399">
        <w:rPr>
          <w:rFonts w:ascii="Times New Roman" w:hAnsi="Times New Roman"/>
          <w:sz w:val="24"/>
          <w:szCs w:val="24"/>
          <w:lang w:val="en-US"/>
        </w:rPr>
        <w:t xml:space="preserve"> – S. 59-64.</w:t>
      </w:r>
    </w:p>
    <w:p w:rsidR="00EC4399" w:rsidRDefault="00EC4399" w:rsidP="00EC4399">
      <w:pPr>
        <w:shd w:val="clear" w:color="auto" w:fill="FFFFFF"/>
        <w:tabs>
          <w:tab w:val="left" w:pos="1134"/>
        </w:tabs>
        <w:spacing w:after="0" w:line="240" w:lineRule="auto"/>
        <w:ind w:firstLine="340"/>
        <w:jc w:val="both"/>
        <w:rPr>
          <w:rFonts w:ascii="Times New Roman" w:hAnsi="Times New Roman"/>
          <w:sz w:val="24"/>
          <w:szCs w:val="24"/>
          <w:lang w:val="en-US"/>
        </w:rPr>
      </w:pPr>
      <w:r w:rsidRPr="00EC4399">
        <w:rPr>
          <w:rFonts w:ascii="Times New Roman" w:hAnsi="Times New Roman"/>
          <w:sz w:val="24"/>
          <w:szCs w:val="24"/>
          <w:lang w:val="en-US"/>
        </w:rPr>
        <w:t>5</w:t>
      </w:r>
      <w:r w:rsidRPr="00EC4399">
        <w:rPr>
          <w:rFonts w:ascii="Times New Roman" w:hAnsi="Times New Roman"/>
          <w:sz w:val="24"/>
          <w:szCs w:val="24"/>
          <w:lang w:val="en-US"/>
        </w:rPr>
        <w:t xml:space="preserve">. </w:t>
      </w:r>
      <w:proofErr w:type="spellStart"/>
      <w:r w:rsidRPr="00EC4399">
        <w:rPr>
          <w:rFonts w:ascii="Times New Roman" w:hAnsi="Times New Roman"/>
          <w:sz w:val="24"/>
          <w:szCs w:val="24"/>
          <w:lang w:val="en-US"/>
        </w:rPr>
        <w:t>Osipov</w:t>
      </w:r>
      <w:proofErr w:type="spellEnd"/>
      <w:r w:rsidRPr="00EC4399">
        <w:rPr>
          <w:rFonts w:ascii="Times New Roman" w:hAnsi="Times New Roman"/>
          <w:sz w:val="24"/>
          <w:szCs w:val="24"/>
          <w:lang w:val="en-US"/>
        </w:rPr>
        <w:t xml:space="preserve"> P.N. Training in cooperation: pros and cons/P.N. </w:t>
      </w:r>
      <w:proofErr w:type="spellStart"/>
      <w:r w:rsidRPr="00EC4399">
        <w:rPr>
          <w:rFonts w:ascii="Times New Roman" w:hAnsi="Times New Roman"/>
          <w:sz w:val="24"/>
          <w:szCs w:val="24"/>
          <w:lang w:val="en-US"/>
        </w:rPr>
        <w:t>Osipov</w:t>
      </w:r>
      <w:proofErr w:type="spellEnd"/>
      <w:r w:rsidRPr="00EC4399">
        <w:rPr>
          <w:rFonts w:ascii="Times New Roman" w:hAnsi="Times New Roman"/>
          <w:sz w:val="24"/>
          <w:szCs w:val="24"/>
          <w:lang w:val="en-US"/>
        </w:rPr>
        <w:t xml:space="preserve">//Law and education. – 2017. </w:t>
      </w:r>
      <w:proofErr w:type="gramStart"/>
      <w:r w:rsidRPr="00EC4399">
        <w:rPr>
          <w:rFonts w:ascii="Times New Roman" w:hAnsi="Times New Roman"/>
          <w:sz w:val="24"/>
          <w:szCs w:val="24"/>
          <w:lang w:val="en-US"/>
        </w:rPr>
        <w:t>– № 10.</w:t>
      </w:r>
      <w:proofErr w:type="gramEnd"/>
      <w:r w:rsidRPr="00EC4399">
        <w:rPr>
          <w:rFonts w:ascii="Times New Roman" w:hAnsi="Times New Roman"/>
          <w:sz w:val="24"/>
          <w:szCs w:val="24"/>
          <w:lang w:val="en-US"/>
        </w:rPr>
        <w:t xml:space="preserve"> – S. 4-13.</w:t>
      </w:r>
    </w:p>
    <w:p w:rsidR="00EC4399" w:rsidRPr="00EC4399" w:rsidRDefault="00EC4399" w:rsidP="00EC4399">
      <w:pPr>
        <w:shd w:val="clear" w:color="auto" w:fill="FFFFFF"/>
        <w:tabs>
          <w:tab w:val="left" w:pos="1134"/>
        </w:tabs>
        <w:spacing w:after="0" w:line="240" w:lineRule="auto"/>
        <w:ind w:firstLine="340"/>
        <w:jc w:val="both"/>
        <w:rPr>
          <w:rFonts w:ascii="Times New Roman" w:hAnsi="Times New Roman"/>
          <w:sz w:val="24"/>
          <w:szCs w:val="24"/>
          <w:lang w:val="en-US"/>
        </w:rPr>
      </w:pPr>
      <w:r>
        <w:rPr>
          <w:rFonts w:ascii="Times New Roman" w:hAnsi="Times New Roman"/>
          <w:sz w:val="24"/>
          <w:szCs w:val="24"/>
          <w:lang w:val="en-US"/>
        </w:rPr>
        <w:t xml:space="preserve">6. </w:t>
      </w:r>
      <w:proofErr w:type="spellStart"/>
      <w:r w:rsidRPr="00EC4399">
        <w:rPr>
          <w:rFonts w:ascii="Times New Roman" w:hAnsi="Times New Roman"/>
          <w:sz w:val="24"/>
          <w:szCs w:val="24"/>
          <w:lang w:val="en-US"/>
        </w:rPr>
        <w:t>Girfanova</w:t>
      </w:r>
      <w:proofErr w:type="spellEnd"/>
      <w:r w:rsidRPr="00EC4399">
        <w:rPr>
          <w:rFonts w:ascii="Times New Roman" w:hAnsi="Times New Roman"/>
          <w:sz w:val="24"/>
          <w:szCs w:val="24"/>
          <w:lang w:val="en-US"/>
        </w:rPr>
        <w:t xml:space="preserve">, E. Yu. </w:t>
      </w:r>
      <w:proofErr w:type="gramStart"/>
      <w:r w:rsidRPr="00EC4399">
        <w:rPr>
          <w:rFonts w:ascii="Times New Roman" w:hAnsi="Times New Roman"/>
          <w:sz w:val="24"/>
          <w:szCs w:val="24"/>
          <w:lang w:val="en-US"/>
        </w:rPr>
        <w:t>Interaction between universities and employers as a basis for training financial managers / E. Yu.</w:t>
      </w:r>
      <w:proofErr w:type="gramEnd"/>
      <w:r w:rsidRPr="00EC4399">
        <w:rPr>
          <w:rFonts w:ascii="Times New Roman" w:hAnsi="Times New Roman"/>
          <w:sz w:val="24"/>
          <w:szCs w:val="24"/>
          <w:lang w:val="en-US"/>
        </w:rPr>
        <w:t xml:space="preserve"> </w:t>
      </w:r>
      <w:proofErr w:type="spellStart"/>
      <w:r w:rsidRPr="00EC4399">
        <w:rPr>
          <w:rFonts w:ascii="Times New Roman" w:hAnsi="Times New Roman"/>
          <w:sz w:val="24"/>
          <w:szCs w:val="24"/>
          <w:lang w:val="en-US"/>
        </w:rPr>
        <w:t>Girfanova</w:t>
      </w:r>
      <w:proofErr w:type="spellEnd"/>
      <w:r w:rsidRPr="00EC4399">
        <w:rPr>
          <w:rFonts w:ascii="Times New Roman" w:hAnsi="Times New Roman"/>
          <w:sz w:val="24"/>
          <w:szCs w:val="24"/>
          <w:lang w:val="en-US"/>
        </w:rPr>
        <w:t xml:space="preserve"> // Kazan Pedagogical Journal. - 2021. </w:t>
      </w:r>
      <w:proofErr w:type="gramStart"/>
      <w:r w:rsidRPr="00EC4399">
        <w:rPr>
          <w:rFonts w:ascii="Times New Roman" w:hAnsi="Times New Roman"/>
          <w:sz w:val="24"/>
          <w:szCs w:val="24"/>
          <w:lang w:val="en-US"/>
        </w:rPr>
        <w:t>- No. 5 (148).</w:t>
      </w:r>
      <w:proofErr w:type="gramEnd"/>
      <w:r w:rsidRPr="00EC4399">
        <w:rPr>
          <w:rFonts w:ascii="Times New Roman" w:hAnsi="Times New Roman"/>
          <w:sz w:val="24"/>
          <w:szCs w:val="24"/>
          <w:lang w:val="en-US"/>
        </w:rPr>
        <w:t xml:space="preserve"> - S. 132-140.</w:t>
      </w:r>
    </w:p>
    <w:p w:rsidR="00EC4399" w:rsidRPr="00EC4399" w:rsidRDefault="00EC4399" w:rsidP="00E35A6E">
      <w:pPr>
        <w:shd w:val="clear" w:color="auto" w:fill="FFFFFF"/>
        <w:tabs>
          <w:tab w:val="left" w:pos="1134"/>
        </w:tabs>
        <w:spacing w:after="0" w:line="240" w:lineRule="auto"/>
        <w:ind w:firstLine="340"/>
        <w:jc w:val="both"/>
        <w:rPr>
          <w:rFonts w:ascii="Times New Roman" w:hAnsi="Times New Roman"/>
          <w:sz w:val="24"/>
          <w:szCs w:val="24"/>
          <w:lang w:val="en-US"/>
        </w:rPr>
      </w:pPr>
    </w:p>
    <w:sectPr w:rsidR="00EC4399" w:rsidRPr="00EC4399" w:rsidSect="00E5182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022E"/>
    <w:rsid w:val="00242973"/>
    <w:rsid w:val="002502BF"/>
    <w:rsid w:val="00252F86"/>
    <w:rsid w:val="0026023C"/>
    <w:rsid w:val="003167FA"/>
    <w:rsid w:val="00356EA7"/>
    <w:rsid w:val="00414CE7"/>
    <w:rsid w:val="00513FC1"/>
    <w:rsid w:val="005410EC"/>
    <w:rsid w:val="006C5BA7"/>
    <w:rsid w:val="006D115C"/>
    <w:rsid w:val="007C4787"/>
    <w:rsid w:val="008861DE"/>
    <w:rsid w:val="00913ECE"/>
    <w:rsid w:val="009B5932"/>
    <w:rsid w:val="00AC133D"/>
    <w:rsid w:val="00C1639C"/>
    <w:rsid w:val="00CF022E"/>
    <w:rsid w:val="00D1327F"/>
    <w:rsid w:val="00D44307"/>
    <w:rsid w:val="00E35A6E"/>
    <w:rsid w:val="00E430F2"/>
    <w:rsid w:val="00E5182D"/>
    <w:rsid w:val="00EC4399"/>
    <w:rsid w:val="00F149B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2502BF"/>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D1327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2502BF"/>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D1327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library.ru/item.asp?id=39126455" TargetMode="External"/><Relationship Id="rId13" Type="http://schemas.openxmlformats.org/officeDocument/2006/relationships/hyperlink" Target="https://www.elibrary.ru/contents.asp?id=34537965&amp;selid=30080390" TargetMode="External"/><Relationship Id="rId3" Type="http://schemas.openxmlformats.org/officeDocument/2006/relationships/settings" Target="settings.xml"/><Relationship Id="rId7" Type="http://schemas.openxmlformats.org/officeDocument/2006/relationships/hyperlink" Target="https://www.elibrary.ru/contents.asp?id=45747038&amp;selid=45747045" TargetMode="External"/><Relationship Id="rId12" Type="http://schemas.openxmlformats.org/officeDocument/2006/relationships/hyperlink" Target="https://www.elibrary.ru/contents.asp?id=34537965"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www.elibrary.ru/contents.asp?id=45747038" TargetMode="External"/><Relationship Id="rId11" Type="http://schemas.openxmlformats.org/officeDocument/2006/relationships/hyperlink" Target="https://www.elibrary.ru/item.asp?id=30080390" TargetMode="External"/><Relationship Id="rId5" Type="http://schemas.openxmlformats.org/officeDocument/2006/relationships/hyperlink" Target="https://www.elibrary.ru/item.asp?id=45747045" TargetMode="External"/><Relationship Id="rId15" Type="http://schemas.openxmlformats.org/officeDocument/2006/relationships/theme" Target="theme/theme1.xml"/><Relationship Id="rId10" Type="http://schemas.openxmlformats.org/officeDocument/2006/relationships/hyperlink" Target="https://www.elibrary.ru/contents.asp?id=34256603&amp;selid=26509901" TargetMode="External"/><Relationship Id="rId4" Type="http://schemas.openxmlformats.org/officeDocument/2006/relationships/webSettings" Target="webSettings.xml"/><Relationship Id="rId9" Type="http://schemas.openxmlformats.org/officeDocument/2006/relationships/hyperlink" Target="https://www.elibrary.ru/contents.asp?id=38851550"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214</TotalTime>
  <Pages>4</Pages>
  <Words>1809</Words>
  <Characters>10317</Characters>
  <Application>Microsoft Office Word</Application>
  <DocSecurity>0</DocSecurity>
  <Lines>85</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Гирфанова Елена Юрьевна</dc:creator>
  <cp:lastModifiedBy>Гирфанова Елена Юрьевна</cp:lastModifiedBy>
  <cp:revision>9</cp:revision>
  <dcterms:created xsi:type="dcterms:W3CDTF">2022-03-24T09:09:00Z</dcterms:created>
  <dcterms:modified xsi:type="dcterms:W3CDTF">2022-03-25T10:11:00Z</dcterms:modified>
</cp:coreProperties>
</file>