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852543B" w14:textId="6BC9E6A9" w:rsidR="00DA5627" w:rsidRPr="006052A2" w:rsidRDefault="00DA5627" w:rsidP="006C0F68">
      <w:pPr>
        <w:tabs>
          <w:tab w:val="right" w:pos="6096"/>
        </w:tabs>
        <w:spacing w:after="0" w:line="240" w:lineRule="auto"/>
        <w:ind w:firstLine="709"/>
        <w:outlineLvl w:val="0"/>
        <w:rPr>
          <w:rFonts w:ascii="Times New Roman" w:eastAsia="Calibri" w:hAnsi="Times New Roman" w:cs="Times New Roman"/>
          <w:b/>
          <w:sz w:val="24"/>
          <w:szCs w:val="24"/>
          <w:lang w:eastAsia="en-US"/>
        </w:rPr>
      </w:pPr>
      <w:r w:rsidRPr="006052A2">
        <w:rPr>
          <w:rFonts w:ascii="Times New Roman" w:eastAsia="Calibri" w:hAnsi="Times New Roman" w:cs="Times New Roman"/>
          <w:b/>
          <w:sz w:val="24"/>
          <w:szCs w:val="24"/>
          <w:lang w:eastAsia="en-US"/>
        </w:rPr>
        <w:t xml:space="preserve">УДК </w:t>
      </w:r>
      <w:r w:rsidR="009952E4">
        <w:rPr>
          <w:rFonts w:ascii="Times New Roman" w:eastAsia="Calibri" w:hAnsi="Times New Roman" w:cs="Times New Roman"/>
          <w:b/>
          <w:sz w:val="24"/>
          <w:szCs w:val="24"/>
          <w:lang w:eastAsia="en-US"/>
        </w:rPr>
        <w:t>331.445</w:t>
      </w:r>
    </w:p>
    <w:p w14:paraId="39765C16" w14:textId="0CA6FC7C" w:rsidR="00DA5627" w:rsidRPr="006052A2" w:rsidRDefault="00DA5627" w:rsidP="006C0F68">
      <w:pPr>
        <w:tabs>
          <w:tab w:val="right" w:pos="6096"/>
        </w:tabs>
        <w:spacing w:after="0" w:line="240" w:lineRule="auto"/>
        <w:ind w:firstLine="709"/>
        <w:outlineLvl w:val="0"/>
        <w:rPr>
          <w:rFonts w:ascii="Times New Roman" w:eastAsia="Calibri" w:hAnsi="Times New Roman" w:cs="Times New Roman"/>
          <w:b/>
          <w:sz w:val="24"/>
          <w:szCs w:val="24"/>
          <w:lang w:eastAsia="en-US"/>
        </w:rPr>
      </w:pPr>
      <w:r w:rsidRPr="006052A2">
        <w:rPr>
          <w:rFonts w:ascii="Times New Roman" w:eastAsia="Calibri" w:hAnsi="Times New Roman" w:cs="Times New Roman"/>
          <w:b/>
          <w:sz w:val="24"/>
          <w:szCs w:val="24"/>
          <w:lang w:eastAsia="en-US"/>
        </w:rPr>
        <w:t xml:space="preserve">ББК </w:t>
      </w:r>
      <w:r w:rsidR="009952E4">
        <w:rPr>
          <w:rFonts w:ascii="Times New Roman" w:eastAsia="Calibri" w:hAnsi="Times New Roman" w:cs="Times New Roman"/>
          <w:b/>
          <w:sz w:val="24"/>
          <w:szCs w:val="24"/>
          <w:lang w:eastAsia="en-US"/>
        </w:rPr>
        <w:t>65.240</w:t>
      </w:r>
    </w:p>
    <w:p w14:paraId="0CB78D1D" w14:textId="77777777" w:rsidR="00DA5627" w:rsidRPr="00AC5CDE" w:rsidRDefault="00DA5627" w:rsidP="006C0F68">
      <w:pPr>
        <w:tabs>
          <w:tab w:val="right" w:pos="6096"/>
        </w:tabs>
        <w:spacing w:after="0" w:line="240" w:lineRule="auto"/>
        <w:ind w:firstLine="709"/>
        <w:outlineLvl w:val="0"/>
        <w:rPr>
          <w:rFonts w:ascii="Times New Roman" w:eastAsia="Calibri" w:hAnsi="Times New Roman" w:cs="Times New Roman"/>
          <w:sz w:val="24"/>
          <w:szCs w:val="24"/>
          <w:lang w:eastAsia="en-US"/>
        </w:rPr>
      </w:pPr>
    </w:p>
    <w:p w14:paraId="78AD5232" w14:textId="77777777" w:rsidR="00DA5627" w:rsidRDefault="00DA5627" w:rsidP="006C0F68">
      <w:pPr>
        <w:tabs>
          <w:tab w:val="right" w:pos="6096"/>
        </w:tabs>
        <w:spacing w:after="0" w:line="240" w:lineRule="auto"/>
        <w:ind w:firstLine="709"/>
        <w:jc w:val="right"/>
        <w:outlineLvl w:val="0"/>
        <w:rPr>
          <w:rFonts w:ascii="Times New Roman" w:eastAsia="Calibri" w:hAnsi="Times New Roman" w:cs="Times New Roman"/>
          <w:b/>
          <w:sz w:val="24"/>
          <w:szCs w:val="24"/>
          <w:lang w:eastAsia="en-US"/>
        </w:rPr>
      </w:pPr>
    </w:p>
    <w:p w14:paraId="2C373F00" w14:textId="77777777" w:rsidR="00DA5627" w:rsidRPr="008419C3" w:rsidRDefault="00DA5627" w:rsidP="006C0F68">
      <w:pPr>
        <w:tabs>
          <w:tab w:val="right" w:pos="6096"/>
        </w:tabs>
        <w:spacing w:after="0" w:line="240" w:lineRule="auto"/>
        <w:ind w:firstLine="709"/>
        <w:jc w:val="right"/>
        <w:outlineLvl w:val="0"/>
        <w:rPr>
          <w:rFonts w:ascii="Times New Roman" w:eastAsia="Calibri" w:hAnsi="Times New Roman" w:cs="Times New Roman"/>
          <w:b/>
          <w:sz w:val="24"/>
          <w:szCs w:val="24"/>
          <w:lang w:eastAsia="en-US"/>
        </w:rPr>
      </w:pPr>
      <w:r w:rsidRPr="008419C3">
        <w:rPr>
          <w:rFonts w:ascii="Times New Roman" w:eastAsia="Calibri" w:hAnsi="Times New Roman" w:cs="Times New Roman"/>
          <w:b/>
          <w:sz w:val="24"/>
          <w:szCs w:val="24"/>
          <w:lang w:eastAsia="en-US"/>
        </w:rPr>
        <w:t>Морозова</w:t>
      </w:r>
      <w:r>
        <w:rPr>
          <w:rFonts w:ascii="Times New Roman" w:eastAsia="Calibri" w:hAnsi="Times New Roman" w:cs="Times New Roman"/>
          <w:b/>
          <w:sz w:val="24"/>
          <w:szCs w:val="24"/>
          <w:lang w:eastAsia="en-US"/>
        </w:rPr>
        <w:t xml:space="preserve"> Л.Р.</w:t>
      </w:r>
    </w:p>
    <w:p w14:paraId="5E78C022" w14:textId="5836319D" w:rsidR="00DA5627" w:rsidRPr="00DA5627" w:rsidRDefault="00DA5627" w:rsidP="006C0F68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АКТУАЛЬНЫЕ ТРЕНДЫ В РАЗВИТИИ СИСТЕМЫ ЗДРАВООХРАНЕНИЯ: НАРАСТАЮЩИЙ ДЕФИЦИТ МЕДИЦИНСКИХ КАДРОВ</w:t>
      </w:r>
      <w:r w:rsidR="00EF0AAA">
        <w:rPr>
          <w:rStyle w:val="a5"/>
          <w:rFonts w:ascii="Times New Roman" w:hAnsi="Times New Roman" w:cs="Times New Roman"/>
          <w:b/>
          <w:sz w:val="24"/>
          <w:szCs w:val="24"/>
        </w:rPr>
        <w:footnoteReference w:id="1"/>
      </w:r>
    </w:p>
    <w:p w14:paraId="596FD016" w14:textId="77777777" w:rsidR="00DA5627" w:rsidRDefault="00DA5627" w:rsidP="006C0F68">
      <w:pPr>
        <w:spacing w:after="0" w:line="240" w:lineRule="auto"/>
        <w:ind w:firstLine="709"/>
        <w:rPr>
          <w:rFonts w:ascii="Times New Roman" w:hAnsi="Times New Roman" w:cs="Times New Roman"/>
          <w:b/>
          <w:sz w:val="24"/>
          <w:szCs w:val="24"/>
        </w:rPr>
      </w:pPr>
    </w:p>
    <w:p w14:paraId="318EBFDF" w14:textId="37CBF80C" w:rsidR="00DA5627" w:rsidRPr="00BB7631" w:rsidRDefault="00DA5627" w:rsidP="006C0F6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6052A2">
        <w:rPr>
          <w:rFonts w:ascii="Times New Roman" w:hAnsi="Times New Roman" w:cs="Times New Roman"/>
          <w:b/>
          <w:sz w:val="24"/>
          <w:szCs w:val="24"/>
        </w:rPr>
        <w:t>Аннотация: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016E5B" w:rsidRPr="00016E5B">
        <w:rPr>
          <w:rFonts w:ascii="Times New Roman" w:hAnsi="Times New Roman" w:cs="Times New Roman"/>
          <w:sz w:val="24"/>
          <w:szCs w:val="24"/>
        </w:rPr>
        <w:t>В данной статье рассматривается</w:t>
      </w:r>
      <w:r w:rsidR="00016E5B">
        <w:rPr>
          <w:rFonts w:ascii="Times New Roman" w:hAnsi="Times New Roman" w:cs="Times New Roman"/>
          <w:sz w:val="24"/>
          <w:szCs w:val="24"/>
        </w:rPr>
        <w:t xml:space="preserve"> растущий</w:t>
      </w:r>
      <w:r w:rsidR="00016E5B" w:rsidRPr="00016E5B">
        <w:rPr>
          <w:rFonts w:ascii="Times New Roman" w:hAnsi="Times New Roman" w:cs="Times New Roman"/>
          <w:sz w:val="24"/>
          <w:szCs w:val="24"/>
        </w:rPr>
        <w:t xml:space="preserve"> кадровый дефицит медицинского персонала</w:t>
      </w:r>
      <w:r w:rsidR="001B1AA1">
        <w:rPr>
          <w:rFonts w:ascii="Times New Roman" w:hAnsi="Times New Roman" w:cs="Times New Roman"/>
          <w:sz w:val="24"/>
          <w:szCs w:val="24"/>
        </w:rPr>
        <w:t>, его вероятные причины, а также возможности стабилиз</w:t>
      </w:r>
      <w:r w:rsidR="008E7614">
        <w:rPr>
          <w:rFonts w:ascii="Times New Roman" w:hAnsi="Times New Roman" w:cs="Times New Roman"/>
          <w:sz w:val="24"/>
          <w:szCs w:val="24"/>
        </w:rPr>
        <w:t xml:space="preserve">ации </w:t>
      </w:r>
      <w:r w:rsidR="001B1AA1">
        <w:rPr>
          <w:rFonts w:ascii="Times New Roman" w:hAnsi="Times New Roman" w:cs="Times New Roman"/>
          <w:sz w:val="24"/>
          <w:szCs w:val="24"/>
        </w:rPr>
        <w:t>данной ситуации.</w:t>
      </w:r>
      <w:r w:rsidR="00EE0A7B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4C63ACB8" w14:textId="1E265160" w:rsidR="00DA5627" w:rsidRDefault="00DA5627" w:rsidP="006C0F6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6052A2">
        <w:rPr>
          <w:rFonts w:ascii="Times New Roman" w:hAnsi="Times New Roman" w:cs="Times New Roman"/>
          <w:b/>
          <w:sz w:val="24"/>
          <w:szCs w:val="24"/>
        </w:rPr>
        <w:t>Ключевые слова: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здравоохранение,</w:t>
      </w:r>
      <w:r w:rsidR="001B1AA1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медицинский персонал, качество жизни.</w:t>
      </w:r>
    </w:p>
    <w:p w14:paraId="26E5FF76" w14:textId="086CD915" w:rsidR="00DA5627" w:rsidRDefault="00DA5627" w:rsidP="006C0F68">
      <w:pPr>
        <w:spacing w:after="0" w:line="240" w:lineRule="auto"/>
        <w:ind w:firstLine="709"/>
        <w:rPr>
          <w:rFonts w:ascii="Times New Roman" w:hAnsi="Times New Roman" w:cs="Times New Roman"/>
          <w:sz w:val="24"/>
          <w:szCs w:val="24"/>
        </w:rPr>
      </w:pPr>
    </w:p>
    <w:p w14:paraId="52D0B346" w14:textId="2B7A6A8F" w:rsidR="003F0A23" w:rsidRDefault="003F0A23" w:rsidP="006C0F68">
      <w:pPr>
        <w:spacing w:after="0" w:line="240" w:lineRule="auto"/>
        <w:ind w:firstLine="709"/>
        <w:rPr>
          <w:rFonts w:ascii="Times New Roman" w:hAnsi="Times New Roman" w:cs="Times New Roman"/>
          <w:sz w:val="24"/>
          <w:szCs w:val="24"/>
        </w:rPr>
      </w:pPr>
    </w:p>
    <w:p w14:paraId="366F5D82" w14:textId="7C3EE2BA" w:rsidR="00DB58E9" w:rsidRDefault="003F0A23" w:rsidP="006C0F6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F0A23">
        <w:rPr>
          <w:rFonts w:ascii="Times New Roman" w:hAnsi="Times New Roman" w:cs="Times New Roman"/>
          <w:sz w:val="24"/>
          <w:szCs w:val="24"/>
        </w:rPr>
        <w:t xml:space="preserve">В </w:t>
      </w:r>
      <w:r>
        <w:rPr>
          <w:rFonts w:ascii="Times New Roman" w:hAnsi="Times New Roman" w:cs="Times New Roman"/>
          <w:sz w:val="24"/>
          <w:szCs w:val="24"/>
        </w:rPr>
        <w:t>России уже</w:t>
      </w:r>
      <w:r w:rsidRPr="003F0A23">
        <w:rPr>
          <w:rFonts w:ascii="Times New Roman" w:hAnsi="Times New Roman" w:cs="Times New Roman"/>
          <w:sz w:val="24"/>
          <w:szCs w:val="24"/>
        </w:rPr>
        <w:t xml:space="preserve"> традиционно существует дефицит медицинских кадров (особенно в сельских</w:t>
      </w:r>
      <w:r>
        <w:rPr>
          <w:rFonts w:ascii="Times New Roman" w:hAnsi="Times New Roman" w:cs="Times New Roman"/>
          <w:sz w:val="24"/>
          <w:szCs w:val="24"/>
        </w:rPr>
        <w:t xml:space="preserve"> населенных пунктах</w:t>
      </w:r>
      <w:r w:rsidRPr="003F0A23">
        <w:rPr>
          <w:rFonts w:ascii="Times New Roman" w:hAnsi="Times New Roman" w:cs="Times New Roman"/>
          <w:sz w:val="24"/>
          <w:szCs w:val="24"/>
        </w:rPr>
        <w:t>),</w:t>
      </w:r>
      <w:r>
        <w:rPr>
          <w:rFonts w:ascii="Times New Roman" w:hAnsi="Times New Roman" w:cs="Times New Roman"/>
          <w:sz w:val="24"/>
          <w:szCs w:val="24"/>
        </w:rPr>
        <w:t xml:space="preserve"> поэтому данный момент остается одним из предметов многочисленных споров в организации российского здравоохранения</w:t>
      </w:r>
      <w:r w:rsidR="007325D1">
        <w:rPr>
          <w:rFonts w:ascii="Times New Roman" w:hAnsi="Times New Roman" w:cs="Times New Roman"/>
          <w:sz w:val="24"/>
          <w:szCs w:val="24"/>
        </w:rPr>
        <w:t xml:space="preserve"> и</w:t>
      </w:r>
      <w:r>
        <w:rPr>
          <w:rFonts w:ascii="Times New Roman" w:hAnsi="Times New Roman" w:cs="Times New Roman"/>
          <w:sz w:val="24"/>
          <w:szCs w:val="24"/>
        </w:rPr>
        <w:t xml:space="preserve"> о котором постоянно говорится последние несколько десятилетий.</w:t>
      </w:r>
      <w:r w:rsidR="00885F67">
        <w:rPr>
          <w:rFonts w:ascii="Times New Roman" w:hAnsi="Times New Roman" w:cs="Times New Roman"/>
          <w:sz w:val="24"/>
          <w:szCs w:val="24"/>
        </w:rPr>
        <w:t xml:space="preserve"> </w:t>
      </w:r>
      <w:r w:rsidR="00F30610">
        <w:rPr>
          <w:rFonts w:ascii="Times New Roman" w:hAnsi="Times New Roman" w:cs="Times New Roman"/>
          <w:sz w:val="24"/>
          <w:szCs w:val="24"/>
        </w:rPr>
        <w:t xml:space="preserve">Существует ряд причин </w:t>
      </w:r>
      <w:r w:rsidR="00F30610" w:rsidRPr="00F30610">
        <w:rPr>
          <w:rFonts w:ascii="Times New Roman" w:hAnsi="Times New Roman" w:cs="Times New Roman"/>
          <w:sz w:val="24"/>
          <w:szCs w:val="24"/>
        </w:rPr>
        <w:t>низкой укомплектованности штата и нехватки медицинских кадров</w:t>
      </w:r>
      <w:r w:rsidR="00F30610">
        <w:rPr>
          <w:rFonts w:ascii="Times New Roman" w:hAnsi="Times New Roman" w:cs="Times New Roman"/>
          <w:sz w:val="24"/>
          <w:szCs w:val="24"/>
        </w:rPr>
        <w:t xml:space="preserve">. </w:t>
      </w:r>
      <w:r w:rsidR="00C1357B">
        <w:rPr>
          <w:rFonts w:ascii="Times New Roman" w:hAnsi="Times New Roman" w:cs="Times New Roman"/>
          <w:sz w:val="24"/>
          <w:szCs w:val="24"/>
        </w:rPr>
        <w:t xml:space="preserve">Одной из существенных причин является </w:t>
      </w:r>
      <w:r w:rsidR="00C1357B" w:rsidRPr="00C1357B">
        <w:rPr>
          <w:rFonts w:ascii="Times New Roman" w:hAnsi="Times New Roman" w:cs="Times New Roman"/>
          <w:sz w:val="24"/>
          <w:szCs w:val="24"/>
        </w:rPr>
        <w:t>недостаточный уровень оплаты труда в системе здравоохранения в сравнении с рядом других отраслей экономики.</w:t>
      </w:r>
      <w:r w:rsidR="00970C49">
        <w:rPr>
          <w:rFonts w:ascii="Times New Roman" w:hAnsi="Times New Roman" w:cs="Times New Roman"/>
          <w:sz w:val="24"/>
          <w:szCs w:val="24"/>
        </w:rPr>
        <w:t xml:space="preserve"> При этом только лишь её значительное повышение не решит проблемы кадрового «голода» в системе здравоохранения, так как это не реш</w:t>
      </w:r>
      <w:r w:rsidR="0042342A">
        <w:rPr>
          <w:rFonts w:ascii="Times New Roman" w:hAnsi="Times New Roman" w:cs="Times New Roman"/>
          <w:sz w:val="24"/>
          <w:szCs w:val="24"/>
        </w:rPr>
        <w:t>ае</w:t>
      </w:r>
      <w:r w:rsidR="00970C49">
        <w:rPr>
          <w:rFonts w:ascii="Times New Roman" w:hAnsi="Times New Roman" w:cs="Times New Roman"/>
          <w:sz w:val="24"/>
          <w:szCs w:val="24"/>
        </w:rPr>
        <w:t xml:space="preserve">т остальные проблемы, связанные с дефицитным состоянием. </w:t>
      </w:r>
    </w:p>
    <w:p w14:paraId="4E9C3424" w14:textId="17577C14" w:rsidR="00DB58E9" w:rsidRPr="00DB58E9" w:rsidRDefault="00DB58E9" w:rsidP="006C0F6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DB58E9">
        <w:rPr>
          <w:rFonts w:ascii="Times New Roman" w:hAnsi="Times New Roman" w:cs="Times New Roman"/>
          <w:sz w:val="24"/>
          <w:szCs w:val="24"/>
        </w:rPr>
        <w:t>Выделяют ещё ряд основных проблем, которые вызывают дефицит кадров в здравоохранении помимо низкого уровня оплаты труда</w:t>
      </w:r>
      <w:r w:rsidR="000025A6">
        <w:rPr>
          <w:rFonts w:ascii="Times New Roman" w:hAnsi="Times New Roman" w:cs="Times New Roman"/>
          <w:sz w:val="24"/>
          <w:szCs w:val="24"/>
        </w:rPr>
        <w:t xml:space="preserve"> </w:t>
      </w:r>
      <w:r w:rsidR="000025A6" w:rsidRPr="004E5FDC">
        <w:rPr>
          <w:rFonts w:ascii="Times New Roman" w:hAnsi="Times New Roman" w:cs="Times New Roman"/>
          <w:sz w:val="24"/>
          <w:szCs w:val="24"/>
        </w:rPr>
        <w:t>[</w:t>
      </w:r>
      <w:r w:rsidR="000025A6">
        <w:rPr>
          <w:rFonts w:ascii="Times New Roman" w:hAnsi="Times New Roman" w:cs="Times New Roman"/>
          <w:sz w:val="24"/>
          <w:szCs w:val="24"/>
        </w:rPr>
        <w:t>4</w:t>
      </w:r>
      <w:r w:rsidR="000025A6" w:rsidRPr="004E5FDC">
        <w:rPr>
          <w:rFonts w:ascii="Times New Roman" w:hAnsi="Times New Roman" w:cs="Times New Roman"/>
          <w:sz w:val="24"/>
          <w:szCs w:val="24"/>
        </w:rPr>
        <w:t>]</w:t>
      </w:r>
      <w:r w:rsidRPr="00DB58E9">
        <w:rPr>
          <w:rFonts w:ascii="Times New Roman" w:hAnsi="Times New Roman" w:cs="Times New Roman"/>
          <w:sz w:val="24"/>
          <w:szCs w:val="24"/>
        </w:rPr>
        <w:t xml:space="preserve">: </w:t>
      </w:r>
    </w:p>
    <w:p w14:paraId="59891534" w14:textId="55308B4D" w:rsidR="00DB58E9" w:rsidRDefault="00DB58E9" w:rsidP="006C0F6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DB58E9">
        <w:rPr>
          <w:rFonts w:ascii="Times New Roman" w:hAnsi="Times New Roman" w:cs="Times New Roman"/>
          <w:sz w:val="24"/>
          <w:szCs w:val="24"/>
        </w:rPr>
        <w:t xml:space="preserve">– отсутствие </w:t>
      </w:r>
      <w:r w:rsidR="0042342A">
        <w:rPr>
          <w:rFonts w:ascii="Times New Roman" w:hAnsi="Times New Roman" w:cs="Times New Roman"/>
          <w:sz w:val="24"/>
          <w:szCs w:val="24"/>
        </w:rPr>
        <w:t>«</w:t>
      </w:r>
      <w:r w:rsidRPr="00DB58E9">
        <w:rPr>
          <w:rFonts w:ascii="Times New Roman" w:hAnsi="Times New Roman" w:cs="Times New Roman"/>
          <w:sz w:val="24"/>
          <w:szCs w:val="24"/>
        </w:rPr>
        <w:t>престижности</w:t>
      </w:r>
      <w:r w:rsidR="0042342A">
        <w:rPr>
          <w:rFonts w:ascii="Times New Roman" w:hAnsi="Times New Roman" w:cs="Times New Roman"/>
          <w:sz w:val="24"/>
          <w:szCs w:val="24"/>
        </w:rPr>
        <w:t>»</w:t>
      </w:r>
      <w:r w:rsidRPr="00DB58E9">
        <w:rPr>
          <w:rFonts w:ascii="Times New Roman" w:hAnsi="Times New Roman" w:cs="Times New Roman"/>
          <w:sz w:val="24"/>
          <w:szCs w:val="24"/>
        </w:rPr>
        <w:t xml:space="preserve"> у профессии врача; </w:t>
      </w:r>
    </w:p>
    <w:p w14:paraId="425CED74" w14:textId="385B17B1" w:rsidR="0042342A" w:rsidRPr="0042342A" w:rsidRDefault="0042342A" w:rsidP="006C0F6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DB58E9">
        <w:rPr>
          <w:rFonts w:ascii="Times New Roman" w:hAnsi="Times New Roman" w:cs="Times New Roman"/>
          <w:sz w:val="24"/>
          <w:szCs w:val="24"/>
        </w:rPr>
        <w:t>–</w:t>
      </w:r>
      <w:r>
        <w:rPr>
          <w:rFonts w:ascii="Times New Roman" w:hAnsi="Times New Roman" w:cs="Times New Roman"/>
          <w:sz w:val="24"/>
          <w:szCs w:val="24"/>
        </w:rPr>
        <w:t xml:space="preserve"> чрезмерные нагрузки в виде переработок, дежурств</w:t>
      </w:r>
      <w:r w:rsidRPr="0042342A">
        <w:rPr>
          <w:rFonts w:ascii="Times New Roman" w:hAnsi="Times New Roman" w:cs="Times New Roman"/>
          <w:sz w:val="24"/>
          <w:szCs w:val="24"/>
        </w:rPr>
        <w:t>;</w:t>
      </w:r>
    </w:p>
    <w:p w14:paraId="7AFF5AB5" w14:textId="77777777" w:rsidR="00DB58E9" w:rsidRPr="00DB58E9" w:rsidRDefault="00DB58E9" w:rsidP="006C0F6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DB58E9">
        <w:rPr>
          <w:rFonts w:ascii="Times New Roman" w:hAnsi="Times New Roman" w:cs="Times New Roman"/>
          <w:sz w:val="24"/>
          <w:szCs w:val="24"/>
        </w:rPr>
        <w:t>– не регулирование численности внебюджетных мест при приеме в ординатуру;</w:t>
      </w:r>
    </w:p>
    <w:p w14:paraId="3147C465" w14:textId="77777777" w:rsidR="00DB58E9" w:rsidRPr="00DB58E9" w:rsidRDefault="00DB58E9" w:rsidP="006C0F6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DB58E9">
        <w:rPr>
          <w:rFonts w:ascii="Times New Roman" w:hAnsi="Times New Roman" w:cs="Times New Roman"/>
          <w:sz w:val="24"/>
          <w:szCs w:val="24"/>
        </w:rPr>
        <w:t xml:space="preserve">– а также недостаточная работа по профессиональной ориентации в образовательных учреждениях. </w:t>
      </w:r>
    </w:p>
    <w:p w14:paraId="43B33F9D" w14:textId="5FD3A68C" w:rsidR="00DB58E9" w:rsidRDefault="00DB58E9" w:rsidP="006C0F6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На последнем пункте хочется сделать особый акцент. В 2019 году на базе </w:t>
      </w:r>
      <w:r w:rsidRPr="00DB58E9">
        <w:rPr>
          <w:rFonts w:ascii="Times New Roman" w:hAnsi="Times New Roman" w:cs="Times New Roman"/>
          <w:sz w:val="24"/>
          <w:szCs w:val="24"/>
        </w:rPr>
        <w:t>Медицинской академии им</w:t>
      </w:r>
      <w:r>
        <w:rPr>
          <w:rFonts w:ascii="Times New Roman" w:hAnsi="Times New Roman" w:cs="Times New Roman"/>
          <w:sz w:val="24"/>
          <w:szCs w:val="24"/>
        </w:rPr>
        <w:t>ени</w:t>
      </w:r>
      <w:r w:rsidRPr="00DB58E9">
        <w:rPr>
          <w:rFonts w:ascii="Times New Roman" w:hAnsi="Times New Roman" w:cs="Times New Roman"/>
          <w:sz w:val="24"/>
          <w:szCs w:val="24"/>
        </w:rPr>
        <w:t xml:space="preserve"> С.И. Георгиевского ФГАОУ ВО «Крымский федеральный университет им</w:t>
      </w:r>
      <w:r w:rsidR="001C5A11">
        <w:rPr>
          <w:rFonts w:ascii="Times New Roman" w:hAnsi="Times New Roman" w:cs="Times New Roman"/>
          <w:sz w:val="24"/>
          <w:szCs w:val="24"/>
        </w:rPr>
        <w:t>ени</w:t>
      </w:r>
      <w:r w:rsidRPr="00DB58E9">
        <w:rPr>
          <w:rFonts w:ascii="Times New Roman" w:hAnsi="Times New Roman" w:cs="Times New Roman"/>
          <w:sz w:val="24"/>
          <w:szCs w:val="24"/>
        </w:rPr>
        <w:t xml:space="preserve"> В.И. Вернадского»</w:t>
      </w:r>
      <w:r w:rsidRPr="00131ADE">
        <w:rPr>
          <w:rFonts w:ascii="Times New Roman" w:hAnsi="Times New Roman" w:cs="Times New Roman"/>
          <w:sz w:val="24"/>
          <w:szCs w:val="24"/>
        </w:rPr>
        <w:t xml:space="preserve"> </w:t>
      </w:r>
      <w:r w:rsidR="00131ADE" w:rsidRPr="00131ADE">
        <w:rPr>
          <w:rFonts w:ascii="Times New Roman" w:hAnsi="Times New Roman" w:cs="Times New Roman"/>
          <w:sz w:val="24"/>
          <w:szCs w:val="24"/>
        </w:rPr>
        <w:t>проводилось анкетирование</w:t>
      </w:r>
      <w:r w:rsidR="00131ADE">
        <w:rPr>
          <w:rFonts w:ascii="Times New Roman" w:hAnsi="Times New Roman" w:cs="Times New Roman"/>
          <w:sz w:val="24"/>
          <w:szCs w:val="24"/>
        </w:rPr>
        <w:t xml:space="preserve"> </w:t>
      </w:r>
      <w:r w:rsidR="004818B8">
        <w:rPr>
          <w:rFonts w:ascii="Times New Roman" w:hAnsi="Times New Roman" w:cs="Times New Roman"/>
          <w:sz w:val="24"/>
          <w:szCs w:val="24"/>
        </w:rPr>
        <w:t>студентов с 1 по 6 курс, и были сделаны интересные выводы. Согласно результатам опроса,</w:t>
      </w:r>
      <w:r w:rsidR="004818B8" w:rsidRPr="004818B8">
        <w:rPr>
          <w:rFonts w:ascii="Times New Roman" w:hAnsi="Times New Roman" w:cs="Times New Roman"/>
          <w:sz w:val="24"/>
          <w:szCs w:val="24"/>
        </w:rPr>
        <w:t xml:space="preserve"> 77% студентов выбрали свою будущую профессию самостоятельно, 11,9% – под влиянием родственников и 11,1% выразили затруднение с ответом на вопрос.</w:t>
      </w:r>
      <w:r w:rsidR="00E877FA">
        <w:rPr>
          <w:rFonts w:ascii="Times New Roman" w:hAnsi="Times New Roman" w:cs="Times New Roman"/>
          <w:sz w:val="24"/>
          <w:szCs w:val="24"/>
        </w:rPr>
        <w:t xml:space="preserve"> Однако стоит отметить, что при ответе на уточняющие вопросы данные несколько изменились. Лишь</w:t>
      </w:r>
      <w:r w:rsidR="00E877FA" w:rsidRPr="004D54D1">
        <w:rPr>
          <w:rFonts w:ascii="Times New Roman" w:hAnsi="Times New Roman" w:cs="Times New Roman"/>
          <w:sz w:val="24"/>
          <w:szCs w:val="24"/>
        </w:rPr>
        <w:t xml:space="preserve"> </w:t>
      </w:r>
      <w:r w:rsidR="004D54D1" w:rsidRPr="004D54D1">
        <w:rPr>
          <w:rFonts w:ascii="Times New Roman" w:hAnsi="Times New Roman" w:cs="Times New Roman"/>
          <w:sz w:val="24"/>
          <w:szCs w:val="24"/>
        </w:rPr>
        <w:t xml:space="preserve">14,1% опрошенных старались собрать достоверную информацию о будущей профессии, в том числе задавая </w:t>
      </w:r>
      <w:r w:rsidR="004D54D1">
        <w:rPr>
          <w:rFonts w:ascii="Times New Roman" w:hAnsi="Times New Roman" w:cs="Times New Roman"/>
          <w:sz w:val="24"/>
          <w:szCs w:val="24"/>
        </w:rPr>
        <w:t xml:space="preserve">интересующие их </w:t>
      </w:r>
      <w:r w:rsidR="004D54D1" w:rsidRPr="004D54D1">
        <w:rPr>
          <w:rFonts w:ascii="Times New Roman" w:hAnsi="Times New Roman" w:cs="Times New Roman"/>
          <w:sz w:val="24"/>
          <w:szCs w:val="24"/>
        </w:rPr>
        <w:t>вопросы медицинским работникам.</w:t>
      </w:r>
      <w:r w:rsidR="004D54D1">
        <w:rPr>
          <w:rFonts w:ascii="Times New Roman" w:hAnsi="Times New Roman" w:cs="Times New Roman"/>
          <w:sz w:val="24"/>
          <w:szCs w:val="24"/>
        </w:rPr>
        <w:t xml:space="preserve"> </w:t>
      </w:r>
      <w:r w:rsidR="004D54D1" w:rsidRPr="00BA7EE4">
        <w:rPr>
          <w:rFonts w:ascii="Times New Roman" w:hAnsi="Times New Roman" w:cs="Times New Roman"/>
          <w:sz w:val="24"/>
          <w:szCs w:val="24"/>
        </w:rPr>
        <w:t>В 46,7% случаев способствовали выбору будущей профессии беседы с родственниками (</w:t>
      </w:r>
      <w:r w:rsidR="00BA7EE4" w:rsidRPr="00BA7EE4">
        <w:rPr>
          <w:rFonts w:ascii="Times New Roman" w:hAnsi="Times New Roman" w:cs="Times New Roman"/>
          <w:sz w:val="24"/>
          <w:szCs w:val="24"/>
        </w:rPr>
        <w:t xml:space="preserve">особенно </w:t>
      </w:r>
      <w:r w:rsidR="004D54D1" w:rsidRPr="00BA7EE4">
        <w:rPr>
          <w:rFonts w:ascii="Times New Roman" w:hAnsi="Times New Roman" w:cs="Times New Roman"/>
          <w:sz w:val="24"/>
          <w:szCs w:val="24"/>
        </w:rPr>
        <w:t xml:space="preserve">с родителями), 14,8% абитуриентов выбрали медицинскую </w:t>
      </w:r>
      <w:r w:rsidR="00BA7EE4" w:rsidRPr="00BA7EE4">
        <w:rPr>
          <w:rFonts w:ascii="Times New Roman" w:hAnsi="Times New Roman" w:cs="Times New Roman"/>
          <w:sz w:val="24"/>
          <w:szCs w:val="24"/>
        </w:rPr>
        <w:t>сферу</w:t>
      </w:r>
      <w:r w:rsidR="004D54D1" w:rsidRPr="00BA7EE4">
        <w:rPr>
          <w:rFonts w:ascii="Times New Roman" w:hAnsi="Times New Roman" w:cs="Times New Roman"/>
          <w:sz w:val="24"/>
          <w:szCs w:val="24"/>
        </w:rPr>
        <w:t xml:space="preserve">, вдохновившись художественной литературой о подвигах медиков, фильмами и сериалами, описывающими будущую профессию, остальные </w:t>
      </w:r>
      <w:r w:rsidR="00BA7EE4" w:rsidRPr="00BA7EE4">
        <w:rPr>
          <w:rFonts w:ascii="Times New Roman" w:hAnsi="Times New Roman" w:cs="Times New Roman"/>
          <w:sz w:val="24"/>
          <w:szCs w:val="24"/>
        </w:rPr>
        <w:t>24,4% воздержались от ответа.</w:t>
      </w:r>
      <w:r w:rsidR="000025A6">
        <w:rPr>
          <w:rFonts w:ascii="Times New Roman" w:hAnsi="Times New Roman" w:cs="Times New Roman"/>
          <w:sz w:val="24"/>
          <w:szCs w:val="24"/>
        </w:rPr>
        <w:t xml:space="preserve"> </w:t>
      </w:r>
      <w:r w:rsidR="000025A6" w:rsidRPr="004E5FDC">
        <w:rPr>
          <w:rFonts w:ascii="Times New Roman" w:hAnsi="Times New Roman" w:cs="Times New Roman"/>
          <w:sz w:val="24"/>
          <w:szCs w:val="24"/>
        </w:rPr>
        <w:t>[</w:t>
      </w:r>
      <w:r w:rsidR="000025A6">
        <w:rPr>
          <w:rFonts w:ascii="Times New Roman" w:hAnsi="Times New Roman" w:cs="Times New Roman"/>
          <w:sz w:val="24"/>
          <w:szCs w:val="24"/>
        </w:rPr>
        <w:t>3</w:t>
      </w:r>
      <w:r w:rsidR="000025A6" w:rsidRPr="004E5FDC">
        <w:rPr>
          <w:rFonts w:ascii="Times New Roman" w:hAnsi="Times New Roman" w:cs="Times New Roman"/>
          <w:sz w:val="24"/>
          <w:szCs w:val="24"/>
        </w:rPr>
        <w:t>]</w:t>
      </w:r>
    </w:p>
    <w:p w14:paraId="69EB17CB" w14:textId="31DFF48E" w:rsidR="00C32254" w:rsidRDefault="00D81080" w:rsidP="006C0F6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На протяжении всех лет</w:t>
      </w:r>
      <w:r w:rsidR="00C32254" w:rsidRPr="00C32254">
        <w:rPr>
          <w:rFonts w:ascii="Times New Roman" w:hAnsi="Times New Roman" w:cs="Times New Roman"/>
          <w:sz w:val="24"/>
          <w:szCs w:val="24"/>
        </w:rPr>
        <w:t xml:space="preserve"> обучения студент получает не только теоретические знания, но и практический опыт. Общаясь с преподавателями</w:t>
      </w:r>
      <w:r w:rsidR="00C32254">
        <w:rPr>
          <w:rFonts w:ascii="Times New Roman" w:hAnsi="Times New Roman" w:cs="Times New Roman"/>
          <w:sz w:val="24"/>
          <w:szCs w:val="24"/>
        </w:rPr>
        <w:t xml:space="preserve"> и</w:t>
      </w:r>
      <w:r w:rsidR="00C32254" w:rsidRPr="00C32254">
        <w:rPr>
          <w:rFonts w:ascii="Times New Roman" w:hAnsi="Times New Roman" w:cs="Times New Roman"/>
          <w:sz w:val="24"/>
          <w:szCs w:val="24"/>
        </w:rPr>
        <w:t xml:space="preserve"> пациентами, </w:t>
      </w:r>
      <w:r w:rsidR="00C32254">
        <w:rPr>
          <w:rFonts w:ascii="Times New Roman" w:hAnsi="Times New Roman" w:cs="Times New Roman"/>
          <w:sz w:val="24"/>
          <w:szCs w:val="24"/>
        </w:rPr>
        <w:t xml:space="preserve">врачами и медицинскими сестрами, </w:t>
      </w:r>
      <w:r w:rsidR="00C32254" w:rsidRPr="00C32254">
        <w:rPr>
          <w:rFonts w:ascii="Times New Roman" w:hAnsi="Times New Roman" w:cs="Times New Roman"/>
          <w:sz w:val="24"/>
          <w:szCs w:val="24"/>
        </w:rPr>
        <w:t>проходя практику, он начинает накапливать достоверную информацию о профессии медицинского работника</w:t>
      </w:r>
      <w:r w:rsidR="00C32254">
        <w:rPr>
          <w:rFonts w:ascii="Times New Roman" w:hAnsi="Times New Roman" w:cs="Times New Roman"/>
          <w:sz w:val="24"/>
          <w:szCs w:val="24"/>
        </w:rPr>
        <w:t xml:space="preserve"> и размышлять над ней</w:t>
      </w:r>
      <w:r w:rsidR="00C32254" w:rsidRPr="00C32254">
        <w:rPr>
          <w:rFonts w:ascii="Times New Roman" w:hAnsi="Times New Roman" w:cs="Times New Roman"/>
          <w:sz w:val="24"/>
          <w:szCs w:val="24"/>
        </w:rPr>
        <w:t xml:space="preserve">. К сожалению, </w:t>
      </w:r>
      <w:r w:rsidR="00C32254">
        <w:rPr>
          <w:rFonts w:ascii="Times New Roman" w:hAnsi="Times New Roman" w:cs="Times New Roman"/>
          <w:sz w:val="24"/>
          <w:szCs w:val="24"/>
        </w:rPr>
        <w:t>порой</w:t>
      </w:r>
      <w:r w:rsidR="00C32254" w:rsidRPr="00C32254">
        <w:rPr>
          <w:rFonts w:ascii="Times New Roman" w:hAnsi="Times New Roman" w:cs="Times New Roman"/>
          <w:sz w:val="24"/>
          <w:szCs w:val="24"/>
        </w:rPr>
        <w:t xml:space="preserve"> это приводит к сомнениям в </w:t>
      </w:r>
      <w:r w:rsidR="00C32254">
        <w:rPr>
          <w:rFonts w:ascii="Times New Roman" w:hAnsi="Times New Roman" w:cs="Times New Roman"/>
          <w:sz w:val="24"/>
          <w:szCs w:val="24"/>
        </w:rPr>
        <w:t xml:space="preserve">верности выбранного </w:t>
      </w:r>
      <w:r w:rsidR="00633CDB">
        <w:rPr>
          <w:rFonts w:ascii="Times New Roman" w:hAnsi="Times New Roman" w:cs="Times New Roman"/>
          <w:sz w:val="24"/>
          <w:szCs w:val="24"/>
        </w:rPr>
        <w:t xml:space="preserve">жизненного </w:t>
      </w:r>
      <w:r w:rsidR="00C32254">
        <w:rPr>
          <w:rFonts w:ascii="Times New Roman" w:hAnsi="Times New Roman" w:cs="Times New Roman"/>
          <w:sz w:val="24"/>
          <w:szCs w:val="24"/>
        </w:rPr>
        <w:t>пути</w:t>
      </w:r>
      <w:r w:rsidR="00C32254" w:rsidRPr="00C32254">
        <w:rPr>
          <w:rFonts w:ascii="Times New Roman" w:hAnsi="Times New Roman" w:cs="Times New Roman"/>
          <w:sz w:val="24"/>
          <w:szCs w:val="24"/>
        </w:rPr>
        <w:t>.</w:t>
      </w:r>
    </w:p>
    <w:p w14:paraId="67B7DD92" w14:textId="6FE3D138" w:rsidR="00D27FBC" w:rsidRPr="008F2698" w:rsidRDefault="00D27FBC" w:rsidP="006C0F6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Стоит также отметить, что работа в медицинской сфере является </w:t>
      </w:r>
      <w:r w:rsidR="008F2698">
        <w:rPr>
          <w:rFonts w:ascii="Times New Roman" w:hAnsi="Times New Roman" w:cs="Times New Roman"/>
          <w:sz w:val="24"/>
          <w:szCs w:val="24"/>
        </w:rPr>
        <w:t xml:space="preserve">далеко не самой легкой. Поэтому важно понимать, насколько будущий выпускник готов воспринимать те </w:t>
      </w:r>
      <w:r w:rsidR="008F2698">
        <w:rPr>
          <w:rFonts w:ascii="Times New Roman" w:hAnsi="Times New Roman" w:cs="Times New Roman"/>
          <w:sz w:val="24"/>
          <w:szCs w:val="24"/>
        </w:rPr>
        <w:lastRenderedPageBreak/>
        <w:t>нагрузки, которые его ожидают. К сожалению, наличие справки №086</w:t>
      </w:r>
      <w:r w:rsidR="008F2698" w:rsidRPr="008F2698">
        <w:rPr>
          <w:rFonts w:ascii="Times New Roman" w:hAnsi="Times New Roman" w:cs="Times New Roman"/>
          <w:sz w:val="24"/>
          <w:szCs w:val="24"/>
        </w:rPr>
        <w:t>/</w:t>
      </w:r>
      <w:r w:rsidR="008F2698">
        <w:rPr>
          <w:rFonts w:ascii="Times New Roman" w:hAnsi="Times New Roman" w:cs="Times New Roman"/>
          <w:sz w:val="24"/>
          <w:szCs w:val="24"/>
        </w:rPr>
        <w:t xml:space="preserve">у не гарантирует, что выпускник в обозримом будущем сможет работать безопасно </w:t>
      </w:r>
      <w:r w:rsidR="00E75811">
        <w:rPr>
          <w:rFonts w:ascii="Times New Roman" w:hAnsi="Times New Roman" w:cs="Times New Roman"/>
          <w:sz w:val="24"/>
          <w:szCs w:val="24"/>
        </w:rPr>
        <w:t xml:space="preserve">как </w:t>
      </w:r>
      <w:r w:rsidR="00824FC9">
        <w:rPr>
          <w:rFonts w:ascii="Times New Roman" w:hAnsi="Times New Roman" w:cs="Times New Roman"/>
          <w:sz w:val="24"/>
          <w:szCs w:val="24"/>
        </w:rPr>
        <w:t>для себя</w:t>
      </w:r>
      <w:r w:rsidR="00E75811">
        <w:rPr>
          <w:rFonts w:ascii="Times New Roman" w:hAnsi="Times New Roman" w:cs="Times New Roman"/>
          <w:sz w:val="24"/>
          <w:szCs w:val="24"/>
        </w:rPr>
        <w:t>, так</w:t>
      </w:r>
      <w:r w:rsidR="00824FC9">
        <w:rPr>
          <w:rFonts w:ascii="Times New Roman" w:hAnsi="Times New Roman" w:cs="Times New Roman"/>
          <w:sz w:val="24"/>
          <w:szCs w:val="24"/>
        </w:rPr>
        <w:t xml:space="preserve"> и для общества.</w:t>
      </w:r>
      <w:r w:rsidR="000025A6">
        <w:rPr>
          <w:rFonts w:ascii="Times New Roman" w:hAnsi="Times New Roman" w:cs="Times New Roman"/>
          <w:sz w:val="24"/>
          <w:szCs w:val="24"/>
        </w:rPr>
        <w:t xml:space="preserve"> </w:t>
      </w:r>
      <w:r w:rsidR="00824FC9">
        <w:rPr>
          <w:rFonts w:ascii="Times New Roman" w:hAnsi="Times New Roman" w:cs="Times New Roman"/>
          <w:sz w:val="24"/>
          <w:szCs w:val="24"/>
        </w:rPr>
        <w:t>Возможно, стоит ввести более углубленные медицинские осмотры</w:t>
      </w:r>
      <w:r w:rsidR="009C6E95">
        <w:rPr>
          <w:rFonts w:ascii="Times New Roman" w:hAnsi="Times New Roman" w:cs="Times New Roman"/>
          <w:sz w:val="24"/>
          <w:szCs w:val="24"/>
        </w:rPr>
        <w:t xml:space="preserve"> (хотя для прохождения практики требуется достаточно большой список медицинских обследований), чтобы ответить на вопрос: не будут ли профессиональные вредные факторы негативно сказываться на здоровье будущего специалиста.</w:t>
      </w:r>
    </w:p>
    <w:p w14:paraId="6AB30A82" w14:textId="0BD49E4F" w:rsidR="00DB58E9" w:rsidRDefault="00974FCD" w:rsidP="006C0F6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745936">
        <w:rPr>
          <w:rFonts w:ascii="Times New Roman" w:hAnsi="Times New Roman" w:cs="Times New Roman"/>
          <w:sz w:val="24"/>
          <w:szCs w:val="24"/>
        </w:rPr>
        <w:t xml:space="preserve">Сложившаяся ситуация свидетельствует о недостаточной профориентационной работе в образовательных учреждениях. </w:t>
      </w:r>
      <w:r>
        <w:rPr>
          <w:rFonts w:ascii="Times New Roman" w:hAnsi="Times New Roman" w:cs="Times New Roman"/>
          <w:sz w:val="24"/>
          <w:szCs w:val="24"/>
        </w:rPr>
        <w:t xml:space="preserve">Чтобы избежать разочарований, приводящих к дефициту медицинских кадров необходимо усилить просветительную работу среди абитуриентов и, главное, акцентировать внимание на особенностях самой медицинской профессии, её трудностях, а также устраивать встречи в образовательных организациях непосредственно с работниками данной сферы, чтобы молодые люди могли задать интересующие их вопросы. </w:t>
      </w:r>
      <w:r w:rsidRPr="00D27FBC">
        <w:rPr>
          <w:rFonts w:ascii="Times New Roman" w:hAnsi="Times New Roman" w:cs="Times New Roman"/>
          <w:sz w:val="24"/>
          <w:szCs w:val="24"/>
        </w:rPr>
        <w:t>Недоста</w:t>
      </w:r>
      <w:r>
        <w:rPr>
          <w:rFonts w:ascii="Times New Roman" w:hAnsi="Times New Roman" w:cs="Times New Roman"/>
          <w:sz w:val="24"/>
          <w:szCs w:val="24"/>
        </w:rPr>
        <w:t xml:space="preserve">точная </w:t>
      </w:r>
      <w:r w:rsidRPr="00D27FBC">
        <w:rPr>
          <w:rFonts w:ascii="Times New Roman" w:hAnsi="Times New Roman" w:cs="Times New Roman"/>
          <w:sz w:val="24"/>
          <w:szCs w:val="24"/>
        </w:rPr>
        <w:t>работ</w:t>
      </w:r>
      <w:r>
        <w:rPr>
          <w:rFonts w:ascii="Times New Roman" w:hAnsi="Times New Roman" w:cs="Times New Roman"/>
          <w:sz w:val="24"/>
          <w:szCs w:val="24"/>
        </w:rPr>
        <w:t>а по профессиональной ориентации</w:t>
      </w:r>
      <w:r w:rsidRPr="00D27FBC">
        <w:rPr>
          <w:rFonts w:ascii="Times New Roman" w:hAnsi="Times New Roman" w:cs="Times New Roman"/>
          <w:sz w:val="24"/>
          <w:szCs w:val="24"/>
        </w:rPr>
        <w:t xml:space="preserve"> привод</w:t>
      </w:r>
      <w:r>
        <w:rPr>
          <w:rFonts w:ascii="Times New Roman" w:hAnsi="Times New Roman" w:cs="Times New Roman"/>
          <w:sz w:val="24"/>
          <w:szCs w:val="24"/>
        </w:rPr>
        <w:t>и</w:t>
      </w:r>
      <w:r w:rsidRPr="00D27FBC">
        <w:rPr>
          <w:rFonts w:ascii="Times New Roman" w:hAnsi="Times New Roman" w:cs="Times New Roman"/>
          <w:sz w:val="24"/>
          <w:szCs w:val="24"/>
        </w:rPr>
        <w:t xml:space="preserve">т к тому, что такие студенты просто занимают </w:t>
      </w:r>
      <w:r w:rsidR="002E7A7D">
        <w:rPr>
          <w:rFonts w:ascii="Times New Roman" w:hAnsi="Times New Roman" w:cs="Times New Roman"/>
          <w:sz w:val="24"/>
          <w:szCs w:val="24"/>
        </w:rPr>
        <w:t xml:space="preserve">бюджетные </w:t>
      </w:r>
      <w:r w:rsidRPr="00D27FBC">
        <w:rPr>
          <w:rFonts w:ascii="Times New Roman" w:hAnsi="Times New Roman" w:cs="Times New Roman"/>
          <w:sz w:val="24"/>
          <w:szCs w:val="24"/>
        </w:rPr>
        <w:t>мест</w:t>
      </w:r>
      <w:r w:rsidR="002E7A7D">
        <w:rPr>
          <w:rFonts w:ascii="Times New Roman" w:hAnsi="Times New Roman" w:cs="Times New Roman"/>
          <w:sz w:val="24"/>
          <w:szCs w:val="24"/>
        </w:rPr>
        <w:t>а</w:t>
      </w:r>
      <w:r w:rsidRPr="00D27FBC">
        <w:rPr>
          <w:rFonts w:ascii="Times New Roman" w:hAnsi="Times New Roman" w:cs="Times New Roman"/>
          <w:sz w:val="24"/>
          <w:szCs w:val="24"/>
        </w:rPr>
        <w:t xml:space="preserve"> тех, кто действительно хотел</w:t>
      </w:r>
      <w:r>
        <w:rPr>
          <w:rFonts w:ascii="Times New Roman" w:hAnsi="Times New Roman" w:cs="Times New Roman"/>
          <w:sz w:val="24"/>
          <w:szCs w:val="24"/>
        </w:rPr>
        <w:t xml:space="preserve"> и мог</w:t>
      </w:r>
      <w:r w:rsidRPr="00D27FBC">
        <w:rPr>
          <w:rFonts w:ascii="Times New Roman" w:hAnsi="Times New Roman" w:cs="Times New Roman"/>
          <w:sz w:val="24"/>
          <w:szCs w:val="24"/>
        </w:rPr>
        <w:t xml:space="preserve"> бы получить эту профессию</w:t>
      </w:r>
      <w:r w:rsidR="002E7A7D">
        <w:rPr>
          <w:rFonts w:ascii="Times New Roman" w:hAnsi="Times New Roman" w:cs="Times New Roman"/>
          <w:sz w:val="24"/>
          <w:szCs w:val="24"/>
        </w:rPr>
        <w:t>.</w:t>
      </w:r>
    </w:p>
    <w:p w14:paraId="356BE932" w14:textId="7D4C92DB" w:rsidR="00E7287A" w:rsidRDefault="00DB58E9" w:rsidP="006C0F6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</w:t>
      </w:r>
      <w:r w:rsidR="00320BCA">
        <w:rPr>
          <w:rFonts w:ascii="Times New Roman" w:hAnsi="Times New Roman" w:cs="Times New Roman"/>
          <w:sz w:val="24"/>
          <w:szCs w:val="24"/>
        </w:rPr>
        <w:t xml:space="preserve">ри проведении социологического опроса, который Вяткина Н.Ю. представила в 2019 году на </w:t>
      </w:r>
      <w:r w:rsidR="00320BCA">
        <w:rPr>
          <w:rFonts w:ascii="Times New Roman" w:hAnsi="Times New Roman" w:cs="Times New Roman"/>
          <w:sz w:val="24"/>
          <w:szCs w:val="24"/>
          <w:lang w:val="en-US"/>
        </w:rPr>
        <w:t>X</w:t>
      </w:r>
      <w:r w:rsidR="00320BCA" w:rsidRPr="00320BCA">
        <w:rPr>
          <w:rFonts w:ascii="Times New Roman" w:hAnsi="Times New Roman" w:cs="Times New Roman"/>
          <w:sz w:val="24"/>
          <w:szCs w:val="24"/>
        </w:rPr>
        <w:t xml:space="preserve"> </w:t>
      </w:r>
      <w:r w:rsidR="00320BCA">
        <w:rPr>
          <w:rFonts w:ascii="Times New Roman" w:hAnsi="Times New Roman" w:cs="Times New Roman"/>
          <w:sz w:val="24"/>
          <w:szCs w:val="24"/>
        </w:rPr>
        <w:t xml:space="preserve">Общероссийской конференции с международным участием «Неделя медицинского образования», среди студентов 5-6 курса, ординаторов и аспирантов сложилась логическая цепочка из причин, которые подталкивают молодого специалиста к «уходу» из медицинской деятельности. </w:t>
      </w:r>
      <w:r w:rsidR="000025A6" w:rsidRPr="004E5FDC">
        <w:rPr>
          <w:rFonts w:ascii="Times New Roman" w:hAnsi="Times New Roman" w:cs="Times New Roman"/>
          <w:sz w:val="24"/>
          <w:szCs w:val="24"/>
        </w:rPr>
        <w:t>[</w:t>
      </w:r>
      <w:r w:rsidR="000025A6">
        <w:rPr>
          <w:rFonts w:ascii="Times New Roman" w:hAnsi="Times New Roman" w:cs="Times New Roman"/>
          <w:sz w:val="24"/>
          <w:szCs w:val="24"/>
        </w:rPr>
        <w:t>1</w:t>
      </w:r>
      <w:r w:rsidR="000025A6" w:rsidRPr="004E5FDC">
        <w:rPr>
          <w:rFonts w:ascii="Times New Roman" w:hAnsi="Times New Roman" w:cs="Times New Roman"/>
          <w:sz w:val="24"/>
          <w:szCs w:val="24"/>
        </w:rPr>
        <w:t>]</w:t>
      </w:r>
    </w:p>
    <w:p w14:paraId="698AC92E" w14:textId="77777777" w:rsidR="00E7287A" w:rsidRDefault="00E7287A" w:rsidP="006C0F68">
      <w:pPr>
        <w:spacing w:after="0" w:line="240" w:lineRule="auto"/>
        <w:ind w:firstLine="709"/>
        <w:rPr>
          <w:rFonts w:ascii="Times New Roman" w:hAnsi="Times New Roman" w:cs="Times New Roman"/>
          <w:sz w:val="24"/>
          <w:szCs w:val="24"/>
        </w:rPr>
      </w:pPr>
    </w:p>
    <w:p w14:paraId="103D9B42" w14:textId="4F6DFC73" w:rsidR="00E7287A" w:rsidRPr="004E5FDC" w:rsidRDefault="00E7287A" w:rsidP="006C0F6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Таблица 1. Причины, подталкивающие молодого специалиста к отказу от работы по медицинской специальности</w:t>
      </w:r>
      <w:r w:rsidR="006C0F68">
        <w:rPr>
          <w:rFonts w:ascii="Times New Roman" w:hAnsi="Times New Roman" w:cs="Times New Roman"/>
          <w:sz w:val="24"/>
          <w:szCs w:val="24"/>
        </w:rPr>
        <w:t xml:space="preserve"> </w:t>
      </w:r>
      <w:r w:rsidR="004E5FDC" w:rsidRPr="004E5FDC">
        <w:rPr>
          <w:rFonts w:ascii="Times New Roman" w:hAnsi="Times New Roman" w:cs="Times New Roman"/>
          <w:sz w:val="24"/>
          <w:szCs w:val="24"/>
        </w:rPr>
        <w:t>[</w:t>
      </w:r>
      <w:r w:rsidR="004E5FDC">
        <w:rPr>
          <w:rFonts w:ascii="Times New Roman" w:hAnsi="Times New Roman" w:cs="Times New Roman"/>
          <w:sz w:val="24"/>
          <w:szCs w:val="24"/>
        </w:rPr>
        <w:t>1</w:t>
      </w:r>
      <w:r w:rsidR="004E5FDC" w:rsidRPr="004E5FDC">
        <w:rPr>
          <w:rFonts w:ascii="Times New Roman" w:hAnsi="Times New Roman" w:cs="Times New Roman"/>
          <w:sz w:val="24"/>
          <w:szCs w:val="24"/>
        </w:rPr>
        <w:t>]</w:t>
      </w:r>
    </w:p>
    <w:p w14:paraId="2512F8A0" w14:textId="63D8E3DF" w:rsidR="00E7287A" w:rsidRDefault="00E7287A" w:rsidP="006C0F68">
      <w:pPr>
        <w:spacing w:after="0" w:line="240" w:lineRule="auto"/>
        <w:ind w:firstLine="709"/>
        <w:rPr>
          <w:rFonts w:ascii="Times New Roman" w:hAnsi="Times New Roman" w:cs="Times New Roman"/>
          <w:sz w:val="24"/>
          <w:szCs w:val="24"/>
        </w:rPr>
      </w:pPr>
    </w:p>
    <w:tbl>
      <w:tblPr>
        <w:tblStyle w:val="a6"/>
        <w:tblW w:w="0" w:type="auto"/>
        <w:tblLook w:val="04A0" w:firstRow="1" w:lastRow="0" w:firstColumn="1" w:lastColumn="0" w:noHBand="0" w:noVBand="1"/>
      </w:tblPr>
      <w:tblGrid>
        <w:gridCol w:w="4672"/>
        <w:gridCol w:w="4673"/>
      </w:tblGrid>
      <w:tr w:rsidR="00E7287A" w14:paraId="4C6D15A5" w14:textId="77777777" w:rsidTr="00E7287A">
        <w:tc>
          <w:tcPr>
            <w:tcW w:w="4672" w:type="dxa"/>
          </w:tcPr>
          <w:p w14:paraId="3405469C" w14:textId="752AAC54" w:rsidR="00E7287A" w:rsidRDefault="00E7287A" w:rsidP="006C0F68">
            <w:pPr>
              <w:spacing w:after="0" w:line="240" w:lineRule="auto"/>
              <w:ind w:firstLine="709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Причины</w:t>
            </w:r>
          </w:p>
        </w:tc>
        <w:tc>
          <w:tcPr>
            <w:tcW w:w="4673" w:type="dxa"/>
          </w:tcPr>
          <w:p w14:paraId="4972993A" w14:textId="0122163E" w:rsidR="00E7287A" w:rsidRDefault="00E7287A" w:rsidP="006C0F68">
            <w:pPr>
              <w:spacing w:after="0" w:line="240" w:lineRule="auto"/>
              <w:ind w:firstLine="709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%</w:t>
            </w:r>
          </w:p>
        </w:tc>
      </w:tr>
      <w:tr w:rsidR="00E7287A" w14:paraId="0A70F760" w14:textId="77777777" w:rsidTr="00E7287A">
        <w:tc>
          <w:tcPr>
            <w:tcW w:w="4672" w:type="dxa"/>
          </w:tcPr>
          <w:p w14:paraId="0FE4310A" w14:textId="3823F627" w:rsidR="00E7287A" w:rsidRPr="000B3F79" w:rsidRDefault="00E7287A" w:rsidP="006C0F68">
            <w:pPr>
              <w:spacing w:after="0" w:line="240" w:lineRule="auto"/>
              <w:ind w:firstLine="709"/>
              <w:rPr>
                <w:rFonts w:ascii="Times New Roman" w:hAnsi="Times New Roman" w:cs="Times New Roman"/>
                <w:sz w:val="24"/>
                <w:szCs w:val="24"/>
              </w:rPr>
            </w:pPr>
            <w:r w:rsidRPr="000B3F79">
              <w:rPr>
                <w:rFonts w:ascii="Times New Roman" w:hAnsi="Times New Roman" w:cs="Times New Roman"/>
                <w:sz w:val="24"/>
                <w:szCs w:val="24"/>
              </w:rPr>
              <w:t>Низкая оплата труда</w:t>
            </w:r>
          </w:p>
        </w:tc>
        <w:tc>
          <w:tcPr>
            <w:tcW w:w="4673" w:type="dxa"/>
          </w:tcPr>
          <w:p w14:paraId="4039F4CB" w14:textId="3A27146A" w:rsidR="00E7287A" w:rsidRPr="000B3F79" w:rsidRDefault="00E7287A" w:rsidP="006C0F68">
            <w:pPr>
              <w:spacing w:after="0" w:line="240" w:lineRule="auto"/>
              <w:ind w:firstLine="709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B3F79">
              <w:rPr>
                <w:rFonts w:ascii="Times New Roman" w:hAnsi="Times New Roman" w:cs="Times New Roman"/>
                <w:sz w:val="24"/>
                <w:szCs w:val="24"/>
              </w:rPr>
              <w:t>69,3</w:t>
            </w:r>
          </w:p>
        </w:tc>
      </w:tr>
      <w:tr w:rsidR="00E7287A" w14:paraId="2E5AA0D7" w14:textId="77777777" w:rsidTr="00E7287A">
        <w:tc>
          <w:tcPr>
            <w:tcW w:w="4672" w:type="dxa"/>
          </w:tcPr>
          <w:p w14:paraId="2ACED95F" w14:textId="4B68434F" w:rsidR="00E7287A" w:rsidRPr="000B3F79" w:rsidRDefault="00E7287A" w:rsidP="006C0F68">
            <w:pPr>
              <w:spacing w:after="0" w:line="240" w:lineRule="auto"/>
              <w:ind w:firstLine="709"/>
              <w:rPr>
                <w:rFonts w:ascii="Times New Roman" w:hAnsi="Times New Roman" w:cs="Times New Roman"/>
                <w:sz w:val="24"/>
                <w:szCs w:val="24"/>
              </w:rPr>
            </w:pPr>
            <w:r w:rsidRPr="000B3F79">
              <w:rPr>
                <w:rFonts w:ascii="Times New Roman" w:hAnsi="Times New Roman" w:cs="Times New Roman"/>
                <w:sz w:val="24"/>
                <w:szCs w:val="24"/>
              </w:rPr>
              <w:t>Неудовлетворительные условия труда</w:t>
            </w:r>
          </w:p>
        </w:tc>
        <w:tc>
          <w:tcPr>
            <w:tcW w:w="4673" w:type="dxa"/>
          </w:tcPr>
          <w:p w14:paraId="5C75CD87" w14:textId="4D12179F" w:rsidR="00E7287A" w:rsidRPr="000B3F79" w:rsidRDefault="000B3F79" w:rsidP="006C0F68">
            <w:pPr>
              <w:spacing w:after="0" w:line="240" w:lineRule="auto"/>
              <w:ind w:firstLine="709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B3F79">
              <w:rPr>
                <w:rFonts w:ascii="Times New Roman" w:hAnsi="Times New Roman" w:cs="Times New Roman"/>
                <w:sz w:val="24"/>
                <w:szCs w:val="24"/>
              </w:rPr>
              <w:t>50,7</w:t>
            </w:r>
          </w:p>
        </w:tc>
      </w:tr>
      <w:tr w:rsidR="00E7287A" w14:paraId="487BD450" w14:textId="77777777" w:rsidTr="00E7287A">
        <w:tc>
          <w:tcPr>
            <w:tcW w:w="4672" w:type="dxa"/>
          </w:tcPr>
          <w:p w14:paraId="65D9280D" w14:textId="05E78C8E" w:rsidR="00E7287A" w:rsidRPr="000B3F79" w:rsidRDefault="00E7287A" w:rsidP="006C0F68">
            <w:pPr>
              <w:spacing w:after="0" w:line="240" w:lineRule="auto"/>
              <w:ind w:firstLine="709"/>
              <w:rPr>
                <w:rFonts w:ascii="Times New Roman" w:hAnsi="Times New Roman" w:cs="Times New Roman"/>
                <w:sz w:val="24"/>
                <w:szCs w:val="24"/>
              </w:rPr>
            </w:pPr>
            <w:r w:rsidRPr="000B3F79">
              <w:rPr>
                <w:rFonts w:ascii="Times New Roman" w:hAnsi="Times New Roman" w:cs="Times New Roman"/>
                <w:sz w:val="24"/>
                <w:szCs w:val="24"/>
              </w:rPr>
              <w:t>Отсутствие возможности карьерного роста</w:t>
            </w:r>
          </w:p>
        </w:tc>
        <w:tc>
          <w:tcPr>
            <w:tcW w:w="4673" w:type="dxa"/>
          </w:tcPr>
          <w:p w14:paraId="56E273A8" w14:textId="4D2FE840" w:rsidR="00E7287A" w:rsidRPr="000B3F79" w:rsidRDefault="000B3F79" w:rsidP="006C0F68">
            <w:pPr>
              <w:spacing w:after="0" w:line="240" w:lineRule="auto"/>
              <w:ind w:firstLine="709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B3F79">
              <w:rPr>
                <w:rFonts w:ascii="Times New Roman" w:hAnsi="Times New Roman" w:cs="Times New Roman"/>
                <w:sz w:val="24"/>
                <w:szCs w:val="24"/>
              </w:rPr>
              <w:t>42,9</w:t>
            </w:r>
          </w:p>
        </w:tc>
      </w:tr>
      <w:tr w:rsidR="00E7287A" w14:paraId="37DE6A65" w14:textId="77777777" w:rsidTr="00E7287A">
        <w:tc>
          <w:tcPr>
            <w:tcW w:w="4672" w:type="dxa"/>
          </w:tcPr>
          <w:p w14:paraId="518CEA90" w14:textId="0F6C4A78" w:rsidR="00E7287A" w:rsidRPr="000B3F79" w:rsidRDefault="00E7287A" w:rsidP="006C0F68">
            <w:pPr>
              <w:spacing w:after="0" w:line="240" w:lineRule="auto"/>
              <w:ind w:firstLine="709"/>
              <w:rPr>
                <w:rFonts w:ascii="Times New Roman" w:hAnsi="Times New Roman" w:cs="Times New Roman"/>
                <w:sz w:val="24"/>
                <w:szCs w:val="24"/>
              </w:rPr>
            </w:pPr>
            <w:r w:rsidRPr="000B3F79">
              <w:rPr>
                <w:rFonts w:ascii="Times New Roman" w:hAnsi="Times New Roman" w:cs="Times New Roman"/>
                <w:sz w:val="24"/>
                <w:szCs w:val="24"/>
              </w:rPr>
              <w:t>Плохое отношение руководства</w:t>
            </w:r>
          </w:p>
        </w:tc>
        <w:tc>
          <w:tcPr>
            <w:tcW w:w="4673" w:type="dxa"/>
          </w:tcPr>
          <w:p w14:paraId="260F6690" w14:textId="748EDD03" w:rsidR="00E7287A" w:rsidRPr="000B3F79" w:rsidRDefault="000B3F79" w:rsidP="006C0F68">
            <w:pPr>
              <w:spacing w:after="0" w:line="240" w:lineRule="auto"/>
              <w:ind w:firstLine="709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B3F79">
              <w:rPr>
                <w:rFonts w:ascii="Times New Roman" w:hAnsi="Times New Roman" w:cs="Times New Roman"/>
                <w:sz w:val="24"/>
                <w:szCs w:val="24"/>
              </w:rPr>
              <w:t>38,6</w:t>
            </w:r>
          </w:p>
        </w:tc>
      </w:tr>
      <w:tr w:rsidR="00E7287A" w14:paraId="5902E04E" w14:textId="77777777" w:rsidTr="00E7287A">
        <w:tc>
          <w:tcPr>
            <w:tcW w:w="4672" w:type="dxa"/>
          </w:tcPr>
          <w:p w14:paraId="6AA4747D" w14:textId="57274F80" w:rsidR="00E7287A" w:rsidRPr="000B3F79" w:rsidRDefault="00E7287A" w:rsidP="006C0F68">
            <w:pPr>
              <w:spacing w:after="0" w:line="240" w:lineRule="auto"/>
              <w:ind w:firstLine="709"/>
              <w:rPr>
                <w:rFonts w:ascii="Times New Roman" w:hAnsi="Times New Roman" w:cs="Times New Roman"/>
                <w:sz w:val="24"/>
                <w:szCs w:val="24"/>
              </w:rPr>
            </w:pPr>
            <w:r w:rsidRPr="000B3F79">
              <w:rPr>
                <w:rFonts w:ascii="Times New Roman" w:hAnsi="Times New Roman" w:cs="Times New Roman"/>
                <w:sz w:val="24"/>
                <w:szCs w:val="24"/>
              </w:rPr>
              <w:t>Неблагоприятные отношения в коллективе</w:t>
            </w:r>
          </w:p>
        </w:tc>
        <w:tc>
          <w:tcPr>
            <w:tcW w:w="4673" w:type="dxa"/>
          </w:tcPr>
          <w:p w14:paraId="4215CA68" w14:textId="0B737531" w:rsidR="00E7287A" w:rsidRPr="000B3F79" w:rsidRDefault="000B3F79" w:rsidP="006C0F68">
            <w:pPr>
              <w:spacing w:after="0" w:line="240" w:lineRule="auto"/>
              <w:ind w:firstLine="709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B3F79">
              <w:rPr>
                <w:rFonts w:ascii="Times New Roman" w:hAnsi="Times New Roman" w:cs="Times New Roman"/>
                <w:sz w:val="24"/>
                <w:szCs w:val="24"/>
              </w:rPr>
              <w:t>34,5</w:t>
            </w:r>
          </w:p>
        </w:tc>
      </w:tr>
      <w:tr w:rsidR="00E7287A" w14:paraId="0779F374" w14:textId="77777777" w:rsidTr="00E7287A">
        <w:tc>
          <w:tcPr>
            <w:tcW w:w="4672" w:type="dxa"/>
          </w:tcPr>
          <w:p w14:paraId="5E63F916" w14:textId="7A2F9D13" w:rsidR="00E7287A" w:rsidRPr="000B3F79" w:rsidRDefault="00E7287A" w:rsidP="006C0F68">
            <w:pPr>
              <w:spacing w:after="0" w:line="240" w:lineRule="auto"/>
              <w:ind w:firstLine="709"/>
              <w:rPr>
                <w:rFonts w:ascii="Times New Roman" w:hAnsi="Times New Roman" w:cs="Times New Roman"/>
                <w:sz w:val="24"/>
                <w:szCs w:val="24"/>
              </w:rPr>
            </w:pPr>
            <w:r w:rsidRPr="000B3F79">
              <w:rPr>
                <w:rFonts w:ascii="Times New Roman" w:hAnsi="Times New Roman" w:cs="Times New Roman"/>
                <w:sz w:val="24"/>
                <w:szCs w:val="24"/>
              </w:rPr>
              <w:t>Высокий уровень стресса на работе</w:t>
            </w:r>
          </w:p>
        </w:tc>
        <w:tc>
          <w:tcPr>
            <w:tcW w:w="4673" w:type="dxa"/>
          </w:tcPr>
          <w:p w14:paraId="3C579849" w14:textId="030065C8" w:rsidR="00E7287A" w:rsidRPr="000B3F79" w:rsidRDefault="000B3F79" w:rsidP="006C0F68">
            <w:pPr>
              <w:spacing w:after="0" w:line="240" w:lineRule="auto"/>
              <w:ind w:firstLine="709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B3F79">
              <w:rPr>
                <w:rFonts w:ascii="Times New Roman" w:hAnsi="Times New Roman" w:cs="Times New Roman"/>
                <w:sz w:val="24"/>
                <w:szCs w:val="24"/>
              </w:rPr>
              <w:t>25,0</w:t>
            </w:r>
          </w:p>
        </w:tc>
      </w:tr>
      <w:tr w:rsidR="00E7287A" w14:paraId="7EE8CF31" w14:textId="77777777" w:rsidTr="00E7287A">
        <w:tc>
          <w:tcPr>
            <w:tcW w:w="4672" w:type="dxa"/>
          </w:tcPr>
          <w:p w14:paraId="6C7D4ED4" w14:textId="544C9CBB" w:rsidR="00E7287A" w:rsidRPr="000B3F79" w:rsidRDefault="00E7287A" w:rsidP="006C0F68">
            <w:pPr>
              <w:spacing w:after="0" w:line="240" w:lineRule="auto"/>
              <w:ind w:firstLine="709"/>
              <w:rPr>
                <w:rFonts w:ascii="Times New Roman" w:hAnsi="Times New Roman" w:cs="Times New Roman"/>
                <w:sz w:val="24"/>
                <w:szCs w:val="24"/>
              </w:rPr>
            </w:pPr>
            <w:r w:rsidRPr="000B3F79">
              <w:rPr>
                <w:rFonts w:ascii="Times New Roman" w:hAnsi="Times New Roman" w:cs="Times New Roman"/>
                <w:sz w:val="24"/>
                <w:szCs w:val="24"/>
              </w:rPr>
              <w:t>Семейные обстоятельства</w:t>
            </w:r>
          </w:p>
        </w:tc>
        <w:tc>
          <w:tcPr>
            <w:tcW w:w="4673" w:type="dxa"/>
          </w:tcPr>
          <w:p w14:paraId="1E4602DE" w14:textId="24EA1913" w:rsidR="00E7287A" w:rsidRPr="000B3F79" w:rsidRDefault="000B3F79" w:rsidP="006C0F68">
            <w:pPr>
              <w:spacing w:after="0" w:line="240" w:lineRule="auto"/>
              <w:ind w:firstLine="709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B3F79">
              <w:rPr>
                <w:rFonts w:ascii="Times New Roman" w:hAnsi="Times New Roman" w:cs="Times New Roman"/>
                <w:sz w:val="24"/>
                <w:szCs w:val="24"/>
              </w:rPr>
              <w:t>20,7</w:t>
            </w:r>
          </w:p>
        </w:tc>
      </w:tr>
      <w:tr w:rsidR="00E7287A" w14:paraId="6BF104A3" w14:textId="77777777" w:rsidTr="00E7287A">
        <w:tc>
          <w:tcPr>
            <w:tcW w:w="4672" w:type="dxa"/>
          </w:tcPr>
          <w:p w14:paraId="4461951E" w14:textId="7B16A7E8" w:rsidR="00E7287A" w:rsidRPr="000B3F79" w:rsidRDefault="00E7287A" w:rsidP="006C0F68">
            <w:pPr>
              <w:spacing w:after="0" w:line="240" w:lineRule="auto"/>
              <w:ind w:firstLine="709"/>
              <w:rPr>
                <w:rFonts w:ascii="Times New Roman" w:hAnsi="Times New Roman" w:cs="Times New Roman"/>
                <w:sz w:val="24"/>
                <w:szCs w:val="24"/>
              </w:rPr>
            </w:pPr>
            <w:r w:rsidRPr="000B3F79">
              <w:rPr>
                <w:rFonts w:ascii="Times New Roman" w:hAnsi="Times New Roman" w:cs="Times New Roman"/>
                <w:sz w:val="24"/>
                <w:szCs w:val="24"/>
              </w:rPr>
              <w:t>Сомнения в своей профессиональной компетенции</w:t>
            </w:r>
          </w:p>
        </w:tc>
        <w:tc>
          <w:tcPr>
            <w:tcW w:w="4673" w:type="dxa"/>
          </w:tcPr>
          <w:p w14:paraId="6EA285B9" w14:textId="261DD1A5" w:rsidR="00E7287A" w:rsidRPr="000B3F79" w:rsidRDefault="000B3F79" w:rsidP="006C0F68">
            <w:pPr>
              <w:spacing w:after="0" w:line="240" w:lineRule="auto"/>
              <w:ind w:firstLine="709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B3F79">
              <w:rPr>
                <w:rFonts w:ascii="Times New Roman" w:hAnsi="Times New Roman" w:cs="Times New Roman"/>
                <w:sz w:val="24"/>
                <w:szCs w:val="24"/>
              </w:rPr>
              <w:t>14,3</w:t>
            </w:r>
          </w:p>
        </w:tc>
      </w:tr>
      <w:tr w:rsidR="00E7287A" w14:paraId="212B0BB1" w14:textId="77777777" w:rsidTr="00E7287A">
        <w:tc>
          <w:tcPr>
            <w:tcW w:w="4672" w:type="dxa"/>
          </w:tcPr>
          <w:p w14:paraId="184BD9ED" w14:textId="06073187" w:rsidR="00E7287A" w:rsidRPr="000B3F79" w:rsidRDefault="00E7287A" w:rsidP="006C0F68">
            <w:pPr>
              <w:spacing w:after="0" w:line="240" w:lineRule="auto"/>
              <w:ind w:firstLine="709"/>
              <w:rPr>
                <w:rFonts w:ascii="Times New Roman" w:hAnsi="Times New Roman" w:cs="Times New Roman"/>
                <w:sz w:val="24"/>
                <w:szCs w:val="24"/>
              </w:rPr>
            </w:pPr>
            <w:r w:rsidRPr="000B3F79">
              <w:rPr>
                <w:rFonts w:ascii="Times New Roman" w:hAnsi="Times New Roman" w:cs="Times New Roman"/>
                <w:sz w:val="24"/>
                <w:szCs w:val="24"/>
              </w:rPr>
              <w:t>Психологическая неготовность к работе по специальности</w:t>
            </w:r>
          </w:p>
        </w:tc>
        <w:tc>
          <w:tcPr>
            <w:tcW w:w="4673" w:type="dxa"/>
          </w:tcPr>
          <w:p w14:paraId="30F4248D" w14:textId="0488AD15" w:rsidR="00E7287A" w:rsidRPr="000B3F79" w:rsidRDefault="000B3F79" w:rsidP="006C0F68">
            <w:pPr>
              <w:spacing w:after="0" w:line="240" w:lineRule="auto"/>
              <w:ind w:firstLine="709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B3F79">
              <w:rPr>
                <w:rFonts w:ascii="Times New Roman" w:hAnsi="Times New Roman" w:cs="Times New Roman"/>
                <w:sz w:val="24"/>
                <w:szCs w:val="24"/>
              </w:rPr>
              <w:t>10,0</w:t>
            </w:r>
          </w:p>
        </w:tc>
      </w:tr>
      <w:tr w:rsidR="00E7287A" w14:paraId="358EEDCA" w14:textId="77777777" w:rsidTr="00E7287A">
        <w:tc>
          <w:tcPr>
            <w:tcW w:w="4672" w:type="dxa"/>
          </w:tcPr>
          <w:p w14:paraId="0B6C504F" w14:textId="6F702023" w:rsidR="00E7287A" w:rsidRPr="000B3F79" w:rsidRDefault="00E7287A" w:rsidP="006C0F68">
            <w:pPr>
              <w:spacing w:after="0" w:line="240" w:lineRule="auto"/>
              <w:ind w:firstLine="709"/>
              <w:rPr>
                <w:rFonts w:ascii="Times New Roman" w:hAnsi="Times New Roman" w:cs="Times New Roman"/>
                <w:sz w:val="24"/>
                <w:szCs w:val="24"/>
              </w:rPr>
            </w:pPr>
            <w:r w:rsidRPr="000B3F79">
              <w:rPr>
                <w:rFonts w:ascii="Times New Roman" w:hAnsi="Times New Roman" w:cs="Times New Roman"/>
                <w:sz w:val="24"/>
                <w:szCs w:val="24"/>
              </w:rPr>
              <w:t>Высокий уровень трудовой нагрузки</w:t>
            </w:r>
          </w:p>
        </w:tc>
        <w:tc>
          <w:tcPr>
            <w:tcW w:w="4673" w:type="dxa"/>
          </w:tcPr>
          <w:p w14:paraId="5551935B" w14:textId="5BF107A5" w:rsidR="00E7287A" w:rsidRPr="000B3F79" w:rsidRDefault="00E7287A" w:rsidP="006C0F68">
            <w:pPr>
              <w:spacing w:after="0" w:line="240" w:lineRule="auto"/>
              <w:ind w:firstLine="709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B3F79">
              <w:rPr>
                <w:rFonts w:ascii="Times New Roman" w:hAnsi="Times New Roman" w:cs="Times New Roman"/>
                <w:sz w:val="24"/>
                <w:szCs w:val="24"/>
              </w:rPr>
              <w:t>9,3</w:t>
            </w:r>
          </w:p>
        </w:tc>
      </w:tr>
    </w:tbl>
    <w:p w14:paraId="12AAC25F" w14:textId="77777777" w:rsidR="00E7287A" w:rsidRPr="00320BCA" w:rsidRDefault="00E7287A" w:rsidP="006C0F68">
      <w:pPr>
        <w:spacing w:after="0" w:line="240" w:lineRule="auto"/>
        <w:ind w:firstLine="709"/>
        <w:rPr>
          <w:rFonts w:ascii="Times New Roman" w:hAnsi="Times New Roman" w:cs="Times New Roman"/>
          <w:sz w:val="24"/>
          <w:szCs w:val="24"/>
        </w:rPr>
      </w:pPr>
    </w:p>
    <w:p w14:paraId="337126EE" w14:textId="37854BE5" w:rsidR="00233166" w:rsidRPr="004E5A87" w:rsidRDefault="00083DA3" w:rsidP="006C0F6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К сожалению, многие из перечисленных причин по-прежнему актуальны на сегодняшний день. В эпоху Интернета много информации можно получить из открытых источников. Поэтому многочисленные новости в СМИ о конфликтах медицинских работников с руководством лечебных учреждений или с родственниками больных достаточно часто мелькают перед будущими специалистами, и их это в некотором роде пугает. К тому же, часть выпускников </w:t>
      </w:r>
      <w:r w:rsidR="00FF3279">
        <w:rPr>
          <w:rFonts w:ascii="Times New Roman" w:hAnsi="Times New Roman" w:cs="Times New Roman"/>
          <w:sz w:val="24"/>
          <w:szCs w:val="24"/>
        </w:rPr>
        <w:t>сомневается в своих профессиональных навыках и квалификации, а также не способны грамотно представить себя обществу</w:t>
      </w:r>
      <w:r w:rsidR="007339A8">
        <w:rPr>
          <w:rFonts w:ascii="Times New Roman" w:hAnsi="Times New Roman" w:cs="Times New Roman"/>
          <w:sz w:val="24"/>
          <w:szCs w:val="24"/>
        </w:rPr>
        <w:t xml:space="preserve"> (в первую очередь коллегам и пациентам)</w:t>
      </w:r>
      <w:r w:rsidR="00FF3279">
        <w:rPr>
          <w:rFonts w:ascii="Times New Roman" w:hAnsi="Times New Roman" w:cs="Times New Roman"/>
          <w:sz w:val="24"/>
          <w:szCs w:val="24"/>
        </w:rPr>
        <w:t xml:space="preserve">, в связи с этим испытывают стресс в коллективе. </w:t>
      </w:r>
    </w:p>
    <w:p w14:paraId="0174B1B0" w14:textId="5B8CEB07" w:rsidR="00E945A5" w:rsidRPr="004C50B0" w:rsidRDefault="00E945A5" w:rsidP="006C0F6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4C50B0">
        <w:rPr>
          <w:rFonts w:ascii="Times New Roman" w:hAnsi="Times New Roman" w:cs="Times New Roman"/>
          <w:sz w:val="24"/>
          <w:szCs w:val="24"/>
        </w:rPr>
        <w:t>Для существенного облегчения остро</w:t>
      </w:r>
      <w:r w:rsidR="004C50B0" w:rsidRPr="004C50B0">
        <w:rPr>
          <w:rFonts w:ascii="Times New Roman" w:hAnsi="Times New Roman" w:cs="Times New Roman"/>
          <w:sz w:val="24"/>
          <w:szCs w:val="24"/>
        </w:rPr>
        <w:t xml:space="preserve">го </w:t>
      </w:r>
      <w:r w:rsidRPr="004C50B0">
        <w:rPr>
          <w:rFonts w:ascii="Times New Roman" w:hAnsi="Times New Roman" w:cs="Times New Roman"/>
          <w:sz w:val="24"/>
          <w:szCs w:val="24"/>
        </w:rPr>
        <w:t xml:space="preserve">дефицита </w:t>
      </w:r>
      <w:r w:rsidR="004C50B0" w:rsidRPr="004C50B0">
        <w:rPr>
          <w:rFonts w:ascii="Times New Roman" w:hAnsi="Times New Roman" w:cs="Times New Roman"/>
          <w:sz w:val="24"/>
          <w:szCs w:val="24"/>
        </w:rPr>
        <w:t>медицинских кадров</w:t>
      </w:r>
      <w:r w:rsidRPr="004C50B0">
        <w:rPr>
          <w:rFonts w:ascii="Times New Roman" w:hAnsi="Times New Roman" w:cs="Times New Roman"/>
          <w:sz w:val="24"/>
          <w:szCs w:val="24"/>
        </w:rPr>
        <w:t xml:space="preserve">, можно предложить несколько направлений </w:t>
      </w:r>
      <w:r w:rsidR="004C50B0" w:rsidRPr="004C50B0">
        <w:rPr>
          <w:rFonts w:ascii="Times New Roman" w:hAnsi="Times New Roman" w:cs="Times New Roman"/>
          <w:sz w:val="24"/>
          <w:szCs w:val="24"/>
        </w:rPr>
        <w:t>в организации здравоохранения и учебного процесса</w:t>
      </w:r>
      <w:r w:rsidRPr="004C50B0">
        <w:rPr>
          <w:rFonts w:ascii="Times New Roman" w:hAnsi="Times New Roman" w:cs="Times New Roman"/>
          <w:sz w:val="24"/>
          <w:szCs w:val="24"/>
        </w:rPr>
        <w:t xml:space="preserve">: </w:t>
      </w:r>
    </w:p>
    <w:p w14:paraId="293B83C3" w14:textId="60828E42" w:rsidR="00E945A5" w:rsidRPr="00C02066" w:rsidRDefault="00E945A5" w:rsidP="006C0F6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02066">
        <w:rPr>
          <w:rFonts w:ascii="Times New Roman" w:hAnsi="Times New Roman" w:cs="Times New Roman"/>
          <w:sz w:val="24"/>
          <w:szCs w:val="24"/>
        </w:rPr>
        <w:lastRenderedPageBreak/>
        <w:t xml:space="preserve">– устанавливать целевые показатели снижения разрыва в уровне обеспеченности врачами сельской и городской местности. </w:t>
      </w:r>
      <w:r w:rsidR="004D4A9F" w:rsidRPr="004E5FDC">
        <w:rPr>
          <w:rFonts w:ascii="Times New Roman" w:hAnsi="Times New Roman" w:cs="Times New Roman"/>
          <w:sz w:val="24"/>
          <w:szCs w:val="24"/>
        </w:rPr>
        <w:t>[</w:t>
      </w:r>
      <w:r w:rsidR="004D4A9F">
        <w:rPr>
          <w:rFonts w:ascii="Times New Roman" w:hAnsi="Times New Roman" w:cs="Times New Roman"/>
          <w:sz w:val="24"/>
          <w:szCs w:val="24"/>
        </w:rPr>
        <w:t>4</w:t>
      </w:r>
      <w:r w:rsidR="004D4A9F" w:rsidRPr="004E5FDC">
        <w:rPr>
          <w:rFonts w:ascii="Times New Roman" w:hAnsi="Times New Roman" w:cs="Times New Roman"/>
          <w:sz w:val="24"/>
          <w:szCs w:val="24"/>
        </w:rPr>
        <w:t>]</w:t>
      </w:r>
      <w:r w:rsidR="004D4A9F">
        <w:rPr>
          <w:rFonts w:ascii="Times New Roman" w:hAnsi="Times New Roman" w:cs="Times New Roman"/>
          <w:sz w:val="24"/>
          <w:szCs w:val="24"/>
        </w:rPr>
        <w:t xml:space="preserve"> </w:t>
      </w:r>
      <w:r w:rsidR="00C02066" w:rsidRPr="00C02066">
        <w:rPr>
          <w:rFonts w:ascii="Times New Roman" w:hAnsi="Times New Roman" w:cs="Times New Roman"/>
          <w:sz w:val="24"/>
          <w:szCs w:val="24"/>
        </w:rPr>
        <w:t>Необходимо создавать привлекательные условия для молодых специалистов (проживание, транспорт, денежные выплаты), в том числе по возможности полностью укомплектовывать лечебные учреждения в сельских местностях. Ведь куда привлекательнее поехать работать в место, где человек не будет полагаться лишь сам на себя, а у него будет крепкий и сплоченный коллектив, а также необходимый медицинский инструментарий;</w:t>
      </w:r>
    </w:p>
    <w:p w14:paraId="40001E43" w14:textId="360D32EC" w:rsidR="00E945A5" w:rsidRPr="00B62DBD" w:rsidRDefault="00E945A5" w:rsidP="006C0F6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B62DBD">
        <w:rPr>
          <w:rFonts w:ascii="Times New Roman" w:hAnsi="Times New Roman" w:cs="Times New Roman"/>
          <w:sz w:val="24"/>
          <w:szCs w:val="24"/>
        </w:rPr>
        <w:t>– установить распределение выпускников медицинских вузов, которые обучались на бюджетной основе</w:t>
      </w:r>
      <w:r w:rsidR="00B62DBD" w:rsidRPr="00B62DBD">
        <w:rPr>
          <w:rFonts w:ascii="Times New Roman" w:hAnsi="Times New Roman" w:cs="Times New Roman"/>
          <w:sz w:val="24"/>
          <w:szCs w:val="24"/>
        </w:rPr>
        <w:t>. Обострившийся дефицит кадров в системе здравоохранения стал причиной введения в 2020 год</w:t>
      </w:r>
      <w:r w:rsidR="0009060D">
        <w:rPr>
          <w:rFonts w:ascii="Times New Roman" w:hAnsi="Times New Roman" w:cs="Times New Roman"/>
          <w:sz w:val="24"/>
          <w:szCs w:val="24"/>
        </w:rPr>
        <w:t>у</w:t>
      </w:r>
      <w:r w:rsidR="00B62DBD" w:rsidRPr="00B62DBD">
        <w:rPr>
          <w:rFonts w:ascii="Times New Roman" w:hAnsi="Times New Roman" w:cs="Times New Roman"/>
          <w:sz w:val="24"/>
          <w:szCs w:val="24"/>
        </w:rPr>
        <w:t xml:space="preserve"> в высших учебных заведениях медицинского профиля целевого набора</w:t>
      </w:r>
      <w:r w:rsidR="0009060D">
        <w:rPr>
          <w:rFonts w:ascii="Times New Roman" w:hAnsi="Times New Roman" w:cs="Times New Roman"/>
          <w:sz w:val="24"/>
          <w:szCs w:val="24"/>
        </w:rPr>
        <w:t xml:space="preserve">: </w:t>
      </w:r>
      <w:r w:rsidR="00104AE8">
        <w:rPr>
          <w:rFonts w:ascii="Times New Roman" w:hAnsi="Times New Roman" w:cs="Times New Roman"/>
          <w:sz w:val="24"/>
          <w:szCs w:val="24"/>
        </w:rPr>
        <w:t>когда по выбранной специальности доля бюджетных мест по целевому набору составляла от 70% до 100%</w:t>
      </w:r>
      <w:r w:rsidR="00B62DBD" w:rsidRPr="00B62DBD">
        <w:rPr>
          <w:rFonts w:ascii="Times New Roman" w:hAnsi="Times New Roman" w:cs="Times New Roman"/>
          <w:sz w:val="24"/>
          <w:szCs w:val="24"/>
        </w:rPr>
        <w:t>, что в целом сильно напоминает политику по профессиональной ориентации в СССР</w:t>
      </w:r>
      <w:r w:rsidR="009B05AA">
        <w:rPr>
          <w:rFonts w:ascii="Times New Roman" w:hAnsi="Times New Roman" w:cs="Times New Roman"/>
          <w:sz w:val="24"/>
          <w:szCs w:val="24"/>
        </w:rPr>
        <w:t xml:space="preserve"> </w:t>
      </w:r>
      <w:r w:rsidR="009B05AA" w:rsidRPr="004E5FDC">
        <w:rPr>
          <w:rFonts w:ascii="Times New Roman" w:hAnsi="Times New Roman" w:cs="Times New Roman"/>
          <w:sz w:val="24"/>
          <w:szCs w:val="24"/>
        </w:rPr>
        <w:t>[</w:t>
      </w:r>
      <w:r w:rsidR="009B05AA">
        <w:rPr>
          <w:rFonts w:ascii="Times New Roman" w:hAnsi="Times New Roman" w:cs="Times New Roman"/>
          <w:sz w:val="24"/>
          <w:szCs w:val="24"/>
        </w:rPr>
        <w:t>2</w:t>
      </w:r>
      <w:r w:rsidR="009B05AA" w:rsidRPr="004E5FDC">
        <w:rPr>
          <w:rFonts w:ascii="Times New Roman" w:hAnsi="Times New Roman" w:cs="Times New Roman"/>
          <w:sz w:val="24"/>
          <w:szCs w:val="24"/>
        </w:rPr>
        <w:t>]</w:t>
      </w:r>
      <w:r w:rsidRPr="00B62DBD">
        <w:rPr>
          <w:rFonts w:ascii="Times New Roman" w:hAnsi="Times New Roman" w:cs="Times New Roman"/>
          <w:sz w:val="24"/>
          <w:szCs w:val="24"/>
        </w:rPr>
        <w:t xml:space="preserve">; </w:t>
      </w:r>
    </w:p>
    <w:p w14:paraId="39D1AF18" w14:textId="273AB057" w:rsidR="00E945A5" w:rsidRPr="00DC38DA" w:rsidRDefault="00E945A5" w:rsidP="006C0F6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DC38DA">
        <w:rPr>
          <w:rFonts w:ascii="Times New Roman" w:hAnsi="Times New Roman" w:cs="Times New Roman"/>
          <w:sz w:val="24"/>
          <w:szCs w:val="24"/>
        </w:rPr>
        <w:t>– обеспечить разработку перспективного плана развития кадровых ресурсов</w:t>
      </w:r>
      <w:r w:rsidR="00DC38DA" w:rsidRPr="00DC38DA">
        <w:rPr>
          <w:rFonts w:ascii="Times New Roman" w:hAnsi="Times New Roman" w:cs="Times New Roman"/>
          <w:sz w:val="24"/>
          <w:szCs w:val="24"/>
        </w:rPr>
        <w:t xml:space="preserve"> с учетом развития регионов</w:t>
      </w:r>
      <w:r w:rsidRPr="00DC38DA">
        <w:rPr>
          <w:rFonts w:ascii="Times New Roman" w:hAnsi="Times New Roman" w:cs="Times New Roman"/>
          <w:sz w:val="24"/>
          <w:szCs w:val="24"/>
        </w:rPr>
        <w:t>. Недостатки планирования в России во многом определяются ограниченными ресурсами для проведения детальной плановой работы, чрезмерной централизацией планирования</w:t>
      </w:r>
      <w:r w:rsidR="00403F8A" w:rsidRPr="00DC38DA">
        <w:rPr>
          <w:rFonts w:ascii="Times New Roman" w:hAnsi="Times New Roman" w:cs="Times New Roman"/>
          <w:sz w:val="24"/>
          <w:szCs w:val="24"/>
        </w:rPr>
        <w:t>.</w:t>
      </w:r>
      <w:r w:rsidR="00DC38DA" w:rsidRPr="00DC38DA">
        <w:t xml:space="preserve"> </w:t>
      </w:r>
      <w:r w:rsidR="00DC38DA" w:rsidRPr="00DC38DA">
        <w:rPr>
          <w:rFonts w:ascii="Times New Roman" w:hAnsi="Times New Roman" w:cs="Times New Roman"/>
          <w:sz w:val="24"/>
          <w:szCs w:val="24"/>
        </w:rPr>
        <w:t xml:space="preserve">Также стоит отметить, что при недостаточном планировании происходит перенасыщение рынка труда по одним специальностям и ещё большему дефициту по другим. </w:t>
      </w:r>
      <w:r w:rsidR="00403F8A" w:rsidRPr="00DC38DA">
        <w:rPr>
          <w:rFonts w:ascii="Times New Roman" w:hAnsi="Times New Roman" w:cs="Times New Roman"/>
          <w:sz w:val="24"/>
          <w:szCs w:val="24"/>
        </w:rPr>
        <w:t xml:space="preserve">В качестве пилотного проекта ввести профессиональный отбор </w:t>
      </w:r>
      <w:r w:rsidR="00DC38DA">
        <w:rPr>
          <w:rFonts w:ascii="Times New Roman" w:hAnsi="Times New Roman" w:cs="Times New Roman"/>
          <w:sz w:val="24"/>
          <w:szCs w:val="24"/>
        </w:rPr>
        <w:t>абитуриентов</w:t>
      </w:r>
      <w:r w:rsidR="00403F8A" w:rsidRPr="00DC38DA">
        <w:rPr>
          <w:rFonts w:ascii="Times New Roman" w:hAnsi="Times New Roman" w:cs="Times New Roman"/>
          <w:sz w:val="24"/>
          <w:szCs w:val="24"/>
        </w:rPr>
        <w:t xml:space="preserve"> при выборе медицинских специальностей</w:t>
      </w:r>
      <w:r w:rsidRPr="00DC38DA">
        <w:rPr>
          <w:rFonts w:ascii="Times New Roman" w:hAnsi="Times New Roman" w:cs="Times New Roman"/>
          <w:sz w:val="24"/>
          <w:szCs w:val="24"/>
        </w:rPr>
        <w:t xml:space="preserve">; </w:t>
      </w:r>
    </w:p>
    <w:p w14:paraId="34B7C658" w14:textId="329AE34D" w:rsidR="00064884" w:rsidRDefault="00E945A5" w:rsidP="006C0F6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DC38DA">
        <w:rPr>
          <w:rFonts w:ascii="Times New Roman" w:hAnsi="Times New Roman" w:cs="Times New Roman"/>
          <w:sz w:val="24"/>
          <w:szCs w:val="24"/>
        </w:rPr>
        <w:t>– усилить регулирование структуры приема на внебюджетные места в ординатуре. Предлагается внести поправки в закон «Об образовании», предусматривающие установление государственного регулирования приема студентов в ординатуру в медицинских вузах по специальностям на все места обучения независимо от источника его финансирования. Главный механизм этого регулирования – определение структуры ресурсов вузов по отдельным специальностям, в том числе состава учебных кафедр и профессорско-преподавательского состава, т.е. регулирование предложения образовательных услуг</w:t>
      </w:r>
      <w:r w:rsidR="006370B3">
        <w:rPr>
          <w:rFonts w:ascii="Times New Roman" w:hAnsi="Times New Roman" w:cs="Times New Roman"/>
          <w:sz w:val="24"/>
          <w:szCs w:val="24"/>
        </w:rPr>
        <w:t xml:space="preserve"> </w:t>
      </w:r>
      <w:r w:rsidR="006370B3" w:rsidRPr="004E5FDC">
        <w:rPr>
          <w:rFonts w:ascii="Times New Roman" w:hAnsi="Times New Roman" w:cs="Times New Roman"/>
          <w:sz w:val="24"/>
          <w:szCs w:val="24"/>
        </w:rPr>
        <w:t>[</w:t>
      </w:r>
      <w:r w:rsidR="006370B3">
        <w:rPr>
          <w:rFonts w:ascii="Times New Roman" w:hAnsi="Times New Roman" w:cs="Times New Roman"/>
          <w:sz w:val="24"/>
          <w:szCs w:val="24"/>
        </w:rPr>
        <w:t>4</w:t>
      </w:r>
      <w:r w:rsidR="006370B3" w:rsidRPr="004E5FDC">
        <w:rPr>
          <w:rFonts w:ascii="Times New Roman" w:hAnsi="Times New Roman" w:cs="Times New Roman"/>
          <w:sz w:val="24"/>
          <w:szCs w:val="24"/>
        </w:rPr>
        <w:t>]</w:t>
      </w:r>
      <w:r w:rsidR="00E157BE" w:rsidRPr="00DC38DA">
        <w:rPr>
          <w:rFonts w:ascii="Times New Roman" w:hAnsi="Times New Roman" w:cs="Times New Roman"/>
          <w:sz w:val="24"/>
          <w:szCs w:val="24"/>
        </w:rPr>
        <w:t>;</w:t>
      </w:r>
    </w:p>
    <w:p w14:paraId="040060ED" w14:textId="602658E3" w:rsidR="00A736DB" w:rsidRPr="00A736DB" w:rsidRDefault="00A736DB" w:rsidP="006C0F6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A736DB">
        <w:rPr>
          <w:rFonts w:ascii="Times New Roman" w:hAnsi="Times New Roman" w:cs="Times New Roman"/>
          <w:sz w:val="24"/>
          <w:szCs w:val="24"/>
        </w:rPr>
        <w:t>–</w:t>
      </w:r>
      <w:r w:rsidR="006370B3">
        <w:rPr>
          <w:rFonts w:ascii="Times New Roman" w:hAnsi="Times New Roman" w:cs="Times New Roman"/>
          <w:sz w:val="24"/>
          <w:szCs w:val="24"/>
        </w:rPr>
        <w:t xml:space="preserve"> </w:t>
      </w:r>
      <w:r w:rsidRPr="00A736DB">
        <w:rPr>
          <w:rFonts w:ascii="Times New Roman" w:hAnsi="Times New Roman" w:cs="Times New Roman"/>
          <w:sz w:val="24"/>
          <w:szCs w:val="24"/>
        </w:rPr>
        <w:t xml:space="preserve">следует </w:t>
      </w:r>
      <w:r w:rsidR="000B1988">
        <w:rPr>
          <w:rFonts w:ascii="Times New Roman" w:hAnsi="Times New Roman" w:cs="Times New Roman"/>
          <w:sz w:val="24"/>
          <w:szCs w:val="24"/>
        </w:rPr>
        <w:t>организовать</w:t>
      </w:r>
      <w:r w:rsidRPr="00A736DB">
        <w:rPr>
          <w:rFonts w:ascii="Times New Roman" w:hAnsi="Times New Roman" w:cs="Times New Roman"/>
          <w:sz w:val="24"/>
          <w:szCs w:val="24"/>
        </w:rPr>
        <w:t xml:space="preserve"> проведение профориентационной работы в образовательных организациях, а также устраивать встречи школьников с медицинскими работниками, на которых ученики смогли бы получить информацию о профессии из </w:t>
      </w:r>
      <w:r w:rsidR="00AC4783">
        <w:rPr>
          <w:rFonts w:ascii="Times New Roman" w:hAnsi="Times New Roman" w:cs="Times New Roman"/>
          <w:sz w:val="24"/>
          <w:szCs w:val="24"/>
        </w:rPr>
        <w:t>«</w:t>
      </w:r>
      <w:r w:rsidRPr="00A736DB">
        <w:rPr>
          <w:rFonts w:ascii="Times New Roman" w:hAnsi="Times New Roman" w:cs="Times New Roman"/>
          <w:sz w:val="24"/>
          <w:szCs w:val="24"/>
        </w:rPr>
        <w:t>первых рук</w:t>
      </w:r>
      <w:r w:rsidR="00AC4783">
        <w:rPr>
          <w:rFonts w:ascii="Times New Roman" w:hAnsi="Times New Roman" w:cs="Times New Roman"/>
          <w:sz w:val="24"/>
          <w:szCs w:val="24"/>
        </w:rPr>
        <w:t>»</w:t>
      </w:r>
      <w:r w:rsidRPr="00A736DB">
        <w:rPr>
          <w:rFonts w:ascii="Times New Roman" w:hAnsi="Times New Roman" w:cs="Times New Roman"/>
          <w:sz w:val="24"/>
          <w:szCs w:val="24"/>
        </w:rPr>
        <w:t>;</w:t>
      </w:r>
      <w:r w:rsidR="006370B3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57EA1288" w14:textId="7E291735" w:rsidR="00E157BE" w:rsidRPr="00E157BE" w:rsidRDefault="00E157BE" w:rsidP="006C0F6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83678">
        <w:rPr>
          <w:rFonts w:ascii="Times New Roman" w:hAnsi="Times New Roman" w:cs="Times New Roman"/>
          <w:sz w:val="24"/>
          <w:szCs w:val="24"/>
        </w:rPr>
        <w:t>– реализация</w:t>
      </w:r>
      <w:r w:rsidRPr="00E157BE">
        <w:rPr>
          <w:rFonts w:ascii="Times New Roman" w:hAnsi="Times New Roman" w:cs="Times New Roman"/>
          <w:sz w:val="24"/>
          <w:szCs w:val="24"/>
        </w:rPr>
        <w:t xml:space="preserve"> социологических исследований </w:t>
      </w:r>
      <w:r>
        <w:rPr>
          <w:rFonts w:ascii="Times New Roman" w:hAnsi="Times New Roman" w:cs="Times New Roman"/>
          <w:sz w:val="24"/>
          <w:szCs w:val="24"/>
        </w:rPr>
        <w:t xml:space="preserve">для мониторинга текущей ситуации </w:t>
      </w:r>
      <w:r w:rsidRPr="00E157BE">
        <w:rPr>
          <w:rFonts w:ascii="Times New Roman" w:hAnsi="Times New Roman" w:cs="Times New Roman"/>
          <w:sz w:val="24"/>
          <w:szCs w:val="24"/>
        </w:rPr>
        <w:t>и формирование прогнозов стратегического развития системы здравоохранения</w:t>
      </w:r>
      <w:r w:rsidR="0082563C">
        <w:rPr>
          <w:rFonts w:ascii="Times New Roman" w:hAnsi="Times New Roman" w:cs="Times New Roman"/>
          <w:sz w:val="24"/>
          <w:szCs w:val="24"/>
        </w:rPr>
        <w:t>.</w:t>
      </w:r>
      <w:r w:rsidR="009B05AA">
        <w:rPr>
          <w:rFonts w:ascii="Times New Roman" w:hAnsi="Times New Roman" w:cs="Times New Roman"/>
          <w:sz w:val="24"/>
          <w:szCs w:val="24"/>
        </w:rPr>
        <w:t xml:space="preserve"> </w:t>
      </w:r>
      <w:r w:rsidR="009B05AA" w:rsidRPr="004E5FDC">
        <w:rPr>
          <w:rFonts w:ascii="Times New Roman" w:hAnsi="Times New Roman" w:cs="Times New Roman"/>
          <w:sz w:val="24"/>
          <w:szCs w:val="24"/>
        </w:rPr>
        <w:t>[</w:t>
      </w:r>
      <w:r w:rsidR="009B05AA">
        <w:rPr>
          <w:rFonts w:ascii="Times New Roman" w:hAnsi="Times New Roman" w:cs="Times New Roman"/>
          <w:sz w:val="24"/>
          <w:szCs w:val="24"/>
        </w:rPr>
        <w:t>1</w:t>
      </w:r>
      <w:r w:rsidR="009B05AA" w:rsidRPr="004E5FDC">
        <w:rPr>
          <w:rFonts w:ascii="Times New Roman" w:hAnsi="Times New Roman" w:cs="Times New Roman"/>
          <w:sz w:val="24"/>
          <w:szCs w:val="24"/>
        </w:rPr>
        <w:t>]</w:t>
      </w:r>
    </w:p>
    <w:p w14:paraId="6753C028" w14:textId="12FFBE36" w:rsidR="00E945A5" w:rsidRDefault="00E945A5" w:rsidP="006C0F6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1FD925A4" w14:textId="77777777" w:rsidR="00127491" w:rsidRPr="00485C45" w:rsidRDefault="00127491" w:rsidP="006C0F68">
      <w:pPr>
        <w:spacing w:after="0" w:line="240" w:lineRule="auto"/>
        <w:ind w:firstLine="709"/>
        <w:contextualSpacing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85C45">
        <w:rPr>
          <w:rFonts w:ascii="Times New Roman" w:hAnsi="Times New Roman" w:cs="Times New Roman"/>
          <w:b/>
          <w:sz w:val="24"/>
          <w:szCs w:val="24"/>
        </w:rPr>
        <w:t>Библиографический список</w:t>
      </w:r>
    </w:p>
    <w:p w14:paraId="1EC78FA6" w14:textId="5B80E217" w:rsidR="009F0FF6" w:rsidRPr="009F0FF6" w:rsidRDefault="009F0FF6" w:rsidP="006C0F6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9F0FF6">
        <w:rPr>
          <w:rFonts w:ascii="Times New Roman" w:hAnsi="Times New Roman" w:cs="Times New Roman"/>
          <w:sz w:val="24"/>
          <w:szCs w:val="24"/>
        </w:rPr>
        <w:t>1.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9F0FF6">
        <w:rPr>
          <w:rFonts w:ascii="Times New Roman" w:hAnsi="Times New Roman" w:cs="Times New Roman"/>
          <w:sz w:val="24"/>
          <w:szCs w:val="24"/>
        </w:rPr>
        <w:t xml:space="preserve">Вяткина Н.Ю. Изучение мнений обучающихся медицинских ВУЗов о траектории своего профессионального становления // [Электронный ресурс] URL: </w:t>
      </w:r>
      <w:hyperlink r:id="rId8" w:history="1">
        <w:r w:rsidRPr="009F0FF6">
          <w:rPr>
            <w:rStyle w:val="a7"/>
            <w:rFonts w:ascii="Times New Roman" w:hAnsi="Times New Roman" w:cs="Times New Roman"/>
            <w:sz w:val="24"/>
            <w:szCs w:val="24"/>
          </w:rPr>
          <w:t>https://medobr-conf.ru/userfiles/ufiles/02.04_Vyatkina%20N.Yu..pdf</w:t>
        </w:r>
      </w:hyperlink>
      <w:r w:rsidRPr="009F0FF6">
        <w:rPr>
          <w:rFonts w:ascii="Times New Roman" w:hAnsi="Times New Roman" w:cs="Times New Roman"/>
          <w:sz w:val="24"/>
          <w:szCs w:val="24"/>
        </w:rPr>
        <w:t xml:space="preserve"> (Дата обращения: 15.03.2022 г.)</w:t>
      </w:r>
    </w:p>
    <w:p w14:paraId="5627F62D" w14:textId="77777777" w:rsidR="009F0FF6" w:rsidRPr="009F0FF6" w:rsidRDefault="00A41318" w:rsidP="006C0F6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 </w:t>
      </w:r>
      <w:r w:rsidR="009F0FF6" w:rsidRPr="009F0FF6">
        <w:rPr>
          <w:rFonts w:ascii="Times New Roman" w:hAnsi="Times New Roman" w:cs="Times New Roman"/>
          <w:sz w:val="24"/>
          <w:szCs w:val="24"/>
        </w:rPr>
        <w:t>Заляев А.В., Шаммазова Е.Ю. Целевое обучение в оценках студентов-медиков: опыт эмпирического исследования // Вестник Нижегородского университета. Серия: Социальные науки. – 2021. – №1 (61). – С. 97-102.</w:t>
      </w:r>
    </w:p>
    <w:p w14:paraId="6F1C99F9" w14:textId="77777777" w:rsidR="009F0FF6" w:rsidRDefault="002C1FAC" w:rsidP="006C0F6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3. </w:t>
      </w:r>
      <w:r w:rsidR="009F0FF6" w:rsidRPr="00A41318">
        <w:rPr>
          <w:rFonts w:ascii="Times New Roman" w:hAnsi="Times New Roman" w:cs="Times New Roman"/>
          <w:sz w:val="24"/>
          <w:szCs w:val="24"/>
        </w:rPr>
        <w:t xml:space="preserve">Козуля С.В., Лахно В.А., Лахно Д.М. Недостаточная работа по профессиональной ориентации как причина кадрового «голода» в медицине // Медицинское образование и профессиональное развитие. </w:t>
      </w:r>
      <w:r w:rsidR="009F0FF6">
        <w:rPr>
          <w:rFonts w:ascii="Times New Roman" w:hAnsi="Times New Roman" w:cs="Times New Roman"/>
          <w:sz w:val="24"/>
          <w:szCs w:val="24"/>
        </w:rPr>
        <w:t xml:space="preserve">– </w:t>
      </w:r>
      <w:r w:rsidR="009F0FF6" w:rsidRPr="00A41318">
        <w:rPr>
          <w:rFonts w:ascii="Times New Roman" w:hAnsi="Times New Roman" w:cs="Times New Roman"/>
          <w:sz w:val="24"/>
          <w:szCs w:val="24"/>
        </w:rPr>
        <w:t xml:space="preserve">2019. </w:t>
      </w:r>
      <w:r w:rsidR="009F0FF6">
        <w:rPr>
          <w:rFonts w:ascii="Times New Roman" w:hAnsi="Times New Roman" w:cs="Times New Roman"/>
          <w:sz w:val="24"/>
          <w:szCs w:val="24"/>
        </w:rPr>
        <w:t xml:space="preserve">– </w:t>
      </w:r>
      <w:r w:rsidR="009F0FF6" w:rsidRPr="00A41318">
        <w:rPr>
          <w:rFonts w:ascii="Times New Roman" w:hAnsi="Times New Roman" w:cs="Times New Roman"/>
          <w:sz w:val="24"/>
          <w:szCs w:val="24"/>
        </w:rPr>
        <w:t>Т. 10, № 3.</w:t>
      </w:r>
      <w:r w:rsidR="009F0FF6">
        <w:rPr>
          <w:rFonts w:ascii="Times New Roman" w:hAnsi="Times New Roman" w:cs="Times New Roman"/>
          <w:sz w:val="24"/>
          <w:szCs w:val="24"/>
        </w:rPr>
        <w:t xml:space="preserve"> –</w:t>
      </w:r>
      <w:r w:rsidR="009F0FF6" w:rsidRPr="00A41318">
        <w:rPr>
          <w:rFonts w:ascii="Times New Roman" w:hAnsi="Times New Roman" w:cs="Times New Roman"/>
          <w:sz w:val="24"/>
          <w:szCs w:val="24"/>
        </w:rPr>
        <w:t xml:space="preserve"> С. 36–41.</w:t>
      </w:r>
    </w:p>
    <w:p w14:paraId="36984D48" w14:textId="77777777" w:rsidR="009F0FF6" w:rsidRDefault="002C1FAC" w:rsidP="006C0F6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4. </w:t>
      </w:r>
      <w:r w:rsidR="009F0FF6">
        <w:rPr>
          <w:rFonts w:ascii="Times New Roman" w:hAnsi="Times New Roman" w:cs="Times New Roman"/>
          <w:sz w:val="24"/>
          <w:szCs w:val="24"/>
        </w:rPr>
        <w:t xml:space="preserve">Созарукова Ф.М. Кадровый дефицит специалистов здравоохранения: причины возникновения и пути решения </w:t>
      </w:r>
      <w:r w:rsidR="009F0FF6" w:rsidRPr="002C1FAC">
        <w:rPr>
          <w:rFonts w:ascii="Times New Roman" w:hAnsi="Times New Roman" w:cs="Times New Roman"/>
          <w:sz w:val="24"/>
          <w:szCs w:val="24"/>
        </w:rPr>
        <w:t>//</w:t>
      </w:r>
      <w:r w:rsidR="009F0FF6">
        <w:rPr>
          <w:rFonts w:ascii="Times New Roman" w:hAnsi="Times New Roman" w:cs="Times New Roman"/>
          <w:sz w:val="24"/>
          <w:szCs w:val="24"/>
        </w:rPr>
        <w:t xml:space="preserve"> Вестник экспертного совета. – 2018. – №4 (15). – С. 104-109.</w:t>
      </w:r>
    </w:p>
    <w:p w14:paraId="106F1045" w14:textId="0BD98120" w:rsidR="002C1FAC" w:rsidRPr="002C1FAC" w:rsidRDefault="002C1FAC" w:rsidP="006C0F68">
      <w:pPr>
        <w:spacing w:after="0" w:line="240" w:lineRule="auto"/>
        <w:ind w:firstLine="709"/>
        <w:rPr>
          <w:rFonts w:ascii="Times New Roman" w:hAnsi="Times New Roman" w:cs="Times New Roman"/>
          <w:sz w:val="24"/>
          <w:szCs w:val="24"/>
        </w:rPr>
      </w:pPr>
    </w:p>
    <w:p w14:paraId="1E663875" w14:textId="77777777" w:rsidR="00A41318" w:rsidRPr="00A41318" w:rsidRDefault="00A41318" w:rsidP="006C0F68">
      <w:pPr>
        <w:ind w:firstLine="709"/>
        <w:rPr>
          <w:color w:val="222222"/>
          <w:shd w:val="clear" w:color="auto" w:fill="FFFFFF"/>
        </w:rPr>
      </w:pPr>
    </w:p>
    <w:p w14:paraId="12DCFDC8" w14:textId="77777777" w:rsidR="00A41318" w:rsidRPr="00A41318" w:rsidRDefault="00A41318" w:rsidP="006C0F68">
      <w:pPr>
        <w:ind w:firstLine="709"/>
      </w:pPr>
    </w:p>
    <w:p w14:paraId="42746084" w14:textId="05A77D3A" w:rsidR="009B1E49" w:rsidRPr="009B1E49" w:rsidRDefault="009B1E49" w:rsidP="006C0F68">
      <w:pPr>
        <w:spacing w:after="0" w:line="240" w:lineRule="auto"/>
        <w:ind w:firstLine="709"/>
        <w:rPr>
          <w:rFonts w:ascii="Times New Roman" w:hAnsi="Times New Roman" w:cs="Times New Roman"/>
          <w:sz w:val="24"/>
          <w:szCs w:val="24"/>
        </w:rPr>
      </w:pPr>
    </w:p>
    <w:p w14:paraId="057BC250" w14:textId="77DA18ED" w:rsidR="009B1E49" w:rsidRPr="009B1E49" w:rsidRDefault="009B1E49" w:rsidP="006C0F68">
      <w:pPr>
        <w:spacing w:after="0" w:line="240" w:lineRule="auto"/>
        <w:ind w:firstLine="709"/>
        <w:rPr>
          <w:rFonts w:ascii="Times New Roman" w:hAnsi="Times New Roman" w:cs="Times New Roman"/>
          <w:sz w:val="24"/>
          <w:szCs w:val="24"/>
        </w:rPr>
      </w:pPr>
    </w:p>
    <w:p w14:paraId="04FB4033" w14:textId="77777777" w:rsidR="009B1E49" w:rsidRPr="009B1E49" w:rsidRDefault="009B1E49" w:rsidP="006C0F68">
      <w:pPr>
        <w:spacing w:after="0" w:line="240" w:lineRule="auto"/>
        <w:ind w:firstLine="709"/>
        <w:rPr>
          <w:rFonts w:ascii="Times New Roman" w:hAnsi="Times New Roman" w:cs="Times New Roman"/>
          <w:sz w:val="24"/>
          <w:szCs w:val="24"/>
        </w:rPr>
      </w:pPr>
    </w:p>
    <w:p w14:paraId="1783FF74" w14:textId="5A8F65D8" w:rsidR="00064884" w:rsidRPr="00060150" w:rsidRDefault="00064884" w:rsidP="006C0F6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1A5760">
        <w:rPr>
          <w:rFonts w:ascii="Times New Roman" w:hAnsi="Times New Roman" w:cs="Times New Roman"/>
          <w:sz w:val="24"/>
          <w:szCs w:val="24"/>
        </w:rPr>
        <w:lastRenderedPageBreak/>
        <w:t>Морозова</w:t>
      </w:r>
      <w:r>
        <w:rPr>
          <w:rFonts w:ascii="Times New Roman" w:hAnsi="Times New Roman" w:cs="Times New Roman"/>
          <w:sz w:val="24"/>
          <w:szCs w:val="24"/>
        </w:rPr>
        <w:t xml:space="preserve"> Людмила Руслановна (Россия, Петрозаводск) – аспирант Института Экономики ФГБУН ФИЦ Карельский Научный Центр РАН (</w:t>
      </w:r>
      <w:hyperlink r:id="rId9" w:history="1">
        <w:r w:rsidRPr="00B805B4">
          <w:rPr>
            <w:rStyle w:val="a7"/>
            <w:rFonts w:ascii="Times New Roman" w:hAnsi="Times New Roman" w:cs="Times New Roman"/>
            <w:sz w:val="24"/>
            <w:szCs w:val="24"/>
          </w:rPr>
          <w:t>kryuchkova96@yandex.ru</w:t>
        </w:r>
      </w:hyperlink>
      <w:r>
        <w:rPr>
          <w:rFonts w:ascii="Times New Roman" w:hAnsi="Times New Roman" w:cs="Times New Roman"/>
          <w:sz w:val="24"/>
          <w:szCs w:val="24"/>
        </w:rPr>
        <w:t xml:space="preserve">, </w:t>
      </w:r>
      <w:r w:rsidRPr="001A5760">
        <w:rPr>
          <w:rFonts w:ascii="Times New Roman" w:hAnsi="Times New Roman" w:cs="Times New Roman"/>
          <w:sz w:val="24"/>
          <w:szCs w:val="24"/>
        </w:rPr>
        <w:t xml:space="preserve">г. </w:t>
      </w:r>
      <w:r>
        <w:rPr>
          <w:rFonts w:ascii="Times New Roman" w:hAnsi="Times New Roman" w:cs="Times New Roman"/>
          <w:sz w:val="24"/>
          <w:szCs w:val="24"/>
        </w:rPr>
        <w:t>Петрозаводск, пр. А</w:t>
      </w:r>
      <w:r w:rsidRPr="00060150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r>
        <w:rPr>
          <w:rFonts w:ascii="Times New Roman" w:hAnsi="Times New Roman" w:cs="Times New Roman"/>
          <w:sz w:val="24"/>
          <w:szCs w:val="24"/>
        </w:rPr>
        <w:t>Невского</w:t>
      </w:r>
      <w:r w:rsidRPr="00060150">
        <w:rPr>
          <w:rFonts w:ascii="Times New Roman" w:hAnsi="Times New Roman" w:cs="Times New Roman"/>
          <w:sz w:val="24"/>
          <w:szCs w:val="24"/>
          <w:lang w:val="en-US"/>
        </w:rPr>
        <w:t xml:space="preserve"> 50, 185000</w:t>
      </w:r>
      <w:r w:rsidR="0087088F">
        <w:rPr>
          <w:rFonts w:ascii="Times New Roman" w:hAnsi="Times New Roman" w:cs="Times New Roman"/>
          <w:sz w:val="24"/>
          <w:szCs w:val="24"/>
        </w:rPr>
        <w:t xml:space="preserve">, </w:t>
      </w:r>
      <w:r w:rsidR="0087088F" w:rsidRPr="0087088F">
        <w:rPr>
          <w:rFonts w:ascii="Times New Roman" w:hAnsi="Times New Roman" w:cs="Times New Roman"/>
          <w:sz w:val="24"/>
          <w:szCs w:val="24"/>
          <w:shd w:val="clear" w:color="auto" w:fill="FFFFFF"/>
        </w:rPr>
        <w:t>+7 (8142) 57-07-27</w:t>
      </w:r>
      <w:r w:rsidRPr="0087088F">
        <w:rPr>
          <w:rFonts w:ascii="Times New Roman" w:hAnsi="Times New Roman" w:cs="Times New Roman"/>
          <w:sz w:val="24"/>
          <w:szCs w:val="24"/>
          <w:lang w:val="en-US"/>
        </w:rPr>
        <w:t>).</w:t>
      </w:r>
    </w:p>
    <w:p w14:paraId="3DEBC415" w14:textId="77777777" w:rsidR="00064884" w:rsidRPr="00060150" w:rsidRDefault="00064884" w:rsidP="006C0F68">
      <w:pPr>
        <w:spacing w:after="0" w:line="240" w:lineRule="auto"/>
        <w:ind w:firstLine="709"/>
        <w:rPr>
          <w:rFonts w:ascii="Times New Roman" w:hAnsi="Times New Roman" w:cs="Times New Roman"/>
          <w:sz w:val="24"/>
          <w:szCs w:val="24"/>
          <w:lang w:val="en-US"/>
        </w:rPr>
      </w:pPr>
    </w:p>
    <w:p w14:paraId="0E68B95D" w14:textId="77777777" w:rsidR="00127491" w:rsidRPr="00955E4A" w:rsidRDefault="00127491" w:rsidP="006C0F68">
      <w:pPr>
        <w:spacing w:after="0" w:line="240" w:lineRule="auto"/>
        <w:ind w:firstLine="709"/>
        <w:jc w:val="right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r w:rsidRPr="00955E4A">
        <w:rPr>
          <w:rFonts w:ascii="Times New Roman" w:hAnsi="Times New Roman" w:cs="Times New Roman"/>
          <w:b/>
          <w:bCs/>
          <w:sz w:val="24"/>
          <w:szCs w:val="24"/>
          <w:lang w:val="en-US"/>
        </w:rPr>
        <w:t>Morozova L.R.</w:t>
      </w:r>
    </w:p>
    <w:p w14:paraId="49EADA89" w14:textId="77777777" w:rsidR="00955E4A" w:rsidRDefault="00955E4A" w:rsidP="006C0F68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BB0E4F">
        <w:rPr>
          <w:rFonts w:ascii="Times New Roman" w:hAnsi="Times New Roman" w:cs="Times New Roman"/>
          <w:b/>
          <w:sz w:val="24"/>
          <w:szCs w:val="24"/>
          <w:lang w:val="en-US"/>
        </w:rPr>
        <w:t>CURRENT TRENDS IN THE DEVELOPMENT OF THE HEALTHCARE SYSTEM: THE GROWING SHORTAGE OF MEDICAL PERSONNEL</w:t>
      </w:r>
    </w:p>
    <w:p w14:paraId="629BD543" w14:textId="77777777" w:rsidR="00127491" w:rsidRDefault="00127491" w:rsidP="006C0F68">
      <w:pPr>
        <w:spacing w:after="0" w:line="240" w:lineRule="auto"/>
        <w:ind w:firstLine="709"/>
        <w:jc w:val="right"/>
        <w:rPr>
          <w:rFonts w:ascii="Times New Roman" w:hAnsi="Times New Roman" w:cs="Times New Roman"/>
          <w:sz w:val="24"/>
          <w:szCs w:val="24"/>
          <w:lang w:val="en-US"/>
        </w:rPr>
      </w:pPr>
    </w:p>
    <w:p w14:paraId="0F515930" w14:textId="2C8553CB" w:rsidR="00127491" w:rsidRDefault="00127491" w:rsidP="006C0F6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1A5760">
        <w:rPr>
          <w:rFonts w:ascii="Times New Roman" w:hAnsi="Times New Roman" w:cs="Times New Roman"/>
          <w:b/>
          <w:sz w:val="24"/>
          <w:szCs w:val="24"/>
          <w:lang w:val="en-US"/>
        </w:rPr>
        <w:t>Annotation:</w:t>
      </w:r>
      <w:r w:rsidRPr="001A5760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EB5272" w:rsidRPr="00EB5272">
        <w:rPr>
          <w:rFonts w:ascii="Times New Roman" w:hAnsi="Times New Roman" w:cs="Times New Roman"/>
          <w:sz w:val="24"/>
          <w:szCs w:val="24"/>
          <w:lang w:val="en-US"/>
        </w:rPr>
        <w:t xml:space="preserve">This article discusses the growing shortage of </w:t>
      </w:r>
      <w:r w:rsidR="005E38CC" w:rsidRPr="005E38CC">
        <w:rPr>
          <w:rFonts w:ascii="Times New Roman" w:hAnsi="Times New Roman" w:cs="Times New Roman"/>
          <w:sz w:val="24"/>
          <w:szCs w:val="24"/>
          <w:lang w:val="en-US"/>
        </w:rPr>
        <w:t>medical personnel</w:t>
      </w:r>
      <w:r w:rsidR="00EB5272" w:rsidRPr="00EB5272">
        <w:rPr>
          <w:rFonts w:ascii="Times New Roman" w:hAnsi="Times New Roman" w:cs="Times New Roman"/>
          <w:sz w:val="24"/>
          <w:szCs w:val="24"/>
          <w:lang w:val="en-US"/>
        </w:rPr>
        <w:t>, its probable causes, as well as the possibilities of stabilizing this situation.</w:t>
      </w:r>
    </w:p>
    <w:p w14:paraId="3ED744DA" w14:textId="031FCDD9" w:rsidR="00127491" w:rsidRDefault="00127491" w:rsidP="006C0F6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1A5760">
        <w:rPr>
          <w:rFonts w:ascii="Times New Roman" w:hAnsi="Times New Roman" w:cs="Times New Roman"/>
          <w:b/>
          <w:sz w:val="24"/>
          <w:szCs w:val="24"/>
          <w:lang w:val="en-US"/>
        </w:rPr>
        <w:t>Key words</w:t>
      </w:r>
      <w:r w:rsidRPr="00F958D9">
        <w:rPr>
          <w:rFonts w:ascii="Times New Roman" w:hAnsi="Times New Roman" w:cs="Times New Roman"/>
          <w:b/>
          <w:sz w:val="24"/>
          <w:szCs w:val="24"/>
          <w:lang w:val="en-US"/>
        </w:rPr>
        <w:t>:</w:t>
      </w:r>
      <w:r w:rsidR="000C535F" w:rsidRPr="000C535F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 healthcare</w:t>
      </w:r>
      <w:r w:rsidRPr="000C535F">
        <w:rPr>
          <w:rFonts w:ascii="Times New Roman" w:hAnsi="Times New Roman" w:cs="Times New Roman"/>
          <w:bCs/>
          <w:sz w:val="24"/>
          <w:szCs w:val="24"/>
          <w:lang w:val="en-US"/>
        </w:rPr>
        <w:t>,</w:t>
      </w:r>
      <w:r w:rsidR="000C535F" w:rsidRPr="000C535F">
        <w:rPr>
          <w:lang w:val="en-US"/>
        </w:rPr>
        <w:t xml:space="preserve"> </w:t>
      </w:r>
      <w:r w:rsidR="000C535F" w:rsidRPr="000C535F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medical </w:t>
      </w:r>
      <w:r w:rsidR="005E38CC" w:rsidRPr="005E38CC">
        <w:rPr>
          <w:rFonts w:ascii="Times New Roman" w:hAnsi="Times New Roman" w:cs="Times New Roman"/>
          <w:sz w:val="24"/>
          <w:szCs w:val="24"/>
          <w:lang w:val="en-US"/>
        </w:rPr>
        <w:t>personnel</w:t>
      </w:r>
      <w:r w:rsidR="000C535F" w:rsidRPr="000C535F">
        <w:rPr>
          <w:rFonts w:ascii="Times New Roman" w:hAnsi="Times New Roman" w:cs="Times New Roman"/>
          <w:bCs/>
          <w:sz w:val="24"/>
          <w:szCs w:val="24"/>
          <w:lang w:val="en-US"/>
        </w:rPr>
        <w:t>,</w:t>
      </w:r>
      <w:r w:rsidRPr="000C535F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F958D9">
        <w:rPr>
          <w:rFonts w:ascii="Times New Roman" w:hAnsi="Times New Roman" w:cs="Times New Roman"/>
          <w:sz w:val="24"/>
          <w:szCs w:val="24"/>
          <w:lang w:val="en-US"/>
        </w:rPr>
        <w:t>quality of life.</w:t>
      </w:r>
    </w:p>
    <w:p w14:paraId="637944CC" w14:textId="77777777" w:rsidR="00127491" w:rsidRDefault="00127491" w:rsidP="006C0F6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14:paraId="4E19CFA5" w14:textId="77777777" w:rsidR="00BB0E4F" w:rsidRDefault="00BB0E4F" w:rsidP="006C0F68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14:paraId="7052909C" w14:textId="689DB709" w:rsidR="00127491" w:rsidRDefault="00127491" w:rsidP="006C0F6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1A5760">
        <w:rPr>
          <w:rFonts w:ascii="Times New Roman" w:hAnsi="Times New Roman" w:cs="Times New Roman"/>
          <w:sz w:val="24"/>
          <w:szCs w:val="24"/>
          <w:lang w:val="en-US"/>
        </w:rPr>
        <w:t>Morozova Lyudmila Ruslanovna (Russia, Petrozavodsk) - post-graduate student of the Institute of Economics of the Federal State Budgetary Institution of Scientific Research Center of the Karelian Research Center of the Russian Academy of Sciences (kryuchkova96@yandex.ru, Petrozavodsk, A. Nevsky prospect 50, 185000</w:t>
      </w:r>
      <w:r w:rsidR="0087088F" w:rsidRPr="00A857F0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r w:rsidR="0087088F" w:rsidRPr="00A857F0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+7 (8142) 57-07-27</w:t>
      </w:r>
      <w:r w:rsidRPr="001A5760">
        <w:rPr>
          <w:rFonts w:ascii="Times New Roman" w:hAnsi="Times New Roman" w:cs="Times New Roman"/>
          <w:sz w:val="24"/>
          <w:szCs w:val="24"/>
          <w:lang w:val="en-US"/>
        </w:rPr>
        <w:t>).</w:t>
      </w:r>
    </w:p>
    <w:p w14:paraId="2A8292FB" w14:textId="77777777" w:rsidR="00127491" w:rsidRDefault="00127491" w:rsidP="006C0F6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14:paraId="6E4D66A5" w14:textId="77777777" w:rsidR="00127491" w:rsidRPr="001A5760" w:rsidRDefault="00127491" w:rsidP="006C0F68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1A5760">
        <w:rPr>
          <w:rFonts w:ascii="Times New Roman" w:hAnsi="Times New Roman" w:cs="Times New Roman"/>
          <w:b/>
          <w:sz w:val="24"/>
          <w:szCs w:val="24"/>
          <w:lang w:val="en-US"/>
        </w:rPr>
        <w:t>References</w:t>
      </w:r>
    </w:p>
    <w:p w14:paraId="34BD38A3" w14:textId="77777777" w:rsidR="000B692E" w:rsidRPr="000B692E" w:rsidRDefault="000B692E" w:rsidP="006C0F6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0B692E">
        <w:rPr>
          <w:rFonts w:ascii="Times New Roman" w:hAnsi="Times New Roman" w:cs="Times New Roman"/>
          <w:sz w:val="24"/>
          <w:szCs w:val="24"/>
          <w:lang w:val="en-US"/>
        </w:rPr>
        <w:t>1. Vyatkina N.Yu. Studying the opinions of medical university students about the trajectory of their professional development // [Electronic resource] URL: https://medobr-conf.ru/userfiles/ufiles/02.04_Vyatkina%20N.Yu..pdf (Date of reference: 03/15/2022)</w:t>
      </w:r>
    </w:p>
    <w:p w14:paraId="5A32972F" w14:textId="77777777" w:rsidR="000B692E" w:rsidRPr="000B692E" w:rsidRDefault="000B692E" w:rsidP="006C0F6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0B692E">
        <w:rPr>
          <w:rFonts w:ascii="Times New Roman" w:hAnsi="Times New Roman" w:cs="Times New Roman"/>
          <w:sz w:val="24"/>
          <w:szCs w:val="24"/>
          <w:lang w:val="en-US"/>
        </w:rPr>
        <w:t>2. Zalyaev A.V., Shammazova E.Y. Targeted training in the assessments of medical students: the experience of empirical research // Bulletin of the Nizhny Novgorod University. Series: Social Sciences. – 2021. – №1 (61). – Pp. 97-102.</w:t>
      </w:r>
    </w:p>
    <w:p w14:paraId="61DEDB56" w14:textId="77777777" w:rsidR="000B692E" w:rsidRPr="000B692E" w:rsidRDefault="000B692E" w:rsidP="006C0F6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0B692E">
        <w:rPr>
          <w:rFonts w:ascii="Times New Roman" w:hAnsi="Times New Roman" w:cs="Times New Roman"/>
          <w:sz w:val="24"/>
          <w:szCs w:val="24"/>
          <w:lang w:val="en-US"/>
        </w:rPr>
        <w:t>3. Kozulya S.V., Lakhno V.A., Lakhno D.M. Insufficient work on professional orientation as a cause of personnel "hunger" in medicine // Medical education and professional development. - 2019. - Vol. 10, No. 3. - pp. 36-41.</w:t>
      </w:r>
    </w:p>
    <w:p w14:paraId="18873EE1" w14:textId="3D915659" w:rsidR="00064884" w:rsidRPr="000B692E" w:rsidRDefault="000B692E" w:rsidP="006C0F6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0B692E">
        <w:rPr>
          <w:rFonts w:ascii="Times New Roman" w:hAnsi="Times New Roman" w:cs="Times New Roman"/>
          <w:sz w:val="24"/>
          <w:szCs w:val="24"/>
          <w:lang w:val="en-US"/>
        </w:rPr>
        <w:t>4. Sozarukova F.M. Personnel shortage of healthcare professionals: causes and solutions // Bulletin of the Expert Council. – 2018. – №4 (15). – Pp. 104-109.</w:t>
      </w:r>
    </w:p>
    <w:sectPr w:rsidR="00064884" w:rsidRPr="000B692E" w:rsidSect="006C0F68">
      <w:pgSz w:w="11906" w:h="16838"/>
      <w:pgMar w:top="1134" w:right="1133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C9130F0" w14:textId="77777777" w:rsidR="00E16EA1" w:rsidRDefault="00E16EA1" w:rsidP="00C53ED5">
      <w:pPr>
        <w:spacing w:after="0" w:line="240" w:lineRule="auto"/>
      </w:pPr>
      <w:r>
        <w:separator/>
      </w:r>
    </w:p>
  </w:endnote>
  <w:endnote w:type="continuationSeparator" w:id="0">
    <w:p w14:paraId="4966B967" w14:textId="77777777" w:rsidR="00E16EA1" w:rsidRDefault="00E16EA1" w:rsidP="00C53ED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6D864BB" w14:textId="77777777" w:rsidR="00E16EA1" w:rsidRDefault="00E16EA1" w:rsidP="00C53ED5">
      <w:pPr>
        <w:spacing w:after="0" w:line="240" w:lineRule="auto"/>
      </w:pPr>
      <w:r>
        <w:separator/>
      </w:r>
    </w:p>
  </w:footnote>
  <w:footnote w:type="continuationSeparator" w:id="0">
    <w:p w14:paraId="29C0AE9E" w14:textId="77777777" w:rsidR="00E16EA1" w:rsidRDefault="00E16EA1" w:rsidP="00C53ED5">
      <w:pPr>
        <w:spacing w:after="0" w:line="240" w:lineRule="auto"/>
      </w:pPr>
      <w:r>
        <w:continuationSeparator/>
      </w:r>
    </w:p>
  </w:footnote>
  <w:footnote w:id="1">
    <w:p w14:paraId="321A2AE1" w14:textId="103A98DE" w:rsidR="00EF0AAA" w:rsidRDefault="00EF0AAA">
      <w:pPr>
        <w:pStyle w:val="a3"/>
      </w:pPr>
      <w:r>
        <w:rPr>
          <w:rStyle w:val="a5"/>
        </w:rPr>
        <w:footnoteRef/>
      </w:r>
      <w:r>
        <w:t xml:space="preserve"> </w:t>
      </w:r>
      <w:r w:rsidRPr="00F47512">
        <w:rPr>
          <w:rFonts w:ascii="Times New Roman" w:hAnsi="Times New Roman" w:cs="Times New Roman"/>
        </w:rPr>
        <w:t>Статья выполнена в рамках государственного задания КарНЦ РАН.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96047AF"/>
    <w:multiLevelType w:val="hybridMultilevel"/>
    <w:tmpl w:val="18AA9B40"/>
    <w:lvl w:ilvl="0" w:tplc="D88C2D88">
      <w:start w:val="1"/>
      <w:numFmt w:val="decimal"/>
      <w:lvlText w:val="%1."/>
      <w:lvlJc w:val="left"/>
      <w:pPr>
        <w:ind w:left="1069" w:hanging="360"/>
      </w:pPr>
      <w:rPr>
        <w:rFonts w:hint="default"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 w15:restartNumberingAfterBreak="0">
    <w:nsid w:val="136F2F4F"/>
    <w:multiLevelType w:val="hybridMultilevel"/>
    <w:tmpl w:val="586A6A02"/>
    <w:lvl w:ilvl="0" w:tplc="D82EDD68">
      <w:start w:val="1"/>
      <w:numFmt w:val="decimal"/>
      <w:lvlText w:val="%1."/>
      <w:lvlJc w:val="left"/>
      <w:pPr>
        <w:ind w:left="8794" w:hanging="808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 w15:restartNumberingAfterBreak="0">
    <w:nsid w:val="3DC55D34"/>
    <w:multiLevelType w:val="hybridMultilevel"/>
    <w:tmpl w:val="060437AE"/>
    <w:lvl w:ilvl="0" w:tplc="F9FCCF02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" w15:restartNumberingAfterBreak="0">
    <w:nsid w:val="630A43E0"/>
    <w:multiLevelType w:val="hybridMultilevel"/>
    <w:tmpl w:val="36864172"/>
    <w:lvl w:ilvl="0" w:tplc="79320D22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D197B"/>
    <w:rsid w:val="000025A6"/>
    <w:rsid w:val="00016E5B"/>
    <w:rsid w:val="000319FB"/>
    <w:rsid w:val="00064884"/>
    <w:rsid w:val="00083DA3"/>
    <w:rsid w:val="0009060D"/>
    <w:rsid w:val="000921B6"/>
    <w:rsid w:val="000B1988"/>
    <w:rsid w:val="000B3F79"/>
    <w:rsid w:val="000B692E"/>
    <w:rsid w:val="000C535F"/>
    <w:rsid w:val="000D467C"/>
    <w:rsid w:val="00104AE8"/>
    <w:rsid w:val="00113B1A"/>
    <w:rsid w:val="00127491"/>
    <w:rsid w:val="00131ADE"/>
    <w:rsid w:val="00143AFA"/>
    <w:rsid w:val="001B1AA1"/>
    <w:rsid w:val="001C5A11"/>
    <w:rsid w:val="00233166"/>
    <w:rsid w:val="0023710F"/>
    <w:rsid w:val="00240D04"/>
    <w:rsid w:val="00283678"/>
    <w:rsid w:val="002B75FB"/>
    <w:rsid w:val="002C1FAC"/>
    <w:rsid w:val="002E7A7D"/>
    <w:rsid w:val="002F3C11"/>
    <w:rsid w:val="00320BCA"/>
    <w:rsid w:val="00344AC3"/>
    <w:rsid w:val="003825C6"/>
    <w:rsid w:val="003F0A23"/>
    <w:rsid w:val="00403F8A"/>
    <w:rsid w:val="0041553F"/>
    <w:rsid w:val="0042342A"/>
    <w:rsid w:val="00425BC5"/>
    <w:rsid w:val="00472C61"/>
    <w:rsid w:val="004801FF"/>
    <w:rsid w:val="004818B8"/>
    <w:rsid w:val="004C50B0"/>
    <w:rsid w:val="004D4A9F"/>
    <w:rsid w:val="004D54D1"/>
    <w:rsid w:val="004E5A87"/>
    <w:rsid w:val="004E5FDC"/>
    <w:rsid w:val="00506722"/>
    <w:rsid w:val="00557353"/>
    <w:rsid w:val="005E38CC"/>
    <w:rsid w:val="005E64AA"/>
    <w:rsid w:val="006127E6"/>
    <w:rsid w:val="00630825"/>
    <w:rsid w:val="00633CDB"/>
    <w:rsid w:val="006370B3"/>
    <w:rsid w:val="00664147"/>
    <w:rsid w:val="00697AB4"/>
    <w:rsid w:val="006C0F68"/>
    <w:rsid w:val="00726740"/>
    <w:rsid w:val="007325D1"/>
    <w:rsid w:val="007339A8"/>
    <w:rsid w:val="00745936"/>
    <w:rsid w:val="00760312"/>
    <w:rsid w:val="00824FC9"/>
    <w:rsid w:val="0082563C"/>
    <w:rsid w:val="0087088F"/>
    <w:rsid w:val="00885F67"/>
    <w:rsid w:val="008A7916"/>
    <w:rsid w:val="008D48FB"/>
    <w:rsid w:val="008E7614"/>
    <w:rsid w:val="008F2698"/>
    <w:rsid w:val="00901EDB"/>
    <w:rsid w:val="0091549C"/>
    <w:rsid w:val="00934CBE"/>
    <w:rsid w:val="00943478"/>
    <w:rsid w:val="00955E4A"/>
    <w:rsid w:val="00970C49"/>
    <w:rsid w:val="00974FCD"/>
    <w:rsid w:val="009952E4"/>
    <w:rsid w:val="009A701B"/>
    <w:rsid w:val="009B05AA"/>
    <w:rsid w:val="009B1E49"/>
    <w:rsid w:val="009C6E95"/>
    <w:rsid w:val="009F0FF6"/>
    <w:rsid w:val="00A41318"/>
    <w:rsid w:val="00A736DB"/>
    <w:rsid w:val="00A857F0"/>
    <w:rsid w:val="00AA103D"/>
    <w:rsid w:val="00AA41FF"/>
    <w:rsid w:val="00AC4783"/>
    <w:rsid w:val="00B33E6D"/>
    <w:rsid w:val="00B55A2D"/>
    <w:rsid w:val="00B56190"/>
    <w:rsid w:val="00B62DBD"/>
    <w:rsid w:val="00B634DA"/>
    <w:rsid w:val="00BA7EE4"/>
    <w:rsid w:val="00BB0E4F"/>
    <w:rsid w:val="00BD3B7D"/>
    <w:rsid w:val="00C02066"/>
    <w:rsid w:val="00C049A6"/>
    <w:rsid w:val="00C1357B"/>
    <w:rsid w:val="00C32254"/>
    <w:rsid w:val="00C42E20"/>
    <w:rsid w:val="00C53ED5"/>
    <w:rsid w:val="00C83886"/>
    <w:rsid w:val="00C91A69"/>
    <w:rsid w:val="00CD4616"/>
    <w:rsid w:val="00CE32BB"/>
    <w:rsid w:val="00D03BF8"/>
    <w:rsid w:val="00D27FBC"/>
    <w:rsid w:val="00D81080"/>
    <w:rsid w:val="00DA2D46"/>
    <w:rsid w:val="00DA5627"/>
    <w:rsid w:val="00DA58D4"/>
    <w:rsid w:val="00DB58E9"/>
    <w:rsid w:val="00DC38DA"/>
    <w:rsid w:val="00DD197B"/>
    <w:rsid w:val="00DD4D72"/>
    <w:rsid w:val="00E11F7A"/>
    <w:rsid w:val="00E157BE"/>
    <w:rsid w:val="00E16EA1"/>
    <w:rsid w:val="00E2511D"/>
    <w:rsid w:val="00E63362"/>
    <w:rsid w:val="00E7287A"/>
    <w:rsid w:val="00E75811"/>
    <w:rsid w:val="00E877FA"/>
    <w:rsid w:val="00E945A5"/>
    <w:rsid w:val="00EB5272"/>
    <w:rsid w:val="00EE0A7B"/>
    <w:rsid w:val="00EF0AAA"/>
    <w:rsid w:val="00F30610"/>
    <w:rsid w:val="00F958D9"/>
    <w:rsid w:val="00FB0BCA"/>
    <w:rsid w:val="00FB403D"/>
    <w:rsid w:val="00FF09CB"/>
    <w:rsid w:val="00FF3279"/>
    <w:rsid w:val="00FF5F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96E5DAB"/>
  <w15:chartTrackingRefBased/>
  <w15:docId w15:val="{F5D5C9D0-7712-45FB-AB27-BE0750A1D0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DA5627"/>
    <w:pPr>
      <w:spacing w:after="200" w:line="276" w:lineRule="auto"/>
    </w:pPr>
    <w:rPr>
      <w:rFonts w:eastAsiaTheme="minorEastAsia"/>
      <w:lang w:eastAsia="ru-RU"/>
    </w:rPr>
  </w:style>
  <w:style w:type="paragraph" w:styleId="2">
    <w:name w:val="heading 2"/>
    <w:basedOn w:val="a"/>
    <w:link w:val="20"/>
    <w:uiPriority w:val="9"/>
    <w:qFormat/>
    <w:rsid w:val="003F0A23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note text"/>
    <w:basedOn w:val="a"/>
    <w:link w:val="a4"/>
    <w:uiPriority w:val="99"/>
    <w:semiHidden/>
    <w:unhideWhenUsed/>
    <w:rsid w:val="00C53ED5"/>
    <w:pPr>
      <w:spacing w:after="0" w:line="240" w:lineRule="auto"/>
    </w:pPr>
    <w:rPr>
      <w:sz w:val="20"/>
      <w:szCs w:val="20"/>
    </w:rPr>
  </w:style>
  <w:style w:type="character" w:customStyle="1" w:styleId="a4">
    <w:name w:val="Текст сноски Знак"/>
    <w:basedOn w:val="a0"/>
    <w:link w:val="a3"/>
    <w:uiPriority w:val="99"/>
    <w:semiHidden/>
    <w:rsid w:val="00C53ED5"/>
    <w:rPr>
      <w:rFonts w:eastAsiaTheme="minorEastAsia"/>
      <w:sz w:val="20"/>
      <w:szCs w:val="20"/>
      <w:lang w:eastAsia="ru-RU"/>
    </w:rPr>
  </w:style>
  <w:style w:type="character" w:styleId="a5">
    <w:name w:val="footnote reference"/>
    <w:basedOn w:val="a0"/>
    <w:uiPriority w:val="99"/>
    <w:semiHidden/>
    <w:unhideWhenUsed/>
    <w:rsid w:val="00C53ED5"/>
    <w:rPr>
      <w:vertAlign w:val="superscript"/>
    </w:rPr>
  </w:style>
  <w:style w:type="table" w:styleId="a6">
    <w:name w:val="Table Grid"/>
    <w:basedOn w:val="a1"/>
    <w:uiPriority w:val="39"/>
    <w:rsid w:val="00C42E2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20">
    <w:name w:val="Заголовок 2 Знак"/>
    <w:basedOn w:val="a0"/>
    <w:link w:val="2"/>
    <w:uiPriority w:val="9"/>
    <w:rsid w:val="003F0A23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styleId="a7">
    <w:name w:val="Hyperlink"/>
    <w:basedOn w:val="a0"/>
    <w:uiPriority w:val="99"/>
    <w:unhideWhenUsed/>
    <w:rsid w:val="00064884"/>
    <w:rPr>
      <w:color w:val="0563C1" w:themeColor="hyperlink"/>
      <w:u w:val="single"/>
    </w:rPr>
  </w:style>
  <w:style w:type="paragraph" w:styleId="a8">
    <w:name w:val="List Paragraph"/>
    <w:basedOn w:val="a"/>
    <w:uiPriority w:val="34"/>
    <w:qFormat/>
    <w:rsid w:val="009B1E49"/>
    <w:pPr>
      <w:ind w:left="720"/>
      <w:contextualSpacing/>
    </w:pPr>
  </w:style>
  <w:style w:type="character" w:styleId="a9">
    <w:name w:val="Unresolved Mention"/>
    <w:basedOn w:val="a0"/>
    <w:uiPriority w:val="99"/>
    <w:semiHidden/>
    <w:unhideWhenUsed/>
    <w:rsid w:val="0091549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05880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medobr-conf.ru/userfiles/ufiles/02.04_Vyatkina%20N.Yu..pdf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mailto:kryuchkova96@yandex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15DD682-7CA2-465A-9F5C-6F701C929B9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1314</TotalTime>
  <Pages>4</Pages>
  <Words>1646</Words>
  <Characters>9384</Characters>
  <Application>Microsoft Office Word</Application>
  <DocSecurity>0</DocSecurity>
  <Lines>78</Lines>
  <Paragraphs>22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11008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Liydmila Morozova</dc:creator>
  <cp:keywords/>
  <dc:description/>
  <cp:lastModifiedBy>Liydmila Morozova</cp:lastModifiedBy>
  <cp:revision>119</cp:revision>
  <dcterms:created xsi:type="dcterms:W3CDTF">2022-03-18T13:46:00Z</dcterms:created>
  <dcterms:modified xsi:type="dcterms:W3CDTF">2022-03-25T19:48:00Z</dcterms:modified>
</cp:coreProperties>
</file>