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80E538" w14:textId="26B925FA" w:rsidR="000551C7" w:rsidRPr="000551C7" w:rsidRDefault="000551C7" w:rsidP="000551C7">
      <w:pPr>
        <w:spacing w:line="240" w:lineRule="auto"/>
        <w:ind w:firstLine="709"/>
        <w:rPr>
          <w:rFonts w:ascii="Times New Roman" w:eastAsia="Calibri" w:hAnsi="Times New Roman" w:cs="Times New Roman"/>
          <w:b/>
          <w:bCs/>
          <w:iCs/>
          <w:sz w:val="24"/>
          <w:szCs w:val="24"/>
        </w:rPr>
      </w:pPr>
      <w:r w:rsidRPr="000551C7">
        <w:rPr>
          <w:rFonts w:ascii="Times New Roman" w:hAnsi="Times New Roman" w:cs="Times New Roman"/>
          <w:sz w:val="24"/>
          <w:szCs w:val="24"/>
        </w:rPr>
        <w:t>УДК 331/ББК 65.011</w:t>
      </w:r>
    </w:p>
    <w:p w14:paraId="501BDCAE" w14:textId="09319DD7" w:rsidR="006F4AC1" w:rsidRPr="00033CE8" w:rsidRDefault="006F4AC1" w:rsidP="00033CE8">
      <w:pPr>
        <w:spacing w:line="240" w:lineRule="auto"/>
        <w:ind w:firstLine="709"/>
        <w:jc w:val="right"/>
        <w:rPr>
          <w:rFonts w:ascii="Times New Roman" w:eastAsia="Calibri" w:hAnsi="Times New Roman" w:cs="Times New Roman"/>
          <w:b/>
          <w:bCs/>
          <w:iCs/>
          <w:sz w:val="24"/>
          <w:szCs w:val="24"/>
        </w:rPr>
      </w:pPr>
      <w:r w:rsidRPr="00033CE8">
        <w:rPr>
          <w:rFonts w:ascii="Times New Roman" w:eastAsia="Calibri" w:hAnsi="Times New Roman" w:cs="Times New Roman"/>
          <w:b/>
          <w:bCs/>
          <w:iCs/>
          <w:sz w:val="24"/>
          <w:szCs w:val="24"/>
        </w:rPr>
        <w:t>Хоткина З.А.</w:t>
      </w:r>
    </w:p>
    <w:p w14:paraId="68FC372C" w14:textId="30624B75" w:rsidR="008973F9" w:rsidRPr="00033CE8" w:rsidRDefault="008973F9" w:rsidP="009A2C25">
      <w:pPr>
        <w:spacing w:line="240" w:lineRule="auto"/>
        <w:jc w:val="center"/>
        <w:rPr>
          <w:rFonts w:ascii="Times New Roman" w:hAnsi="Times New Roman" w:cs="Times New Roman"/>
          <w:b/>
          <w:bCs/>
          <w:sz w:val="24"/>
          <w:szCs w:val="24"/>
        </w:rPr>
      </w:pPr>
      <w:r w:rsidRPr="00033CE8">
        <w:rPr>
          <w:rFonts w:ascii="Times New Roman" w:hAnsi="Times New Roman" w:cs="Times New Roman"/>
          <w:b/>
          <w:bCs/>
          <w:sz w:val="24"/>
          <w:szCs w:val="24"/>
        </w:rPr>
        <w:t>Бифуркации российского  рынка труда: 2020-2022 годы</w:t>
      </w:r>
    </w:p>
    <w:p w14:paraId="02FA65EB" w14:textId="1D4E24C3" w:rsidR="008973F9" w:rsidRPr="00033CE8" w:rsidRDefault="008973F9" w:rsidP="00033CE8">
      <w:pPr>
        <w:spacing w:line="240" w:lineRule="auto"/>
        <w:ind w:firstLine="709"/>
        <w:jc w:val="both"/>
        <w:rPr>
          <w:rFonts w:ascii="Times New Roman" w:hAnsi="Times New Roman" w:cs="Times New Roman"/>
          <w:i/>
          <w:iCs/>
          <w:sz w:val="24"/>
          <w:szCs w:val="24"/>
        </w:rPr>
      </w:pPr>
      <w:r w:rsidRPr="00033CE8">
        <w:rPr>
          <w:rFonts w:ascii="Times New Roman" w:hAnsi="Times New Roman" w:cs="Times New Roman"/>
          <w:b/>
          <w:bCs/>
          <w:sz w:val="24"/>
          <w:szCs w:val="24"/>
        </w:rPr>
        <w:t xml:space="preserve">Аннотация: </w:t>
      </w:r>
      <w:r w:rsidRPr="00033CE8">
        <w:rPr>
          <w:rFonts w:ascii="Times New Roman" w:hAnsi="Times New Roman" w:cs="Times New Roman"/>
          <w:i/>
          <w:iCs/>
          <w:sz w:val="24"/>
          <w:szCs w:val="24"/>
        </w:rPr>
        <w:t xml:space="preserve">Рассмотрены три фазы бифуркаций российского рынка труда, сменявшиеся с 2020 по 2022 год под воздействием внешних (пандемия, санкции) и внутренних (восстановление  экономики) факторов. Фазы условно названы </w:t>
      </w:r>
      <w:r w:rsidR="008B639F">
        <w:rPr>
          <w:rFonts w:ascii="Times New Roman" w:hAnsi="Times New Roman" w:cs="Times New Roman"/>
          <w:i/>
          <w:iCs/>
          <w:sz w:val="24"/>
          <w:szCs w:val="24"/>
        </w:rPr>
        <w:t xml:space="preserve">как </w:t>
      </w:r>
      <w:r w:rsidRPr="00033CE8">
        <w:rPr>
          <w:rFonts w:ascii="Times New Roman" w:hAnsi="Times New Roman" w:cs="Times New Roman"/>
          <w:i/>
          <w:iCs/>
          <w:sz w:val="24"/>
          <w:szCs w:val="24"/>
        </w:rPr>
        <w:t>пандемическая, восстановительная и санкционная. Дан анализ причин трехкратной инверсии рынка труда и последствий для работников.</w:t>
      </w:r>
    </w:p>
    <w:p w14:paraId="5E6DDBAB" w14:textId="3D01D8C3" w:rsidR="0080224D" w:rsidRPr="00033CE8" w:rsidRDefault="0080224D" w:rsidP="00033CE8">
      <w:pPr>
        <w:spacing w:line="240" w:lineRule="auto"/>
        <w:ind w:firstLine="709"/>
        <w:jc w:val="both"/>
        <w:rPr>
          <w:rFonts w:ascii="Times New Roman" w:hAnsi="Times New Roman" w:cs="Times New Roman"/>
          <w:sz w:val="24"/>
          <w:szCs w:val="24"/>
        </w:rPr>
      </w:pPr>
      <w:r w:rsidRPr="00033CE8">
        <w:rPr>
          <w:rFonts w:ascii="Times New Roman" w:hAnsi="Times New Roman" w:cs="Times New Roman"/>
          <w:b/>
          <w:bCs/>
          <w:sz w:val="24"/>
          <w:szCs w:val="24"/>
        </w:rPr>
        <w:t>Ключевые слова</w:t>
      </w:r>
      <w:r w:rsidRPr="00033CE8">
        <w:rPr>
          <w:rFonts w:ascii="Times New Roman" w:hAnsi="Times New Roman" w:cs="Times New Roman"/>
          <w:sz w:val="24"/>
          <w:szCs w:val="24"/>
        </w:rPr>
        <w:t xml:space="preserve">: </w:t>
      </w:r>
      <w:r w:rsidRPr="00033CE8">
        <w:rPr>
          <w:rFonts w:ascii="Times New Roman" w:hAnsi="Times New Roman" w:cs="Times New Roman"/>
          <w:i/>
          <w:iCs/>
          <w:sz w:val="24"/>
          <w:szCs w:val="24"/>
        </w:rPr>
        <w:t>рынок труда, занятость, безработица, фазы бифуркаций</w:t>
      </w:r>
    </w:p>
    <w:p w14:paraId="1E126C7F" w14:textId="462C5CD7" w:rsidR="006F4AC1" w:rsidRPr="006F4AC1" w:rsidRDefault="006F4AC1" w:rsidP="00033CE8">
      <w:pPr>
        <w:spacing w:line="240" w:lineRule="auto"/>
        <w:ind w:firstLine="709"/>
        <w:jc w:val="both"/>
        <w:rPr>
          <w:rFonts w:ascii="Times New Roman" w:hAnsi="Times New Roman" w:cs="Times New Roman"/>
          <w:sz w:val="24"/>
          <w:szCs w:val="24"/>
        </w:rPr>
      </w:pPr>
      <w:r w:rsidRPr="006F4AC1">
        <w:rPr>
          <w:rFonts w:ascii="Times New Roman" w:hAnsi="Times New Roman" w:cs="Times New Roman"/>
          <w:sz w:val="24"/>
          <w:szCs w:val="24"/>
        </w:rPr>
        <w:t xml:space="preserve">За неполные два года – с весны 2020 до весны 2022 года – на российском  рынке труда </w:t>
      </w:r>
      <w:r w:rsidRPr="006F4AC1">
        <w:rPr>
          <w:rFonts w:ascii="Times New Roman" w:hAnsi="Times New Roman" w:cs="Times New Roman"/>
          <w:i/>
          <w:iCs/>
          <w:sz w:val="24"/>
          <w:szCs w:val="24"/>
        </w:rPr>
        <w:t xml:space="preserve">трижды </w:t>
      </w:r>
      <w:r w:rsidRPr="006F4AC1">
        <w:rPr>
          <w:rFonts w:ascii="Times New Roman" w:hAnsi="Times New Roman" w:cs="Times New Roman"/>
          <w:sz w:val="24"/>
          <w:szCs w:val="24"/>
        </w:rPr>
        <w:t>произошли радикальные изменения, которые в корне, то есть не количественно, а качественно меняли происход</w:t>
      </w:r>
      <w:r w:rsidRPr="00033CE8">
        <w:rPr>
          <w:rFonts w:ascii="Times New Roman" w:hAnsi="Times New Roman" w:cs="Times New Roman"/>
          <w:sz w:val="24"/>
          <w:szCs w:val="24"/>
        </w:rPr>
        <w:t>ивш</w:t>
      </w:r>
      <w:r w:rsidRPr="006F4AC1">
        <w:rPr>
          <w:rFonts w:ascii="Times New Roman" w:hAnsi="Times New Roman" w:cs="Times New Roman"/>
          <w:sz w:val="24"/>
          <w:szCs w:val="24"/>
        </w:rPr>
        <w:t>ие на нем процессы. Таких «кульбитов» на российском рынке труда еще никогда не было. Чтобы охарактеризовать и проанализировать столь быстрые и глубокие перемены на российском рынке труда мы выбрали понятие «</w:t>
      </w:r>
      <w:bookmarkStart w:id="0" w:name="_Hlk99039781"/>
      <w:r w:rsidRPr="006F4AC1">
        <w:rPr>
          <w:rFonts w:ascii="Times New Roman" w:hAnsi="Times New Roman" w:cs="Times New Roman"/>
          <w:sz w:val="24"/>
          <w:szCs w:val="24"/>
        </w:rPr>
        <w:t xml:space="preserve">бифуркации». </w:t>
      </w:r>
      <w:bookmarkEnd w:id="0"/>
      <w:r w:rsidRPr="006F4AC1">
        <w:rPr>
          <w:rFonts w:ascii="Times New Roman" w:hAnsi="Times New Roman" w:cs="Times New Roman"/>
          <w:sz w:val="24"/>
          <w:szCs w:val="24"/>
        </w:rPr>
        <w:t>Данный технический термин, взятый из неравновесной теории термодинамики определяется, с одной стороны как «качественная перестройка различных объектов при изменении параметров, от которых они зависят», а с другой, как  – раздвоение (от лат. bifurcus «раздвоенный»). Такое раздвоение происходит в «точках бифуркации», когда система, в нашем случае –  рынок труда – больше не может следовать  прежнему сценарию или траектории и должна выбрать один из двух новых вариантов развития. Для рынка труда, определяемого в значительной мере спросом и предложением рабочей силы, два варианта – это  или «сжатие», то есть уменьшение спроса на рабочую силу, которое характеризуется сокращением числа рабочих мест и безработицей; или «расширение», когда спрос на работников растет, в связи увеличением числа рабочих мест</w:t>
      </w:r>
      <w:r w:rsidRPr="00033CE8">
        <w:rPr>
          <w:rFonts w:ascii="Times New Roman" w:hAnsi="Times New Roman" w:cs="Times New Roman"/>
          <w:sz w:val="24"/>
          <w:szCs w:val="24"/>
        </w:rPr>
        <w:t xml:space="preserve"> и </w:t>
      </w:r>
      <w:r w:rsidRPr="006F4AC1">
        <w:rPr>
          <w:rFonts w:ascii="Times New Roman" w:hAnsi="Times New Roman" w:cs="Times New Roman"/>
          <w:sz w:val="24"/>
          <w:szCs w:val="24"/>
        </w:rPr>
        <w:t xml:space="preserve"> в результате происходит развитие рынка труда и рост благосостояния работников. </w:t>
      </w:r>
    </w:p>
    <w:p w14:paraId="43D8F48A" w14:textId="6BE905FF" w:rsidR="006F4AC1" w:rsidRPr="006F4AC1" w:rsidRDefault="006F4AC1" w:rsidP="00033CE8">
      <w:pPr>
        <w:spacing w:line="240" w:lineRule="auto"/>
        <w:ind w:firstLine="709"/>
        <w:jc w:val="both"/>
        <w:rPr>
          <w:rFonts w:ascii="Times New Roman" w:hAnsi="Times New Roman" w:cs="Times New Roman"/>
          <w:sz w:val="24"/>
          <w:szCs w:val="24"/>
        </w:rPr>
      </w:pPr>
      <w:bookmarkStart w:id="1" w:name="_Hlk99121608"/>
      <w:r w:rsidRPr="006F4AC1">
        <w:rPr>
          <w:rFonts w:ascii="Times New Roman" w:hAnsi="Times New Roman" w:cs="Times New Roman"/>
          <w:sz w:val="24"/>
          <w:szCs w:val="24"/>
        </w:rPr>
        <w:t xml:space="preserve">В обозначенном аналитическом периоде (2020-2022 гг.) могут быть  выделены три фазы бифуркации или инверсии российского рынка труда, когда курс его развития трижды кардинально менялся. Присвоим каждой из этих трех фаз условные названия: первая – </w:t>
      </w:r>
      <w:bookmarkStart w:id="2" w:name="_Hlk99111424"/>
      <w:r w:rsidRPr="006F4AC1">
        <w:rPr>
          <w:rFonts w:ascii="Times New Roman" w:hAnsi="Times New Roman" w:cs="Times New Roman"/>
          <w:sz w:val="24"/>
          <w:szCs w:val="24"/>
        </w:rPr>
        <w:t>«</w:t>
      </w:r>
      <w:bookmarkStart w:id="3" w:name="_Hlk99112967"/>
      <w:r w:rsidRPr="006F4AC1">
        <w:rPr>
          <w:rFonts w:ascii="Times New Roman" w:hAnsi="Times New Roman" w:cs="Times New Roman"/>
          <w:sz w:val="24"/>
          <w:szCs w:val="24"/>
        </w:rPr>
        <w:t xml:space="preserve">пандемическая фаза», </w:t>
      </w:r>
      <w:bookmarkEnd w:id="2"/>
      <w:bookmarkEnd w:id="3"/>
      <w:r w:rsidRPr="006F4AC1">
        <w:rPr>
          <w:rFonts w:ascii="Times New Roman" w:hAnsi="Times New Roman" w:cs="Times New Roman"/>
          <w:sz w:val="24"/>
          <w:szCs w:val="24"/>
        </w:rPr>
        <w:t xml:space="preserve">вторая – </w:t>
      </w:r>
      <w:bookmarkStart w:id="4" w:name="_Hlk99111900"/>
      <w:r w:rsidRPr="006F4AC1">
        <w:rPr>
          <w:rFonts w:ascii="Times New Roman" w:hAnsi="Times New Roman" w:cs="Times New Roman"/>
          <w:sz w:val="24"/>
          <w:szCs w:val="24"/>
        </w:rPr>
        <w:t xml:space="preserve">«восстановительная», </w:t>
      </w:r>
      <w:bookmarkEnd w:id="4"/>
      <w:r w:rsidRPr="006F4AC1">
        <w:rPr>
          <w:rFonts w:ascii="Times New Roman" w:hAnsi="Times New Roman" w:cs="Times New Roman"/>
          <w:sz w:val="24"/>
          <w:szCs w:val="24"/>
        </w:rPr>
        <w:t xml:space="preserve">третья – </w:t>
      </w:r>
      <w:bookmarkStart w:id="5" w:name="_Hlk99112465"/>
      <w:r w:rsidRPr="006F4AC1">
        <w:rPr>
          <w:rFonts w:ascii="Times New Roman" w:hAnsi="Times New Roman" w:cs="Times New Roman"/>
          <w:sz w:val="24"/>
          <w:szCs w:val="24"/>
        </w:rPr>
        <w:t xml:space="preserve">«санкционная фаза», </w:t>
      </w:r>
      <w:bookmarkEnd w:id="5"/>
      <w:r w:rsidRPr="006F4AC1">
        <w:rPr>
          <w:rFonts w:ascii="Times New Roman" w:hAnsi="Times New Roman" w:cs="Times New Roman"/>
          <w:sz w:val="24"/>
          <w:szCs w:val="24"/>
        </w:rPr>
        <w:t>а затем, на основе анализа статистики рынка труда кратко охарактеризуем каждую из них, а также покажем, как это отра</w:t>
      </w:r>
      <w:r w:rsidRPr="00033CE8">
        <w:rPr>
          <w:rFonts w:ascii="Times New Roman" w:hAnsi="Times New Roman" w:cs="Times New Roman"/>
          <w:sz w:val="24"/>
          <w:szCs w:val="24"/>
        </w:rPr>
        <w:t>жало</w:t>
      </w:r>
      <w:r w:rsidRPr="006F4AC1">
        <w:rPr>
          <w:rFonts w:ascii="Times New Roman" w:hAnsi="Times New Roman" w:cs="Times New Roman"/>
          <w:sz w:val="24"/>
          <w:szCs w:val="24"/>
        </w:rPr>
        <w:t>сь на занятости и благополучии работников. Кроме того, при анализе кардинальных перемен на российском рынке труда будет особо отмечена гендерная составляющая процессов бифуркации, в каждой из выделенных фаз.</w:t>
      </w:r>
    </w:p>
    <w:bookmarkEnd w:id="1"/>
    <w:p w14:paraId="14FBB731" w14:textId="1230C7AF" w:rsidR="00970F24" w:rsidRPr="00033CE8" w:rsidRDefault="006F4AC1" w:rsidP="00033CE8">
      <w:pPr>
        <w:spacing w:line="240" w:lineRule="auto"/>
        <w:ind w:firstLine="709"/>
        <w:jc w:val="both"/>
        <w:rPr>
          <w:rFonts w:ascii="Times New Roman" w:hAnsi="Times New Roman" w:cs="Times New Roman"/>
          <w:sz w:val="24"/>
          <w:szCs w:val="24"/>
        </w:rPr>
      </w:pPr>
      <w:r w:rsidRPr="006F4AC1">
        <w:rPr>
          <w:rFonts w:ascii="Times New Roman" w:hAnsi="Times New Roman" w:cs="Times New Roman"/>
          <w:sz w:val="24"/>
          <w:szCs w:val="24"/>
        </w:rPr>
        <w:t xml:space="preserve">Первая </w:t>
      </w:r>
      <w:r w:rsidRPr="006F4AC1">
        <w:rPr>
          <w:rFonts w:ascii="Times New Roman" w:hAnsi="Times New Roman" w:cs="Times New Roman"/>
          <w:i/>
          <w:iCs/>
          <w:sz w:val="24"/>
          <w:szCs w:val="24"/>
        </w:rPr>
        <w:t xml:space="preserve">«пандемическая фаза» </w:t>
      </w:r>
      <w:r w:rsidRPr="006F4AC1">
        <w:rPr>
          <w:rFonts w:ascii="Times New Roman" w:hAnsi="Times New Roman" w:cs="Times New Roman"/>
          <w:sz w:val="24"/>
          <w:szCs w:val="24"/>
        </w:rPr>
        <w:t>кардинальных</w:t>
      </w:r>
      <w:r w:rsidRPr="006F4AC1">
        <w:rPr>
          <w:rFonts w:ascii="Times New Roman" w:hAnsi="Times New Roman" w:cs="Times New Roman"/>
          <w:i/>
          <w:iCs/>
          <w:sz w:val="24"/>
          <w:szCs w:val="24"/>
        </w:rPr>
        <w:t xml:space="preserve"> </w:t>
      </w:r>
      <w:r w:rsidRPr="006F4AC1">
        <w:rPr>
          <w:rFonts w:ascii="Times New Roman" w:hAnsi="Times New Roman" w:cs="Times New Roman"/>
          <w:sz w:val="24"/>
          <w:szCs w:val="24"/>
        </w:rPr>
        <w:t xml:space="preserve">изменений на </w:t>
      </w:r>
      <w:bookmarkStart w:id="6" w:name="_Hlk99121852"/>
      <w:r w:rsidRPr="006F4AC1">
        <w:rPr>
          <w:rFonts w:ascii="Times New Roman" w:hAnsi="Times New Roman" w:cs="Times New Roman"/>
          <w:sz w:val="24"/>
          <w:szCs w:val="24"/>
        </w:rPr>
        <w:t xml:space="preserve">российском </w:t>
      </w:r>
      <w:bookmarkStart w:id="7" w:name="_Hlk99113307"/>
      <w:r w:rsidRPr="006F4AC1">
        <w:rPr>
          <w:rFonts w:ascii="Times New Roman" w:hAnsi="Times New Roman" w:cs="Times New Roman"/>
          <w:sz w:val="24"/>
          <w:szCs w:val="24"/>
        </w:rPr>
        <w:t xml:space="preserve">рынке труда </w:t>
      </w:r>
      <w:bookmarkEnd w:id="6"/>
      <w:bookmarkEnd w:id="7"/>
      <w:r w:rsidRPr="006F4AC1">
        <w:rPr>
          <w:rFonts w:ascii="Times New Roman" w:hAnsi="Times New Roman" w:cs="Times New Roman"/>
          <w:sz w:val="24"/>
          <w:szCs w:val="24"/>
        </w:rPr>
        <w:t xml:space="preserve">имеет четко обозначенную точку бифуркации – это начало весеннего локдауна: 30 марта 2020 года в России из-за пандемии начались нерабочие дни и в страну пришла практически тотальная </w:t>
      </w:r>
      <w:bookmarkStart w:id="8" w:name="_Hlk99129331"/>
      <w:r w:rsidRPr="006F4AC1">
        <w:rPr>
          <w:rFonts w:ascii="Times New Roman" w:hAnsi="Times New Roman" w:cs="Times New Roman"/>
          <w:sz w:val="24"/>
          <w:szCs w:val="24"/>
        </w:rPr>
        <w:t xml:space="preserve">самоизоляция. </w:t>
      </w:r>
      <w:bookmarkEnd w:id="8"/>
      <w:r w:rsidRPr="006F4AC1">
        <w:rPr>
          <w:rFonts w:ascii="Times New Roman" w:hAnsi="Times New Roman" w:cs="Times New Roman"/>
          <w:sz w:val="24"/>
          <w:szCs w:val="24"/>
        </w:rPr>
        <w:t xml:space="preserve">Карантин продлился до 11 мая 2020 года, ударив по занятости и доходам россиян вследствие коренных изменений ситуации на российском рынке труда. </w:t>
      </w:r>
      <w:r w:rsidR="008B639F">
        <w:rPr>
          <w:rFonts w:ascii="Times New Roman" w:hAnsi="Times New Roman" w:cs="Times New Roman"/>
          <w:sz w:val="24"/>
          <w:szCs w:val="24"/>
        </w:rPr>
        <w:t>То есть п</w:t>
      </w:r>
      <w:r w:rsidRPr="006F4AC1">
        <w:rPr>
          <w:rFonts w:ascii="Times New Roman" w:hAnsi="Times New Roman" w:cs="Times New Roman"/>
          <w:sz w:val="24"/>
          <w:szCs w:val="24"/>
        </w:rPr>
        <w:t xml:space="preserve">андемическая фаза бифуркации российского рынка труда имела глубокие негативные последствия для занятости и благополучия россиян. Поскольку анализу воздействия пандемии на рынок труда и занятость </w:t>
      </w:r>
      <w:r w:rsidR="00970F24" w:rsidRPr="00033CE8">
        <w:rPr>
          <w:rFonts w:ascii="Times New Roman" w:hAnsi="Times New Roman" w:cs="Times New Roman"/>
          <w:sz w:val="24"/>
          <w:szCs w:val="24"/>
        </w:rPr>
        <w:t xml:space="preserve">населения </w:t>
      </w:r>
      <w:r w:rsidRPr="006F4AC1">
        <w:rPr>
          <w:rFonts w:ascii="Times New Roman" w:hAnsi="Times New Roman" w:cs="Times New Roman"/>
          <w:sz w:val="24"/>
          <w:szCs w:val="24"/>
        </w:rPr>
        <w:t>посвящено достаточно много научных исследований, в том числе опубликованных в научных статьях автора данных тезисов</w:t>
      </w:r>
      <w:r w:rsidR="00970F24" w:rsidRPr="00033CE8">
        <w:rPr>
          <w:rFonts w:ascii="Times New Roman" w:hAnsi="Times New Roman" w:cs="Times New Roman"/>
          <w:sz w:val="24"/>
          <w:szCs w:val="24"/>
        </w:rPr>
        <w:t xml:space="preserve"> [1]</w:t>
      </w:r>
      <w:r w:rsidRPr="006F4AC1">
        <w:rPr>
          <w:rFonts w:ascii="Times New Roman" w:hAnsi="Times New Roman" w:cs="Times New Roman"/>
          <w:sz w:val="24"/>
          <w:szCs w:val="24"/>
        </w:rPr>
        <w:t>, то здесь мы коротко охарактеризуем лишь наиболее важные особенности данной фазы.</w:t>
      </w:r>
    </w:p>
    <w:p w14:paraId="752A3902" w14:textId="3DD60FB8" w:rsidR="006F4AC1" w:rsidRPr="006F4AC1" w:rsidRDefault="006F4AC1" w:rsidP="00033CE8">
      <w:pPr>
        <w:spacing w:line="240" w:lineRule="auto"/>
        <w:ind w:firstLine="709"/>
        <w:jc w:val="both"/>
        <w:rPr>
          <w:rFonts w:ascii="Times New Roman" w:hAnsi="Times New Roman" w:cs="Times New Roman"/>
          <w:sz w:val="24"/>
          <w:szCs w:val="24"/>
        </w:rPr>
      </w:pPr>
      <w:r w:rsidRPr="006F4AC1">
        <w:rPr>
          <w:rFonts w:ascii="Times New Roman" w:hAnsi="Times New Roman" w:cs="Times New Roman"/>
          <w:sz w:val="24"/>
          <w:szCs w:val="24"/>
        </w:rPr>
        <w:t xml:space="preserve"> Во-первых, в результате весеннего локдауна 2020 года произошло сильное сжатие российского рынка труда, что было обусловлено закрытием предприятий непроизводственной сферы и ростом безработицы</w:t>
      </w:r>
      <w:r w:rsidRPr="006F4AC1">
        <w:rPr>
          <w:rFonts w:ascii="Times New Roman" w:hAnsi="Times New Roman" w:cs="Times New Roman"/>
          <w:i/>
          <w:iCs/>
          <w:sz w:val="24"/>
          <w:szCs w:val="24"/>
        </w:rPr>
        <w:t>.</w:t>
      </w:r>
      <w:r w:rsidRPr="006F4AC1">
        <w:rPr>
          <w:rFonts w:ascii="Times New Roman" w:hAnsi="Times New Roman" w:cs="Times New Roman"/>
          <w:sz w:val="24"/>
          <w:szCs w:val="24"/>
        </w:rPr>
        <w:t xml:space="preserve"> Во втором-третьем кварталах 2020 года,  которые характеризовались наиболее негативными процессами на рынке труда,  в России </w:t>
      </w:r>
      <w:r w:rsidRPr="006F4AC1">
        <w:rPr>
          <w:rFonts w:ascii="Times New Roman" w:hAnsi="Times New Roman" w:cs="Times New Roman"/>
          <w:sz w:val="24"/>
          <w:szCs w:val="24"/>
        </w:rPr>
        <w:lastRenderedPageBreak/>
        <w:t xml:space="preserve">был отмечен </w:t>
      </w:r>
      <w:r w:rsidRPr="006F4AC1">
        <w:rPr>
          <w:rFonts w:ascii="Times New Roman" w:eastAsia="Calibri" w:hAnsi="Times New Roman" w:cs="Times New Roman"/>
          <w:sz w:val="24"/>
          <w:szCs w:val="24"/>
        </w:rPr>
        <w:t xml:space="preserve">пятикратный </w:t>
      </w:r>
      <w:r w:rsidRPr="006F4AC1">
        <w:rPr>
          <w:rFonts w:ascii="Times New Roman" w:eastAsia="Calibri" w:hAnsi="Times New Roman" w:cs="Times New Roman"/>
          <w:i/>
          <w:iCs/>
          <w:sz w:val="24"/>
          <w:szCs w:val="24"/>
        </w:rPr>
        <w:t>рост</w:t>
      </w:r>
      <w:r w:rsidRPr="006F4AC1">
        <w:rPr>
          <w:rFonts w:ascii="Times New Roman" w:eastAsia="Calibri" w:hAnsi="Times New Roman" w:cs="Times New Roman"/>
          <w:sz w:val="24"/>
          <w:szCs w:val="24"/>
        </w:rPr>
        <w:t xml:space="preserve"> официально зарегистрированной </w:t>
      </w:r>
      <w:r w:rsidRPr="006F4AC1">
        <w:rPr>
          <w:rFonts w:ascii="Times New Roman" w:eastAsia="Calibri" w:hAnsi="Times New Roman" w:cs="Times New Roman"/>
          <w:i/>
          <w:iCs/>
          <w:sz w:val="24"/>
          <w:szCs w:val="24"/>
        </w:rPr>
        <w:t>безработицы</w:t>
      </w:r>
      <w:r w:rsidRPr="006F4AC1">
        <w:rPr>
          <w:rFonts w:ascii="Times New Roman" w:eastAsia="Calibri" w:hAnsi="Times New Roman" w:cs="Times New Roman"/>
          <w:sz w:val="24"/>
          <w:szCs w:val="24"/>
          <w:vertAlign w:val="superscript"/>
        </w:rPr>
        <w:footnoteReference w:id="1"/>
      </w:r>
      <w:r w:rsidRPr="006F4AC1">
        <w:rPr>
          <w:rFonts w:ascii="Times New Roman" w:eastAsia="Calibri" w:hAnsi="Times New Roman" w:cs="Times New Roman"/>
          <w:sz w:val="24"/>
          <w:szCs w:val="24"/>
        </w:rPr>
        <w:t xml:space="preserve"> и увеличение почти на 75% безработицы, рассчитываемой по методологии МОТ</w:t>
      </w:r>
      <w:r w:rsidRPr="006F4AC1">
        <w:rPr>
          <w:rFonts w:ascii="Times New Roman" w:eastAsia="Calibri" w:hAnsi="Times New Roman" w:cs="Times New Roman"/>
          <w:sz w:val="24"/>
          <w:szCs w:val="24"/>
          <w:vertAlign w:val="superscript"/>
        </w:rPr>
        <w:footnoteReference w:id="2"/>
      </w:r>
      <w:r w:rsidRPr="006F4AC1">
        <w:rPr>
          <w:rFonts w:ascii="Times New Roman" w:eastAsia="Calibri" w:hAnsi="Times New Roman" w:cs="Times New Roman"/>
          <w:sz w:val="24"/>
          <w:szCs w:val="24"/>
        </w:rPr>
        <w:t xml:space="preserve">. Исследования, </w:t>
      </w:r>
      <w:r w:rsidR="00E923AF" w:rsidRPr="006F4AC1">
        <w:rPr>
          <w:rFonts w:ascii="Times New Roman" w:eastAsia="Calibri" w:hAnsi="Times New Roman" w:cs="Times New Roman"/>
          <w:sz w:val="24"/>
          <w:szCs w:val="24"/>
        </w:rPr>
        <w:t>проведенные в</w:t>
      </w:r>
      <w:r w:rsidRPr="006F4AC1">
        <w:rPr>
          <w:rFonts w:ascii="Times New Roman" w:eastAsia="Calibri" w:hAnsi="Times New Roman" w:cs="Times New Roman"/>
          <w:sz w:val="24"/>
          <w:szCs w:val="24"/>
        </w:rPr>
        <w:t xml:space="preserve"> период локдауна и анализ статистики того периода показали, </w:t>
      </w:r>
      <w:r w:rsidRPr="006F4AC1">
        <w:rPr>
          <w:rFonts w:ascii="Times New Roman" w:eastAsia="Times New Roman" w:hAnsi="Times New Roman" w:cs="Times New Roman"/>
          <w:sz w:val="24"/>
          <w:szCs w:val="24"/>
          <w:lang w:eastAsia="ru-RU"/>
        </w:rPr>
        <w:t xml:space="preserve">что наряду с открытой безработицей в стране в ещё более значительной мере возросла </w:t>
      </w:r>
      <w:r w:rsidRPr="006F4AC1">
        <w:rPr>
          <w:rFonts w:ascii="Times New Roman" w:eastAsia="Times New Roman" w:hAnsi="Times New Roman" w:cs="Times New Roman"/>
          <w:i/>
          <w:iCs/>
          <w:sz w:val="24"/>
          <w:szCs w:val="24"/>
          <w:lang w:eastAsia="ru-RU"/>
        </w:rPr>
        <w:t>скрытая безработица,</w:t>
      </w:r>
      <w:r w:rsidRPr="006F4AC1">
        <w:rPr>
          <w:rFonts w:ascii="Times New Roman" w:eastAsia="Times New Roman" w:hAnsi="Times New Roman" w:cs="Times New Roman"/>
          <w:sz w:val="24"/>
          <w:szCs w:val="24"/>
          <w:lang w:eastAsia="ru-RU"/>
        </w:rPr>
        <w:t xml:space="preserve"> при которой работники хотя и сохраняли за собой рабочие места, но из-за простоев и административных отпусков (частично оплачиваемых и без оплаты) у них значительно сократился уровень заработной платы. Во-вторых, </w:t>
      </w:r>
      <w:r w:rsidRPr="006F4AC1">
        <w:rPr>
          <w:rFonts w:ascii="Times New Roman" w:eastAsia="Calibri" w:hAnsi="Times New Roman" w:cs="Times New Roman"/>
          <w:sz w:val="24"/>
          <w:szCs w:val="24"/>
        </w:rPr>
        <w:t xml:space="preserve"> </w:t>
      </w:r>
      <w:r w:rsidRPr="006F4AC1">
        <w:rPr>
          <w:rFonts w:ascii="Times New Roman" w:eastAsia="Calibri" w:hAnsi="Times New Roman" w:cs="Times New Roman"/>
          <w:i/>
          <w:iCs/>
          <w:sz w:val="24"/>
          <w:szCs w:val="24"/>
        </w:rPr>
        <w:t>сокращение доходов и уровня оплаты труда</w:t>
      </w:r>
      <w:r w:rsidRPr="006F4AC1">
        <w:rPr>
          <w:rFonts w:ascii="Times New Roman" w:eastAsia="Calibri" w:hAnsi="Times New Roman" w:cs="Times New Roman"/>
          <w:sz w:val="24"/>
          <w:szCs w:val="24"/>
        </w:rPr>
        <w:t xml:space="preserve"> в связи с </w:t>
      </w:r>
      <w:r w:rsidRPr="006F4AC1">
        <w:rPr>
          <w:rFonts w:ascii="Times New Roman" w:eastAsia="Times New Roman" w:hAnsi="Times New Roman" w:cs="Times New Roman"/>
          <w:sz w:val="24"/>
          <w:szCs w:val="24"/>
          <w:lang w:eastAsia="ru-RU"/>
        </w:rPr>
        <w:t xml:space="preserve">COVID, явилось </w:t>
      </w:r>
      <w:r w:rsidRPr="006F4AC1">
        <w:rPr>
          <w:rFonts w:ascii="Times New Roman" w:eastAsia="Calibri" w:hAnsi="Times New Roman" w:cs="Times New Roman"/>
          <w:sz w:val="24"/>
          <w:szCs w:val="24"/>
        </w:rPr>
        <w:t xml:space="preserve">результатом, с одной стороны, роста безработицы, в том числе скрытой, а, с другой – сокращения числа малых и средних предприятий (МСП), что привело к снижению доли предпринимательского дохода в общей структуре доходов населения, а также нанесло серьезный урон малому и среднему бизнесу. </w:t>
      </w:r>
      <w:r w:rsidRPr="006F4AC1">
        <w:rPr>
          <w:rFonts w:ascii="Times New Roman" w:eastAsia="Times New Roman" w:hAnsi="Times New Roman" w:cs="Times New Roman"/>
          <w:sz w:val="24"/>
          <w:szCs w:val="24"/>
          <w:lang w:eastAsia="ru-RU"/>
        </w:rPr>
        <w:t xml:space="preserve">По данным РБК, со ссылкой на </w:t>
      </w:r>
      <w:r w:rsidRPr="006F4AC1">
        <w:rPr>
          <w:rFonts w:ascii="Times New Roman" w:hAnsi="Times New Roman" w:cs="Times New Roman"/>
          <w:sz w:val="24"/>
          <w:szCs w:val="24"/>
        </w:rPr>
        <w:t>Росстат, «доходы россиян во втором квартале 2020 года, на который пришелся основной удар пандемического кризиса, упали на 8% в годовом выражении – это рекордное падение с 1999 года»</w:t>
      </w:r>
      <w:r w:rsidRPr="006F4AC1">
        <w:rPr>
          <w:rFonts w:ascii="Times New Roman" w:hAnsi="Times New Roman" w:cs="Times New Roman"/>
          <w:sz w:val="24"/>
          <w:szCs w:val="24"/>
          <w:vertAlign w:val="superscript"/>
        </w:rPr>
        <w:footnoteReference w:id="3"/>
      </w:r>
      <w:r w:rsidRPr="006F4AC1">
        <w:rPr>
          <w:rFonts w:ascii="Times New Roman" w:eastAsia="Calibri" w:hAnsi="Times New Roman" w:cs="Times New Roman"/>
          <w:iCs/>
          <w:sz w:val="24"/>
          <w:szCs w:val="24"/>
        </w:rPr>
        <w:t xml:space="preserve">. </w:t>
      </w:r>
      <w:r w:rsidRPr="006F4AC1">
        <w:rPr>
          <w:rFonts w:ascii="Times New Roman" w:eastAsia="Calibri" w:hAnsi="Times New Roman" w:cs="Times New Roman"/>
          <w:sz w:val="24"/>
          <w:szCs w:val="24"/>
        </w:rPr>
        <w:t xml:space="preserve">Наемные работники сферы услуг (включая занятых в МСП), где подавляющее большинство занятых традиционно составляют женщины, оказались наиболее пострадавшими от коронавируса, в результате чего по данным Росстата впервые в </w:t>
      </w:r>
      <w:r w:rsidRPr="006F4AC1">
        <w:rPr>
          <w:rFonts w:ascii="Times New Roman" w:eastAsia="Calibri" w:hAnsi="Times New Roman" w:cs="Times New Roman"/>
          <w:sz w:val="24"/>
          <w:szCs w:val="24"/>
          <w:lang w:val="en-US"/>
        </w:rPr>
        <w:t>XXI</w:t>
      </w:r>
      <w:r w:rsidRPr="006F4AC1">
        <w:rPr>
          <w:rFonts w:ascii="Times New Roman" w:eastAsia="Calibri" w:hAnsi="Times New Roman" w:cs="Times New Roman"/>
          <w:sz w:val="24"/>
          <w:szCs w:val="24"/>
        </w:rPr>
        <w:t xml:space="preserve"> веке уровень </w:t>
      </w:r>
      <w:r w:rsidRPr="006F4AC1">
        <w:rPr>
          <w:rFonts w:ascii="Times New Roman" w:eastAsia="Calibri" w:hAnsi="Times New Roman" w:cs="Times New Roman"/>
          <w:i/>
          <w:iCs/>
          <w:sz w:val="24"/>
          <w:szCs w:val="24"/>
        </w:rPr>
        <w:t>безработицы женщин</w:t>
      </w:r>
      <w:r w:rsidRPr="006F4AC1">
        <w:rPr>
          <w:rFonts w:ascii="Times New Roman" w:eastAsia="Calibri" w:hAnsi="Times New Roman" w:cs="Times New Roman"/>
          <w:sz w:val="24"/>
          <w:szCs w:val="24"/>
        </w:rPr>
        <w:t xml:space="preserve"> превысил безработицу мужчин</w:t>
      </w:r>
      <w:r w:rsidRPr="006F4AC1">
        <w:rPr>
          <w:rFonts w:ascii="Times New Roman" w:eastAsia="Calibri" w:hAnsi="Times New Roman" w:cs="Times New Roman"/>
          <w:sz w:val="24"/>
          <w:szCs w:val="24"/>
          <w:vertAlign w:val="superscript"/>
        </w:rPr>
        <w:footnoteReference w:id="4"/>
      </w:r>
      <w:r w:rsidRPr="006F4AC1">
        <w:rPr>
          <w:rFonts w:ascii="Times New Roman" w:eastAsia="Calibri" w:hAnsi="Times New Roman" w:cs="Times New Roman"/>
          <w:sz w:val="24"/>
          <w:szCs w:val="24"/>
        </w:rPr>
        <w:t>. Данные Росстата и наших социологических опросов свидетельствуют о том, что бремя пандемии непропорционально тяжело легло на женщин</w:t>
      </w:r>
      <w:r w:rsidR="00712F8C" w:rsidRPr="00033CE8">
        <w:rPr>
          <w:rFonts w:ascii="Times New Roman" w:eastAsia="Calibri" w:hAnsi="Times New Roman" w:cs="Times New Roman"/>
          <w:sz w:val="24"/>
          <w:szCs w:val="24"/>
        </w:rPr>
        <w:t>. Это</w:t>
      </w:r>
      <w:r w:rsidRPr="006F4AC1">
        <w:rPr>
          <w:rFonts w:ascii="Times New Roman" w:eastAsia="Calibri" w:hAnsi="Times New Roman" w:cs="Times New Roman"/>
          <w:sz w:val="24"/>
          <w:szCs w:val="24"/>
        </w:rPr>
        <w:t xml:space="preserve"> было подтверждено в исследовании Организации экономического сотрудничества и развития (ОЭСР), проведенном в 2020 году в 33 странах. В нем отмечалось, что «последствия COVID непропорционально сильно затрагивают женщин. Уровень безработицы среди женщин рос быстрее, чем общий уровень безработицы в период пандемии. Кроме того, женщины подвергались более высоким рискам потери работы и чаще мужчин отправлялись в отпуск за свой счет»</w:t>
      </w:r>
      <w:r w:rsidRPr="006F4AC1">
        <w:rPr>
          <w:rFonts w:ascii="Times New Roman" w:eastAsia="Calibri" w:hAnsi="Times New Roman" w:cs="Times New Roman"/>
          <w:sz w:val="24"/>
          <w:szCs w:val="24"/>
          <w:vertAlign w:val="superscript"/>
        </w:rPr>
        <w:footnoteReference w:id="5"/>
      </w:r>
      <w:r w:rsidRPr="006F4AC1">
        <w:rPr>
          <w:rFonts w:ascii="Times New Roman" w:eastAsia="Calibri" w:hAnsi="Times New Roman" w:cs="Times New Roman"/>
          <w:sz w:val="24"/>
          <w:szCs w:val="24"/>
        </w:rPr>
        <w:t xml:space="preserve">. И эта гендерная асимметрия занятости и безработицы </w:t>
      </w:r>
      <w:r w:rsidRPr="006F4AC1">
        <w:rPr>
          <w:rFonts w:ascii="Times New Roman" w:hAnsi="Times New Roman" w:cs="Times New Roman"/>
          <w:sz w:val="24"/>
          <w:szCs w:val="24"/>
        </w:rPr>
        <w:t xml:space="preserve">может быть отмечена как третья особенность пандемической фазы российского рынка труда. </w:t>
      </w:r>
      <w:r w:rsidRPr="006F4AC1">
        <w:rPr>
          <w:rFonts w:ascii="Times New Roman" w:eastAsia="Calibri" w:hAnsi="Times New Roman" w:cs="Times New Roman"/>
          <w:sz w:val="24"/>
          <w:szCs w:val="24"/>
        </w:rPr>
        <w:t xml:space="preserve">В-четвертых, важной характеристикой рынка труда в первой пандемической фазе стал бурный рост </w:t>
      </w:r>
      <w:r w:rsidRPr="006F4AC1">
        <w:rPr>
          <w:rFonts w:ascii="Times New Roman" w:eastAsia="Calibri" w:hAnsi="Times New Roman" w:cs="Times New Roman"/>
          <w:i/>
          <w:iCs/>
          <w:sz w:val="24"/>
          <w:szCs w:val="24"/>
        </w:rPr>
        <w:t>удаленной занятости</w:t>
      </w:r>
      <w:r w:rsidRPr="006F4AC1">
        <w:rPr>
          <w:rFonts w:ascii="Times New Roman" w:eastAsia="Calibri" w:hAnsi="Times New Roman" w:cs="Times New Roman"/>
          <w:sz w:val="24"/>
          <w:szCs w:val="24"/>
        </w:rPr>
        <w:t xml:space="preserve"> работников. На удаленку перешли работники сферы образования, некоторые госслужащие, а также работники многих частных и государственных фирм, в результате чего д</w:t>
      </w:r>
      <w:r w:rsidRPr="006F4AC1">
        <w:rPr>
          <w:rFonts w:ascii="Times New Roman" w:eastAsia="Times New Roman" w:hAnsi="Times New Roman" w:cs="Times New Roman"/>
          <w:sz w:val="24"/>
          <w:szCs w:val="24"/>
          <w:lang w:eastAsia="ru-RU"/>
        </w:rPr>
        <w:t>истанционная работа превратилась из исключения в норму. По данным ВЦИОМ, д</w:t>
      </w:r>
      <w:r w:rsidRPr="006F4AC1">
        <w:rPr>
          <w:rFonts w:ascii="Times New Roman" w:hAnsi="Times New Roman" w:cs="Times New Roman"/>
          <w:color w:val="000000"/>
          <w:sz w:val="24"/>
          <w:szCs w:val="24"/>
          <w:shd w:val="clear" w:color="auto" w:fill="FFFFFF"/>
        </w:rPr>
        <w:t>оля россиян, работавших удаленно, во время режима самоизоляции весной 2020 г. возросла в восемь раз:</w:t>
      </w:r>
      <w:r w:rsidRPr="006F4AC1">
        <w:rPr>
          <w:rFonts w:ascii="Times New Roman" w:eastAsia="Times New Roman" w:hAnsi="Times New Roman" w:cs="Times New Roman"/>
          <w:sz w:val="24"/>
          <w:szCs w:val="24"/>
          <w:lang w:eastAsia="ru-RU"/>
        </w:rPr>
        <w:t xml:space="preserve"> </w:t>
      </w:r>
      <w:r w:rsidRPr="006F4AC1">
        <w:rPr>
          <w:rFonts w:ascii="Times New Roman" w:hAnsi="Times New Roman" w:cs="Times New Roman"/>
          <w:color w:val="000000"/>
          <w:sz w:val="24"/>
          <w:szCs w:val="24"/>
          <w:shd w:val="clear" w:color="auto" w:fill="FFFFFF"/>
        </w:rPr>
        <w:t xml:space="preserve">до пандемии удаленно трудились только 2%, а в период локдауна на удаленку полностью или частично </w:t>
      </w:r>
      <w:r w:rsidRPr="006F4AC1">
        <w:rPr>
          <w:rFonts w:ascii="Times New Roman" w:hAnsi="Times New Roman" w:cs="Times New Roman"/>
          <w:color w:val="000000"/>
          <w:sz w:val="24"/>
          <w:szCs w:val="24"/>
          <w:shd w:val="clear" w:color="auto" w:fill="FFFFFF"/>
        </w:rPr>
        <w:lastRenderedPageBreak/>
        <w:t>перешли уже 16% работников</w:t>
      </w:r>
      <w:r w:rsidRPr="006F4AC1">
        <w:rPr>
          <w:rFonts w:ascii="Times New Roman" w:hAnsi="Times New Roman" w:cs="Times New Roman"/>
          <w:color w:val="000000"/>
          <w:sz w:val="24"/>
          <w:szCs w:val="24"/>
          <w:shd w:val="clear" w:color="auto" w:fill="FFFFFF"/>
          <w:vertAlign w:val="superscript"/>
        </w:rPr>
        <w:footnoteReference w:id="6"/>
      </w:r>
      <w:r w:rsidRPr="006F4AC1">
        <w:rPr>
          <w:rFonts w:ascii="Times New Roman" w:hAnsi="Times New Roman" w:cs="Times New Roman"/>
          <w:color w:val="000000"/>
          <w:sz w:val="24"/>
          <w:szCs w:val="24"/>
          <w:shd w:val="clear" w:color="auto" w:fill="FFFFFF"/>
        </w:rPr>
        <w:t>. И</w:t>
      </w:r>
      <w:r w:rsidRPr="006F4AC1">
        <w:rPr>
          <w:rFonts w:ascii="Times New Roman" w:eastAsia="Calibri" w:hAnsi="Times New Roman" w:cs="Times New Roman"/>
          <w:sz w:val="24"/>
          <w:szCs w:val="24"/>
        </w:rPr>
        <w:t xml:space="preserve">, наконец </w:t>
      </w:r>
      <w:bookmarkStart w:id="14" w:name="_Hlk56468763"/>
      <w:r w:rsidRPr="006F4AC1">
        <w:rPr>
          <w:rFonts w:ascii="Times New Roman" w:eastAsia="Calibri" w:hAnsi="Times New Roman" w:cs="Times New Roman"/>
          <w:sz w:val="24"/>
          <w:szCs w:val="24"/>
        </w:rPr>
        <w:t>(</w:t>
      </w:r>
      <w:r w:rsidRPr="006F4AC1">
        <w:rPr>
          <w:rFonts w:ascii="Times New Roman" w:eastAsia="Calibri" w:hAnsi="Times New Roman" w:cs="Times New Roman"/>
          <w:sz w:val="24"/>
          <w:szCs w:val="24"/>
          <w:lang w:val="en-US"/>
        </w:rPr>
        <w:t>last</w:t>
      </w:r>
      <w:r w:rsidRPr="006F4AC1">
        <w:rPr>
          <w:rFonts w:ascii="Times New Roman" w:eastAsia="Calibri" w:hAnsi="Times New Roman" w:cs="Times New Roman"/>
          <w:sz w:val="24"/>
          <w:szCs w:val="24"/>
        </w:rPr>
        <w:t xml:space="preserve"> </w:t>
      </w:r>
      <w:r w:rsidRPr="006F4AC1">
        <w:rPr>
          <w:rFonts w:ascii="Times New Roman" w:eastAsia="Calibri" w:hAnsi="Times New Roman" w:cs="Times New Roman"/>
          <w:sz w:val="24"/>
          <w:szCs w:val="24"/>
          <w:lang w:val="en-US"/>
        </w:rPr>
        <w:t>but</w:t>
      </w:r>
      <w:r w:rsidRPr="006F4AC1">
        <w:rPr>
          <w:rFonts w:ascii="Times New Roman" w:eastAsia="Calibri" w:hAnsi="Times New Roman" w:cs="Times New Roman"/>
          <w:sz w:val="24"/>
          <w:szCs w:val="24"/>
        </w:rPr>
        <w:t xml:space="preserve"> </w:t>
      </w:r>
      <w:r w:rsidRPr="006F4AC1">
        <w:rPr>
          <w:rFonts w:ascii="Times New Roman" w:eastAsia="Calibri" w:hAnsi="Times New Roman" w:cs="Times New Roman"/>
          <w:sz w:val="24"/>
          <w:szCs w:val="24"/>
          <w:lang w:val="en-US"/>
        </w:rPr>
        <w:t>not</w:t>
      </w:r>
      <w:r w:rsidRPr="006F4AC1">
        <w:rPr>
          <w:rFonts w:ascii="Times New Roman" w:eastAsia="Calibri" w:hAnsi="Times New Roman" w:cs="Times New Roman"/>
          <w:sz w:val="24"/>
          <w:szCs w:val="24"/>
        </w:rPr>
        <w:t xml:space="preserve"> </w:t>
      </w:r>
      <w:r w:rsidRPr="006F4AC1">
        <w:rPr>
          <w:rFonts w:ascii="Times New Roman" w:eastAsia="Calibri" w:hAnsi="Times New Roman" w:cs="Times New Roman"/>
          <w:sz w:val="24"/>
          <w:szCs w:val="24"/>
          <w:lang w:val="en-US"/>
        </w:rPr>
        <w:t>least</w:t>
      </w:r>
      <w:r w:rsidRPr="006F4AC1">
        <w:rPr>
          <w:rFonts w:ascii="Times New Roman" w:eastAsia="Calibri" w:hAnsi="Times New Roman" w:cs="Times New Roman"/>
          <w:sz w:val="24"/>
          <w:szCs w:val="24"/>
        </w:rPr>
        <w:t>),</w:t>
      </w:r>
      <w:bookmarkEnd w:id="14"/>
      <w:r w:rsidRPr="006F4AC1">
        <w:rPr>
          <w:rFonts w:ascii="Times New Roman" w:hAnsi="Times New Roman" w:cs="Times New Roman"/>
          <w:color w:val="000000"/>
          <w:sz w:val="24"/>
          <w:szCs w:val="24"/>
          <w:shd w:val="clear" w:color="auto" w:fill="FFFFFF"/>
        </w:rPr>
        <w:t xml:space="preserve"> одной</w:t>
      </w:r>
      <w:r w:rsidRPr="006F4AC1">
        <w:rPr>
          <w:rFonts w:ascii="Times New Roman" w:eastAsia="Calibri" w:hAnsi="Times New Roman" w:cs="Times New Roman"/>
          <w:sz w:val="24"/>
          <w:szCs w:val="24"/>
        </w:rPr>
        <w:t xml:space="preserve"> из важнейших особенностей пандемической фазы было то, что </w:t>
      </w:r>
      <w:r w:rsidRPr="006F4AC1">
        <w:rPr>
          <w:rFonts w:ascii="Times New Roman" w:hAnsi="Times New Roman" w:cs="Times New Roman"/>
          <w:sz w:val="24"/>
          <w:szCs w:val="24"/>
        </w:rPr>
        <w:t xml:space="preserve">самоизоляция затронула не все сферы экономики, а лишь преимущественно непроизводственную сферу занятости (услуги, образование, культуру и т.п.), в то время как в производственных отраслях многие работники продолжали трудиться практически в обычном режиме. </w:t>
      </w:r>
    </w:p>
    <w:p w14:paraId="6FD9EAA0" w14:textId="77777777" w:rsidR="006F4AC1" w:rsidRPr="006F4AC1" w:rsidRDefault="006F4AC1" w:rsidP="00033CE8">
      <w:pPr>
        <w:spacing w:line="240" w:lineRule="auto"/>
        <w:ind w:firstLine="709"/>
        <w:jc w:val="both"/>
        <w:rPr>
          <w:rFonts w:ascii="Times New Roman" w:hAnsi="Times New Roman" w:cs="Times New Roman"/>
          <w:sz w:val="24"/>
          <w:szCs w:val="24"/>
        </w:rPr>
      </w:pPr>
      <w:r w:rsidRPr="006F4AC1">
        <w:rPr>
          <w:rFonts w:ascii="Times New Roman" w:hAnsi="Times New Roman" w:cs="Times New Roman"/>
          <w:sz w:val="24"/>
          <w:szCs w:val="24"/>
        </w:rPr>
        <w:t xml:space="preserve">Продолжительность пандемической фазы на российском рынке труда  может рассматриваться примерно до конца 2020 года, хотя некоторые социальные и экономические последствия самой пандемии в других сферах жизнедеятельности россияне ощущали вплоть до последнего времени. Уже летом 2020 года были отмечены первые признаки восстановления российской экономики: «С июня 2020 года экономика России начала демонстрировать восстановление. Об этом 10 сентября заявил </w:t>
      </w:r>
      <w:bookmarkStart w:id="15" w:name="_Hlk99145409"/>
      <w:r w:rsidRPr="006F4AC1">
        <w:rPr>
          <w:rFonts w:ascii="Times New Roman" w:hAnsi="Times New Roman" w:cs="Times New Roman"/>
          <w:sz w:val="24"/>
          <w:szCs w:val="24"/>
        </w:rPr>
        <w:t>президент</w:t>
      </w:r>
      <w:bookmarkEnd w:id="15"/>
      <w:r w:rsidRPr="006F4AC1">
        <w:rPr>
          <w:rFonts w:ascii="Times New Roman" w:hAnsi="Times New Roman" w:cs="Times New Roman"/>
          <w:sz w:val="24"/>
          <w:szCs w:val="24"/>
        </w:rPr>
        <w:t xml:space="preserve"> страны Владимир Путин». По словам президента «восстановление экономики ускорили своевременные меры правительства по поддержке населения, предприятий и целых отраслей </w:t>
      </w:r>
      <w:r w:rsidRPr="006F4AC1">
        <w:rPr>
          <w:rFonts w:ascii="Times New Roman" w:hAnsi="Times New Roman" w:cs="Times New Roman"/>
          <w:sz w:val="24"/>
          <w:szCs w:val="24"/>
          <w:vertAlign w:val="superscript"/>
        </w:rPr>
        <w:footnoteReference w:id="7"/>
      </w:r>
      <w:r w:rsidRPr="006F4AC1">
        <w:rPr>
          <w:rFonts w:ascii="Times New Roman" w:hAnsi="Times New Roman" w:cs="Times New Roman"/>
          <w:sz w:val="24"/>
          <w:szCs w:val="24"/>
        </w:rPr>
        <w:t xml:space="preserve">. Однако осенью 2020 ситуация с </w:t>
      </w:r>
      <w:r w:rsidRPr="006F4AC1">
        <w:rPr>
          <w:rFonts w:ascii="Times New Roman" w:hAnsi="Times New Roman" w:cs="Times New Roman"/>
          <w:sz w:val="24"/>
          <w:szCs w:val="24"/>
          <w:lang w:val="en-US"/>
        </w:rPr>
        <w:t>COVID</w:t>
      </w:r>
      <w:r w:rsidRPr="006F4AC1">
        <w:rPr>
          <w:rFonts w:ascii="Times New Roman" w:hAnsi="Times New Roman" w:cs="Times New Roman"/>
          <w:sz w:val="24"/>
          <w:szCs w:val="24"/>
        </w:rPr>
        <w:t xml:space="preserve"> вновь обострилась, что затормозило едва начавшийся экономический рост,  хотя всеобщего локдауна в этот раз удалось избежать. Таким образом, по нашему мнению, 2020 год (начиная с весны) целесообразно отнести к пандемической фазе, а отсчет восстановительной фазы рынка труда целесообразно начинать с 2021 года.</w:t>
      </w:r>
    </w:p>
    <w:p w14:paraId="160AE15B" w14:textId="41BD33E8" w:rsidR="006F4AC1" w:rsidRPr="006F4AC1" w:rsidRDefault="006F4AC1" w:rsidP="00033CE8">
      <w:pPr>
        <w:spacing w:line="240" w:lineRule="auto"/>
        <w:ind w:firstLine="709"/>
        <w:jc w:val="both"/>
        <w:rPr>
          <w:rFonts w:ascii="Times New Roman" w:hAnsi="Times New Roman" w:cs="Times New Roman"/>
          <w:b/>
          <w:bCs/>
          <w:sz w:val="24"/>
          <w:szCs w:val="24"/>
        </w:rPr>
      </w:pPr>
      <w:r w:rsidRPr="006F4AC1">
        <w:rPr>
          <w:rFonts w:ascii="Times New Roman" w:hAnsi="Times New Roman" w:cs="Times New Roman"/>
          <w:sz w:val="24"/>
          <w:szCs w:val="24"/>
        </w:rPr>
        <w:t xml:space="preserve">Точку бифуркации, с которой началась </w:t>
      </w:r>
      <w:r w:rsidRPr="006F4AC1">
        <w:rPr>
          <w:rFonts w:ascii="Times New Roman" w:hAnsi="Times New Roman" w:cs="Times New Roman"/>
          <w:i/>
          <w:iCs/>
          <w:sz w:val="24"/>
          <w:szCs w:val="24"/>
        </w:rPr>
        <w:t>«восстановительная фаза»</w:t>
      </w:r>
      <w:r w:rsidRPr="006F4AC1">
        <w:rPr>
          <w:rFonts w:ascii="Times New Roman" w:hAnsi="Times New Roman" w:cs="Times New Roman"/>
          <w:sz w:val="24"/>
          <w:szCs w:val="24"/>
        </w:rPr>
        <w:t xml:space="preserve"> российского рынка труда, явно определить невозможно. Однако в качестве основных критериев и маркеров восстановительной фазы могут служить данные о возвращение на </w:t>
      </w:r>
      <w:bookmarkStart w:id="18" w:name="_Hlk99150823"/>
      <w:r w:rsidRPr="006F4AC1">
        <w:rPr>
          <w:rFonts w:ascii="Times New Roman" w:hAnsi="Times New Roman" w:cs="Times New Roman"/>
          <w:sz w:val="24"/>
          <w:szCs w:val="24"/>
        </w:rPr>
        <w:t xml:space="preserve">докризисный уровень </w:t>
      </w:r>
      <w:bookmarkEnd w:id="18"/>
      <w:r w:rsidRPr="006F4AC1">
        <w:rPr>
          <w:rFonts w:ascii="Times New Roman" w:hAnsi="Times New Roman" w:cs="Times New Roman"/>
          <w:sz w:val="24"/>
          <w:szCs w:val="24"/>
        </w:rPr>
        <w:t xml:space="preserve">таких </w:t>
      </w:r>
      <w:r w:rsidR="00712F8C" w:rsidRPr="00033CE8">
        <w:rPr>
          <w:rFonts w:ascii="Times New Roman" w:hAnsi="Times New Roman" w:cs="Times New Roman"/>
          <w:sz w:val="24"/>
          <w:szCs w:val="24"/>
        </w:rPr>
        <w:t xml:space="preserve">важнейших </w:t>
      </w:r>
      <w:r w:rsidRPr="006F4AC1">
        <w:rPr>
          <w:rFonts w:ascii="Times New Roman" w:hAnsi="Times New Roman" w:cs="Times New Roman"/>
          <w:sz w:val="24"/>
          <w:szCs w:val="24"/>
        </w:rPr>
        <w:t>показателей, как  уровень безработицы, рост ВВП, а также п</w:t>
      </w:r>
      <w:r w:rsidR="00712F8C" w:rsidRPr="00033CE8">
        <w:rPr>
          <w:rFonts w:ascii="Times New Roman" w:hAnsi="Times New Roman" w:cs="Times New Roman"/>
          <w:sz w:val="24"/>
          <w:szCs w:val="24"/>
        </w:rPr>
        <w:t>о</w:t>
      </w:r>
      <w:r w:rsidRPr="006F4AC1">
        <w:rPr>
          <w:rFonts w:ascii="Times New Roman" w:hAnsi="Times New Roman" w:cs="Times New Roman"/>
          <w:sz w:val="24"/>
          <w:szCs w:val="24"/>
        </w:rPr>
        <w:t>вышение спроса на рабочую силу</w:t>
      </w:r>
      <w:r w:rsidR="005616C3" w:rsidRPr="00033CE8">
        <w:rPr>
          <w:rFonts w:ascii="Times New Roman" w:hAnsi="Times New Roman" w:cs="Times New Roman"/>
          <w:sz w:val="24"/>
          <w:szCs w:val="24"/>
        </w:rPr>
        <w:t>.</w:t>
      </w:r>
      <w:r w:rsidRPr="006F4AC1">
        <w:rPr>
          <w:rFonts w:ascii="Times New Roman" w:hAnsi="Times New Roman" w:cs="Times New Roman"/>
          <w:sz w:val="24"/>
          <w:szCs w:val="24"/>
        </w:rPr>
        <w:t xml:space="preserve"> Например, пик безработицы пришелся на август 2020 года (6,4%), но </w:t>
      </w:r>
      <w:r w:rsidR="005616C3" w:rsidRPr="006F4AC1">
        <w:rPr>
          <w:rFonts w:ascii="Times New Roman" w:hAnsi="Times New Roman" w:cs="Times New Roman"/>
          <w:sz w:val="24"/>
          <w:szCs w:val="24"/>
        </w:rPr>
        <w:t>по данным Росстата</w:t>
      </w:r>
      <w:r w:rsidR="005616C3" w:rsidRPr="00033CE8">
        <w:rPr>
          <w:rFonts w:ascii="Times New Roman" w:hAnsi="Times New Roman" w:cs="Times New Roman"/>
          <w:sz w:val="24"/>
          <w:szCs w:val="24"/>
        </w:rPr>
        <w:t xml:space="preserve"> </w:t>
      </w:r>
      <w:r w:rsidRPr="006F4AC1">
        <w:rPr>
          <w:rFonts w:ascii="Times New Roman" w:hAnsi="Times New Roman" w:cs="Times New Roman"/>
          <w:sz w:val="24"/>
          <w:szCs w:val="24"/>
        </w:rPr>
        <w:t xml:space="preserve">уже в </w:t>
      </w:r>
      <w:r w:rsidR="005616C3" w:rsidRPr="00033CE8">
        <w:rPr>
          <w:rFonts w:ascii="Times New Roman" w:hAnsi="Times New Roman" w:cs="Times New Roman"/>
          <w:sz w:val="24"/>
          <w:szCs w:val="24"/>
        </w:rPr>
        <w:t>июле 2021 г.</w:t>
      </w:r>
      <w:r w:rsidRPr="006F4AC1">
        <w:rPr>
          <w:rFonts w:ascii="Times New Roman" w:hAnsi="Times New Roman" w:cs="Times New Roman"/>
          <w:sz w:val="24"/>
          <w:szCs w:val="24"/>
        </w:rPr>
        <w:t xml:space="preserve"> безработица вернулась на докризисный уровень</w:t>
      </w:r>
      <w:r w:rsidRPr="006F4AC1">
        <w:rPr>
          <w:rFonts w:ascii="Times New Roman" w:hAnsi="Times New Roman" w:cs="Times New Roman"/>
          <w:sz w:val="24"/>
          <w:szCs w:val="24"/>
          <w:vertAlign w:val="superscript"/>
        </w:rPr>
        <w:footnoteReference w:id="8"/>
      </w:r>
      <w:r w:rsidRPr="006F4AC1">
        <w:rPr>
          <w:rFonts w:ascii="Times New Roman" w:hAnsi="Times New Roman" w:cs="Times New Roman"/>
          <w:sz w:val="24"/>
          <w:szCs w:val="24"/>
        </w:rPr>
        <w:t xml:space="preserve">. </w:t>
      </w:r>
      <w:r w:rsidRPr="006F4AC1">
        <w:rPr>
          <w:rFonts w:ascii="Times New Roman" w:hAnsi="Times New Roman" w:cs="Times New Roman"/>
          <w:color w:val="000000"/>
          <w:spacing w:val="3"/>
          <w:sz w:val="24"/>
          <w:szCs w:val="24"/>
        </w:rPr>
        <w:t>Валовой внутренний продукт (ВВП) вышел на докризисный уровень</w:t>
      </w:r>
      <w:r w:rsidR="005616C3" w:rsidRPr="00033CE8">
        <w:rPr>
          <w:rFonts w:ascii="Times New Roman" w:hAnsi="Times New Roman" w:cs="Times New Roman"/>
          <w:color w:val="000000"/>
          <w:spacing w:val="3"/>
          <w:sz w:val="24"/>
          <w:szCs w:val="24"/>
        </w:rPr>
        <w:t xml:space="preserve"> также</w:t>
      </w:r>
      <w:r w:rsidRPr="006F4AC1">
        <w:rPr>
          <w:rFonts w:ascii="Times New Roman" w:hAnsi="Times New Roman" w:cs="Times New Roman"/>
          <w:color w:val="000000"/>
          <w:spacing w:val="3"/>
          <w:sz w:val="24"/>
          <w:szCs w:val="24"/>
        </w:rPr>
        <w:t xml:space="preserve"> </w:t>
      </w:r>
      <w:bookmarkStart w:id="19" w:name="_Hlk99147231"/>
      <w:r w:rsidRPr="006F4AC1">
        <w:rPr>
          <w:rFonts w:ascii="Times New Roman" w:hAnsi="Times New Roman" w:cs="Times New Roman"/>
          <w:color w:val="000000"/>
          <w:spacing w:val="3"/>
          <w:sz w:val="24"/>
          <w:szCs w:val="24"/>
        </w:rPr>
        <w:t>летом</w:t>
      </w:r>
      <w:r w:rsidR="005616C3" w:rsidRPr="00033CE8">
        <w:rPr>
          <w:rFonts w:ascii="Times New Roman" w:hAnsi="Times New Roman" w:cs="Times New Roman"/>
          <w:color w:val="000000"/>
          <w:spacing w:val="3"/>
          <w:sz w:val="24"/>
          <w:szCs w:val="24"/>
        </w:rPr>
        <w:t>. Это</w:t>
      </w:r>
      <w:r w:rsidRPr="006F4AC1">
        <w:rPr>
          <w:rFonts w:ascii="Times New Roman" w:hAnsi="Times New Roman" w:cs="Times New Roman"/>
          <w:color w:val="000000"/>
          <w:spacing w:val="3"/>
          <w:sz w:val="24"/>
          <w:szCs w:val="24"/>
        </w:rPr>
        <w:t xml:space="preserve"> </w:t>
      </w:r>
      <w:r w:rsidR="00884D88" w:rsidRPr="006F4AC1">
        <w:rPr>
          <w:rFonts w:ascii="Times New Roman" w:hAnsi="Times New Roman" w:cs="Times New Roman"/>
          <w:color w:val="000000"/>
          <w:spacing w:val="3"/>
          <w:sz w:val="24"/>
          <w:szCs w:val="24"/>
        </w:rPr>
        <w:t>позволило констатировать</w:t>
      </w:r>
      <w:r w:rsidR="005616C3" w:rsidRPr="00033CE8">
        <w:rPr>
          <w:rFonts w:ascii="Times New Roman" w:hAnsi="Times New Roman" w:cs="Times New Roman"/>
          <w:color w:val="000000"/>
          <w:spacing w:val="3"/>
          <w:sz w:val="24"/>
          <w:szCs w:val="24"/>
        </w:rPr>
        <w:t xml:space="preserve"> </w:t>
      </w:r>
      <w:r w:rsidR="005616C3" w:rsidRPr="006F4AC1">
        <w:rPr>
          <w:rFonts w:ascii="Times New Roman" w:hAnsi="Times New Roman" w:cs="Times New Roman"/>
          <w:color w:val="000000"/>
          <w:spacing w:val="3"/>
          <w:sz w:val="24"/>
          <w:szCs w:val="24"/>
        </w:rPr>
        <w:t>по итогам семи месяцев  2021 г</w:t>
      </w:r>
      <w:r w:rsidRPr="006F4AC1">
        <w:rPr>
          <w:rFonts w:ascii="Times New Roman" w:hAnsi="Times New Roman" w:cs="Times New Roman"/>
          <w:color w:val="000000"/>
          <w:spacing w:val="3"/>
          <w:sz w:val="24"/>
          <w:szCs w:val="24"/>
        </w:rPr>
        <w:t>, что "Спад, вызванный эпидемией коронавируса, полностью преодолен"</w:t>
      </w:r>
      <w:r w:rsidRPr="006F4AC1">
        <w:rPr>
          <w:rFonts w:ascii="Times New Roman" w:hAnsi="Times New Roman" w:cs="Times New Roman"/>
          <w:color w:val="000000"/>
          <w:spacing w:val="3"/>
          <w:sz w:val="24"/>
          <w:szCs w:val="24"/>
          <w:vertAlign w:val="superscript"/>
        </w:rPr>
        <w:footnoteReference w:id="9"/>
      </w:r>
      <w:r w:rsidRPr="006F4AC1">
        <w:rPr>
          <w:rFonts w:ascii="Times New Roman" w:hAnsi="Times New Roman" w:cs="Times New Roman"/>
          <w:color w:val="000000"/>
          <w:spacing w:val="3"/>
          <w:sz w:val="24"/>
          <w:szCs w:val="24"/>
        </w:rPr>
        <w:t>. Однако наиболее ярко восстановительная фаза российского рынка труда в 2021 году проявилась в п</w:t>
      </w:r>
      <w:r w:rsidR="005616C3" w:rsidRPr="00033CE8">
        <w:rPr>
          <w:rFonts w:ascii="Times New Roman" w:hAnsi="Times New Roman" w:cs="Times New Roman"/>
          <w:color w:val="000000"/>
          <w:spacing w:val="3"/>
          <w:sz w:val="24"/>
          <w:szCs w:val="24"/>
        </w:rPr>
        <w:t>ов</w:t>
      </w:r>
      <w:r w:rsidRPr="006F4AC1">
        <w:rPr>
          <w:rFonts w:ascii="Times New Roman" w:hAnsi="Times New Roman" w:cs="Times New Roman"/>
          <w:color w:val="000000"/>
          <w:spacing w:val="3"/>
          <w:sz w:val="24"/>
          <w:szCs w:val="24"/>
        </w:rPr>
        <w:t>ышении спроса на рабочую силу</w:t>
      </w:r>
      <w:r w:rsidR="005616C3" w:rsidRPr="00033CE8">
        <w:rPr>
          <w:rFonts w:ascii="Times New Roman" w:hAnsi="Times New Roman" w:cs="Times New Roman"/>
          <w:color w:val="000000"/>
          <w:spacing w:val="3"/>
          <w:sz w:val="24"/>
          <w:szCs w:val="24"/>
        </w:rPr>
        <w:t>.</w:t>
      </w:r>
      <w:r w:rsidRPr="006F4AC1">
        <w:rPr>
          <w:rFonts w:ascii="Times New Roman" w:hAnsi="Times New Roman" w:cs="Times New Roman"/>
          <w:color w:val="000000"/>
          <w:spacing w:val="3"/>
          <w:sz w:val="24"/>
          <w:szCs w:val="24"/>
        </w:rPr>
        <w:t xml:space="preserve"> </w:t>
      </w:r>
      <w:r w:rsidRPr="006F4AC1">
        <w:rPr>
          <w:rFonts w:ascii="Times New Roman" w:eastAsia="Calibri" w:hAnsi="Times New Roman" w:cs="Times New Roman"/>
          <w:sz w:val="24"/>
          <w:szCs w:val="24"/>
        </w:rPr>
        <w:t xml:space="preserve">Так по данным </w:t>
      </w:r>
      <w:r w:rsidRPr="006F4AC1">
        <w:rPr>
          <w:rFonts w:ascii="Times New Roman" w:eastAsia="Times New Roman" w:hAnsi="Times New Roman" w:cs="Times New Roman"/>
          <w:kern w:val="36"/>
          <w:sz w:val="24"/>
          <w:szCs w:val="24"/>
          <w:lang w:eastAsia="ru-RU"/>
        </w:rPr>
        <w:t>кадрового агентства</w:t>
      </w:r>
      <w:r w:rsidRPr="006F4AC1">
        <w:rPr>
          <w:rFonts w:ascii="Times New Roman" w:eastAsia="Times New Roman" w:hAnsi="Times New Roman" w:cs="Times New Roman"/>
          <w:sz w:val="24"/>
          <w:szCs w:val="24"/>
          <w:lang w:eastAsia="ru-RU"/>
        </w:rPr>
        <w:t xml:space="preserve"> HeadHunter (НН), рост вакансий в мае 2021 г. составил 130% по сравнению с маем 2020 г. Исследования НН показали, что уже весной 2021 года в связи с восстановлением экономики и рынка труда в стране начал ощущаться кадровый голод, когда спрос на рабочую силу в ряде отраслей превышал ее предложение. На пути расширения занятости в период восстановительной </w:t>
      </w:r>
      <w:r w:rsidRPr="006F4AC1">
        <w:rPr>
          <w:rFonts w:ascii="Times New Roman" w:eastAsia="Times New Roman" w:hAnsi="Times New Roman" w:cs="Times New Roman"/>
          <w:sz w:val="24"/>
          <w:szCs w:val="24"/>
          <w:lang w:eastAsia="ru-RU"/>
        </w:rPr>
        <w:lastRenderedPageBreak/>
        <w:t xml:space="preserve">фазы оказался демографический фактор, обусловленный резким сокращением притока на рынок труда молодежи и мигрантов. По данным Росстата, в 2021 году на рынок труда вышла самая малочисленная когорта молодежи в возрасте до 30 лет – это те,  кто родился в 90-х годах, </w:t>
      </w:r>
      <w:r w:rsidRPr="006F4AC1">
        <w:rPr>
          <w:rFonts w:ascii="Times New Roman" w:hAnsi="Times New Roman" w:cs="Times New Roman"/>
          <w:sz w:val="24"/>
          <w:szCs w:val="24"/>
        </w:rPr>
        <w:t>когда рождаемость сократилась до минимума и образовалась демографическая яма.</w:t>
      </w:r>
      <w:r w:rsidRPr="006F4AC1">
        <w:rPr>
          <w:rFonts w:ascii="Times New Roman" w:eastAsia="Calibri" w:hAnsi="Times New Roman" w:cs="Times New Roman"/>
          <w:sz w:val="24"/>
          <w:szCs w:val="24"/>
        </w:rPr>
        <w:t xml:space="preserve"> Нехватка молодежи в 2021г. особенно остро ощущалась </w:t>
      </w:r>
      <w:r w:rsidRPr="006F4AC1">
        <w:rPr>
          <w:rFonts w:ascii="Times New Roman" w:eastAsia="Times New Roman" w:hAnsi="Times New Roman" w:cs="Times New Roman"/>
          <w:sz w:val="24"/>
          <w:szCs w:val="24"/>
          <w:lang w:eastAsia="ru-RU"/>
        </w:rPr>
        <w:t xml:space="preserve">в таких отраслях как </w:t>
      </w:r>
      <w:bookmarkStart w:id="20" w:name="_Hlk99192083"/>
      <w:r w:rsidRPr="006F4AC1">
        <w:rPr>
          <w:rFonts w:ascii="Times New Roman" w:eastAsia="Times New Roman" w:hAnsi="Times New Roman" w:cs="Times New Roman"/>
          <w:sz w:val="24"/>
          <w:szCs w:val="24"/>
          <w:lang w:val="en-US" w:eastAsia="ru-RU"/>
        </w:rPr>
        <w:t>IT</w:t>
      </w:r>
      <w:bookmarkEnd w:id="20"/>
      <w:r w:rsidRPr="006F4AC1">
        <w:rPr>
          <w:rFonts w:ascii="Times New Roman" w:eastAsia="Times New Roman" w:hAnsi="Times New Roman" w:cs="Times New Roman"/>
          <w:sz w:val="24"/>
          <w:szCs w:val="24"/>
          <w:lang w:eastAsia="ru-RU"/>
        </w:rPr>
        <w:t xml:space="preserve"> и строительство, где эти категории работников всегда были наиболее востребованы. Также по данным НН в российской экономике повсеместно не хватало «синих воротничков». Все эти профессиональные группы работников – строители, </w:t>
      </w:r>
      <w:r w:rsidRPr="006F4AC1">
        <w:rPr>
          <w:rFonts w:ascii="Times New Roman" w:eastAsia="Times New Roman" w:hAnsi="Times New Roman" w:cs="Times New Roman"/>
          <w:sz w:val="24"/>
          <w:szCs w:val="24"/>
          <w:lang w:val="en-US" w:eastAsia="ru-RU"/>
        </w:rPr>
        <w:t>IT</w:t>
      </w:r>
      <w:r w:rsidRPr="006F4AC1">
        <w:rPr>
          <w:rFonts w:ascii="Times New Roman" w:eastAsia="Times New Roman" w:hAnsi="Times New Roman" w:cs="Times New Roman"/>
          <w:sz w:val="24"/>
          <w:szCs w:val="24"/>
          <w:lang w:eastAsia="ru-RU"/>
        </w:rPr>
        <w:t xml:space="preserve"> и промышленные рабочие относятся к категориям </w:t>
      </w:r>
      <w:r w:rsidR="005F1412" w:rsidRPr="006F4AC1">
        <w:rPr>
          <w:rFonts w:ascii="Times New Roman" w:eastAsia="Times New Roman" w:hAnsi="Times New Roman" w:cs="Times New Roman"/>
          <w:sz w:val="24"/>
          <w:szCs w:val="24"/>
          <w:lang w:eastAsia="ru-RU"/>
        </w:rPr>
        <w:t xml:space="preserve">преимущественно </w:t>
      </w:r>
      <w:r w:rsidRPr="006F4AC1">
        <w:rPr>
          <w:rFonts w:ascii="Times New Roman" w:eastAsia="Times New Roman" w:hAnsi="Times New Roman" w:cs="Times New Roman"/>
          <w:sz w:val="24"/>
          <w:szCs w:val="24"/>
          <w:lang w:eastAsia="ru-RU"/>
        </w:rPr>
        <w:t>«мужской» занятости. И хотя восстановление сферы услуг в 2021 году также происходило, но проблемы занятости женщин оставались</w:t>
      </w:r>
      <w:r w:rsidR="005F1412" w:rsidRPr="00033CE8">
        <w:rPr>
          <w:rFonts w:ascii="Times New Roman" w:eastAsia="Times New Roman" w:hAnsi="Times New Roman" w:cs="Times New Roman"/>
          <w:sz w:val="24"/>
          <w:szCs w:val="24"/>
          <w:lang w:eastAsia="ru-RU"/>
        </w:rPr>
        <w:t>.</w:t>
      </w:r>
      <w:r w:rsidRPr="006F4AC1">
        <w:rPr>
          <w:rFonts w:ascii="Times New Roman" w:eastAsia="Times New Roman" w:hAnsi="Times New Roman" w:cs="Times New Roman"/>
          <w:sz w:val="24"/>
          <w:szCs w:val="24"/>
          <w:lang w:eastAsia="ru-RU"/>
        </w:rPr>
        <w:t xml:space="preserve"> </w:t>
      </w:r>
      <w:r w:rsidR="005F1412" w:rsidRPr="00033CE8">
        <w:rPr>
          <w:rFonts w:ascii="Times New Roman" w:eastAsia="Times New Roman" w:hAnsi="Times New Roman" w:cs="Times New Roman"/>
          <w:sz w:val="24"/>
          <w:szCs w:val="24"/>
          <w:lang w:eastAsia="ru-RU"/>
        </w:rPr>
        <w:t>Д</w:t>
      </w:r>
      <w:r w:rsidRPr="006F4AC1">
        <w:rPr>
          <w:rFonts w:ascii="Times New Roman" w:eastAsia="Times New Roman" w:hAnsi="Times New Roman" w:cs="Times New Roman"/>
          <w:sz w:val="24"/>
          <w:szCs w:val="24"/>
          <w:lang w:eastAsia="ru-RU"/>
        </w:rPr>
        <w:t xml:space="preserve">анная ситуация была характерна не только для российского рынка труда, но и во всем мире.  </w:t>
      </w:r>
      <w:r w:rsidRPr="006F4AC1">
        <w:rPr>
          <w:rFonts w:ascii="Times New Roman" w:eastAsia="Calibri" w:hAnsi="Times New Roman" w:cs="Times New Roman"/>
          <w:sz w:val="24"/>
          <w:szCs w:val="24"/>
        </w:rPr>
        <w:t>Согласно отчету Международной организации труда (МОТ) 2021 года, пандемия коронавируса углубила неравенство в трудовой сфере между мужчинами и женщинами: «В 2021 году количество женщин, которые будут иметь работу уменьшится на 13 млн. по сравнению с 2019 годом, а занятость мужчин вернется к докарантинному уровню»</w:t>
      </w:r>
      <w:r w:rsidRPr="006F4AC1">
        <w:rPr>
          <w:rFonts w:ascii="Times New Roman" w:eastAsia="Calibri" w:hAnsi="Times New Roman" w:cs="Times New Roman"/>
          <w:sz w:val="24"/>
          <w:szCs w:val="24"/>
          <w:vertAlign w:val="superscript"/>
        </w:rPr>
        <w:footnoteReference w:id="10"/>
      </w:r>
      <w:r w:rsidRPr="006F4AC1">
        <w:rPr>
          <w:rFonts w:ascii="Times New Roman" w:eastAsia="Calibri" w:hAnsi="Times New Roman" w:cs="Times New Roman"/>
          <w:sz w:val="24"/>
          <w:szCs w:val="24"/>
        </w:rPr>
        <w:t>.</w:t>
      </w:r>
    </w:p>
    <w:p w14:paraId="3A7422D2" w14:textId="7DA53B57" w:rsidR="006F4AC1" w:rsidRPr="006F4AC1" w:rsidRDefault="006F4AC1" w:rsidP="00033CE8">
      <w:pPr>
        <w:spacing w:line="240" w:lineRule="auto"/>
        <w:ind w:firstLine="709"/>
        <w:jc w:val="both"/>
        <w:rPr>
          <w:rFonts w:ascii="Times New Roman" w:eastAsia="Calibri" w:hAnsi="Times New Roman" w:cs="Times New Roman"/>
          <w:sz w:val="24"/>
          <w:szCs w:val="24"/>
        </w:rPr>
      </w:pPr>
      <w:r w:rsidRPr="006F4AC1">
        <w:rPr>
          <w:rFonts w:ascii="Times New Roman" w:eastAsia="Times New Roman" w:hAnsi="Times New Roman" w:cs="Times New Roman"/>
          <w:sz w:val="24"/>
          <w:szCs w:val="24"/>
          <w:lang w:eastAsia="ru-RU"/>
        </w:rPr>
        <w:t xml:space="preserve">В </w:t>
      </w:r>
      <w:r w:rsidR="00FC62ED" w:rsidRPr="00033CE8">
        <w:rPr>
          <w:rFonts w:ascii="Times New Roman" w:eastAsia="Times New Roman" w:hAnsi="Times New Roman" w:cs="Times New Roman"/>
          <w:sz w:val="24"/>
          <w:szCs w:val="24"/>
          <w:lang w:eastAsia="ru-RU"/>
        </w:rPr>
        <w:t xml:space="preserve">связи с тем, что </w:t>
      </w:r>
      <w:r w:rsidR="00FC62ED" w:rsidRPr="006F4AC1">
        <w:rPr>
          <w:rFonts w:ascii="Times New Roman" w:eastAsia="Times New Roman" w:hAnsi="Times New Roman" w:cs="Times New Roman"/>
          <w:color w:val="000000"/>
          <w:sz w:val="24"/>
          <w:szCs w:val="24"/>
          <w:lang w:eastAsia="ru-RU"/>
        </w:rPr>
        <w:t>спрос на рабочую силу рос, а ее предложение было низким</w:t>
      </w:r>
      <w:r w:rsidR="00FC62ED" w:rsidRPr="00033CE8">
        <w:rPr>
          <w:rFonts w:ascii="Times New Roman" w:eastAsia="Times New Roman" w:hAnsi="Times New Roman" w:cs="Times New Roman"/>
          <w:color w:val="000000"/>
          <w:sz w:val="24"/>
          <w:szCs w:val="24"/>
          <w:lang w:eastAsia="ru-RU"/>
        </w:rPr>
        <w:t xml:space="preserve">, </w:t>
      </w:r>
      <w:r w:rsidR="00FC62ED" w:rsidRPr="00033CE8">
        <w:rPr>
          <w:rFonts w:ascii="Times New Roman" w:eastAsia="Times New Roman" w:hAnsi="Times New Roman" w:cs="Times New Roman"/>
          <w:sz w:val="24"/>
          <w:szCs w:val="24"/>
          <w:lang w:eastAsia="ru-RU"/>
        </w:rPr>
        <w:t xml:space="preserve"> в период </w:t>
      </w:r>
      <w:r w:rsidRPr="006F4AC1">
        <w:rPr>
          <w:rFonts w:ascii="Times New Roman" w:eastAsia="Times New Roman" w:hAnsi="Times New Roman" w:cs="Times New Roman"/>
          <w:sz w:val="24"/>
          <w:szCs w:val="24"/>
          <w:lang w:eastAsia="ru-RU"/>
        </w:rPr>
        <w:t xml:space="preserve">восстановительной фазы в стране резко </w:t>
      </w:r>
      <w:r w:rsidRPr="006F4AC1">
        <w:rPr>
          <w:rFonts w:ascii="Times New Roman" w:eastAsia="Times New Roman" w:hAnsi="Times New Roman" w:cs="Times New Roman"/>
          <w:color w:val="000000"/>
          <w:sz w:val="24"/>
          <w:szCs w:val="24"/>
          <w:lang w:eastAsia="ru-RU"/>
        </w:rPr>
        <w:t>изменилась конъюнктура на рынке труда</w:t>
      </w:r>
      <w:r w:rsidR="00884D88">
        <w:rPr>
          <w:rFonts w:ascii="Times New Roman" w:eastAsia="Times New Roman" w:hAnsi="Times New Roman" w:cs="Times New Roman"/>
          <w:color w:val="000000"/>
          <w:sz w:val="24"/>
          <w:szCs w:val="24"/>
          <w:lang w:eastAsia="ru-RU"/>
        </w:rPr>
        <w:t>.</w:t>
      </w:r>
      <w:r w:rsidR="00FC62ED" w:rsidRPr="00033CE8">
        <w:rPr>
          <w:rFonts w:ascii="Times New Roman" w:eastAsia="Times New Roman" w:hAnsi="Times New Roman" w:cs="Times New Roman"/>
          <w:color w:val="000000"/>
          <w:sz w:val="24"/>
          <w:szCs w:val="24"/>
          <w:lang w:eastAsia="ru-RU"/>
        </w:rPr>
        <w:t xml:space="preserve"> </w:t>
      </w:r>
      <w:r w:rsidR="00884D88">
        <w:rPr>
          <w:rFonts w:ascii="Times New Roman" w:eastAsia="Times New Roman" w:hAnsi="Times New Roman" w:cs="Times New Roman"/>
          <w:color w:val="000000"/>
          <w:sz w:val="24"/>
          <w:szCs w:val="24"/>
          <w:lang w:eastAsia="ru-RU"/>
        </w:rPr>
        <w:t xml:space="preserve">Вместо </w:t>
      </w:r>
      <w:r w:rsidR="00FC62ED" w:rsidRPr="00033CE8">
        <w:rPr>
          <w:rFonts w:ascii="Times New Roman" w:eastAsia="Times New Roman" w:hAnsi="Times New Roman" w:cs="Times New Roman"/>
          <w:color w:val="000000"/>
          <w:sz w:val="24"/>
          <w:szCs w:val="24"/>
          <w:lang w:eastAsia="ru-RU"/>
        </w:rPr>
        <w:t>«</w:t>
      </w:r>
      <w:r w:rsidR="005C408F">
        <w:rPr>
          <w:rFonts w:ascii="Times New Roman" w:eastAsia="Times New Roman" w:hAnsi="Times New Roman" w:cs="Times New Roman"/>
          <w:color w:val="000000"/>
          <w:sz w:val="24"/>
          <w:szCs w:val="24"/>
          <w:lang w:eastAsia="ru-RU"/>
        </w:rPr>
        <w:t>р</w:t>
      </w:r>
      <w:r w:rsidR="00FC62ED" w:rsidRPr="00033CE8">
        <w:rPr>
          <w:rFonts w:ascii="Times New Roman" w:eastAsia="Times New Roman" w:hAnsi="Times New Roman" w:cs="Times New Roman"/>
          <w:color w:val="000000"/>
          <w:sz w:val="24"/>
          <w:szCs w:val="24"/>
          <w:lang w:eastAsia="ru-RU"/>
        </w:rPr>
        <w:t>ынк</w:t>
      </w:r>
      <w:r w:rsidR="005C408F">
        <w:rPr>
          <w:rFonts w:ascii="Times New Roman" w:eastAsia="Times New Roman" w:hAnsi="Times New Roman" w:cs="Times New Roman"/>
          <w:color w:val="000000"/>
          <w:sz w:val="24"/>
          <w:szCs w:val="24"/>
          <w:lang w:eastAsia="ru-RU"/>
        </w:rPr>
        <w:t>а</w:t>
      </w:r>
      <w:r w:rsidR="00384D00" w:rsidRPr="00033CE8">
        <w:rPr>
          <w:rFonts w:ascii="Times New Roman" w:eastAsia="Times New Roman" w:hAnsi="Times New Roman" w:cs="Times New Roman"/>
          <w:color w:val="000000"/>
          <w:sz w:val="24"/>
          <w:szCs w:val="24"/>
          <w:lang w:eastAsia="ru-RU"/>
        </w:rPr>
        <w:t xml:space="preserve"> </w:t>
      </w:r>
      <w:r w:rsidR="00FC62ED" w:rsidRPr="00033CE8">
        <w:rPr>
          <w:rFonts w:ascii="Times New Roman" w:eastAsia="Times New Roman" w:hAnsi="Times New Roman" w:cs="Times New Roman"/>
          <w:color w:val="000000"/>
          <w:sz w:val="24"/>
          <w:szCs w:val="24"/>
          <w:lang w:eastAsia="ru-RU"/>
        </w:rPr>
        <w:t xml:space="preserve">работодателей», которые диктовали свои условия </w:t>
      </w:r>
      <w:r w:rsidR="005C408F" w:rsidRPr="00033CE8">
        <w:rPr>
          <w:rFonts w:ascii="Times New Roman" w:eastAsia="Times New Roman" w:hAnsi="Times New Roman" w:cs="Times New Roman"/>
          <w:color w:val="000000"/>
          <w:sz w:val="24"/>
          <w:szCs w:val="24"/>
          <w:lang w:eastAsia="ru-RU"/>
        </w:rPr>
        <w:t>2020 г</w:t>
      </w:r>
      <w:r w:rsidR="005C408F">
        <w:rPr>
          <w:rFonts w:ascii="Times New Roman" w:eastAsia="Times New Roman" w:hAnsi="Times New Roman" w:cs="Times New Roman"/>
          <w:color w:val="000000"/>
          <w:sz w:val="24"/>
          <w:szCs w:val="24"/>
          <w:lang w:eastAsia="ru-RU"/>
        </w:rPr>
        <w:t>.</w:t>
      </w:r>
      <w:r w:rsidR="005C408F" w:rsidRPr="00033CE8">
        <w:rPr>
          <w:rFonts w:ascii="Times New Roman" w:eastAsia="Times New Roman" w:hAnsi="Times New Roman" w:cs="Times New Roman"/>
          <w:color w:val="000000"/>
          <w:sz w:val="24"/>
          <w:szCs w:val="24"/>
          <w:lang w:eastAsia="ru-RU"/>
        </w:rPr>
        <w:t xml:space="preserve"> </w:t>
      </w:r>
      <w:r w:rsidR="00FC62ED" w:rsidRPr="00033CE8">
        <w:rPr>
          <w:rFonts w:ascii="Times New Roman" w:eastAsia="Times New Roman" w:hAnsi="Times New Roman" w:cs="Times New Roman"/>
          <w:color w:val="000000"/>
          <w:sz w:val="24"/>
          <w:szCs w:val="24"/>
          <w:lang w:eastAsia="ru-RU"/>
        </w:rPr>
        <w:t xml:space="preserve">в период </w:t>
      </w:r>
      <w:r w:rsidR="00384D00" w:rsidRPr="00033CE8">
        <w:rPr>
          <w:rFonts w:ascii="Times New Roman" w:eastAsia="Times New Roman" w:hAnsi="Times New Roman" w:cs="Times New Roman"/>
          <w:color w:val="000000"/>
          <w:sz w:val="24"/>
          <w:szCs w:val="24"/>
          <w:lang w:eastAsia="ru-RU"/>
        </w:rPr>
        <w:t>пандемической</w:t>
      </w:r>
      <w:r w:rsidR="005C408F">
        <w:rPr>
          <w:rFonts w:ascii="Times New Roman" w:eastAsia="Times New Roman" w:hAnsi="Times New Roman" w:cs="Times New Roman"/>
          <w:color w:val="000000"/>
          <w:sz w:val="24"/>
          <w:szCs w:val="24"/>
          <w:lang w:eastAsia="ru-RU"/>
        </w:rPr>
        <w:t xml:space="preserve"> </w:t>
      </w:r>
      <w:r w:rsidR="005C408F" w:rsidRPr="00033CE8">
        <w:rPr>
          <w:rFonts w:ascii="Times New Roman" w:eastAsia="Times New Roman" w:hAnsi="Times New Roman" w:cs="Times New Roman"/>
          <w:color w:val="000000"/>
          <w:sz w:val="24"/>
          <w:szCs w:val="24"/>
          <w:lang w:eastAsia="ru-RU"/>
        </w:rPr>
        <w:t>фазы</w:t>
      </w:r>
      <w:r w:rsidR="00384D00" w:rsidRPr="00033CE8">
        <w:rPr>
          <w:rFonts w:ascii="Times New Roman" w:eastAsia="Times New Roman" w:hAnsi="Times New Roman" w:cs="Times New Roman"/>
          <w:color w:val="000000"/>
          <w:sz w:val="24"/>
          <w:szCs w:val="24"/>
          <w:lang w:eastAsia="ru-RU"/>
        </w:rPr>
        <w:t>, в 2021 году начал складываться «рынок работников». Теперь, ставшая дефицитной</w:t>
      </w:r>
      <w:r w:rsidR="00FC62ED" w:rsidRPr="00033CE8">
        <w:rPr>
          <w:rFonts w:ascii="Times New Roman" w:eastAsia="Times New Roman" w:hAnsi="Times New Roman" w:cs="Times New Roman"/>
          <w:color w:val="000000"/>
          <w:sz w:val="24"/>
          <w:szCs w:val="24"/>
          <w:lang w:eastAsia="ru-RU"/>
        </w:rPr>
        <w:t xml:space="preserve"> </w:t>
      </w:r>
      <w:r w:rsidR="00384D00" w:rsidRPr="00033CE8">
        <w:rPr>
          <w:rFonts w:ascii="Times New Roman" w:eastAsia="Times New Roman" w:hAnsi="Times New Roman" w:cs="Times New Roman"/>
          <w:color w:val="000000"/>
          <w:sz w:val="24"/>
          <w:szCs w:val="24"/>
          <w:lang w:eastAsia="ru-RU"/>
        </w:rPr>
        <w:t>рабочая сила</w:t>
      </w:r>
      <w:r w:rsidRPr="006F4AC1">
        <w:rPr>
          <w:rFonts w:ascii="Times New Roman" w:eastAsia="Times New Roman" w:hAnsi="Times New Roman" w:cs="Times New Roman"/>
          <w:color w:val="000000"/>
          <w:sz w:val="24"/>
          <w:szCs w:val="24"/>
          <w:lang w:eastAsia="ru-RU"/>
        </w:rPr>
        <w:t xml:space="preserve"> нач</w:t>
      </w:r>
      <w:r w:rsidR="00384D00" w:rsidRPr="00033CE8">
        <w:rPr>
          <w:rFonts w:ascii="Times New Roman" w:eastAsia="Times New Roman" w:hAnsi="Times New Roman" w:cs="Times New Roman"/>
          <w:color w:val="000000"/>
          <w:sz w:val="24"/>
          <w:szCs w:val="24"/>
          <w:lang w:eastAsia="ru-RU"/>
        </w:rPr>
        <w:t xml:space="preserve">ала </w:t>
      </w:r>
      <w:r w:rsidRPr="006F4AC1">
        <w:rPr>
          <w:rFonts w:ascii="Times New Roman" w:eastAsia="Times New Roman" w:hAnsi="Times New Roman" w:cs="Times New Roman"/>
          <w:color w:val="000000"/>
          <w:sz w:val="24"/>
          <w:szCs w:val="24"/>
          <w:lang w:eastAsia="ru-RU"/>
        </w:rPr>
        <w:t xml:space="preserve"> диктовать работодателям свои условия, прежде всего по режиму труда (например, предпочтение удаленной занятости) и  по увеличению заработной платы. </w:t>
      </w:r>
      <w:r w:rsidR="005C408F">
        <w:rPr>
          <w:rFonts w:ascii="Times New Roman" w:eastAsia="Times New Roman" w:hAnsi="Times New Roman" w:cs="Times New Roman"/>
          <w:color w:val="000000"/>
          <w:sz w:val="24"/>
          <w:szCs w:val="24"/>
          <w:lang w:eastAsia="ru-RU"/>
        </w:rPr>
        <w:t>Э</w:t>
      </w:r>
      <w:r w:rsidRPr="006F4AC1">
        <w:rPr>
          <w:rFonts w:ascii="Times New Roman" w:eastAsia="Times New Roman" w:hAnsi="Times New Roman" w:cs="Times New Roman"/>
          <w:color w:val="000000"/>
          <w:sz w:val="24"/>
          <w:szCs w:val="24"/>
          <w:lang w:eastAsia="ru-RU"/>
        </w:rPr>
        <w:t>то наиболее явно в</w:t>
      </w:r>
      <w:r w:rsidR="0064347F" w:rsidRPr="00033CE8">
        <w:rPr>
          <w:rFonts w:ascii="Times New Roman" w:eastAsia="Times New Roman" w:hAnsi="Times New Roman" w:cs="Times New Roman"/>
          <w:color w:val="000000"/>
          <w:sz w:val="24"/>
          <w:szCs w:val="24"/>
          <w:lang w:eastAsia="ru-RU"/>
        </w:rPr>
        <w:t xml:space="preserve"> 2021 г.</w:t>
      </w:r>
      <w:r w:rsidR="005C408F">
        <w:rPr>
          <w:rFonts w:ascii="Times New Roman" w:eastAsia="Times New Roman" w:hAnsi="Times New Roman" w:cs="Times New Roman"/>
          <w:color w:val="000000"/>
          <w:sz w:val="24"/>
          <w:szCs w:val="24"/>
          <w:lang w:eastAsia="ru-RU"/>
        </w:rPr>
        <w:t>проявилось</w:t>
      </w:r>
      <w:r w:rsidR="0064347F" w:rsidRPr="00033CE8">
        <w:rPr>
          <w:rFonts w:ascii="Times New Roman" w:eastAsia="Times New Roman" w:hAnsi="Times New Roman" w:cs="Times New Roman"/>
          <w:color w:val="000000"/>
          <w:sz w:val="24"/>
          <w:szCs w:val="24"/>
          <w:lang w:eastAsia="ru-RU"/>
        </w:rPr>
        <w:t xml:space="preserve"> в сфере</w:t>
      </w:r>
      <w:r w:rsidRPr="006F4AC1">
        <w:rPr>
          <w:rFonts w:ascii="Times New Roman" w:eastAsia="Times New Roman" w:hAnsi="Times New Roman" w:cs="Times New Roman"/>
          <w:color w:val="000000"/>
          <w:sz w:val="24"/>
          <w:szCs w:val="24"/>
          <w:lang w:eastAsia="ru-RU"/>
        </w:rPr>
        <w:t xml:space="preserve"> строительств</w:t>
      </w:r>
      <w:r w:rsidR="0064347F" w:rsidRPr="00033CE8">
        <w:rPr>
          <w:rFonts w:ascii="Times New Roman" w:eastAsia="Times New Roman" w:hAnsi="Times New Roman" w:cs="Times New Roman"/>
          <w:color w:val="000000"/>
          <w:sz w:val="24"/>
          <w:szCs w:val="24"/>
          <w:lang w:eastAsia="ru-RU"/>
        </w:rPr>
        <w:t>а</w:t>
      </w:r>
      <w:r w:rsidRPr="006F4AC1">
        <w:rPr>
          <w:rFonts w:ascii="Times New Roman" w:eastAsia="Times New Roman" w:hAnsi="Times New Roman" w:cs="Times New Roman"/>
          <w:color w:val="000000"/>
          <w:sz w:val="24"/>
          <w:szCs w:val="24"/>
          <w:lang w:eastAsia="ru-RU"/>
        </w:rPr>
        <w:t xml:space="preserve"> и </w:t>
      </w:r>
      <w:r w:rsidRPr="006F4AC1">
        <w:rPr>
          <w:rFonts w:ascii="Times New Roman" w:eastAsia="Times New Roman" w:hAnsi="Times New Roman" w:cs="Times New Roman"/>
          <w:sz w:val="24"/>
          <w:szCs w:val="24"/>
          <w:lang w:val="en-US" w:eastAsia="ru-RU"/>
        </w:rPr>
        <w:t>IT</w:t>
      </w:r>
      <w:r w:rsidR="0064347F" w:rsidRPr="00033CE8">
        <w:rPr>
          <w:rFonts w:ascii="Times New Roman" w:eastAsia="Times New Roman" w:hAnsi="Times New Roman" w:cs="Times New Roman"/>
          <w:sz w:val="24"/>
          <w:szCs w:val="24"/>
          <w:lang w:eastAsia="ru-RU"/>
        </w:rPr>
        <w:t>, где значительно выросла заработная плата</w:t>
      </w:r>
      <w:r w:rsidRPr="006F4AC1">
        <w:rPr>
          <w:rFonts w:ascii="Times New Roman" w:eastAsia="Times New Roman" w:hAnsi="Times New Roman" w:cs="Times New Roman"/>
          <w:sz w:val="24"/>
          <w:szCs w:val="24"/>
          <w:lang w:eastAsia="ru-RU"/>
        </w:rPr>
        <w:t xml:space="preserve">. </w:t>
      </w:r>
      <w:r w:rsidRPr="006F4AC1">
        <w:rPr>
          <w:rFonts w:ascii="Times New Roman" w:eastAsia="Times New Roman" w:hAnsi="Times New Roman" w:cs="Times New Roman"/>
          <w:color w:val="000000"/>
          <w:sz w:val="24"/>
          <w:szCs w:val="24"/>
          <w:lang w:eastAsia="ru-RU"/>
        </w:rPr>
        <w:t xml:space="preserve">Несмотря на сложную кадровую обстановку, сложившуюся в 2021 г. </w:t>
      </w:r>
      <w:r w:rsidR="0064347F" w:rsidRPr="00033CE8">
        <w:rPr>
          <w:rFonts w:ascii="Times New Roman" w:eastAsia="Times New Roman" w:hAnsi="Times New Roman" w:cs="Times New Roman"/>
          <w:color w:val="000000"/>
          <w:sz w:val="24"/>
          <w:szCs w:val="24"/>
          <w:lang w:eastAsia="ru-RU"/>
        </w:rPr>
        <w:t xml:space="preserve">в восстановительной фазе, </w:t>
      </w:r>
      <w:r w:rsidRPr="006F4AC1">
        <w:rPr>
          <w:rFonts w:ascii="Times New Roman" w:eastAsia="Times New Roman" w:hAnsi="Times New Roman" w:cs="Times New Roman"/>
          <w:color w:val="000000"/>
          <w:sz w:val="24"/>
          <w:szCs w:val="24"/>
          <w:lang w:eastAsia="ru-RU"/>
        </w:rPr>
        <w:t>а может быть, и благодаря ей, (по принципу «нет худа без добра»), специалисты кадровых агентств отмечали наряду с ростом заработной платы работников, также появление ряда других позитивных трендов на российском рынке труда. В условиях превышения спроса над предложением, а также резкого сокращения численности молодежи и мигрантов, работодатели вынуждены были пересмотреть свое отношение к работникам старших возрастов и к женщинам</w:t>
      </w:r>
      <w:r w:rsidR="0064347F" w:rsidRPr="00033CE8">
        <w:rPr>
          <w:rFonts w:ascii="Times New Roman" w:eastAsia="Times New Roman" w:hAnsi="Times New Roman" w:cs="Times New Roman"/>
          <w:color w:val="000000"/>
          <w:sz w:val="24"/>
          <w:szCs w:val="24"/>
          <w:lang w:eastAsia="ru-RU"/>
        </w:rPr>
        <w:t>. Э</w:t>
      </w:r>
      <w:r w:rsidRPr="006F4AC1">
        <w:rPr>
          <w:rFonts w:ascii="Times New Roman" w:eastAsia="Times New Roman" w:hAnsi="Times New Roman" w:cs="Times New Roman"/>
          <w:color w:val="000000"/>
          <w:sz w:val="24"/>
          <w:szCs w:val="24"/>
          <w:lang w:eastAsia="ru-RU"/>
        </w:rPr>
        <w:t xml:space="preserve">йджизм и сексизм начали постепенно уходить из трудовых отношений, а российский рынок труда становится более цивилизованным. Однако все эти позитивные тренды в российской сфере труда, не успев развиться в полной мере, были прерваны в </w:t>
      </w:r>
      <w:r w:rsidR="005C408F">
        <w:rPr>
          <w:rFonts w:ascii="Times New Roman" w:eastAsia="Times New Roman" w:hAnsi="Times New Roman" w:cs="Times New Roman"/>
          <w:color w:val="000000"/>
          <w:sz w:val="24"/>
          <w:szCs w:val="24"/>
          <w:lang w:eastAsia="ru-RU"/>
        </w:rPr>
        <w:t xml:space="preserve">конце  февраля </w:t>
      </w:r>
      <w:r w:rsidRPr="006F4AC1">
        <w:rPr>
          <w:rFonts w:ascii="Times New Roman" w:eastAsia="Times New Roman" w:hAnsi="Times New Roman" w:cs="Times New Roman"/>
          <w:color w:val="000000"/>
          <w:sz w:val="24"/>
          <w:szCs w:val="24"/>
          <w:lang w:eastAsia="ru-RU"/>
        </w:rPr>
        <w:t>2022 год</w:t>
      </w:r>
      <w:r w:rsidR="005C408F">
        <w:rPr>
          <w:rFonts w:ascii="Times New Roman" w:eastAsia="Times New Roman" w:hAnsi="Times New Roman" w:cs="Times New Roman"/>
          <w:color w:val="000000"/>
          <w:sz w:val="24"/>
          <w:szCs w:val="24"/>
          <w:lang w:eastAsia="ru-RU"/>
        </w:rPr>
        <w:t>а.</w:t>
      </w:r>
    </w:p>
    <w:bookmarkEnd w:id="19"/>
    <w:p w14:paraId="303627AB" w14:textId="0C9AA1E1" w:rsidR="003967EE" w:rsidRPr="00033CE8" w:rsidRDefault="006F4AC1" w:rsidP="00033CE8">
      <w:pPr>
        <w:spacing w:line="240" w:lineRule="auto"/>
        <w:ind w:firstLine="709"/>
        <w:jc w:val="both"/>
        <w:rPr>
          <w:rFonts w:ascii="Times New Roman" w:eastAsia="Times New Roman" w:hAnsi="Times New Roman" w:cs="Times New Roman"/>
          <w:color w:val="111111"/>
          <w:sz w:val="24"/>
          <w:szCs w:val="24"/>
          <w:lang w:eastAsia="ru-RU"/>
        </w:rPr>
      </w:pPr>
      <w:r w:rsidRPr="006F4AC1">
        <w:rPr>
          <w:rFonts w:ascii="Times New Roman" w:hAnsi="Times New Roman" w:cs="Times New Roman"/>
          <w:sz w:val="24"/>
          <w:szCs w:val="24"/>
        </w:rPr>
        <w:t>Для третьей «</w:t>
      </w:r>
      <w:r w:rsidRPr="006F4AC1">
        <w:rPr>
          <w:rFonts w:ascii="Times New Roman" w:hAnsi="Times New Roman" w:cs="Times New Roman"/>
          <w:i/>
          <w:iCs/>
          <w:sz w:val="24"/>
          <w:szCs w:val="24"/>
        </w:rPr>
        <w:t>санкционной  фазы</w:t>
      </w:r>
      <w:r w:rsidRPr="006F4AC1">
        <w:rPr>
          <w:rFonts w:ascii="Times New Roman" w:hAnsi="Times New Roman" w:cs="Times New Roman"/>
          <w:sz w:val="24"/>
          <w:szCs w:val="24"/>
        </w:rPr>
        <w:t xml:space="preserve">» точку бифуркации определить не составляет труда, поскольку вслед за началом 24 </w:t>
      </w:r>
      <w:r w:rsidR="005C408F">
        <w:rPr>
          <w:rFonts w:ascii="Times New Roman" w:hAnsi="Times New Roman" w:cs="Times New Roman"/>
          <w:sz w:val="24"/>
          <w:szCs w:val="24"/>
        </w:rPr>
        <w:t xml:space="preserve">февраля </w:t>
      </w:r>
      <w:r w:rsidRPr="006F4AC1">
        <w:rPr>
          <w:rFonts w:ascii="Times New Roman" w:hAnsi="Times New Roman" w:cs="Times New Roman"/>
          <w:sz w:val="24"/>
          <w:szCs w:val="24"/>
        </w:rPr>
        <w:t xml:space="preserve">2022 года спецоперации на Украине, западные экономические санкции последовали незамедлительно и во все нарастающих масштабах. Российской рынок труда, совершив уже третий за неполные </w:t>
      </w:r>
      <w:r w:rsidR="007A204E">
        <w:rPr>
          <w:rFonts w:ascii="Times New Roman" w:hAnsi="Times New Roman" w:cs="Times New Roman"/>
          <w:sz w:val="24"/>
          <w:szCs w:val="24"/>
        </w:rPr>
        <w:t xml:space="preserve">два </w:t>
      </w:r>
      <w:r w:rsidRPr="006F4AC1">
        <w:rPr>
          <w:rFonts w:ascii="Times New Roman" w:hAnsi="Times New Roman" w:cs="Times New Roman"/>
          <w:sz w:val="24"/>
          <w:szCs w:val="24"/>
        </w:rPr>
        <w:t>года социально-экономический «кульбит», вновь оказался в фазе сжатия</w:t>
      </w:r>
      <w:r w:rsidR="003C5427" w:rsidRPr="00033CE8">
        <w:rPr>
          <w:rFonts w:ascii="Times New Roman" w:hAnsi="Times New Roman" w:cs="Times New Roman"/>
          <w:sz w:val="24"/>
          <w:szCs w:val="24"/>
        </w:rPr>
        <w:t xml:space="preserve"> и кризиса</w:t>
      </w:r>
      <w:r w:rsidRPr="006F4AC1">
        <w:rPr>
          <w:rFonts w:ascii="Times New Roman" w:hAnsi="Times New Roman" w:cs="Times New Roman"/>
          <w:sz w:val="24"/>
          <w:szCs w:val="24"/>
        </w:rPr>
        <w:t>, для которой характерны такие негативные явления как закрытие предприятий</w:t>
      </w:r>
      <w:r w:rsidR="005F539B" w:rsidRPr="00033CE8">
        <w:rPr>
          <w:rFonts w:ascii="Times New Roman" w:hAnsi="Times New Roman" w:cs="Times New Roman"/>
          <w:sz w:val="24"/>
          <w:szCs w:val="24"/>
        </w:rPr>
        <w:t xml:space="preserve"> и</w:t>
      </w:r>
      <w:r w:rsidRPr="006F4AC1">
        <w:rPr>
          <w:rFonts w:ascii="Times New Roman" w:hAnsi="Times New Roman" w:cs="Times New Roman"/>
          <w:sz w:val="24"/>
          <w:szCs w:val="24"/>
        </w:rPr>
        <w:t xml:space="preserve"> роста безработицы</w:t>
      </w:r>
      <w:r w:rsidR="005F539B" w:rsidRPr="00033CE8">
        <w:rPr>
          <w:rFonts w:ascii="Times New Roman" w:hAnsi="Times New Roman" w:cs="Times New Roman"/>
          <w:sz w:val="24"/>
          <w:szCs w:val="24"/>
        </w:rPr>
        <w:t>.</w:t>
      </w:r>
      <w:r w:rsidRPr="006F4AC1">
        <w:rPr>
          <w:rFonts w:ascii="Times New Roman" w:hAnsi="Times New Roman" w:cs="Times New Roman"/>
          <w:sz w:val="24"/>
          <w:szCs w:val="24"/>
        </w:rPr>
        <w:t xml:space="preserve"> </w:t>
      </w:r>
      <w:r w:rsidR="003967EE" w:rsidRPr="00033CE8">
        <w:rPr>
          <w:rFonts w:ascii="Times New Roman" w:hAnsi="Times New Roman" w:cs="Times New Roman"/>
          <w:sz w:val="24"/>
          <w:szCs w:val="24"/>
        </w:rPr>
        <w:t>Основной особенностью кризиса, начавшегося в 2022 г. на российском рынке труда, является   то, что в отличие от пандемической фазы</w:t>
      </w:r>
      <w:r w:rsidR="007A204E">
        <w:rPr>
          <w:rFonts w:ascii="Times New Roman" w:hAnsi="Times New Roman" w:cs="Times New Roman"/>
          <w:sz w:val="24"/>
          <w:szCs w:val="24"/>
        </w:rPr>
        <w:t xml:space="preserve"> 2020 года</w:t>
      </w:r>
      <w:r w:rsidR="003967EE" w:rsidRPr="00033CE8">
        <w:rPr>
          <w:rFonts w:ascii="Times New Roman" w:hAnsi="Times New Roman" w:cs="Times New Roman"/>
          <w:sz w:val="24"/>
          <w:szCs w:val="24"/>
        </w:rPr>
        <w:t xml:space="preserve">, наибольший урон санкции нанесли производственной сфере, в которой трудится более 30% россиян, преимущественно мужчин. Хотя с начала санкционной фазы прошел всего месяц, но сокращение занятости в строительстве уже началось: </w:t>
      </w:r>
      <w:r w:rsidR="007A204E">
        <w:rPr>
          <w:rFonts w:ascii="Times New Roman" w:hAnsi="Times New Roman" w:cs="Times New Roman"/>
          <w:sz w:val="24"/>
          <w:szCs w:val="24"/>
        </w:rPr>
        <w:t>«</w:t>
      </w:r>
      <w:r w:rsidR="003967EE" w:rsidRPr="00033CE8">
        <w:rPr>
          <w:rFonts w:ascii="Times New Roman" w:eastAsia="Times New Roman" w:hAnsi="Times New Roman" w:cs="Times New Roman"/>
          <w:color w:val="222426"/>
          <w:sz w:val="24"/>
          <w:szCs w:val="24"/>
          <w:bdr w:val="none" w:sz="0" w:space="0" w:color="auto" w:frame="1"/>
          <w:lang w:eastAsia="ru-RU"/>
        </w:rPr>
        <w:t>40% компаний заморозили на неопределенное время стройки</w:t>
      </w:r>
      <w:r w:rsidR="007A204E">
        <w:rPr>
          <w:rFonts w:ascii="Times New Roman" w:eastAsia="Times New Roman" w:hAnsi="Times New Roman" w:cs="Times New Roman"/>
          <w:color w:val="222426"/>
          <w:sz w:val="24"/>
          <w:szCs w:val="24"/>
          <w:bdr w:val="none" w:sz="0" w:space="0" w:color="auto" w:frame="1"/>
          <w:lang w:eastAsia="ru-RU"/>
        </w:rPr>
        <w:t>»</w:t>
      </w:r>
      <w:r w:rsidR="003967EE" w:rsidRPr="00033CE8">
        <w:rPr>
          <w:rFonts w:ascii="Times New Roman" w:eastAsia="Times New Roman" w:hAnsi="Times New Roman" w:cs="Times New Roman"/>
          <w:color w:val="222426"/>
          <w:sz w:val="24"/>
          <w:szCs w:val="24"/>
          <w:bdr w:val="none" w:sz="0" w:space="0" w:color="auto" w:frame="1"/>
          <w:vertAlign w:val="superscript"/>
          <w:lang w:eastAsia="ru-RU"/>
        </w:rPr>
        <w:footnoteReference w:id="11"/>
      </w:r>
      <w:r w:rsidR="003967EE" w:rsidRPr="00033CE8">
        <w:rPr>
          <w:rFonts w:ascii="Times New Roman" w:eastAsia="Times New Roman" w:hAnsi="Times New Roman" w:cs="Times New Roman"/>
          <w:color w:val="222426"/>
          <w:sz w:val="24"/>
          <w:szCs w:val="24"/>
          <w:bdr w:val="none" w:sz="0" w:space="0" w:color="auto" w:frame="1"/>
          <w:lang w:eastAsia="ru-RU"/>
        </w:rPr>
        <w:t xml:space="preserve">. В нефтегазовом секторе </w:t>
      </w:r>
      <w:r w:rsidR="003967EE" w:rsidRPr="00033CE8">
        <w:rPr>
          <w:rFonts w:ascii="Times New Roman" w:eastAsia="Times New Roman" w:hAnsi="Times New Roman" w:cs="Times New Roman"/>
          <w:color w:val="111111"/>
          <w:sz w:val="24"/>
          <w:szCs w:val="24"/>
          <w:lang w:eastAsia="ru-RU"/>
        </w:rPr>
        <w:t xml:space="preserve">запрет на импорт российской нефти в США, Канаде и Австралии привел к тому, что </w:t>
      </w:r>
      <w:r w:rsidR="003967EE" w:rsidRPr="00033CE8">
        <w:rPr>
          <w:rFonts w:ascii="Times New Roman" w:eastAsia="Times New Roman" w:hAnsi="Times New Roman" w:cs="Times New Roman"/>
          <w:color w:val="222426"/>
          <w:sz w:val="24"/>
          <w:szCs w:val="24"/>
          <w:bdr w:val="none" w:sz="0" w:space="0" w:color="auto" w:frame="1"/>
          <w:lang w:eastAsia="ru-RU"/>
        </w:rPr>
        <w:t>«</w:t>
      </w:r>
      <w:r w:rsidR="003967EE" w:rsidRPr="00033CE8">
        <w:rPr>
          <w:rFonts w:ascii="Times New Roman" w:eastAsia="Times New Roman" w:hAnsi="Times New Roman" w:cs="Times New Roman"/>
          <w:color w:val="111111"/>
          <w:sz w:val="24"/>
          <w:szCs w:val="24"/>
          <w:lang w:eastAsia="ru-RU"/>
        </w:rPr>
        <w:t xml:space="preserve">добыча нефти может снизиться уже в апреле на 16%», а </w:t>
      </w:r>
      <w:r w:rsidR="003967EE" w:rsidRPr="00033CE8">
        <w:rPr>
          <w:rFonts w:ascii="Times New Roman" w:eastAsia="Times New Roman" w:hAnsi="Times New Roman" w:cs="Times New Roman"/>
          <w:color w:val="222426"/>
          <w:sz w:val="24"/>
          <w:szCs w:val="24"/>
          <w:bdr w:val="none" w:sz="0" w:space="0" w:color="auto" w:frame="1"/>
          <w:lang w:eastAsia="ru-RU"/>
        </w:rPr>
        <w:t>«</w:t>
      </w:r>
      <w:r w:rsidR="003967EE" w:rsidRPr="00033CE8">
        <w:rPr>
          <w:rFonts w:ascii="Times New Roman" w:eastAsia="Times New Roman" w:hAnsi="Times New Roman" w:cs="Times New Roman"/>
          <w:color w:val="111111"/>
          <w:sz w:val="24"/>
          <w:szCs w:val="24"/>
          <w:lang w:eastAsia="ru-RU"/>
        </w:rPr>
        <w:t>за первую половину марта российские НПЗ сократили объемы переработки на 6% относительно февраля и, скорее всего, снижение продолжится»</w:t>
      </w:r>
      <w:r w:rsidR="003967EE" w:rsidRPr="00033CE8">
        <w:rPr>
          <w:rFonts w:ascii="Times New Roman" w:eastAsia="Times New Roman" w:hAnsi="Times New Roman" w:cs="Times New Roman"/>
          <w:color w:val="111111"/>
          <w:sz w:val="24"/>
          <w:szCs w:val="24"/>
          <w:vertAlign w:val="superscript"/>
          <w:lang w:eastAsia="ru-RU"/>
        </w:rPr>
        <w:footnoteReference w:id="12"/>
      </w:r>
      <w:r w:rsidR="003967EE" w:rsidRPr="00033CE8">
        <w:rPr>
          <w:rFonts w:ascii="Times New Roman" w:eastAsia="Times New Roman" w:hAnsi="Times New Roman" w:cs="Times New Roman"/>
          <w:color w:val="111111"/>
          <w:sz w:val="24"/>
          <w:szCs w:val="24"/>
          <w:lang w:eastAsia="ru-RU"/>
        </w:rPr>
        <w:t xml:space="preserve">. В автомобилестроение </w:t>
      </w:r>
      <w:r w:rsidR="003967EE" w:rsidRPr="00033CE8">
        <w:rPr>
          <w:rFonts w:ascii="Times New Roman" w:hAnsi="Times New Roman" w:cs="Times New Roman"/>
          <w:color w:val="222222"/>
          <w:sz w:val="24"/>
          <w:szCs w:val="24"/>
          <w:shd w:val="clear" w:color="auto" w:fill="FFFFFF"/>
        </w:rPr>
        <w:t>«к началу марта объём производства сократился на 45%»</w:t>
      </w:r>
      <w:r w:rsidR="003967EE" w:rsidRPr="00033CE8">
        <w:rPr>
          <w:rFonts w:ascii="Times New Roman" w:hAnsi="Times New Roman" w:cs="Times New Roman"/>
          <w:color w:val="222222"/>
          <w:sz w:val="24"/>
          <w:szCs w:val="24"/>
          <w:shd w:val="clear" w:color="auto" w:fill="FFFFFF"/>
          <w:vertAlign w:val="superscript"/>
        </w:rPr>
        <w:footnoteReference w:id="13"/>
      </w:r>
      <w:r w:rsidR="003967EE" w:rsidRPr="00033CE8">
        <w:rPr>
          <w:rFonts w:ascii="Times New Roman" w:hAnsi="Times New Roman" w:cs="Times New Roman"/>
          <w:color w:val="222222"/>
          <w:sz w:val="24"/>
          <w:szCs w:val="24"/>
          <w:shd w:val="clear" w:color="auto" w:fill="FFFFFF"/>
        </w:rPr>
        <w:t>.</w:t>
      </w:r>
      <w:r w:rsidR="006B3A6E" w:rsidRPr="00033CE8">
        <w:rPr>
          <w:rFonts w:ascii="Times New Roman" w:hAnsi="Times New Roman" w:cs="Times New Roman"/>
          <w:color w:val="222222"/>
          <w:sz w:val="24"/>
          <w:szCs w:val="24"/>
          <w:shd w:val="clear" w:color="auto" w:fill="FFFFFF"/>
        </w:rPr>
        <w:t xml:space="preserve"> Список пострадавших из-за санкций отраслей </w:t>
      </w:r>
      <w:r w:rsidR="00F866CD" w:rsidRPr="00033CE8">
        <w:rPr>
          <w:rFonts w:ascii="Times New Roman" w:hAnsi="Times New Roman" w:cs="Times New Roman"/>
          <w:color w:val="222222"/>
          <w:sz w:val="24"/>
          <w:szCs w:val="24"/>
          <w:shd w:val="clear" w:color="auto" w:fill="FFFFFF"/>
        </w:rPr>
        <w:t xml:space="preserve">производства </w:t>
      </w:r>
      <w:r w:rsidR="006B3A6E" w:rsidRPr="00033CE8">
        <w:rPr>
          <w:rFonts w:ascii="Times New Roman" w:hAnsi="Times New Roman" w:cs="Times New Roman"/>
          <w:color w:val="222222"/>
          <w:sz w:val="24"/>
          <w:szCs w:val="24"/>
          <w:shd w:val="clear" w:color="auto" w:fill="FFFFFF"/>
        </w:rPr>
        <w:t>может быть</w:t>
      </w:r>
      <w:r w:rsidR="00F866CD" w:rsidRPr="00033CE8">
        <w:rPr>
          <w:rFonts w:ascii="Times New Roman" w:hAnsi="Times New Roman" w:cs="Times New Roman"/>
          <w:color w:val="222222"/>
          <w:sz w:val="24"/>
          <w:szCs w:val="24"/>
          <w:shd w:val="clear" w:color="auto" w:fill="FFFFFF"/>
        </w:rPr>
        <w:t xml:space="preserve"> продолжен, но даже из приведенных примеров видно, насколько глубок и всесторонен начавшийся в 2022 г. кризис российской экономики и рынка труда, который происходит в ситуации полной неопределенности по срокам его завершения.</w:t>
      </w:r>
    </w:p>
    <w:p w14:paraId="5E96BE65" w14:textId="15CC38E4" w:rsidR="008973F9" w:rsidRPr="00033CE8" w:rsidRDefault="00970F24" w:rsidP="00033CE8">
      <w:pPr>
        <w:spacing w:line="240" w:lineRule="auto"/>
        <w:ind w:firstLine="709"/>
        <w:jc w:val="both"/>
        <w:rPr>
          <w:rFonts w:ascii="Times New Roman" w:hAnsi="Times New Roman" w:cs="Times New Roman"/>
          <w:b/>
          <w:bCs/>
          <w:sz w:val="24"/>
          <w:szCs w:val="24"/>
        </w:rPr>
      </w:pPr>
      <w:r w:rsidRPr="00033CE8">
        <w:rPr>
          <w:rFonts w:ascii="Times New Roman" w:hAnsi="Times New Roman" w:cs="Times New Roman"/>
          <w:b/>
          <w:bCs/>
          <w:sz w:val="24"/>
          <w:szCs w:val="24"/>
        </w:rPr>
        <w:t>Список ис</w:t>
      </w:r>
      <w:r w:rsidR="009C5F68">
        <w:rPr>
          <w:rFonts w:ascii="Times New Roman" w:hAnsi="Times New Roman" w:cs="Times New Roman"/>
          <w:b/>
          <w:bCs/>
          <w:sz w:val="24"/>
          <w:szCs w:val="24"/>
        </w:rPr>
        <w:t xml:space="preserve">точников </w:t>
      </w:r>
    </w:p>
    <w:p w14:paraId="2FDD33CD" w14:textId="599F3838" w:rsidR="00970F24" w:rsidRPr="00923CAE" w:rsidRDefault="00970F24" w:rsidP="00923CAE">
      <w:pPr>
        <w:pStyle w:val="ab"/>
        <w:numPr>
          <w:ilvl w:val="0"/>
          <w:numId w:val="2"/>
        </w:numPr>
        <w:spacing w:after="0" w:line="240" w:lineRule="auto"/>
        <w:jc w:val="both"/>
        <w:rPr>
          <w:rFonts w:ascii="Times New Roman" w:hAnsi="Times New Roman" w:cs="Times New Roman"/>
          <w:sz w:val="24"/>
          <w:szCs w:val="24"/>
        </w:rPr>
      </w:pPr>
      <w:r w:rsidRPr="00923CAE">
        <w:rPr>
          <w:rFonts w:ascii="Times New Roman" w:eastAsia="Calibri" w:hAnsi="Times New Roman" w:cs="Times New Roman"/>
          <w:sz w:val="24"/>
          <w:szCs w:val="24"/>
        </w:rPr>
        <w:t xml:space="preserve">Хоткина З.А. Актуальные вызовы рынка труда и их гендерные последствия для занятости // Народонаселение. – 2020. – Т.23 – № 2. – С. 136-148. </w:t>
      </w:r>
      <w:r w:rsidRPr="00923CAE">
        <w:rPr>
          <w:rFonts w:ascii="Times New Roman" w:eastAsia="Calibri" w:hAnsi="Times New Roman" w:cs="Times New Roman"/>
          <w:sz w:val="24"/>
          <w:szCs w:val="24"/>
          <w:lang w:val="en-US"/>
        </w:rPr>
        <w:t>DOI</w:t>
      </w:r>
      <w:r w:rsidRPr="00923CAE">
        <w:rPr>
          <w:rFonts w:ascii="Times New Roman" w:eastAsia="Calibri" w:hAnsi="Times New Roman" w:cs="Times New Roman"/>
          <w:sz w:val="24"/>
          <w:szCs w:val="24"/>
        </w:rPr>
        <w:t>: 10.19181/</w:t>
      </w:r>
      <w:r w:rsidRPr="00923CAE">
        <w:rPr>
          <w:rFonts w:ascii="Times New Roman" w:eastAsia="Calibri" w:hAnsi="Times New Roman" w:cs="Times New Roman"/>
          <w:sz w:val="24"/>
          <w:szCs w:val="24"/>
          <w:lang w:val="en-US"/>
        </w:rPr>
        <w:t>population</w:t>
      </w:r>
      <w:r w:rsidRPr="00923CAE">
        <w:rPr>
          <w:rFonts w:ascii="Times New Roman" w:eastAsia="Calibri" w:hAnsi="Times New Roman" w:cs="Times New Roman"/>
          <w:sz w:val="24"/>
          <w:szCs w:val="24"/>
        </w:rPr>
        <w:t>.2020.23.2.12.</w:t>
      </w:r>
    </w:p>
    <w:p w14:paraId="0C9125F7" w14:textId="77777777" w:rsidR="00033CE8" w:rsidRPr="00033CE8" w:rsidRDefault="00033CE8" w:rsidP="00033CE8">
      <w:pPr>
        <w:spacing w:line="240" w:lineRule="auto"/>
        <w:ind w:firstLine="709"/>
        <w:jc w:val="both"/>
        <w:rPr>
          <w:rFonts w:ascii="Times New Roman" w:hAnsi="Times New Roman" w:cs="Times New Roman"/>
          <w:sz w:val="24"/>
          <w:szCs w:val="24"/>
        </w:rPr>
      </w:pPr>
    </w:p>
    <w:p w14:paraId="274ABC1B" w14:textId="2E4AF476" w:rsidR="00710894" w:rsidRPr="00033CE8" w:rsidRDefault="00710894" w:rsidP="00033CE8">
      <w:pPr>
        <w:spacing w:line="240" w:lineRule="auto"/>
        <w:ind w:firstLine="709"/>
        <w:jc w:val="both"/>
        <w:rPr>
          <w:rFonts w:ascii="Times New Roman" w:hAnsi="Times New Roman" w:cs="Times New Roman"/>
          <w:sz w:val="24"/>
          <w:szCs w:val="24"/>
        </w:rPr>
      </w:pPr>
      <w:r w:rsidRPr="00033CE8">
        <w:rPr>
          <w:rFonts w:ascii="Times New Roman" w:hAnsi="Times New Roman" w:cs="Times New Roman"/>
          <w:sz w:val="24"/>
          <w:szCs w:val="24"/>
        </w:rPr>
        <w:t xml:space="preserve">ИНФОРМАЦИЯ ОБ АВТОРЕ: Хоткина Зоя Александровна – кандидат экономических наук, доцент, ведущий научный сотрудник Лаборатории гендерных проблем. Институт социально-экономических проблем народонаселения </w:t>
      </w:r>
      <w:r w:rsidRPr="00033CE8">
        <w:rPr>
          <w:rFonts w:ascii="Times New Roman" w:eastAsia="Times New Roman" w:hAnsi="Times New Roman" w:cs="Times New Roman"/>
          <w:sz w:val="24"/>
          <w:szCs w:val="24"/>
          <w:lang w:eastAsia="ru-RU"/>
        </w:rPr>
        <w:t xml:space="preserve">– обособленного подразделения Федерального государственного бюджетного учреждения науки Федерального научно-исследовательского социологического  центра  Российской академии наук (ИСЭПН ФНИСЦ РАН). Российская </w:t>
      </w:r>
      <w:r w:rsidRPr="00033CE8">
        <w:rPr>
          <w:rFonts w:ascii="Times New Roman" w:hAnsi="Times New Roman" w:cs="Times New Roman"/>
          <w:sz w:val="24"/>
          <w:szCs w:val="24"/>
        </w:rPr>
        <w:t xml:space="preserve">Федерация, 117218, г. Москва, Нахимовский пр-т, 32.    </w:t>
      </w:r>
      <w:r w:rsidRPr="00033CE8">
        <w:rPr>
          <w:rFonts w:ascii="Times New Roman" w:hAnsi="Times New Roman" w:cs="Times New Roman"/>
          <w:sz w:val="24"/>
          <w:szCs w:val="24"/>
          <w:lang w:val="en-US"/>
        </w:rPr>
        <w:t>e</w:t>
      </w:r>
      <w:r w:rsidRPr="00033CE8">
        <w:rPr>
          <w:rFonts w:ascii="Times New Roman" w:hAnsi="Times New Roman" w:cs="Times New Roman"/>
          <w:sz w:val="24"/>
          <w:szCs w:val="24"/>
        </w:rPr>
        <w:t>-</w:t>
      </w:r>
      <w:r w:rsidRPr="00033CE8">
        <w:rPr>
          <w:rFonts w:ascii="Times New Roman" w:hAnsi="Times New Roman" w:cs="Times New Roman"/>
          <w:sz w:val="24"/>
          <w:szCs w:val="24"/>
          <w:lang w:val="en-US"/>
        </w:rPr>
        <w:t>mail</w:t>
      </w:r>
      <w:r w:rsidRPr="00033CE8">
        <w:rPr>
          <w:rFonts w:ascii="Times New Roman" w:hAnsi="Times New Roman" w:cs="Times New Roman"/>
          <w:sz w:val="24"/>
          <w:szCs w:val="24"/>
        </w:rPr>
        <w:t xml:space="preserve">: </w:t>
      </w:r>
      <w:hyperlink r:id="rId7" w:history="1">
        <w:r w:rsidRPr="00033CE8">
          <w:rPr>
            <w:rFonts w:ascii="Times New Roman" w:hAnsi="Times New Roman" w:cs="Times New Roman"/>
            <w:color w:val="0563C1" w:themeColor="hyperlink"/>
            <w:sz w:val="24"/>
            <w:szCs w:val="24"/>
            <w:u w:val="single"/>
            <w:lang w:val="en-US"/>
          </w:rPr>
          <w:t>zoya</w:t>
        </w:r>
        <w:r w:rsidRPr="00033CE8">
          <w:rPr>
            <w:rFonts w:ascii="Times New Roman" w:hAnsi="Times New Roman" w:cs="Times New Roman"/>
            <w:color w:val="0563C1" w:themeColor="hyperlink"/>
            <w:sz w:val="24"/>
            <w:szCs w:val="24"/>
            <w:u w:val="single"/>
          </w:rPr>
          <w:t>-</w:t>
        </w:r>
        <w:r w:rsidRPr="00033CE8">
          <w:rPr>
            <w:rFonts w:ascii="Times New Roman" w:hAnsi="Times New Roman" w:cs="Times New Roman"/>
            <w:color w:val="0563C1" w:themeColor="hyperlink"/>
            <w:sz w:val="24"/>
            <w:szCs w:val="24"/>
            <w:u w:val="single"/>
            <w:lang w:val="en-US"/>
          </w:rPr>
          <w:t>alex</w:t>
        </w:r>
        <w:r w:rsidRPr="00033CE8">
          <w:rPr>
            <w:rFonts w:ascii="Times New Roman" w:hAnsi="Times New Roman" w:cs="Times New Roman"/>
            <w:color w:val="0563C1" w:themeColor="hyperlink"/>
            <w:sz w:val="24"/>
            <w:szCs w:val="24"/>
            <w:u w:val="single"/>
          </w:rPr>
          <w:t>2012@</w:t>
        </w:r>
        <w:r w:rsidRPr="00033CE8">
          <w:rPr>
            <w:rFonts w:ascii="Times New Roman" w:hAnsi="Times New Roman" w:cs="Times New Roman"/>
            <w:color w:val="0563C1" w:themeColor="hyperlink"/>
            <w:sz w:val="24"/>
            <w:szCs w:val="24"/>
            <w:u w:val="single"/>
            <w:lang w:val="en-US"/>
          </w:rPr>
          <w:t>yandex</w:t>
        </w:r>
        <w:r w:rsidRPr="00033CE8">
          <w:rPr>
            <w:rFonts w:ascii="Times New Roman" w:hAnsi="Times New Roman" w:cs="Times New Roman"/>
            <w:color w:val="0563C1" w:themeColor="hyperlink"/>
            <w:sz w:val="24"/>
            <w:szCs w:val="24"/>
            <w:u w:val="single"/>
          </w:rPr>
          <w:t>.</w:t>
        </w:r>
        <w:r w:rsidRPr="00033CE8">
          <w:rPr>
            <w:rFonts w:ascii="Times New Roman" w:hAnsi="Times New Roman" w:cs="Times New Roman"/>
            <w:color w:val="0563C1" w:themeColor="hyperlink"/>
            <w:sz w:val="24"/>
            <w:szCs w:val="24"/>
            <w:u w:val="single"/>
            <w:lang w:val="en-US"/>
          </w:rPr>
          <w:t>ru</w:t>
        </w:r>
      </w:hyperlink>
    </w:p>
    <w:p w14:paraId="3C5BE381" w14:textId="77777777" w:rsidR="00710894" w:rsidRPr="00033CE8" w:rsidRDefault="00710894" w:rsidP="00923CAE">
      <w:pPr>
        <w:spacing w:line="240" w:lineRule="auto"/>
        <w:ind w:firstLine="709"/>
        <w:jc w:val="right"/>
        <w:rPr>
          <w:rFonts w:ascii="Times New Roman" w:hAnsi="Times New Roman" w:cs="Times New Roman"/>
          <w:b/>
          <w:bCs/>
          <w:sz w:val="24"/>
          <w:szCs w:val="24"/>
          <w:lang w:val="en-US"/>
        </w:rPr>
      </w:pPr>
      <w:r w:rsidRPr="00033CE8">
        <w:rPr>
          <w:rFonts w:ascii="Times New Roman" w:hAnsi="Times New Roman" w:cs="Times New Roman"/>
          <w:b/>
          <w:bCs/>
          <w:sz w:val="24"/>
          <w:szCs w:val="24"/>
          <w:lang w:val="en-US"/>
        </w:rPr>
        <w:t xml:space="preserve">Zoya A. Khotkina </w:t>
      </w:r>
    </w:p>
    <w:p w14:paraId="5813189F" w14:textId="77777777" w:rsidR="00710894" w:rsidRPr="00033CE8" w:rsidRDefault="00710894" w:rsidP="009A2C25">
      <w:pPr>
        <w:spacing w:line="240" w:lineRule="auto"/>
        <w:jc w:val="center"/>
        <w:rPr>
          <w:rFonts w:ascii="Times New Roman" w:hAnsi="Times New Roman" w:cs="Times New Roman"/>
          <w:b/>
          <w:bCs/>
          <w:sz w:val="24"/>
          <w:szCs w:val="24"/>
          <w:lang w:val="en-US"/>
        </w:rPr>
      </w:pPr>
      <w:bookmarkStart w:id="22" w:name="_GoBack"/>
      <w:r w:rsidRPr="00033CE8">
        <w:rPr>
          <w:rFonts w:ascii="Times New Roman" w:hAnsi="Times New Roman" w:cs="Times New Roman"/>
          <w:b/>
          <w:bCs/>
          <w:sz w:val="24"/>
          <w:szCs w:val="24"/>
          <w:lang w:val="en-US"/>
        </w:rPr>
        <w:t>Bifurcations of the Russian Labor Market: 2020-2022</w:t>
      </w:r>
    </w:p>
    <w:bookmarkEnd w:id="22"/>
    <w:p w14:paraId="6FA4630D" w14:textId="77777777" w:rsidR="00710894" w:rsidRPr="00033CE8" w:rsidRDefault="00710894" w:rsidP="005C02B8">
      <w:pPr>
        <w:spacing w:line="240" w:lineRule="auto"/>
        <w:jc w:val="both"/>
        <w:rPr>
          <w:rFonts w:ascii="Times New Roman" w:hAnsi="Times New Roman" w:cs="Times New Roman"/>
          <w:sz w:val="24"/>
          <w:szCs w:val="24"/>
          <w:lang w:val="en-US"/>
        </w:rPr>
      </w:pPr>
      <w:r w:rsidRPr="00033CE8">
        <w:rPr>
          <w:rFonts w:ascii="Times New Roman" w:eastAsia="Calibri" w:hAnsi="Times New Roman" w:cs="Times New Roman"/>
          <w:b/>
          <w:bCs/>
          <w:iCs/>
          <w:sz w:val="24"/>
          <w:szCs w:val="24"/>
          <w:lang w:val="en-US"/>
        </w:rPr>
        <w:t>Abstract:</w:t>
      </w:r>
      <w:r w:rsidRPr="00033CE8">
        <w:rPr>
          <w:rFonts w:ascii="Times New Roman" w:eastAsia="Calibri" w:hAnsi="Times New Roman" w:cs="Times New Roman"/>
          <w:iCs/>
          <w:sz w:val="24"/>
          <w:szCs w:val="24"/>
          <w:lang w:val="en-US"/>
        </w:rPr>
        <w:t xml:space="preserve"> </w:t>
      </w:r>
      <w:r w:rsidRPr="00033CE8">
        <w:rPr>
          <w:rFonts w:ascii="Times New Roman" w:hAnsi="Times New Roman" w:cs="Times New Roman"/>
          <w:i/>
          <w:iCs/>
          <w:sz w:val="24"/>
          <w:szCs w:val="24"/>
          <w:lang w:val="en-US"/>
        </w:rPr>
        <w:t>Three phases of bifurcations of the Russian labor market, which changed from 2020 to 2022 under the influence of external (pandemic, sanctions) and internal (economic recovery) factors, are considered. The phases are provisionally named pandemic, recovery and sanctions. An analysis is given of the reasons for the threefold inversion of the labor market and the consequences for workers.</w:t>
      </w:r>
    </w:p>
    <w:p w14:paraId="1078DB04" w14:textId="77777777" w:rsidR="00710894" w:rsidRPr="00033CE8" w:rsidRDefault="00710894" w:rsidP="005C02B8">
      <w:pPr>
        <w:spacing w:line="240" w:lineRule="auto"/>
        <w:jc w:val="both"/>
        <w:rPr>
          <w:rFonts w:ascii="Times New Roman" w:hAnsi="Times New Roman" w:cs="Times New Roman"/>
          <w:i/>
          <w:iCs/>
          <w:sz w:val="24"/>
          <w:szCs w:val="24"/>
          <w:lang w:val="en-US"/>
        </w:rPr>
      </w:pPr>
      <w:r w:rsidRPr="00033CE8">
        <w:rPr>
          <w:rFonts w:ascii="Times New Roman" w:hAnsi="Times New Roman" w:cs="Times New Roman"/>
          <w:b/>
          <w:bCs/>
          <w:sz w:val="24"/>
          <w:szCs w:val="24"/>
          <w:lang w:val="en-US"/>
        </w:rPr>
        <w:t>Keywords:</w:t>
      </w:r>
      <w:r w:rsidRPr="00033CE8">
        <w:rPr>
          <w:rFonts w:ascii="Times New Roman" w:hAnsi="Times New Roman" w:cs="Times New Roman"/>
          <w:sz w:val="24"/>
          <w:szCs w:val="24"/>
          <w:lang w:val="en-US"/>
        </w:rPr>
        <w:t xml:space="preserve"> </w:t>
      </w:r>
      <w:r w:rsidRPr="00033CE8">
        <w:rPr>
          <w:rFonts w:ascii="Times New Roman" w:hAnsi="Times New Roman" w:cs="Times New Roman"/>
          <w:i/>
          <w:iCs/>
          <w:sz w:val="24"/>
          <w:szCs w:val="24"/>
          <w:lang w:val="en-US"/>
        </w:rPr>
        <w:t>labor market, employment, unemployment, bifurcation phases</w:t>
      </w:r>
    </w:p>
    <w:p w14:paraId="55E5FB69" w14:textId="77777777" w:rsidR="00FB07F1" w:rsidRPr="00033CE8" w:rsidRDefault="00FB07F1" w:rsidP="00033CE8">
      <w:pPr>
        <w:spacing w:line="240" w:lineRule="auto"/>
        <w:ind w:firstLine="709"/>
        <w:jc w:val="both"/>
        <w:rPr>
          <w:rFonts w:ascii="Times New Roman" w:eastAsia="Times New Roman" w:hAnsi="Times New Roman" w:cs="Times New Roman"/>
          <w:sz w:val="24"/>
          <w:szCs w:val="24"/>
          <w:lang w:val="en-US" w:eastAsia="ru-RU"/>
        </w:rPr>
      </w:pPr>
      <w:r w:rsidRPr="00033CE8">
        <w:rPr>
          <w:rFonts w:ascii="Times New Roman" w:hAnsi="Times New Roman" w:cs="Times New Roman"/>
          <w:sz w:val="24"/>
          <w:szCs w:val="24"/>
          <w:lang w:val="en-US"/>
        </w:rPr>
        <w:t>INFORMATION ABOUT THE AUTHOR: Zoya A. Khotkina  – Candidate of Economic Sciences, Associate Professor, Leading Researcher at the Laboratory of Gender Problems. The Institute of Socio-Economic Problems of Population is a separate division of the Federal State Budgetary Institution of Science of the Federal Research Sociological Center of the Russian Academy of Sciences (ISEPN FNISTC RAS). 32 Nakhimovsky Ave., Moscow, 117218, Russian Federation. E-mail: zoya-alex2012@yandex.ru</w:t>
      </w:r>
    </w:p>
    <w:p w14:paraId="4B15529C" w14:textId="77777777" w:rsidR="00710894" w:rsidRPr="00033CE8" w:rsidRDefault="00710894" w:rsidP="00033CE8">
      <w:pPr>
        <w:spacing w:line="240" w:lineRule="auto"/>
        <w:ind w:firstLine="709"/>
        <w:jc w:val="both"/>
        <w:rPr>
          <w:rFonts w:ascii="Times New Roman" w:hAnsi="Times New Roman" w:cs="Times New Roman"/>
          <w:sz w:val="24"/>
          <w:szCs w:val="24"/>
          <w:lang w:val="en-US"/>
        </w:rPr>
      </w:pPr>
    </w:p>
    <w:sectPr w:rsidR="00710894" w:rsidRPr="00033CE8">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3AB987" w14:textId="77777777" w:rsidR="00957BD9" w:rsidRDefault="00957BD9" w:rsidP="006F4AC1">
      <w:pPr>
        <w:spacing w:after="0" w:line="240" w:lineRule="auto"/>
      </w:pPr>
      <w:r>
        <w:separator/>
      </w:r>
    </w:p>
  </w:endnote>
  <w:endnote w:type="continuationSeparator" w:id="0">
    <w:p w14:paraId="6070AE0C" w14:textId="77777777" w:rsidR="00957BD9" w:rsidRDefault="00957BD9" w:rsidP="006F4A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0895780"/>
      <w:docPartObj>
        <w:docPartGallery w:val="Page Numbers (Bottom of Page)"/>
        <w:docPartUnique/>
      </w:docPartObj>
    </w:sdtPr>
    <w:sdtEndPr/>
    <w:sdtContent>
      <w:p w14:paraId="3DE4E52F" w14:textId="0302F05F" w:rsidR="006F4AC1" w:rsidRDefault="006F4AC1">
        <w:pPr>
          <w:pStyle w:val="a9"/>
          <w:jc w:val="right"/>
        </w:pPr>
        <w:r>
          <w:fldChar w:fldCharType="begin"/>
        </w:r>
        <w:r>
          <w:instrText>PAGE   \* MERGEFORMAT</w:instrText>
        </w:r>
        <w:r>
          <w:fldChar w:fldCharType="separate"/>
        </w:r>
        <w:r w:rsidR="009A2C25">
          <w:rPr>
            <w:noProof/>
          </w:rPr>
          <w:t>1</w:t>
        </w:r>
        <w:r>
          <w:fldChar w:fldCharType="end"/>
        </w:r>
      </w:p>
    </w:sdtContent>
  </w:sdt>
  <w:p w14:paraId="1265AABD" w14:textId="77777777" w:rsidR="006F4AC1" w:rsidRDefault="006F4AC1">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5A8C59" w14:textId="77777777" w:rsidR="00957BD9" w:rsidRDefault="00957BD9" w:rsidP="006F4AC1">
      <w:pPr>
        <w:spacing w:after="0" w:line="240" w:lineRule="auto"/>
      </w:pPr>
      <w:r>
        <w:separator/>
      </w:r>
    </w:p>
  </w:footnote>
  <w:footnote w:type="continuationSeparator" w:id="0">
    <w:p w14:paraId="3E23569D" w14:textId="77777777" w:rsidR="00957BD9" w:rsidRDefault="00957BD9" w:rsidP="006F4AC1">
      <w:pPr>
        <w:spacing w:after="0" w:line="240" w:lineRule="auto"/>
      </w:pPr>
      <w:r>
        <w:continuationSeparator/>
      </w:r>
    </w:p>
  </w:footnote>
  <w:footnote w:id="1">
    <w:p w14:paraId="0DB76A24" w14:textId="51A5C14C" w:rsidR="006F4AC1" w:rsidRPr="009A2C25" w:rsidRDefault="006F4AC1" w:rsidP="009A2C25">
      <w:pPr>
        <w:pStyle w:val="a4"/>
        <w:jc w:val="both"/>
        <w:rPr>
          <w:rFonts w:ascii="Times New Roman" w:hAnsi="Times New Roman"/>
        </w:rPr>
      </w:pPr>
      <w:r w:rsidRPr="009A2C25">
        <w:rPr>
          <w:rStyle w:val="a6"/>
          <w:rFonts w:ascii="Times New Roman" w:hAnsi="Times New Roman"/>
        </w:rPr>
        <w:footnoteRef/>
      </w:r>
      <w:r w:rsidRPr="009A2C25">
        <w:rPr>
          <w:rFonts w:ascii="Times New Roman" w:hAnsi="Times New Roman"/>
        </w:rPr>
        <w:t xml:space="preserve">  </w:t>
      </w:r>
      <w:r w:rsidRPr="009A2C25">
        <w:rPr>
          <w:rFonts w:ascii="Times New Roman" w:eastAsia="Times New Roman" w:hAnsi="Times New Roman"/>
          <w:spacing w:val="-15"/>
          <w:lang w:eastAsia="ru-RU"/>
        </w:rPr>
        <w:t xml:space="preserve">Социально-экономическое положение России - 2020 г. </w:t>
      </w:r>
      <w:r w:rsidRPr="009A2C25">
        <w:rPr>
          <w:rFonts w:ascii="Times New Roman" w:hAnsi="Times New Roman"/>
        </w:rPr>
        <w:t>URL:</w:t>
      </w:r>
      <w:r w:rsidR="009A2C25" w:rsidRPr="009A2C25">
        <w:rPr>
          <w:rFonts w:ascii="Times New Roman" w:eastAsia="Times New Roman" w:hAnsi="Times New Roman"/>
          <w:color w:val="000000"/>
          <w:spacing w:val="-8"/>
          <w:kern w:val="36"/>
          <w:lang w:eastAsia="ru-RU"/>
        </w:rPr>
        <w:t xml:space="preserve"> </w:t>
      </w:r>
      <w:hyperlink r:id="rId1" w:history="1">
        <w:r w:rsidRPr="009A2C25">
          <w:rPr>
            <w:rFonts w:ascii="Times New Roman" w:eastAsia="Times New Roman" w:hAnsi="Times New Roman"/>
            <w:lang w:val="en-US" w:eastAsia="ru-RU"/>
          </w:rPr>
          <w:t>https</w:t>
        </w:r>
        <w:r w:rsidRPr="009A2C25">
          <w:rPr>
            <w:rFonts w:ascii="Times New Roman" w:eastAsia="Times New Roman" w:hAnsi="Times New Roman"/>
            <w:lang w:eastAsia="ru-RU"/>
          </w:rPr>
          <w:t>://</w:t>
        </w:r>
        <w:r w:rsidRPr="009A2C25">
          <w:rPr>
            <w:rFonts w:ascii="Times New Roman" w:eastAsia="Times New Roman" w:hAnsi="Times New Roman"/>
            <w:lang w:val="en-US" w:eastAsia="ru-RU"/>
          </w:rPr>
          <w:t>rosstat</w:t>
        </w:r>
        <w:r w:rsidRPr="009A2C25">
          <w:rPr>
            <w:rFonts w:ascii="Times New Roman" w:eastAsia="Times New Roman" w:hAnsi="Times New Roman"/>
            <w:lang w:eastAsia="ru-RU"/>
          </w:rPr>
          <w:t>.</w:t>
        </w:r>
        <w:r w:rsidRPr="009A2C25">
          <w:rPr>
            <w:rFonts w:ascii="Times New Roman" w:eastAsia="Times New Roman" w:hAnsi="Times New Roman"/>
            <w:lang w:val="en-US" w:eastAsia="ru-RU"/>
          </w:rPr>
          <w:t>gov</w:t>
        </w:r>
        <w:r w:rsidRPr="009A2C25">
          <w:rPr>
            <w:rFonts w:ascii="Times New Roman" w:eastAsia="Times New Roman" w:hAnsi="Times New Roman"/>
            <w:lang w:eastAsia="ru-RU"/>
          </w:rPr>
          <w:t>.</w:t>
        </w:r>
        <w:r w:rsidRPr="009A2C25">
          <w:rPr>
            <w:rFonts w:ascii="Times New Roman" w:eastAsia="Times New Roman" w:hAnsi="Times New Roman"/>
            <w:lang w:val="en-US" w:eastAsia="ru-RU"/>
          </w:rPr>
          <w:t>ru</w:t>
        </w:r>
        <w:r w:rsidRPr="009A2C25">
          <w:rPr>
            <w:rFonts w:ascii="Times New Roman" w:eastAsia="Times New Roman" w:hAnsi="Times New Roman"/>
            <w:lang w:eastAsia="ru-RU"/>
          </w:rPr>
          <w:t>/</w:t>
        </w:r>
        <w:r w:rsidRPr="009A2C25">
          <w:rPr>
            <w:rFonts w:ascii="Times New Roman" w:eastAsia="Times New Roman" w:hAnsi="Times New Roman"/>
            <w:lang w:val="en-US" w:eastAsia="ru-RU"/>
          </w:rPr>
          <w:t>bgd</w:t>
        </w:r>
        <w:r w:rsidRPr="009A2C25">
          <w:rPr>
            <w:rFonts w:ascii="Times New Roman" w:eastAsia="Times New Roman" w:hAnsi="Times New Roman"/>
            <w:lang w:eastAsia="ru-RU"/>
          </w:rPr>
          <w:t>/</w:t>
        </w:r>
        <w:r w:rsidRPr="009A2C25">
          <w:rPr>
            <w:rFonts w:ascii="Times New Roman" w:eastAsia="Times New Roman" w:hAnsi="Times New Roman"/>
            <w:lang w:val="en-US" w:eastAsia="ru-RU"/>
          </w:rPr>
          <w:t>regl</w:t>
        </w:r>
        <w:r w:rsidRPr="009A2C25">
          <w:rPr>
            <w:rFonts w:ascii="Times New Roman" w:eastAsia="Times New Roman" w:hAnsi="Times New Roman"/>
            <w:lang w:eastAsia="ru-RU"/>
          </w:rPr>
          <w:t>/</w:t>
        </w:r>
        <w:r w:rsidRPr="009A2C25">
          <w:rPr>
            <w:rFonts w:ascii="Times New Roman" w:eastAsia="Times New Roman" w:hAnsi="Times New Roman"/>
            <w:lang w:val="en-US" w:eastAsia="ru-RU"/>
          </w:rPr>
          <w:t>b</w:t>
        </w:r>
        <w:r w:rsidRPr="009A2C25">
          <w:rPr>
            <w:rFonts w:ascii="Times New Roman" w:eastAsia="Times New Roman" w:hAnsi="Times New Roman"/>
            <w:lang w:eastAsia="ru-RU"/>
          </w:rPr>
          <w:t>20_01/</w:t>
        </w:r>
        <w:r w:rsidRPr="009A2C25">
          <w:rPr>
            <w:rFonts w:ascii="Times New Roman" w:eastAsia="Times New Roman" w:hAnsi="Times New Roman"/>
            <w:lang w:val="en-US" w:eastAsia="ru-RU"/>
          </w:rPr>
          <w:t>main</w:t>
        </w:r>
        <w:r w:rsidRPr="009A2C25">
          <w:rPr>
            <w:rFonts w:ascii="Times New Roman" w:eastAsia="Times New Roman" w:hAnsi="Times New Roman"/>
            <w:lang w:eastAsia="ru-RU"/>
          </w:rPr>
          <w:t>.</w:t>
        </w:r>
        <w:r w:rsidRPr="009A2C25">
          <w:rPr>
            <w:rFonts w:ascii="Times New Roman" w:eastAsia="Times New Roman" w:hAnsi="Times New Roman"/>
            <w:lang w:val="en-US" w:eastAsia="ru-RU"/>
          </w:rPr>
          <w:t>htm</w:t>
        </w:r>
      </w:hyperlink>
      <w:r w:rsidRPr="009A2C25">
        <w:rPr>
          <w:rFonts w:ascii="Times New Roman" w:eastAsia="Times New Roman" w:hAnsi="Times New Roman"/>
          <w:lang w:eastAsia="ru-RU"/>
        </w:rPr>
        <w:t xml:space="preserve"> </w:t>
      </w:r>
      <w:r w:rsidRPr="009A2C25">
        <w:rPr>
          <w:rFonts w:ascii="Times New Roman" w:hAnsi="Times New Roman"/>
        </w:rPr>
        <w:t>(Дата обращения 18.03.2022)</w:t>
      </w:r>
    </w:p>
  </w:footnote>
  <w:footnote w:id="2">
    <w:p w14:paraId="506F8EA4" w14:textId="77777777" w:rsidR="006F4AC1" w:rsidRPr="009A2C25" w:rsidRDefault="006F4AC1" w:rsidP="009A2C25">
      <w:pPr>
        <w:pStyle w:val="a4"/>
        <w:jc w:val="both"/>
        <w:rPr>
          <w:rFonts w:ascii="Times New Roman" w:hAnsi="Times New Roman"/>
        </w:rPr>
      </w:pPr>
      <w:r w:rsidRPr="009A2C25">
        <w:rPr>
          <w:rStyle w:val="a6"/>
          <w:rFonts w:ascii="Times New Roman" w:hAnsi="Times New Roman"/>
        </w:rPr>
        <w:footnoteRef/>
      </w:r>
      <w:r w:rsidRPr="009A2C25">
        <w:rPr>
          <w:rFonts w:ascii="Times New Roman" w:hAnsi="Times New Roman"/>
        </w:rPr>
        <w:t xml:space="preserve"> Там же.</w:t>
      </w:r>
    </w:p>
  </w:footnote>
  <w:footnote w:id="3">
    <w:p w14:paraId="7AC5F7BF" w14:textId="7D2E977E" w:rsidR="006F4AC1" w:rsidRPr="009A2C25" w:rsidRDefault="006F4AC1" w:rsidP="009A2C25">
      <w:pPr>
        <w:spacing w:after="0" w:line="240" w:lineRule="auto"/>
        <w:contextualSpacing/>
        <w:jc w:val="both"/>
        <w:textAlignment w:val="baseline"/>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Реальные располагаемые доходы россиян рекордно упали из-за пандемии. Их сокращение стало рекордным в XXI веке. URL: </w:t>
      </w:r>
      <w:hyperlink r:id="rId2" w:history="1">
        <w:r w:rsidRPr="009A2C25">
          <w:rPr>
            <w:rFonts w:ascii="Times New Roman" w:hAnsi="Times New Roman" w:cs="Times New Roman"/>
            <w:sz w:val="20"/>
            <w:szCs w:val="20"/>
          </w:rPr>
          <w:t xml:space="preserve"> Экономика :: РБК (rbc.ru)</w:t>
        </w:r>
      </w:hyperlink>
      <w:r w:rsidRPr="009A2C25">
        <w:rPr>
          <w:rFonts w:ascii="Times New Roman" w:hAnsi="Times New Roman" w:cs="Times New Roman"/>
          <w:sz w:val="20"/>
          <w:szCs w:val="20"/>
        </w:rPr>
        <w:t xml:space="preserve"> </w:t>
      </w:r>
      <w:bookmarkStart w:id="9" w:name="_Hlk67260886"/>
      <w:r w:rsidRPr="009A2C25">
        <w:rPr>
          <w:rFonts w:ascii="Times New Roman" w:eastAsia="Calibri" w:hAnsi="Times New Roman" w:cs="Times New Roman"/>
          <w:sz w:val="20"/>
          <w:szCs w:val="20"/>
        </w:rPr>
        <w:t>(Дата обращения 17.03.2021).</w:t>
      </w:r>
      <w:bookmarkEnd w:id="9"/>
    </w:p>
  </w:footnote>
  <w:footnote w:id="4">
    <w:p w14:paraId="7D7ADB07" w14:textId="3EEA5E5D" w:rsidR="006F4AC1" w:rsidRPr="009A2C25" w:rsidRDefault="006F4AC1" w:rsidP="009A2C25">
      <w:pPr>
        <w:spacing w:after="0" w:line="240" w:lineRule="auto"/>
        <w:contextualSpacing/>
        <w:jc w:val="both"/>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Росстат: безработица в августе выросла до 6,4%. </w:t>
      </w:r>
      <w:r w:rsidRPr="009A2C25">
        <w:rPr>
          <w:rFonts w:ascii="Times New Roman" w:eastAsia="Times New Roman" w:hAnsi="Times New Roman" w:cs="Times New Roman"/>
          <w:spacing w:val="-15"/>
          <w:sz w:val="20"/>
          <w:szCs w:val="20"/>
          <w:lang w:eastAsia="ru-RU"/>
        </w:rPr>
        <w:t xml:space="preserve"> </w:t>
      </w:r>
      <w:r w:rsidRPr="009A2C25">
        <w:rPr>
          <w:rFonts w:ascii="Times New Roman" w:hAnsi="Times New Roman" w:cs="Times New Roman"/>
          <w:sz w:val="20"/>
          <w:szCs w:val="20"/>
        </w:rPr>
        <w:t>URL:</w:t>
      </w:r>
      <w:r w:rsidRPr="009A2C25">
        <w:rPr>
          <w:rFonts w:ascii="Times New Roman" w:eastAsia="Times New Roman" w:hAnsi="Times New Roman" w:cs="Times New Roman"/>
          <w:color w:val="000000"/>
          <w:spacing w:val="-8"/>
          <w:kern w:val="36"/>
          <w:sz w:val="20"/>
          <w:szCs w:val="20"/>
          <w:lang w:eastAsia="ru-RU"/>
        </w:rPr>
        <w:t xml:space="preserve">  </w:t>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spacing w:val="-8"/>
          <w:kern w:val="36"/>
          <w:sz w:val="20"/>
          <w:szCs w:val="20"/>
          <w:lang w:eastAsia="ru-RU"/>
        </w:rPr>
        <w:t xml:space="preserve">  </w:t>
      </w:r>
      <w:r w:rsidRPr="009A2C25">
        <w:rPr>
          <w:rFonts w:ascii="Times New Roman" w:hAnsi="Times New Roman" w:cs="Times New Roman"/>
          <w:sz w:val="20"/>
          <w:szCs w:val="20"/>
        </w:rPr>
        <w:t xml:space="preserve"> </w:t>
      </w:r>
      <w:hyperlink r:id="rId3" w:history="1">
        <w:r w:rsidRPr="009A2C25">
          <w:rPr>
            <w:rFonts w:ascii="Times New Roman" w:hAnsi="Times New Roman" w:cs="Times New Roman"/>
            <w:sz w:val="20"/>
            <w:szCs w:val="20"/>
          </w:rPr>
          <w:t>https://finance.rambler.ru/money/44899800-rosstat-bezrabotitsa-v-avguste-vyrosla-do-6-4/</w:t>
        </w:r>
      </w:hyperlink>
      <w:r w:rsidRPr="009A2C25">
        <w:rPr>
          <w:rFonts w:ascii="Times New Roman" w:hAnsi="Times New Roman" w:cs="Times New Roman"/>
          <w:sz w:val="20"/>
          <w:szCs w:val="20"/>
        </w:rPr>
        <w:t xml:space="preserve"> </w:t>
      </w:r>
      <w:r w:rsidRPr="009A2C25">
        <w:rPr>
          <w:rFonts w:ascii="Times New Roman" w:eastAsia="Calibri" w:hAnsi="Times New Roman" w:cs="Times New Roman"/>
          <w:sz w:val="20"/>
          <w:szCs w:val="20"/>
        </w:rPr>
        <w:t>(Дата обращения 17.03.2022)</w:t>
      </w:r>
    </w:p>
  </w:footnote>
  <w:footnote w:id="5">
    <w:p w14:paraId="6D31A436" w14:textId="5D24106A" w:rsidR="006F4AC1" w:rsidRPr="009A2C25" w:rsidRDefault="006F4AC1" w:rsidP="009A2C25">
      <w:pPr>
        <w:pStyle w:val="a4"/>
        <w:jc w:val="both"/>
        <w:rPr>
          <w:rFonts w:ascii="Times New Roman" w:hAnsi="Times New Roman"/>
          <w:color w:val="FF0000"/>
        </w:rPr>
      </w:pPr>
      <w:r w:rsidRPr="009A2C25">
        <w:rPr>
          <w:rStyle w:val="a6"/>
          <w:rFonts w:ascii="Times New Roman" w:hAnsi="Times New Roman"/>
        </w:rPr>
        <w:footnoteRef/>
      </w:r>
      <w:r w:rsidRPr="009A2C25">
        <w:rPr>
          <w:rFonts w:ascii="Times New Roman" w:hAnsi="Times New Roman"/>
        </w:rPr>
        <w:t xml:space="preserve"> </w:t>
      </w:r>
      <w:bookmarkStart w:id="10" w:name="_Hlk91587316"/>
      <w:r w:rsidRPr="009A2C25">
        <w:rPr>
          <w:rFonts w:ascii="Times New Roman" w:hAnsi="Times New Roman"/>
        </w:rPr>
        <w:t xml:space="preserve">PwC описала нанесенный COVID-19 ущерб работающим женщинам. |‒ </w:t>
      </w:r>
      <w:r w:rsidRPr="009A2C25">
        <w:rPr>
          <w:rFonts w:ascii="Times New Roman" w:hAnsi="Times New Roman"/>
          <w:lang w:val="en-US"/>
        </w:rPr>
        <w:t>URL</w:t>
      </w:r>
      <w:r w:rsidRPr="009A2C25">
        <w:rPr>
          <w:rFonts w:ascii="Times New Roman" w:hAnsi="Times New Roman"/>
        </w:rPr>
        <w:t xml:space="preserve">: </w:t>
      </w:r>
      <w:hyperlink r:id="rId4" w:history="1">
        <w:bookmarkStart w:id="11" w:name="_Hlk92486142"/>
        <w:r w:rsidRPr="009A2C25">
          <w:rPr>
            <w:rStyle w:val="a3"/>
            <w:rFonts w:ascii="Times New Roman" w:hAnsi="Times New Roman"/>
            <w:lang w:val="en-US"/>
          </w:rPr>
          <w:t>https</w:t>
        </w:r>
        <w:r w:rsidRPr="009A2C25">
          <w:rPr>
            <w:rStyle w:val="a3"/>
            <w:rFonts w:ascii="Times New Roman" w:hAnsi="Times New Roman"/>
          </w:rPr>
          <w:t>://</w:t>
        </w:r>
        <w:r w:rsidRPr="009A2C25">
          <w:rPr>
            <w:rStyle w:val="a3"/>
            <w:rFonts w:ascii="Times New Roman" w:hAnsi="Times New Roman"/>
            <w:lang w:val="en-US"/>
          </w:rPr>
          <w:t>www</w:t>
        </w:r>
        <w:bookmarkEnd w:id="11"/>
        <w:r w:rsidRPr="009A2C25">
          <w:rPr>
            <w:rStyle w:val="a3"/>
            <w:rFonts w:ascii="Times New Roman" w:hAnsi="Times New Roman"/>
          </w:rPr>
          <w:t>.</w:t>
        </w:r>
        <w:r w:rsidRPr="009A2C25">
          <w:rPr>
            <w:rStyle w:val="a3"/>
            <w:rFonts w:ascii="Times New Roman" w:hAnsi="Times New Roman"/>
            <w:lang w:val="en-US"/>
          </w:rPr>
          <w:t>rbc</w:t>
        </w:r>
        <w:r w:rsidRPr="009A2C25">
          <w:rPr>
            <w:rStyle w:val="a3"/>
            <w:rFonts w:ascii="Times New Roman" w:hAnsi="Times New Roman"/>
          </w:rPr>
          <w:t>.</w:t>
        </w:r>
        <w:r w:rsidRPr="009A2C25">
          <w:rPr>
            <w:rStyle w:val="a3"/>
            <w:rFonts w:ascii="Times New Roman" w:hAnsi="Times New Roman"/>
            <w:lang w:val="en-US"/>
          </w:rPr>
          <w:t>ru</w:t>
        </w:r>
        <w:r w:rsidRPr="009A2C25">
          <w:rPr>
            <w:rStyle w:val="a3"/>
            <w:rFonts w:ascii="Times New Roman" w:hAnsi="Times New Roman"/>
          </w:rPr>
          <w:t>/</w:t>
        </w:r>
        <w:r w:rsidRPr="009A2C25">
          <w:rPr>
            <w:rStyle w:val="a3"/>
            <w:rFonts w:ascii="Times New Roman" w:hAnsi="Times New Roman"/>
            <w:lang w:val="en-US"/>
          </w:rPr>
          <w:t>society</w:t>
        </w:r>
        <w:r w:rsidRPr="009A2C25">
          <w:rPr>
            <w:rStyle w:val="a3"/>
            <w:rFonts w:ascii="Times New Roman" w:hAnsi="Times New Roman"/>
          </w:rPr>
          <w:t>/04/03/2021/6040</w:t>
        </w:r>
        <w:r w:rsidRPr="009A2C25">
          <w:rPr>
            <w:rStyle w:val="a3"/>
            <w:rFonts w:ascii="Times New Roman" w:hAnsi="Times New Roman"/>
            <w:lang w:val="en-US"/>
          </w:rPr>
          <w:t>e</w:t>
        </w:r>
        <w:r w:rsidRPr="009A2C25">
          <w:rPr>
            <w:rStyle w:val="a3"/>
            <w:rFonts w:ascii="Times New Roman" w:hAnsi="Times New Roman"/>
          </w:rPr>
          <w:t>64</w:t>
        </w:r>
        <w:r w:rsidRPr="009A2C25">
          <w:rPr>
            <w:rStyle w:val="a3"/>
            <w:rFonts w:ascii="Times New Roman" w:hAnsi="Times New Roman"/>
            <w:lang w:val="en-US"/>
          </w:rPr>
          <w:t>e</w:t>
        </w:r>
        <w:r w:rsidRPr="009A2C25">
          <w:rPr>
            <w:rStyle w:val="a3"/>
            <w:rFonts w:ascii="Times New Roman" w:hAnsi="Times New Roman"/>
          </w:rPr>
          <w:t>9</w:t>
        </w:r>
        <w:r w:rsidRPr="009A2C25">
          <w:rPr>
            <w:rStyle w:val="a3"/>
            <w:rFonts w:ascii="Times New Roman" w:hAnsi="Times New Roman"/>
            <w:lang w:val="en-US"/>
          </w:rPr>
          <w:t>a</w:t>
        </w:r>
        <w:r w:rsidRPr="009A2C25">
          <w:rPr>
            <w:rStyle w:val="a3"/>
            <w:rFonts w:ascii="Times New Roman" w:hAnsi="Times New Roman"/>
          </w:rPr>
          <w:t>79473562411</w:t>
        </w:r>
        <w:r w:rsidRPr="009A2C25">
          <w:rPr>
            <w:rStyle w:val="a3"/>
            <w:rFonts w:ascii="Times New Roman" w:hAnsi="Times New Roman"/>
            <w:lang w:val="en-US"/>
          </w:rPr>
          <w:t>a</w:t>
        </w:r>
        <w:r w:rsidRPr="009A2C25">
          <w:rPr>
            <w:rStyle w:val="a3"/>
            <w:rFonts w:ascii="Times New Roman" w:hAnsi="Times New Roman"/>
          </w:rPr>
          <w:t>26</w:t>
        </w:r>
      </w:hyperlink>
      <w:bookmarkEnd w:id="10"/>
      <w:r w:rsidRPr="009A2C25">
        <w:rPr>
          <w:rStyle w:val="a3"/>
          <w:rFonts w:ascii="Times New Roman" w:hAnsi="Times New Roman"/>
        </w:rPr>
        <w:t xml:space="preserve"> </w:t>
      </w:r>
      <w:r w:rsidRPr="009A2C25">
        <w:rPr>
          <w:rFonts w:ascii="Times New Roman" w:hAnsi="Times New Roman"/>
        </w:rPr>
        <w:t>(</w:t>
      </w:r>
      <w:r w:rsidR="007A204E" w:rsidRPr="009A2C25">
        <w:rPr>
          <w:rFonts w:ascii="Times New Roman" w:hAnsi="Times New Roman"/>
        </w:rPr>
        <w:t>Д</w:t>
      </w:r>
      <w:r w:rsidRPr="009A2C25">
        <w:rPr>
          <w:rFonts w:ascii="Times New Roman" w:hAnsi="Times New Roman"/>
        </w:rPr>
        <w:t>ата обращения 21.03.2022).</w:t>
      </w:r>
    </w:p>
  </w:footnote>
  <w:footnote w:id="6">
    <w:p w14:paraId="24759172" w14:textId="6D41D995" w:rsidR="006F4AC1" w:rsidRPr="009A2C25" w:rsidRDefault="006F4AC1" w:rsidP="009A2C25">
      <w:pPr>
        <w:shd w:val="clear" w:color="auto" w:fill="FFFFFF"/>
        <w:spacing w:after="0" w:line="240" w:lineRule="auto"/>
        <w:jc w:val="both"/>
        <w:outlineLvl w:val="0"/>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kern w:val="36"/>
          <w:sz w:val="20"/>
          <w:szCs w:val="20"/>
          <w:lang w:eastAsia="ru-RU"/>
        </w:rPr>
        <w:t xml:space="preserve">ВЦИОМ: число работающих удаленно россиян во время пандемии возросло в восемь раз. </w:t>
      </w:r>
      <w:bookmarkStart w:id="12" w:name="_Hlk67825016"/>
      <w:r w:rsidRPr="009A2C25">
        <w:rPr>
          <w:rFonts w:ascii="Times New Roman" w:hAnsi="Times New Roman" w:cs="Times New Roman"/>
          <w:sz w:val="20"/>
          <w:szCs w:val="20"/>
        </w:rPr>
        <w:t xml:space="preserve">URL: </w:t>
      </w:r>
      <w:bookmarkEnd w:id="12"/>
      <w:r w:rsidRPr="009A2C25">
        <w:rPr>
          <w:rFonts w:ascii="Times New Roman" w:eastAsia="Times New Roman" w:hAnsi="Times New Roman" w:cs="Times New Roman"/>
          <w:kern w:val="36"/>
          <w:sz w:val="20"/>
          <w:szCs w:val="20"/>
          <w:lang w:eastAsia="ru-RU"/>
        </w:rPr>
        <w:fldChar w:fldCharType="begin"/>
      </w:r>
      <w:r w:rsidRPr="009A2C25">
        <w:rPr>
          <w:rFonts w:ascii="Times New Roman" w:eastAsia="Times New Roman" w:hAnsi="Times New Roman" w:cs="Times New Roman"/>
          <w:kern w:val="36"/>
          <w:sz w:val="20"/>
          <w:szCs w:val="20"/>
          <w:lang w:eastAsia="ru-RU"/>
        </w:rPr>
        <w:instrText xml:space="preserve"> HYPERLINK "https://tass.ru/ekonomika/8478435" </w:instrText>
      </w:r>
      <w:r w:rsidRPr="009A2C25">
        <w:rPr>
          <w:rFonts w:ascii="Times New Roman" w:eastAsia="Times New Roman" w:hAnsi="Times New Roman" w:cs="Times New Roman"/>
          <w:kern w:val="36"/>
          <w:sz w:val="20"/>
          <w:szCs w:val="20"/>
          <w:lang w:eastAsia="ru-RU"/>
        </w:rPr>
        <w:fldChar w:fldCharType="separate"/>
      </w:r>
      <w:r w:rsidRPr="009A2C25">
        <w:rPr>
          <w:rStyle w:val="a3"/>
          <w:rFonts w:ascii="Times New Roman" w:eastAsia="Times New Roman" w:hAnsi="Times New Roman" w:cs="Times New Roman"/>
          <w:kern w:val="36"/>
          <w:sz w:val="20"/>
          <w:szCs w:val="20"/>
          <w:lang w:eastAsia="ru-RU"/>
        </w:rPr>
        <w:t>https://tass.ru/ekonomika/8478435</w:t>
      </w:r>
      <w:r w:rsidRPr="009A2C25">
        <w:rPr>
          <w:rFonts w:ascii="Times New Roman" w:eastAsia="Times New Roman" w:hAnsi="Times New Roman" w:cs="Times New Roman"/>
          <w:kern w:val="36"/>
          <w:sz w:val="20"/>
          <w:szCs w:val="20"/>
          <w:lang w:eastAsia="ru-RU"/>
        </w:rPr>
        <w:fldChar w:fldCharType="end"/>
      </w:r>
      <w:r w:rsidRPr="009A2C25">
        <w:rPr>
          <w:rFonts w:ascii="Times New Roman" w:eastAsia="Times New Roman" w:hAnsi="Times New Roman" w:cs="Times New Roman"/>
          <w:kern w:val="36"/>
          <w:sz w:val="20"/>
          <w:szCs w:val="20"/>
          <w:lang w:eastAsia="ru-RU"/>
        </w:rPr>
        <w:t xml:space="preserve"> </w:t>
      </w:r>
      <w:bookmarkStart w:id="13" w:name="_Hlk99145216"/>
      <w:r w:rsidRPr="009A2C25">
        <w:rPr>
          <w:rFonts w:ascii="Times New Roman" w:eastAsia="Calibri" w:hAnsi="Times New Roman" w:cs="Times New Roman"/>
          <w:sz w:val="20"/>
          <w:szCs w:val="20"/>
        </w:rPr>
        <w:t>(</w:t>
      </w:r>
      <w:r w:rsidR="007A204E" w:rsidRPr="009A2C25">
        <w:rPr>
          <w:rFonts w:ascii="Times New Roman" w:eastAsia="Calibri" w:hAnsi="Times New Roman" w:cs="Times New Roman"/>
          <w:sz w:val="20"/>
          <w:szCs w:val="20"/>
        </w:rPr>
        <w:t>Д</w:t>
      </w:r>
      <w:r w:rsidRPr="009A2C25">
        <w:rPr>
          <w:rFonts w:ascii="Times New Roman" w:eastAsia="Calibri" w:hAnsi="Times New Roman" w:cs="Times New Roman"/>
          <w:sz w:val="20"/>
          <w:szCs w:val="20"/>
        </w:rPr>
        <w:t>ата обращения 20.03.2022).</w:t>
      </w:r>
      <w:bookmarkEnd w:id="13"/>
    </w:p>
  </w:footnote>
  <w:footnote w:id="7">
    <w:p w14:paraId="00F1C51E" w14:textId="41FEBA21" w:rsidR="006F4AC1" w:rsidRPr="009A2C25" w:rsidRDefault="006F4AC1" w:rsidP="009A2C25">
      <w:pPr>
        <w:spacing w:after="0" w:line="240" w:lineRule="auto"/>
        <w:jc w:val="both"/>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hAnsi="Times New Roman" w:cs="Times New Roman"/>
          <w:i/>
          <w:iCs/>
          <w:sz w:val="20"/>
          <w:szCs w:val="20"/>
        </w:rPr>
        <w:t>Цегоев В., Иванов В., Свинова Е</w:t>
      </w:r>
      <w:r w:rsidRPr="009A2C25">
        <w:rPr>
          <w:rFonts w:ascii="Times New Roman" w:hAnsi="Times New Roman" w:cs="Times New Roman"/>
          <w:sz w:val="20"/>
          <w:szCs w:val="20"/>
        </w:rPr>
        <w:t xml:space="preserve">. «Эксперты говорят, что кризисный этап позади»: Владимир Путин заявил о начале восстановления экономики России в июне. </w:t>
      </w:r>
      <w:r w:rsidRPr="009A2C25">
        <w:rPr>
          <w:rFonts w:ascii="Times New Roman" w:eastAsia="Times New Roman" w:hAnsi="Times New Roman" w:cs="Times New Roman"/>
          <w:color w:val="000000"/>
          <w:kern w:val="36"/>
          <w:sz w:val="20"/>
          <w:szCs w:val="20"/>
          <w:lang w:eastAsia="ru-RU"/>
        </w:rPr>
        <w:t xml:space="preserve"> </w:t>
      </w:r>
      <w:bookmarkStart w:id="16" w:name="_Hlk99147452"/>
      <w:r w:rsidRPr="009A2C25">
        <w:rPr>
          <w:rFonts w:ascii="Times New Roman" w:hAnsi="Times New Roman" w:cs="Times New Roman"/>
          <w:sz w:val="20"/>
          <w:szCs w:val="20"/>
        </w:rPr>
        <w:t xml:space="preserve">Российская газета 10 сентября 2020, </w:t>
      </w:r>
      <w:bookmarkStart w:id="17" w:name="_Hlk99208622"/>
      <w:r w:rsidRPr="009A2C25">
        <w:rPr>
          <w:rFonts w:ascii="Times New Roman" w:hAnsi="Times New Roman" w:cs="Times New Roman"/>
          <w:sz w:val="20"/>
          <w:szCs w:val="20"/>
        </w:rPr>
        <w:t xml:space="preserve">URL: </w:t>
      </w:r>
      <w:bookmarkEnd w:id="17"/>
      <w:r w:rsidRPr="009A2C25">
        <w:rPr>
          <w:rFonts w:ascii="Times New Roman" w:hAnsi="Times New Roman" w:cs="Times New Roman"/>
          <w:sz w:val="20"/>
          <w:szCs w:val="20"/>
        </w:rPr>
        <w:fldChar w:fldCharType="begin"/>
      </w:r>
      <w:r w:rsidRPr="009A2C25">
        <w:rPr>
          <w:rFonts w:ascii="Times New Roman" w:hAnsi="Times New Roman" w:cs="Times New Roman"/>
          <w:sz w:val="20"/>
          <w:szCs w:val="20"/>
        </w:rPr>
        <w:instrText xml:space="preserve"> HYPERLINK "https://ru.rt.com/grgq" </w:instrText>
      </w:r>
      <w:r w:rsidRPr="009A2C25">
        <w:rPr>
          <w:rFonts w:ascii="Times New Roman" w:hAnsi="Times New Roman" w:cs="Times New Roman"/>
          <w:sz w:val="20"/>
          <w:szCs w:val="20"/>
        </w:rPr>
        <w:fldChar w:fldCharType="separate"/>
      </w:r>
      <w:r w:rsidRPr="009A2C25">
        <w:rPr>
          <w:rStyle w:val="a3"/>
          <w:rFonts w:ascii="Times New Roman" w:hAnsi="Times New Roman" w:cs="Times New Roman"/>
          <w:sz w:val="20"/>
          <w:szCs w:val="20"/>
        </w:rPr>
        <w:t>https://ru.rt.com/grgq</w:t>
      </w:r>
      <w:r w:rsidRPr="009A2C25">
        <w:rPr>
          <w:rStyle w:val="a3"/>
          <w:rFonts w:ascii="Times New Roman" w:hAnsi="Times New Roman" w:cs="Times New Roman"/>
          <w:sz w:val="20"/>
          <w:szCs w:val="20"/>
        </w:rPr>
        <w:fldChar w:fldCharType="end"/>
      </w:r>
      <w:r w:rsidRPr="009A2C25">
        <w:rPr>
          <w:rFonts w:ascii="Times New Roman" w:hAnsi="Times New Roman" w:cs="Times New Roman"/>
          <w:sz w:val="20"/>
          <w:szCs w:val="20"/>
        </w:rPr>
        <w:t xml:space="preserve"> </w:t>
      </w:r>
      <w:r w:rsidRPr="009A2C25">
        <w:rPr>
          <w:rFonts w:ascii="Times New Roman" w:eastAsia="Calibri" w:hAnsi="Times New Roman" w:cs="Times New Roman"/>
          <w:sz w:val="20"/>
          <w:szCs w:val="20"/>
        </w:rPr>
        <w:t>(</w:t>
      </w:r>
      <w:r w:rsidR="007A204E" w:rsidRPr="009A2C25">
        <w:rPr>
          <w:rFonts w:ascii="Times New Roman" w:eastAsia="Calibri" w:hAnsi="Times New Roman" w:cs="Times New Roman"/>
          <w:sz w:val="20"/>
          <w:szCs w:val="20"/>
        </w:rPr>
        <w:t>Д</w:t>
      </w:r>
      <w:r w:rsidRPr="009A2C25">
        <w:rPr>
          <w:rFonts w:ascii="Times New Roman" w:eastAsia="Calibri" w:hAnsi="Times New Roman" w:cs="Times New Roman"/>
          <w:sz w:val="20"/>
          <w:szCs w:val="20"/>
        </w:rPr>
        <w:t>ата обращения 20.03.2022)</w:t>
      </w:r>
      <w:bookmarkEnd w:id="16"/>
    </w:p>
  </w:footnote>
  <w:footnote w:id="8">
    <w:p w14:paraId="009B4882" w14:textId="351A4922" w:rsidR="006F4AC1" w:rsidRPr="009A2C25" w:rsidRDefault="006F4AC1" w:rsidP="009A2C25">
      <w:pPr>
        <w:spacing w:after="0" w:line="240" w:lineRule="auto"/>
        <w:jc w:val="both"/>
        <w:outlineLvl w:val="0"/>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spacing w:val="3"/>
          <w:kern w:val="36"/>
          <w:sz w:val="20"/>
          <w:szCs w:val="20"/>
          <w:lang w:eastAsia="ru-RU"/>
        </w:rPr>
        <w:t>Что происходит на российском рынке труда. 19.10.2021</w:t>
      </w:r>
      <w:r w:rsidR="005C02B8" w:rsidRPr="009A2C25">
        <w:rPr>
          <w:rFonts w:ascii="Times New Roman" w:eastAsia="Times New Roman" w:hAnsi="Times New Roman" w:cs="Times New Roman"/>
          <w:color w:val="000000"/>
          <w:spacing w:val="3"/>
          <w:kern w:val="36"/>
          <w:sz w:val="20"/>
          <w:szCs w:val="20"/>
          <w:lang w:eastAsia="ru-RU"/>
        </w:rPr>
        <w:t xml:space="preserve">- </w:t>
      </w:r>
      <w:r w:rsidR="005C02B8" w:rsidRPr="009A2C25">
        <w:rPr>
          <w:rFonts w:ascii="Times New Roman" w:hAnsi="Times New Roman" w:cs="Times New Roman"/>
          <w:sz w:val="20"/>
          <w:szCs w:val="20"/>
        </w:rPr>
        <w:t xml:space="preserve">URL: </w:t>
      </w:r>
      <w:r w:rsidRPr="009A2C25">
        <w:rPr>
          <w:rFonts w:ascii="Times New Roman" w:eastAsia="Times New Roman" w:hAnsi="Times New Roman" w:cs="Times New Roman"/>
          <w:color w:val="000000"/>
          <w:spacing w:val="3"/>
          <w:kern w:val="36"/>
          <w:sz w:val="20"/>
          <w:szCs w:val="20"/>
          <w:lang w:eastAsia="ru-RU"/>
        </w:rPr>
        <w:t xml:space="preserve"> </w:t>
      </w:r>
      <w:hyperlink r:id="rId5" w:history="1">
        <w:r w:rsidRPr="009A2C25">
          <w:rPr>
            <w:rFonts w:ascii="Times New Roman" w:hAnsi="Times New Roman" w:cs="Times New Roman"/>
            <w:color w:val="0000FF"/>
            <w:sz w:val="20"/>
            <w:szCs w:val="20"/>
            <w:u w:val="single"/>
          </w:rPr>
          <w:t>Что происходит на российском рынке труда — Российская газета (rg.ru)</w:t>
        </w:r>
      </w:hyperlink>
      <w:r w:rsidR="005C02B8" w:rsidRPr="009A2C25">
        <w:rPr>
          <w:rFonts w:ascii="Times New Roman" w:hAnsi="Times New Roman" w:cs="Times New Roman"/>
          <w:color w:val="0000FF"/>
          <w:sz w:val="20"/>
          <w:szCs w:val="20"/>
          <w:u w:val="single"/>
        </w:rPr>
        <w:t xml:space="preserve"> </w:t>
      </w:r>
      <w:r w:rsidR="005C02B8" w:rsidRPr="009A2C25">
        <w:rPr>
          <w:rFonts w:ascii="Times New Roman" w:eastAsia="Calibri" w:hAnsi="Times New Roman" w:cs="Times New Roman"/>
          <w:sz w:val="20"/>
          <w:szCs w:val="20"/>
        </w:rPr>
        <w:t>(Дата обращения 20.03.2022)</w:t>
      </w:r>
    </w:p>
  </w:footnote>
  <w:footnote w:id="9">
    <w:p w14:paraId="12F6A69C" w14:textId="5230A751" w:rsidR="006F4AC1" w:rsidRPr="009A2C25" w:rsidRDefault="006F4AC1" w:rsidP="009A2C25">
      <w:pPr>
        <w:spacing w:after="0" w:line="240" w:lineRule="auto"/>
        <w:jc w:val="both"/>
        <w:outlineLvl w:val="0"/>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spacing w:val="3"/>
          <w:kern w:val="36"/>
          <w:sz w:val="20"/>
          <w:szCs w:val="20"/>
          <w:lang w:eastAsia="ru-RU"/>
        </w:rPr>
        <w:t>Путин заявил о полном восстановлении экономики России после пандемии.</w:t>
      </w:r>
      <w:r w:rsidRPr="009A2C25">
        <w:rPr>
          <w:rFonts w:ascii="Times New Roman" w:hAnsi="Times New Roman" w:cs="Times New Roman"/>
          <w:sz w:val="20"/>
          <w:szCs w:val="20"/>
        </w:rPr>
        <w:t xml:space="preserve"> Российская газета 21 сентября 2021, URL:  </w:t>
      </w:r>
      <w:hyperlink r:id="rId6" w:history="1">
        <w:r w:rsidRPr="009A2C25">
          <w:rPr>
            <w:rFonts w:ascii="Times New Roman" w:hAnsi="Times New Roman" w:cs="Times New Roman"/>
            <w:color w:val="0000FF"/>
            <w:sz w:val="20"/>
            <w:szCs w:val="20"/>
            <w:u w:val="single"/>
          </w:rPr>
          <w:t>Путин заявил о полном восстановлении экономики России после пандемии — Российская газета (rg.ru)</w:t>
        </w:r>
      </w:hyperlink>
      <w:r w:rsidRPr="009A2C25">
        <w:rPr>
          <w:rFonts w:ascii="Times New Roman" w:hAnsi="Times New Roman" w:cs="Times New Roman"/>
          <w:sz w:val="20"/>
          <w:szCs w:val="20"/>
        </w:rPr>
        <w:t xml:space="preserve"> </w:t>
      </w:r>
      <w:r w:rsidRPr="009A2C25">
        <w:rPr>
          <w:rFonts w:ascii="Times New Roman" w:eastAsia="Calibri" w:hAnsi="Times New Roman" w:cs="Times New Roman"/>
          <w:sz w:val="20"/>
          <w:szCs w:val="20"/>
        </w:rPr>
        <w:t>(</w:t>
      </w:r>
      <w:r w:rsidR="005C02B8" w:rsidRPr="009A2C25">
        <w:rPr>
          <w:rFonts w:ascii="Times New Roman" w:eastAsia="Calibri" w:hAnsi="Times New Roman" w:cs="Times New Roman"/>
          <w:sz w:val="20"/>
          <w:szCs w:val="20"/>
        </w:rPr>
        <w:t>Д</w:t>
      </w:r>
      <w:r w:rsidRPr="009A2C25">
        <w:rPr>
          <w:rFonts w:ascii="Times New Roman" w:eastAsia="Calibri" w:hAnsi="Times New Roman" w:cs="Times New Roman"/>
          <w:sz w:val="20"/>
          <w:szCs w:val="20"/>
        </w:rPr>
        <w:t>ата обращения 20.03.2022)</w:t>
      </w:r>
    </w:p>
  </w:footnote>
  <w:footnote w:id="10">
    <w:p w14:paraId="08A84FE5" w14:textId="09F8B8B5" w:rsidR="006F4AC1" w:rsidRPr="009A2C25" w:rsidRDefault="006F4AC1" w:rsidP="009A2C25">
      <w:pPr>
        <w:pStyle w:val="a4"/>
        <w:jc w:val="both"/>
        <w:rPr>
          <w:rFonts w:ascii="Times New Roman" w:hAnsi="Times New Roman"/>
        </w:rPr>
      </w:pPr>
      <w:r w:rsidRPr="009A2C25">
        <w:rPr>
          <w:rStyle w:val="a6"/>
          <w:rFonts w:ascii="Times New Roman" w:hAnsi="Times New Roman"/>
        </w:rPr>
        <w:footnoteRef/>
      </w:r>
      <w:r w:rsidRPr="009A2C25">
        <w:rPr>
          <w:rFonts w:ascii="Times New Roman" w:hAnsi="Times New Roman"/>
        </w:rPr>
        <w:t xml:space="preserve"> </w:t>
      </w:r>
      <w:r w:rsidRPr="009A2C25">
        <w:rPr>
          <w:rFonts w:ascii="Times New Roman" w:eastAsia="Times New Roman" w:hAnsi="Times New Roman"/>
          <w:kern w:val="36"/>
          <w:lang w:eastAsia="ru-RU"/>
        </w:rPr>
        <w:t>После пандемии женщины не смогут вернуться на работу наравне с мужчинами — МОТ</w:t>
      </w:r>
      <w:r w:rsidRPr="009A2C25">
        <w:rPr>
          <w:rFonts w:ascii="Times New Roman" w:hAnsi="Times New Roman"/>
        </w:rPr>
        <w:t xml:space="preserve">  ‒ URL: </w:t>
      </w:r>
      <w:hyperlink r:id="rId7" w:history="1">
        <w:r w:rsidRPr="009A2C25">
          <w:rPr>
            <w:rStyle w:val="a3"/>
            <w:rFonts w:ascii="Times New Roman" w:hAnsi="Times New Roman"/>
          </w:rPr>
          <w:t>fakty.com.ua</w:t>
        </w:r>
      </w:hyperlink>
      <w:r w:rsidRPr="009A2C25">
        <w:rPr>
          <w:rStyle w:val="a3"/>
          <w:rFonts w:ascii="Times New Roman" w:hAnsi="Times New Roman"/>
        </w:rPr>
        <w:t>.</w:t>
      </w:r>
      <w:r w:rsidRPr="009A2C25">
        <w:rPr>
          <w:rFonts w:ascii="Times New Roman" w:hAnsi="Times New Roman"/>
        </w:rPr>
        <w:t xml:space="preserve"> (</w:t>
      </w:r>
      <w:r w:rsidR="005C02B8" w:rsidRPr="009A2C25">
        <w:rPr>
          <w:rFonts w:ascii="Times New Roman" w:hAnsi="Times New Roman"/>
        </w:rPr>
        <w:t>Д</w:t>
      </w:r>
      <w:r w:rsidRPr="009A2C25">
        <w:rPr>
          <w:rFonts w:ascii="Times New Roman" w:hAnsi="Times New Roman"/>
        </w:rPr>
        <w:t xml:space="preserve">ата обращения </w:t>
      </w:r>
      <w:bookmarkStart w:id="21" w:name="_Hlk99178331"/>
      <w:r w:rsidRPr="009A2C25">
        <w:rPr>
          <w:rFonts w:ascii="Times New Roman" w:hAnsi="Times New Roman"/>
        </w:rPr>
        <w:t>21.03.2022)</w:t>
      </w:r>
      <w:bookmarkEnd w:id="21"/>
      <w:r w:rsidRPr="009A2C25">
        <w:rPr>
          <w:rFonts w:ascii="Times New Roman" w:hAnsi="Times New Roman"/>
        </w:rPr>
        <w:t>.</w:t>
      </w:r>
    </w:p>
  </w:footnote>
  <w:footnote w:id="11">
    <w:p w14:paraId="15552DC4" w14:textId="6DF3789E" w:rsidR="003967EE" w:rsidRPr="009A2C25" w:rsidRDefault="003967EE" w:rsidP="009A2C25">
      <w:pPr>
        <w:spacing w:after="0" w:line="240" w:lineRule="auto"/>
        <w:jc w:val="both"/>
        <w:outlineLvl w:val="0"/>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kern w:val="36"/>
          <w:sz w:val="20"/>
          <w:szCs w:val="20"/>
          <w:lang w:eastAsia="ru-RU"/>
        </w:rPr>
        <w:t>На твердую недостройку.</w:t>
      </w:r>
      <w:r w:rsidRPr="009A2C25">
        <w:rPr>
          <w:rFonts w:ascii="Times New Roman" w:eastAsia="Times New Roman" w:hAnsi="Times New Roman" w:cs="Times New Roman"/>
          <w:sz w:val="20"/>
          <w:szCs w:val="20"/>
          <w:lang w:eastAsia="ru-RU"/>
        </w:rPr>
        <w:t xml:space="preserve"> </w:t>
      </w:r>
      <w:r w:rsidRPr="009A2C25">
        <w:rPr>
          <w:rFonts w:ascii="Times New Roman" w:eastAsia="Times New Roman" w:hAnsi="Times New Roman" w:cs="Times New Roman"/>
          <w:sz w:val="20"/>
          <w:szCs w:val="20"/>
          <w:lang w:val="en-US" w:eastAsia="ru-RU"/>
        </w:rPr>
        <w:t>URL</w:t>
      </w:r>
      <w:r w:rsidRPr="009A2C25">
        <w:rPr>
          <w:rFonts w:ascii="Times New Roman" w:eastAsia="Times New Roman" w:hAnsi="Times New Roman" w:cs="Times New Roman"/>
          <w:sz w:val="20"/>
          <w:szCs w:val="20"/>
          <w:lang w:eastAsia="ru-RU"/>
        </w:rPr>
        <w:t xml:space="preserve">: </w:t>
      </w:r>
      <w:hyperlink r:id="rId8" w:history="1">
        <w:r w:rsidRPr="009A2C25">
          <w:rPr>
            <w:rStyle w:val="a3"/>
            <w:rFonts w:ascii="Times New Roman" w:hAnsi="Times New Roman" w:cs="Times New Roman"/>
            <w:sz w:val="20"/>
            <w:szCs w:val="20"/>
          </w:rPr>
          <w:t>На твердую недостройку – Газета Коммерсантъ № 51 (7252) от 25.03.2022 (kommersant.ru)</w:t>
        </w:r>
      </w:hyperlink>
      <w:r w:rsidR="005C02B8" w:rsidRPr="009A2C25">
        <w:rPr>
          <w:rStyle w:val="a3"/>
          <w:rFonts w:ascii="Times New Roman" w:hAnsi="Times New Roman" w:cs="Times New Roman"/>
          <w:sz w:val="20"/>
          <w:szCs w:val="20"/>
        </w:rPr>
        <w:t xml:space="preserve"> </w:t>
      </w:r>
      <w:r w:rsidR="005C02B8" w:rsidRPr="009A2C25">
        <w:rPr>
          <w:rFonts w:ascii="Times New Roman" w:hAnsi="Times New Roman" w:cs="Times New Roman"/>
          <w:sz w:val="20"/>
          <w:szCs w:val="20"/>
        </w:rPr>
        <w:t>(Дата обращения 21.03.2022).</w:t>
      </w:r>
    </w:p>
  </w:footnote>
  <w:footnote w:id="12">
    <w:p w14:paraId="6D71212A" w14:textId="4CF1F2FD" w:rsidR="003967EE" w:rsidRPr="009A2C25" w:rsidRDefault="003967EE" w:rsidP="009A2C25">
      <w:pPr>
        <w:spacing w:after="0" w:line="240" w:lineRule="auto"/>
        <w:jc w:val="both"/>
        <w:outlineLvl w:val="1"/>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kern w:val="36"/>
          <w:sz w:val="20"/>
          <w:szCs w:val="20"/>
          <w:lang w:eastAsia="ru-RU"/>
        </w:rPr>
        <w:t xml:space="preserve">В горючих точках по контракту. </w:t>
      </w:r>
      <w:r w:rsidR="005C02B8" w:rsidRPr="009A2C25">
        <w:rPr>
          <w:rFonts w:ascii="Times New Roman" w:eastAsia="Times New Roman" w:hAnsi="Times New Roman" w:cs="Times New Roman"/>
          <w:sz w:val="20"/>
          <w:szCs w:val="20"/>
          <w:lang w:val="en-US" w:eastAsia="ru-RU"/>
        </w:rPr>
        <w:t>URL</w:t>
      </w:r>
      <w:r w:rsidR="005C02B8" w:rsidRPr="009A2C25">
        <w:rPr>
          <w:rFonts w:ascii="Times New Roman" w:eastAsia="Times New Roman" w:hAnsi="Times New Roman" w:cs="Times New Roman"/>
          <w:sz w:val="20"/>
          <w:szCs w:val="20"/>
          <w:lang w:eastAsia="ru-RU"/>
        </w:rPr>
        <w:t xml:space="preserve">: </w:t>
      </w:r>
      <w:hyperlink r:id="rId9" w:history="1">
        <w:r w:rsidRPr="009A2C25">
          <w:rPr>
            <w:rStyle w:val="a3"/>
            <w:rFonts w:ascii="Times New Roman" w:hAnsi="Times New Roman" w:cs="Times New Roman"/>
            <w:sz w:val="20"/>
            <w:szCs w:val="20"/>
          </w:rPr>
          <w:t>В горючих точках по контракту – Газета Коммерсантъ № 49 (7250) от 23.03.2022 (kommersant.ru)</w:t>
        </w:r>
      </w:hyperlink>
      <w:r w:rsidR="005C02B8" w:rsidRPr="009A2C25">
        <w:rPr>
          <w:rStyle w:val="a3"/>
          <w:rFonts w:ascii="Times New Roman" w:hAnsi="Times New Roman" w:cs="Times New Roman"/>
          <w:sz w:val="20"/>
          <w:szCs w:val="20"/>
        </w:rPr>
        <w:t xml:space="preserve"> </w:t>
      </w:r>
      <w:r w:rsidR="005C02B8" w:rsidRPr="009A2C25">
        <w:rPr>
          <w:rFonts w:ascii="Times New Roman" w:hAnsi="Times New Roman" w:cs="Times New Roman"/>
          <w:sz w:val="20"/>
          <w:szCs w:val="20"/>
        </w:rPr>
        <w:t>(Дата обращения 21.03.2022).</w:t>
      </w:r>
    </w:p>
  </w:footnote>
  <w:footnote w:id="13">
    <w:p w14:paraId="5EEBBA33" w14:textId="08ADDD13" w:rsidR="003967EE" w:rsidRPr="009A2C25" w:rsidRDefault="003967EE" w:rsidP="009A2C25">
      <w:pPr>
        <w:shd w:val="clear" w:color="auto" w:fill="FFFFFF"/>
        <w:spacing w:after="0" w:line="240" w:lineRule="auto"/>
        <w:jc w:val="both"/>
        <w:textAlignment w:val="baseline"/>
        <w:outlineLvl w:val="0"/>
        <w:rPr>
          <w:rFonts w:ascii="Times New Roman" w:hAnsi="Times New Roman" w:cs="Times New Roman"/>
          <w:sz w:val="20"/>
          <w:szCs w:val="20"/>
        </w:rPr>
      </w:pPr>
      <w:r w:rsidRPr="009A2C25">
        <w:rPr>
          <w:rStyle w:val="a6"/>
          <w:rFonts w:ascii="Times New Roman" w:hAnsi="Times New Roman" w:cs="Times New Roman"/>
          <w:sz w:val="20"/>
          <w:szCs w:val="20"/>
        </w:rPr>
        <w:footnoteRef/>
      </w:r>
      <w:r w:rsidRPr="009A2C25">
        <w:rPr>
          <w:rFonts w:ascii="Times New Roman" w:hAnsi="Times New Roman" w:cs="Times New Roman"/>
          <w:sz w:val="20"/>
          <w:szCs w:val="20"/>
        </w:rPr>
        <w:t xml:space="preserve"> </w:t>
      </w:r>
      <w:r w:rsidRPr="009A2C25">
        <w:rPr>
          <w:rFonts w:ascii="Times New Roman" w:eastAsia="Times New Roman" w:hAnsi="Times New Roman" w:cs="Times New Roman"/>
          <w:color w:val="000000"/>
          <w:kern w:val="36"/>
          <w:sz w:val="20"/>
          <w:szCs w:val="20"/>
          <w:lang w:eastAsia="ru-RU"/>
        </w:rPr>
        <w:t>Попрощались, но остались: Автомобильные бренды, которые передумали уходить из России.</w:t>
      </w:r>
      <w:r w:rsidR="005C02B8" w:rsidRPr="009A2C25">
        <w:rPr>
          <w:rFonts w:ascii="Times New Roman" w:eastAsia="Times New Roman" w:hAnsi="Times New Roman" w:cs="Times New Roman"/>
          <w:sz w:val="20"/>
          <w:szCs w:val="20"/>
          <w:lang w:eastAsia="ru-RU"/>
        </w:rPr>
        <w:t xml:space="preserve"> </w:t>
      </w:r>
      <w:r w:rsidR="005C02B8" w:rsidRPr="009A2C25">
        <w:rPr>
          <w:rFonts w:ascii="Times New Roman" w:eastAsia="Times New Roman" w:hAnsi="Times New Roman" w:cs="Times New Roman"/>
          <w:sz w:val="20"/>
          <w:szCs w:val="20"/>
          <w:lang w:val="en-US" w:eastAsia="ru-RU"/>
        </w:rPr>
        <w:t>URL</w:t>
      </w:r>
      <w:r w:rsidR="005C02B8" w:rsidRPr="009A2C25">
        <w:rPr>
          <w:rFonts w:ascii="Times New Roman" w:eastAsia="Times New Roman" w:hAnsi="Times New Roman" w:cs="Times New Roman"/>
          <w:sz w:val="20"/>
          <w:szCs w:val="20"/>
          <w:lang w:eastAsia="ru-RU"/>
        </w:rPr>
        <w:t xml:space="preserve">: </w:t>
      </w:r>
      <w:r w:rsidRPr="009A2C25">
        <w:rPr>
          <w:rFonts w:ascii="Times New Roman" w:hAnsi="Times New Roman" w:cs="Times New Roman"/>
          <w:sz w:val="20"/>
          <w:szCs w:val="20"/>
        </w:rPr>
        <w:t xml:space="preserve"> </w:t>
      </w:r>
      <w:hyperlink r:id="rId10" w:history="1">
        <w:r w:rsidRPr="009A2C25">
          <w:rPr>
            <w:rFonts w:ascii="Times New Roman" w:hAnsi="Times New Roman" w:cs="Times New Roman"/>
            <w:color w:val="0000FF"/>
            <w:sz w:val="20"/>
            <w:szCs w:val="20"/>
            <w:u w:val="single"/>
          </w:rPr>
          <w:t>Попрощались, но остались: Автомобильные бренды, которые передумали уходить из России (life.ru)</w:t>
        </w:r>
      </w:hyperlink>
      <w:r w:rsidR="005C02B8" w:rsidRPr="009A2C25">
        <w:rPr>
          <w:rFonts w:ascii="Times New Roman" w:hAnsi="Times New Roman" w:cs="Times New Roman"/>
          <w:sz w:val="20"/>
          <w:szCs w:val="20"/>
        </w:rPr>
        <w:t xml:space="preserve"> (Дата обращения 21.03.2022).</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3D020B"/>
    <w:multiLevelType w:val="hybridMultilevel"/>
    <w:tmpl w:val="7FBCC88A"/>
    <w:lvl w:ilvl="0" w:tplc="DA28C8EA">
      <w:start w:val="1"/>
      <w:numFmt w:val="decimal"/>
      <w:lvlText w:val="%1."/>
      <w:lvlJc w:val="left"/>
      <w:pPr>
        <w:ind w:left="720" w:hanging="360"/>
      </w:pPr>
      <w:rPr>
        <w:rFonts w:ascii="Times New Roman" w:eastAsia="Times New Roman" w:hAnsi="Times New Roman" w:cs="Times New Roman"/>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9626918"/>
    <w:multiLevelType w:val="hybridMultilevel"/>
    <w:tmpl w:val="26DE5900"/>
    <w:lvl w:ilvl="0" w:tplc="D9E02978">
      <w:start w:val="1"/>
      <w:numFmt w:val="decimal"/>
      <w:lvlText w:val="%1."/>
      <w:lvlJc w:val="left"/>
      <w:pPr>
        <w:ind w:left="1069" w:hanging="360"/>
      </w:pPr>
      <w:rPr>
        <w:rFonts w:eastAsia="Calibr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3F9"/>
    <w:rsid w:val="00033CE8"/>
    <w:rsid w:val="000551C7"/>
    <w:rsid w:val="00384D00"/>
    <w:rsid w:val="003967EE"/>
    <w:rsid w:val="003C5427"/>
    <w:rsid w:val="00451295"/>
    <w:rsid w:val="005616C3"/>
    <w:rsid w:val="005C02B8"/>
    <w:rsid w:val="005C408F"/>
    <w:rsid w:val="005F1412"/>
    <w:rsid w:val="005F539B"/>
    <w:rsid w:val="0064347F"/>
    <w:rsid w:val="006B3A6E"/>
    <w:rsid w:val="006F4AC1"/>
    <w:rsid w:val="00710894"/>
    <w:rsid w:val="00712F8C"/>
    <w:rsid w:val="007A204E"/>
    <w:rsid w:val="00801422"/>
    <w:rsid w:val="0080224D"/>
    <w:rsid w:val="00884D88"/>
    <w:rsid w:val="008973F9"/>
    <w:rsid w:val="008B639F"/>
    <w:rsid w:val="00923CAE"/>
    <w:rsid w:val="00957BD9"/>
    <w:rsid w:val="00970F24"/>
    <w:rsid w:val="009A2C25"/>
    <w:rsid w:val="009C5F68"/>
    <w:rsid w:val="00E923AF"/>
    <w:rsid w:val="00F866CD"/>
    <w:rsid w:val="00F97D76"/>
    <w:rsid w:val="00FB07F1"/>
    <w:rsid w:val="00FC62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D80CA"/>
  <w15:chartTrackingRefBased/>
  <w15:docId w15:val="{F85215F7-FCA7-4B0C-8930-615FDDCB6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73F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4AC1"/>
    <w:rPr>
      <w:color w:val="0000FF"/>
      <w:u w:val="single"/>
    </w:rPr>
  </w:style>
  <w:style w:type="paragraph" w:styleId="a4">
    <w:name w:val="footnote text"/>
    <w:basedOn w:val="a"/>
    <w:link w:val="a5"/>
    <w:uiPriority w:val="99"/>
    <w:semiHidden/>
    <w:unhideWhenUsed/>
    <w:rsid w:val="006F4AC1"/>
    <w:pPr>
      <w:spacing w:after="0" w:line="240" w:lineRule="auto"/>
    </w:pPr>
    <w:rPr>
      <w:rFonts w:ascii="Calibri" w:eastAsia="Calibri" w:hAnsi="Calibri" w:cs="Times New Roman"/>
      <w:sz w:val="20"/>
      <w:szCs w:val="20"/>
    </w:rPr>
  </w:style>
  <w:style w:type="character" w:customStyle="1" w:styleId="a5">
    <w:name w:val="Текст сноски Знак"/>
    <w:basedOn w:val="a0"/>
    <w:link w:val="a4"/>
    <w:uiPriority w:val="99"/>
    <w:semiHidden/>
    <w:rsid w:val="006F4AC1"/>
    <w:rPr>
      <w:rFonts w:ascii="Calibri" w:eastAsia="Calibri" w:hAnsi="Calibri" w:cs="Times New Roman"/>
      <w:sz w:val="20"/>
      <w:szCs w:val="20"/>
    </w:rPr>
  </w:style>
  <w:style w:type="character" w:styleId="a6">
    <w:name w:val="footnote reference"/>
    <w:aliases w:val="Referencia nota al pie,fr,Used by Word for Help footnote symbols,Знак сноски 1,Знак сноски-FN,Ciae niinee-FN,Ciae niinee 1,SUPERS,Ссылка на сноску 45,Appel note de bas de page,ОР,Footnotes refss,Fussnota,Footnote Reference Number,Ref,ftref"/>
    <w:basedOn w:val="a0"/>
    <w:uiPriority w:val="99"/>
    <w:semiHidden/>
    <w:unhideWhenUsed/>
    <w:rsid w:val="006F4AC1"/>
    <w:rPr>
      <w:vertAlign w:val="superscript"/>
    </w:rPr>
  </w:style>
  <w:style w:type="paragraph" w:styleId="a7">
    <w:name w:val="header"/>
    <w:basedOn w:val="a"/>
    <w:link w:val="a8"/>
    <w:uiPriority w:val="99"/>
    <w:unhideWhenUsed/>
    <w:rsid w:val="006F4AC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F4AC1"/>
  </w:style>
  <w:style w:type="paragraph" w:styleId="a9">
    <w:name w:val="footer"/>
    <w:basedOn w:val="a"/>
    <w:link w:val="aa"/>
    <w:uiPriority w:val="99"/>
    <w:unhideWhenUsed/>
    <w:rsid w:val="006F4AC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F4AC1"/>
  </w:style>
  <w:style w:type="paragraph" w:styleId="ab">
    <w:name w:val="List Paragraph"/>
    <w:basedOn w:val="a"/>
    <w:uiPriority w:val="34"/>
    <w:qFormat/>
    <w:rsid w:val="00923C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zoya-alex2012@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kommersant.ru/doc/5272146?utm_source=yxnews&amp;utm_medium=desktop" TargetMode="External"/><Relationship Id="rId3" Type="http://schemas.openxmlformats.org/officeDocument/2006/relationships/hyperlink" Target="https://finance.rambler.ru/money/44899800-rosstat-bezrabotitsa-v-avguste-vyrosla-do-6-4/" TargetMode="External"/><Relationship Id="rId7" Type="http://schemas.openxmlformats.org/officeDocument/2006/relationships/hyperlink" Target="https://fakty.com.ua/ru/svit/svitovi-novyny/20210721-pislya-pandemiyi-zhinky-ne-zmozhut-povernutys-na-robotu-na-rivni-z-cholovikamy-mop/" TargetMode="External"/><Relationship Id="rId2" Type="http://schemas.openxmlformats.org/officeDocument/2006/relationships/hyperlink" Target="https://www.rbc.ru/economics/17/07/2020/5f119dad9a79475dd1458eeb" TargetMode="External"/><Relationship Id="rId1" Type="http://schemas.openxmlformats.org/officeDocument/2006/relationships/hyperlink" Target="https://rosstat.gov.ru/bgd/regl/b20_01/main.htm" TargetMode="External"/><Relationship Id="rId6" Type="http://schemas.openxmlformats.org/officeDocument/2006/relationships/hyperlink" Target="https://rg.ru/2021/09/21/putin-zaiavil-o-polnom-vosstanovlenii-ekonomiki-rossii-posle-pandemii.html?" TargetMode="External"/><Relationship Id="rId5" Type="http://schemas.openxmlformats.org/officeDocument/2006/relationships/hyperlink" Target="https://rg.ru/2021/10/19/chto-proishodit-na-rossijskom-rynke-truda.html?" TargetMode="External"/><Relationship Id="rId10" Type="http://schemas.openxmlformats.org/officeDocument/2006/relationships/hyperlink" Target="https://life.ru/p/1481404?ysclid=l17vtbeak1" TargetMode="External"/><Relationship Id="rId4" Type="http://schemas.openxmlformats.org/officeDocument/2006/relationships/hyperlink" Target="https://www.rbc.ru/society/04/03/2021/6040e64e9a79473562411a26" TargetMode="External"/><Relationship Id="rId9" Type="http://schemas.openxmlformats.org/officeDocument/2006/relationships/hyperlink" Target="https://www.kommersant.ru/doc/52709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155</TotalTime>
  <Pages>5</Pages>
  <Words>2211</Words>
  <Characters>12606</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Зоя</dc:creator>
  <cp:keywords/>
  <dc:description/>
  <cp:lastModifiedBy>Andrei Popov</cp:lastModifiedBy>
  <cp:revision>6</cp:revision>
  <dcterms:created xsi:type="dcterms:W3CDTF">2022-03-25T14:07:00Z</dcterms:created>
  <dcterms:modified xsi:type="dcterms:W3CDTF">2022-03-28T13:08:00Z</dcterms:modified>
</cp:coreProperties>
</file>