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82" w:rsidRPr="002422EA" w:rsidRDefault="002B22A2" w:rsidP="00827E82">
      <w:pPr>
        <w:pStyle w:val="12"/>
        <w:rPr>
          <w:rFonts w:asciiTheme="majorHAnsi" w:hAnsiTheme="majorHAnsi" w:cstheme="majorBidi"/>
          <w:caps/>
          <w:szCs w:val="24"/>
        </w:rPr>
      </w:pPr>
      <w:bookmarkStart w:id="0" w:name="_Toc76714064"/>
      <w:r>
        <w:rPr>
          <w:lang w:eastAsia="ru-RU"/>
        </w:rPr>
        <w:t>Соловьева</w:t>
      </w:r>
      <w:r w:rsidR="00827E82">
        <w:rPr>
          <w:lang w:eastAsia="ru-RU"/>
        </w:rPr>
        <w:t xml:space="preserve"> </w:t>
      </w:r>
      <w:r>
        <w:rPr>
          <w:lang w:eastAsia="ru-RU"/>
        </w:rPr>
        <w:t>Т</w:t>
      </w:r>
      <w:r w:rsidR="00827E82">
        <w:rPr>
          <w:lang w:eastAsia="ru-RU"/>
        </w:rPr>
        <w:t>.</w:t>
      </w:r>
      <w:r>
        <w:rPr>
          <w:lang w:eastAsia="ru-RU"/>
        </w:rPr>
        <w:t>С</w:t>
      </w:r>
      <w:r w:rsidR="00827E82">
        <w:rPr>
          <w:lang w:eastAsia="ru-RU"/>
        </w:rPr>
        <w:t>.</w:t>
      </w:r>
      <w:r w:rsidR="00827E82" w:rsidRPr="002422EA">
        <w:rPr>
          <w:rFonts w:asciiTheme="majorHAnsi" w:hAnsiTheme="majorHAnsi"/>
          <w:caps/>
          <w:szCs w:val="24"/>
          <w:vertAlign w:val="superscript"/>
        </w:rPr>
        <w:footnoteReference w:customMarkFollows="1" w:id="1"/>
        <w:t>1</w:t>
      </w:r>
      <w:bookmarkEnd w:id="0"/>
      <w:r w:rsidR="00207C32">
        <w:rPr>
          <w:rStyle w:val="a3"/>
          <w:rFonts w:asciiTheme="majorHAnsi" w:hAnsiTheme="majorHAnsi"/>
          <w:caps/>
          <w:szCs w:val="24"/>
        </w:rPr>
        <w:footnoteReference w:customMarkFollows="1" w:id="2"/>
        <w:t>2</w:t>
      </w:r>
    </w:p>
    <w:p w:rsidR="00827E82" w:rsidRPr="002422EA" w:rsidRDefault="00827E82" w:rsidP="00827E82">
      <w:pPr>
        <w:spacing w:after="0" w:line="252" w:lineRule="auto"/>
        <w:ind w:firstLine="425"/>
        <w:jc w:val="right"/>
        <w:rPr>
          <w:rFonts w:ascii="Times New Roman" w:hAnsi="Times New Roman" w:cs="Times New Roman"/>
          <w:b/>
          <w:sz w:val="24"/>
        </w:rPr>
      </w:pPr>
    </w:p>
    <w:p w:rsidR="00827E82" w:rsidRPr="002422EA" w:rsidRDefault="002B22A2" w:rsidP="00414E46">
      <w:pPr>
        <w:pStyle w:val="123"/>
        <w:ind w:firstLine="0"/>
        <w:rPr>
          <w:rFonts w:eastAsia="Times New Roman"/>
        </w:rPr>
      </w:pPr>
      <w:r w:rsidRPr="002B22A2">
        <w:rPr>
          <w:rFonts w:eastAsia="Times New Roman"/>
        </w:rPr>
        <w:t xml:space="preserve">Трудовая мобильность </w:t>
      </w:r>
      <w:r w:rsidR="00987CFB">
        <w:rPr>
          <w:rFonts w:eastAsia="Times New Roman"/>
        </w:rPr>
        <w:t xml:space="preserve">в </w:t>
      </w:r>
      <w:r w:rsidR="00EF7657">
        <w:rPr>
          <w:rFonts w:eastAsia="Times New Roman"/>
        </w:rPr>
        <w:t>ракурсе</w:t>
      </w:r>
      <w:r w:rsidRPr="002B22A2">
        <w:rPr>
          <w:rFonts w:eastAsia="Times New Roman"/>
        </w:rPr>
        <w:t xml:space="preserve"> пространственного развития</w:t>
      </w:r>
      <w:r w:rsidR="003B532E">
        <w:rPr>
          <w:rFonts w:eastAsia="Times New Roman"/>
        </w:rPr>
        <w:t xml:space="preserve"> территорий</w:t>
      </w:r>
    </w:p>
    <w:p w:rsidR="00827E82" w:rsidRPr="002422EA" w:rsidRDefault="00827E82" w:rsidP="00827E82">
      <w:pPr>
        <w:spacing w:after="0" w:line="240" w:lineRule="auto"/>
        <w:ind w:firstLine="425"/>
        <w:jc w:val="center"/>
        <w:rPr>
          <w:rFonts w:ascii="Times New Roman" w:hAnsi="Times New Roman"/>
          <w:b/>
          <w:color w:val="231F20"/>
          <w:sz w:val="24"/>
          <w:szCs w:val="24"/>
        </w:rPr>
      </w:pPr>
    </w:p>
    <w:p w:rsidR="00827E82" w:rsidRPr="00B31815" w:rsidRDefault="00827E82" w:rsidP="00B31815">
      <w:pPr>
        <w:spacing w:after="0" w:line="247" w:lineRule="auto"/>
        <w:ind w:firstLine="425"/>
        <w:jc w:val="both"/>
        <w:rPr>
          <w:rFonts w:ascii="Times New Roman" w:hAnsi="Times New Roman" w:cs="Times New Roman"/>
          <w:i/>
        </w:rPr>
      </w:pPr>
      <w:r w:rsidRPr="00B31815">
        <w:rPr>
          <w:rFonts w:ascii="Times New Roman" w:hAnsi="Times New Roman" w:cs="Times New Roman"/>
          <w:i/>
        </w:rPr>
        <w:t xml:space="preserve">Аннотация: </w:t>
      </w:r>
      <w:r w:rsidR="00B31815" w:rsidRPr="00B31815">
        <w:rPr>
          <w:rFonts w:ascii="Times New Roman" w:hAnsi="Times New Roman" w:cs="Times New Roman"/>
          <w:i/>
        </w:rPr>
        <w:t xml:space="preserve">Работа посвящена исследованию трудовой мобильности </w:t>
      </w:r>
      <w:r w:rsidR="00B31815">
        <w:rPr>
          <w:rFonts w:ascii="Times New Roman" w:hAnsi="Times New Roman" w:cs="Times New Roman"/>
          <w:i/>
        </w:rPr>
        <w:t xml:space="preserve">населения </w:t>
      </w:r>
      <w:r w:rsidR="00944EB6">
        <w:rPr>
          <w:rFonts w:ascii="Times New Roman" w:hAnsi="Times New Roman" w:cs="Times New Roman"/>
          <w:i/>
        </w:rPr>
        <w:t xml:space="preserve">в </w:t>
      </w:r>
      <w:r w:rsidR="00EF7657">
        <w:rPr>
          <w:rFonts w:ascii="Times New Roman" w:hAnsi="Times New Roman" w:cs="Times New Roman"/>
          <w:i/>
        </w:rPr>
        <w:t>контексте</w:t>
      </w:r>
      <w:r w:rsidR="00B31815">
        <w:rPr>
          <w:rFonts w:ascii="Times New Roman" w:hAnsi="Times New Roman" w:cs="Times New Roman"/>
          <w:i/>
        </w:rPr>
        <w:t xml:space="preserve"> пространственного развития</w:t>
      </w:r>
      <w:r w:rsidR="00B31815" w:rsidRPr="00B31815">
        <w:rPr>
          <w:rFonts w:ascii="Times New Roman" w:hAnsi="Times New Roman" w:cs="Times New Roman"/>
          <w:i/>
        </w:rPr>
        <w:t>.</w:t>
      </w:r>
      <w:r w:rsidR="00B31815">
        <w:rPr>
          <w:rFonts w:ascii="Times New Roman" w:hAnsi="Times New Roman" w:cs="Times New Roman"/>
          <w:i/>
        </w:rPr>
        <w:t xml:space="preserve"> Н</w:t>
      </w:r>
      <w:r w:rsidR="00B31815" w:rsidRPr="00B31815">
        <w:rPr>
          <w:rFonts w:ascii="Times New Roman" w:hAnsi="Times New Roman" w:cs="Times New Roman"/>
          <w:i/>
        </w:rPr>
        <w:t xml:space="preserve">а данных социологического опроса населения Вологодской области проанализированы особенности </w:t>
      </w:r>
      <w:r w:rsidR="00B31815">
        <w:rPr>
          <w:rFonts w:ascii="Times New Roman" w:hAnsi="Times New Roman" w:cs="Times New Roman"/>
          <w:i/>
        </w:rPr>
        <w:t xml:space="preserve">территориальной </w:t>
      </w:r>
      <w:r w:rsidR="00B31815" w:rsidRPr="00B31815">
        <w:rPr>
          <w:rFonts w:ascii="Times New Roman" w:hAnsi="Times New Roman" w:cs="Times New Roman"/>
          <w:i/>
        </w:rPr>
        <w:t>трудовой</w:t>
      </w:r>
      <w:r w:rsidR="00B31815">
        <w:rPr>
          <w:rFonts w:ascii="Times New Roman" w:hAnsi="Times New Roman" w:cs="Times New Roman"/>
          <w:i/>
        </w:rPr>
        <w:t xml:space="preserve"> мобильности</w:t>
      </w:r>
      <w:r w:rsidR="00B31815" w:rsidRPr="00B31815">
        <w:rPr>
          <w:rFonts w:ascii="Times New Roman" w:hAnsi="Times New Roman" w:cs="Times New Roman"/>
          <w:i/>
        </w:rPr>
        <w:t>.</w:t>
      </w:r>
      <w:r w:rsidR="00B31815">
        <w:rPr>
          <w:rFonts w:ascii="Times New Roman" w:hAnsi="Times New Roman" w:cs="Times New Roman"/>
          <w:i/>
        </w:rPr>
        <w:t xml:space="preserve"> </w:t>
      </w:r>
      <w:r w:rsidR="005F467F">
        <w:rPr>
          <w:rFonts w:ascii="Times New Roman" w:hAnsi="Times New Roman" w:cs="Times New Roman"/>
          <w:i/>
        </w:rPr>
        <w:t xml:space="preserve">Выявлен </w:t>
      </w:r>
      <w:r w:rsidR="00E26AEC">
        <w:rPr>
          <w:rFonts w:ascii="Times New Roman" w:hAnsi="Times New Roman" w:cs="Times New Roman"/>
          <w:i/>
        </w:rPr>
        <w:t>потенциал</w:t>
      </w:r>
      <w:r w:rsidR="005F467F">
        <w:rPr>
          <w:rFonts w:ascii="Times New Roman" w:hAnsi="Times New Roman" w:cs="Times New Roman"/>
          <w:i/>
        </w:rPr>
        <w:t xml:space="preserve"> развития временной и постоянной трудовой миграции.</w:t>
      </w:r>
    </w:p>
    <w:p w:rsidR="00827E82" w:rsidRPr="002422EA" w:rsidRDefault="00827E82" w:rsidP="00827E82">
      <w:pPr>
        <w:spacing w:after="0" w:line="247" w:lineRule="auto"/>
        <w:ind w:firstLine="425"/>
        <w:jc w:val="both"/>
        <w:rPr>
          <w:rFonts w:ascii="Times New Roman" w:hAnsi="Times New Roman" w:cs="Times New Roman"/>
          <w:i/>
        </w:rPr>
      </w:pPr>
      <w:r w:rsidRPr="00207B07">
        <w:rPr>
          <w:rFonts w:ascii="Times New Roman" w:hAnsi="Times New Roman" w:cs="Times New Roman"/>
          <w:i/>
        </w:rPr>
        <w:t xml:space="preserve">Ключевые слова: </w:t>
      </w:r>
      <w:r w:rsidR="00207B07" w:rsidRPr="00207B07">
        <w:rPr>
          <w:rFonts w:ascii="Times New Roman" w:hAnsi="Times New Roman" w:cs="Times New Roman"/>
          <w:i/>
        </w:rPr>
        <w:t>трудовая мобильность</w:t>
      </w:r>
      <w:r w:rsidRPr="00207B07">
        <w:rPr>
          <w:rFonts w:ascii="Times New Roman" w:hAnsi="Times New Roman" w:cs="Times New Roman"/>
          <w:i/>
        </w:rPr>
        <w:t xml:space="preserve">, </w:t>
      </w:r>
      <w:r w:rsidR="00207B07" w:rsidRPr="00207B07">
        <w:rPr>
          <w:rFonts w:ascii="Times New Roman" w:hAnsi="Times New Roman" w:cs="Times New Roman"/>
          <w:i/>
        </w:rPr>
        <w:t>пространственное развитие</w:t>
      </w:r>
      <w:r w:rsidRPr="00207B07">
        <w:rPr>
          <w:rFonts w:ascii="Times New Roman" w:hAnsi="Times New Roman" w:cs="Times New Roman"/>
          <w:i/>
        </w:rPr>
        <w:t xml:space="preserve">, </w:t>
      </w:r>
      <w:r w:rsidR="00207B07">
        <w:rPr>
          <w:rFonts w:ascii="Times New Roman" w:hAnsi="Times New Roman" w:cs="Times New Roman"/>
          <w:i/>
        </w:rPr>
        <w:t>трудовая миграция</w:t>
      </w:r>
      <w:r w:rsidRPr="00207B07">
        <w:rPr>
          <w:rFonts w:ascii="Times New Roman" w:hAnsi="Times New Roman" w:cs="Times New Roman"/>
          <w:i/>
        </w:rPr>
        <w:t xml:space="preserve">, </w:t>
      </w:r>
      <w:r w:rsidR="00207B07">
        <w:rPr>
          <w:rFonts w:ascii="Times New Roman" w:hAnsi="Times New Roman" w:cs="Times New Roman"/>
          <w:i/>
        </w:rPr>
        <w:t xml:space="preserve">вахтовая </w:t>
      </w:r>
      <w:r w:rsidR="009B78BD">
        <w:rPr>
          <w:rFonts w:ascii="Times New Roman" w:hAnsi="Times New Roman" w:cs="Times New Roman"/>
          <w:i/>
        </w:rPr>
        <w:t>организация труда</w:t>
      </w:r>
      <w:bookmarkStart w:id="1" w:name="_GoBack"/>
      <w:bookmarkEnd w:id="1"/>
      <w:r w:rsidRPr="00207B07">
        <w:rPr>
          <w:rFonts w:ascii="Times New Roman" w:hAnsi="Times New Roman" w:cs="Times New Roman"/>
          <w:i/>
        </w:rPr>
        <w:t xml:space="preserve">, </w:t>
      </w:r>
      <w:r w:rsidR="00207B07">
        <w:rPr>
          <w:rFonts w:ascii="Times New Roman" w:hAnsi="Times New Roman" w:cs="Times New Roman"/>
          <w:i/>
        </w:rPr>
        <w:t>маятниковая миграция.</w:t>
      </w:r>
    </w:p>
    <w:p w:rsidR="002A7C35" w:rsidRDefault="002A7C35" w:rsidP="00EA4672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</w:p>
    <w:p w:rsidR="002A7C35" w:rsidRDefault="002A7C35" w:rsidP="00EA4672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</w:p>
    <w:p w:rsidR="005F5AF9" w:rsidRDefault="00D33E23" w:rsidP="00104739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причине достаточно больших масштабов</w:t>
      </w:r>
      <w:r w:rsidR="00A374E9">
        <w:rPr>
          <w:rFonts w:ascii="Times New Roman" w:hAnsi="Times New Roman" w:cs="Times New Roman"/>
        </w:rPr>
        <w:t xml:space="preserve"> территории</w:t>
      </w:r>
      <w:r>
        <w:rPr>
          <w:rFonts w:ascii="Times New Roman" w:hAnsi="Times New Roman" w:cs="Times New Roman"/>
        </w:rPr>
        <w:t xml:space="preserve"> вопросы пространственного развития </w:t>
      </w:r>
      <w:r w:rsidR="00F62040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России всегда были актуальны. </w:t>
      </w:r>
      <w:r w:rsidR="00104739">
        <w:rPr>
          <w:rFonts w:ascii="Times New Roman" w:hAnsi="Times New Roman" w:cs="Times New Roman"/>
        </w:rPr>
        <w:t xml:space="preserve">Под пространственным развитием понимается </w:t>
      </w:r>
      <w:r w:rsidR="00104739" w:rsidRPr="00104739">
        <w:rPr>
          <w:rFonts w:ascii="Times New Roman" w:hAnsi="Times New Roman" w:cs="Times New Roman"/>
        </w:rPr>
        <w:t>«совершенствование системы расселения и территориальной организации экономики, в том числе</w:t>
      </w:r>
      <w:r w:rsidR="00104739">
        <w:rPr>
          <w:rFonts w:ascii="Times New Roman" w:hAnsi="Times New Roman" w:cs="Times New Roman"/>
        </w:rPr>
        <w:t xml:space="preserve"> за счёт проведения эффективной </w:t>
      </w:r>
      <w:r w:rsidR="00104739" w:rsidRPr="00104739">
        <w:rPr>
          <w:rFonts w:ascii="Times New Roman" w:hAnsi="Times New Roman" w:cs="Times New Roman"/>
        </w:rPr>
        <w:t>государственной политики регионального разв</w:t>
      </w:r>
      <w:r w:rsidR="00104739" w:rsidRPr="005A4593">
        <w:rPr>
          <w:rFonts w:ascii="Times New Roman" w:hAnsi="Times New Roman" w:cs="Times New Roman"/>
        </w:rPr>
        <w:t>ития» [</w:t>
      </w:r>
      <w:r w:rsidR="005A4593" w:rsidRPr="005A4593">
        <w:rPr>
          <w:rFonts w:ascii="Times New Roman" w:hAnsi="Times New Roman" w:cs="Times New Roman"/>
        </w:rPr>
        <w:t>6</w:t>
      </w:r>
      <w:r w:rsidR="00104739" w:rsidRPr="005A4593">
        <w:rPr>
          <w:rFonts w:ascii="Times New Roman" w:hAnsi="Times New Roman" w:cs="Times New Roman"/>
        </w:rPr>
        <w:t>]. При это</w:t>
      </w:r>
      <w:r w:rsidR="00104739">
        <w:rPr>
          <w:rFonts w:ascii="Times New Roman" w:hAnsi="Times New Roman" w:cs="Times New Roman"/>
        </w:rPr>
        <w:t xml:space="preserve">м в качестве особенностей </w:t>
      </w:r>
      <w:r w:rsidR="00727C56">
        <w:rPr>
          <w:rFonts w:ascii="Times New Roman" w:hAnsi="Times New Roman" w:cs="Times New Roman"/>
        </w:rPr>
        <w:t xml:space="preserve">и тенденций </w:t>
      </w:r>
      <w:r w:rsidR="00104739">
        <w:rPr>
          <w:rFonts w:ascii="Times New Roman" w:hAnsi="Times New Roman" w:cs="Times New Roman"/>
        </w:rPr>
        <w:t xml:space="preserve">развития </w:t>
      </w:r>
      <w:r w:rsidR="00727C56">
        <w:rPr>
          <w:rFonts w:ascii="Times New Roman" w:hAnsi="Times New Roman" w:cs="Times New Roman"/>
        </w:rPr>
        <w:t>российского пространства э</w:t>
      </w:r>
      <w:r w:rsidR="00104739">
        <w:rPr>
          <w:rFonts w:ascii="Times New Roman" w:hAnsi="Times New Roman" w:cs="Times New Roman"/>
        </w:rPr>
        <w:t>ксперты выделяют</w:t>
      </w:r>
      <w:r w:rsidR="001C66CA">
        <w:rPr>
          <w:rFonts w:ascii="Times New Roman" w:hAnsi="Times New Roman" w:cs="Times New Roman"/>
        </w:rPr>
        <w:t>:</w:t>
      </w:r>
      <w:r w:rsidR="00104739">
        <w:rPr>
          <w:rFonts w:ascii="Times New Roman" w:hAnsi="Times New Roman" w:cs="Times New Roman"/>
        </w:rPr>
        <w:t xml:space="preserve"> </w:t>
      </w:r>
      <w:r w:rsidR="001C66CA">
        <w:rPr>
          <w:rFonts w:ascii="Times New Roman" w:hAnsi="Times New Roman" w:cs="Times New Roman"/>
        </w:rPr>
        <w:t xml:space="preserve">усиление центро-периферийных контрастов, разреженность, </w:t>
      </w:r>
      <w:r w:rsidR="00561D6A">
        <w:rPr>
          <w:rFonts w:ascii="Times New Roman" w:hAnsi="Times New Roman" w:cs="Times New Roman"/>
        </w:rPr>
        <w:t>сжатие освоенного пространства,</w:t>
      </w:r>
      <w:r w:rsidR="00C240D3">
        <w:rPr>
          <w:rFonts w:ascii="Times New Roman" w:hAnsi="Times New Roman" w:cs="Times New Roman"/>
        </w:rPr>
        <w:t xml:space="preserve"> </w:t>
      </w:r>
      <w:r w:rsidR="001C66CA">
        <w:rPr>
          <w:rFonts w:ascii="Times New Roman" w:hAnsi="Times New Roman" w:cs="Times New Roman"/>
        </w:rPr>
        <w:t>редкость городской сети, гиперконцентрация ресурсов в столичных агломерациях, инерционность</w:t>
      </w:r>
      <w:r w:rsidR="007E4DD5">
        <w:rPr>
          <w:rFonts w:ascii="Times New Roman" w:hAnsi="Times New Roman" w:cs="Times New Roman"/>
        </w:rPr>
        <w:t>, зависимость от предшествующего развития и д</w:t>
      </w:r>
      <w:r w:rsidR="007E4DD5" w:rsidRPr="005A4593">
        <w:rPr>
          <w:rFonts w:ascii="Times New Roman" w:hAnsi="Times New Roman" w:cs="Times New Roman"/>
        </w:rPr>
        <w:t>р.</w:t>
      </w:r>
      <w:r w:rsidR="001C66CA" w:rsidRPr="005A4593">
        <w:rPr>
          <w:rFonts w:ascii="Times New Roman" w:hAnsi="Times New Roman" w:cs="Times New Roman"/>
        </w:rPr>
        <w:t xml:space="preserve"> </w:t>
      </w:r>
      <w:r w:rsidR="00561D6A" w:rsidRPr="005A4593">
        <w:rPr>
          <w:rFonts w:ascii="Times New Roman" w:hAnsi="Times New Roman" w:cs="Times New Roman"/>
        </w:rPr>
        <w:t>[</w:t>
      </w:r>
      <w:r w:rsidR="005A4593" w:rsidRPr="00A96AC7">
        <w:rPr>
          <w:rFonts w:ascii="Times New Roman" w:hAnsi="Times New Roman" w:cs="Times New Roman"/>
        </w:rPr>
        <w:t>2</w:t>
      </w:r>
      <w:r w:rsidR="00561D6A" w:rsidRPr="005A4593">
        <w:rPr>
          <w:rFonts w:ascii="Times New Roman" w:hAnsi="Times New Roman" w:cs="Times New Roman"/>
        </w:rPr>
        <w:t xml:space="preserve">, с. 202-203, 243; </w:t>
      </w:r>
      <w:r w:rsidR="005A4593" w:rsidRPr="00A96AC7">
        <w:rPr>
          <w:rFonts w:ascii="Times New Roman" w:hAnsi="Times New Roman" w:cs="Times New Roman"/>
        </w:rPr>
        <w:t>3</w:t>
      </w:r>
      <w:r w:rsidR="001C66CA" w:rsidRPr="005A4593">
        <w:rPr>
          <w:rFonts w:ascii="Times New Roman" w:hAnsi="Times New Roman" w:cs="Times New Roman"/>
        </w:rPr>
        <w:t xml:space="preserve">, с. 52-55; </w:t>
      </w:r>
      <w:r w:rsidR="005A4593" w:rsidRPr="00A96AC7">
        <w:rPr>
          <w:rFonts w:ascii="Times New Roman" w:hAnsi="Times New Roman" w:cs="Times New Roman"/>
        </w:rPr>
        <w:t>4</w:t>
      </w:r>
      <w:r w:rsidR="005A4593" w:rsidRPr="005A4593">
        <w:rPr>
          <w:rFonts w:ascii="Times New Roman" w:hAnsi="Times New Roman" w:cs="Times New Roman"/>
        </w:rPr>
        <w:t xml:space="preserve">, </w:t>
      </w:r>
      <w:r w:rsidR="00C240D3" w:rsidRPr="005A4593">
        <w:rPr>
          <w:rFonts w:ascii="Times New Roman" w:hAnsi="Times New Roman" w:cs="Times New Roman"/>
        </w:rPr>
        <w:t>с. 82</w:t>
      </w:r>
      <w:r w:rsidR="00561D6A" w:rsidRPr="005A4593">
        <w:rPr>
          <w:rFonts w:ascii="Times New Roman" w:hAnsi="Times New Roman" w:cs="Times New Roman"/>
        </w:rPr>
        <w:t>].</w:t>
      </w:r>
    </w:p>
    <w:p w:rsidR="009E4391" w:rsidRDefault="00F5415E" w:rsidP="00CD673A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Одним из векторов пространственной модернизации, по мнению специалистов, наряду с ускорением диффузии инноваций, межбюджетного перераспределения рентных доходов, отказа от сверхзатратных геополитических приоритетов</w:t>
      </w:r>
      <w:r w:rsidR="00E834B6">
        <w:rPr>
          <w:rFonts w:ascii="Times New Roman" w:hAnsi="Times New Roman" w:cs="Times New Roman"/>
        </w:rPr>
        <w:t xml:space="preserve"> развития территорий</w:t>
      </w:r>
      <w:r>
        <w:rPr>
          <w:rFonts w:ascii="Times New Roman" w:hAnsi="Times New Roman" w:cs="Times New Roman"/>
        </w:rPr>
        <w:t>, преодоления барьеров реализации агломерационного эффекта и т.д., является повышение мобильности населе</w:t>
      </w:r>
      <w:r w:rsidRPr="005A4593">
        <w:rPr>
          <w:rFonts w:ascii="Times New Roman" w:hAnsi="Times New Roman" w:cs="Times New Roman"/>
        </w:rPr>
        <w:t>ния [</w:t>
      </w:r>
      <w:r w:rsidR="005A4593" w:rsidRPr="005A4593">
        <w:rPr>
          <w:rFonts w:ascii="Times New Roman" w:hAnsi="Times New Roman" w:cs="Times New Roman"/>
        </w:rPr>
        <w:t>3</w:t>
      </w:r>
      <w:r w:rsidRPr="005A4593">
        <w:rPr>
          <w:rFonts w:ascii="Times New Roman" w:hAnsi="Times New Roman" w:cs="Times New Roman"/>
        </w:rPr>
        <w:t xml:space="preserve">, с. </w:t>
      </w:r>
      <w:r w:rsidR="004B4640" w:rsidRPr="005A4593">
        <w:rPr>
          <w:rFonts w:ascii="Times New Roman" w:hAnsi="Times New Roman" w:cs="Times New Roman"/>
        </w:rPr>
        <w:t>55</w:t>
      </w:r>
      <w:r w:rsidR="00704B22" w:rsidRPr="005A4593">
        <w:rPr>
          <w:rFonts w:ascii="Times New Roman" w:hAnsi="Times New Roman" w:cs="Times New Roman"/>
        </w:rPr>
        <w:t>-</w:t>
      </w:r>
      <w:r w:rsidRPr="005A4593">
        <w:rPr>
          <w:rFonts w:ascii="Times New Roman" w:hAnsi="Times New Roman" w:cs="Times New Roman"/>
        </w:rPr>
        <w:t xml:space="preserve">57]. </w:t>
      </w:r>
      <w:r w:rsidR="00CD673A" w:rsidRPr="005A4593">
        <w:rPr>
          <w:rFonts w:ascii="Times New Roman" w:hAnsi="Times New Roman" w:cs="Times New Roman"/>
        </w:rPr>
        <w:t>Р</w:t>
      </w:r>
      <w:r w:rsidR="005E76EC" w:rsidRPr="005A4593">
        <w:rPr>
          <w:rFonts w:ascii="Times New Roman" w:hAnsi="Times New Roman" w:cs="Times New Roman"/>
        </w:rPr>
        <w:t>е</w:t>
      </w:r>
      <w:r w:rsidR="00065E21" w:rsidRPr="005A4593">
        <w:rPr>
          <w:rFonts w:ascii="Times New Roman" w:hAnsi="Times New Roman" w:cs="Times New Roman"/>
        </w:rPr>
        <w:t>чь идет о тру</w:t>
      </w:r>
      <w:r w:rsidR="00065E21">
        <w:rPr>
          <w:rFonts w:ascii="Times New Roman" w:hAnsi="Times New Roman" w:cs="Times New Roman"/>
        </w:rPr>
        <w:t>довой мобильности</w:t>
      </w:r>
      <w:r w:rsidR="00065E21" w:rsidRPr="00065E21">
        <w:rPr>
          <w:rFonts w:ascii="Times New Roman" w:hAnsi="Times New Roman" w:cs="Times New Roman"/>
        </w:rPr>
        <w:t xml:space="preserve"> </w:t>
      </w:r>
      <w:r w:rsidR="00065E21">
        <w:rPr>
          <w:rFonts w:ascii="Times New Roman" w:hAnsi="Times New Roman" w:cs="Times New Roman"/>
        </w:rPr>
        <w:t>как</w:t>
      </w:r>
      <w:r w:rsidR="00065E21" w:rsidRPr="00065E21">
        <w:rPr>
          <w:rFonts w:ascii="Times New Roman" w:hAnsi="Times New Roman" w:cs="Times New Roman"/>
        </w:rPr>
        <w:t xml:space="preserve"> </w:t>
      </w:r>
      <w:r w:rsidR="00065E21">
        <w:rPr>
          <w:rFonts w:ascii="Times New Roman" w:hAnsi="Times New Roman" w:cs="Times New Roman"/>
        </w:rPr>
        <w:t>«</w:t>
      </w:r>
      <w:r w:rsidR="00065E21" w:rsidRPr="00065E21">
        <w:rPr>
          <w:rFonts w:ascii="Times New Roman" w:hAnsi="Times New Roman" w:cs="Times New Roman"/>
        </w:rPr>
        <w:t>процесс</w:t>
      </w:r>
      <w:r w:rsidR="00065E21">
        <w:rPr>
          <w:rFonts w:ascii="Times New Roman" w:hAnsi="Times New Roman" w:cs="Times New Roman"/>
        </w:rPr>
        <w:t>е</w:t>
      </w:r>
      <w:r w:rsidR="00065E21" w:rsidRPr="00065E21">
        <w:rPr>
          <w:rFonts w:ascii="Times New Roman" w:hAnsi="Times New Roman" w:cs="Times New Roman"/>
        </w:rPr>
        <w:t xml:space="preserve"> перемещения рабочей силы на новые рабочие места, сопровождающ</w:t>
      </w:r>
      <w:r w:rsidR="0042218A">
        <w:rPr>
          <w:rFonts w:ascii="Times New Roman" w:hAnsi="Times New Roman" w:cs="Times New Roman"/>
        </w:rPr>
        <w:t>ем</w:t>
      </w:r>
      <w:r w:rsidR="00065E21" w:rsidRPr="00065E21">
        <w:rPr>
          <w:rFonts w:ascii="Times New Roman" w:hAnsi="Times New Roman" w:cs="Times New Roman"/>
        </w:rPr>
        <w:t>ся сменой вида занятости (профессии), территории или работодателя</w:t>
      </w:r>
      <w:r w:rsidR="00065E21">
        <w:rPr>
          <w:rFonts w:ascii="Times New Roman" w:hAnsi="Times New Roman" w:cs="Times New Roman"/>
        </w:rPr>
        <w:t>»</w:t>
      </w:r>
      <w:r w:rsidR="00065E21" w:rsidRPr="00065E21">
        <w:rPr>
          <w:rFonts w:ascii="Times New Roman" w:hAnsi="Times New Roman" w:cs="Times New Roman"/>
        </w:rPr>
        <w:t xml:space="preserve"> </w:t>
      </w:r>
      <w:r w:rsidR="00065E21" w:rsidRPr="005A4593">
        <w:rPr>
          <w:rFonts w:ascii="Times New Roman" w:hAnsi="Times New Roman" w:cs="Times New Roman"/>
        </w:rPr>
        <w:t>[</w:t>
      </w:r>
      <w:r w:rsidR="005A4593" w:rsidRPr="005A4593">
        <w:rPr>
          <w:rFonts w:ascii="Times New Roman" w:hAnsi="Times New Roman" w:cs="Times New Roman"/>
        </w:rPr>
        <w:t>5</w:t>
      </w:r>
      <w:r w:rsidR="00065E21" w:rsidRPr="005A4593">
        <w:rPr>
          <w:rFonts w:ascii="Times New Roman" w:hAnsi="Times New Roman" w:cs="Times New Roman"/>
        </w:rPr>
        <w:t>, с. 7].</w:t>
      </w:r>
      <w:r w:rsidR="0042218A" w:rsidRPr="005A4593">
        <w:rPr>
          <w:rFonts w:ascii="Times New Roman" w:hAnsi="Times New Roman" w:cs="Times New Roman"/>
        </w:rPr>
        <w:t xml:space="preserve"> </w:t>
      </w:r>
      <w:r w:rsidR="00CD673A" w:rsidRPr="005A4593">
        <w:rPr>
          <w:rFonts w:ascii="Times New Roman" w:hAnsi="Times New Roman" w:cs="Times New Roman"/>
        </w:rPr>
        <w:t>В данн</w:t>
      </w:r>
      <w:r w:rsidR="00CD673A">
        <w:rPr>
          <w:rFonts w:ascii="Times New Roman" w:hAnsi="Times New Roman" w:cs="Times New Roman"/>
        </w:rPr>
        <w:t>ом случае имеется ввиду территориальная</w:t>
      </w:r>
      <w:r w:rsidR="005E76EC">
        <w:rPr>
          <w:rFonts w:ascii="Times New Roman" w:hAnsi="Times New Roman" w:cs="Times New Roman"/>
        </w:rPr>
        <w:t xml:space="preserve"> трудо</w:t>
      </w:r>
      <w:r w:rsidR="00CD673A">
        <w:rPr>
          <w:rFonts w:ascii="Times New Roman" w:hAnsi="Times New Roman" w:cs="Times New Roman"/>
        </w:rPr>
        <w:t>вая мобильность или трудовая миграция</w:t>
      </w:r>
      <w:r w:rsidR="005E76EC">
        <w:rPr>
          <w:rFonts w:ascii="Times New Roman" w:hAnsi="Times New Roman" w:cs="Times New Roman"/>
        </w:rPr>
        <w:t xml:space="preserve">. </w:t>
      </w:r>
      <w:r w:rsidR="00AE5BE8">
        <w:rPr>
          <w:rFonts w:ascii="Times New Roman" w:hAnsi="Times New Roman" w:cs="Times New Roman"/>
        </w:rPr>
        <w:t>В то же время</w:t>
      </w:r>
      <w:r w:rsidR="00CD673A">
        <w:rPr>
          <w:rFonts w:ascii="Times New Roman" w:hAnsi="Times New Roman" w:cs="Times New Roman"/>
        </w:rPr>
        <w:t xml:space="preserve"> пространственная мобильность может также сопровождаться сменой профессии, рода занятий и работодателя, и наоборот, переход в другую сферу деятельности может способствовать временной или постоянной миграции </w:t>
      </w:r>
      <w:r w:rsidR="00925634">
        <w:rPr>
          <w:rFonts w:ascii="Times New Roman" w:hAnsi="Times New Roman" w:cs="Times New Roman"/>
        </w:rPr>
        <w:t>населения.</w:t>
      </w:r>
    </w:p>
    <w:p w:rsidR="00925634" w:rsidRDefault="00942260" w:rsidP="00CD673A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условиях российской действительности основным направлением миграционных перемещений выступает центростремительное: из сельской местности и малых городов в более крупные населенные пункты. </w:t>
      </w:r>
      <w:r w:rsidR="00E46810">
        <w:rPr>
          <w:rFonts w:ascii="Times New Roman" w:hAnsi="Times New Roman" w:cs="Times New Roman"/>
        </w:rPr>
        <w:t>В большинстве своем эта тенденция носит вынужденный характер, что обусловлено отсутствием достойной работы (а иногда и рабочих ме</w:t>
      </w:r>
      <w:proofErr w:type="gramStart"/>
      <w:r w:rsidR="00E46810">
        <w:rPr>
          <w:rFonts w:ascii="Times New Roman" w:hAnsi="Times New Roman" w:cs="Times New Roman"/>
        </w:rPr>
        <w:t>ст в пр</w:t>
      </w:r>
      <w:proofErr w:type="gramEnd"/>
      <w:r w:rsidR="00E46810">
        <w:rPr>
          <w:rFonts w:ascii="Times New Roman" w:hAnsi="Times New Roman" w:cs="Times New Roman"/>
        </w:rPr>
        <w:t xml:space="preserve">инципе), деградацией социальной инфраструктуры, </w:t>
      </w:r>
      <w:r w:rsidR="004121E2">
        <w:rPr>
          <w:rFonts w:ascii="Times New Roman" w:hAnsi="Times New Roman" w:cs="Times New Roman"/>
        </w:rPr>
        <w:t>обветшание</w:t>
      </w:r>
      <w:r w:rsidR="003251B8">
        <w:rPr>
          <w:rFonts w:ascii="Times New Roman" w:hAnsi="Times New Roman" w:cs="Times New Roman"/>
        </w:rPr>
        <w:t>м</w:t>
      </w:r>
      <w:r w:rsidR="004121E2">
        <w:rPr>
          <w:rFonts w:ascii="Times New Roman" w:hAnsi="Times New Roman" w:cs="Times New Roman"/>
        </w:rPr>
        <w:t xml:space="preserve"> жилого фонда, низким уровнем благоустройства и т.д. </w:t>
      </w:r>
      <w:r w:rsidR="000E54F3">
        <w:rPr>
          <w:rFonts w:ascii="Times New Roman" w:hAnsi="Times New Roman" w:cs="Times New Roman"/>
        </w:rPr>
        <w:t xml:space="preserve">С другой стороны, </w:t>
      </w:r>
      <w:r w:rsidR="00B64A17">
        <w:rPr>
          <w:rFonts w:ascii="Times New Roman" w:hAnsi="Times New Roman" w:cs="Times New Roman"/>
        </w:rPr>
        <w:t xml:space="preserve">повышается транспортная доступность и уровень автомобилизации населения. </w:t>
      </w:r>
      <w:r w:rsidR="000E54F3">
        <w:rPr>
          <w:rFonts w:ascii="Times New Roman" w:hAnsi="Times New Roman" w:cs="Times New Roman"/>
        </w:rPr>
        <w:t xml:space="preserve">В результате </w:t>
      </w:r>
      <w:r w:rsidR="000E54F3">
        <w:rPr>
          <w:rFonts w:ascii="Times New Roman" w:hAnsi="Times New Roman" w:cs="Times New Roman"/>
        </w:rPr>
        <w:lastRenderedPageBreak/>
        <w:t>происходит концентрация населения и экономики в крупных городах</w:t>
      </w:r>
      <w:r w:rsidR="00370307">
        <w:rPr>
          <w:rFonts w:ascii="Times New Roman" w:hAnsi="Times New Roman" w:cs="Times New Roman"/>
        </w:rPr>
        <w:t xml:space="preserve"> и агломерациях</w:t>
      </w:r>
      <w:r w:rsidR="000E54F3">
        <w:rPr>
          <w:rFonts w:ascii="Times New Roman" w:hAnsi="Times New Roman" w:cs="Times New Roman"/>
        </w:rPr>
        <w:t>, растет проницаемость пространства и усиливается его сжатие: как локационное (что может привести к потере освоенных территорий, фрагментации пространства), так и коммуникационное (</w:t>
      </w:r>
      <w:r w:rsidR="004A4642">
        <w:rPr>
          <w:rFonts w:ascii="Times New Roman" w:hAnsi="Times New Roman" w:cs="Times New Roman"/>
        </w:rPr>
        <w:t>что может способствовать увеличению миграционных потоков</w:t>
      </w:r>
      <w:r w:rsidR="000E54F3">
        <w:rPr>
          <w:rFonts w:ascii="Times New Roman" w:hAnsi="Times New Roman" w:cs="Times New Roman"/>
        </w:rPr>
        <w:t xml:space="preserve">) </w:t>
      </w:r>
      <w:r w:rsidR="000E54F3" w:rsidRPr="00257BD0">
        <w:rPr>
          <w:rFonts w:ascii="Times New Roman" w:hAnsi="Times New Roman" w:cs="Times New Roman"/>
        </w:rPr>
        <w:t>[</w:t>
      </w:r>
      <w:r w:rsidR="00257BD0" w:rsidRPr="00257BD0">
        <w:rPr>
          <w:rFonts w:ascii="Times New Roman" w:hAnsi="Times New Roman" w:cs="Times New Roman"/>
        </w:rPr>
        <w:t>7</w:t>
      </w:r>
      <w:r w:rsidR="0098371B" w:rsidRPr="00257BD0">
        <w:rPr>
          <w:rFonts w:ascii="Times New Roman" w:hAnsi="Times New Roman" w:cs="Times New Roman"/>
        </w:rPr>
        <w:t>, с. 4-5</w:t>
      </w:r>
      <w:r w:rsidR="000E54F3" w:rsidRPr="00257BD0">
        <w:rPr>
          <w:rFonts w:ascii="Times New Roman" w:hAnsi="Times New Roman" w:cs="Times New Roman"/>
        </w:rPr>
        <w:t>]</w:t>
      </w:r>
      <w:r w:rsidR="00470EB0" w:rsidRPr="00257BD0">
        <w:rPr>
          <w:rFonts w:ascii="Times New Roman" w:hAnsi="Times New Roman" w:cs="Times New Roman"/>
        </w:rPr>
        <w:t>, возрастает неравномерность социально-экономического развития и поля</w:t>
      </w:r>
      <w:r w:rsidR="00470EB0">
        <w:rPr>
          <w:rFonts w:ascii="Times New Roman" w:hAnsi="Times New Roman" w:cs="Times New Roman"/>
        </w:rPr>
        <w:t>ризация территорий</w:t>
      </w:r>
      <w:r w:rsidR="006B2F30">
        <w:rPr>
          <w:rFonts w:ascii="Times New Roman" w:hAnsi="Times New Roman" w:cs="Times New Roman"/>
        </w:rPr>
        <w:t xml:space="preserve">. Однако имеет место и обратное влияние: тип поселения и его близость к крупным населенным пунктам значительно влияют на мотивацию к трудовой мобильности, особенно на ее </w:t>
      </w:r>
      <w:proofErr w:type="spellStart"/>
      <w:r w:rsidR="006B2F30">
        <w:rPr>
          <w:rFonts w:ascii="Times New Roman" w:hAnsi="Times New Roman" w:cs="Times New Roman"/>
        </w:rPr>
        <w:t>внутрирегиональную</w:t>
      </w:r>
      <w:proofErr w:type="spellEnd"/>
      <w:r w:rsidR="006B2F30">
        <w:rPr>
          <w:rFonts w:ascii="Times New Roman" w:hAnsi="Times New Roman" w:cs="Times New Roman"/>
        </w:rPr>
        <w:t xml:space="preserve"> дифференциацию </w:t>
      </w:r>
      <w:r w:rsidR="006B2F30" w:rsidRPr="00257BD0">
        <w:rPr>
          <w:rFonts w:ascii="Times New Roman" w:hAnsi="Times New Roman" w:cs="Times New Roman"/>
        </w:rPr>
        <w:t>[</w:t>
      </w:r>
      <w:r w:rsidR="00257BD0" w:rsidRPr="00A96AC7">
        <w:rPr>
          <w:rFonts w:ascii="Times New Roman" w:hAnsi="Times New Roman" w:cs="Times New Roman"/>
        </w:rPr>
        <w:t>1</w:t>
      </w:r>
      <w:r w:rsidR="006B2F30" w:rsidRPr="00257BD0">
        <w:rPr>
          <w:rFonts w:ascii="Times New Roman" w:hAnsi="Times New Roman" w:cs="Times New Roman"/>
        </w:rPr>
        <w:t>,</w:t>
      </w:r>
      <w:r w:rsidR="00A96AC7">
        <w:rPr>
          <w:rFonts w:ascii="Times New Roman" w:hAnsi="Times New Roman" w:cs="Times New Roman"/>
        </w:rPr>
        <w:t xml:space="preserve"> </w:t>
      </w:r>
      <w:r w:rsidR="006B2F30" w:rsidRPr="00257BD0">
        <w:rPr>
          <w:rFonts w:ascii="Times New Roman" w:hAnsi="Times New Roman" w:cs="Times New Roman"/>
        </w:rPr>
        <w:t>с. 57].</w:t>
      </w:r>
      <w:r w:rsidR="006B2F30">
        <w:rPr>
          <w:rFonts w:ascii="Times New Roman" w:hAnsi="Times New Roman" w:cs="Times New Roman"/>
        </w:rPr>
        <w:t xml:space="preserve"> </w:t>
      </w:r>
    </w:p>
    <w:p w:rsidR="005B7E96" w:rsidRDefault="00B87FAB" w:rsidP="00F6636A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B87FAB">
        <w:rPr>
          <w:rFonts w:ascii="Times New Roman" w:hAnsi="Times New Roman" w:cs="Times New Roman"/>
        </w:rPr>
        <w:t>Р</w:t>
      </w:r>
      <w:r w:rsidR="00067505">
        <w:rPr>
          <w:rFonts w:ascii="Times New Roman" w:hAnsi="Times New Roman" w:cs="Times New Roman"/>
        </w:rPr>
        <w:t>ассмотрим ситуацию</w:t>
      </w:r>
      <w:r w:rsidRPr="00B87FAB">
        <w:rPr>
          <w:rFonts w:ascii="Times New Roman" w:hAnsi="Times New Roman" w:cs="Times New Roman"/>
        </w:rPr>
        <w:t xml:space="preserve"> </w:t>
      </w:r>
      <w:r w:rsidR="00067505">
        <w:rPr>
          <w:rFonts w:ascii="Times New Roman" w:hAnsi="Times New Roman" w:cs="Times New Roman"/>
        </w:rPr>
        <w:t>в сфере</w:t>
      </w:r>
      <w:r w:rsidRPr="00B87FAB">
        <w:rPr>
          <w:rFonts w:ascii="Times New Roman" w:hAnsi="Times New Roman" w:cs="Times New Roman"/>
        </w:rPr>
        <w:t xml:space="preserve"> трудовой мобильности </w:t>
      </w:r>
      <w:r w:rsidR="00067505">
        <w:rPr>
          <w:rFonts w:ascii="Times New Roman" w:hAnsi="Times New Roman" w:cs="Times New Roman"/>
        </w:rPr>
        <w:t>на примере Вологодской обла</w:t>
      </w:r>
      <w:r w:rsidRPr="00B87FAB">
        <w:rPr>
          <w:rFonts w:ascii="Times New Roman" w:hAnsi="Times New Roman" w:cs="Times New Roman"/>
        </w:rPr>
        <w:t>сти. Информационн</w:t>
      </w:r>
      <w:r w:rsidR="0080567A">
        <w:rPr>
          <w:rFonts w:ascii="Times New Roman" w:hAnsi="Times New Roman" w:cs="Times New Roman"/>
        </w:rPr>
        <w:t>ой базой</w:t>
      </w:r>
      <w:r w:rsidRPr="00B87FAB">
        <w:rPr>
          <w:rFonts w:ascii="Times New Roman" w:hAnsi="Times New Roman" w:cs="Times New Roman"/>
        </w:rPr>
        <w:t xml:space="preserve"> </w:t>
      </w:r>
      <w:r w:rsidR="0080567A">
        <w:rPr>
          <w:rFonts w:ascii="Times New Roman" w:hAnsi="Times New Roman" w:cs="Times New Roman"/>
        </w:rPr>
        <w:t>исследования</w:t>
      </w:r>
      <w:r w:rsidRPr="00B87FAB">
        <w:rPr>
          <w:rFonts w:ascii="Times New Roman" w:hAnsi="Times New Roman" w:cs="Times New Roman"/>
        </w:rPr>
        <w:t xml:space="preserve"> </w:t>
      </w:r>
      <w:r w:rsidR="0080567A">
        <w:rPr>
          <w:rFonts w:ascii="Times New Roman" w:hAnsi="Times New Roman" w:cs="Times New Roman"/>
        </w:rPr>
        <w:t xml:space="preserve">выступил </w:t>
      </w:r>
      <w:r w:rsidRPr="00B87FAB">
        <w:rPr>
          <w:rFonts w:ascii="Times New Roman" w:hAnsi="Times New Roman" w:cs="Times New Roman"/>
        </w:rPr>
        <w:t xml:space="preserve">опрос экономически активного населения в возрасте 18-74 года, проведенный ФГБУН </w:t>
      </w:r>
      <w:proofErr w:type="spellStart"/>
      <w:r w:rsidRPr="00B87FAB">
        <w:rPr>
          <w:rFonts w:ascii="Times New Roman" w:hAnsi="Times New Roman" w:cs="Times New Roman"/>
        </w:rPr>
        <w:t>ВолНЦ</w:t>
      </w:r>
      <w:proofErr w:type="spellEnd"/>
      <w:r w:rsidRPr="00B87FAB">
        <w:rPr>
          <w:rFonts w:ascii="Times New Roman" w:hAnsi="Times New Roman" w:cs="Times New Roman"/>
        </w:rPr>
        <w:t xml:space="preserve"> РАН в 2021 г. (N=1479 чел.)</w:t>
      </w:r>
      <w:r w:rsidR="00F6303A">
        <w:rPr>
          <w:rStyle w:val="a3"/>
          <w:rFonts w:ascii="Times New Roman" w:hAnsi="Times New Roman" w:cs="Times New Roman"/>
        </w:rPr>
        <w:footnoteReference w:customMarkFollows="1" w:id="3"/>
        <w:t>3</w:t>
      </w:r>
      <w:r w:rsidRPr="00B87FAB">
        <w:rPr>
          <w:rFonts w:ascii="Times New Roman" w:hAnsi="Times New Roman" w:cs="Times New Roman"/>
        </w:rPr>
        <w:t>.</w:t>
      </w:r>
      <w:r w:rsidR="00F6636A">
        <w:rPr>
          <w:rFonts w:ascii="Times New Roman" w:hAnsi="Times New Roman" w:cs="Times New Roman"/>
        </w:rPr>
        <w:t xml:space="preserve"> В целом по области пространственная мобильность</w:t>
      </w:r>
      <w:r w:rsidR="005B7E96" w:rsidRPr="00F6636A">
        <w:rPr>
          <w:rFonts w:ascii="Times New Roman" w:hAnsi="Times New Roman" w:cs="Times New Roman"/>
        </w:rPr>
        <w:t xml:space="preserve"> </w:t>
      </w:r>
      <w:r w:rsidR="00CE0EC4">
        <w:rPr>
          <w:rFonts w:ascii="Times New Roman" w:hAnsi="Times New Roman" w:cs="Times New Roman"/>
        </w:rPr>
        <w:t>невысока – порядка 6% (табл. </w:t>
      </w:r>
      <w:r w:rsidR="00F6636A">
        <w:rPr>
          <w:rFonts w:ascii="Times New Roman" w:hAnsi="Times New Roman" w:cs="Times New Roman"/>
        </w:rPr>
        <w:t>1</w:t>
      </w:r>
      <w:r w:rsidR="005B7E96" w:rsidRPr="00F6636A">
        <w:rPr>
          <w:rFonts w:ascii="Times New Roman" w:hAnsi="Times New Roman" w:cs="Times New Roman"/>
        </w:rPr>
        <w:t xml:space="preserve">). </w:t>
      </w:r>
      <w:r w:rsidR="006E15AE">
        <w:rPr>
          <w:rFonts w:ascii="Times New Roman" w:hAnsi="Times New Roman" w:cs="Times New Roman"/>
        </w:rPr>
        <w:t xml:space="preserve">В большей степени меняли место жительства в связи с работой жители г. Вологды, а наименее мобильным оказалось население средних, малых городов и </w:t>
      </w:r>
      <w:proofErr w:type="spellStart"/>
      <w:r w:rsidR="006E15AE">
        <w:rPr>
          <w:rFonts w:ascii="Times New Roman" w:hAnsi="Times New Roman" w:cs="Times New Roman"/>
        </w:rPr>
        <w:t>пгт</w:t>
      </w:r>
      <w:proofErr w:type="spellEnd"/>
      <w:r w:rsidR="006E15AE">
        <w:rPr>
          <w:rFonts w:ascii="Times New Roman" w:hAnsi="Times New Roman" w:cs="Times New Roman"/>
        </w:rPr>
        <w:t xml:space="preserve"> региона</w:t>
      </w:r>
      <w:r w:rsidR="005B7E96" w:rsidRPr="00F6636A">
        <w:rPr>
          <w:rFonts w:ascii="Times New Roman" w:hAnsi="Times New Roman" w:cs="Times New Roman"/>
        </w:rPr>
        <w:t xml:space="preserve">. </w:t>
      </w:r>
      <w:r w:rsidR="00F941F7">
        <w:rPr>
          <w:rFonts w:ascii="Times New Roman" w:hAnsi="Times New Roman" w:cs="Times New Roman"/>
        </w:rPr>
        <w:t>В основном</w:t>
      </w:r>
      <w:r w:rsidR="00F941F7" w:rsidRPr="00F941F7">
        <w:rPr>
          <w:rFonts w:ascii="Times New Roman" w:hAnsi="Times New Roman" w:cs="Times New Roman"/>
        </w:rPr>
        <w:t xml:space="preserve"> </w:t>
      </w:r>
      <w:r w:rsidR="00F941F7" w:rsidRPr="00F6636A">
        <w:rPr>
          <w:rFonts w:ascii="Times New Roman" w:hAnsi="Times New Roman" w:cs="Times New Roman"/>
        </w:rPr>
        <w:t xml:space="preserve">переезды </w:t>
      </w:r>
      <w:r w:rsidR="00F941F7">
        <w:rPr>
          <w:rFonts w:ascii="Times New Roman" w:hAnsi="Times New Roman" w:cs="Times New Roman"/>
        </w:rPr>
        <w:t>были о</w:t>
      </w:r>
      <w:r w:rsidR="005B7E96" w:rsidRPr="00F6636A">
        <w:rPr>
          <w:rFonts w:ascii="Times New Roman" w:hAnsi="Times New Roman" w:cs="Times New Roman"/>
        </w:rPr>
        <w:t>днократны</w:t>
      </w:r>
      <w:r w:rsidR="00F941F7">
        <w:rPr>
          <w:rFonts w:ascii="Times New Roman" w:hAnsi="Times New Roman" w:cs="Times New Roman"/>
        </w:rPr>
        <w:t>ми</w:t>
      </w:r>
      <w:r w:rsidR="005B7E96" w:rsidRPr="00F6636A">
        <w:rPr>
          <w:rFonts w:ascii="Times New Roman" w:hAnsi="Times New Roman" w:cs="Times New Roman"/>
        </w:rPr>
        <w:t xml:space="preserve"> (67</w:t>
      </w:r>
      <w:r w:rsidR="00F97220" w:rsidRPr="00F6636A">
        <w:rPr>
          <w:rFonts w:ascii="Times New Roman" w:hAnsi="Times New Roman" w:cs="Times New Roman"/>
        </w:rPr>
        <w:t>%), 2-3 раза приходилось переез</w:t>
      </w:r>
      <w:r w:rsidR="005B7E96" w:rsidRPr="00F6636A">
        <w:rPr>
          <w:rFonts w:ascii="Times New Roman" w:hAnsi="Times New Roman" w:cs="Times New Roman"/>
        </w:rPr>
        <w:t xml:space="preserve">жать примерно каждому пятому респонденту. </w:t>
      </w:r>
      <w:r w:rsidR="00F941F7">
        <w:rPr>
          <w:rFonts w:ascii="Times New Roman" w:hAnsi="Times New Roman" w:cs="Times New Roman"/>
        </w:rPr>
        <w:t>При этом в отношении частоты переездов наиболее активны</w:t>
      </w:r>
      <w:r w:rsidR="005B7E96" w:rsidRPr="00F6636A">
        <w:rPr>
          <w:rFonts w:ascii="Times New Roman" w:hAnsi="Times New Roman" w:cs="Times New Roman"/>
        </w:rPr>
        <w:t xml:space="preserve"> </w:t>
      </w:r>
      <w:r w:rsidR="00F941F7">
        <w:rPr>
          <w:rFonts w:ascii="Times New Roman" w:hAnsi="Times New Roman" w:cs="Times New Roman"/>
        </w:rPr>
        <w:t>жители сельской местности: 6% из тех, кто менял место жительства по причине работы, переезжали более семи раз, еще 3% – от 4 до 7, и 22% – 2-3 раза.</w:t>
      </w:r>
    </w:p>
    <w:p w:rsidR="005B7E96" w:rsidRDefault="005B7E96" w:rsidP="00EA4672">
      <w:pPr>
        <w:widowControl w:val="0"/>
        <w:suppressAutoHyphens/>
        <w:spacing w:after="0" w:line="247" w:lineRule="auto"/>
        <w:ind w:firstLine="425"/>
        <w:jc w:val="center"/>
        <w:rPr>
          <w:rFonts w:ascii="Times New Roman" w:eastAsia="DejaVu Sans" w:hAnsi="Times New Roman" w:cs="Times New Roman"/>
          <w:kern w:val="2"/>
          <w:lang w:eastAsia="ru-RU"/>
        </w:rPr>
      </w:pPr>
    </w:p>
    <w:p w:rsidR="005B7E96" w:rsidRDefault="005B7E96" w:rsidP="00EA4672">
      <w:pPr>
        <w:widowControl w:val="0"/>
        <w:suppressAutoHyphens/>
        <w:spacing w:after="0" w:line="247" w:lineRule="auto"/>
        <w:ind w:firstLine="425"/>
        <w:jc w:val="center"/>
        <w:rPr>
          <w:rFonts w:ascii="Times New Roman" w:eastAsia="DejaVu Sans" w:hAnsi="Times New Roman" w:cs="Times New Roman"/>
          <w:kern w:val="2"/>
          <w:lang w:eastAsia="ru-RU"/>
        </w:rPr>
      </w:pPr>
    </w:p>
    <w:p w:rsidR="00EA4672" w:rsidRPr="0070408B" w:rsidRDefault="00EA4672" w:rsidP="00EA4672">
      <w:pPr>
        <w:widowControl w:val="0"/>
        <w:suppressAutoHyphens/>
        <w:spacing w:after="0" w:line="247" w:lineRule="auto"/>
        <w:ind w:firstLine="425"/>
        <w:jc w:val="center"/>
        <w:rPr>
          <w:rFonts w:ascii="Times New Roman" w:eastAsia="DejaVu Sans" w:hAnsi="Times New Roman" w:cs="Times New Roman"/>
          <w:b/>
          <w:spacing w:val="-2"/>
          <w:kern w:val="2"/>
          <w:lang w:eastAsia="ru-RU"/>
        </w:rPr>
      </w:pPr>
      <w:r w:rsidRPr="0070408B">
        <w:rPr>
          <w:rFonts w:ascii="Times New Roman" w:eastAsia="DejaVu Sans" w:hAnsi="Times New Roman" w:cs="Times New Roman"/>
          <w:spacing w:val="-2"/>
          <w:kern w:val="2"/>
          <w:lang w:eastAsia="ru-RU"/>
        </w:rPr>
        <w:t xml:space="preserve">Таблица 1. </w:t>
      </w:r>
      <w:r w:rsidR="00582148" w:rsidRPr="0070408B">
        <w:rPr>
          <w:rFonts w:ascii="Times New Roman" w:eastAsia="DejaVu Sans" w:hAnsi="Times New Roman" w:cs="Times New Roman"/>
          <w:b/>
          <w:spacing w:val="-2"/>
          <w:kern w:val="2"/>
          <w:lang w:eastAsia="ru-RU"/>
        </w:rPr>
        <w:t>Удельный вес населения, сменившего место жительства в связи с работой в</w:t>
      </w:r>
      <w:r w:rsidR="005B7E96" w:rsidRPr="0070408B">
        <w:rPr>
          <w:rFonts w:ascii="Times New Roman" w:eastAsia="DejaVu Sans" w:hAnsi="Times New Roman" w:cs="Times New Roman"/>
          <w:b/>
          <w:spacing w:val="-2"/>
          <w:kern w:val="2"/>
          <w:lang w:eastAsia="ru-RU"/>
        </w:rPr>
        <w:t xml:space="preserve"> течение послед</w:t>
      </w:r>
      <w:r w:rsidR="00AF12D1">
        <w:rPr>
          <w:rFonts w:ascii="Times New Roman" w:eastAsia="DejaVu Sans" w:hAnsi="Times New Roman" w:cs="Times New Roman"/>
          <w:b/>
          <w:spacing w:val="-2"/>
          <w:kern w:val="2"/>
          <w:lang w:eastAsia="ru-RU"/>
        </w:rPr>
        <w:t>них десяти лет</w:t>
      </w:r>
      <w:r w:rsidR="005B7E96" w:rsidRPr="0070408B">
        <w:rPr>
          <w:rFonts w:ascii="Times New Roman" w:eastAsia="DejaVu Sans" w:hAnsi="Times New Roman" w:cs="Times New Roman"/>
          <w:b/>
          <w:spacing w:val="-2"/>
          <w:kern w:val="2"/>
          <w:lang w:eastAsia="ru-RU"/>
        </w:rPr>
        <w:t xml:space="preserve"> (на полгода и более),</w:t>
      </w:r>
      <w:r w:rsidR="0070408B" w:rsidRPr="0070408B">
        <w:rPr>
          <w:rFonts w:ascii="Times New Roman" w:eastAsia="DejaVu Sans" w:hAnsi="Times New Roman" w:cs="Times New Roman"/>
          <w:b/>
          <w:spacing w:val="-2"/>
          <w:kern w:val="2"/>
          <w:lang w:eastAsia="ru-RU"/>
        </w:rPr>
        <w:t xml:space="preserve"> </w:t>
      </w:r>
      <w:r w:rsidR="005B7E96" w:rsidRPr="0070408B">
        <w:rPr>
          <w:rFonts w:ascii="Times New Roman" w:eastAsia="DejaVu Sans" w:hAnsi="Times New Roman" w:cs="Times New Roman"/>
          <w:b/>
          <w:spacing w:val="-2"/>
          <w:kern w:val="2"/>
          <w:lang w:eastAsia="ru-RU"/>
        </w:rPr>
        <w:t>%</w:t>
      </w:r>
    </w:p>
    <w:tbl>
      <w:tblPr>
        <w:tblW w:w="855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992"/>
        <w:gridCol w:w="1276"/>
        <w:gridCol w:w="1559"/>
        <w:gridCol w:w="1177"/>
        <w:gridCol w:w="999"/>
      </w:tblGrid>
      <w:tr w:rsidR="006A5971" w:rsidRPr="005B7E96" w:rsidTr="006A5971">
        <w:trPr>
          <w:trHeight w:val="4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95" w:rsidRPr="005B7E96" w:rsidRDefault="00A43C95" w:rsidP="005B7E96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5B7E96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Вариант ответа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3C95" w:rsidRPr="005B7E96" w:rsidRDefault="00A43C95" w:rsidP="00A43C95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Вологда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3C95" w:rsidRPr="005B7E96" w:rsidRDefault="00A43C95" w:rsidP="00A43C95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Череповец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3C95" w:rsidRPr="005B7E96" w:rsidRDefault="00F6449E" w:rsidP="00A43C95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Средние, м</w:t>
            </w:r>
            <w:r w:rsidR="00044DDF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алые города и </w:t>
            </w:r>
            <w:proofErr w:type="spellStart"/>
            <w:r w:rsidR="00044DDF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пгт</w:t>
            </w:r>
            <w:proofErr w:type="spellEnd"/>
            <w:r w:rsidR="00044DDF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– районные центры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3C95" w:rsidRPr="005B7E96" w:rsidRDefault="00A43C95" w:rsidP="00A43C95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Сельская местность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95" w:rsidRPr="005B7E96" w:rsidRDefault="00A43C95" w:rsidP="00A43C95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5B7E96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Среднее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по области</w:t>
            </w:r>
          </w:p>
        </w:tc>
      </w:tr>
      <w:tr w:rsidR="006A5971" w:rsidRPr="005B7E96" w:rsidTr="006A5971">
        <w:trPr>
          <w:trHeight w:val="4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95" w:rsidRPr="005B7E96" w:rsidRDefault="00A43C95" w:rsidP="005B7E96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5B7E96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3C95" w:rsidRPr="005B7E96" w:rsidRDefault="0029103D" w:rsidP="005B7E96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89,7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3C95" w:rsidRPr="005B7E96" w:rsidRDefault="0029103D" w:rsidP="005B7E96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93,3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3C95" w:rsidRPr="005B7E96" w:rsidRDefault="0029103D" w:rsidP="005B7E96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97,7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C95" w:rsidRPr="005B7E96" w:rsidRDefault="0029103D" w:rsidP="005B7E96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92,8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95" w:rsidRPr="005B7E96" w:rsidRDefault="00A43C95" w:rsidP="005B7E96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5B7E96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92,8</w:t>
            </w:r>
          </w:p>
        </w:tc>
      </w:tr>
      <w:tr w:rsidR="006A5971" w:rsidRPr="005B7E96" w:rsidTr="0029103D">
        <w:trPr>
          <w:trHeight w:val="5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95" w:rsidRPr="005B7E96" w:rsidRDefault="00A43C95" w:rsidP="005B7E96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5B7E96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3C95" w:rsidRPr="005B7E96" w:rsidRDefault="0029103D" w:rsidP="005B7E96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3C95" w:rsidRPr="005B7E96" w:rsidRDefault="0029103D" w:rsidP="005B7E96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5,9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3C95" w:rsidRPr="005B7E96" w:rsidRDefault="0029103D" w:rsidP="0029103D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2,3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3C95" w:rsidRPr="005B7E96" w:rsidRDefault="0029103D" w:rsidP="0029103D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4,5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95" w:rsidRPr="005B7E96" w:rsidRDefault="00A43C95" w:rsidP="0029103D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5B7E96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5,9</w:t>
            </w:r>
          </w:p>
        </w:tc>
      </w:tr>
      <w:tr w:rsidR="006A5971" w:rsidRPr="005B7E96" w:rsidTr="0029103D">
        <w:trPr>
          <w:trHeight w:val="9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95" w:rsidRPr="005B7E96" w:rsidRDefault="00A43C95" w:rsidP="005B7E96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5B7E96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Да, в связи с работой супруг</w:t>
            </w:r>
            <w:proofErr w:type="gramStart"/>
            <w:r w:rsidRPr="005B7E96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а(</w:t>
            </w:r>
            <w:proofErr w:type="gramEnd"/>
            <w:r w:rsidRPr="005B7E96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и)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3C95" w:rsidRPr="005B7E96" w:rsidRDefault="0029103D" w:rsidP="005B7E96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3C95" w:rsidRPr="005B7E96" w:rsidRDefault="0029103D" w:rsidP="005B7E96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0,7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3C95" w:rsidRPr="005B7E96" w:rsidRDefault="0029103D" w:rsidP="0029103D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3C95" w:rsidRPr="005B7E96" w:rsidRDefault="0029103D" w:rsidP="0029103D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2,7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95" w:rsidRPr="005B7E96" w:rsidRDefault="00A43C95" w:rsidP="0029103D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5B7E96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1,2</w:t>
            </w:r>
          </w:p>
        </w:tc>
      </w:tr>
    </w:tbl>
    <w:p w:rsidR="00EA4672" w:rsidRPr="00EA4672" w:rsidRDefault="00EA4672" w:rsidP="00EA4672">
      <w:pPr>
        <w:widowControl w:val="0"/>
        <w:suppressAutoHyphens/>
        <w:spacing w:after="0" w:line="247" w:lineRule="auto"/>
        <w:ind w:firstLine="425"/>
        <w:jc w:val="both"/>
        <w:rPr>
          <w:rFonts w:ascii="Times New Roman" w:eastAsia="DejaVu Sans" w:hAnsi="Times New Roman" w:cs="Times New Roman"/>
          <w:kern w:val="1"/>
          <w:sz w:val="20"/>
          <w:lang w:eastAsia="ru-RU"/>
        </w:rPr>
      </w:pPr>
      <w:r w:rsidRPr="00EA4672">
        <w:rPr>
          <w:rFonts w:ascii="Times New Roman" w:eastAsia="DejaVu Sans" w:hAnsi="Times New Roman" w:cs="Times New Roman"/>
          <w:kern w:val="1"/>
          <w:sz w:val="20"/>
          <w:lang w:eastAsia="ru-RU"/>
        </w:rPr>
        <w:t xml:space="preserve">*Источник: </w:t>
      </w:r>
      <w:r w:rsidR="003A07D3">
        <w:rPr>
          <w:rFonts w:ascii="Times New Roman" w:eastAsia="DejaVu Sans" w:hAnsi="Times New Roman" w:cs="Times New Roman"/>
          <w:kern w:val="1"/>
          <w:sz w:val="20"/>
          <w:lang w:eastAsia="ru-RU"/>
        </w:rPr>
        <w:t xml:space="preserve">здесь и далее </w:t>
      </w:r>
      <w:r w:rsidR="005F5B64">
        <w:rPr>
          <w:rFonts w:ascii="Times New Roman" w:eastAsia="DejaVu Sans" w:hAnsi="Times New Roman" w:cs="Times New Roman"/>
          <w:kern w:val="1"/>
          <w:sz w:val="20"/>
          <w:lang w:eastAsia="ru-RU"/>
        </w:rPr>
        <w:t xml:space="preserve">данные социологического опроса населения Вологодской области </w:t>
      </w:r>
      <w:r w:rsidR="005F5B64" w:rsidRPr="005F5B64">
        <w:rPr>
          <w:rFonts w:ascii="Times New Roman" w:eastAsia="DejaVu Sans" w:hAnsi="Times New Roman" w:cs="Times New Roman"/>
          <w:kern w:val="1"/>
          <w:sz w:val="20"/>
          <w:lang w:eastAsia="ru-RU"/>
        </w:rPr>
        <w:t>«Качество занятости и человеческое развитие»</w:t>
      </w:r>
      <w:r w:rsidR="005F5B64">
        <w:rPr>
          <w:rFonts w:ascii="Times New Roman" w:eastAsia="DejaVu Sans" w:hAnsi="Times New Roman" w:cs="Times New Roman"/>
          <w:kern w:val="1"/>
          <w:sz w:val="20"/>
          <w:lang w:eastAsia="ru-RU"/>
        </w:rPr>
        <w:t xml:space="preserve">, ФГБУН </w:t>
      </w:r>
      <w:proofErr w:type="spellStart"/>
      <w:r w:rsidR="005F5B64">
        <w:rPr>
          <w:rFonts w:ascii="Times New Roman" w:eastAsia="DejaVu Sans" w:hAnsi="Times New Roman" w:cs="Times New Roman"/>
          <w:kern w:val="1"/>
          <w:sz w:val="20"/>
          <w:lang w:eastAsia="ru-RU"/>
        </w:rPr>
        <w:t>ВоЛНЦ</w:t>
      </w:r>
      <w:proofErr w:type="spellEnd"/>
      <w:r w:rsidR="005F5B64">
        <w:rPr>
          <w:rFonts w:ascii="Times New Roman" w:eastAsia="DejaVu Sans" w:hAnsi="Times New Roman" w:cs="Times New Roman"/>
          <w:kern w:val="1"/>
          <w:sz w:val="20"/>
          <w:lang w:eastAsia="ru-RU"/>
        </w:rPr>
        <w:t xml:space="preserve"> РАН, 2021 г.</w:t>
      </w:r>
    </w:p>
    <w:p w:rsidR="00782032" w:rsidRDefault="00782032" w:rsidP="005F5AF9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</w:p>
    <w:p w:rsidR="00782032" w:rsidRDefault="00782032" w:rsidP="005F5AF9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</w:p>
    <w:p w:rsidR="00F97220" w:rsidRDefault="00E270F0" w:rsidP="00EA4672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Большинство населения переезжало</w:t>
      </w:r>
      <w:r w:rsidR="00F97220" w:rsidRPr="00E270F0">
        <w:rPr>
          <w:rFonts w:ascii="Times New Roman" w:hAnsi="Times New Roman" w:cs="Times New Roman"/>
        </w:rPr>
        <w:t xml:space="preserve"> в связи с работой в </w:t>
      </w:r>
      <w:r>
        <w:rPr>
          <w:rFonts w:ascii="Times New Roman" w:hAnsi="Times New Roman" w:cs="Times New Roman"/>
        </w:rPr>
        <w:t>пределах Вологодской области (40%), реже – по России (31</w:t>
      </w:r>
      <w:r w:rsidR="00F97220" w:rsidRPr="00E270F0">
        <w:rPr>
          <w:rFonts w:ascii="Times New Roman" w:hAnsi="Times New Roman" w:cs="Times New Roman"/>
        </w:rPr>
        <w:t xml:space="preserve">%; табл. </w:t>
      </w:r>
      <w:r w:rsidR="00231E1B" w:rsidRPr="00E270F0">
        <w:rPr>
          <w:rFonts w:ascii="Times New Roman" w:hAnsi="Times New Roman" w:cs="Times New Roman"/>
        </w:rPr>
        <w:t>2</w:t>
      </w:r>
      <w:r w:rsidR="00F97220" w:rsidRPr="00E270F0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Жители г. Вологда, по сравнению с населением других территорий, наиболее активны в перемещениях в рамках страны (38%), а череповчане более склонны к смене места жительства по работе в пределах своего города.</w:t>
      </w:r>
      <w:r w:rsidR="00F97220" w:rsidRPr="00E270F0">
        <w:rPr>
          <w:rFonts w:ascii="Times New Roman" w:hAnsi="Times New Roman" w:cs="Times New Roman"/>
        </w:rPr>
        <w:t xml:space="preserve"> </w:t>
      </w:r>
      <w:r w:rsidR="001E40E2">
        <w:rPr>
          <w:rFonts w:ascii="Times New Roman" w:hAnsi="Times New Roman" w:cs="Times New Roman"/>
        </w:rPr>
        <w:t xml:space="preserve">Каждый пятый сельский житель и житель малых городов и </w:t>
      </w:r>
      <w:proofErr w:type="spellStart"/>
      <w:r w:rsidR="001E40E2">
        <w:rPr>
          <w:rFonts w:ascii="Times New Roman" w:hAnsi="Times New Roman" w:cs="Times New Roman"/>
        </w:rPr>
        <w:t>пгт</w:t>
      </w:r>
      <w:proofErr w:type="spellEnd"/>
      <w:r w:rsidR="001E40E2">
        <w:rPr>
          <w:rFonts w:ascii="Times New Roman" w:hAnsi="Times New Roman" w:cs="Times New Roman"/>
        </w:rPr>
        <w:t xml:space="preserve"> также переезжал в связи с работой в границах своего муниципального района. Необходимо</w:t>
      </w:r>
      <w:r w:rsidR="00F97220" w:rsidRPr="00E270F0">
        <w:rPr>
          <w:rFonts w:ascii="Times New Roman" w:hAnsi="Times New Roman" w:cs="Times New Roman"/>
        </w:rPr>
        <w:t xml:space="preserve"> отметить, что за рубеж по работе приходилось </w:t>
      </w:r>
      <w:r w:rsidR="001E40E2">
        <w:rPr>
          <w:rFonts w:ascii="Times New Roman" w:hAnsi="Times New Roman" w:cs="Times New Roman"/>
        </w:rPr>
        <w:t xml:space="preserve">переезжать порядка </w:t>
      </w:r>
      <w:r w:rsidR="00F97220" w:rsidRPr="00E270F0">
        <w:rPr>
          <w:rFonts w:ascii="Times New Roman" w:hAnsi="Times New Roman" w:cs="Times New Roman"/>
        </w:rPr>
        <w:t xml:space="preserve">2% респондентов. </w:t>
      </w:r>
    </w:p>
    <w:p w:rsidR="00F97220" w:rsidRDefault="00F97220" w:rsidP="00F97220">
      <w:pPr>
        <w:widowControl w:val="0"/>
        <w:suppressAutoHyphens/>
        <w:spacing w:after="0" w:line="247" w:lineRule="auto"/>
        <w:ind w:firstLine="425"/>
        <w:jc w:val="center"/>
        <w:rPr>
          <w:rFonts w:ascii="Times New Roman" w:eastAsia="DejaVu Sans" w:hAnsi="Times New Roman" w:cs="Times New Roman"/>
          <w:b/>
          <w:kern w:val="2"/>
          <w:lang w:eastAsia="ru-RU"/>
        </w:rPr>
      </w:pPr>
      <w:r w:rsidRPr="00EA4672">
        <w:rPr>
          <w:rFonts w:ascii="Times New Roman" w:eastAsia="DejaVu Sans" w:hAnsi="Times New Roman" w:cs="Times New Roman"/>
          <w:kern w:val="2"/>
          <w:lang w:eastAsia="ru-RU"/>
        </w:rPr>
        <w:lastRenderedPageBreak/>
        <w:t xml:space="preserve">Таблица </w:t>
      </w:r>
      <w:r>
        <w:rPr>
          <w:rFonts w:ascii="Times New Roman" w:eastAsia="DejaVu Sans" w:hAnsi="Times New Roman" w:cs="Times New Roman"/>
          <w:kern w:val="2"/>
          <w:lang w:eastAsia="ru-RU"/>
        </w:rPr>
        <w:t>2</w:t>
      </w:r>
      <w:r w:rsidRPr="00EA4672">
        <w:rPr>
          <w:rFonts w:ascii="Times New Roman" w:eastAsia="DejaVu Sans" w:hAnsi="Times New Roman" w:cs="Times New Roman"/>
          <w:kern w:val="2"/>
          <w:lang w:eastAsia="ru-RU"/>
        </w:rPr>
        <w:t xml:space="preserve">. </w:t>
      </w:r>
      <w:r w:rsidR="00482739">
        <w:rPr>
          <w:rFonts w:ascii="Times New Roman" w:eastAsia="DejaVu Sans" w:hAnsi="Times New Roman" w:cs="Times New Roman"/>
          <w:b/>
          <w:kern w:val="2"/>
          <w:lang w:eastAsia="ru-RU"/>
        </w:rPr>
        <w:t>Масштабы перемещений жителей Вологодской области в связи с работой</w:t>
      </w:r>
      <w:r w:rsidRPr="00F97220">
        <w:rPr>
          <w:rFonts w:ascii="Times New Roman" w:eastAsia="DejaVu Sans" w:hAnsi="Times New Roman" w:cs="Times New Roman"/>
          <w:b/>
          <w:kern w:val="2"/>
          <w:lang w:eastAsia="ru-RU"/>
        </w:rPr>
        <w:t>, в % от тех, кому за последние 10 лет приходилось менять место жительства (на полгода и более) в связи с работой</w:t>
      </w:r>
    </w:p>
    <w:tbl>
      <w:tblPr>
        <w:tblW w:w="8313" w:type="dxa"/>
        <w:jc w:val="center"/>
        <w:tblInd w:w="-7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1"/>
        <w:gridCol w:w="978"/>
        <w:gridCol w:w="1193"/>
        <w:gridCol w:w="1516"/>
        <w:gridCol w:w="1154"/>
        <w:gridCol w:w="981"/>
      </w:tblGrid>
      <w:tr w:rsidR="00021783" w:rsidRPr="00F97220" w:rsidTr="00021783">
        <w:trPr>
          <w:trHeight w:val="767"/>
          <w:jc w:val="center"/>
        </w:trPr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3" w:rsidRPr="00F97220" w:rsidRDefault="00021783" w:rsidP="0049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F97220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Вариант ответа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1783" w:rsidRPr="005B7E96" w:rsidRDefault="00021783" w:rsidP="0049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Вологда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1783" w:rsidRPr="005B7E96" w:rsidRDefault="00021783" w:rsidP="0049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Череповец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783" w:rsidRPr="005B7E96" w:rsidRDefault="00021783" w:rsidP="0049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Средние, малые города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– районные центры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1783" w:rsidRPr="005B7E96" w:rsidRDefault="00021783" w:rsidP="0049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Сельская местность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3" w:rsidRPr="005B7E96" w:rsidRDefault="00021783" w:rsidP="0049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5B7E96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Среднее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по области</w:t>
            </w:r>
          </w:p>
        </w:tc>
      </w:tr>
      <w:tr w:rsidR="00021783" w:rsidRPr="00F97220" w:rsidTr="003077D2">
        <w:trPr>
          <w:trHeight w:val="45"/>
          <w:jc w:val="center"/>
        </w:trPr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783" w:rsidRPr="00F97220" w:rsidRDefault="00021783" w:rsidP="0049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F97220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В пределах Вологодской области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1783" w:rsidRPr="00F97220" w:rsidRDefault="00791954" w:rsidP="0049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50,0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1783" w:rsidRPr="00F97220" w:rsidRDefault="00791954" w:rsidP="0049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25,9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783" w:rsidRPr="00F97220" w:rsidRDefault="00791954" w:rsidP="0049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40,0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1783" w:rsidRPr="00F97220" w:rsidRDefault="00791954" w:rsidP="0049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37,5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3" w:rsidRPr="00F97220" w:rsidRDefault="00021783" w:rsidP="0049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F97220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3</w:t>
            </w:r>
            <w:r w:rsidR="0079195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9,6</w:t>
            </w:r>
          </w:p>
        </w:tc>
      </w:tr>
      <w:tr w:rsidR="00021783" w:rsidRPr="00F97220" w:rsidTr="00D458D8">
        <w:trPr>
          <w:trHeight w:val="69"/>
          <w:jc w:val="center"/>
        </w:trPr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783" w:rsidRPr="00F97220" w:rsidRDefault="00021783" w:rsidP="0049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F97220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В пределах России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1783" w:rsidRPr="00F97220" w:rsidRDefault="00CA4AAB" w:rsidP="0049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38,1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1783" w:rsidRPr="00F97220" w:rsidRDefault="00CA4AAB" w:rsidP="0049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22,2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783" w:rsidRPr="00F97220" w:rsidRDefault="00CA4AAB" w:rsidP="0049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20,0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1783" w:rsidRPr="00F97220" w:rsidRDefault="00CA4AAB" w:rsidP="0049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31,3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3" w:rsidRPr="00F97220" w:rsidRDefault="00CA4AAB" w:rsidP="0049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31,1</w:t>
            </w:r>
          </w:p>
        </w:tc>
      </w:tr>
      <w:tr w:rsidR="00021783" w:rsidRPr="00F97220" w:rsidTr="003077D2">
        <w:trPr>
          <w:trHeight w:val="45"/>
          <w:jc w:val="center"/>
        </w:trPr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783" w:rsidRPr="00F97220" w:rsidRDefault="00021783" w:rsidP="0049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F97220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Внутри данного населенного пункта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1783" w:rsidRPr="00F97220" w:rsidRDefault="00791954" w:rsidP="0049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16,7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1783" w:rsidRPr="00F97220" w:rsidRDefault="00791954" w:rsidP="0049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33,3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783" w:rsidRPr="00F97220" w:rsidRDefault="00791954" w:rsidP="0049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20,0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1783" w:rsidRPr="00F97220" w:rsidRDefault="00791954" w:rsidP="0049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3,1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3" w:rsidRPr="00F97220" w:rsidRDefault="00791954" w:rsidP="0049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17,0</w:t>
            </w:r>
          </w:p>
        </w:tc>
      </w:tr>
      <w:tr w:rsidR="00021783" w:rsidRPr="00F97220" w:rsidTr="00D458D8">
        <w:trPr>
          <w:trHeight w:val="69"/>
          <w:jc w:val="center"/>
        </w:trPr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783" w:rsidRPr="00F97220" w:rsidRDefault="00021783" w:rsidP="0049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F97220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В пределах данного муниципального района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1783" w:rsidRPr="00F97220" w:rsidRDefault="00791954" w:rsidP="0049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7,1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1783" w:rsidRPr="00F97220" w:rsidRDefault="00791954" w:rsidP="0049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3,7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783" w:rsidRPr="00F97220" w:rsidRDefault="00791954" w:rsidP="0049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20,0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1783" w:rsidRPr="00F97220" w:rsidRDefault="00791954" w:rsidP="0049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18,8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3" w:rsidRPr="00F97220" w:rsidRDefault="00791954" w:rsidP="0049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10,4</w:t>
            </w:r>
          </w:p>
        </w:tc>
      </w:tr>
      <w:tr w:rsidR="00021783" w:rsidRPr="00F97220" w:rsidTr="00D458D8">
        <w:trPr>
          <w:trHeight w:val="53"/>
          <w:jc w:val="center"/>
        </w:trPr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783" w:rsidRPr="00F97220" w:rsidRDefault="00021783" w:rsidP="0049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F97220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Приходилось жить и работать за рубежом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1783" w:rsidRPr="00F97220" w:rsidRDefault="00B62CDC" w:rsidP="0049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1783" w:rsidRPr="00F97220" w:rsidRDefault="00B62CDC" w:rsidP="0049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3,7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783" w:rsidRPr="00F97220" w:rsidRDefault="00B62CDC" w:rsidP="0049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1783" w:rsidRPr="00F97220" w:rsidRDefault="00B62CDC" w:rsidP="0049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3,1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3" w:rsidRPr="00F97220" w:rsidRDefault="00B62CDC" w:rsidP="0049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1,9</w:t>
            </w:r>
          </w:p>
        </w:tc>
      </w:tr>
      <w:tr w:rsidR="00021783" w:rsidRPr="00F97220" w:rsidTr="00D458D8">
        <w:trPr>
          <w:trHeight w:val="45"/>
          <w:jc w:val="center"/>
        </w:trPr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783" w:rsidRPr="00F97220" w:rsidRDefault="00021783" w:rsidP="0049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F97220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Затрудняюсь ответить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1783" w:rsidRPr="00F97220" w:rsidRDefault="00FD3164" w:rsidP="0049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1783" w:rsidRPr="00F97220" w:rsidRDefault="00FD3164" w:rsidP="0049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11,1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783" w:rsidRPr="00F97220" w:rsidRDefault="00FD3164" w:rsidP="0049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1783" w:rsidRPr="00F97220" w:rsidRDefault="00FD3164" w:rsidP="0049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6,3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3" w:rsidRPr="00F97220" w:rsidRDefault="00FD3164" w:rsidP="0049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4,7</w:t>
            </w:r>
          </w:p>
        </w:tc>
      </w:tr>
    </w:tbl>
    <w:p w:rsidR="00F97220" w:rsidRPr="002222C5" w:rsidRDefault="002222C5" w:rsidP="00EA4672">
      <w:pPr>
        <w:spacing w:after="0" w:line="252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222C5">
        <w:rPr>
          <w:rFonts w:ascii="Times New Roman" w:hAnsi="Times New Roman" w:cs="Times New Roman"/>
          <w:sz w:val="20"/>
          <w:szCs w:val="20"/>
        </w:rPr>
        <w:t xml:space="preserve">Примечание: </w:t>
      </w:r>
      <w:r>
        <w:rPr>
          <w:rFonts w:ascii="Times New Roman" w:hAnsi="Times New Roman" w:cs="Times New Roman"/>
          <w:sz w:val="20"/>
          <w:szCs w:val="20"/>
        </w:rPr>
        <w:t>имелась возможность отметить все подходящие варианты ответа.</w:t>
      </w:r>
    </w:p>
    <w:p w:rsidR="00F97220" w:rsidRDefault="00F97220" w:rsidP="00EA4672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</w:p>
    <w:p w:rsidR="001E40E2" w:rsidRDefault="001E40E2" w:rsidP="00EA4672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</w:p>
    <w:p w:rsidR="00F97220" w:rsidRDefault="001E40E2" w:rsidP="00A53EBB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Pr="001E40E2">
        <w:rPr>
          <w:rFonts w:ascii="Times New Roman" w:hAnsi="Times New Roman" w:cs="Times New Roman"/>
        </w:rPr>
        <w:t xml:space="preserve">етверть </w:t>
      </w:r>
      <w:r>
        <w:rPr>
          <w:rFonts w:ascii="Times New Roman" w:hAnsi="Times New Roman" w:cs="Times New Roman"/>
        </w:rPr>
        <w:t>жителей Вологодской области</w:t>
      </w:r>
      <w:r w:rsidRPr="001E40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относит свои переезды к категории вынужденных</w:t>
      </w:r>
      <w:r w:rsidR="00560E65">
        <w:rPr>
          <w:rFonts w:ascii="Times New Roman" w:hAnsi="Times New Roman" w:cs="Times New Roman"/>
        </w:rPr>
        <w:t>.</w:t>
      </w:r>
      <w:r w:rsidR="00A34854">
        <w:rPr>
          <w:rFonts w:ascii="Times New Roman" w:hAnsi="Times New Roman" w:cs="Times New Roman"/>
        </w:rPr>
        <w:t xml:space="preserve"> </w:t>
      </w:r>
      <w:r w:rsidR="00560E65">
        <w:rPr>
          <w:rFonts w:ascii="Times New Roman" w:hAnsi="Times New Roman" w:cs="Times New Roman"/>
        </w:rPr>
        <w:t xml:space="preserve">Это </w:t>
      </w:r>
      <w:r w:rsidR="00A34854">
        <w:rPr>
          <w:rFonts w:ascii="Times New Roman" w:hAnsi="Times New Roman" w:cs="Times New Roman"/>
        </w:rPr>
        <w:t xml:space="preserve">в большей степени характерно для </w:t>
      </w:r>
      <w:r w:rsidR="00560E65">
        <w:rPr>
          <w:rFonts w:ascii="Times New Roman" w:hAnsi="Times New Roman" w:cs="Times New Roman"/>
        </w:rPr>
        <w:t>населения крупных городов, в то время как за их пределами у людей остается намного меньше стимулов, чтобы предпочесть работать там же, где они проживают.</w:t>
      </w:r>
      <w:r w:rsidR="00A53EBB">
        <w:rPr>
          <w:rFonts w:ascii="Times New Roman" w:hAnsi="Times New Roman" w:cs="Times New Roman"/>
        </w:rPr>
        <w:t xml:space="preserve"> В результате появляется мотивация к постоянной или временной трудовой миграции, в частности, к вахтовой или маятниковой, относимым к ее возвратным видам. Данные виды миграции в </w:t>
      </w:r>
      <w:r w:rsidR="005D468A">
        <w:rPr>
          <w:rFonts w:ascii="Times New Roman" w:hAnsi="Times New Roman" w:cs="Times New Roman"/>
        </w:rPr>
        <w:t xml:space="preserve">регионе </w:t>
      </w:r>
      <w:r w:rsidR="00A53EBB">
        <w:rPr>
          <w:rFonts w:ascii="Times New Roman" w:hAnsi="Times New Roman" w:cs="Times New Roman"/>
        </w:rPr>
        <w:t>распространены незначительно (табл. 3</w:t>
      </w:r>
      <w:r w:rsidR="00F97220" w:rsidRPr="00A53EBB">
        <w:rPr>
          <w:rFonts w:ascii="Times New Roman" w:hAnsi="Times New Roman" w:cs="Times New Roman"/>
        </w:rPr>
        <w:t xml:space="preserve">). </w:t>
      </w:r>
      <w:r w:rsidR="00074386">
        <w:rPr>
          <w:rFonts w:ascii="Times New Roman" w:hAnsi="Times New Roman" w:cs="Times New Roman"/>
        </w:rPr>
        <w:t>В</w:t>
      </w:r>
      <w:r w:rsidR="00F97220" w:rsidRPr="00A53EBB">
        <w:rPr>
          <w:rFonts w:ascii="Times New Roman" w:hAnsi="Times New Roman" w:cs="Times New Roman"/>
        </w:rPr>
        <w:t xml:space="preserve"> домохозяйствах </w:t>
      </w:r>
      <w:r w:rsidR="00074386">
        <w:rPr>
          <w:rFonts w:ascii="Times New Roman" w:hAnsi="Times New Roman" w:cs="Times New Roman"/>
        </w:rPr>
        <w:t>Вологодской области доля опрошенных, работающих вахтой,</w:t>
      </w:r>
      <w:r w:rsidR="00F97220" w:rsidRPr="00A53EBB">
        <w:rPr>
          <w:rFonts w:ascii="Times New Roman" w:hAnsi="Times New Roman" w:cs="Times New Roman"/>
        </w:rPr>
        <w:t xml:space="preserve"> составил</w:t>
      </w:r>
      <w:r w:rsidR="00074386">
        <w:rPr>
          <w:rFonts w:ascii="Times New Roman" w:hAnsi="Times New Roman" w:cs="Times New Roman"/>
        </w:rPr>
        <w:t>а</w:t>
      </w:r>
      <w:r w:rsidR="00F97220" w:rsidRPr="00A53EBB">
        <w:rPr>
          <w:rFonts w:ascii="Times New Roman" w:hAnsi="Times New Roman" w:cs="Times New Roman"/>
        </w:rPr>
        <w:t xml:space="preserve"> 6%, а маятниковых мигрантов – 4%.</w:t>
      </w:r>
      <w:r w:rsidR="00074386">
        <w:rPr>
          <w:rFonts w:ascii="Times New Roman" w:hAnsi="Times New Roman" w:cs="Times New Roman"/>
        </w:rPr>
        <w:t xml:space="preserve"> </w:t>
      </w:r>
    </w:p>
    <w:p w:rsidR="00F97220" w:rsidRDefault="00F97220" w:rsidP="00EA4672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</w:p>
    <w:p w:rsidR="00074386" w:rsidRDefault="00074386" w:rsidP="00EA4672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</w:p>
    <w:p w:rsidR="00F97220" w:rsidRDefault="00F97220" w:rsidP="00A751F8">
      <w:pPr>
        <w:spacing w:after="0" w:line="252" w:lineRule="auto"/>
        <w:ind w:firstLine="425"/>
        <w:jc w:val="center"/>
        <w:rPr>
          <w:rFonts w:ascii="Times New Roman" w:eastAsia="DejaVu Sans" w:hAnsi="Times New Roman" w:cs="Times New Roman"/>
          <w:b/>
          <w:kern w:val="2"/>
          <w:lang w:eastAsia="ru-RU"/>
        </w:rPr>
      </w:pPr>
      <w:r w:rsidRPr="00EA4672">
        <w:rPr>
          <w:rFonts w:ascii="Times New Roman" w:eastAsia="DejaVu Sans" w:hAnsi="Times New Roman" w:cs="Times New Roman"/>
          <w:kern w:val="2"/>
          <w:lang w:eastAsia="ru-RU"/>
        </w:rPr>
        <w:t xml:space="preserve">Таблица </w:t>
      </w:r>
      <w:r w:rsidR="0038417F">
        <w:rPr>
          <w:rFonts w:ascii="Times New Roman" w:eastAsia="DejaVu Sans" w:hAnsi="Times New Roman" w:cs="Times New Roman"/>
          <w:kern w:val="2"/>
          <w:lang w:eastAsia="ru-RU"/>
        </w:rPr>
        <w:t>3</w:t>
      </w:r>
      <w:r w:rsidRPr="00EA4672">
        <w:rPr>
          <w:rFonts w:ascii="Times New Roman" w:eastAsia="DejaVu Sans" w:hAnsi="Times New Roman" w:cs="Times New Roman"/>
          <w:kern w:val="2"/>
          <w:lang w:eastAsia="ru-RU"/>
        </w:rPr>
        <w:t xml:space="preserve">. </w:t>
      </w:r>
      <w:r w:rsidR="00C47E0B">
        <w:rPr>
          <w:rFonts w:ascii="Times New Roman" w:eastAsia="DejaVu Sans" w:hAnsi="Times New Roman" w:cs="Times New Roman"/>
          <w:b/>
          <w:kern w:val="2"/>
          <w:lang w:eastAsia="ru-RU"/>
        </w:rPr>
        <w:t>Удельный вес</w:t>
      </w:r>
      <w:r w:rsidR="00F1212C" w:rsidRPr="00F1212C">
        <w:rPr>
          <w:rFonts w:ascii="Times New Roman" w:eastAsia="DejaVu Sans" w:hAnsi="Times New Roman" w:cs="Times New Roman"/>
          <w:b/>
          <w:kern w:val="2"/>
          <w:lang w:eastAsia="ru-RU"/>
        </w:rPr>
        <w:t xml:space="preserve"> </w:t>
      </w:r>
      <w:r w:rsidR="00F1212C">
        <w:rPr>
          <w:rFonts w:ascii="Times New Roman" w:eastAsia="DejaVu Sans" w:hAnsi="Times New Roman" w:cs="Times New Roman"/>
          <w:b/>
          <w:kern w:val="2"/>
          <w:lang w:eastAsia="ru-RU"/>
        </w:rPr>
        <w:t>людей</w:t>
      </w:r>
      <w:r w:rsidR="00937FE0" w:rsidRPr="00937FE0">
        <w:rPr>
          <w:rFonts w:ascii="Times New Roman" w:eastAsia="DejaVu Sans" w:hAnsi="Times New Roman" w:cs="Times New Roman"/>
          <w:b/>
          <w:kern w:val="2"/>
          <w:lang w:eastAsia="ru-RU"/>
        </w:rPr>
        <w:t xml:space="preserve"> </w:t>
      </w:r>
      <w:r w:rsidR="00937FE0">
        <w:rPr>
          <w:rFonts w:ascii="Times New Roman" w:eastAsia="DejaVu Sans" w:hAnsi="Times New Roman" w:cs="Times New Roman"/>
          <w:b/>
          <w:kern w:val="2"/>
          <w:lang w:eastAsia="ru-RU"/>
        </w:rPr>
        <w:t>в домохозяйстве (семье)</w:t>
      </w:r>
      <w:r w:rsidR="00F1212C">
        <w:rPr>
          <w:rFonts w:ascii="Times New Roman" w:eastAsia="DejaVu Sans" w:hAnsi="Times New Roman" w:cs="Times New Roman"/>
          <w:b/>
          <w:kern w:val="2"/>
          <w:lang w:eastAsia="ru-RU"/>
        </w:rPr>
        <w:t>, работающих</w:t>
      </w:r>
      <w:r w:rsidRPr="00F97220">
        <w:rPr>
          <w:rFonts w:ascii="Times New Roman" w:eastAsia="DejaVu Sans" w:hAnsi="Times New Roman" w:cs="Times New Roman"/>
          <w:b/>
          <w:kern w:val="2"/>
          <w:lang w:eastAsia="ru-RU"/>
        </w:rPr>
        <w:t xml:space="preserve"> вахтой или рабо</w:t>
      </w:r>
      <w:r w:rsidR="00F1212C">
        <w:rPr>
          <w:rFonts w:ascii="Times New Roman" w:eastAsia="DejaVu Sans" w:hAnsi="Times New Roman" w:cs="Times New Roman"/>
          <w:b/>
          <w:kern w:val="2"/>
          <w:lang w:eastAsia="ru-RU"/>
        </w:rPr>
        <w:t>тающих в другом населённом пункте</w:t>
      </w:r>
      <w:r w:rsidR="002C156A">
        <w:rPr>
          <w:rFonts w:ascii="Times New Roman" w:eastAsia="DejaVu Sans" w:hAnsi="Times New Roman" w:cs="Times New Roman"/>
          <w:b/>
          <w:kern w:val="2"/>
          <w:lang w:eastAsia="ru-RU"/>
        </w:rPr>
        <w:t>,</w:t>
      </w:r>
      <w:proofErr w:type="gramStart"/>
      <w:r w:rsidR="00C47E0B" w:rsidRPr="00C47E0B">
        <w:rPr>
          <w:rFonts w:ascii="Times New Roman" w:eastAsia="DejaVu Sans" w:hAnsi="Times New Roman" w:cs="Times New Roman"/>
          <w:b/>
          <w:kern w:val="2"/>
          <w:lang w:eastAsia="ru-RU"/>
        </w:rPr>
        <w:t xml:space="preserve"> </w:t>
      </w:r>
      <w:r w:rsidRPr="00F97220">
        <w:rPr>
          <w:rFonts w:ascii="Times New Roman" w:eastAsia="DejaVu Sans" w:hAnsi="Times New Roman" w:cs="Times New Roman"/>
          <w:b/>
          <w:kern w:val="2"/>
          <w:lang w:eastAsia="ru-RU"/>
        </w:rPr>
        <w:t>,</w:t>
      </w:r>
      <w:proofErr w:type="gramEnd"/>
      <w:r w:rsidRPr="00F97220">
        <w:rPr>
          <w:rFonts w:ascii="Times New Roman" w:eastAsia="DejaVu Sans" w:hAnsi="Times New Roman" w:cs="Times New Roman"/>
          <w:b/>
          <w:kern w:val="2"/>
          <w:lang w:eastAsia="ru-RU"/>
        </w:rPr>
        <w:t xml:space="preserve"> %</w:t>
      </w:r>
    </w:p>
    <w:tbl>
      <w:tblPr>
        <w:tblW w:w="851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037"/>
        <w:gridCol w:w="1231"/>
        <w:gridCol w:w="1701"/>
        <w:gridCol w:w="1060"/>
        <w:gridCol w:w="1080"/>
      </w:tblGrid>
      <w:tr w:rsidR="00B27DA2" w:rsidRPr="00F97220" w:rsidTr="003077D2">
        <w:trPr>
          <w:trHeight w:val="116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DA2" w:rsidRPr="00F97220" w:rsidRDefault="00B27DA2" w:rsidP="0030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F97220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Вариант ответа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7DA2" w:rsidRPr="005B7E96" w:rsidRDefault="00B27DA2" w:rsidP="0030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Вологда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7DA2" w:rsidRPr="005B7E96" w:rsidRDefault="00B27DA2" w:rsidP="0030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Череповец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7DA2" w:rsidRPr="005B7E96" w:rsidRDefault="00B27DA2" w:rsidP="0030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Средние, малые города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– районные центры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DA2" w:rsidRPr="005B7E96" w:rsidRDefault="00B27DA2" w:rsidP="0030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Сельская местность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DA2" w:rsidRPr="005B7E96" w:rsidRDefault="00B27DA2" w:rsidP="0030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5B7E96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Среднее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по области</w:t>
            </w:r>
          </w:p>
        </w:tc>
      </w:tr>
      <w:tr w:rsidR="00B27DA2" w:rsidRPr="00F97220" w:rsidTr="00B305C4">
        <w:trPr>
          <w:trHeight w:val="387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DA2" w:rsidRPr="00F97220" w:rsidRDefault="00B27DA2" w:rsidP="0030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F97220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Нет, все работают в том же городе / селе, где и живут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7DA2" w:rsidRPr="00F97220" w:rsidRDefault="00B34DE3" w:rsidP="0030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91,9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7DA2" w:rsidRPr="00F97220" w:rsidRDefault="00B34DE3" w:rsidP="0030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95,0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7DA2" w:rsidRPr="00F97220" w:rsidRDefault="00B34DE3" w:rsidP="0030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93,2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DA2" w:rsidRPr="00F97220" w:rsidRDefault="00B34DE3" w:rsidP="0030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83,1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DA2" w:rsidRPr="00F97220" w:rsidRDefault="00B27DA2" w:rsidP="0030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F97220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90,3</w:t>
            </w:r>
          </w:p>
        </w:tc>
      </w:tr>
      <w:tr w:rsidR="00B27DA2" w:rsidRPr="00F97220" w:rsidTr="00B305C4">
        <w:trPr>
          <w:trHeight w:val="5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DA2" w:rsidRPr="00F97220" w:rsidRDefault="00B27DA2" w:rsidP="0030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F97220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Да, есть </w:t>
            </w:r>
            <w:proofErr w:type="spellStart"/>
            <w:r w:rsidRPr="00F97220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вахтовики</w:t>
            </w:r>
            <w:proofErr w:type="spellEnd"/>
            <w:r w:rsidRPr="00F97220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, ездящие в другой населенный пункт, регион, страну на несколько дней, недель, месяцев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7DA2" w:rsidRPr="00F97220" w:rsidRDefault="00B34DE3" w:rsidP="0030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4,9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7DA2" w:rsidRPr="00F97220" w:rsidRDefault="00B34DE3" w:rsidP="0030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4,5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7DA2" w:rsidRPr="00F97220" w:rsidRDefault="00B34DE3" w:rsidP="0030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6,3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DA2" w:rsidRPr="00F97220" w:rsidRDefault="00B34DE3" w:rsidP="0030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8,3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DA2" w:rsidRPr="00F97220" w:rsidRDefault="00B27DA2" w:rsidP="0030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F97220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6,0</w:t>
            </w:r>
          </w:p>
        </w:tc>
      </w:tr>
      <w:tr w:rsidR="00B27DA2" w:rsidRPr="00F97220" w:rsidTr="00B305C4">
        <w:trPr>
          <w:trHeight w:val="714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DA2" w:rsidRPr="00F97220" w:rsidRDefault="00B27DA2" w:rsidP="0030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F97220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Да, есть те, кто ездит каждый день или через день в другой населенный пункт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7DA2" w:rsidRPr="00F97220" w:rsidRDefault="00B34DE3" w:rsidP="0030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3,2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7DA2" w:rsidRPr="00F97220" w:rsidRDefault="00B34DE3" w:rsidP="0030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7DA2" w:rsidRPr="00F97220" w:rsidRDefault="00B34DE3" w:rsidP="0030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0,5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DA2" w:rsidRPr="00F97220" w:rsidRDefault="00B34DE3" w:rsidP="0030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8,5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DA2" w:rsidRPr="00F97220" w:rsidRDefault="00B27DA2" w:rsidP="0030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F97220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3,7</w:t>
            </w:r>
          </w:p>
        </w:tc>
      </w:tr>
    </w:tbl>
    <w:p w:rsidR="00F97220" w:rsidRPr="00BC4550" w:rsidRDefault="0096456F" w:rsidP="00EA4672">
      <w:pPr>
        <w:spacing w:after="0" w:line="252" w:lineRule="auto"/>
        <w:ind w:firstLine="425"/>
        <w:jc w:val="both"/>
        <w:rPr>
          <w:rFonts w:ascii="Times New Roman" w:hAnsi="Times New Roman" w:cs="Times New Roman"/>
          <w:spacing w:val="-2"/>
        </w:rPr>
      </w:pPr>
      <w:r w:rsidRPr="00BC4550">
        <w:rPr>
          <w:rFonts w:ascii="Times New Roman" w:hAnsi="Times New Roman" w:cs="Times New Roman"/>
          <w:spacing w:val="-2"/>
        </w:rPr>
        <w:lastRenderedPageBreak/>
        <w:t xml:space="preserve">При этом, как показывают данные опроса, возвратная трудовая мобильность наиболее присуща жителям сельской местности. Это может быть связано с тем, что, с одной стороны, они не могут найти работу, отвечающую их требованиям, по месту жительства, а с другой – тем, что они не могут позволить себе переезд на постоянной основе в силу высокой стоимости жилья по месту работы. </w:t>
      </w:r>
    </w:p>
    <w:p w:rsidR="00C35205" w:rsidRPr="00BC4550" w:rsidRDefault="005A3B84" w:rsidP="00EA4672">
      <w:pPr>
        <w:spacing w:after="0" w:line="252" w:lineRule="auto"/>
        <w:ind w:firstLine="425"/>
        <w:jc w:val="both"/>
        <w:rPr>
          <w:rFonts w:ascii="Times New Roman" w:hAnsi="Times New Roman" w:cs="Times New Roman"/>
          <w:spacing w:val="-2"/>
        </w:rPr>
      </w:pPr>
      <w:r w:rsidRPr="00BC4550">
        <w:rPr>
          <w:rFonts w:ascii="Times New Roman" w:hAnsi="Times New Roman" w:cs="Times New Roman"/>
          <w:spacing w:val="-2"/>
        </w:rPr>
        <w:t>С точки зрения потенциала развития трудовой мобильности, удельный вес населения</w:t>
      </w:r>
      <w:r w:rsidR="00C35205" w:rsidRPr="00BC4550">
        <w:rPr>
          <w:rFonts w:ascii="Times New Roman" w:hAnsi="Times New Roman" w:cs="Times New Roman"/>
          <w:spacing w:val="-2"/>
        </w:rPr>
        <w:t xml:space="preserve">, </w:t>
      </w:r>
      <w:r w:rsidRPr="00BC4550">
        <w:rPr>
          <w:rFonts w:ascii="Times New Roman" w:hAnsi="Times New Roman" w:cs="Times New Roman"/>
          <w:spacing w:val="-2"/>
        </w:rPr>
        <w:t>которое готово</w:t>
      </w:r>
      <w:r w:rsidR="00C35205" w:rsidRPr="00BC4550">
        <w:rPr>
          <w:rFonts w:ascii="Times New Roman" w:hAnsi="Times New Roman" w:cs="Times New Roman"/>
          <w:spacing w:val="-2"/>
        </w:rPr>
        <w:t xml:space="preserve"> </w:t>
      </w:r>
      <w:r w:rsidRPr="00BC4550">
        <w:rPr>
          <w:rFonts w:ascii="Times New Roman" w:hAnsi="Times New Roman" w:cs="Times New Roman"/>
          <w:spacing w:val="-2"/>
        </w:rPr>
        <w:t>переехать в другой населенный пункт, если им предложат интересную работу</w:t>
      </w:r>
      <w:r w:rsidR="00C35205" w:rsidRPr="00BC4550">
        <w:rPr>
          <w:rFonts w:ascii="Times New Roman" w:hAnsi="Times New Roman" w:cs="Times New Roman"/>
          <w:spacing w:val="-2"/>
        </w:rPr>
        <w:t xml:space="preserve"> с хорошей зарплатой, составляет </w:t>
      </w:r>
      <w:r w:rsidR="008F79CD" w:rsidRPr="00BC4550">
        <w:rPr>
          <w:rFonts w:ascii="Times New Roman" w:hAnsi="Times New Roman" w:cs="Times New Roman"/>
          <w:spacing w:val="-2"/>
        </w:rPr>
        <w:t>около 32</w:t>
      </w:r>
      <w:r w:rsidRPr="00BC4550">
        <w:rPr>
          <w:rFonts w:ascii="Times New Roman" w:hAnsi="Times New Roman" w:cs="Times New Roman"/>
          <w:spacing w:val="-2"/>
        </w:rPr>
        <w:t>% (табл. 4</w:t>
      </w:r>
      <w:r w:rsidR="00C35205" w:rsidRPr="00BC4550">
        <w:rPr>
          <w:rFonts w:ascii="Times New Roman" w:hAnsi="Times New Roman" w:cs="Times New Roman"/>
          <w:spacing w:val="-2"/>
        </w:rPr>
        <w:t xml:space="preserve">). </w:t>
      </w:r>
      <w:r w:rsidR="00026B50" w:rsidRPr="00BC4550">
        <w:rPr>
          <w:rFonts w:ascii="Times New Roman" w:hAnsi="Times New Roman" w:cs="Times New Roman"/>
          <w:spacing w:val="-2"/>
        </w:rPr>
        <w:t>В больше</w:t>
      </w:r>
      <w:r w:rsidR="00BC4550" w:rsidRPr="00BC4550">
        <w:rPr>
          <w:rFonts w:ascii="Times New Roman" w:hAnsi="Times New Roman" w:cs="Times New Roman"/>
          <w:spacing w:val="-2"/>
        </w:rPr>
        <w:t>й</w:t>
      </w:r>
      <w:r w:rsidR="00026B50" w:rsidRPr="00BC4550">
        <w:rPr>
          <w:rFonts w:ascii="Times New Roman" w:hAnsi="Times New Roman" w:cs="Times New Roman"/>
          <w:spacing w:val="-2"/>
        </w:rPr>
        <w:t xml:space="preserve"> степени готовность к переезду характерна для жителей г. Вологды (49%) и сельской местности (31%). Из тех, кто готов</w:t>
      </w:r>
      <w:r w:rsidR="00C35205" w:rsidRPr="00BC4550">
        <w:rPr>
          <w:rFonts w:ascii="Times New Roman" w:hAnsi="Times New Roman" w:cs="Times New Roman"/>
          <w:spacing w:val="-2"/>
        </w:rPr>
        <w:t xml:space="preserve"> к смене места жительства</w:t>
      </w:r>
      <w:r w:rsidR="00026B50" w:rsidRPr="00BC4550">
        <w:rPr>
          <w:rFonts w:ascii="Times New Roman" w:hAnsi="Times New Roman" w:cs="Times New Roman"/>
          <w:spacing w:val="-2"/>
        </w:rPr>
        <w:t xml:space="preserve"> при соответствующих условиях,</w:t>
      </w:r>
      <w:r w:rsidR="00C35205" w:rsidRPr="00BC4550">
        <w:rPr>
          <w:rFonts w:ascii="Times New Roman" w:hAnsi="Times New Roman" w:cs="Times New Roman"/>
          <w:spacing w:val="-2"/>
        </w:rPr>
        <w:t xml:space="preserve"> </w:t>
      </w:r>
      <w:r w:rsidR="00026B50" w:rsidRPr="00BC4550">
        <w:rPr>
          <w:rFonts w:ascii="Times New Roman" w:hAnsi="Times New Roman" w:cs="Times New Roman"/>
          <w:spacing w:val="-2"/>
        </w:rPr>
        <w:t>13%</w:t>
      </w:r>
      <w:r w:rsidR="00C35205" w:rsidRPr="00BC4550">
        <w:rPr>
          <w:rFonts w:ascii="Times New Roman" w:hAnsi="Times New Roman" w:cs="Times New Roman"/>
          <w:spacing w:val="-2"/>
        </w:rPr>
        <w:t xml:space="preserve"> согласны на</w:t>
      </w:r>
      <w:r w:rsidR="00026B50" w:rsidRPr="00BC4550">
        <w:rPr>
          <w:rFonts w:ascii="Times New Roman" w:hAnsi="Times New Roman" w:cs="Times New Roman"/>
          <w:spacing w:val="-2"/>
        </w:rPr>
        <w:t xml:space="preserve"> переезд в другой регион России</w:t>
      </w:r>
      <w:r w:rsidR="00C35205" w:rsidRPr="00BC4550">
        <w:rPr>
          <w:rFonts w:ascii="Times New Roman" w:hAnsi="Times New Roman" w:cs="Times New Roman"/>
          <w:spacing w:val="-2"/>
        </w:rPr>
        <w:t xml:space="preserve"> </w:t>
      </w:r>
      <w:r w:rsidR="00026B50" w:rsidRPr="00BC4550">
        <w:rPr>
          <w:rFonts w:ascii="Times New Roman" w:hAnsi="Times New Roman" w:cs="Times New Roman"/>
          <w:spacing w:val="-2"/>
        </w:rPr>
        <w:t>или</w:t>
      </w:r>
      <w:r w:rsidR="00C35205" w:rsidRPr="00BC4550">
        <w:rPr>
          <w:rFonts w:ascii="Times New Roman" w:hAnsi="Times New Roman" w:cs="Times New Roman"/>
          <w:spacing w:val="-2"/>
        </w:rPr>
        <w:t xml:space="preserve"> в пределах Вологодской области (</w:t>
      </w:r>
      <w:r w:rsidR="00026B50" w:rsidRPr="00BC4550">
        <w:rPr>
          <w:rFonts w:ascii="Times New Roman" w:hAnsi="Times New Roman" w:cs="Times New Roman"/>
          <w:spacing w:val="-2"/>
        </w:rPr>
        <w:t>10</w:t>
      </w:r>
      <w:r w:rsidR="00C35205" w:rsidRPr="00BC4550">
        <w:rPr>
          <w:rFonts w:ascii="Times New Roman" w:hAnsi="Times New Roman" w:cs="Times New Roman"/>
          <w:spacing w:val="-2"/>
        </w:rPr>
        <w:t xml:space="preserve">%). </w:t>
      </w:r>
      <w:r w:rsidR="00026B50" w:rsidRPr="00BC4550">
        <w:rPr>
          <w:rFonts w:ascii="Times New Roman" w:hAnsi="Times New Roman" w:cs="Times New Roman"/>
          <w:spacing w:val="-2"/>
        </w:rPr>
        <w:t>В</w:t>
      </w:r>
      <w:r w:rsidR="00C35205" w:rsidRPr="00BC4550">
        <w:rPr>
          <w:rFonts w:ascii="Times New Roman" w:hAnsi="Times New Roman" w:cs="Times New Roman"/>
          <w:spacing w:val="-2"/>
        </w:rPr>
        <w:t xml:space="preserve"> другую страну временно или постоянно </w:t>
      </w:r>
      <w:r w:rsidR="00026B50" w:rsidRPr="00BC4550">
        <w:rPr>
          <w:rFonts w:ascii="Times New Roman" w:hAnsi="Times New Roman" w:cs="Times New Roman"/>
          <w:spacing w:val="-2"/>
        </w:rPr>
        <w:t xml:space="preserve">теоретически </w:t>
      </w:r>
      <w:r w:rsidR="00C35205" w:rsidRPr="00BC4550">
        <w:rPr>
          <w:rFonts w:ascii="Times New Roman" w:hAnsi="Times New Roman" w:cs="Times New Roman"/>
          <w:spacing w:val="-2"/>
        </w:rPr>
        <w:t xml:space="preserve">могли бы переехать </w:t>
      </w:r>
      <w:r w:rsidR="00026B50" w:rsidRPr="00BC4550">
        <w:rPr>
          <w:rFonts w:ascii="Times New Roman" w:hAnsi="Times New Roman" w:cs="Times New Roman"/>
          <w:spacing w:val="-2"/>
        </w:rPr>
        <w:t>9</w:t>
      </w:r>
      <w:r w:rsidR="00C35205" w:rsidRPr="00BC4550">
        <w:rPr>
          <w:rFonts w:ascii="Times New Roman" w:hAnsi="Times New Roman" w:cs="Times New Roman"/>
          <w:spacing w:val="-2"/>
        </w:rPr>
        <w:t xml:space="preserve">% </w:t>
      </w:r>
      <w:r w:rsidR="00026B50" w:rsidRPr="00BC4550">
        <w:rPr>
          <w:rFonts w:ascii="Times New Roman" w:hAnsi="Times New Roman" w:cs="Times New Roman"/>
          <w:spacing w:val="-2"/>
        </w:rPr>
        <w:t>опрошенных, причем</w:t>
      </w:r>
      <w:r w:rsidR="00C35205" w:rsidRPr="00BC4550">
        <w:rPr>
          <w:rFonts w:ascii="Times New Roman" w:hAnsi="Times New Roman" w:cs="Times New Roman"/>
          <w:spacing w:val="-2"/>
        </w:rPr>
        <w:t xml:space="preserve"> </w:t>
      </w:r>
      <w:r w:rsidR="00026B50" w:rsidRPr="00BC4550">
        <w:rPr>
          <w:rFonts w:ascii="Times New Roman" w:hAnsi="Times New Roman" w:cs="Times New Roman"/>
          <w:spacing w:val="-2"/>
        </w:rPr>
        <w:t>в большинстве своем это касается жителей г.</w:t>
      </w:r>
      <w:r w:rsidR="00980D94">
        <w:rPr>
          <w:spacing w:val="-2"/>
        </w:rPr>
        <w:t xml:space="preserve"> </w:t>
      </w:r>
      <w:r w:rsidR="00026B50" w:rsidRPr="00BC4550">
        <w:rPr>
          <w:rFonts w:ascii="Times New Roman" w:hAnsi="Times New Roman" w:cs="Times New Roman"/>
          <w:spacing w:val="-2"/>
        </w:rPr>
        <w:t>Вологды (16%).</w:t>
      </w:r>
    </w:p>
    <w:p w:rsidR="00C35205" w:rsidRDefault="00C35205" w:rsidP="00EA4672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</w:p>
    <w:p w:rsidR="005A3B84" w:rsidRDefault="005A3B84" w:rsidP="00EA4672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</w:p>
    <w:p w:rsidR="00C35205" w:rsidRDefault="00C35205" w:rsidP="00C47E0B">
      <w:pPr>
        <w:spacing w:after="0" w:line="252" w:lineRule="auto"/>
        <w:ind w:firstLine="425"/>
        <w:jc w:val="center"/>
        <w:rPr>
          <w:rFonts w:ascii="Times New Roman" w:hAnsi="Times New Roman" w:cs="Times New Roman"/>
        </w:rPr>
      </w:pPr>
      <w:r w:rsidRPr="00EA4672">
        <w:rPr>
          <w:rFonts w:ascii="Times New Roman" w:eastAsia="DejaVu Sans" w:hAnsi="Times New Roman" w:cs="Times New Roman"/>
          <w:kern w:val="2"/>
          <w:lang w:eastAsia="ru-RU"/>
        </w:rPr>
        <w:t xml:space="preserve">Таблица </w:t>
      </w:r>
      <w:r w:rsidR="00C47E0B">
        <w:rPr>
          <w:rFonts w:ascii="Times New Roman" w:eastAsia="DejaVu Sans" w:hAnsi="Times New Roman" w:cs="Times New Roman"/>
          <w:kern w:val="2"/>
          <w:lang w:eastAsia="ru-RU"/>
        </w:rPr>
        <w:t>4</w:t>
      </w:r>
      <w:r w:rsidRPr="00EA4672">
        <w:rPr>
          <w:rFonts w:ascii="Times New Roman" w:eastAsia="DejaVu Sans" w:hAnsi="Times New Roman" w:cs="Times New Roman"/>
          <w:kern w:val="2"/>
          <w:lang w:eastAsia="ru-RU"/>
        </w:rPr>
        <w:t xml:space="preserve">. </w:t>
      </w:r>
      <w:r w:rsidR="00773403" w:rsidRPr="00773403">
        <w:rPr>
          <w:rFonts w:ascii="Times New Roman" w:eastAsia="DejaVu Sans" w:hAnsi="Times New Roman" w:cs="Times New Roman"/>
          <w:b/>
          <w:kern w:val="2"/>
          <w:lang w:eastAsia="ru-RU"/>
        </w:rPr>
        <w:t xml:space="preserve">Удельный вес населения, </w:t>
      </w:r>
      <w:r w:rsidR="00773403">
        <w:rPr>
          <w:rFonts w:ascii="Times New Roman" w:eastAsia="DejaVu Sans" w:hAnsi="Times New Roman" w:cs="Times New Roman"/>
          <w:b/>
          <w:kern w:val="2"/>
          <w:lang w:eastAsia="ru-RU"/>
        </w:rPr>
        <w:t>г</w:t>
      </w:r>
      <w:r w:rsidRPr="00773403">
        <w:rPr>
          <w:rFonts w:ascii="Times New Roman" w:eastAsia="DejaVu Sans" w:hAnsi="Times New Roman" w:cs="Times New Roman"/>
          <w:b/>
          <w:kern w:val="2"/>
          <w:lang w:eastAsia="ru-RU"/>
        </w:rPr>
        <w:t>от</w:t>
      </w:r>
      <w:r w:rsidR="00773403">
        <w:rPr>
          <w:rFonts w:ascii="Times New Roman" w:eastAsia="DejaVu Sans" w:hAnsi="Times New Roman" w:cs="Times New Roman"/>
          <w:b/>
          <w:kern w:val="2"/>
          <w:lang w:eastAsia="ru-RU"/>
        </w:rPr>
        <w:t>ового</w:t>
      </w:r>
      <w:r w:rsidRPr="00C35205">
        <w:rPr>
          <w:rFonts w:ascii="Times New Roman" w:eastAsia="DejaVu Sans" w:hAnsi="Times New Roman" w:cs="Times New Roman"/>
          <w:b/>
          <w:kern w:val="2"/>
          <w:lang w:eastAsia="ru-RU"/>
        </w:rPr>
        <w:t xml:space="preserve"> переехать, сменить место жительства в случае предложения интере</w:t>
      </w:r>
      <w:r w:rsidR="00E25EE8">
        <w:rPr>
          <w:rFonts w:ascii="Times New Roman" w:eastAsia="DejaVu Sans" w:hAnsi="Times New Roman" w:cs="Times New Roman"/>
          <w:b/>
          <w:kern w:val="2"/>
          <w:lang w:eastAsia="ru-RU"/>
        </w:rPr>
        <w:t>сной работы с хорошей зарплатой</w:t>
      </w:r>
      <w:r w:rsidRPr="00C35205">
        <w:rPr>
          <w:rFonts w:ascii="Times New Roman" w:eastAsia="DejaVu Sans" w:hAnsi="Times New Roman" w:cs="Times New Roman"/>
          <w:b/>
          <w:kern w:val="2"/>
          <w:lang w:eastAsia="ru-RU"/>
        </w:rPr>
        <w:t>, %</w:t>
      </w:r>
    </w:p>
    <w:tbl>
      <w:tblPr>
        <w:tblW w:w="837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1264"/>
        <w:gridCol w:w="1193"/>
        <w:gridCol w:w="1325"/>
        <w:gridCol w:w="1343"/>
        <w:gridCol w:w="1018"/>
      </w:tblGrid>
      <w:tr w:rsidR="00B305C4" w:rsidRPr="00F50B1B" w:rsidTr="001E3762">
        <w:trPr>
          <w:trHeight w:val="723"/>
        </w:trPr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5C4" w:rsidRPr="00F50B1B" w:rsidRDefault="00B305C4" w:rsidP="00BC45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F50B1B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Вариант ответа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05C4" w:rsidRPr="005B7E96" w:rsidRDefault="00B305C4" w:rsidP="00BC45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Вологда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05C4" w:rsidRPr="005B7E96" w:rsidRDefault="00B305C4" w:rsidP="00BC45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Череповец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5C4" w:rsidRPr="005B7E96" w:rsidRDefault="00B305C4" w:rsidP="00BC45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Средние, малые города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– районные центры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05C4" w:rsidRPr="005B7E96" w:rsidRDefault="00B305C4" w:rsidP="00BC45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Сельская местность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5C4" w:rsidRPr="005B7E96" w:rsidRDefault="00B305C4" w:rsidP="00BC45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5B7E96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Среднее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по области</w:t>
            </w:r>
          </w:p>
        </w:tc>
      </w:tr>
      <w:tr w:rsidR="00B305C4" w:rsidRPr="00F50B1B" w:rsidTr="001E3762">
        <w:trPr>
          <w:trHeight w:val="77"/>
        </w:trPr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5C4" w:rsidRPr="00F50B1B" w:rsidRDefault="00B305C4" w:rsidP="00BC45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F50B1B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Нет, не готов переехать, чтобы найти другую работу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05C4" w:rsidRPr="00F50B1B" w:rsidRDefault="00B305C4" w:rsidP="00BC45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51,5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05C4" w:rsidRPr="00F50B1B" w:rsidRDefault="00B305C4" w:rsidP="00BC45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70,0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5C4" w:rsidRPr="00F50B1B" w:rsidRDefault="00B305C4" w:rsidP="00BC45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77,0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05C4" w:rsidRPr="00F50B1B" w:rsidRDefault="00B305C4" w:rsidP="00BC45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55,7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5C4" w:rsidRPr="00F50B1B" w:rsidRDefault="00B305C4" w:rsidP="00BC45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61,7</w:t>
            </w:r>
          </w:p>
        </w:tc>
      </w:tr>
      <w:tr w:rsidR="00B305C4" w:rsidRPr="00F50B1B" w:rsidTr="001E3762">
        <w:trPr>
          <w:trHeight w:val="65"/>
        </w:trPr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5C4" w:rsidRPr="00F50B1B" w:rsidRDefault="00B305C4" w:rsidP="00BC45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F50B1B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Да, я готов переехать в другой регион России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05C4" w:rsidRPr="00F50B1B" w:rsidRDefault="00B305C4" w:rsidP="00BC45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21,1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05C4" w:rsidRPr="00F50B1B" w:rsidRDefault="00B305C4" w:rsidP="00BC45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9,9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5C4" w:rsidRPr="00F50B1B" w:rsidRDefault="00B305C4" w:rsidP="00BC45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4,1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05C4" w:rsidRPr="00F50B1B" w:rsidRDefault="00B305C4" w:rsidP="00BC45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13,7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5C4" w:rsidRPr="00F50B1B" w:rsidRDefault="00B305C4" w:rsidP="00BC45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F50B1B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3,3</w:t>
            </w:r>
          </w:p>
        </w:tc>
      </w:tr>
      <w:tr w:rsidR="00B305C4" w:rsidRPr="00F50B1B" w:rsidTr="001E3762">
        <w:trPr>
          <w:trHeight w:val="65"/>
        </w:trPr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5C4" w:rsidRPr="00F50B1B" w:rsidRDefault="00B305C4" w:rsidP="00BC45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F50B1B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Да, я готов переехать в пределах Вологодской области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05C4" w:rsidRPr="00F50B1B" w:rsidRDefault="00B305C4" w:rsidP="00BC45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11,3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05C4" w:rsidRPr="00F50B1B" w:rsidRDefault="00B305C4" w:rsidP="00BC45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5,9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5C4" w:rsidRPr="00F50B1B" w:rsidRDefault="00B305C4" w:rsidP="00BC45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9,9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05C4" w:rsidRPr="00F50B1B" w:rsidRDefault="00B305C4" w:rsidP="00BC45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11,2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5C4" w:rsidRPr="00F50B1B" w:rsidRDefault="00B305C4" w:rsidP="00BC45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F50B1B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</w:tr>
      <w:tr w:rsidR="00B305C4" w:rsidRPr="00F50B1B" w:rsidTr="001E3762">
        <w:trPr>
          <w:trHeight w:val="65"/>
        </w:trPr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5C4" w:rsidRPr="00F50B1B" w:rsidRDefault="00B305C4" w:rsidP="00BC45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F50B1B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Да, я готов временно уехать из России в другую страну на работу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05C4" w:rsidRPr="00F50B1B" w:rsidRDefault="00B305C4" w:rsidP="00BC45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6,1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05C4" w:rsidRPr="00F50B1B" w:rsidRDefault="00B305C4" w:rsidP="00BC45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5,0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5C4" w:rsidRPr="00F50B1B" w:rsidRDefault="00B305C4" w:rsidP="00BC45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0,5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05C4" w:rsidRPr="00F50B1B" w:rsidRDefault="00B305C4" w:rsidP="00BC45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4,3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5C4" w:rsidRPr="00F50B1B" w:rsidRDefault="00B305C4" w:rsidP="00BC45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F50B1B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</w:tr>
      <w:tr w:rsidR="00B305C4" w:rsidRPr="00F50B1B" w:rsidTr="001E3762">
        <w:trPr>
          <w:trHeight w:val="230"/>
        </w:trPr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5C4" w:rsidRPr="00F50B1B" w:rsidRDefault="00B305C4" w:rsidP="00BC45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F50B1B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Да, я готов уехать в другую страну на постоянное место жительства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05C4" w:rsidRPr="00F50B1B" w:rsidRDefault="00B305C4" w:rsidP="00BC45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10,0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05C4" w:rsidRPr="00F50B1B" w:rsidRDefault="00B305C4" w:rsidP="00BC45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3,2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5C4" w:rsidRPr="00F50B1B" w:rsidRDefault="00B305C4" w:rsidP="00BC45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1,4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05C4" w:rsidRPr="00F50B1B" w:rsidRDefault="00B305C4" w:rsidP="00BC45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1,8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5C4" w:rsidRPr="00F50B1B" w:rsidRDefault="00B305C4" w:rsidP="00BC45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F50B1B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</w:tr>
      <w:tr w:rsidR="00B305C4" w:rsidRPr="00F50B1B" w:rsidTr="001E3762">
        <w:trPr>
          <w:trHeight w:val="230"/>
        </w:trPr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5C4" w:rsidRPr="00F50B1B" w:rsidRDefault="00B305C4" w:rsidP="00BC45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F50B1B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Затрудняюсь ответить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05C4" w:rsidRPr="00F50B1B" w:rsidRDefault="00B305C4" w:rsidP="00BC45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14,2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05C4" w:rsidRPr="00F50B1B" w:rsidRDefault="00B305C4" w:rsidP="00BC45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12,9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5C4" w:rsidRPr="00F50B1B" w:rsidRDefault="00B305C4" w:rsidP="00BC45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7,2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05C4" w:rsidRPr="00F50B1B" w:rsidRDefault="00B305C4" w:rsidP="00BC45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13,7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5C4" w:rsidRPr="00F50B1B" w:rsidRDefault="00B305C4" w:rsidP="00BC45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F50B1B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2,6</w:t>
            </w:r>
          </w:p>
        </w:tc>
      </w:tr>
    </w:tbl>
    <w:p w:rsidR="001E3762" w:rsidRPr="002222C5" w:rsidRDefault="001E3762" w:rsidP="001E3762">
      <w:pPr>
        <w:spacing w:after="0" w:line="252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222C5">
        <w:rPr>
          <w:rFonts w:ascii="Times New Roman" w:hAnsi="Times New Roman" w:cs="Times New Roman"/>
          <w:sz w:val="20"/>
          <w:szCs w:val="20"/>
        </w:rPr>
        <w:t xml:space="preserve">Примечание: </w:t>
      </w:r>
      <w:r>
        <w:rPr>
          <w:rFonts w:ascii="Times New Roman" w:hAnsi="Times New Roman" w:cs="Times New Roman"/>
          <w:sz w:val="20"/>
          <w:szCs w:val="20"/>
        </w:rPr>
        <w:t>имелась возможность отметить все подходящие варианты ответа.</w:t>
      </w:r>
    </w:p>
    <w:p w:rsidR="00C35205" w:rsidRDefault="00C35205" w:rsidP="00EA4672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</w:p>
    <w:p w:rsidR="005B1DA8" w:rsidRDefault="005B1DA8" w:rsidP="00EA4672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</w:p>
    <w:p w:rsidR="006F3C13" w:rsidRPr="00BC4550" w:rsidRDefault="009B3AB9" w:rsidP="008C148C">
      <w:pPr>
        <w:spacing w:after="0" w:line="238" w:lineRule="auto"/>
        <w:ind w:firstLine="425"/>
        <w:jc w:val="both"/>
        <w:rPr>
          <w:rFonts w:ascii="Times New Roman" w:hAnsi="Times New Roman" w:cs="Times New Roman"/>
          <w:spacing w:val="-2"/>
        </w:rPr>
      </w:pPr>
      <w:r w:rsidRPr="00BC4550">
        <w:rPr>
          <w:rFonts w:ascii="Times New Roman" w:hAnsi="Times New Roman" w:cs="Times New Roman"/>
          <w:spacing w:val="-2"/>
        </w:rPr>
        <w:t xml:space="preserve">Относительно </w:t>
      </w:r>
      <w:r w:rsidR="006F3C13" w:rsidRPr="00BC4550">
        <w:rPr>
          <w:rFonts w:ascii="Times New Roman" w:hAnsi="Times New Roman" w:cs="Times New Roman"/>
          <w:spacing w:val="-2"/>
        </w:rPr>
        <w:t>временно</w:t>
      </w:r>
      <w:r w:rsidRPr="00BC4550">
        <w:rPr>
          <w:rFonts w:ascii="Times New Roman" w:hAnsi="Times New Roman" w:cs="Times New Roman"/>
          <w:spacing w:val="-2"/>
        </w:rPr>
        <w:t>го</w:t>
      </w:r>
      <w:r w:rsidR="006F3C13" w:rsidRPr="00BC4550">
        <w:rPr>
          <w:rFonts w:ascii="Times New Roman" w:hAnsi="Times New Roman" w:cs="Times New Roman"/>
          <w:spacing w:val="-2"/>
        </w:rPr>
        <w:t xml:space="preserve"> пере</w:t>
      </w:r>
      <w:r w:rsidRPr="00BC4550">
        <w:rPr>
          <w:rFonts w:ascii="Times New Roman" w:hAnsi="Times New Roman" w:cs="Times New Roman"/>
          <w:spacing w:val="-2"/>
        </w:rPr>
        <w:t xml:space="preserve">езда </w:t>
      </w:r>
      <w:r w:rsidR="006F3C13" w:rsidRPr="00BC4550">
        <w:rPr>
          <w:rFonts w:ascii="Times New Roman" w:hAnsi="Times New Roman" w:cs="Times New Roman"/>
          <w:spacing w:val="-2"/>
        </w:rPr>
        <w:t xml:space="preserve">на работу в другой регион России </w:t>
      </w:r>
      <w:r w:rsidRPr="00BC4550">
        <w:rPr>
          <w:rFonts w:ascii="Times New Roman" w:hAnsi="Times New Roman" w:cs="Times New Roman"/>
          <w:spacing w:val="-2"/>
        </w:rPr>
        <w:t xml:space="preserve">положительно высказались </w:t>
      </w:r>
      <w:r w:rsidR="006F3C13" w:rsidRPr="00BC4550">
        <w:rPr>
          <w:rFonts w:ascii="Times New Roman" w:hAnsi="Times New Roman" w:cs="Times New Roman"/>
          <w:spacing w:val="-2"/>
        </w:rPr>
        <w:t xml:space="preserve">16% </w:t>
      </w:r>
      <w:r w:rsidRPr="00BC4550">
        <w:rPr>
          <w:rFonts w:ascii="Times New Roman" w:hAnsi="Times New Roman" w:cs="Times New Roman"/>
          <w:spacing w:val="-2"/>
        </w:rPr>
        <w:t>вологжан</w:t>
      </w:r>
      <w:r w:rsidR="00C103C8">
        <w:rPr>
          <w:rFonts w:ascii="Times New Roman" w:hAnsi="Times New Roman" w:cs="Times New Roman"/>
          <w:spacing w:val="-2"/>
        </w:rPr>
        <w:t xml:space="preserve"> (рис. 1)</w:t>
      </w:r>
      <w:r w:rsidR="006F3C13" w:rsidRPr="00BC4550">
        <w:rPr>
          <w:rFonts w:ascii="Times New Roman" w:hAnsi="Times New Roman" w:cs="Times New Roman"/>
          <w:spacing w:val="-2"/>
        </w:rPr>
        <w:t xml:space="preserve">. </w:t>
      </w:r>
      <w:r w:rsidRPr="00BC4550">
        <w:rPr>
          <w:rFonts w:ascii="Times New Roman" w:hAnsi="Times New Roman" w:cs="Times New Roman"/>
          <w:spacing w:val="-2"/>
        </w:rPr>
        <w:t xml:space="preserve">В разрезе территорий большую готовность демонстрируют жители г. Вологды (27%) и население малых и средних городов и </w:t>
      </w:r>
      <w:proofErr w:type="spellStart"/>
      <w:r w:rsidRPr="00BC4550">
        <w:rPr>
          <w:rFonts w:ascii="Times New Roman" w:hAnsi="Times New Roman" w:cs="Times New Roman"/>
          <w:spacing w:val="-2"/>
        </w:rPr>
        <w:t>пгт</w:t>
      </w:r>
      <w:proofErr w:type="spellEnd"/>
      <w:r w:rsidRPr="00BC4550">
        <w:rPr>
          <w:rFonts w:ascii="Times New Roman" w:hAnsi="Times New Roman" w:cs="Times New Roman"/>
          <w:spacing w:val="-2"/>
        </w:rPr>
        <w:t xml:space="preserve"> (16%).</w:t>
      </w:r>
      <w:r w:rsidR="005C3A7D" w:rsidRPr="00BC4550">
        <w:rPr>
          <w:rFonts w:ascii="Times New Roman" w:hAnsi="Times New Roman" w:cs="Times New Roman"/>
          <w:spacing w:val="-2"/>
        </w:rPr>
        <w:t xml:space="preserve"> При этом затруднились с ответом, как на предыдущий, так и на этот вопрос, порядка 13%</w:t>
      </w:r>
      <w:r w:rsidR="004912D3" w:rsidRPr="00BC4550">
        <w:rPr>
          <w:rFonts w:ascii="Times New Roman" w:hAnsi="Times New Roman" w:cs="Times New Roman"/>
          <w:spacing w:val="-2"/>
        </w:rPr>
        <w:t xml:space="preserve"> респондентов</w:t>
      </w:r>
      <w:r w:rsidR="005C3A7D" w:rsidRPr="00BC4550">
        <w:rPr>
          <w:rFonts w:ascii="Times New Roman" w:hAnsi="Times New Roman" w:cs="Times New Roman"/>
          <w:spacing w:val="-2"/>
        </w:rPr>
        <w:t xml:space="preserve">, что говорит о том, что при создании необходимых благоприятных условий, </w:t>
      </w:r>
      <w:r w:rsidR="004912D3" w:rsidRPr="00BC4550">
        <w:rPr>
          <w:rFonts w:ascii="Times New Roman" w:hAnsi="Times New Roman" w:cs="Times New Roman"/>
          <w:spacing w:val="-2"/>
        </w:rPr>
        <w:t>эта часть населения также может потенциально стать временными или постоянными трудовыми мигрантами.</w:t>
      </w:r>
    </w:p>
    <w:p w:rsidR="006F3C13" w:rsidRPr="00EA4672" w:rsidRDefault="006F3C13" w:rsidP="0037483F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78C70F5A" wp14:editId="07A4E377">
            <wp:extent cx="4514850" cy="20955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A4672" w:rsidRDefault="0010794F" w:rsidP="0037483F">
      <w:pPr>
        <w:spacing w:after="0" w:line="240" w:lineRule="auto"/>
        <w:ind w:firstLine="425"/>
        <w:jc w:val="center"/>
        <w:rPr>
          <w:rFonts w:ascii="Times New Roman" w:hAnsi="Times New Roman" w:cs="Times New Roman"/>
        </w:rPr>
      </w:pPr>
      <w:r w:rsidRPr="0010794F">
        <w:rPr>
          <w:rFonts w:ascii="Times New Roman" w:eastAsia="Calibri" w:hAnsi="Times New Roman" w:cs="Times New Roman"/>
        </w:rPr>
        <w:t>Рис. 1.</w:t>
      </w:r>
      <w:r>
        <w:rPr>
          <w:rFonts w:ascii="Times New Roman" w:eastAsia="Calibri" w:hAnsi="Times New Roman" w:cs="Times New Roman"/>
        </w:rPr>
        <w:t xml:space="preserve"> </w:t>
      </w:r>
      <w:r w:rsidRPr="0010794F">
        <w:rPr>
          <w:rFonts w:ascii="Times New Roman" w:eastAsia="Calibri" w:hAnsi="Times New Roman" w:cs="Times New Roman"/>
          <w:b/>
        </w:rPr>
        <w:t>Удельный вес населения, готового временно поехать работать в другой регион России, %</w:t>
      </w:r>
    </w:p>
    <w:p w:rsidR="006F3C13" w:rsidRDefault="006F3C13" w:rsidP="00C103C8">
      <w:pPr>
        <w:spacing w:after="0" w:line="228" w:lineRule="auto"/>
        <w:ind w:firstLine="425"/>
        <w:jc w:val="both"/>
        <w:rPr>
          <w:rFonts w:ascii="Times New Roman" w:hAnsi="Times New Roman" w:cs="Times New Roman"/>
        </w:rPr>
      </w:pPr>
    </w:p>
    <w:p w:rsidR="008F645E" w:rsidRPr="00EA4672" w:rsidRDefault="008F645E" w:rsidP="00C103C8">
      <w:pPr>
        <w:spacing w:after="0" w:line="228" w:lineRule="auto"/>
        <w:ind w:firstLine="425"/>
        <w:jc w:val="both"/>
        <w:rPr>
          <w:rFonts w:ascii="Times New Roman" w:hAnsi="Times New Roman" w:cs="Times New Roman"/>
        </w:rPr>
      </w:pPr>
    </w:p>
    <w:p w:rsidR="006D7D45" w:rsidRDefault="006D7D45" w:rsidP="006D7D45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B04393">
        <w:rPr>
          <w:rFonts w:ascii="Times New Roman" w:hAnsi="Times New Roman" w:cs="Times New Roman"/>
        </w:rPr>
        <w:t xml:space="preserve">Таким образом, </w:t>
      </w:r>
      <w:r w:rsidR="00B04393">
        <w:rPr>
          <w:rFonts w:ascii="Times New Roman" w:hAnsi="Times New Roman" w:cs="Times New Roman"/>
        </w:rPr>
        <w:t>пространственная</w:t>
      </w:r>
      <w:r w:rsidRPr="00B04393">
        <w:rPr>
          <w:rFonts w:ascii="Times New Roman" w:hAnsi="Times New Roman" w:cs="Times New Roman"/>
        </w:rPr>
        <w:t xml:space="preserve"> мобильность, в </w:t>
      </w:r>
      <w:proofErr w:type="spellStart"/>
      <w:r w:rsidRPr="00B04393">
        <w:rPr>
          <w:rFonts w:ascii="Times New Roman" w:hAnsi="Times New Roman" w:cs="Times New Roman"/>
        </w:rPr>
        <w:t>т.ч</w:t>
      </w:r>
      <w:proofErr w:type="spellEnd"/>
      <w:r w:rsidRPr="00B04393">
        <w:rPr>
          <w:rFonts w:ascii="Times New Roman" w:hAnsi="Times New Roman" w:cs="Times New Roman"/>
        </w:rPr>
        <w:t xml:space="preserve">. вахтовая и маятниковая миграция, в </w:t>
      </w:r>
      <w:r w:rsidR="00B04393">
        <w:rPr>
          <w:rFonts w:ascii="Times New Roman" w:hAnsi="Times New Roman" w:cs="Times New Roman"/>
        </w:rPr>
        <w:t>регионе</w:t>
      </w:r>
      <w:r w:rsidRPr="00B04393">
        <w:rPr>
          <w:rFonts w:ascii="Times New Roman" w:hAnsi="Times New Roman" w:cs="Times New Roman"/>
        </w:rPr>
        <w:t xml:space="preserve"> </w:t>
      </w:r>
      <w:r w:rsidR="0024101C">
        <w:rPr>
          <w:rFonts w:ascii="Times New Roman" w:hAnsi="Times New Roman" w:cs="Times New Roman"/>
        </w:rPr>
        <w:t>не имеют широкого распространения</w:t>
      </w:r>
      <w:r w:rsidR="00987CFB">
        <w:rPr>
          <w:rFonts w:ascii="Times New Roman" w:hAnsi="Times New Roman" w:cs="Times New Roman"/>
        </w:rPr>
        <w:t xml:space="preserve">, а перемещения в основном </w:t>
      </w:r>
      <w:r w:rsidR="0024101C">
        <w:rPr>
          <w:rFonts w:ascii="Times New Roman" w:hAnsi="Times New Roman" w:cs="Times New Roman"/>
        </w:rPr>
        <w:t>происходят</w:t>
      </w:r>
      <w:r w:rsidRPr="00987CFB">
        <w:rPr>
          <w:rFonts w:ascii="Times New Roman" w:hAnsi="Times New Roman" w:cs="Times New Roman"/>
        </w:rPr>
        <w:t xml:space="preserve"> в </w:t>
      </w:r>
      <w:r w:rsidR="0024101C">
        <w:rPr>
          <w:rFonts w:ascii="Times New Roman" w:hAnsi="Times New Roman" w:cs="Times New Roman"/>
        </w:rPr>
        <w:t>областных границах</w:t>
      </w:r>
      <w:r w:rsidRPr="00987CFB">
        <w:rPr>
          <w:rFonts w:ascii="Times New Roman" w:hAnsi="Times New Roman" w:cs="Times New Roman"/>
        </w:rPr>
        <w:t>.</w:t>
      </w:r>
      <w:r w:rsidR="00C93F0C">
        <w:rPr>
          <w:rFonts w:ascii="Times New Roman" w:hAnsi="Times New Roman" w:cs="Times New Roman"/>
        </w:rPr>
        <w:t xml:space="preserve"> В то же время треть жителей</w:t>
      </w:r>
      <w:r w:rsidRPr="00987CFB">
        <w:rPr>
          <w:rFonts w:ascii="Times New Roman" w:hAnsi="Times New Roman" w:cs="Times New Roman"/>
        </w:rPr>
        <w:t xml:space="preserve"> </w:t>
      </w:r>
      <w:r w:rsidR="00C93F0C">
        <w:rPr>
          <w:rFonts w:ascii="Times New Roman" w:hAnsi="Times New Roman" w:cs="Times New Roman"/>
        </w:rPr>
        <w:t>готовы переехать, если им поступит</w:t>
      </w:r>
      <w:r w:rsidRPr="00C93F0C">
        <w:rPr>
          <w:rFonts w:ascii="Times New Roman" w:hAnsi="Times New Roman" w:cs="Times New Roman"/>
        </w:rPr>
        <w:t xml:space="preserve"> </w:t>
      </w:r>
      <w:r w:rsidR="00C93F0C">
        <w:rPr>
          <w:rFonts w:ascii="Times New Roman" w:hAnsi="Times New Roman" w:cs="Times New Roman"/>
        </w:rPr>
        <w:t>интересное предложение работы с хорошей заработной платой, и 16% готовы на временный переезд в другой регион страны.</w:t>
      </w:r>
      <w:r w:rsidR="00F5504A">
        <w:rPr>
          <w:rFonts w:ascii="Times New Roman" w:hAnsi="Times New Roman" w:cs="Times New Roman"/>
        </w:rPr>
        <w:t xml:space="preserve"> Учитывая и количество затруднившихся с ответом, в данном отношении есть определенный потенциал, как для развития городов различного масштаба, так и для сельской местности, при создании соответствующих условий для реализации миграционных намерений.</w:t>
      </w:r>
    </w:p>
    <w:p w:rsidR="006D7D45" w:rsidRPr="006D7D45" w:rsidRDefault="006D7D45" w:rsidP="00C103C8">
      <w:pPr>
        <w:spacing w:after="0" w:line="228" w:lineRule="auto"/>
        <w:ind w:firstLine="425"/>
        <w:jc w:val="both"/>
        <w:rPr>
          <w:rFonts w:ascii="Times New Roman" w:hAnsi="Times New Roman" w:cs="Times New Roman"/>
        </w:rPr>
      </w:pPr>
    </w:p>
    <w:p w:rsidR="00827E82" w:rsidRPr="002422EA" w:rsidRDefault="00827E82" w:rsidP="00827E82">
      <w:pPr>
        <w:spacing w:after="0" w:line="252" w:lineRule="auto"/>
        <w:ind w:firstLine="425"/>
        <w:jc w:val="both"/>
        <w:rPr>
          <w:rFonts w:ascii="Times New Roman" w:hAnsi="Times New Roman" w:cs="Times New Roman"/>
          <w:b/>
        </w:rPr>
      </w:pPr>
      <w:r w:rsidRPr="002422EA">
        <w:rPr>
          <w:rFonts w:ascii="Times New Roman" w:hAnsi="Times New Roman" w:cs="Times New Roman"/>
          <w:b/>
        </w:rPr>
        <w:t>ЛИТЕРАТУРА</w:t>
      </w:r>
    </w:p>
    <w:p w:rsidR="00176500" w:rsidRPr="00E6759A" w:rsidRDefault="00176500" w:rsidP="00857DCA">
      <w:pPr>
        <w:pStyle w:val="a6"/>
        <w:numPr>
          <w:ilvl w:val="0"/>
          <w:numId w:val="2"/>
        </w:numPr>
        <w:tabs>
          <w:tab w:val="left" w:pos="0"/>
          <w:tab w:val="left" w:pos="1134"/>
        </w:tabs>
        <w:spacing w:after="0" w:line="222" w:lineRule="auto"/>
        <w:jc w:val="both"/>
        <w:rPr>
          <w:rFonts w:ascii="Times New Roman" w:eastAsia="Calibri" w:hAnsi="Times New Roman" w:cs="Times New Roman"/>
          <w:spacing w:val="-2"/>
        </w:rPr>
      </w:pPr>
      <w:r w:rsidRPr="00E6759A">
        <w:rPr>
          <w:rFonts w:ascii="Times New Roman" w:eastAsia="Calibri" w:hAnsi="Times New Roman" w:cs="Times New Roman"/>
          <w:spacing w:val="-2"/>
        </w:rPr>
        <w:t>Антонов Е. В. Трудовая мобильность населения России по данным всероссийской переписи 2010 года // Вестник Московского университета. Серия 5. География. – 2016. – № 2. – С. 54-63.</w:t>
      </w:r>
    </w:p>
    <w:p w:rsidR="00561D6A" w:rsidRPr="00E6759A" w:rsidRDefault="00561D6A" w:rsidP="00857DCA">
      <w:pPr>
        <w:pStyle w:val="a6"/>
        <w:numPr>
          <w:ilvl w:val="0"/>
          <w:numId w:val="2"/>
        </w:numPr>
        <w:tabs>
          <w:tab w:val="left" w:pos="0"/>
          <w:tab w:val="left" w:pos="1134"/>
        </w:tabs>
        <w:spacing w:after="0" w:line="222" w:lineRule="auto"/>
        <w:jc w:val="both"/>
        <w:rPr>
          <w:rFonts w:ascii="Times New Roman" w:eastAsia="Calibri" w:hAnsi="Times New Roman" w:cs="Times New Roman"/>
          <w:spacing w:val="-2"/>
        </w:rPr>
      </w:pPr>
      <w:r w:rsidRPr="00E6759A">
        <w:rPr>
          <w:rFonts w:ascii="Times New Roman" w:eastAsia="Calibri" w:hAnsi="Times New Roman" w:cs="Times New Roman"/>
          <w:spacing w:val="-2"/>
        </w:rPr>
        <w:t>Вызовы и политика пространственного развития России в XXI веке</w:t>
      </w:r>
      <w:proofErr w:type="gramStart"/>
      <w:r w:rsidRPr="00E6759A">
        <w:rPr>
          <w:rFonts w:ascii="Times New Roman" w:eastAsia="Calibri" w:hAnsi="Times New Roman" w:cs="Times New Roman"/>
          <w:spacing w:val="-2"/>
        </w:rPr>
        <w:t xml:space="preserve"> / Р</w:t>
      </w:r>
      <w:proofErr w:type="gramEnd"/>
      <w:r w:rsidRPr="00E6759A">
        <w:rPr>
          <w:rFonts w:ascii="Times New Roman" w:eastAsia="Calibri" w:hAnsi="Times New Roman" w:cs="Times New Roman"/>
          <w:spacing w:val="-2"/>
        </w:rPr>
        <w:t>ед. В.</w:t>
      </w:r>
      <w:r w:rsidR="00B5126E" w:rsidRPr="00E6759A">
        <w:rPr>
          <w:rFonts w:ascii="Times New Roman" w:eastAsia="Calibri" w:hAnsi="Times New Roman" w:cs="Times New Roman"/>
          <w:spacing w:val="-2"/>
        </w:rPr>
        <w:t xml:space="preserve"> </w:t>
      </w:r>
      <w:r w:rsidRPr="00E6759A">
        <w:rPr>
          <w:rFonts w:ascii="Times New Roman" w:eastAsia="Calibri" w:hAnsi="Times New Roman" w:cs="Times New Roman"/>
          <w:spacing w:val="-2"/>
        </w:rPr>
        <w:t xml:space="preserve">М. </w:t>
      </w:r>
      <w:proofErr w:type="spellStart"/>
      <w:r w:rsidRPr="00E6759A">
        <w:rPr>
          <w:rFonts w:ascii="Times New Roman" w:eastAsia="Calibri" w:hAnsi="Times New Roman" w:cs="Times New Roman"/>
          <w:spacing w:val="-2"/>
        </w:rPr>
        <w:t>Котляков</w:t>
      </w:r>
      <w:proofErr w:type="spellEnd"/>
      <w:r w:rsidRPr="00E6759A">
        <w:rPr>
          <w:rFonts w:ascii="Times New Roman" w:eastAsia="Calibri" w:hAnsi="Times New Roman" w:cs="Times New Roman"/>
          <w:spacing w:val="-2"/>
        </w:rPr>
        <w:t>, А.</w:t>
      </w:r>
      <w:r w:rsidR="00B5126E" w:rsidRPr="00E6759A">
        <w:rPr>
          <w:rFonts w:ascii="Times New Roman" w:eastAsia="Calibri" w:hAnsi="Times New Roman" w:cs="Times New Roman"/>
          <w:spacing w:val="-2"/>
        </w:rPr>
        <w:t xml:space="preserve"> </w:t>
      </w:r>
      <w:r w:rsidRPr="00E6759A">
        <w:rPr>
          <w:rFonts w:ascii="Times New Roman" w:eastAsia="Calibri" w:hAnsi="Times New Roman" w:cs="Times New Roman"/>
          <w:spacing w:val="-2"/>
        </w:rPr>
        <w:t>Н. Швецов, О.</w:t>
      </w:r>
      <w:r w:rsidR="00B5126E" w:rsidRPr="00E6759A">
        <w:rPr>
          <w:rFonts w:ascii="Times New Roman" w:eastAsia="Calibri" w:hAnsi="Times New Roman" w:cs="Times New Roman"/>
          <w:spacing w:val="-2"/>
        </w:rPr>
        <w:t xml:space="preserve"> </w:t>
      </w:r>
      <w:r w:rsidRPr="00E6759A">
        <w:rPr>
          <w:rFonts w:ascii="Times New Roman" w:eastAsia="Calibri" w:hAnsi="Times New Roman" w:cs="Times New Roman"/>
          <w:spacing w:val="-2"/>
        </w:rPr>
        <w:t>Б. Глезер. – М.: Товарищество научных изданий КМК, 2020. – 365 с.</w:t>
      </w:r>
    </w:p>
    <w:p w:rsidR="001C66CA" w:rsidRPr="00E6759A" w:rsidRDefault="001C66CA" w:rsidP="00857DCA">
      <w:pPr>
        <w:pStyle w:val="a6"/>
        <w:numPr>
          <w:ilvl w:val="0"/>
          <w:numId w:val="2"/>
        </w:numPr>
        <w:tabs>
          <w:tab w:val="left" w:pos="0"/>
          <w:tab w:val="left" w:pos="1134"/>
        </w:tabs>
        <w:spacing w:after="0" w:line="222" w:lineRule="auto"/>
        <w:jc w:val="both"/>
        <w:rPr>
          <w:rFonts w:ascii="Times New Roman" w:eastAsia="Calibri" w:hAnsi="Times New Roman" w:cs="Times New Roman"/>
          <w:spacing w:val="-2"/>
        </w:rPr>
      </w:pPr>
      <w:proofErr w:type="spellStart"/>
      <w:r w:rsidRPr="00E6759A">
        <w:rPr>
          <w:rFonts w:ascii="Times New Roman" w:eastAsia="Calibri" w:hAnsi="Times New Roman" w:cs="Times New Roman"/>
          <w:spacing w:val="-2"/>
        </w:rPr>
        <w:t>Зубаревич</w:t>
      </w:r>
      <w:proofErr w:type="spellEnd"/>
      <w:r w:rsidRPr="00E6759A">
        <w:rPr>
          <w:rFonts w:ascii="Times New Roman" w:eastAsia="Calibri" w:hAnsi="Times New Roman" w:cs="Times New Roman"/>
          <w:spacing w:val="-2"/>
        </w:rPr>
        <w:t xml:space="preserve"> Н. В. Развитие российского пространства: барьеры и возможности региональной политики // Мир новой экономики. – 2017. – №11(2). – С. 46-57.</w:t>
      </w:r>
    </w:p>
    <w:p w:rsidR="00C240D3" w:rsidRPr="00E6759A" w:rsidRDefault="00C240D3" w:rsidP="00857DCA">
      <w:pPr>
        <w:pStyle w:val="a6"/>
        <w:numPr>
          <w:ilvl w:val="0"/>
          <w:numId w:val="2"/>
        </w:numPr>
        <w:tabs>
          <w:tab w:val="left" w:pos="0"/>
          <w:tab w:val="left" w:pos="1134"/>
        </w:tabs>
        <w:spacing w:after="0" w:line="222" w:lineRule="auto"/>
        <w:jc w:val="both"/>
        <w:rPr>
          <w:rFonts w:ascii="Times New Roman" w:eastAsia="Calibri" w:hAnsi="Times New Roman" w:cs="Times New Roman"/>
          <w:spacing w:val="-2"/>
        </w:rPr>
      </w:pPr>
      <w:proofErr w:type="spellStart"/>
      <w:r w:rsidRPr="00E6759A">
        <w:rPr>
          <w:rFonts w:ascii="Times New Roman" w:eastAsia="Calibri" w:hAnsi="Times New Roman" w:cs="Times New Roman"/>
          <w:spacing w:val="-2"/>
        </w:rPr>
        <w:t>Ускова</w:t>
      </w:r>
      <w:proofErr w:type="spellEnd"/>
      <w:r w:rsidRPr="00E6759A">
        <w:rPr>
          <w:rFonts w:ascii="Times New Roman" w:eastAsia="Calibri" w:hAnsi="Times New Roman" w:cs="Times New Roman"/>
          <w:spacing w:val="-2"/>
        </w:rPr>
        <w:t xml:space="preserve"> Т. В. Пространственные аспекты устойчивого развития региона // Экономика Северо-Запада: проблемы и перспективы развития. – 2021. – №1(64). – С. 81-88. – DOI: 10.52897/2411-4588-2021-1-81-88</w:t>
      </w:r>
      <w:r w:rsidR="00166A97" w:rsidRPr="00E6759A">
        <w:rPr>
          <w:rFonts w:ascii="Times New Roman" w:eastAsia="Calibri" w:hAnsi="Times New Roman" w:cs="Times New Roman"/>
          <w:spacing w:val="-2"/>
        </w:rPr>
        <w:t>.</w:t>
      </w:r>
    </w:p>
    <w:p w:rsidR="002020C8" w:rsidRPr="00E6759A" w:rsidRDefault="002020C8" w:rsidP="00857DCA">
      <w:pPr>
        <w:pStyle w:val="a6"/>
        <w:numPr>
          <w:ilvl w:val="0"/>
          <w:numId w:val="2"/>
        </w:numPr>
        <w:tabs>
          <w:tab w:val="left" w:pos="0"/>
          <w:tab w:val="left" w:pos="1134"/>
        </w:tabs>
        <w:spacing w:after="0" w:line="222" w:lineRule="auto"/>
        <w:jc w:val="both"/>
        <w:rPr>
          <w:rFonts w:ascii="Times New Roman" w:eastAsia="Calibri" w:hAnsi="Times New Roman" w:cs="Times New Roman"/>
          <w:spacing w:val="-2"/>
        </w:rPr>
      </w:pPr>
      <w:r w:rsidRPr="00E6759A">
        <w:rPr>
          <w:rFonts w:ascii="Times New Roman" w:eastAsia="Calibri" w:hAnsi="Times New Roman" w:cs="Times New Roman"/>
          <w:spacing w:val="-2"/>
        </w:rPr>
        <w:t>Нестерова А. А. Трудовая мобильность населения в условиях региональной интеграции</w:t>
      </w:r>
      <w:r w:rsidR="00D952FF" w:rsidRPr="00E6759A">
        <w:rPr>
          <w:rFonts w:ascii="Times New Roman" w:eastAsia="Calibri" w:hAnsi="Times New Roman" w:cs="Times New Roman"/>
          <w:spacing w:val="-2"/>
        </w:rPr>
        <w:t>. – Минск</w:t>
      </w:r>
      <w:r w:rsidRPr="00E6759A">
        <w:rPr>
          <w:rFonts w:ascii="Times New Roman" w:eastAsia="Calibri" w:hAnsi="Times New Roman" w:cs="Times New Roman"/>
          <w:spacing w:val="-2"/>
        </w:rPr>
        <w:t>: БГУ, 2020. – URL: https://elib.bsu.by/bitstream/123456789/242917/1/Nesterova.pdf (дата обращения: 04.05.2022).</w:t>
      </w:r>
    </w:p>
    <w:p w:rsidR="00176500" w:rsidRPr="0037483F" w:rsidRDefault="00176500" w:rsidP="00857DCA">
      <w:pPr>
        <w:pStyle w:val="a6"/>
        <w:numPr>
          <w:ilvl w:val="0"/>
          <w:numId w:val="2"/>
        </w:numPr>
        <w:tabs>
          <w:tab w:val="left" w:pos="0"/>
          <w:tab w:val="left" w:pos="1134"/>
        </w:tabs>
        <w:spacing w:after="0" w:line="222" w:lineRule="auto"/>
        <w:jc w:val="both"/>
        <w:rPr>
          <w:rFonts w:ascii="Times New Roman" w:eastAsia="Calibri" w:hAnsi="Times New Roman" w:cs="Times New Roman"/>
          <w:spacing w:val="-6"/>
        </w:rPr>
      </w:pPr>
      <w:r w:rsidRPr="00E6759A">
        <w:rPr>
          <w:rFonts w:ascii="Times New Roman" w:eastAsia="Calibri" w:hAnsi="Times New Roman" w:cs="Times New Roman"/>
          <w:spacing w:val="-2"/>
        </w:rPr>
        <w:t xml:space="preserve">Стратегия пространственного развития Российской Федерации на период до 2025 года. – </w:t>
      </w:r>
      <w:r w:rsidRPr="00E6759A">
        <w:rPr>
          <w:rFonts w:ascii="Times New Roman" w:eastAsia="Calibri" w:hAnsi="Times New Roman" w:cs="Times New Roman"/>
          <w:spacing w:val="-2"/>
          <w:lang w:val="en-US"/>
        </w:rPr>
        <w:t>URL</w:t>
      </w:r>
      <w:r w:rsidRPr="00E6759A">
        <w:rPr>
          <w:rFonts w:ascii="Times New Roman" w:eastAsia="Calibri" w:hAnsi="Times New Roman" w:cs="Times New Roman"/>
          <w:spacing w:val="-2"/>
        </w:rPr>
        <w:t xml:space="preserve">: </w:t>
      </w:r>
      <w:r w:rsidRPr="00E6759A">
        <w:rPr>
          <w:rFonts w:ascii="Times New Roman" w:eastAsia="Calibri" w:hAnsi="Times New Roman" w:cs="Times New Roman"/>
          <w:spacing w:val="-2"/>
          <w:lang w:val="en-US"/>
        </w:rPr>
        <w:t>http</w:t>
      </w:r>
      <w:r w:rsidRPr="00E6759A">
        <w:rPr>
          <w:rFonts w:ascii="Times New Roman" w:eastAsia="Calibri" w:hAnsi="Times New Roman" w:cs="Times New Roman"/>
          <w:spacing w:val="-2"/>
        </w:rPr>
        <w:t>://</w:t>
      </w:r>
      <w:r w:rsidRPr="00E6759A">
        <w:rPr>
          <w:rFonts w:ascii="Times New Roman" w:eastAsia="Calibri" w:hAnsi="Times New Roman" w:cs="Times New Roman"/>
          <w:spacing w:val="-2"/>
          <w:lang w:val="en-US"/>
        </w:rPr>
        <w:t>static</w:t>
      </w:r>
      <w:r w:rsidRPr="00E6759A">
        <w:rPr>
          <w:rFonts w:ascii="Times New Roman" w:eastAsia="Calibri" w:hAnsi="Times New Roman" w:cs="Times New Roman"/>
          <w:spacing w:val="-2"/>
        </w:rPr>
        <w:t>.</w:t>
      </w:r>
      <w:r w:rsidRPr="00E6759A">
        <w:rPr>
          <w:rFonts w:ascii="Times New Roman" w:eastAsia="Calibri" w:hAnsi="Times New Roman" w:cs="Times New Roman"/>
          <w:spacing w:val="-2"/>
          <w:lang w:val="en-US"/>
        </w:rPr>
        <w:t>government</w:t>
      </w:r>
      <w:r w:rsidRPr="00E6759A">
        <w:rPr>
          <w:rFonts w:ascii="Times New Roman" w:eastAsia="Calibri" w:hAnsi="Times New Roman" w:cs="Times New Roman"/>
          <w:spacing w:val="-2"/>
        </w:rPr>
        <w:t>.</w:t>
      </w:r>
      <w:proofErr w:type="spellStart"/>
      <w:r w:rsidRPr="00E6759A">
        <w:rPr>
          <w:rFonts w:ascii="Times New Roman" w:eastAsia="Calibri" w:hAnsi="Times New Roman" w:cs="Times New Roman"/>
          <w:spacing w:val="-2"/>
          <w:lang w:val="en-US"/>
        </w:rPr>
        <w:t>ru</w:t>
      </w:r>
      <w:proofErr w:type="spellEnd"/>
      <w:r w:rsidRPr="00E6759A">
        <w:rPr>
          <w:rFonts w:ascii="Times New Roman" w:eastAsia="Calibri" w:hAnsi="Times New Roman" w:cs="Times New Roman"/>
          <w:spacing w:val="-2"/>
        </w:rPr>
        <w:t>/</w:t>
      </w:r>
      <w:r w:rsidRPr="00E6759A">
        <w:rPr>
          <w:rFonts w:ascii="Times New Roman" w:eastAsia="Calibri" w:hAnsi="Times New Roman" w:cs="Times New Roman"/>
          <w:spacing w:val="-2"/>
          <w:lang w:val="en-US"/>
        </w:rPr>
        <w:t>media</w:t>
      </w:r>
      <w:r w:rsidRPr="00E6759A">
        <w:rPr>
          <w:rFonts w:ascii="Times New Roman" w:eastAsia="Calibri" w:hAnsi="Times New Roman" w:cs="Times New Roman"/>
          <w:spacing w:val="-2"/>
        </w:rPr>
        <w:t>/</w:t>
      </w:r>
      <w:r w:rsidRPr="00E6759A">
        <w:rPr>
          <w:rFonts w:ascii="Times New Roman" w:eastAsia="Calibri" w:hAnsi="Times New Roman" w:cs="Times New Roman"/>
          <w:spacing w:val="-2"/>
          <w:lang w:val="en-US"/>
        </w:rPr>
        <w:t>files</w:t>
      </w:r>
      <w:r w:rsidRPr="00E6759A">
        <w:rPr>
          <w:rFonts w:ascii="Times New Roman" w:eastAsia="Calibri" w:hAnsi="Times New Roman" w:cs="Times New Roman"/>
          <w:spacing w:val="-2"/>
        </w:rPr>
        <w:t>/</w:t>
      </w:r>
      <w:proofErr w:type="spellStart"/>
      <w:r w:rsidRPr="00E6759A">
        <w:rPr>
          <w:rFonts w:ascii="Times New Roman" w:eastAsia="Calibri" w:hAnsi="Times New Roman" w:cs="Times New Roman"/>
          <w:spacing w:val="-2"/>
          <w:lang w:val="en-US"/>
        </w:rPr>
        <w:t>UVAlqUtT</w:t>
      </w:r>
      <w:proofErr w:type="spellEnd"/>
      <w:r w:rsidRPr="00E6759A">
        <w:rPr>
          <w:rFonts w:ascii="Times New Roman" w:eastAsia="Calibri" w:hAnsi="Times New Roman" w:cs="Times New Roman"/>
          <w:spacing w:val="-2"/>
        </w:rPr>
        <w:t>08</w:t>
      </w:r>
      <w:r w:rsidRPr="00E6759A">
        <w:rPr>
          <w:rFonts w:ascii="Times New Roman" w:eastAsia="Calibri" w:hAnsi="Times New Roman" w:cs="Times New Roman"/>
          <w:spacing w:val="-2"/>
          <w:lang w:val="en-US"/>
        </w:rPr>
        <w:t>o</w:t>
      </w:r>
      <w:r w:rsidRPr="00E6759A">
        <w:rPr>
          <w:rFonts w:ascii="Times New Roman" w:eastAsia="Calibri" w:hAnsi="Times New Roman" w:cs="Times New Roman"/>
          <w:spacing w:val="-2"/>
        </w:rPr>
        <w:t>60</w:t>
      </w:r>
      <w:proofErr w:type="spellStart"/>
      <w:r w:rsidRPr="00E6759A">
        <w:rPr>
          <w:rFonts w:ascii="Times New Roman" w:eastAsia="Calibri" w:hAnsi="Times New Roman" w:cs="Times New Roman"/>
          <w:spacing w:val="-2"/>
          <w:lang w:val="en-US"/>
        </w:rPr>
        <w:t>RktoOXl</w:t>
      </w:r>
      <w:proofErr w:type="spellEnd"/>
      <w:r w:rsidRPr="00E6759A">
        <w:rPr>
          <w:rFonts w:ascii="Times New Roman" w:eastAsia="Calibri" w:hAnsi="Times New Roman" w:cs="Times New Roman"/>
          <w:spacing w:val="-2"/>
        </w:rPr>
        <w:t>22</w:t>
      </w:r>
      <w:proofErr w:type="spellStart"/>
      <w:r w:rsidRPr="00E6759A">
        <w:rPr>
          <w:rFonts w:ascii="Times New Roman" w:eastAsia="Calibri" w:hAnsi="Times New Roman" w:cs="Times New Roman"/>
          <w:spacing w:val="-2"/>
          <w:lang w:val="en-US"/>
        </w:rPr>
        <w:t>JjAe</w:t>
      </w:r>
      <w:proofErr w:type="spellEnd"/>
      <w:r w:rsidRPr="00E6759A">
        <w:rPr>
          <w:rFonts w:ascii="Times New Roman" w:eastAsia="Calibri" w:hAnsi="Times New Roman" w:cs="Times New Roman"/>
          <w:spacing w:val="-2"/>
        </w:rPr>
        <w:t>7</w:t>
      </w:r>
      <w:proofErr w:type="spellStart"/>
      <w:r w:rsidRPr="00E6759A">
        <w:rPr>
          <w:rFonts w:ascii="Times New Roman" w:eastAsia="Calibri" w:hAnsi="Times New Roman" w:cs="Times New Roman"/>
          <w:spacing w:val="-2"/>
          <w:lang w:val="en-US"/>
        </w:rPr>
        <w:t>irNxc</w:t>
      </w:r>
      <w:proofErr w:type="spellEnd"/>
      <w:r w:rsidRPr="00E6759A">
        <w:rPr>
          <w:rFonts w:ascii="Times New Roman" w:eastAsia="Calibri" w:hAnsi="Times New Roman" w:cs="Times New Roman"/>
          <w:spacing w:val="-2"/>
        </w:rPr>
        <w:t>.</w:t>
      </w:r>
      <w:proofErr w:type="spellStart"/>
      <w:r w:rsidRPr="00E6759A">
        <w:rPr>
          <w:rFonts w:ascii="Times New Roman" w:eastAsia="Calibri" w:hAnsi="Times New Roman" w:cs="Times New Roman"/>
          <w:spacing w:val="-2"/>
          <w:lang w:val="en-US"/>
        </w:rPr>
        <w:t>pdf</w:t>
      </w:r>
      <w:proofErr w:type="spellEnd"/>
      <w:r w:rsidRPr="00E6759A">
        <w:rPr>
          <w:rFonts w:ascii="Times New Roman" w:eastAsia="Calibri" w:hAnsi="Times New Roman" w:cs="Times New Roman"/>
          <w:spacing w:val="-2"/>
        </w:rPr>
        <w:t xml:space="preserve"> </w:t>
      </w:r>
      <w:r w:rsidRPr="0037483F">
        <w:rPr>
          <w:rFonts w:ascii="Times New Roman" w:eastAsia="Calibri" w:hAnsi="Times New Roman" w:cs="Times New Roman"/>
          <w:spacing w:val="-6"/>
        </w:rPr>
        <w:t>(дата обращения: 04.05.2022).</w:t>
      </w:r>
    </w:p>
    <w:p w:rsidR="0098371B" w:rsidRPr="00CD07C9" w:rsidRDefault="0098371B" w:rsidP="00857DCA">
      <w:pPr>
        <w:pStyle w:val="a6"/>
        <w:numPr>
          <w:ilvl w:val="0"/>
          <w:numId w:val="2"/>
        </w:numPr>
        <w:tabs>
          <w:tab w:val="left" w:pos="0"/>
          <w:tab w:val="left" w:pos="1134"/>
        </w:tabs>
        <w:spacing w:after="0" w:line="222" w:lineRule="auto"/>
        <w:jc w:val="both"/>
        <w:rPr>
          <w:rFonts w:ascii="Times New Roman" w:eastAsia="Calibri" w:hAnsi="Times New Roman" w:cs="Times New Roman"/>
          <w:spacing w:val="-2"/>
        </w:rPr>
      </w:pPr>
      <w:proofErr w:type="spellStart"/>
      <w:r w:rsidRPr="0037483F">
        <w:rPr>
          <w:rFonts w:ascii="Times New Roman" w:eastAsia="Calibri" w:hAnsi="Times New Roman" w:cs="Times New Roman"/>
          <w:spacing w:val="-6"/>
        </w:rPr>
        <w:t>Т</w:t>
      </w:r>
      <w:r w:rsidRPr="00CD07C9">
        <w:rPr>
          <w:rFonts w:ascii="Times New Roman" w:eastAsia="Calibri" w:hAnsi="Times New Roman" w:cs="Times New Roman"/>
          <w:spacing w:val="-2"/>
        </w:rPr>
        <w:t>рейвиш</w:t>
      </w:r>
      <w:proofErr w:type="spellEnd"/>
      <w:r w:rsidRPr="00CD07C9">
        <w:rPr>
          <w:rFonts w:ascii="Times New Roman" w:eastAsia="Calibri" w:hAnsi="Times New Roman" w:cs="Times New Roman"/>
          <w:spacing w:val="-2"/>
        </w:rPr>
        <w:t xml:space="preserve"> А. И. Сжатие </w:t>
      </w:r>
      <w:proofErr w:type="gramStart"/>
      <w:r w:rsidRPr="00CD07C9">
        <w:rPr>
          <w:rFonts w:ascii="Times New Roman" w:eastAsia="Calibri" w:hAnsi="Times New Roman" w:cs="Times New Roman"/>
          <w:spacing w:val="-2"/>
        </w:rPr>
        <w:t>социального</w:t>
      </w:r>
      <w:proofErr w:type="gramEnd"/>
      <w:r w:rsidRPr="00CD07C9">
        <w:rPr>
          <w:rFonts w:ascii="Times New Roman" w:eastAsia="Calibri" w:hAnsi="Times New Roman" w:cs="Times New Roman"/>
          <w:spacing w:val="-2"/>
        </w:rPr>
        <w:t xml:space="preserve"> </w:t>
      </w:r>
      <w:proofErr w:type="spellStart"/>
      <w:r w:rsidRPr="00CD07C9">
        <w:rPr>
          <w:rFonts w:ascii="Times New Roman" w:eastAsia="Calibri" w:hAnsi="Times New Roman" w:cs="Times New Roman"/>
          <w:spacing w:val="-2"/>
        </w:rPr>
        <w:t>геопространства</w:t>
      </w:r>
      <w:proofErr w:type="spellEnd"/>
      <w:r w:rsidRPr="00CD07C9">
        <w:rPr>
          <w:rFonts w:ascii="Times New Roman" w:eastAsia="Calibri" w:hAnsi="Times New Roman" w:cs="Times New Roman"/>
          <w:spacing w:val="-2"/>
        </w:rPr>
        <w:t>: между реальностью и</w:t>
      </w:r>
    </w:p>
    <w:p w:rsidR="00104739" w:rsidRPr="00CD07C9" w:rsidRDefault="0098371B" w:rsidP="00857DCA">
      <w:pPr>
        <w:pStyle w:val="a6"/>
        <w:tabs>
          <w:tab w:val="left" w:pos="0"/>
          <w:tab w:val="left" w:pos="1134"/>
        </w:tabs>
        <w:spacing w:after="0" w:line="222" w:lineRule="auto"/>
        <w:jc w:val="both"/>
        <w:rPr>
          <w:rFonts w:ascii="Times New Roman" w:eastAsia="Calibri" w:hAnsi="Times New Roman" w:cs="Times New Roman"/>
          <w:spacing w:val="-2"/>
        </w:rPr>
      </w:pPr>
      <w:r w:rsidRPr="00CD07C9">
        <w:rPr>
          <w:rFonts w:ascii="Times New Roman" w:eastAsia="Calibri" w:hAnsi="Times New Roman" w:cs="Times New Roman"/>
          <w:spacing w:val="-2"/>
        </w:rPr>
        <w:t xml:space="preserve">Утопией // </w:t>
      </w:r>
      <w:proofErr w:type="spellStart"/>
      <w:r w:rsidRPr="00CD07C9">
        <w:rPr>
          <w:rFonts w:ascii="Times New Roman" w:eastAsia="Calibri" w:hAnsi="Times New Roman" w:cs="Times New Roman"/>
          <w:spacing w:val="-2"/>
        </w:rPr>
        <w:t>Демоскоп</w:t>
      </w:r>
      <w:proofErr w:type="spellEnd"/>
      <w:r w:rsidRPr="00CD07C9">
        <w:rPr>
          <w:rFonts w:ascii="Times New Roman" w:eastAsia="Calibri" w:hAnsi="Times New Roman" w:cs="Times New Roman"/>
          <w:spacing w:val="-2"/>
        </w:rPr>
        <w:t xml:space="preserve"> </w:t>
      </w:r>
      <w:proofErr w:type="spellStart"/>
      <w:r w:rsidRPr="00CD07C9">
        <w:rPr>
          <w:rFonts w:ascii="Times New Roman" w:eastAsia="Calibri" w:hAnsi="Times New Roman" w:cs="Times New Roman"/>
          <w:spacing w:val="-2"/>
        </w:rPr>
        <w:t>Weekly</w:t>
      </w:r>
      <w:proofErr w:type="spellEnd"/>
      <w:r w:rsidRPr="00CD07C9">
        <w:rPr>
          <w:rFonts w:ascii="Times New Roman" w:eastAsia="Calibri" w:hAnsi="Times New Roman" w:cs="Times New Roman"/>
          <w:spacing w:val="-2"/>
        </w:rPr>
        <w:t xml:space="preserve">. – 2012. – №507-508. – URL: </w:t>
      </w:r>
      <w:hyperlink r:id="rId10" w:history="1">
        <w:r w:rsidRPr="00CD07C9">
          <w:rPr>
            <w:rStyle w:val="a7"/>
            <w:rFonts w:ascii="Times New Roman" w:eastAsia="Calibri" w:hAnsi="Times New Roman" w:cs="Times New Roman"/>
            <w:spacing w:val="-2"/>
          </w:rPr>
          <w:t>http://www.demoscope.ru/weekly/2012/0507/demoscope507.pdf</w:t>
        </w:r>
      </w:hyperlink>
      <w:r w:rsidRPr="00CD07C9">
        <w:rPr>
          <w:rFonts w:ascii="Times New Roman" w:eastAsia="Calibri" w:hAnsi="Times New Roman" w:cs="Times New Roman"/>
          <w:spacing w:val="-2"/>
        </w:rPr>
        <w:t xml:space="preserve"> (дата обращения: 05.05.2022).</w:t>
      </w:r>
    </w:p>
    <w:sectPr w:rsidR="00104739" w:rsidRPr="00CD07C9" w:rsidSect="00827E82">
      <w:footnotePr>
        <w:numRestart w:val="eachPage"/>
      </w:footnotePr>
      <w:pgSz w:w="11906" w:h="16838"/>
      <w:pgMar w:top="2211" w:right="1985" w:bottom="2325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0DF" w:rsidRDefault="00B710DF" w:rsidP="00827E82">
      <w:pPr>
        <w:spacing w:after="0" w:line="240" w:lineRule="auto"/>
      </w:pPr>
      <w:r>
        <w:separator/>
      </w:r>
    </w:p>
  </w:endnote>
  <w:endnote w:type="continuationSeparator" w:id="0">
    <w:p w:rsidR="00B710DF" w:rsidRDefault="00B710DF" w:rsidP="00827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0DF" w:rsidRDefault="00B710DF" w:rsidP="00827E82">
      <w:pPr>
        <w:spacing w:after="0" w:line="240" w:lineRule="auto"/>
      </w:pPr>
      <w:r>
        <w:separator/>
      </w:r>
    </w:p>
  </w:footnote>
  <w:footnote w:type="continuationSeparator" w:id="0">
    <w:p w:rsidR="00B710DF" w:rsidRDefault="00B710DF" w:rsidP="00827E82">
      <w:pPr>
        <w:spacing w:after="0" w:line="240" w:lineRule="auto"/>
      </w:pPr>
      <w:r>
        <w:continuationSeparator/>
      </w:r>
    </w:p>
  </w:footnote>
  <w:footnote w:id="1">
    <w:p w:rsidR="00827E82" w:rsidRPr="00CA7DF7" w:rsidRDefault="00827E82" w:rsidP="00207C32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7DF7">
        <w:rPr>
          <w:rStyle w:val="a3"/>
          <w:rFonts w:ascii="Times New Roman" w:hAnsi="Times New Roman" w:cs="Times New Roman"/>
          <w:sz w:val="20"/>
          <w:szCs w:val="20"/>
        </w:rPr>
        <w:t>1</w:t>
      </w:r>
      <w:r w:rsidRPr="00CA7DF7">
        <w:rPr>
          <w:rFonts w:ascii="Times New Roman" w:hAnsi="Times New Roman" w:cs="Times New Roman"/>
          <w:sz w:val="20"/>
          <w:szCs w:val="20"/>
        </w:rPr>
        <w:t xml:space="preserve"> </w:t>
      </w:r>
      <w:r w:rsidR="00535A2D">
        <w:rPr>
          <w:rFonts w:ascii="Times New Roman" w:hAnsi="Times New Roman" w:cs="Times New Roman"/>
          <w:sz w:val="20"/>
          <w:szCs w:val="20"/>
        </w:rPr>
        <w:t>Соловьева</w:t>
      </w:r>
      <w:r w:rsidRPr="00CA7DF7">
        <w:rPr>
          <w:rFonts w:ascii="Times New Roman" w:hAnsi="Times New Roman" w:cs="Times New Roman"/>
          <w:sz w:val="20"/>
          <w:szCs w:val="20"/>
        </w:rPr>
        <w:t xml:space="preserve"> </w:t>
      </w:r>
      <w:r w:rsidR="00535A2D">
        <w:rPr>
          <w:rFonts w:ascii="Times New Roman" w:hAnsi="Times New Roman" w:cs="Times New Roman"/>
          <w:sz w:val="20"/>
          <w:szCs w:val="20"/>
        </w:rPr>
        <w:t>Татьяна</w:t>
      </w:r>
      <w:r w:rsidRPr="00CA7DF7">
        <w:rPr>
          <w:rFonts w:ascii="Times New Roman" w:hAnsi="Times New Roman" w:cs="Times New Roman"/>
          <w:sz w:val="20"/>
          <w:szCs w:val="20"/>
        </w:rPr>
        <w:t xml:space="preserve"> </w:t>
      </w:r>
      <w:r w:rsidR="00535A2D">
        <w:rPr>
          <w:rFonts w:ascii="Times New Roman" w:hAnsi="Times New Roman" w:cs="Times New Roman"/>
          <w:sz w:val="20"/>
          <w:szCs w:val="20"/>
        </w:rPr>
        <w:t>Сергеевна,</w:t>
      </w:r>
      <w:r w:rsidRPr="00CA7DF7">
        <w:rPr>
          <w:rFonts w:ascii="Times New Roman" w:hAnsi="Times New Roman" w:cs="Times New Roman"/>
          <w:sz w:val="20"/>
          <w:szCs w:val="20"/>
        </w:rPr>
        <w:t xml:space="preserve"> </w:t>
      </w:r>
      <w:r w:rsidR="00535A2D">
        <w:rPr>
          <w:rFonts w:ascii="Times New Roman" w:hAnsi="Times New Roman" w:cs="Times New Roman"/>
          <w:sz w:val="20"/>
          <w:szCs w:val="20"/>
        </w:rPr>
        <w:t>научный сотрудник, Федеральное государственное бюджетное учреждение науки «Вологодской научный центр Российской академии наук»</w:t>
      </w:r>
      <w:r w:rsidRPr="00CA7DF7">
        <w:rPr>
          <w:rFonts w:ascii="Times New Roman" w:hAnsi="Times New Roman" w:cs="Times New Roman"/>
          <w:sz w:val="20"/>
          <w:szCs w:val="20"/>
        </w:rPr>
        <w:t xml:space="preserve"> (Адрес: </w:t>
      </w:r>
      <w:r w:rsidR="00535A2D">
        <w:rPr>
          <w:rFonts w:ascii="Times New Roman" w:hAnsi="Times New Roman" w:cs="Times New Roman"/>
          <w:sz w:val="20"/>
          <w:szCs w:val="20"/>
        </w:rPr>
        <w:t>160014,</w:t>
      </w:r>
      <w:r w:rsidRPr="00CA7DF7">
        <w:rPr>
          <w:rFonts w:ascii="Times New Roman" w:hAnsi="Times New Roman" w:cs="Times New Roman"/>
          <w:sz w:val="20"/>
          <w:szCs w:val="20"/>
        </w:rPr>
        <w:t xml:space="preserve"> </w:t>
      </w:r>
      <w:r w:rsidR="00535A2D">
        <w:rPr>
          <w:rFonts w:ascii="Times New Roman" w:hAnsi="Times New Roman" w:cs="Times New Roman"/>
          <w:sz w:val="20"/>
          <w:szCs w:val="20"/>
        </w:rPr>
        <w:t>Россия</w:t>
      </w:r>
      <w:r w:rsidRPr="00CA7DF7">
        <w:rPr>
          <w:rFonts w:ascii="Times New Roman" w:hAnsi="Times New Roman" w:cs="Times New Roman"/>
          <w:sz w:val="20"/>
          <w:szCs w:val="20"/>
        </w:rPr>
        <w:t xml:space="preserve">, </w:t>
      </w:r>
      <w:r w:rsidR="00535A2D">
        <w:rPr>
          <w:rFonts w:ascii="Times New Roman" w:hAnsi="Times New Roman" w:cs="Times New Roman"/>
          <w:sz w:val="20"/>
          <w:szCs w:val="20"/>
        </w:rPr>
        <w:t>г. Вологда</w:t>
      </w:r>
      <w:r w:rsidRPr="00CA7DF7">
        <w:rPr>
          <w:rFonts w:ascii="Times New Roman" w:hAnsi="Times New Roman" w:cs="Times New Roman"/>
          <w:sz w:val="20"/>
          <w:szCs w:val="20"/>
        </w:rPr>
        <w:t xml:space="preserve">, ул. </w:t>
      </w:r>
      <w:r w:rsidR="00535A2D">
        <w:rPr>
          <w:rFonts w:ascii="Times New Roman" w:hAnsi="Times New Roman" w:cs="Times New Roman"/>
          <w:sz w:val="20"/>
          <w:szCs w:val="20"/>
        </w:rPr>
        <w:t>Горького, д. 56а</w:t>
      </w:r>
      <w:r w:rsidRPr="00CA7DF7">
        <w:rPr>
          <w:rFonts w:ascii="Times New Roman" w:hAnsi="Times New Roman" w:cs="Times New Roman"/>
          <w:sz w:val="20"/>
          <w:szCs w:val="20"/>
        </w:rPr>
        <w:t>; E-</w:t>
      </w:r>
      <w:proofErr w:type="spellStart"/>
      <w:r w:rsidRPr="00CA7DF7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CA7DF7">
        <w:rPr>
          <w:rFonts w:ascii="Times New Roman" w:hAnsi="Times New Roman" w:cs="Times New Roman"/>
          <w:sz w:val="20"/>
          <w:szCs w:val="20"/>
        </w:rPr>
        <w:t>:</w:t>
      </w:r>
      <w:r w:rsidR="00535A2D">
        <w:rPr>
          <w:rFonts w:ascii="Times New Roman" w:hAnsi="Times New Roman" w:cs="Times New Roman"/>
          <w:sz w:val="20"/>
          <w:szCs w:val="20"/>
        </w:rPr>
        <w:t xml:space="preserve"> </w:t>
      </w:r>
      <w:r w:rsidR="00535A2D">
        <w:rPr>
          <w:rFonts w:ascii="Times New Roman" w:hAnsi="Times New Roman" w:cs="Times New Roman"/>
          <w:sz w:val="20"/>
          <w:szCs w:val="20"/>
          <w:lang w:val="en-US"/>
        </w:rPr>
        <w:t>solo</w:t>
      </w:r>
      <w:r w:rsidR="00535A2D" w:rsidRPr="00257BD0">
        <w:rPr>
          <w:rFonts w:ascii="Times New Roman" w:hAnsi="Times New Roman" w:cs="Times New Roman"/>
          <w:sz w:val="20"/>
          <w:szCs w:val="20"/>
        </w:rPr>
        <w:t>_86@</w:t>
      </w:r>
      <w:r w:rsidR="00535A2D">
        <w:rPr>
          <w:rFonts w:ascii="Times New Roman" w:hAnsi="Times New Roman" w:cs="Times New Roman"/>
          <w:sz w:val="20"/>
          <w:szCs w:val="20"/>
          <w:lang w:val="en-US"/>
        </w:rPr>
        <w:t>list</w:t>
      </w:r>
      <w:r w:rsidR="00535A2D" w:rsidRPr="00257BD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535A2D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CA7DF7">
        <w:rPr>
          <w:rFonts w:ascii="Times New Roman" w:hAnsi="Times New Roman" w:cs="Times New Roman"/>
          <w:sz w:val="20"/>
          <w:szCs w:val="20"/>
        </w:rPr>
        <w:t>).</w:t>
      </w:r>
    </w:p>
  </w:footnote>
  <w:footnote w:id="2">
    <w:p w:rsidR="00207C32" w:rsidRPr="00207C32" w:rsidRDefault="00207C32" w:rsidP="00207C32">
      <w:pPr>
        <w:pStyle w:val="a8"/>
        <w:spacing w:line="216" w:lineRule="auto"/>
        <w:jc w:val="both"/>
        <w:rPr>
          <w:rFonts w:ascii="Times New Roman" w:hAnsi="Times New Roman" w:cs="Times New Roman"/>
        </w:rPr>
      </w:pPr>
      <w:r w:rsidRPr="00207C32">
        <w:rPr>
          <w:rStyle w:val="a3"/>
          <w:rFonts w:ascii="Times New Roman" w:hAnsi="Times New Roman" w:cs="Times New Roman"/>
        </w:rPr>
        <w:t>2</w:t>
      </w:r>
      <w:r w:rsidRPr="00207C32">
        <w:rPr>
          <w:rFonts w:ascii="Times New Roman" w:hAnsi="Times New Roman" w:cs="Times New Roman"/>
        </w:rPr>
        <w:t xml:space="preserve"> Исследование выполнено за счет гранта Российского научного фонда № 22-28-01986, https://rscf.ru/project/22-28-01986/</w:t>
      </w:r>
    </w:p>
  </w:footnote>
  <w:footnote w:id="3">
    <w:p w:rsidR="00F6303A" w:rsidRPr="00B87FAB" w:rsidRDefault="00F6303A" w:rsidP="001E40E2">
      <w:pPr>
        <w:pStyle w:val="a8"/>
        <w:spacing w:line="216" w:lineRule="auto"/>
        <w:jc w:val="both"/>
        <w:rPr>
          <w:rFonts w:ascii="Times New Roman" w:hAnsi="Times New Roman" w:cs="Times New Roman"/>
        </w:rPr>
      </w:pPr>
      <w:r>
        <w:rPr>
          <w:rStyle w:val="a3"/>
        </w:rPr>
        <w:t>3</w:t>
      </w:r>
      <w:r w:rsidRPr="00B87FAB">
        <w:rPr>
          <w:rFonts w:ascii="Times New Roman" w:hAnsi="Times New Roman" w:cs="Times New Roman"/>
        </w:rPr>
        <w:t xml:space="preserve"> Ошибка выборки составляет 3-4% п</w:t>
      </w:r>
      <w:r>
        <w:rPr>
          <w:rFonts w:ascii="Times New Roman" w:hAnsi="Times New Roman" w:cs="Times New Roman"/>
        </w:rPr>
        <w:t>ри доверительном интервале 4-5%</w:t>
      </w:r>
      <w:r w:rsidRPr="00B87FAB">
        <w:rPr>
          <w:rFonts w:ascii="Times New Roman" w:hAnsi="Times New Roman" w:cs="Times New Roman"/>
        </w:rPr>
        <w:t xml:space="preserve">. Опрос был осуществлён в рамках инициативного исследования «Качество занятости и человеческое развитие» по инструментарию, разработанному коллективом Башкирского филиала ФНИСЦ РАН под руководством Г.Р. </w:t>
      </w:r>
      <w:proofErr w:type="spellStart"/>
      <w:r w:rsidRPr="00B87FAB">
        <w:rPr>
          <w:rFonts w:ascii="Times New Roman" w:hAnsi="Times New Roman" w:cs="Times New Roman"/>
        </w:rPr>
        <w:t>Баймурзиной</w:t>
      </w:r>
      <w:proofErr w:type="spellEnd"/>
      <w:r w:rsidRPr="00B87FAB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B01"/>
    <w:multiLevelType w:val="hybridMultilevel"/>
    <w:tmpl w:val="949A4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50CCD"/>
    <w:multiLevelType w:val="hybridMultilevel"/>
    <w:tmpl w:val="AB929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82"/>
    <w:rsid w:val="00021783"/>
    <w:rsid w:val="00026B50"/>
    <w:rsid w:val="00032B0B"/>
    <w:rsid w:val="00043B86"/>
    <w:rsid w:val="00044DDF"/>
    <w:rsid w:val="00065E21"/>
    <w:rsid w:val="00067505"/>
    <w:rsid w:val="00074386"/>
    <w:rsid w:val="00093BEC"/>
    <w:rsid w:val="000E54F3"/>
    <w:rsid w:val="00104739"/>
    <w:rsid w:val="0010794F"/>
    <w:rsid w:val="00166A97"/>
    <w:rsid w:val="00170B19"/>
    <w:rsid w:val="00176500"/>
    <w:rsid w:val="00195355"/>
    <w:rsid w:val="001C66CA"/>
    <w:rsid w:val="001E3762"/>
    <w:rsid w:val="001E40E2"/>
    <w:rsid w:val="002020C8"/>
    <w:rsid w:val="00207B07"/>
    <w:rsid w:val="00207C32"/>
    <w:rsid w:val="002144E5"/>
    <w:rsid w:val="002222C5"/>
    <w:rsid w:val="00231E1B"/>
    <w:rsid w:val="0024101C"/>
    <w:rsid w:val="002560E7"/>
    <w:rsid w:val="00257BD0"/>
    <w:rsid w:val="0029103D"/>
    <w:rsid w:val="00296B47"/>
    <w:rsid w:val="002A7C35"/>
    <w:rsid w:val="002B22A2"/>
    <w:rsid w:val="002C156A"/>
    <w:rsid w:val="002F3440"/>
    <w:rsid w:val="003077D2"/>
    <w:rsid w:val="00320F72"/>
    <w:rsid w:val="003251B8"/>
    <w:rsid w:val="00370307"/>
    <w:rsid w:val="0037483F"/>
    <w:rsid w:val="0038417F"/>
    <w:rsid w:val="003A07D3"/>
    <w:rsid w:val="003B532E"/>
    <w:rsid w:val="003C343A"/>
    <w:rsid w:val="004121E2"/>
    <w:rsid w:val="00414E46"/>
    <w:rsid w:val="0042218A"/>
    <w:rsid w:val="0044325D"/>
    <w:rsid w:val="00470EB0"/>
    <w:rsid w:val="00482739"/>
    <w:rsid w:val="004912D3"/>
    <w:rsid w:val="004966EF"/>
    <w:rsid w:val="004A4642"/>
    <w:rsid w:val="004B4640"/>
    <w:rsid w:val="004C537F"/>
    <w:rsid w:val="00522EA4"/>
    <w:rsid w:val="00527201"/>
    <w:rsid w:val="00535A2D"/>
    <w:rsid w:val="00536003"/>
    <w:rsid w:val="00560E65"/>
    <w:rsid w:val="00561D6A"/>
    <w:rsid w:val="00582148"/>
    <w:rsid w:val="005A3B84"/>
    <w:rsid w:val="005A4593"/>
    <w:rsid w:val="005B1DA8"/>
    <w:rsid w:val="005B7E96"/>
    <w:rsid w:val="005C3A7D"/>
    <w:rsid w:val="005D468A"/>
    <w:rsid w:val="005E76EC"/>
    <w:rsid w:val="005F467F"/>
    <w:rsid w:val="005F5AF9"/>
    <w:rsid w:val="005F5B64"/>
    <w:rsid w:val="0060079F"/>
    <w:rsid w:val="006176D9"/>
    <w:rsid w:val="006A5971"/>
    <w:rsid w:val="006B2F30"/>
    <w:rsid w:val="006D4FE2"/>
    <w:rsid w:val="006D7D45"/>
    <w:rsid w:val="006E15AE"/>
    <w:rsid w:val="006F3C13"/>
    <w:rsid w:val="006F6964"/>
    <w:rsid w:val="0070408B"/>
    <w:rsid w:val="007042BE"/>
    <w:rsid w:val="00704B22"/>
    <w:rsid w:val="0071584B"/>
    <w:rsid w:val="00727C56"/>
    <w:rsid w:val="0075216D"/>
    <w:rsid w:val="00760B5C"/>
    <w:rsid w:val="00761B86"/>
    <w:rsid w:val="00772678"/>
    <w:rsid w:val="00773403"/>
    <w:rsid w:val="00782032"/>
    <w:rsid w:val="00787640"/>
    <w:rsid w:val="00791954"/>
    <w:rsid w:val="007D79E0"/>
    <w:rsid w:val="007E4DD5"/>
    <w:rsid w:val="008044BA"/>
    <w:rsid w:val="0080567A"/>
    <w:rsid w:val="00814212"/>
    <w:rsid w:val="00827E82"/>
    <w:rsid w:val="00854770"/>
    <w:rsid w:val="00857DCA"/>
    <w:rsid w:val="008C148C"/>
    <w:rsid w:val="008F645E"/>
    <w:rsid w:val="008F79CD"/>
    <w:rsid w:val="00916BF7"/>
    <w:rsid w:val="00925634"/>
    <w:rsid w:val="00937FE0"/>
    <w:rsid w:val="00942260"/>
    <w:rsid w:val="00944EB6"/>
    <w:rsid w:val="0096456F"/>
    <w:rsid w:val="00971C00"/>
    <w:rsid w:val="00980D94"/>
    <w:rsid w:val="0098371B"/>
    <w:rsid w:val="00987CFB"/>
    <w:rsid w:val="009B3AB9"/>
    <w:rsid w:val="009B78BD"/>
    <w:rsid w:val="009E4391"/>
    <w:rsid w:val="00A26BE9"/>
    <w:rsid w:val="00A34854"/>
    <w:rsid w:val="00A374E9"/>
    <w:rsid w:val="00A41916"/>
    <w:rsid w:val="00A43C95"/>
    <w:rsid w:val="00A53EBB"/>
    <w:rsid w:val="00A751F8"/>
    <w:rsid w:val="00A96AC7"/>
    <w:rsid w:val="00AC0625"/>
    <w:rsid w:val="00AE56B2"/>
    <w:rsid w:val="00AE5BE8"/>
    <w:rsid w:val="00AF12D1"/>
    <w:rsid w:val="00B04393"/>
    <w:rsid w:val="00B27DA2"/>
    <w:rsid w:val="00B305C4"/>
    <w:rsid w:val="00B31815"/>
    <w:rsid w:val="00B34DE3"/>
    <w:rsid w:val="00B36790"/>
    <w:rsid w:val="00B5126E"/>
    <w:rsid w:val="00B62CDC"/>
    <w:rsid w:val="00B64A17"/>
    <w:rsid w:val="00B710DF"/>
    <w:rsid w:val="00B87FAB"/>
    <w:rsid w:val="00BC155A"/>
    <w:rsid w:val="00BC4550"/>
    <w:rsid w:val="00C103C8"/>
    <w:rsid w:val="00C216E3"/>
    <w:rsid w:val="00C240D3"/>
    <w:rsid w:val="00C35205"/>
    <w:rsid w:val="00C47E0B"/>
    <w:rsid w:val="00C55F8B"/>
    <w:rsid w:val="00C6577A"/>
    <w:rsid w:val="00C93F0C"/>
    <w:rsid w:val="00CA34AF"/>
    <w:rsid w:val="00CA4AAB"/>
    <w:rsid w:val="00CD07C9"/>
    <w:rsid w:val="00CD673A"/>
    <w:rsid w:val="00CE0EC4"/>
    <w:rsid w:val="00D00E08"/>
    <w:rsid w:val="00D33E23"/>
    <w:rsid w:val="00D458D8"/>
    <w:rsid w:val="00D63839"/>
    <w:rsid w:val="00D952FF"/>
    <w:rsid w:val="00DF7164"/>
    <w:rsid w:val="00E00F99"/>
    <w:rsid w:val="00E02961"/>
    <w:rsid w:val="00E047B1"/>
    <w:rsid w:val="00E122D1"/>
    <w:rsid w:val="00E25EE8"/>
    <w:rsid w:val="00E26AEC"/>
    <w:rsid w:val="00E270F0"/>
    <w:rsid w:val="00E46810"/>
    <w:rsid w:val="00E6759A"/>
    <w:rsid w:val="00E7523F"/>
    <w:rsid w:val="00E834B6"/>
    <w:rsid w:val="00EA13E4"/>
    <w:rsid w:val="00EA4672"/>
    <w:rsid w:val="00EF7657"/>
    <w:rsid w:val="00F04363"/>
    <w:rsid w:val="00F1212C"/>
    <w:rsid w:val="00F44743"/>
    <w:rsid w:val="00F50B1B"/>
    <w:rsid w:val="00F5415E"/>
    <w:rsid w:val="00F5504A"/>
    <w:rsid w:val="00F62040"/>
    <w:rsid w:val="00F6303A"/>
    <w:rsid w:val="00F6449E"/>
    <w:rsid w:val="00F6636A"/>
    <w:rsid w:val="00F941F7"/>
    <w:rsid w:val="00F97220"/>
    <w:rsid w:val="00FD3164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72"/>
  </w:style>
  <w:style w:type="paragraph" w:styleId="1">
    <w:name w:val="heading 1"/>
    <w:basedOn w:val="a"/>
    <w:next w:val="a"/>
    <w:link w:val="10"/>
    <w:uiPriority w:val="9"/>
    <w:qFormat/>
    <w:rsid w:val="00827E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locked/>
    <w:rsid w:val="00827E82"/>
    <w:rPr>
      <w:rFonts w:ascii="Times New Roman" w:hAnsi="Times New Roman" w:cs="Times New Roman"/>
      <w:b/>
      <w:bCs/>
      <w:spacing w:val="-7"/>
      <w:sz w:val="24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qFormat/>
    <w:rsid w:val="00827E82"/>
    <w:pPr>
      <w:widowControl w:val="0"/>
      <w:shd w:val="clear" w:color="auto" w:fill="FFFFFF"/>
      <w:spacing w:after="0" w:line="365" w:lineRule="exact"/>
      <w:ind w:firstLine="425"/>
      <w:jc w:val="right"/>
      <w:outlineLvl w:val="0"/>
    </w:pPr>
    <w:rPr>
      <w:rFonts w:ascii="Times New Roman" w:hAnsi="Times New Roman" w:cs="Times New Roman"/>
      <w:b/>
      <w:bCs/>
      <w:spacing w:val="-7"/>
      <w:sz w:val="24"/>
      <w:szCs w:val="31"/>
    </w:rPr>
  </w:style>
  <w:style w:type="character" w:styleId="a3">
    <w:name w:val="footnote reference"/>
    <w:aliases w:val="Знак сноски-FN,Ciae niinee-FN,Знак сноски 1,Referencia nota al pie,SUPERS,анкета сноска,fr,Ciae niinee 1,Footnote symbol,Footnote Reference Number,Used by Word for Help footnote symbols,Çíàê ñíîñêè-FN,Çíàê ñíîñêè 1,текст сноски,-++ Знак Знак"/>
    <w:basedOn w:val="a0"/>
    <w:uiPriority w:val="99"/>
    <w:unhideWhenUsed/>
    <w:rsid w:val="00827E82"/>
    <w:rPr>
      <w:vertAlign w:val="superscript"/>
    </w:rPr>
  </w:style>
  <w:style w:type="paragraph" w:customStyle="1" w:styleId="123">
    <w:name w:val="Заголовок123"/>
    <w:basedOn w:val="1"/>
    <w:link w:val="1230"/>
    <w:qFormat/>
    <w:rsid w:val="00827E82"/>
    <w:pPr>
      <w:spacing w:before="0" w:line="360" w:lineRule="auto"/>
      <w:ind w:firstLine="425"/>
      <w:jc w:val="center"/>
    </w:pPr>
    <w:rPr>
      <w:rFonts w:ascii="Times New Roman" w:hAnsi="Times New Roman"/>
      <w:b/>
      <w:snapToGrid w:val="0"/>
      <w:color w:val="000000" w:themeColor="text1"/>
      <w:sz w:val="24"/>
      <w:lang w:eastAsia="ru-RU"/>
    </w:rPr>
  </w:style>
  <w:style w:type="character" w:customStyle="1" w:styleId="1230">
    <w:name w:val="Заголовок123 Знак"/>
    <w:basedOn w:val="a0"/>
    <w:link w:val="123"/>
    <w:rsid w:val="00827E82"/>
    <w:rPr>
      <w:rFonts w:ascii="Times New Roman" w:eastAsiaTheme="majorEastAsia" w:hAnsi="Times New Roman" w:cstheme="majorBidi"/>
      <w:b/>
      <w:snapToGrid w:val="0"/>
      <w:color w:val="000000" w:themeColor="text1"/>
      <w:sz w:val="24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7E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2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B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679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8371B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B87FA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87FA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72"/>
  </w:style>
  <w:style w:type="paragraph" w:styleId="1">
    <w:name w:val="heading 1"/>
    <w:basedOn w:val="a"/>
    <w:next w:val="a"/>
    <w:link w:val="10"/>
    <w:uiPriority w:val="9"/>
    <w:qFormat/>
    <w:rsid w:val="00827E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locked/>
    <w:rsid w:val="00827E82"/>
    <w:rPr>
      <w:rFonts w:ascii="Times New Roman" w:hAnsi="Times New Roman" w:cs="Times New Roman"/>
      <w:b/>
      <w:bCs/>
      <w:spacing w:val="-7"/>
      <w:sz w:val="24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qFormat/>
    <w:rsid w:val="00827E82"/>
    <w:pPr>
      <w:widowControl w:val="0"/>
      <w:shd w:val="clear" w:color="auto" w:fill="FFFFFF"/>
      <w:spacing w:after="0" w:line="365" w:lineRule="exact"/>
      <w:ind w:firstLine="425"/>
      <w:jc w:val="right"/>
      <w:outlineLvl w:val="0"/>
    </w:pPr>
    <w:rPr>
      <w:rFonts w:ascii="Times New Roman" w:hAnsi="Times New Roman" w:cs="Times New Roman"/>
      <w:b/>
      <w:bCs/>
      <w:spacing w:val="-7"/>
      <w:sz w:val="24"/>
      <w:szCs w:val="31"/>
    </w:rPr>
  </w:style>
  <w:style w:type="character" w:styleId="a3">
    <w:name w:val="footnote reference"/>
    <w:aliases w:val="Знак сноски-FN,Ciae niinee-FN,Знак сноски 1,Referencia nota al pie,SUPERS,анкета сноска,fr,Ciae niinee 1,Footnote symbol,Footnote Reference Number,Used by Word for Help footnote symbols,Çíàê ñíîñêè-FN,Çíàê ñíîñêè 1,текст сноски,-++ Знак Знак"/>
    <w:basedOn w:val="a0"/>
    <w:uiPriority w:val="99"/>
    <w:unhideWhenUsed/>
    <w:rsid w:val="00827E82"/>
    <w:rPr>
      <w:vertAlign w:val="superscript"/>
    </w:rPr>
  </w:style>
  <w:style w:type="paragraph" w:customStyle="1" w:styleId="123">
    <w:name w:val="Заголовок123"/>
    <w:basedOn w:val="1"/>
    <w:link w:val="1230"/>
    <w:qFormat/>
    <w:rsid w:val="00827E82"/>
    <w:pPr>
      <w:spacing w:before="0" w:line="360" w:lineRule="auto"/>
      <w:ind w:firstLine="425"/>
      <w:jc w:val="center"/>
    </w:pPr>
    <w:rPr>
      <w:rFonts w:ascii="Times New Roman" w:hAnsi="Times New Roman"/>
      <w:b/>
      <w:snapToGrid w:val="0"/>
      <w:color w:val="000000" w:themeColor="text1"/>
      <w:sz w:val="24"/>
      <w:lang w:eastAsia="ru-RU"/>
    </w:rPr>
  </w:style>
  <w:style w:type="character" w:customStyle="1" w:styleId="1230">
    <w:name w:val="Заголовок123 Знак"/>
    <w:basedOn w:val="a0"/>
    <w:link w:val="123"/>
    <w:rsid w:val="00827E82"/>
    <w:rPr>
      <w:rFonts w:ascii="Times New Roman" w:eastAsiaTheme="majorEastAsia" w:hAnsi="Times New Roman" w:cstheme="majorBidi"/>
      <w:b/>
      <w:snapToGrid w:val="0"/>
      <w:color w:val="000000" w:themeColor="text1"/>
      <w:sz w:val="24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7E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2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B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679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8371B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B87FA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87F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emoscope.ru/weekly/2012/0507/demoscope507.pdf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'По территории'!$O$674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1.4184397163120567E-2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900"/>
                    </a:pPr>
                    <a:r>
                      <a:rPr lang="en-US" sz="900"/>
                      <a:t>26,7</a:t>
                    </a:r>
                    <a:endParaRPr lang="en-US"/>
                  </a:p>
                </c:rich>
              </c:tx>
              <c:numFmt formatCode="0.0%" sourceLinked="0"/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456264775413711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11,9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1820517116211538E-2"/>
                  <c:y val="7.684918347742555E-3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16,2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0921985815602835E-3"/>
                  <c:y val="-7.6849183477424848E-3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11,2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1820330969267139E-2"/>
                  <c:y val="7.0444271076076039E-17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16,4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'По территории'!$P$673:$T$673</c:f>
              <c:strCache>
                <c:ptCount val="5"/>
                <c:pt idx="0">
                  <c:v>Вологда</c:v>
                </c:pt>
                <c:pt idx="1">
                  <c:v>Череповец</c:v>
                </c:pt>
                <c:pt idx="2">
                  <c:v>Средние, малые города и пгт – районные центры</c:v>
                </c:pt>
                <c:pt idx="3">
                  <c:v>Сельская местность</c:v>
                </c:pt>
                <c:pt idx="4">
                  <c:v>Среднее по области</c:v>
                </c:pt>
              </c:strCache>
            </c:strRef>
          </c:cat>
          <c:val>
            <c:numRef>
              <c:f>'По территории'!$P$674:$T$674</c:f>
              <c:numCache>
                <c:formatCode>###0.0%</c:formatCode>
                <c:ptCount val="5"/>
                <c:pt idx="0">
                  <c:v>0.26715686274509803</c:v>
                </c:pt>
                <c:pt idx="1">
                  <c:v>0.11881188118811881</c:v>
                </c:pt>
                <c:pt idx="2">
                  <c:v>0.16216216216216217</c:v>
                </c:pt>
                <c:pt idx="3">
                  <c:v>0.11235955056179775</c:v>
                </c:pt>
                <c:pt idx="4">
                  <c:v>0.1643002028397566</c:v>
                </c:pt>
              </c:numCache>
            </c:numRef>
          </c:val>
        </c:ser>
        <c:ser>
          <c:idx val="1"/>
          <c:order val="1"/>
          <c:tx>
            <c:strRef>
              <c:f>'По территории'!$O$675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/>
                      <a:t>61,0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900"/>
                      <a:t>72,3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900"/>
                      <a:t>75,2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900"/>
                      <a:t>74,2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900"/>
                      <a:t>70,2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'По территории'!$P$673:$T$673</c:f>
              <c:strCache>
                <c:ptCount val="5"/>
                <c:pt idx="0">
                  <c:v>Вологда</c:v>
                </c:pt>
                <c:pt idx="1">
                  <c:v>Череповец</c:v>
                </c:pt>
                <c:pt idx="2">
                  <c:v>Средние, малые города и пгт – районные центры</c:v>
                </c:pt>
                <c:pt idx="3">
                  <c:v>Сельская местность</c:v>
                </c:pt>
                <c:pt idx="4">
                  <c:v>Среднее по области</c:v>
                </c:pt>
              </c:strCache>
            </c:strRef>
          </c:cat>
          <c:val>
            <c:numRef>
              <c:f>'По территории'!$P$675:$T$675</c:f>
              <c:numCache>
                <c:formatCode>###0.0%</c:formatCode>
                <c:ptCount val="5"/>
                <c:pt idx="0">
                  <c:v>0.61029411764705888</c:v>
                </c:pt>
                <c:pt idx="1">
                  <c:v>0.72277227722772286</c:v>
                </c:pt>
                <c:pt idx="2">
                  <c:v>0.75225225225225212</c:v>
                </c:pt>
                <c:pt idx="3">
                  <c:v>0.7415730337078652</c:v>
                </c:pt>
                <c:pt idx="4">
                  <c:v>0.70182555780933054</c:v>
                </c:pt>
              </c:numCache>
            </c:numRef>
          </c:val>
        </c:ser>
        <c:ser>
          <c:idx val="2"/>
          <c:order val="2"/>
          <c:tx>
            <c:strRef>
              <c:f>'По территории'!$O$676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7.0921985815602835E-3"/>
                  <c:y val="7.0444271076076039E-17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12,3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0921985815602835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15,8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0921985815602835E-3"/>
                  <c:y val="-7.0444271076076039E-17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8,6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0921985815602835E-3"/>
                  <c:y val="7.6849183477426253E-3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14,6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4184397163120567E-2"/>
                  <c:y val="7.684918347742555E-3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13,4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'По территории'!$P$673:$T$673</c:f>
              <c:strCache>
                <c:ptCount val="5"/>
                <c:pt idx="0">
                  <c:v>Вологда</c:v>
                </c:pt>
                <c:pt idx="1">
                  <c:v>Череповец</c:v>
                </c:pt>
                <c:pt idx="2">
                  <c:v>Средние, малые города и пгт – районные центры</c:v>
                </c:pt>
                <c:pt idx="3">
                  <c:v>Сельская местность</c:v>
                </c:pt>
                <c:pt idx="4">
                  <c:v>Среднее по области</c:v>
                </c:pt>
              </c:strCache>
            </c:strRef>
          </c:cat>
          <c:val>
            <c:numRef>
              <c:f>'По территории'!$P$676:$T$676</c:f>
              <c:numCache>
                <c:formatCode>###0.0%</c:formatCode>
                <c:ptCount val="5"/>
                <c:pt idx="0">
                  <c:v>0.12254901960784313</c:v>
                </c:pt>
                <c:pt idx="1">
                  <c:v>0.15841584158415842</c:v>
                </c:pt>
                <c:pt idx="2">
                  <c:v>8.5585585585585586E-2</c:v>
                </c:pt>
                <c:pt idx="3">
                  <c:v>0.14606741573033707</c:v>
                </c:pt>
                <c:pt idx="4">
                  <c:v>0.13387423935091278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7333376"/>
        <c:axId val="329647232"/>
      </c:barChart>
      <c:catAx>
        <c:axId val="3073333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329647232"/>
        <c:crosses val="autoZero"/>
        <c:auto val="1"/>
        <c:lblAlgn val="ctr"/>
        <c:lblOffset val="100"/>
        <c:noMultiLvlLbl val="0"/>
      </c:catAx>
      <c:valAx>
        <c:axId val="329647232"/>
        <c:scaling>
          <c:orientation val="minMax"/>
          <c:max val="0.8"/>
          <c:min val="0"/>
        </c:scaling>
        <c:delete val="0"/>
        <c:axPos val="l"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30733337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FF069-B7DD-4190-A7A8-7659148C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5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Георгиевна Леонидова</dc:creator>
  <cp:lastModifiedBy>Татьяна С. Соловьева</cp:lastModifiedBy>
  <cp:revision>215</cp:revision>
  <dcterms:created xsi:type="dcterms:W3CDTF">2022-04-26T06:46:00Z</dcterms:created>
  <dcterms:modified xsi:type="dcterms:W3CDTF">2022-05-06T08:35:00Z</dcterms:modified>
</cp:coreProperties>
</file>