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022B" w:rsidRDefault="005A022B" w:rsidP="005A022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Кобыльников В.П.</w:t>
      </w:r>
    </w:p>
    <w:p w:rsidR="00F90D87" w:rsidRPr="00F90D87" w:rsidRDefault="00F90D87" w:rsidP="005A022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D0A27" w:rsidRPr="009B3CD1" w:rsidRDefault="005A022B" w:rsidP="000D0A2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B3CD1">
        <w:rPr>
          <w:rFonts w:ascii="Times New Roman" w:hAnsi="Times New Roman" w:cs="Times New Roman"/>
          <w:b/>
          <w:sz w:val="24"/>
          <w:szCs w:val="24"/>
        </w:rPr>
        <w:t xml:space="preserve">ГРАЖДАНСКОЕ ОБЩЕСТВО </w:t>
      </w:r>
      <w:bookmarkStart w:id="0" w:name="_GoBack"/>
      <w:bookmarkEnd w:id="0"/>
      <w:r w:rsidRPr="009B3CD1">
        <w:rPr>
          <w:rFonts w:ascii="Times New Roman" w:hAnsi="Times New Roman" w:cs="Times New Roman"/>
          <w:b/>
          <w:sz w:val="24"/>
          <w:szCs w:val="24"/>
        </w:rPr>
        <w:t xml:space="preserve">В РЕГИОНАЛЬНОЙ </w:t>
      </w:r>
      <w:r>
        <w:rPr>
          <w:rFonts w:ascii="Times New Roman" w:hAnsi="Times New Roman" w:cs="Times New Roman"/>
          <w:b/>
          <w:sz w:val="24"/>
          <w:szCs w:val="24"/>
        </w:rPr>
        <w:t>ЭКОНОМИКЕ</w:t>
      </w:r>
    </w:p>
    <w:p w:rsidR="005A022B" w:rsidRDefault="005A022B" w:rsidP="005A022B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5A022B" w:rsidRPr="0029614A" w:rsidRDefault="005A022B" w:rsidP="005A022B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29614A">
        <w:rPr>
          <w:rFonts w:ascii="Times New Roman" w:hAnsi="Times New Roman" w:cs="Times New Roman"/>
          <w:b/>
          <w:sz w:val="24"/>
          <w:szCs w:val="24"/>
        </w:rPr>
        <w:t xml:space="preserve">Аннотация. </w:t>
      </w:r>
      <w:r w:rsidRPr="0029614A">
        <w:rPr>
          <w:rFonts w:ascii="Times New Roman" w:hAnsi="Times New Roman" w:cs="Times New Roman"/>
          <w:i/>
          <w:sz w:val="24"/>
          <w:szCs w:val="24"/>
        </w:rPr>
        <w:t>В стать</w:t>
      </w:r>
      <w:r w:rsidR="00D856FD">
        <w:rPr>
          <w:rFonts w:ascii="Times New Roman" w:hAnsi="Times New Roman" w:cs="Times New Roman"/>
          <w:i/>
          <w:sz w:val="24"/>
          <w:szCs w:val="24"/>
        </w:rPr>
        <w:t>е</w:t>
      </w:r>
      <w:r w:rsidRPr="0029614A">
        <w:rPr>
          <w:rFonts w:ascii="Times New Roman" w:hAnsi="Times New Roman" w:cs="Times New Roman"/>
          <w:i/>
          <w:sz w:val="24"/>
          <w:szCs w:val="24"/>
        </w:rPr>
        <w:t xml:space="preserve"> рассмотрен</w:t>
      </w:r>
      <w:r w:rsidR="0029614A" w:rsidRPr="0029614A">
        <w:rPr>
          <w:rFonts w:ascii="Times New Roman" w:hAnsi="Times New Roman" w:cs="Times New Roman"/>
          <w:i/>
          <w:sz w:val="24"/>
          <w:szCs w:val="24"/>
        </w:rPr>
        <w:t xml:space="preserve">ы подходы к определению понятия «регион», на основе </w:t>
      </w:r>
      <w:r w:rsidR="00D856FD">
        <w:rPr>
          <w:rFonts w:ascii="Times New Roman" w:hAnsi="Times New Roman" w:cs="Times New Roman"/>
          <w:i/>
          <w:sz w:val="24"/>
          <w:szCs w:val="24"/>
        </w:rPr>
        <w:t xml:space="preserve">которых </w:t>
      </w:r>
      <w:r w:rsidR="0029614A" w:rsidRPr="0029614A">
        <w:rPr>
          <w:rFonts w:ascii="Times New Roman" w:hAnsi="Times New Roman" w:cs="Times New Roman"/>
          <w:i/>
          <w:sz w:val="24"/>
          <w:szCs w:val="24"/>
        </w:rPr>
        <w:t>синтезирована его авторская трактовка. Обращается внимание на место гражданского общества в региональной социально-экономической системе и его роль в реализации региональной социально-экономической политики.</w:t>
      </w:r>
    </w:p>
    <w:p w:rsidR="005A022B" w:rsidRPr="0029614A" w:rsidRDefault="0029614A" w:rsidP="005A022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614A">
        <w:rPr>
          <w:rFonts w:ascii="Times New Roman" w:hAnsi="Times New Roman" w:cs="Times New Roman"/>
          <w:b/>
          <w:sz w:val="24"/>
          <w:szCs w:val="24"/>
        </w:rPr>
        <w:t>Ключевые слова.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9614A">
        <w:rPr>
          <w:rFonts w:ascii="Times New Roman" w:hAnsi="Times New Roman" w:cs="Times New Roman"/>
          <w:i/>
          <w:sz w:val="24"/>
          <w:szCs w:val="24"/>
        </w:rPr>
        <w:t>Регион, региональная социально-экономическая система, региональная политика,</w:t>
      </w:r>
      <w:r>
        <w:rPr>
          <w:rFonts w:ascii="Times New Roman" w:hAnsi="Times New Roman" w:cs="Times New Roman"/>
          <w:i/>
          <w:sz w:val="24"/>
          <w:szCs w:val="24"/>
        </w:rPr>
        <w:t xml:space="preserve"> устойчивое развитие,</w:t>
      </w:r>
      <w:r w:rsidRPr="0029614A">
        <w:rPr>
          <w:rFonts w:ascii="Times New Roman" w:hAnsi="Times New Roman" w:cs="Times New Roman"/>
          <w:i/>
          <w:sz w:val="24"/>
          <w:szCs w:val="24"/>
        </w:rPr>
        <w:t xml:space="preserve"> гражданское общество</w:t>
      </w:r>
      <w:r>
        <w:rPr>
          <w:rFonts w:ascii="Times New Roman" w:hAnsi="Times New Roman" w:cs="Times New Roman"/>
          <w:i/>
          <w:sz w:val="24"/>
          <w:szCs w:val="24"/>
        </w:rPr>
        <w:t>.</w:t>
      </w:r>
    </w:p>
    <w:p w:rsidR="0029614A" w:rsidRDefault="0029614A" w:rsidP="005A022B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0D0A27" w:rsidRPr="00D856FD" w:rsidRDefault="000D0A27" w:rsidP="005A022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56FD">
        <w:rPr>
          <w:rFonts w:ascii="Times New Roman" w:hAnsi="Times New Roman" w:cs="Times New Roman"/>
          <w:sz w:val="24"/>
          <w:szCs w:val="24"/>
        </w:rPr>
        <w:t>В крупнейших мировых экономиках одним из приоритетных направлений деятельности органов управления является обеспечение устойчивого развития региональных экономических систем как частей национального хозяйственного комплекса. Положение государств на международной арене также все в большей степени предопределяется регионами.</w:t>
      </w:r>
    </w:p>
    <w:p w:rsidR="000D0A27" w:rsidRPr="00D856FD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56FD">
        <w:rPr>
          <w:rFonts w:ascii="Times New Roman" w:hAnsi="Times New Roman" w:cs="Times New Roman"/>
          <w:sz w:val="24"/>
          <w:szCs w:val="24"/>
        </w:rPr>
        <w:t>Внешнеполитические и внешнеэкономические реалии ставят перед государством ряд задач, от решения которых зависит будущее страны. Одной из таких задач является повышение конкурентоспособности экономики России</w:t>
      </w:r>
      <w:r w:rsidR="009B3CD1" w:rsidRPr="00D856FD">
        <w:rPr>
          <w:rFonts w:ascii="Times New Roman" w:hAnsi="Times New Roman" w:cs="Times New Roman"/>
          <w:sz w:val="24"/>
          <w:szCs w:val="24"/>
        </w:rPr>
        <w:t xml:space="preserve"> [4;6]</w:t>
      </w:r>
      <w:r w:rsidRPr="00D856FD">
        <w:rPr>
          <w:rFonts w:ascii="Times New Roman" w:hAnsi="Times New Roman" w:cs="Times New Roman"/>
          <w:sz w:val="24"/>
          <w:szCs w:val="24"/>
        </w:rPr>
        <w:t xml:space="preserve"> посредством мобилизации внутреннего потенциала региональных экономических систем и обеспечения их устойчивого развития.</w:t>
      </w:r>
    </w:p>
    <w:p w:rsidR="000D0A27" w:rsidRPr="00D856FD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56FD">
        <w:rPr>
          <w:rFonts w:ascii="Times New Roman" w:hAnsi="Times New Roman" w:cs="Times New Roman"/>
          <w:sz w:val="24"/>
          <w:szCs w:val="24"/>
        </w:rPr>
        <w:t>Об актуальности данной проблематики для России свидетельствует обновление в 2017 году Основ государственной политики регионального развития Российской Федерации на период до 2025 года</w:t>
      </w:r>
      <w:r w:rsidR="009B3CD1" w:rsidRPr="00D856FD">
        <w:rPr>
          <w:rFonts w:ascii="Times New Roman" w:hAnsi="Times New Roman" w:cs="Times New Roman"/>
          <w:sz w:val="24"/>
          <w:szCs w:val="24"/>
        </w:rPr>
        <w:t xml:space="preserve"> [1]</w:t>
      </w:r>
      <w:r w:rsidRPr="00D856FD">
        <w:rPr>
          <w:rFonts w:ascii="Times New Roman" w:hAnsi="Times New Roman" w:cs="Times New Roman"/>
          <w:sz w:val="24"/>
          <w:szCs w:val="24"/>
        </w:rPr>
        <w:t>, утверждение плана мероприятий по их реализации</w:t>
      </w:r>
      <w:r w:rsidR="009B3CD1" w:rsidRPr="00D856FD">
        <w:rPr>
          <w:rFonts w:ascii="Times New Roman" w:hAnsi="Times New Roman" w:cs="Times New Roman"/>
          <w:sz w:val="24"/>
          <w:szCs w:val="24"/>
        </w:rPr>
        <w:t xml:space="preserve"> [3]</w:t>
      </w:r>
      <w:r w:rsidRPr="00D856FD">
        <w:rPr>
          <w:rFonts w:ascii="Times New Roman" w:hAnsi="Times New Roman" w:cs="Times New Roman"/>
          <w:sz w:val="24"/>
          <w:szCs w:val="24"/>
        </w:rPr>
        <w:t>, формирование региональных документов стратегического планирования, совершенствованием институтов особых экономических зон и территорий опережающего социально-экономического развития.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>Во многом повышение роли регионов обусловлено закреплением за ними относительно автономного статуса (в том числе полномочий), наличием аппарата управления, расширением межрегиональных связей и кооперации, распространением пространственных форм развития</w:t>
      </w:r>
      <w:r w:rsidR="009B3CD1">
        <w:rPr>
          <w:rFonts w:ascii="Times New Roman" w:hAnsi="Times New Roman" w:cs="Times New Roman"/>
          <w:sz w:val="24"/>
          <w:szCs w:val="24"/>
        </w:rPr>
        <w:t xml:space="preserve"> </w:t>
      </w:r>
      <w:r w:rsidR="009B3CD1" w:rsidRPr="009B3CD1">
        <w:rPr>
          <w:rFonts w:ascii="Times New Roman" w:hAnsi="Times New Roman" w:cs="Times New Roman"/>
          <w:sz w:val="24"/>
          <w:szCs w:val="24"/>
        </w:rPr>
        <w:t>[1</w:t>
      </w:r>
      <w:r w:rsidR="00CE608D" w:rsidRPr="00CE608D">
        <w:rPr>
          <w:rFonts w:ascii="Times New Roman" w:hAnsi="Times New Roman" w:cs="Times New Roman"/>
          <w:sz w:val="24"/>
          <w:szCs w:val="24"/>
        </w:rPr>
        <w:t>7</w:t>
      </w:r>
      <w:r w:rsidR="009B3CD1">
        <w:rPr>
          <w:rFonts w:ascii="Times New Roman" w:hAnsi="Times New Roman" w:cs="Times New Roman"/>
          <w:sz w:val="24"/>
          <w:szCs w:val="24"/>
        </w:rPr>
        <w:t>;</w:t>
      </w:r>
      <w:r w:rsidR="009B3CD1" w:rsidRPr="009B3CD1">
        <w:rPr>
          <w:rFonts w:ascii="Times New Roman" w:hAnsi="Times New Roman" w:cs="Times New Roman"/>
          <w:sz w:val="24"/>
          <w:szCs w:val="24"/>
        </w:rPr>
        <w:t>63]</w:t>
      </w:r>
      <w:r w:rsidRPr="009B3CD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>Помимо указанных причин повышению роли субъектов Российской Федерации в федеральной повестке способствует приобретение регионами хозяйственной самостоятельности</w:t>
      </w:r>
      <w:r w:rsidR="009B3CD1" w:rsidRPr="009B3CD1">
        <w:rPr>
          <w:rFonts w:ascii="Times New Roman" w:hAnsi="Times New Roman" w:cs="Times New Roman"/>
          <w:sz w:val="24"/>
          <w:szCs w:val="24"/>
        </w:rPr>
        <w:t xml:space="preserve"> [6</w:t>
      </w:r>
      <w:r w:rsidR="009B3CD1">
        <w:rPr>
          <w:rFonts w:ascii="Times New Roman" w:hAnsi="Times New Roman" w:cs="Times New Roman"/>
          <w:sz w:val="24"/>
          <w:szCs w:val="24"/>
        </w:rPr>
        <w:t>;</w:t>
      </w:r>
      <w:r w:rsidR="009B3CD1" w:rsidRPr="009B3CD1">
        <w:rPr>
          <w:rFonts w:ascii="Times New Roman" w:hAnsi="Times New Roman" w:cs="Times New Roman"/>
          <w:sz w:val="24"/>
          <w:szCs w:val="24"/>
        </w:rPr>
        <w:t>5]</w:t>
      </w:r>
      <w:r w:rsidRPr="009B3CD1">
        <w:rPr>
          <w:rFonts w:ascii="Times New Roman" w:hAnsi="Times New Roman" w:cs="Times New Roman"/>
          <w:sz w:val="24"/>
          <w:szCs w:val="24"/>
        </w:rPr>
        <w:t>, совершенствование системы разграничения полномочий между органами власти различных уровней и ответственности должностных лиц за реализацию программ развития территорий.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 xml:space="preserve">Видный отечественный экономист А.Г.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Гранберг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 обуславливал актуальность региональных исследований для нашей страны ее масштабами: многие российские регионы зачастую превосходят по ряду параметров целые страны</w:t>
      </w:r>
      <w:r w:rsidR="003F1B99" w:rsidRPr="003F1B99">
        <w:rPr>
          <w:rFonts w:ascii="Times New Roman" w:hAnsi="Times New Roman" w:cs="Times New Roman"/>
          <w:sz w:val="24"/>
          <w:szCs w:val="24"/>
        </w:rPr>
        <w:t xml:space="preserve"> </w:t>
      </w:r>
      <w:r w:rsidR="003F1B99" w:rsidRPr="009B3CD1">
        <w:rPr>
          <w:rFonts w:ascii="Times New Roman" w:hAnsi="Times New Roman" w:cs="Times New Roman"/>
          <w:sz w:val="24"/>
          <w:szCs w:val="24"/>
        </w:rPr>
        <w:t>[</w:t>
      </w:r>
      <w:r w:rsidR="00CE608D" w:rsidRPr="00CE608D">
        <w:rPr>
          <w:rFonts w:ascii="Times New Roman" w:hAnsi="Times New Roman" w:cs="Times New Roman"/>
          <w:sz w:val="24"/>
          <w:szCs w:val="24"/>
        </w:rPr>
        <w:t>8</w:t>
      </w:r>
      <w:r w:rsidR="003F1B99">
        <w:rPr>
          <w:rFonts w:ascii="Times New Roman" w:hAnsi="Times New Roman" w:cs="Times New Roman"/>
          <w:sz w:val="24"/>
          <w:szCs w:val="24"/>
        </w:rPr>
        <w:t>;</w:t>
      </w:r>
      <w:r w:rsidR="003F1B99" w:rsidRPr="003F1B99">
        <w:rPr>
          <w:rFonts w:ascii="Times New Roman" w:hAnsi="Times New Roman" w:cs="Times New Roman"/>
          <w:sz w:val="24"/>
          <w:szCs w:val="24"/>
        </w:rPr>
        <w:t>39</w:t>
      </w:r>
      <w:r w:rsidR="003F1B99" w:rsidRPr="009B3CD1">
        <w:rPr>
          <w:rFonts w:ascii="Times New Roman" w:hAnsi="Times New Roman" w:cs="Times New Roman"/>
          <w:sz w:val="24"/>
          <w:szCs w:val="24"/>
        </w:rPr>
        <w:t>]</w:t>
      </w:r>
      <w:r w:rsidRPr="009B3CD1">
        <w:rPr>
          <w:rFonts w:ascii="Times New Roman" w:hAnsi="Times New Roman" w:cs="Times New Roman"/>
          <w:sz w:val="24"/>
          <w:szCs w:val="24"/>
        </w:rPr>
        <w:t>.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 xml:space="preserve">В контексте изучения экономического пространства страны, составной частью которого являются экономики регионов, Я.П. Силин  определяет их «как относительно автономно функционирующие острова инноваций </w:t>
      </w:r>
      <w:proofErr w:type="gramStart"/>
      <w:r w:rsidRPr="009B3CD1">
        <w:rPr>
          <w:rFonts w:ascii="Times New Roman" w:hAnsi="Times New Roman" w:cs="Times New Roman"/>
          <w:sz w:val="24"/>
          <w:szCs w:val="24"/>
        </w:rPr>
        <w:t>со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 xml:space="preserve"> множеством других взаимосвязанных элементов внутреннего регионального механизма»</w:t>
      </w:r>
      <w:r w:rsidR="003F1B99" w:rsidRPr="003F1B99">
        <w:rPr>
          <w:rFonts w:ascii="Times New Roman" w:hAnsi="Times New Roman" w:cs="Times New Roman"/>
          <w:sz w:val="24"/>
          <w:szCs w:val="24"/>
        </w:rPr>
        <w:t xml:space="preserve"> </w:t>
      </w:r>
      <w:r w:rsidR="003F1B99" w:rsidRPr="009B3CD1">
        <w:rPr>
          <w:rFonts w:ascii="Times New Roman" w:hAnsi="Times New Roman" w:cs="Times New Roman"/>
          <w:sz w:val="24"/>
          <w:szCs w:val="24"/>
        </w:rPr>
        <w:t>[</w:t>
      </w:r>
      <w:r w:rsidR="003F1B99" w:rsidRPr="003F1B99">
        <w:rPr>
          <w:rFonts w:ascii="Times New Roman" w:hAnsi="Times New Roman" w:cs="Times New Roman"/>
          <w:sz w:val="24"/>
          <w:szCs w:val="24"/>
        </w:rPr>
        <w:t>5</w:t>
      </w:r>
      <w:r w:rsidR="003F1B99">
        <w:rPr>
          <w:rFonts w:ascii="Times New Roman" w:hAnsi="Times New Roman" w:cs="Times New Roman"/>
          <w:sz w:val="24"/>
          <w:szCs w:val="24"/>
        </w:rPr>
        <w:t>;</w:t>
      </w:r>
      <w:r w:rsidR="003F1B99" w:rsidRPr="003F1B99">
        <w:rPr>
          <w:rFonts w:ascii="Times New Roman" w:hAnsi="Times New Roman" w:cs="Times New Roman"/>
          <w:sz w:val="24"/>
          <w:szCs w:val="24"/>
        </w:rPr>
        <w:t>24</w:t>
      </w:r>
      <w:r w:rsidR="003F1B99" w:rsidRPr="009B3CD1">
        <w:rPr>
          <w:rFonts w:ascii="Times New Roman" w:hAnsi="Times New Roman" w:cs="Times New Roman"/>
          <w:sz w:val="24"/>
          <w:szCs w:val="24"/>
        </w:rPr>
        <w:t>]</w:t>
      </w:r>
      <w:r w:rsidRPr="009B3CD1">
        <w:rPr>
          <w:rFonts w:ascii="Times New Roman" w:hAnsi="Times New Roman" w:cs="Times New Roman"/>
          <w:sz w:val="24"/>
          <w:szCs w:val="24"/>
        </w:rPr>
        <w:t>.</w:t>
      </w:r>
    </w:p>
    <w:p w:rsidR="000D0A27" w:rsidRPr="009B3CD1" w:rsidRDefault="000D0A27" w:rsidP="000D0A27">
      <w:pPr>
        <w:tabs>
          <w:tab w:val="left" w:pos="581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 xml:space="preserve">По мнению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Растворцевой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 С.Н. в отечественной науке допустимо говорить о существовании двух основных подходов к определению понятия «регион»</w:t>
      </w:r>
      <w:r w:rsidR="003F1B99" w:rsidRPr="003F1B99">
        <w:rPr>
          <w:rFonts w:ascii="Times New Roman" w:hAnsi="Times New Roman" w:cs="Times New Roman"/>
          <w:sz w:val="24"/>
          <w:szCs w:val="24"/>
        </w:rPr>
        <w:t xml:space="preserve"> </w:t>
      </w:r>
      <w:r w:rsidR="003F1B99" w:rsidRPr="009B3CD1">
        <w:rPr>
          <w:rFonts w:ascii="Times New Roman" w:hAnsi="Times New Roman" w:cs="Times New Roman"/>
          <w:sz w:val="24"/>
          <w:szCs w:val="24"/>
        </w:rPr>
        <w:t>[</w:t>
      </w:r>
      <w:r w:rsidR="003F1B99" w:rsidRPr="003F1B99">
        <w:rPr>
          <w:rFonts w:ascii="Times New Roman" w:hAnsi="Times New Roman" w:cs="Times New Roman"/>
          <w:sz w:val="24"/>
          <w:szCs w:val="24"/>
        </w:rPr>
        <w:t>6</w:t>
      </w:r>
      <w:r w:rsidR="003F1B99">
        <w:rPr>
          <w:rFonts w:ascii="Times New Roman" w:hAnsi="Times New Roman" w:cs="Times New Roman"/>
          <w:sz w:val="24"/>
          <w:szCs w:val="24"/>
        </w:rPr>
        <w:t>;</w:t>
      </w:r>
      <w:r w:rsidR="003F1B99" w:rsidRPr="003F1B99">
        <w:rPr>
          <w:rFonts w:ascii="Times New Roman" w:hAnsi="Times New Roman" w:cs="Times New Roman"/>
          <w:sz w:val="24"/>
          <w:szCs w:val="24"/>
        </w:rPr>
        <w:t>17</w:t>
      </w:r>
      <w:r w:rsidR="003F1B99" w:rsidRPr="009B3CD1">
        <w:rPr>
          <w:rFonts w:ascii="Times New Roman" w:hAnsi="Times New Roman" w:cs="Times New Roman"/>
          <w:sz w:val="24"/>
          <w:szCs w:val="24"/>
        </w:rPr>
        <w:t>]</w:t>
      </w:r>
      <w:r w:rsidRPr="009B3CD1">
        <w:rPr>
          <w:rFonts w:ascii="Times New Roman" w:hAnsi="Times New Roman" w:cs="Times New Roman"/>
          <w:sz w:val="24"/>
          <w:szCs w:val="24"/>
        </w:rPr>
        <w:t xml:space="preserve">. Условно данные подходы предлагаем наименовать «народнохозяйственный» и «административно-территориальный». </w:t>
      </w:r>
    </w:p>
    <w:p w:rsidR="000D0A27" w:rsidRPr="009B3CD1" w:rsidRDefault="000D0A27" w:rsidP="000D0A27">
      <w:pPr>
        <w:tabs>
          <w:tab w:val="left" w:pos="581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 xml:space="preserve">Согласно первому подходу регион – это территориальная единица народнохозяйственного комплекса государства с определенными географическими условиями и специализацией в национальном </w:t>
      </w:r>
      <w:proofErr w:type="gramStart"/>
      <w:r w:rsidRPr="009B3CD1">
        <w:rPr>
          <w:rFonts w:ascii="Times New Roman" w:hAnsi="Times New Roman" w:cs="Times New Roman"/>
          <w:sz w:val="24"/>
          <w:szCs w:val="24"/>
        </w:rPr>
        <w:t>разделении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 xml:space="preserve"> труда</w:t>
      </w:r>
      <w:r w:rsidR="003F1B99" w:rsidRPr="003F1B99">
        <w:rPr>
          <w:rFonts w:ascii="Times New Roman" w:hAnsi="Times New Roman" w:cs="Times New Roman"/>
          <w:sz w:val="24"/>
          <w:szCs w:val="24"/>
        </w:rPr>
        <w:t xml:space="preserve"> </w:t>
      </w:r>
      <w:r w:rsidR="003F1B99" w:rsidRPr="009B3CD1">
        <w:rPr>
          <w:rFonts w:ascii="Times New Roman" w:hAnsi="Times New Roman" w:cs="Times New Roman"/>
          <w:sz w:val="24"/>
          <w:szCs w:val="24"/>
        </w:rPr>
        <w:t>[</w:t>
      </w:r>
      <w:r w:rsidR="003F1B99" w:rsidRPr="003F1B99">
        <w:rPr>
          <w:rFonts w:ascii="Times New Roman" w:hAnsi="Times New Roman" w:cs="Times New Roman"/>
          <w:sz w:val="24"/>
          <w:szCs w:val="24"/>
        </w:rPr>
        <w:t>6</w:t>
      </w:r>
      <w:r w:rsidR="003F1B99">
        <w:rPr>
          <w:rFonts w:ascii="Times New Roman" w:hAnsi="Times New Roman" w:cs="Times New Roman"/>
          <w:sz w:val="24"/>
          <w:szCs w:val="24"/>
        </w:rPr>
        <w:t>;</w:t>
      </w:r>
      <w:r w:rsidR="003F1B99" w:rsidRPr="003F1B99">
        <w:rPr>
          <w:rFonts w:ascii="Times New Roman" w:hAnsi="Times New Roman" w:cs="Times New Roman"/>
          <w:sz w:val="24"/>
          <w:szCs w:val="24"/>
        </w:rPr>
        <w:t>17</w:t>
      </w:r>
      <w:r w:rsidR="003F1B99" w:rsidRPr="009B3CD1">
        <w:rPr>
          <w:rFonts w:ascii="Times New Roman" w:hAnsi="Times New Roman" w:cs="Times New Roman"/>
          <w:sz w:val="24"/>
          <w:szCs w:val="24"/>
        </w:rPr>
        <w:t>]</w:t>
      </w:r>
      <w:r w:rsidRPr="009B3CD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 xml:space="preserve">Данной позиции придерживаются, в том числе представители Вологодского научного центра Российской академии наук. Так, Т.В.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Ускова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, определяет регион в </w:t>
      </w:r>
      <w:proofErr w:type="gramStart"/>
      <w:r w:rsidRPr="009B3CD1">
        <w:rPr>
          <w:rFonts w:ascii="Times New Roman" w:hAnsi="Times New Roman" w:cs="Times New Roman"/>
          <w:sz w:val="24"/>
          <w:szCs w:val="24"/>
        </w:rPr>
        <w:t>качестве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 xml:space="preserve"> </w:t>
      </w:r>
      <w:r w:rsidRPr="009B3CD1">
        <w:rPr>
          <w:rFonts w:ascii="Times New Roman" w:hAnsi="Times New Roman" w:cs="Times New Roman"/>
          <w:sz w:val="24"/>
          <w:szCs w:val="24"/>
        </w:rPr>
        <w:lastRenderedPageBreak/>
        <w:t>относительно самостоятельной части (подсистемы) народнохозяйственного комплекса государства, сложившейся в процессе пространственного разделения труда</w:t>
      </w:r>
      <w:r w:rsidR="003F1B99" w:rsidRPr="003F1B99">
        <w:rPr>
          <w:rFonts w:ascii="Times New Roman" w:hAnsi="Times New Roman" w:cs="Times New Roman"/>
          <w:sz w:val="24"/>
          <w:szCs w:val="24"/>
        </w:rPr>
        <w:t xml:space="preserve"> </w:t>
      </w:r>
      <w:r w:rsidR="003F1B99" w:rsidRPr="009B3CD1">
        <w:rPr>
          <w:rFonts w:ascii="Times New Roman" w:hAnsi="Times New Roman" w:cs="Times New Roman"/>
          <w:sz w:val="24"/>
          <w:szCs w:val="24"/>
        </w:rPr>
        <w:t>[</w:t>
      </w:r>
      <w:r w:rsidR="003F1B99" w:rsidRPr="003F1B99">
        <w:rPr>
          <w:rFonts w:ascii="Times New Roman" w:hAnsi="Times New Roman" w:cs="Times New Roman"/>
          <w:sz w:val="24"/>
          <w:szCs w:val="24"/>
        </w:rPr>
        <w:t>7</w:t>
      </w:r>
      <w:r w:rsidR="003F1B99">
        <w:rPr>
          <w:rFonts w:ascii="Times New Roman" w:hAnsi="Times New Roman" w:cs="Times New Roman"/>
          <w:sz w:val="24"/>
          <w:szCs w:val="24"/>
        </w:rPr>
        <w:t>;</w:t>
      </w:r>
      <w:r w:rsidR="003F1B99" w:rsidRPr="003F1B99">
        <w:rPr>
          <w:rFonts w:ascii="Times New Roman" w:hAnsi="Times New Roman" w:cs="Times New Roman"/>
          <w:sz w:val="24"/>
          <w:szCs w:val="24"/>
        </w:rPr>
        <w:t>31</w:t>
      </w:r>
      <w:r w:rsidR="003F1B99" w:rsidRPr="009B3CD1">
        <w:rPr>
          <w:rFonts w:ascii="Times New Roman" w:hAnsi="Times New Roman" w:cs="Times New Roman"/>
          <w:sz w:val="24"/>
          <w:szCs w:val="24"/>
        </w:rPr>
        <w:t>]</w:t>
      </w:r>
      <w:r w:rsidRPr="009B3CD1">
        <w:rPr>
          <w:rFonts w:ascii="Times New Roman" w:hAnsi="Times New Roman" w:cs="Times New Roman"/>
          <w:sz w:val="24"/>
          <w:szCs w:val="24"/>
        </w:rPr>
        <w:t>.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>В основу второго подхода заложены принципы административно-территориального деления страны, единицей которого является регион</w:t>
      </w:r>
      <w:r w:rsidR="003F1B99" w:rsidRPr="003F1B99">
        <w:rPr>
          <w:rFonts w:ascii="Times New Roman" w:hAnsi="Times New Roman" w:cs="Times New Roman"/>
          <w:sz w:val="24"/>
          <w:szCs w:val="24"/>
        </w:rPr>
        <w:t xml:space="preserve"> </w:t>
      </w:r>
      <w:r w:rsidR="003F1B99" w:rsidRPr="009B3CD1">
        <w:rPr>
          <w:rFonts w:ascii="Times New Roman" w:hAnsi="Times New Roman" w:cs="Times New Roman"/>
          <w:sz w:val="24"/>
          <w:szCs w:val="24"/>
        </w:rPr>
        <w:t>[</w:t>
      </w:r>
      <w:r w:rsidR="003F1B99" w:rsidRPr="003F1B99">
        <w:rPr>
          <w:rFonts w:ascii="Times New Roman" w:hAnsi="Times New Roman" w:cs="Times New Roman"/>
          <w:sz w:val="24"/>
          <w:szCs w:val="24"/>
        </w:rPr>
        <w:t>6</w:t>
      </w:r>
      <w:r w:rsidR="003F1B99">
        <w:rPr>
          <w:rFonts w:ascii="Times New Roman" w:hAnsi="Times New Roman" w:cs="Times New Roman"/>
          <w:sz w:val="24"/>
          <w:szCs w:val="24"/>
        </w:rPr>
        <w:t>;</w:t>
      </w:r>
      <w:r w:rsidR="003F1B99" w:rsidRPr="003F1B99">
        <w:rPr>
          <w:rFonts w:ascii="Times New Roman" w:hAnsi="Times New Roman" w:cs="Times New Roman"/>
          <w:sz w:val="24"/>
          <w:szCs w:val="24"/>
        </w:rPr>
        <w:t>17</w:t>
      </w:r>
      <w:r w:rsidR="003F1B99" w:rsidRPr="009B3CD1">
        <w:rPr>
          <w:rFonts w:ascii="Times New Roman" w:hAnsi="Times New Roman" w:cs="Times New Roman"/>
          <w:sz w:val="24"/>
          <w:szCs w:val="24"/>
        </w:rPr>
        <w:t>]</w:t>
      </w:r>
      <w:r w:rsidRPr="009B3CD1">
        <w:rPr>
          <w:rFonts w:ascii="Times New Roman" w:hAnsi="Times New Roman" w:cs="Times New Roman"/>
          <w:sz w:val="24"/>
          <w:szCs w:val="24"/>
        </w:rPr>
        <w:t xml:space="preserve">. В </w:t>
      </w:r>
      <w:proofErr w:type="gramStart"/>
      <w:r w:rsidRPr="009B3CD1">
        <w:rPr>
          <w:rFonts w:ascii="Times New Roman" w:hAnsi="Times New Roman" w:cs="Times New Roman"/>
          <w:sz w:val="24"/>
          <w:szCs w:val="24"/>
        </w:rPr>
        <w:t>этом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 xml:space="preserve"> контексте регион – это субъект Российской Федерации с границами, установленными в соответствии с действующим законодательством. 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>Противопоставлять два обозначенных  подхода представляется не в полной мере целесообразным, поскольку, будучи субъектом Российской Федерации, регион имеет свойства сложной, открытой, изменяющейся социально-экономической системы</w:t>
      </w:r>
      <w:r w:rsidR="003F1B99" w:rsidRPr="003F1B99">
        <w:rPr>
          <w:rFonts w:ascii="Times New Roman" w:hAnsi="Times New Roman" w:cs="Times New Roman"/>
          <w:sz w:val="24"/>
          <w:szCs w:val="24"/>
        </w:rPr>
        <w:t xml:space="preserve"> </w:t>
      </w:r>
      <w:r w:rsidR="003F1B99" w:rsidRPr="009B3CD1">
        <w:rPr>
          <w:rFonts w:ascii="Times New Roman" w:hAnsi="Times New Roman" w:cs="Times New Roman"/>
          <w:sz w:val="24"/>
          <w:szCs w:val="24"/>
        </w:rPr>
        <w:t>[</w:t>
      </w:r>
      <w:r w:rsidR="003F1B99" w:rsidRPr="003F1B99">
        <w:rPr>
          <w:rFonts w:ascii="Times New Roman" w:hAnsi="Times New Roman" w:cs="Times New Roman"/>
          <w:sz w:val="24"/>
          <w:szCs w:val="24"/>
        </w:rPr>
        <w:t>7</w:t>
      </w:r>
      <w:r w:rsidR="003F1B99">
        <w:rPr>
          <w:rFonts w:ascii="Times New Roman" w:hAnsi="Times New Roman" w:cs="Times New Roman"/>
          <w:sz w:val="24"/>
          <w:szCs w:val="24"/>
        </w:rPr>
        <w:t>;</w:t>
      </w:r>
      <w:r w:rsidR="003F1B99" w:rsidRPr="003F1B99">
        <w:rPr>
          <w:rFonts w:ascii="Times New Roman" w:hAnsi="Times New Roman" w:cs="Times New Roman"/>
          <w:sz w:val="24"/>
          <w:szCs w:val="24"/>
        </w:rPr>
        <w:t>6</w:t>
      </w:r>
      <w:r w:rsidR="003F1B99" w:rsidRPr="009B3CD1">
        <w:rPr>
          <w:rFonts w:ascii="Times New Roman" w:hAnsi="Times New Roman" w:cs="Times New Roman"/>
          <w:sz w:val="24"/>
          <w:szCs w:val="24"/>
        </w:rPr>
        <w:t>]</w:t>
      </w:r>
      <w:r w:rsidRPr="009B3CD1">
        <w:rPr>
          <w:rFonts w:ascii="Times New Roman" w:hAnsi="Times New Roman" w:cs="Times New Roman"/>
          <w:sz w:val="24"/>
          <w:szCs w:val="24"/>
        </w:rPr>
        <w:t xml:space="preserve"> с присущими ей внутренними особенностями, обусловленными географическими, историческими,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социокультурными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 и иными предпосылками.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 xml:space="preserve">По мнению автора, в </w:t>
      </w:r>
      <w:proofErr w:type="gramStart"/>
      <w:r w:rsidRPr="009B3CD1">
        <w:rPr>
          <w:rFonts w:ascii="Times New Roman" w:hAnsi="Times New Roman" w:cs="Times New Roman"/>
          <w:sz w:val="24"/>
          <w:szCs w:val="24"/>
        </w:rPr>
        <w:t>контексте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 xml:space="preserve"> настоящего исследования  под регионом должна пониматься часть территории страны, наделенная статусом субъекта Российской Федерации, поскольку именно данные публично правовые образования: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>имеют официально закрепленные границы, юридический статус и органы управления;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 xml:space="preserve">представляют собой целостную систему, являющуюся частью </w:t>
      </w:r>
      <w:proofErr w:type="gramStart"/>
      <w:r w:rsidRPr="009B3CD1">
        <w:rPr>
          <w:rFonts w:ascii="Times New Roman" w:hAnsi="Times New Roman" w:cs="Times New Roman"/>
          <w:sz w:val="24"/>
          <w:szCs w:val="24"/>
        </w:rPr>
        <w:t>народнохозяйственного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 xml:space="preserve"> комплекса страны и объединяющую экономические, социальные и другие процессы, протекающие в установленной территории.</w:t>
      </w:r>
    </w:p>
    <w:p w:rsidR="000D0A27" w:rsidRPr="00D856FD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 xml:space="preserve">Ряд ученых (в том числе доктор экономических наук, профессор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Лапаева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 М.Г.,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Лапаев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 С.П</w:t>
      </w:r>
      <w:r w:rsidRPr="00D856FD">
        <w:rPr>
          <w:rFonts w:ascii="Times New Roman" w:hAnsi="Times New Roman" w:cs="Times New Roman"/>
          <w:sz w:val="24"/>
          <w:szCs w:val="24"/>
        </w:rPr>
        <w:t>.), определяют регион как социально-экономическую систему с определенным набором свойств</w:t>
      </w:r>
      <w:r w:rsidR="003F1B99" w:rsidRPr="00D856FD">
        <w:rPr>
          <w:rFonts w:ascii="Times New Roman" w:hAnsi="Times New Roman" w:cs="Times New Roman"/>
          <w:sz w:val="24"/>
          <w:szCs w:val="24"/>
        </w:rPr>
        <w:t xml:space="preserve"> [1</w:t>
      </w:r>
      <w:r w:rsidR="00CE608D" w:rsidRPr="00CE608D">
        <w:rPr>
          <w:rFonts w:ascii="Times New Roman" w:hAnsi="Times New Roman" w:cs="Times New Roman"/>
          <w:sz w:val="24"/>
          <w:szCs w:val="24"/>
        </w:rPr>
        <w:t>0</w:t>
      </w:r>
      <w:r w:rsidR="003F1B99" w:rsidRPr="00D856FD">
        <w:rPr>
          <w:rFonts w:ascii="Times New Roman" w:hAnsi="Times New Roman" w:cs="Times New Roman"/>
          <w:sz w:val="24"/>
          <w:szCs w:val="24"/>
        </w:rPr>
        <w:t>;138]</w:t>
      </w:r>
      <w:r w:rsidRPr="00D856FD">
        <w:rPr>
          <w:rFonts w:ascii="Times New Roman" w:hAnsi="Times New Roman" w:cs="Times New Roman"/>
          <w:sz w:val="24"/>
          <w:szCs w:val="24"/>
        </w:rPr>
        <w:t xml:space="preserve">. Данный подход принципиально не противоречит предложенной автором трактовке, позволяет структурировано изучать элементы региональной социально-экономической системы (подсистемы, компоненты), и характер их взаимосвязей. </w:t>
      </w:r>
    </w:p>
    <w:p w:rsidR="000D0A27" w:rsidRPr="00D856FD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56FD">
        <w:rPr>
          <w:rFonts w:ascii="Times New Roman" w:hAnsi="Times New Roman" w:cs="Times New Roman"/>
          <w:sz w:val="24"/>
          <w:szCs w:val="24"/>
        </w:rPr>
        <w:t xml:space="preserve">Однако многие авторы различают понятия «регион» и «региональная социально-экономическая система». При этом </w:t>
      </w:r>
      <w:proofErr w:type="gramStart"/>
      <w:r w:rsidRPr="00D856FD">
        <w:rPr>
          <w:rFonts w:ascii="Times New Roman" w:hAnsi="Times New Roman" w:cs="Times New Roman"/>
          <w:sz w:val="24"/>
          <w:szCs w:val="24"/>
        </w:rPr>
        <w:t>последняя</w:t>
      </w:r>
      <w:proofErr w:type="gramEnd"/>
      <w:r w:rsidRPr="00D856FD">
        <w:rPr>
          <w:rFonts w:ascii="Times New Roman" w:hAnsi="Times New Roman" w:cs="Times New Roman"/>
          <w:sz w:val="24"/>
          <w:szCs w:val="24"/>
        </w:rPr>
        <w:t xml:space="preserve">, как правило, трактуется более узко, чем понятие «регион». </w:t>
      </w:r>
    </w:p>
    <w:p w:rsidR="000D0A27" w:rsidRPr="00D856FD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56FD">
        <w:rPr>
          <w:rFonts w:ascii="Times New Roman" w:hAnsi="Times New Roman" w:cs="Times New Roman"/>
          <w:sz w:val="24"/>
          <w:szCs w:val="24"/>
        </w:rPr>
        <w:t xml:space="preserve">Под региональной социально-экономической системой А.А. </w:t>
      </w:r>
      <w:proofErr w:type="gramStart"/>
      <w:r w:rsidRPr="00D856FD">
        <w:rPr>
          <w:rFonts w:ascii="Times New Roman" w:hAnsi="Times New Roman" w:cs="Times New Roman"/>
          <w:sz w:val="24"/>
          <w:szCs w:val="24"/>
        </w:rPr>
        <w:t>Мироедов</w:t>
      </w:r>
      <w:proofErr w:type="gramEnd"/>
      <w:r w:rsidRPr="00D856FD">
        <w:rPr>
          <w:rFonts w:ascii="Times New Roman" w:hAnsi="Times New Roman" w:cs="Times New Roman"/>
          <w:sz w:val="24"/>
          <w:szCs w:val="24"/>
        </w:rPr>
        <w:t xml:space="preserve"> понимает относительно автономную локальную и целостную территориальную систему совместного производства, труда и развития населения, функционирование которой нацелено на создание необходимых условий для воспроизводства ресурсного и человеческого капитала</w:t>
      </w:r>
      <w:r w:rsidR="003F1B99" w:rsidRPr="00D856FD">
        <w:rPr>
          <w:rFonts w:ascii="Times New Roman" w:hAnsi="Times New Roman" w:cs="Times New Roman"/>
          <w:sz w:val="24"/>
          <w:szCs w:val="24"/>
        </w:rPr>
        <w:t xml:space="preserve"> [1</w:t>
      </w:r>
      <w:r w:rsidR="00CE608D" w:rsidRPr="00CE608D">
        <w:rPr>
          <w:rFonts w:ascii="Times New Roman" w:hAnsi="Times New Roman" w:cs="Times New Roman"/>
          <w:sz w:val="24"/>
          <w:szCs w:val="24"/>
        </w:rPr>
        <w:t>2</w:t>
      </w:r>
      <w:r w:rsidR="003F1B99" w:rsidRPr="00D856FD">
        <w:rPr>
          <w:rFonts w:ascii="Times New Roman" w:hAnsi="Times New Roman" w:cs="Times New Roman"/>
          <w:sz w:val="24"/>
          <w:szCs w:val="24"/>
        </w:rPr>
        <w:t>;81]</w:t>
      </w:r>
      <w:r w:rsidRPr="00D856FD">
        <w:rPr>
          <w:rFonts w:ascii="Times New Roman" w:hAnsi="Times New Roman" w:cs="Times New Roman"/>
          <w:sz w:val="24"/>
          <w:szCs w:val="24"/>
        </w:rPr>
        <w:t>.</w:t>
      </w:r>
    </w:p>
    <w:p w:rsidR="00DB5BFD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56FD">
        <w:rPr>
          <w:rFonts w:ascii="Times New Roman" w:hAnsi="Times New Roman" w:cs="Times New Roman"/>
          <w:sz w:val="24"/>
          <w:szCs w:val="24"/>
        </w:rPr>
        <w:t xml:space="preserve">Л.Д. </w:t>
      </w:r>
      <w:proofErr w:type="spellStart"/>
      <w:r w:rsidRPr="00D856FD">
        <w:rPr>
          <w:rFonts w:ascii="Times New Roman" w:hAnsi="Times New Roman" w:cs="Times New Roman"/>
          <w:sz w:val="24"/>
          <w:szCs w:val="24"/>
        </w:rPr>
        <w:t>Казаченко</w:t>
      </w:r>
      <w:proofErr w:type="spellEnd"/>
      <w:r w:rsidRPr="00D856FD">
        <w:rPr>
          <w:rFonts w:ascii="Times New Roman" w:hAnsi="Times New Roman" w:cs="Times New Roman"/>
          <w:sz w:val="24"/>
          <w:szCs w:val="24"/>
        </w:rPr>
        <w:t xml:space="preserve"> определяет региональную социально-экономическую систему как специфическую целостную и</w:t>
      </w:r>
      <w:r w:rsidRPr="009B3CD1">
        <w:rPr>
          <w:rFonts w:ascii="Times New Roman" w:hAnsi="Times New Roman" w:cs="Times New Roman"/>
          <w:sz w:val="24"/>
          <w:szCs w:val="24"/>
        </w:rPr>
        <w:t xml:space="preserve"> управляемую пространственную совокупность взаимодействующих экономических и социальных институтов и субъектов с целью воспроизводства социума на новом качественном уровне в условиях устойчивого развития</w:t>
      </w:r>
      <w:r w:rsidR="003F1B99" w:rsidRPr="003F1B99">
        <w:rPr>
          <w:rFonts w:ascii="Times New Roman" w:hAnsi="Times New Roman" w:cs="Times New Roman"/>
          <w:sz w:val="24"/>
          <w:szCs w:val="24"/>
        </w:rPr>
        <w:t xml:space="preserve"> </w:t>
      </w:r>
      <w:r w:rsidR="003F1B99" w:rsidRPr="009B3CD1">
        <w:rPr>
          <w:rFonts w:ascii="Times New Roman" w:hAnsi="Times New Roman" w:cs="Times New Roman"/>
          <w:sz w:val="24"/>
          <w:szCs w:val="24"/>
        </w:rPr>
        <w:t>[</w:t>
      </w:r>
      <w:r w:rsidR="00CE608D" w:rsidRPr="00CE608D">
        <w:rPr>
          <w:rFonts w:ascii="Times New Roman" w:hAnsi="Times New Roman" w:cs="Times New Roman"/>
          <w:sz w:val="24"/>
          <w:szCs w:val="24"/>
        </w:rPr>
        <w:t>9</w:t>
      </w:r>
      <w:r w:rsidR="003F1B99">
        <w:rPr>
          <w:rFonts w:ascii="Times New Roman" w:hAnsi="Times New Roman" w:cs="Times New Roman"/>
          <w:sz w:val="24"/>
          <w:szCs w:val="24"/>
        </w:rPr>
        <w:t>;</w:t>
      </w:r>
      <w:r w:rsidR="003F1B99" w:rsidRPr="003F1B99">
        <w:rPr>
          <w:rFonts w:ascii="Times New Roman" w:hAnsi="Times New Roman" w:cs="Times New Roman"/>
          <w:sz w:val="24"/>
          <w:szCs w:val="24"/>
        </w:rPr>
        <w:t>1</w:t>
      </w:r>
      <w:r w:rsidR="003F1B99">
        <w:rPr>
          <w:rFonts w:ascii="Times New Roman" w:hAnsi="Times New Roman" w:cs="Times New Roman"/>
          <w:sz w:val="24"/>
          <w:szCs w:val="24"/>
        </w:rPr>
        <w:t>37</w:t>
      </w:r>
      <w:r w:rsidR="003F1B99" w:rsidRPr="009B3CD1">
        <w:rPr>
          <w:rFonts w:ascii="Times New Roman" w:hAnsi="Times New Roman" w:cs="Times New Roman"/>
          <w:sz w:val="24"/>
          <w:szCs w:val="24"/>
        </w:rPr>
        <w:t>]</w:t>
      </w:r>
      <w:r w:rsidRPr="009B3CD1">
        <w:rPr>
          <w:rFonts w:ascii="Times New Roman" w:hAnsi="Times New Roman" w:cs="Times New Roman"/>
          <w:sz w:val="24"/>
          <w:szCs w:val="24"/>
        </w:rPr>
        <w:t xml:space="preserve">. </w:t>
      </w:r>
      <w:r w:rsidR="00DB5BF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 xml:space="preserve">Использование в научном </w:t>
      </w:r>
      <w:proofErr w:type="gramStart"/>
      <w:r w:rsidRPr="009B3CD1">
        <w:rPr>
          <w:rFonts w:ascii="Times New Roman" w:hAnsi="Times New Roman" w:cs="Times New Roman"/>
          <w:sz w:val="24"/>
          <w:szCs w:val="24"/>
        </w:rPr>
        <w:t>обороте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 xml:space="preserve"> термина «региональная социально-экономическая система» позволяет уделить большее внимание социальной составляющей и влиянию социальных факторов на обеспечение устойчивого развития регионов.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 xml:space="preserve">Т.В.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Ускова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 под устойчивостью региональной социально-экономической системы определяет ее способность к стабильному функционированию и развитию в долгосрочной перспективе в условиях быстро меняющейся среды</w:t>
      </w:r>
      <w:r w:rsidR="003F1B99" w:rsidRPr="003F1B99">
        <w:rPr>
          <w:rFonts w:ascii="Times New Roman" w:hAnsi="Times New Roman" w:cs="Times New Roman"/>
          <w:sz w:val="24"/>
          <w:szCs w:val="24"/>
        </w:rPr>
        <w:t xml:space="preserve"> [</w:t>
      </w:r>
      <w:r w:rsidR="003F1B99">
        <w:rPr>
          <w:rFonts w:ascii="Times New Roman" w:hAnsi="Times New Roman" w:cs="Times New Roman"/>
          <w:sz w:val="24"/>
          <w:szCs w:val="24"/>
        </w:rPr>
        <w:t>7;14</w:t>
      </w:r>
      <w:r w:rsidR="003F1B99" w:rsidRPr="003F1B99">
        <w:rPr>
          <w:rFonts w:ascii="Times New Roman" w:hAnsi="Times New Roman" w:cs="Times New Roman"/>
          <w:sz w:val="24"/>
          <w:szCs w:val="24"/>
        </w:rPr>
        <w:t>]</w:t>
      </w:r>
      <w:r w:rsidRPr="009B3CD1">
        <w:rPr>
          <w:rFonts w:ascii="Times New Roman" w:hAnsi="Times New Roman" w:cs="Times New Roman"/>
          <w:sz w:val="24"/>
          <w:szCs w:val="24"/>
        </w:rPr>
        <w:t>.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 xml:space="preserve">Устойчивость регионального развития сопрягается с повышением качества жизни населения, установлением справедливого соотношения между экономической целесообразностью и социальными аспектами проводимых преобразований. Такую систему С.Н.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Растворцева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 называет социально эффективной - способной к постоянному увеличению инвестиций в социальную сферу, определению баланса между экономической эффективностью, с одной стороны, и социальной справедливостью, с другой</w:t>
      </w:r>
      <w:r w:rsidR="003F1B99">
        <w:rPr>
          <w:rFonts w:ascii="Times New Roman" w:hAnsi="Times New Roman" w:cs="Times New Roman"/>
          <w:sz w:val="24"/>
          <w:szCs w:val="24"/>
        </w:rPr>
        <w:t xml:space="preserve"> </w:t>
      </w:r>
      <w:r w:rsidR="003F1B99" w:rsidRPr="003F1B99">
        <w:rPr>
          <w:rFonts w:ascii="Times New Roman" w:hAnsi="Times New Roman" w:cs="Times New Roman"/>
          <w:sz w:val="24"/>
          <w:szCs w:val="24"/>
        </w:rPr>
        <w:t>[</w:t>
      </w:r>
      <w:r w:rsidR="002175A5" w:rsidRPr="002175A5">
        <w:rPr>
          <w:rFonts w:ascii="Times New Roman" w:hAnsi="Times New Roman" w:cs="Times New Roman"/>
          <w:sz w:val="24"/>
          <w:szCs w:val="24"/>
        </w:rPr>
        <w:t>6</w:t>
      </w:r>
      <w:r w:rsidR="002175A5">
        <w:rPr>
          <w:rFonts w:ascii="Times New Roman" w:hAnsi="Times New Roman" w:cs="Times New Roman"/>
          <w:sz w:val="24"/>
          <w:szCs w:val="24"/>
        </w:rPr>
        <w:t>;6</w:t>
      </w:r>
      <w:r w:rsidR="003F1B99" w:rsidRPr="003F1B99">
        <w:rPr>
          <w:rFonts w:ascii="Times New Roman" w:hAnsi="Times New Roman" w:cs="Times New Roman"/>
          <w:sz w:val="24"/>
          <w:szCs w:val="24"/>
        </w:rPr>
        <w:t>]</w:t>
      </w:r>
      <w:r w:rsidRPr="009B3CD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>Подогревает актуальность региональных исследований комплекс проблем, к которым относятся, в том числе разность условий социально-экономического развития, дезинтеграция экономического пространства, появление групп проблемных регионов, нестабильность отношений с федеральным центром</w:t>
      </w:r>
      <w:r w:rsidR="002175A5">
        <w:rPr>
          <w:rFonts w:ascii="Times New Roman" w:hAnsi="Times New Roman" w:cs="Times New Roman"/>
          <w:sz w:val="24"/>
          <w:szCs w:val="24"/>
        </w:rPr>
        <w:t xml:space="preserve"> </w:t>
      </w:r>
      <w:r w:rsidR="002175A5" w:rsidRPr="002175A5">
        <w:rPr>
          <w:rFonts w:ascii="Times New Roman" w:hAnsi="Times New Roman" w:cs="Times New Roman"/>
          <w:sz w:val="24"/>
          <w:szCs w:val="24"/>
        </w:rPr>
        <w:t>[1</w:t>
      </w:r>
      <w:r w:rsidR="00CE608D" w:rsidRPr="00CE608D">
        <w:rPr>
          <w:rFonts w:ascii="Times New Roman" w:hAnsi="Times New Roman" w:cs="Times New Roman"/>
          <w:sz w:val="24"/>
          <w:szCs w:val="24"/>
        </w:rPr>
        <w:t>4</w:t>
      </w:r>
      <w:r w:rsidR="002175A5">
        <w:rPr>
          <w:rFonts w:ascii="Times New Roman" w:hAnsi="Times New Roman" w:cs="Times New Roman"/>
          <w:sz w:val="24"/>
          <w:szCs w:val="24"/>
        </w:rPr>
        <w:t>;5</w:t>
      </w:r>
      <w:r w:rsidR="002175A5" w:rsidRPr="002175A5">
        <w:rPr>
          <w:rFonts w:ascii="Times New Roman" w:hAnsi="Times New Roman" w:cs="Times New Roman"/>
          <w:sz w:val="24"/>
          <w:szCs w:val="24"/>
        </w:rPr>
        <w:t>]</w:t>
      </w:r>
      <w:r w:rsidR="00DB5BFD">
        <w:rPr>
          <w:rFonts w:ascii="Times New Roman" w:hAnsi="Times New Roman" w:cs="Times New Roman"/>
          <w:sz w:val="24"/>
          <w:szCs w:val="24"/>
        </w:rPr>
        <w:t>.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lastRenderedPageBreak/>
        <w:t xml:space="preserve">По мнению А.И. Татаркина  увеличивающийся с каждым годом разрыв в </w:t>
      </w:r>
      <w:proofErr w:type="gramStart"/>
      <w:r w:rsidRPr="009B3CD1">
        <w:rPr>
          <w:rFonts w:ascii="Times New Roman" w:hAnsi="Times New Roman" w:cs="Times New Roman"/>
          <w:sz w:val="24"/>
          <w:szCs w:val="24"/>
        </w:rPr>
        <w:t>развитии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 xml:space="preserve"> регионов препятствует проведению универсальной и единообразной экономической политики в отношении всех субъектов Российской Федерации</w:t>
      </w:r>
      <w:r w:rsidR="002175A5">
        <w:rPr>
          <w:rFonts w:ascii="Times New Roman" w:hAnsi="Times New Roman" w:cs="Times New Roman"/>
          <w:sz w:val="24"/>
          <w:szCs w:val="24"/>
        </w:rPr>
        <w:t xml:space="preserve"> </w:t>
      </w:r>
      <w:r w:rsidR="002175A5" w:rsidRPr="002175A5">
        <w:rPr>
          <w:rFonts w:ascii="Times New Roman" w:hAnsi="Times New Roman" w:cs="Times New Roman"/>
          <w:sz w:val="24"/>
          <w:szCs w:val="24"/>
        </w:rPr>
        <w:t>[</w:t>
      </w:r>
      <w:r w:rsidR="002175A5" w:rsidRPr="00032C9D">
        <w:rPr>
          <w:rFonts w:ascii="Times New Roman" w:hAnsi="Times New Roman" w:cs="Times New Roman"/>
          <w:sz w:val="24"/>
          <w:szCs w:val="24"/>
        </w:rPr>
        <w:t>1</w:t>
      </w:r>
      <w:r w:rsidR="00CE608D" w:rsidRPr="00CE608D">
        <w:rPr>
          <w:rFonts w:ascii="Times New Roman" w:hAnsi="Times New Roman" w:cs="Times New Roman"/>
          <w:sz w:val="24"/>
          <w:szCs w:val="24"/>
        </w:rPr>
        <w:t>6</w:t>
      </w:r>
      <w:r w:rsidR="002175A5" w:rsidRPr="00032C9D">
        <w:rPr>
          <w:rFonts w:ascii="Times New Roman" w:hAnsi="Times New Roman" w:cs="Times New Roman"/>
          <w:sz w:val="24"/>
          <w:szCs w:val="24"/>
        </w:rPr>
        <w:t>;</w:t>
      </w:r>
      <w:r w:rsidR="00032C9D">
        <w:rPr>
          <w:rFonts w:ascii="Times New Roman" w:hAnsi="Times New Roman" w:cs="Times New Roman"/>
          <w:sz w:val="24"/>
          <w:szCs w:val="24"/>
        </w:rPr>
        <w:t>9</w:t>
      </w:r>
      <w:r w:rsidR="002175A5" w:rsidRPr="002175A5">
        <w:rPr>
          <w:rFonts w:ascii="Times New Roman" w:hAnsi="Times New Roman" w:cs="Times New Roman"/>
          <w:sz w:val="24"/>
          <w:szCs w:val="24"/>
        </w:rPr>
        <w:t>]</w:t>
      </w:r>
      <w:r w:rsidRPr="009B3CD1">
        <w:rPr>
          <w:rFonts w:ascii="Times New Roman" w:hAnsi="Times New Roman" w:cs="Times New Roman"/>
          <w:sz w:val="24"/>
          <w:szCs w:val="24"/>
        </w:rPr>
        <w:t xml:space="preserve">. Российское пространство может быть обустроено лишь посредством цивилизованного и сбалансированного развития регионов с учетом совокупности их индивидуальных особенностей. Цели развития регионов могут быть достигнуты лишь проведением выверенной и обоснованной региональной политики. 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9B3CD1">
        <w:rPr>
          <w:rFonts w:ascii="Times New Roman" w:hAnsi="Times New Roman" w:cs="Times New Roman"/>
          <w:sz w:val="24"/>
          <w:szCs w:val="24"/>
        </w:rPr>
        <w:t>Региональная экономическая политика - органическая часть общей социально - экономической политики государства, синтезирующая ее региональные аспекты.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 xml:space="preserve"> Она направлена на всемерное использование благоприятных и ограничение действия негативных региональных факторов для достижения общих стратегических целей и задач социально - экономического развития страны</w:t>
      </w:r>
      <w:r w:rsidR="002175A5">
        <w:rPr>
          <w:rFonts w:ascii="Times New Roman" w:hAnsi="Times New Roman" w:cs="Times New Roman"/>
          <w:sz w:val="24"/>
          <w:szCs w:val="24"/>
        </w:rPr>
        <w:t xml:space="preserve"> </w:t>
      </w:r>
      <w:r w:rsidR="002175A5" w:rsidRPr="002175A5">
        <w:rPr>
          <w:rFonts w:ascii="Times New Roman" w:hAnsi="Times New Roman" w:cs="Times New Roman"/>
          <w:sz w:val="24"/>
          <w:szCs w:val="24"/>
        </w:rPr>
        <w:t>[2]</w:t>
      </w:r>
      <w:r w:rsidRPr="009B3CD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D0A27" w:rsidRPr="00D856FD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>В настоящее время учеными региональная политика рассматривается как система мер, состоящая из двух взаимосвязанных частей: федеральной и собственно региональной</w:t>
      </w:r>
      <w:r w:rsidR="002175A5" w:rsidRPr="002175A5">
        <w:rPr>
          <w:rFonts w:ascii="Times New Roman" w:hAnsi="Times New Roman" w:cs="Times New Roman"/>
          <w:sz w:val="24"/>
          <w:szCs w:val="24"/>
        </w:rPr>
        <w:t xml:space="preserve"> [1</w:t>
      </w:r>
      <w:r w:rsidR="00CE608D" w:rsidRPr="00CE608D">
        <w:rPr>
          <w:rFonts w:ascii="Times New Roman" w:hAnsi="Times New Roman" w:cs="Times New Roman"/>
          <w:sz w:val="24"/>
          <w:szCs w:val="24"/>
        </w:rPr>
        <w:t>1</w:t>
      </w:r>
      <w:r w:rsidR="002175A5">
        <w:rPr>
          <w:rFonts w:ascii="Times New Roman" w:hAnsi="Times New Roman" w:cs="Times New Roman"/>
          <w:sz w:val="24"/>
          <w:szCs w:val="24"/>
        </w:rPr>
        <w:t>;182</w:t>
      </w:r>
      <w:r w:rsidR="002175A5" w:rsidRPr="002175A5">
        <w:rPr>
          <w:rFonts w:ascii="Times New Roman" w:hAnsi="Times New Roman" w:cs="Times New Roman"/>
          <w:sz w:val="24"/>
          <w:szCs w:val="24"/>
        </w:rPr>
        <w:t>]</w:t>
      </w:r>
      <w:r w:rsidRPr="009B3CD1">
        <w:rPr>
          <w:rFonts w:ascii="Times New Roman" w:hAnsi="Times New Roman" w:cs="Times New Roman"/>
          <w:sz w:val="24"/>
          <w:szCs w:val="24"/>
        </w:rPr>
        <w:t>.</w:t>
      </w:r>
      <w:r w:rsidR="00DB5BFD">
        <w:rPr>
          <w:rFonts w:ascii="Times New Roman" w:hAnsi="Times New Roman" w:cs="Times New Roman"/>
          <w:sz w:val="24"/>
          <w:szCs w:val="24"/>
        </w:rPr>
        <w:t xml:space="preserve"> </w:t>
      </w:r>
      <w:r w:rsidRPr="009B3CD1">
        <w:rPr>
          <w:rFonts w:ascii="Times New Roman" w:hAnsi="Times New Roman" w:cs="Times New Roman"/>
          <w:sz w:val="24"/>
          <w:szCs w:val="24"/>
        </w:rPr>
        <w:t>Под федеральной региональной политикой понимается деятельность органов государственной власти по обеспечению оптимального развития субъектов Федерации и решению вопросов межрегионального и общегосударственного характера</w:t>
      </w:r>
      <w:r w:rsidR="002175A5">
        <w:rPr>
          <w:rFonts w:ascii="Times New Roman" w:hAnsi="Times New Roman" w:cs="Times New Roman"/>
          <w:sz w:val="24"/>
          <w:szCs w:val="24"/>
        </w:rPr>
        <w:t xml:space="preserve"> </w:t>
      </w:r>
      <w:r w:rsidR="002175A5" w:rsidRPr="002175A5">
        <w:rPr>
          <w:rFonts w:ascii="Times New Roman" w:hAnsi="Times New Roman" w:cs="Times New Roman"/>
          <w:sz w:val="24"/>
          <w:szCs w:val="24"/>
        </w:rPr>
        <w:t>[</w:t>
      </w:r>
      <w:r w:rsidR="002175A5">
        <w:rPr>
          <w:rFonts w:ascii="Times New Roman" w:hAnsi="Times New Roman" w:cs="Times New Roman"/>
          <w:sz w:val="24"/>
          <w:szCs w:val="24"/>
        </w:rPr>
        <w:t>7;52</w:t>
      </w:r>
      <w:r w:rsidR="002175A5" w:rsidRPr="002175A5">
        <w:rPr>
          <w:rFonts w:ascii="Times New Roman" w:hAnsi="Times New Roman" w:cs="Times New Roman"/>
          <w:sz w:val="24"/>
          <w:szCs w:val="24"/>
        </w:rPr>
        <w:t>]</w:t>
      </w:r>
      <w:r w:rsidRPr="009B3CD1">
        <w:rPr>
          <w:rFonts w:ascii="Times New Roman" w:hAnsi="Times New Roman" w:cs="Times New Roman"/>
          <w:sz w:val="24"/>
          <w:szCs w:val="24"/>
        </w:rPr>
        <w:t xml:space="preserve">. Федеральная политика направлена в </w:t>
      </w:r>
      <w:proofErr w:type="gramStart"/>
      <w:r w:rsidRPr="009B3CD1">
        <w:rPr>
          <w:rFonts w:ascii="Times New Roman" w:hAnsi="Times New Roman" w:cs="Times New Roman"/>
          <w:sz w:val="24"/>
          <w:szCs w:val="24"/>
        </w:rPr>
        <w:t>основном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 xml:space="preserve"> предупреждение и сглаживание территориальных диспропорций в экономическом пространстве страны</w:t>
      </w:r>
      <w:r w:rsidR="002175A5">
        <w:rPr>
          <w:rFonts w:ascii="Times New Roman" w:hAnsi="Times New Roman" w:cs="Times New Roman"/>
          <w:sz w:val="24"/>
          <w:szCs w:val="24"/>
        </w:rPr>
        <w:t xml:space="preserve"> </w:t>
      </w:r>
      <w:r w:rsidR="002175A5" w:rsidRPr="002175A5">
        <w:rPr>
          <w:rFonts w:ascii="Times New Roman" w:hAnsi="Times New Roman" w:cs="Times New Roman"/>
          <w:sz w:val="24"/>
          <w:szCs w:val="24"/>
        </w:rPr>
        <w:t>[1</w:t>
      </w:r>
      <w:r w:rsidR="00CE608D" w:rsidRPr="00CE608D">
        <w:rPr>
          <w:rFonts w:ascii="Times New Roman" w:hAnsi="Times New Roman" w:cs="Times New Roman"/>
          <w:sz w:val="24"/>
          <w:szCs w:val="24"/>
        </w:rPr>
        <w:t>1</w:t>
      </w:r>
      <w:r w:rsidR="002175A5">
        <w:rPr>
          <w:rFonts w:ascii="Times New Roman" w:hAnsi="Times New Roman" w:cs="Times New Roman"/>
          <w:sz w:val="24"/>
          <w:szCs w:val="24"/>
        </w:rPr>
        <w:t>;182</w:t>
      </w:r>
      <w:r w:rsidR="002175A5" w:rsidRPr="002175A5">
        <w:rPr>
          <w:rFonts w:ascii="Times New Roman" w:hAnsi="Times New Roman" w:cs="Times New Roman"/>
          <w:sz w:val="24"/>
          <w:szCs w:val="24"/>
        </w:rPr>
        <w:t>]</w:t>
      </w:r>
      <w:r w:rsidRPr="009B3CD1">
        <w:rPr>
          <w:rFonts w:ascii="Times New Roman" w:hAnsi="Times New Roman" w:cs="Times New Roman"/>
          <w:sz w:val="24"/>
          <w:szCs w:val="24"/>
        </w:rPr>
        <w:t>.</w:t>
      </w:r>
      <w:r w:rsidR="00DB5BFD">
        <w:rPr>
          <w:rFonts w:ascii="Times New Roman" w:hAnsi="Times New Roman" w:cs="Times New Roman"/>
          <w:sz w:val="24"/>
          <w:szCs w:val="24"/>
        </w:rPr>
        <w:t xml:space="preserve"> </w:t>
      </w:r>
      <w:r w:rsidRPr="009B3CD1">
        <w:rPr>
          <w:rFonts w:ascii="Times New Roman" w:hAnsi="Times New Roman" w:cs="Times New Roman"/>
          <w:sz w:val="24"/>
          <w:szCs w:val="24"/>
        </w:rPr>
        <w:t xml:space="preserve">Собственно </w:t>
      </w:r>
      <w:r w:rsidRPr="00D856FD">
        <w:rPr>
          <w:rFonts w:ascii="Times New Roman" w:hAnsi="Times New Roman" w:cs="Times New Roman"/>
          <w:sz w:val="24"/>
          <w:szCs w:val="24"/>
        </w:rPr>
        <w:t>региональная социально-экономическая политика в значительной мере является индивидуальной политикой (программой мер) самих субъектов Российской Федерации, направленной на институциональное использование преимуществ каждого региона</w:t>
      </w:r>
      <w:r w:rsidR="002175A5" w:rsidRPr="00D856FD">
        <w:rPr>
          <w:rFonts w:ascii="Times New Roman" w:hAnsi="Times New Roman" w:cs="Times New Roman"/>
          <w:sz w:val="24"/>
          <w:szCs w:val="24"/>
        </w:rPr>
        <w:t xml:space="preserve"> [1</w:t>
      </w:r>
      <w:r w:rsidR="00CE608D" w:rsidRPr="00CE608D">
        <w:rPr>
          <w:rFonts w:ascii="Times New Roman" w:hAnsi="Times New Roman" w:cs="Times New Roman"/>
          <w:sz w:val="24"/>
          <w:szCs w:val="24"/>
        </w:rPr>
        <w:t>1</w:t>
      </w:r>
      <w:r w:rsidR="002175A5" w:rsidRPr="00D856FD">
        <w:rPr>
          <w:rFonts w:ascii="Times New Roman" w:hAnsi="Times New Roman" w:cs="Times New Roman"/>
          <w:sz w:val="24"/>
          <w:szCs w:val="24"/>
        </w:rPr>
        <w:t>;182-183]</w:t>
      </w:r>
      <w:r w:rsidRPr="00D856FD">
        <w:rPr>
          <w:rFonts w:ascii="Times New Roman" w:hAnsi="Times New Roman" w:cs="Times New Roman"/>
          <w:sz w:val="24"/>
          <w:szCs w:val="24"/>
        </w:rPr>
        <w:t xml:space="preserve"> в целях обеспечения его устойчивого социально-экономического развития. </w:t>
      </w:r>
    </w:p>
    <w:p w:rsidR="006C1CE5" w:rsidRPr="00D856FD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856FD">
        <w:rPr>
          <w:rFonts w:ascii="Times New Roman" w:hAnsi="Times New Roman" w:cs="Times New Roman"/>
          <w:sz w:val="24"/>
          <w:szCs w:val="24"/>
        </w:rPr>
        <w:t>Эффективность региональной социально-экономической политики во многом предопределяется деятельностью субъектов, участвующих в ее реализации.</w:t>
      </w:r>
      <w:r w:rsidR="006C1CE5" w:rsidRPr="00D856F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D0A27" w:rsidRPr="00D856FD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56FD">
        <w:rPr>
          <w:rFonts w:ascii="Times New Roman" w:hAnsi="Times New Roman" w:cs="Times New Roman"/>
          <w:sz w:val="24"/>
          <w:szCs w:val="24"/>
        </w:rPr>
        <w:t xml:space="preserve">А.И. Татаркин, характеризуя региональную политику в </w:t>
      </w:r>
      <w:proofErr w:type="gramStart"/>
      <w:r w:rsidRPr="00D856FD">
        <w:rPr>
          <w:rFonts w:ascii="Times New Roman" w:hAnsi="Times New Roman" w:cs="Times New Roman"/>
          <w:sz w:val="24"/>
          <w:szCs w:val="24"/>
        </w:rPr>
        <w:t>качестве</w:t>
      </w:r>
      <w:proofErr w:type="gramEnd"/>
      <w:r w:rsidRPr="00D856FD">
        <w:rPr>
          <w:rFonts w:ascii="Times New Roman" w:hAnsi="Times New Roman" w:cs="Times New Roman"/>
          <w:sz w:val="24"/>
          <w:szCs w:val="24"/>
        </w:rPr>
        <w:t xml:space="preserve"> концентрированного отражения экономики, подчеркивает ее </w:t>
      </w:r>
      <w:proofErr w:type="spellStart"/>
      <w:r w:rsidRPr="00D856FD">
        <w:rPr>
          <w:rFonts w:ascii="Times New Roman" w:hAnsi="Times New Roman" w:cs="Times New Roman"/>
          <w:sz w:val="24"/>
          <w:szCs w:val="24"/>
        </w:rPr>
        <w:t>многосубъектность</w:t>
      </w:r>
      <w:proofErr w:type="spellEnd"/>
      <w:r w:rsidRPr="00D856FD">
        <w:rPr>
          <w:rFonts w:ascii="Times New Roman" w:hAnsi="Times New Roman" w:cs="Times New Roman"/>
          <w:sz w:val="24"/>
          <w:szCs w:val="24"/>
        </w:rPr>
        <w:t xml:space="preserve">. Осознанное участие в региональной социально-экономической политики органов власти, </w:t>
      </w:r>
      <w:proofErr w:type="spellStart"/>
      <w:proofErr w:type="gramStart"/>
      <w:r w:rsidRPr="00D856FD">
        <w:rPr>
          <w:rFonts w:ascii="Times New Roman" w:hAnsi="Times New Roman" w:cs="Times New Roman"/>
          <w:sz w:val="24"/>
          <w:szCs w:val="24"/>
        </w:rPr>
        <w:t>бизнес-структур</w:t>
      </w:r>
      <w:proofErr w:type="spellEnd"/>
      <w:proofErr w:type="gramEnd"/>
      <w:r w:rsidRPr="00D856FD">
        <w:rPr>
          <w:rFonts w:ascii="Times New Roman" w:hAnsi="Times New Roman" w:cs="Times New Roman"/>
          <w:sz w:val="24"/>
          <w:szCs w:val="24"/>
        </w:rPr>
        <w:t xml:space="preserve"> и структур гражданского общества способствует мобилизации ресурсов, открывает для страны новые возможности и способствует повышению качества жизни населения</w:t>
      </w:r>
      <w:r w:rsidR="002175A5" w:rsidRPr="00D856FD">
        <w:rPr>
          <w:rFonts w:ascii="Times New Roman" w:hAnsi="Times New Roman" w:cs="Times New Roman"/>
          <w:sz w:val="24"/>
          <w:szCs w:val="24"/>
        </w:rPr>
        <w:t xml:space="preserve"> [1</w:t>
      </w:r>
      <w:r w:rsidR="00CE608D" w:rsidRPr="00CE608D">
        <w:rPr>
          <w:rFonts w:ascii="Times New Roman" w:hAnsi="Times New Roman" w:cs="Times New Roman"/>
          <w:sz w:val="24"/>
          <w:szCs w:val="24"/>
        </w:rPr>
        <w:t>6</w:t>
      </w:r>
      <w:r w:rsidR="002175A5" w:rsidRPr="00D856FD">
        <w:rPr>
          <w:rFonts w:ascii="Times New Roman" w:hAnsi="Times New Roman" w:cs="Times New Roman"/>
          <w:sz w:val="24"/>
          <w:szCs w:val="24"/>
        </w:rPr>
        <w:t>;15]</w:t>
      </w:r>
      <w:r w:rsidRPr="00D856FD">
        <w:rPr>
          <w:rFonts w:ascii="Times New Roman" w:hAnsi="Times New Roman" w:cs="Times New Roman"/>
          <w:sz w:val="24"/>
          <w:szCs w:val="24"/>
        </w:rPr>
        <w:t>.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56FD">
        <w:rPr>
          <w:rFonts w:ascii="Times New Roman" w:hAnsi="Times New Roman" w:cs="Times New Roman"/>
          <w:sz w:val="24"/>
          <w:szCs w:val="24"/>
        </w:rPr>
        <w:t xml:space="preserve">Региональная экономическая политика помимо согласования в вертикальной плоскости на различных уровнях власти должна согласовываться в горизонтальной плоскости с </w:t>
      </w:r>
      <w:proofErr w:type="spellStart"/>
      <w:proofErr w:type="gramStart"/>
      <w:r w:rsidRPr="00D856FD">
        <w:rPr>
          <w:rFonts w:ascii="Times New Roman" w:hAnsi="Times New Roman" w:cs="Times New Roman"/>
          <w:sz w:val="24"/>
          <w:szCs w:val="24"/>
        </w:rPr>
        <w:t>бизнес-сообществом</w:t>
      </w:r>
      <w:proofErr w:type="spellEnd"/>
      <w:proofErr w:type="gramEnd"/>
      <w:r w:rsidRPr="00D856FD">
        <w:rPr>
          <w:rFonts w:ascii="Times New Roman" w:hAnsi="Times New Roman" w:cs="Times New Roman"/>
          <w:sz w:val="24"/>
          <w:szCs w:val="24"/>
        </w:rPr>
        <w:t>, гражданами и их объединениями (структурами гражданского общества). Устойчивое развитие</w:t>
      </w:r>
      <w:r w:rsidRPr="009B3CD1">
        <w:rPr>
          <w:rFonts w:ascii="Times New Roman" w:hAnsi="Times New Roman" w:cs="Times New Roman"/>
          <w:sz w:val="24"/>
          <w:szCs w:val="24"/>
        </w:rPr>
        <w:t xml:space="preserve"> региона может происходить лишь при </w:t>
      </w:r>
      <w:proofErr w:type="gramStart"/>
      <w:r w:rsidRPr="009B3CD1">
        <w:rPr>
          <w:rFonts w:ascii="Times New Roman" w:hAnsi="Times New Roman" w:cs="Times New Roman"/>
          <w:sz w:val="24"/>
          <w:szCs w:val="24"/>
        </w:rPr>
        <w:t>учете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 xml:space="preserve"> общественного мнения по наиболее актуальным вопросам и при активном участии граждан в социально-экономических процессах</w:t>
      </w:r>
      <w:r w:rsidR="00032C9D">
        <w:rPr>
          <w:rFonts w:ascii="Times New Roman" w:hAnsi="Times New Roman" w:cs="Times New Roman"/>
          <w:sz w:val="24"/>
          <w:szCs w:val="24"/>
        </w:rPr>
        <w:t xml:space="preserve"> </w:t>
      </w:r>
      <w:r w:rsidR="00032C9D" w:rsidRPr="002175A5">
        <w:rPr>
          <w:rFonts w:ascii="Times New Roman" w:hAnsi="Times New Roman" w:cs="Times New Roman"/>
          <w:sz w:val="24"/>
          <w:szCs w:val="24"/>
        </w:rPr>
        <w:t>[</w:t>
      </w:r>
      <w:r w:rsidR="00032C9D" w:rsidRPr="00032C9D">
        <w:rPr>
          <w:rFonts w:ascii="Times New Roman" w:hAnsi="Times New Roman" w:cs="Times New Roman"/>
          <w:sz w:val="24"/>
          <w:szCs w:val="24"/>
        </w:rPr>
        <w:t>1</w:t>
      </w:r>
      <w:r w:rsidR="00CE608D" w:rsidRPr="00CE608D">
        <w:rPr>
          <w:rFonts w:ascii="Times New Roman" w:hAnsi="Times New Roman" w:cs="Times New Roman"/>
          <w:sz w:val="24"/>
          <w:szCs w:val="24"/>
        </w:rPr>
        <w:t>6</w:t>
      </w:r>
      <w:r w:rsidR="00032C9D" w:rsidRPr="00032C9D">
        <w:rPr>
          <w:rFonts w:ascii="Times New Roman" w:hAnsi="Times New Roman" w:cs="Times New Roman"/>
          <w:sz w:val="24"/>
          <w:szCs w:val="24"/>
        </w:rPr>
        <w:t>;10-12</w:t>
      </w:r>
      <w:r w:rsidR="00032C9D" w:rsidRPr="002175A5">
        <w:rPr>
          <w:rFonts w:ascii="Times New Roman" w:hAnsi="Times New Roman" w:cs="Times New Roman"/>
          <w:sz w:val="24"/>
          <w:szCs w:val="24"/>
        </w:rPr>
        <w:t>]</w:t>
      </w:r>
      <w:r w:rsidRPr="009B3CD1">
        <w:rPr>
          <w:rFonts w:ascii="Times New Roman" w:hAnsi="Times New Roman" w:cs="Times New Roman"/>
          <w:sz w:val="24"/>
          <w:szCs w:val="24"/>
        </w:rPr>
        <w:t xml:space="preserve">. Государству в </w:t>
      </w:r>
      <w:proofErr w:type="gramStart"/>
      <w:r w:rsidRPr="009B3CD1">
        <w:rPr>
          <w:rFonts w:ascii="Times New Roman" w:hAnsi="Times New Roman" w:cs="Times New Roman"/>
          <w:sz w:val="24"/>
          <w:szCs w:val="24"/>
        </w:rPr>
        <w:t>лице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 xml:space="preserve"> органов государственной власти необходимо формировать соответствующие условия для мобилизации гражданского участия и создавать механизмы его реализации.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 xml:space="preserve">В </w:t>
      </w:r>
      <w:proofErr w:type="gramStart"/>
      <w:r w:rsidRPr="009B3CD1">
        <w:rPr>
          <w:rFonts w:ascii="Times New Roman" w:hAnsi="Times New Roman" w:cs="Times New Roman"/>
          <w:sz w:val="24"/>
          <w:szCs w:val="24"/>
        </w:rPr>
        <w:t>условиях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 xml:space="preserve"> ограниченности ресурсов и всевозрастающей конкуренции гражданское общество становится фактором развития территорий, а его структуры – активными участниками (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акторами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) социально-экономических процессов. Структуры гражданского общества в современной парадигме общественно-государственного развития становятся субъектами, оказывающими непосредственное влияние на содержания экономической политики и результаты ее реализации. 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>Вовлеченность структур гражданского общества в повестку преобразований способствует появлению новых комбинаций</w:t>
      </w:r>
      <w:r w:rsidR="00032C9D">
        <w:rPr>
          <w:rFonts w:ascii="Times New Roman" w:hAnsi="Times New Roman" w:cs="Times New Roman"/>
          <w:sz w:val="24"/>
          <w:szCs w:val="24"/>
        </w:rPr>
        <w:t xml:space="preserve"> [1</w:t>
      </w:r>
      <w:r w:rsidR="00CE608D" w:rsidRPr="00CE608D">
        <w:rPr>
          <w:rFonts w:ascii="Times New Roman" w:hAnsi="Times New Roman" w:cs="Times New Roman"/>
          <w:sz w:val="24"/>
          <w:szCs w:val="24"/>
        </w:rPr>
        <w:t>5</w:t>
      </w:r>
      <w:r w:rsidR="00032C9D">
        <w:rPr>
          <w:rFonts w:ascii="Times New Roman" w:hAnsi="Times New Roman" w:cs="Times New Roman"/>
          <w:sz w:val="24"/>
          <w:szCs w:val="24"/>
        </w:rPr>
        <w:t>;</w:t>
      </w:r>
      <w:r w:rsidR="00032C9D" w:rsidRPr="00032C9D">
        <w:rPr>
          <w:rFonts w:ascii="Times New Roman" w:hAnsi="Times New Roman" w:cs="Times New Roman"/>
          <w:sz w:val="24"/>
          <w:szCs w:val="24"/>
        </w:rPr>
        <w:t>17]</w:t>
      </w:r>
      <w:r w:rsidRPr="009B3CD1">
        <w:rPr>
          <w:rFonts w:ascii="Times New Roman" w:hAnsi="Times New Roman" w:cs="Times New Roman"/>
          <w:sz w:val="24"/>
          <w:szCs w:val="24"/>
        </w:rPr>
        <w:t xml:space="preserve"> в региональной экономике и внедрению перспективных практик управления и сотрудничества. </w:t>
      </w:r>
    </w:p>
    <w:p w:rsidR="000D0A27" w:rsidRPr="009B3CD1" w:rsidRDefault="006C1CE5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Вместе с тем, ф</w:t>
      </w:r>
      <w:r w:rsidR="000D0A27" w:rsidRPr="009B3CD1">
        <w:rPr>
          <w:rFonts w:ascii="Times New Roman" w:hAnsi="Times New Roman" w:cs="Times New Roman"/>
          <w:sz w:val="24"/>
          <w:szCs w:val="24"/>
        </w:rPr>
        <w:t xml:space="preserve">актор гражданского общества в </w:t>
      </w:r>
      <w:proofErr w:type="gramStart"/>
      <w:r w:rsidR="000D0A27" w:rsidRPr="009B3CD1">
        <w:rPr>
          <w:rFonts w:ascii="Times New Roman" w:hAnsi="Times New Roman" w:cs="Times New Roman"/>
          <w:sz w:val="24"/>
          <w:szCs w:val="24"/>
        </w:rPr>
        <w:t>развитии</w:t>
      </w:r>
      <w:proofErr w:type="gramEnd"/>
      <w:r w:rsidR="000D0A27" w:rsidRPr="009B3CD1">
        <w:rPr>
          <w:rFonts w:ascii="Times New Roman" w:hAnsi="Times New Roman" w:cs="Times New Roman"/>
          <w:sz w:val="24"/>
          <w:szCs w:val="24"/>
        </w:rPr>
        <w:t xml:space="preserve"> регионов остается недооцененным в трудах экономистов. Его потенциал – это составная часть экономического потенциала региона - совокупности возможных для мобилизации ресурсов, необходимых для устойчивого развития региона</w:t>
      </w:r>
      <w:r w:rsidR="00032C9D">
        <w:rPr>
          <w:rFonts w:ascii="Times New Roman" w:hAnsi="Times New Roman" w:cs="Times New Roman"/>
          <w:sz w:val="24"/>
          <w:szCs w:val="24"/>
        </w:rPr>
        <w:t xml:space="preserve"> [6;20</w:t>
      </w:r>
      <w:r w:rsidR="00032C9D" w:rsidRPr="00032C9D">
        <w:rPr>
          <w:rFonts w:ascii="Times New Roman" w:hAnsi="Times New Roman" w:cs="Times New Roman"/>
          <w:sz w:val="24"/>
          <w:szCs w:val="24"/>
        </w:rPr>
        <w:t>]</w:t>
      </w:r>
      <w:r w:rsidR="000D0A27" w:rsidRPr="009B3CD1">
        <w:rPr>
          <w:rFonts w:ascii="Times New Roman" w:hAnsi="Times New Roman" w:cs="Times New Roman"/>
          <w:sz w:val="24"/>
          <w:szCs w:val="24"/>
        </w:rPr>
        <w:t>, остается недостаточно исследованным и систематизированным.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lastRenderedPageBreak/>
        <w:t>Гражданское общество, аккумулируя возможности неравнодушных граждан, не только само по себе является ресурсом, способствующим осуществлению насущных преобразований, но и способствует более эффективному и полному использованию финансовых, материальных, человеческих и прочих ресурсов.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 xml:space="preserve">В системе экономического потенциала ресурсы распределяются с учетом принципов взаимозаменяемости и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взаимодополняемости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>, согласно которым один ресурс имеет возможность компенсировать другой ресурс, а в случае наличия совокупности ресурсов – увеличивать синергетический эффект</w:t>
      </w:r>
      <w:r w:rsidR="00032C9D">
        <w:rPr>
          <w:rFonts w:ascii="Times New Roman" w:hAnsi="Times New Roman" w:cs="Times New Roman"/>
          <w:sz w:val="24"/>
          <w:szCs w:val="24"/>
        </w:rPr>
        <w:t xml:space="preserve"> [6;20</w:t>
      </w:r>
      <w:r w:rsidR="00032C9D" w:rsidRPr="00032C9D">
        <w:rPr>
          <w:rFonts w:ascii="Times New Roman" w:hAnsi="Times New Roman" w:cs="Times New Roman"/>
          <w:sz w:val="24"/>
          <w:szCs w:val="24"/>
        </w:rPr>
        <w:t>]</w:t>
      </w:r>
      <w:r w:rsidRPr="009B3CD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 xml:space="preserve">В </w:t>
      </w:r>
      <w:proofErr w:type="gramStart"/>
      <w:r w:rsidRPr="009B3CD1">
        <w:rPr>
          <w:rFonts w:ascii="Times New Roman" w:hAnsi="Times New Roman" w:cs="Times New Roman"/>
          <w:sz w:val="24"/>
          <w:szCs w:val="24"/>
        </w:rPr>
        <w:t>управлении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 xml:space="preserve"> региональным развитием значительную роль играет рациональное использование имеющихся ресурсов и экономического потенциала, сконцентрированного, в том числе в гражданском обществе и в структурах его образующих. 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 xml:space="preserve">От того насколько эффективно в </w:t>
      </w:r>
      <w:proofErr w:type="gramStart"/>
      <w:r w:rsidRPr="009B3CD1">
        <w:rPr>
          <w:rFonts w:ascii="Times New Roman" w:hAnsi="Times New Roman" w:cs="Times New Roman"/>
          <w:sz w:val="24"/>
          <w:szCs w:val="24"/>
        </w:rPr>
        <w:t>регионе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 xml:space="preserve"> задействуются ресурсы и возможности гражданского общества при реализации программ развития предопределяются результаты проводимых преобразований и качество жизни</w:t>
      </w:r>
      <w:r w:rsidR="006C1CE5">
        <w:rPr>
          <w:rFonts w:ascii="Times New Roman" w:hAnsi="Times New Roman" w:cs="Times New Roman"/>
          <w:sz w:val="24"/>
          <w:szCs w:val="24"/>
        </w:rPr>
        <w:t xml:space="preserve"> населения</w:t>
      </w:r>
      <w:r w:rsidRPr="009B3CD1">
        <w:rPr>
          <w:rFonts w:ascii="Times New Roman" w:hAnsi="Times New Roman" w:cs="Times New Roman"/>
          <w:sz w:val="24"/>
          <w:szCs w:val="24"/>
        </w:rPr>
        <w:t>.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 xml:space="preserve">В современном </w:t>
      </w:r>
      <w:proofErr w:type="gramStart"/>
      <w:r w:rsidRPr="009B3CD1">
        <w:rPr>
          <w:rFonts w:ascii="Times New Roman" w:hAnsi="Times New Roman" w:cs="Times New Roman"/>
          <w:sz w:val="24"/>
          <w:szCs w:val="24"/>
        </w:rPr>
        <w:t>мире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 xml:space="preserve"> основу новой экономической и социальной реальности может составлять только прочный фундамент гражданской активности и</w:t>
      </w:r>
      <w:r w:rsidR="00B3430B">
        <w:rPr>
          <w:rFonts w:ascii="Times New Roman" w:hAnsi="Times New Roman" w:cs="Times New Roman"/>
          <w:sz w:val="24"/>
          <w:szCs w:val="24"/>
        </w:rPr>
        <w:t xml:space="preserve"> гражданской</w:t>
      </w:r>
      <w:r w:rsidRPr="009B3CD1">
        <w:rPr>
          <w:rFonts w:ascii="Times New Roman" w:hAnsi="Times New Roman" w:cs="Times New Roman"/>
          <w:sz w:val="24"/>
          <w:szCs w:val="24"/>
        </w:rPr>
        <w:t xml:space="preserve"> ответственности перед настоящими и будущими поколениями.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 xml:space="preserve">Подводя итоги </w:t>
      </w:r>
      <w:proofErr w:type="gramStart"/>
      <w:r w:rsidRPr="009B3CD1">
        <w:rPr>
          <w:rFonts w:ascii="Times New Roman" w:hAnsi="Times New Roman" w:cs="Times New Roman"/>
          <w:sz w:val="24"/>
          <w:szCs w:val="24"/>
        </w:rPr>
        <w:t>изложенному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 xml:space="preserve"> отметим, что Российская Федерация –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полирегиональное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 государство, где процессы, происходящие на региональном уровне оказывают непосредственное влияние на состояние национальной экономики. 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>Применительно к данному исследованию, по мнению автора, понятие «регион» должно синтезироваться на основе трактовок народнохозяйственного и административно-территориального подходов на основе принципа системности.</w:t>
      </w:r>
    </w:p>
    <w:p w:rsidR="000D0A27" w:rsidRPr="009B3CD1" w:rsidRDefault="006C1CE5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="000D0A27" w:rsidRPr="009B3CD1">
        <w:rPr>
          <w:rFonts w:ascii="Times New Roman" w:hAnsi="Times New Roman" w:cs="Times New Roman"/>
          <w:sz w:val="24"/>
          <w:szCs w:val="24"/>
        </w:rPr>
        <w:t>од регионом следует понимать часть территории государства, наделенную статусом субъекта Российской Федерации, имеющую законодательно установленные границы, полномочия, органы управления, и представляющая собой целостную социально-экономическую систему.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 xml:space="preserve">Региональная социально-экономическая система представляет собой единую пространственную совокупность взаимодействующих экономических и социальных институтов, субъектов и подсистем. 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>На устойчивое развитие и социальную эффективность региональной социально-экономической системы оказывает влияние региональная социально-экономическая политика - индивидуальная политика (программа мер) субъекта Российской Федерации.</w:t>
      </w:r>
    </w:p>
    <w:p w:rsidR="000D0A27" w:rsidRPr="009B3CD1" w:rsidRDefault="000D0A27" w:rsidP="000D0A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 xml:space="preserve">Региональная социально-экономическая политика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полисубъектна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>. Круг субъектов, участвующих в ее реализации, постоянно расширяется и выходит за рамки традиционно сложившихся представлений.</w:t>
      </w:r>
    </w:p>
    <w:p w:rsidR="00F52EC2" w:rsidRPr="009B3CD1" w:rsidRDefault="000D0A27" w:rsidP="00F52E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 xml:space="preserve">Одними из новых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акторов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 региональной политики по праву считаются структуры гражданского общества, степень влияния которых на социально-экономические процессы тенденциозно увеличивается. </w:t>
      </w:r>
      <w:r w:rsidR="00F52EC2">
        <w:rPr>
          <w:rFonts w:ascii="Times New Roman" w:hAnsi="Times New Roman" w:cs="Times New Roman"/>
          <w:sz w:val="24"/>
          <w:szCs w:val="24"/>
        </w:rPr>
        <w:t xml:space="preserve"> Однако</w:t>
      </w:r>
      <w:r w:rsidR="00B3430B">
        <w:rPr>
          <w:rFonts w:ascii="Times New Roman" w:hAnsi="Times New Roman" w:cs="Times New Roman"/>
          <w:sz w:val="24"/>
          <w:szCs w:val="24"/>
        </w:rPr>
        <w:t xml:space="preserve"> вопрос недостаточно проработан в трудах экономистов</w:t>
      </w:r>
      <w:r w:rsidR="00F52EC2">
        <w:rPr>
          <w:rFonts w:ascii="Times New Roman" w:hAnsi="Times New Roman" w:cs="Times New Roman"/>
          <w:sz w:val="24"/>
          <w:szCs w:val="24"/>
        </w:rPr>
        <w:t xml:space="preserve">, в </w:t>
      </w:r>
      <w:proofErr w:type="gramStart"/>
      <w:r w:rsidR="00F52EC2">
        <w:rPr>
          <w:rFonts w:ascii="Times New Roman" w:hAnsi="Times New Roman" w:cs="Times New Roman"/>
          <w:sz w:val="24"/>
          <w:szCs w:val="24"/>
        </w:rPr>
        <w:t>связи</w:t>
      </w:r>
      <w:proofErr w:type="gramEnd"/>
      <w:r w:rsidR="00F52EC2">
        <w:rPr>
          <w:rFonts w:ascii="Times New Roman" w:hAnsi="Times New Roman" w:cs="Times New Roman"/>
          <w:sz w:val="24"/>
          <w:szCs w:val="24"/>
        </w:rPr>
        <w:t xml:space="preserve"> с чем актуально проведение дальнейших исследований по данному направлению.</w:t>
      </w:r>
    </w:p>
    <w:p w:rsidR="00D856FD" w:rsidRDefault="00D856FD" w:rsidP="009B3CD1">
      <w:pPr>
        <w:pStyle w:val="a5"/>
        <w:jc w:val="center"/>
        <w:rPr>
          <w:rStyle w:val="rvts52"/>
          <w:rFonts w:ascii="Times New Roman" w:hAnsi="Times New Roman" w:cs="Times New Roman"/>
          <w:sz w:val="24"/>
          <w:szCs w:val="24"/>
        </w:rPr>
      </w:pPr>
    </w:p>
    <w:p w:rsidR="000D0A27" w:rsidRPr="00D856FD" w:rsidRDefault="009B3CD1" w:rsidP="009B3CD1">
      <w:pPr>
        <w:pStyle w:val="a5"/>
        <w:jc w:val="center"/>
        <w:rPr>
          <w:rStyle w:val="rvts52"/>
          <w:rFonts w:ascii="Times New Roman" w:hAnsi="Times New Roman" w:cs="Times New Roman"/>
          <w:b/>
          <w:sz w:val="24"/>
          <w:szCs w:val="24"/>
        </w:rPr>
      </w:pPr>
      <w:r w:rsidRPr="00D856FD">
        <w:rPr>
          <w:rStyle w:val="rvts52"/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0D0A27" w:rsidRPr="009B3CD1" w:rsidRDefault="00BF644C" w:rsidP="009B3CD1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 xml:space="preserve">1. </w:t>
      </w:r>
      <w:r w:rsidR="000D0A27" w:rsidRPr="009B3CD1">
        <w:rPr>
          <w:rFonts w:ascii="Times New Roman" w:hAnsi="Times New Roman" w:cs="Times New Roman"/>
          <w:sz w:val="24"/>
          <w:szCs w:val="24"/>
        </w:rPr>
        <w:t>Указ Президента Российской Федерации от 16 января 2017 года № 13 «Об утверждении основ государственной политики регионального развития российской Федерации на период до 2025 года» // Собрание законодательства Российской Федерации. - 23.01.2017. - № 4. - Ст. 637.</w:t>
      </w:r>
    </w:p>
    <w:p w:rsidR="00BF644C" w:rsidRPr="009B3CD1" w:rsidRDefault="00BF644C" w:rsidP="009B3CD1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>2. Постановление Правительства Российской Федерации от 28 апреля 1995 года № 439 «О Программе Правительства Российской Федерации «Реформы и развитие российской экономики в 1995 - 1997 годах» //</w:t>
      </w:r>
      <w:r w:rsidRPr="009B3CD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B3CD1">
        <w:rPr>
          <w:rFonts w:ascii="Times New Roman" w:hAnsi="Times New Roman" w:cs="Times New Roman"/>
          <w:sz w:val="24"/>
          <w:szCs w:val="24"/>
        </w:rPr>
        <w:t>Собрание законодательства Российской Федерации. - 22.05.1995. - № 21. - Ст. 1966.</w:t>
      </w:r>
    </w:p>
    <w:p w:rsidR="00BF644C" w:rsidRPr="009B3CD1" w:rsidRDefault="00BF644C" w:rsidP="009B3CD1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lastRenderedPageBreak/>
        <w:t>3. Распоряжение Правительства Российской Федерации от 5 июня 2017 года № 1166-р «О плане мероприятий по реализации основ государственной политики регионального развития российской Федерации на период до 2025 года» [Электронный ресурс] / Режим доступа: https://government.consultant.ru/documents/3718147 (дата обращения: 4.03.2018 г.).</w:t>
      </w:r>
    </w:p>
    <w:p w:rsidR="00BF644C" w:rsidRPr="009B3CD1" w:rsidRDefault="00BF644C" w:rsidP="009B3CD1">
      <w:pPr>
        <w:pStyle w:val="a5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B3CD1">
        <w:rPr>
          <w:rFonts w:ascii="Times New Roman" w:hAnsi="Times New Roman" w:cs="Times New Roman"/>
          <w:bCs/>
          <w:sz w:val="24"/>
          <w:szCs w:val="24"/>
        </w:rPr>
        <w:t xml:space="preserve">4. Конкурентоспособность российских регионов в </w:t>
      </w:r>
      <w:proofErr w:type="gramStart"/>
      <w:r w:rsidRPr="009B3CD1">
        <w:rPr>
          <w:rFonts w:ascii="Times New Roman" w:hAnsi="Times New Roman" w:cs="Times New Roman"/>
          <w:bCs/>
          <w:sz w:val="24"/>
          <w:szCs w:val="24"/>
        </w:rPr>
        <w:t>условиях</w:t>
      </w:r>
      <w:proofErr w:type="gramEnd"/>
      <w:r w:rsidRPr="009B3CD1">
        <w:rPr>
          <w:rFonts w:ascii="Times New Roman" w:hAnsi="Times New Roman" w:cs="Times New Roman"/>
          <w:bCs/>
          <w:sz w:val="24"/>
          <w:szCs w:val="24"/>
        </w:rPr>
        <w:t xml:space="preserve"> глобализации экономики</w:t>
      </w:r>
      <w:r w:rsidRPr="009B3CD1">
        <w:rPr>
          <w:rFonts w:ascii="Times New Roman" w:hAnsi="Times New Roman" w:cs="Times New Roman"/>
          <w:sz w:val="24"/>
          <w:szCs w:val="24"/>
        </w:rPr>
        <w:t xml:space="preserve">: Монография / под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науч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. ред.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д-раэкон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. наук, доц.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Растворцевой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 С.Н. – М.: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Экон-информ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, 2013. </w:t>
      </w:r>
      <w:r w:rsidRPr="009B3CD1">
        <w:rPr>
          <w:rFonts w:ascii="Times New Roman" w:hAnsi="Times New Roman" w:cs="Times New Roman"/>
          <w:i/>
          <w:sz w:val="24"/>
          <w:szCs w:val="24"/>
        </w:rPr>
        <w:t xml:space="preserve">– </w:t>
      </w:r>
      <w:r w:rsidRPr="009B3CD1">
        <w:rPr>
          <w:rFonts w:ascii="Times New Roman" w:hAnsi="Times New Roman" w:cs="Times New Roman"/>
          <w:sz w:val="24"/>
          <w:szCs w:val="24"/>
        </w:rPr>
        <w:t xml:space="preserve">335 </w:t>
      </w:r>
      <w:proofErr w:type="gramStart"/>
      <w:r w:rsidRPr="009B3CD1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>.</w:t>
      </w:r>
    </w:p>
    <w:p w:rsidR="00BF644C" w:rsidRPr="009B3CD1" w:rsidRDefault="00BF644C" w:rsidP="009B3CD1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bCs/>
          <w:sz w:val="24"/>
          <w:szCs w:val="24"/>
        </w:rPr>
        <w:t xml:space="preserve">5. Региональная экономика: вызовы, приоритеты, стратегические ориентиры </w:t>
      </w:r>
      <w:r w:rsidRPr="009B3CD1">
        <w:rPr>
          <w:rFonts w:ascii="Times New Roman" w:hAnsi="Times New Roman" w:cs="Times New Roman"/>
          <w:sz w:val="24"/>
          <w:szCs w:val="24"/>
        </w:rPr>
        <w:t>[Текст] : [кол</w:t>
      </w:r>
      <w:proofErr w:type="gramStart"/>
      <w:r w:rsidRPr="009B3CD1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9B3CD1">
        <w:rPr>
          <w:rFonts w:ascii="Times New Roman" w:hAnsi="Times New Roman" w:cs="Times New Roman"/>
          <w:sz w:val="24"/>
          <w:szCs w:val="24"/>
        </w:rPr>
        <w:t>м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>оногр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.] / под ред. Я. П. Силина ; [отв. за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вып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. : Н. Ю. Власова, Е. Б.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Дворядкина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];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М-во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 образования и науки Рос. Федерации, Урал</w:t>
      </w:r>
      <w:proofErr w:type="gramStart"/>
      <w:r w:rsidRPr="009B3CD1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9B3CD1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>ос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экон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>. ун-т. — Екатеринбург</w:t>
      </w:r>
      <w:proofErr w:type="gramStart"/>
      <w:r w:rsidRPr="009B3CD1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 xml:space="preserve"> Изд-во Урал</w:t>
      </w:r>
      <w:proofErr w:type="gramStart"/>
      <w:r w:rsidRPr="009B3CD1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9B3CD1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>ос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экон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>. ун-та, 2017. - 327 с.</w:t>
      </w:r>
    </w:p>
    <w:p w:rsidR="00BF644C" w:rsidRPr="009B3CD1" w:rsidRDefault="00BF644C" w:rsidP="009B3CD1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bCs/>
          <w:sz w:val="24"/>
          <w:szCs w:val="24"/>
        </w:rPr>
        <w:t>6. Социально-экономическая эффективность регионального развития</w:t>
      </w:r>
      <w:proofErr w:type="gramStart"/>
      <w:r w:rsidRPr="009B3CD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B3CD1">
        <w:rPr>
          <w:rFonts w:ascii="Times New Roman" w:hAnsi="Times New Roman" w:cs="Times New Roman"/>
          <w:sz w:val="24"/>
          <w:szCs w:val="24"/>
        </w:rPr>
        <w:t>/ О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 xml:space="preserve">тв. ред.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д.э.н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., доцент С.Н.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Растворцева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. – М.: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Экон-Информ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>, 2011. - 131 с</w:t>
      </w:r>
    </w:p>
    <w:p w:rsidR="000D0A27" w:rsidRPr="009B3CD1" w:rsidRDefault="00BF644C" w:rsidP="009B3CD1">
      <w:pPr>
        <w:pStyle w:val="a5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B3CD1">
        <w:rPr>
          <w:rFonts w:ascii="Times New Roman" w:hAnsi="Times New Roman" w:cs="Times New Roman"/>
          <w:bCs/>
          <w:sz w:val="24"/>
          <w:szCs w:val="24"/>
        </w:rPr>
        <w:t xml:space="preserve">7. Управление устойчивым развитием региона </w:t>
      </w:r>
      <w:r w:rsidRPr="009B3CD1">
        <w:rPr>
          <w:rFonts w:ascii="Times New Roman" w:hAnsi="Times New Roman" w:cs="Times New Roman"/>
          <w:sz w:val="24"/>
          <w:szCs w:val="24"/>
        </w:rPr>
        <w:t xml:space="preserve">[Текст]: монография / Т.В. </w:t>
      </w:r>
      <w:proofErr w:type="spellStart"/>
      <w:r w:rsidRPr="009B3CD1">
        <w:rPr>
          <w:rFonts w:ascii="Times New Roman" w:hAnsi="Times New Roman" w:cs="Times New Roman"/>
          <w:sz w:val="24"/>
          <w:szCs w:val="24"/>
        </w:rPr>
        <w:t>Ускова</w:t>
      </w:r>
      <w:proofErr w:type="spellEnd"/>
      <w:r w:rsidRPr="009B3CD1">
        <w:rPr>
          <w:rFonts w:ascii="Times New Roman" w:hAnsi="Times New Roman" w:cs="Times New Roman"/>
          <w:sz w:val="24"/>
          <w:szCs w:val="24"/>
        </w:rPr>
        <w:t xml:space="preserve">. – Вологда: ИСЭРТ РАН, 2009. - 355 </w:t>
      </w:r>
      <w:proofErr w:type="gramStart"/>
      <w:r w:rsidRPr="009B3CD1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9B3CD1">
        <w:rPr>
          <w:rFonts w:ascii="Times New Roman" w:hAnsi="Times New Roman" w:cs="Times New Roman"/>
          <w:sz w:val="24"/>
          <w:szCs w:val="24"/>
        </w:rPr>
        <w:t>.</w:t>
      </w:r>
    </w:p>
    <w:p w:rsidR="00BF644C" w:rsidRPr="009B3CD1" w:rsidRDefault="00CE608D" w:rsidP="009B3CD1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E608D">
        <w:rPr>
          <w:rFonts w:ascii="Times New Roman" w:hAnsi="Times New Roman" w:cs="Times New Roman"/>
          <w:iCs/>
          <w:sz w:val="24"/>
          <w:szCs w:val="24"/>
        </w:rPr>
        <w:t>8</w:t>
      </w:r>
      <w:r w:rsidR="009B3CD1" w:rsidRPr="009B3CD1">
        <w:rPr>
          <w:rFonts w:ascii="Times New Roman" w:hAnsi="Times New Roman" w:cs="Times New Roman"/>
          <w:iCs/>
          <w:sz w:val="24"/>
          <w:szCs w:val="24"/>
        </w:rPr>
        <w:t xml:space="preserve">. </w:t>
      </w:r>
      <w:proofErr w:type="spellStart"/>
      <w:r w:rsidR="009B3CD1" w:rsidRPr="009B3CD1">
        <w:rPr>
          <w:rFonts w:ascii="Times New Roman" w:hAnsi="Times New Roman" w:cs="Times New Roman"/>
          <w:iCs/>
          <w:sz w:val="24"/>
          <w:szCs w:val="24"/>
        </w:rPr>
        <w:t>Гранберг</w:t>
      </w:r>
      <w:proofErr w:type="spellEnd"/>
      <w:r w:rsidR="009B3CD1" w:rsidRPr="009B3CD1">
        <w:rPr>
          <w:rFonts w:ascii="Times New Roman" w:hAnsi="Times New Roman" w:cs="Times New Roman"/>
          <w:iCs/>
          <w:sz w:val="24"/>
          <w:szCs w:val="24"/>
        </w:rPr>
        <w:t xml:space="preserve"> А. Г. </w:t>
      </w:r>
      <w:r w:rsidR="009B3CD1" w:rsidRPr="009B3CD1">
        <w:rPr>
          <w:rFonts w:ascii="Times New Roman" w:hAnsi="Times New Roman" w:cs="Times New Roman"/>
          <w:sz w:val="24"/>
          <w:szCs w:val="24"/>
        </w:rPr>
        <w:t>Основы региональной экономики: учеб</w:t>
      </w:r>
      <w:proofErr w:type="gramStart"/>
      <w:r w:rsidR="009B3CD1" w:rsidRPr="009B3CD1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9B3CD1" w:rsidRPr="009B3CD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9B3CD1" w:rsidRPr="009B3CD1">
        <w:rPr>
          <w:rFonts w:ascii="Times New Roman" w:hAnsi="Times New Roman" w:cs="Times New Roman"/>
          <w:sz w:val="24"/>
          <w:szCs w:val="24"/>
        </w:rPr>
        <w:t>д</w:t>
      </w:r>
      <w:proofErr w:type="gramEnd"/>
      <w:r w:rsidR="009B3CD1" w:rsidRPr="009B3CD1">
        <w:rPr>
          <w:rFonts w:ascii="Times New Roman" w:hAnsi="Times New Roman" w:cs="Times New Roman"/>
          <w:sz w:val="24"/>
          <w:szCs w:val="24"/>
        </w:rPr>
        <w:t>ля вузов. — М.: ГУ-ВШЭ, 2000. — 495 с.</w:t>
      </w:r>
    </w:p>
    <w:p w:rsidR="00BF644C" w:rsidRPr="009B3CD1" w:rsidRDefault="00CE608D" w:rsidP="009B3CD1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E608D">
        <w:rPr>
          <w:rFonts w:ascii="Times New Roman" w:hAnsi="Times New Roman" w:cs="Times New Roman"/>
          <w:sz w:val="24"/>
          <w:szCs w:val="24"/>
        </w:rPr>
        <w:t>9</w:t>
      </w:r>
      <w:r w:rsidR="009B3CD1" w:rsidRPr="009B3CD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BF644C" w:rsidRPr="009B3CD1">
        <w:rPr>
          <w:rFonts w:ascii="Times New Roman" w:hAnsi="Times New Roman" w:cs="Times New Roman"/>
          <w:sz w:val="24"/>
          <w:szCs w:val="24"/>
        </w:rPr>
        <w:t>Казаченко</w:t>
      </w:r>
      <w:proofErr w:type="spellEnd"/>
      <w:r w:rsidR="00BF644C" w:rsidRPr="009B3CD1">
        <w:rPr>
          <w:rFonts w:ascii="Times New Roman" w:hAnsi="Times New Roman" w:cs="Times New Roman"/>
          <w:sz w:val="24"/>
          <w:szCs w:val="24"/>
        </w:rPr>
        <w:t xml:space="preserve"> Л.Д. Регион как социально-экономическая система // Вестник Забайкальского государственного университета. 2014. № 1 (104). </w:t>
      </w:r>
      <w:r w:rsidR="00BF644C" w:rsidRPr="003F1B99">
        <w:rPr>
          <w:rFonts w:ascii="Times New Roman" w:hAnsi="Times New Roman" w:cs="Times New Roman"/>
          <w:sz w:val="24"/>
          <w:szCs w:val="24"/>
        </w:rPr>
        <w:t>С.</w:t>
      </w:r>
      <w:r w:rsidR="003F1B99" w:rsidRPr="003F1B99">
        <w:rPr>
          <w:rFonts w:ascii="Times New Roman" w:hAnsi="Times New Roman" w:cs="Times New Roman"/>
          <w:sz w:val="24"/>
          <w:szCs w:val="24"/>
        </w:rPr>
        <w:t xml:space="preserve"> 135-142.</w:t>
      </w:r>
    </w:p>
    <w:p w:rsidR="000D0A27" w:rsidRPr="009B3CD1" w:rsidRDefault="009B3CD1" w:rsidP="009B3CD1">
      <w:pPr>
        <w:pStyle w:val="a5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>1</w:t>
      </w:r>
      <w:r w:rsidR="00CE608D" w:rsidRPr="00CE608D">
        <w:rPr>
          <w:rFonts w:ascii="Times New Roman" w:hAnsi="Times New Roman" w:cs="Times New Roman"/>
          <w:sz w:val="24"/>
          <w:szCs w:val="24"/>
        </w:rPr>
        <w:t>0</w:t>
      </w:r>
      <w:r w:rsidRPr="009B3CD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0D0A27" w:rsidRPr="009B3CD1">
        <w:rPr>
          <w:rFonts w:ascii="Times New Roman" w:hAnsi="Times New Roman" w:cs="Times New Roman"/>
          <w:sz w:val="24"/>
          <w:szCs w:val="24"/>
        </w:rPr>
        <w:t>Лапаева</w:t>
      </w:r>
      <w:proofErr w:type="spellEnd"/>
      <w:r w:rsidR="000D0A27" w:rsidRPr="009B3CD1">
        <w:rPr>
          <w:rFonts w:ascii="Times New Roman" w:hAnsi="Times New Roman" w:cs="Times New Roman"/>
          <w:sz w:val="24"/>
          <w:szCs w:val="24"/>
        </w:rPr>
        <w:t xml:space="preserve"> М.Г. </w:t>
      </w:r>
      <w:proofErr w:type="spellStart"/>
      <w:r w:rsidR="000D0A27" w:rsidRPr="009B3CD1">
        <w:rPr>
          <w:rFonts w:ascii="Times New Roman" w:hAnsi="Times New Roman" w:cs="Times New Roman"/>
          <w:sz w:val="24"/>
          <w:szCs w:val="24"/>
        </w:rPr>
        <w:t>Лапаев</w:t>
      </w:r>
      <w:proofErr w:type="spellEnd"/>
      <w:r w:rsidR="000D0A27" w:rsidRPr="009B3CD1">
        <w:rPr>
          <w:rFonts w:ascii="Times New Roman" w:hAnsi="Times New Roman" w:cs="Times New Roman"/>
          <w:sz w:val="24"/>
          <w:szCs w:val="24"/>
        </w:rPr>
        <w:t xml:space="preserve"> С.П. Регион как пространственная социально-экономическая система // Вестник Оренбургского государственного университета. 2012. № 8 (144). С. 133-143.</w:t>
      </w:r>
    </w:p>
    <w:p w:rsidR="00BF644C" w:rsidRPr="009B3CD1" w:rsidRDefault="009B3CD1" w:rsidP="009B3CD1">
      <w:pPr>
        <w:pStyle w:val="a5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>1</w:t>
      </w:r>
      <w:r w:rsidR="00CE608D" w:rsidRPr="00CE608D">
        <w:rPr>
          <w:rFonts w:ascii="Times New Roman" w:hAnsi="Times New Roman" w:cs="Times New Roman"/>
          <w:sz w:val="24"/>
          <w:szCs w:val="24"/>
        </w:rPr>
        <w:t>1</w:t>
      </w:r>
      <w:r w:rsidRPr="009B3CD1">
        <w:rPr>
          <w:rFonts w:ascii="Times New Roman" w:hAnsi="Times New Roman" w:cs="Times New Roman"/>
          <w:sz w:val="24"/>
          <w:szCs w:val="24"/>
        </w:rPr>
        <w:t xml:space="preserve">. </w:t>
      </w:r>
      <w:r w:rsidR="00BF644C" w:rsidRPr="009B3CD1">
        <w:rPr>
          <w:rFonts w:ascii="Times New Roman" w:hAnsi="Times New Roman" w:cs="Times New Roman"/>
          <w:sz w:val="24"/>
          <w:szCs w:val="24"/>
        </w:rPr>
        <w:t>Меньщикова В.И. Региональная социально-экономическая политика в России: новые императивы и возможные последствия // Вестник Тамбовского государственного университета. 2010. 11 (91). С. 181-191</w:t>
      </w:r>
      <w:r w:rsidR="00BF644C" w:rsidRPr="009B3CD1">
        <w:rPr>
          <w:rFonts w:ascii="Times New Roman" w:hAnsi="Times New Roman" w:cs="Times New Roman"/>
          <w:i/>
          <w:sz w:val="24"/>
          <w:szCs w:val="24"/>
        </w:rPr>
        <w:t>.</w:t>
      </w:r>
    </w:p>
    <w:p w:rsidR="000D0A27" w:rsidRPr="009B3CD1" w:rsidRDefault="009B3CD1" w:rsidP="009B3CD1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>1</w:t>
      </w:r>
      <w:r w:rsidR="00CE608D" w:rsidRPr="00CE608D">
        <w:rPr>
          <w:rFonts w:ascii="Times New Roman" w:hAnsi="Times New Roman" w:cs="Times New Roman"/>
          <w:sz w:val="24"/>
          <w:szCs w:val="24"/>
        </w:rPr>
        <w:t>2</w:t>
      </w:r>
      <w:r w:rsidRPr="009B3CD1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0D0A27" w:rsidRPr="009B3CD1">
        <w:rPr>
          <w:rFonts w:ascii="Times New Roman" w:hAnsi="Times New Roman" w:cs="Times New Roman"/>
          <w:sz w:val="24"/>
          <w:szCs w:val="24"/>
        </w:rPr>
        <w:t>Мироедов</w:t>
      </w:r>
      <w:proofErr w:type="gramEnd"/>
      <w:r w:rsidR="000D0A27" w:rsidRPr="009B3CD1">
        <w:rPr>
          <w:rFonts w:ascii="Times New Roman" w:hAnsi="Times New Roman" w:cs="Times New Roman"/>
          <w:sz w:val="24"/>
          <w:szCs w:val="24"/>
        </w:rPr>
        <w:t xml:space="preserve"> А.А. Статистические показатели для оценки уровня развития региональных</w:t>
      </w:r>
      <w:r w:rsidR="00BF644C" w:rsidRPr="009B3CD1">
        <w:rPr>
          <w:rFonts w:ascii="Times New Roman" w:hAnsi="Times New Roman" w:cs="Times New Roman"/>
          <w:sz w:val="24"/>
          <w:szCs w:val="24"/>
        </w:rPr>
        <w:t xml:space="preserve"> социально-экономических систем. </w:t>
      </w:r>
      <w:r w:rsidR="000D0A27" w:rsidRPr="009B3CD1">
        <w:rPr>
          <w:rFonts w:ascii="Times New Roman" w:hAnsi="Times New Roman" w:cs="Times New Roman"/>
          <w:sz w:val="24"/>
          <w:szCs w:val="24"/>
        </w:rPr>
        <w:t xml:space="preserve">Вопросы статистики. 2007. №9. </w:t>
      </w:r>
      <w:r w:rsidR="00BF644C" w:rsidRPr="009B3CD1">
        <w:rPr>
          <w:rFonts w:ascii="Times New Roman" w:hAnsi="Times New Roman" w:cs="Times New Roman"/>
          <w:sz w:val="24"/>
          <w:szCs w:val="24"/>
        </w:rPr>
        <w:t xml:space="preserve"> С. </w:t>
      </w:r>
      <w:r w:rsidR="000D0A27" w:rsidRPr="009B3CD1">
        <w:rPr>
          <w:rFonts w:ascii="Times New Roman" w:hAnsi="Times New Roman" w:cs="Times New Roman"/>
          <w:sz w:val="24"/>
          <w:szCs w:val="24"/>
        </w:rPr>
        <w:t>80-83.</w:t>
      </w:r>
      <w:r w:rsidR="000D0A27" w:rsidRPr="009B3CD1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BF644C" w:rsidRPr="009B3CD1" w:rsidRDefault="009B3CD1" w:rsidP="009B3CD1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>1</w:t>
      </w:r>
      <w:r w:rsidR="00CE608D" w:rsidRPr="00CE608D">
        <w:rPr>
          <w:rFonts w:ascii="Times New Roman" w:hAnsi="Times New Roman" w:cs="Times New Roman"/>
          <w:sz w:val="24"/>
          <w:szCs w:val="24"/>
        </w:rPr>
        <w:t>3</w:t>
      </w:r>
      <w:r w:rsidRPr="009B3CD1">
        <w:rPr>
          <w:rFonts w:ascii="Times New Roman" w:hAnsi="Times New Roman" w:cs="Times New Roman"/>
          <w:sz w:val="24"/>
          <w:szCs w:val="24"/>
        </w:rPr>
        <w:t xml:space="preserve">. </w:t>
      </w:r>
      <w:r w:rsidR="00BF644C" w:rsidRPr="009B3CD1">
        <w:rPr>
          <w:rFonts w:ascii="Times New Roman" w:hAnsi="Times New Roman" w:cs="Times New Roman"/>
          <w:sz w:val="24"/>
          <w:szCs w:val="24"/>
        </w:rPr>
        <w:t xml:space="preserve">Новоселов А.С., </w:t>
      </w:r>
      <w:proofErr w:type="spellStart"/>
      <w:r w:rsidR="00BF644C" w:rsidRPr="009B3CD1">
        <w:rPr>
          <w:rFonts w:ascii="Times New Roman" w:hAnsi="Times New Roman" w:cs="Times New Roman"/>
          <w:sz w:val="24"/>
          <w:szCs w:val="24"/>
        </w:rPr>
        <w:t>Маршалова</w:t>
      </w:r>
      <w:proofErr w:type="spellEnd"/>
      <w:r w:rsidR="00BF644C" w:rsidRPr="009B3CD1">
        <w:rPr>
          <w:rFonts w:ascii="Times New Roman" w:hAnsi="Times New Roman" w:cs="Times New Roman"/>
          <w:sz w:val="24"/>
          <w:szCs w:val="24"/>
        </w:rPr>
        <w:t xml:space="preserve"> А.С. Институциональная система управления социально-экономическим развитием региона //Регион: экономика и социология. 2017. № 2(94). </w:t>
      </w:r>
      <w:r w:rsidR="00BF644C" w:rsidRPr="003F1B99">
        <w:rPr>
          <w:rFonts w:ascii="Times New Roman" w:hAnsi="Times New Roman" w:cs="Times New Roman"/>
          <w:sz w:val="24"/>
          <w:szCs w:val="24"/>
        </w:rPr>
        <w:t>С. 3-31.</w:t>
      </w:r>
    </w:p>
    <w:p w:rsidR="000D0A27" w:rsidRPr="009B3CD1" w:rsidRDefault="009B3CD1" w:rsidP="009B3CD1">
      <w:pPr>
        <w:pStyle w:val="a5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>1</w:t>
      </w:r>
      <w:r w:rsidR="00CE608D" w:rsidRPr="00CE608D">
        <w:rPr>
          <w:rFonts w:ascii="Times New Roman" w:hAnsi="Times New Roman" w:cs="Times New Roman"/>
          <w:sz w:val="24"/>
          <w:szCs w:val="24"/>
        </w:rPr>
        <w:t>4</w:t>
      </w:r>
      <w:r w:rsidRPr="009B3CD1">
        <w:rPr>
          <w:rFonts w:ascii="Times New Roman" w:hAnsi="Times New Roman" w:cs="Times New Roman"/>
          <w:sz w:val="24"/>
          <w:szCs w:val="24"/>
        </w:rPr>
        <w:t xml:space="preserve">. </w:t>
      </w:r>
      <w:r w:rsidR="000D0A27" w:rsidRPr="009B3CD1">
        <w:rPr>
          <w:rFonts w:ascii="Times New Roman" w:hAnsi="Times New Roman" w:cs="Times New Roman"/>
          <w:sz w:val="24"/>
          <w:szCs w:val="24"/>
        </w:rPr>
        <w:t>Розанова Т.Г. Экономика региона: теория и практика. – М.: Издательство МГТУ им. Н.Э. Баумана, 2004.</w:t>
      </w:r>
      <w:r w:rsidR="00BF644C" w:rsidRPr="009B3CD1">
        <w:rPr>
          <w:rFonts w:ascii="Times New Roman" w:hAnsi="Times New Roman" w:cs="Times New Roman"/>
          <w:sz w:val="24"/>
          <w:szCs w:val="24"/>
        </w:rPr>
        <w:t>-</w:t>
      </w:r>
      <w:r w:rsidR="000D0A27" w:rsidRPr="009B3CD1">
        <w:rPr>
          <w:rFonts w:ascii="Times New Roman" w:hAnsi="Times New Roman" w:cs="Times New Roman"/>
          <w:sz w:val="24"/>
          <w:szCs w:val="24"/>
        </w:rPr>
        <w:t xml:space="preserve"> 360 </w:t>
      </w:r>
      <w:r w:rsidR="000D0A27" w:rsidRPr="009B3CD1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0D0A27" w:rsidRPr="009B3CD1">
        <w:rPr>
          <w:rFonts w:ascii="Times New Roman" w:hAnsi="Times New Roman" w:cs="Times New Roman"/>
          <w:sz w:val="24"/>
          <w:szCs w:val="24"/>
        </w:rPr>
        <w:t>.</w:t>
      </w:r>
    </w:p>
    <w:p w:rsidR="00BF644C" w:rsidRPr="009B3CD1" w:rsidRDefault="009B3CD1" w:rsidP="009B3CD1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>1</w:t>
      </w:r>
      <w:r w:rsidR="00CE608D" w:rsidRPr="00CE608D">
        <w:rPr>
          <w:rFonts w:ascii="Times New Roman" w:hAnsi="Times New Roman" w:cs="Times New Roman"/>
          <w:sz w:val="24"/>
          <w:szCs w:val="24"/>
        </w:rPr>
        <w:t>5</w:t>
      </w:r>
      <w:r w:rsidRPr="009B3CD1">
        <w:rPr>
          <w:rFonts w:ascii="Times New Roman" w:hAnsi="Times New Roman" w:cs="Times New Roman"/>
          <w:sz w:val="24"/>
          <w:szCs w:val="24"/>
        </w:rPr>
        <w:t xml:space="preserve">. </w:t>
      </w:r>
      <w:r w:rsidR="00BF644C" w:rsidRPr="009B3CD1">
        <w:rPr>
          <w:rFonts w:ascii="Times New Roman" w:hAnsi="Times New Roman" w:cs="Times New Roman"/>
          <w:sz w:val="24"/>
          <w:szCs w:val="24"/>
        </w:rPr>
        <w:t>Сухарев О.С. Региональная экономическая политика: структурный подход и инструменты (теоретическая постановка) // Экономика региона. 2015. 2 (42). С. 9-22.</w:t>
      </w:r>
    </w:p>
    <w:p w:rsidR="000D0A27" w:rsidRPr="009B3CD1" w:rsidRDefault="009B3CD1" w:rsidP="009B3CD1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>1</w:t>
      </w:r>
      <w:r w:rsidR="00CE608D" w:rsidRPr="00CE608D">
        <w:rPr>
          <w:rFonts w:ascii="Times New Roman" w:hAnsi="Times New Roman" w:cs="Times New Roman"/>
          <w:sz w:val="24"/>
          <w:szCs w:val="24"/>
        </w:rPr>
        <w:t>6</w:t>
      </w:r>
      <w:r w:rsidRPr="009B3CD1">
        <w:rPr>
          <w:rFonts w:ascii="Times New Roman" w:hAnsi="Times New Roman" w:cs="Times New Roman"/>
          <w:sz w:val="24"/>
          <w:szCs w:val="24"/>
        </w:rPr>
        <w:t xml:space="preserve">. </w:t>
      </w:r>
      <w:r w:rsidR="000D0A27" w:rsidRPr="009B3CD1">
        <w:rPr>
          <w:rFonts w:ascii="Times New Roman" w:hAnsi="Times New Roman" w:cs="Times New Roman"/>
          <w:sz w:val="24"/>
          <w:szCs w:val="24"/>
        </w:rPr>
        <w:t xml:space="preserve">Татаркин А.И. Региональная направленность экономической политики Российской Федерации как института пространственного обустройства территорий // Экономика региона. 2016. Т. 12, </w:t>
      </w:r>
      <w:proofErr w:type="spellStart"/>
      <w:r w:rsidR="000D0A27" w:rsidRPr="009B3CD1">
        <w:rPr>
          <w:rFonts w:ascii="Times New Roman" w:hAnsi="Times New Roman" w:cs="Times New Roman"/>
          <w:sz w:val="24"/>
          <w:szCs w:val="24"/>
        </w:rPr>
        <w:t>Вып</w:t>
      </w:r>
      <w:proofErr w:type="spellEnd"/>
      <w:r w:rsidR="000D0A27" w:rsidRPr="009B3CD1">
        <w:rPr>
          <w:rFonts w:ascii="Times New Roman" w:hAnsi="Times New Roman" w:cs="Times New Roman"/>
          <w:sz w:val="24"/>
          <w:szCs w:val="24"/>
        </w:rPr>
        <w:t>. 1. С. 9-27.</w:t>
      </w:r>
    </w:p>
    <w:p w:rsidR="009B3CD1" w:rsidRDefault="009B3CD1" w:rsidP="009B3CD1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3CD1">
        <w:rPr>
          <w:rFonts w:ascii="Times New Roman" w:hAnsi="Times New Roman" w:cs="Times New Roman"/>
          <w:sz w:val="24"/>
          <w:szCs w:val="24"/>
        </w:rPr>
        <w:t>1</w:t>
      </w:r>
      <w:r w:rsidR="00CE608D">
        <w:rPr>
          <w:rFonts w:ascii="Times New Roman" w:hAnsi="Times New Roman" w:cs="Times New Roman"/>
          <w:sz w:val="24"/>
          <w:szCs w:val="24"/>
          <w:lang w:val="en-US"/>
        </w:rPr>
        <w:t>7</w:t>
      </w:r>
      <w:r w:rsidRPr="009B3CD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BF644C" w:rsidRPr="009B3CD1">
        <w:rPr>
          <w:rFonts w:ascii="Times New Roman" w:hAnsi="Times New Roman" w:cs="Times New Roman"/>
          <w:sz w:val="24"/>
          <w:szCs w:val="24"/>
        </w:rPr>
        <w:t>Ускова</w:t>
      </w:r>
      <w:proofErr w:type="spellEnd"/>
      <w:r w:rsidR="00BF644C" w:rsidRPr="009B3CD1">
        <w:rPr>
          <w:rFonts w:ascii="Times New Roman" w:hAnsi="Times New Roman" w:cs="Times New Roman"/>
          <w:sz w:val="24"/>
          <w:szCs w:val="24"/>
        </w:rPr>
        <w:t xml:space="preserve"> Т.В., Лукин Е.В., Мельников А.Е.,. Леонидова Е.Г. Проблемы развития промышленного сектора экономики </w:t>
      </w:r>
      <w:proofErr w:type="spellStart"/>
      <w:r w:rsidR="00BF644C" w:rsidRPr="009B3CD1">
        <w:rPr>
          <w:rFonts w:ascii="Times New Roman" w:hAnsi="Times New Roman" w:cs="Times New Roman"/>
          <w:sz w:val="24"/>
          <w:szCs w:val="24"/>
        </w:rPr>
        <w:t>старопромышленных</w:t>
      </w:r>
      <w:proofErr w:type="spellEnd"/>
      <w:r w:rsidR="00BF644C" w:rsidRPr="009B3CD1">
        <w:rPr>
          <w:rFonts w:ascii="Times New Roman" w:hAnsi="Times New Roman" w:cs="Times New Roman"/>
          <w:sz w:val="24"/>
          <w:szCs w:val="24"/>
        </w:rPr>
        <w:t xml:space="preserve"> регионов России // Экономические и социальные перемены: факты, тенденции, прогноз. – 2017. – Т. 10. – № 4. – С. 62-77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856FD" w:rsidRDefault="00D856FD" w:rsidP="009B3CD1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856FD" w:rsidRPr="00D856FD" w:rsidRDefault="00D856FD" w:rsidP="00D856F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56FD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D856FD" w:rsidRPr="00F90D87" w:rsidRDefault="00D856FD" w:rsidP="00D856FD">
      <w:pPr>
        <w:spacing w:after="0" w:line="240" w:lineRule="auto"/>
        <w:ind w:firstLine="709"/>
        <w:jc w:val="both"/>
        <w:rPr>
          <w:sz w:val="24"/>
          <w:szCs w:val="24"/>
        </w:rPr>
      </w:pPr>
      <w:r w:rsidRPr="00D856FD">
        <w:rPr>
          <w:rFonts w:ascii="Times New Roman" w:hAnsi="Times New Roman" w:cs="Times New Roman"/>
          <w:sz w:val="24"/>
          <w:szCs w:val="24"/>
        </w:rPr>
        <w:t xml:space="preserve">Кобыльников Виталий Павлович (Россия, </w:t>
      </w:r>
      <w:proofErr w:type="gramStart"/>
      <w:r w:rsidRPr="00D856FD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Pr="00D856FD">
        <w:rPr>
          <w:rFonts w:ascii="Times New Roman" w:hAnsi="Times New Roman" w:cs="Times New Roman"/>
          <w:sz w:val="24"/>
          <w:szCs w:val="24"/>
        </w:rPr>
        <w:t>. Вологда) - аспирант 2 курса Вологодского научного центра Российской академии наук (</w:t>
      </w:r>
      <w:r w:rsidRPr="005A022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160014, г. Вологда, ул. Горького, д. 56а</w:t>
      </w:r>
      <w:r w:rsidRPr="00F90D8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</w:t>
      </w:r>
      <w:r w:rsidRPr="00D856FD">
        <w:rPr>
          <w:rFonts w:ascii="Times New Roman" w:hAnsi="Times New Roman" w:cs="Times New Roman"/>
          <w:sz w:val="24"/>
          <w:szCs w:val="24"/>
          <w:lang w:val="en-US"/>
        </w:rPr>
        <w:t>common</w:t>
      </w:r>
      <w:r w:rsidRPr="00F90D87">
        <w:rPr>
          <w:rFonts w:ascii="Times New Roman" w:hAnsi="Times New Roman" w:cs="Times New Roman"/>
          <w:sz w:val="24"/>
          <w:szCs w:val="24"/>
        </w:rPr>
        <w:t>@</w:t>
      </w:r>
      <w:proofErr w:type="spellStart"/>
      <w:r w:rsidRPr="00D856FD">
        <w:rPr>
          <w:rFonts w:ascii="Times New Roman" w:hAnsi="Times New Roman" w:cs="Times New Roman"/>
          <w:sz w:val="24"/>
          <w:szCs w:val="24"/>
          <w:lang w:val="en-US"/>
        </w:rPr>
        <w:t>vscc</w:t>
      </w:r>
      <w:proofErr w:type="spellEnd"/>
      <w:r w:rsidRPr="00F90D87">
        <w:rPr>
          <w:rFonts w:ascii="Times New Roman" w:hAnsi="Times New Roman" w:cs="Times New Roman"/>
          <w:sz w:val="24"/>
          <w:szCs w:val="24"/>
        </w:rPr>
        <w:t>.</w:t>
      </w:r>
      <w:r w:rsidRPr="00D856FD">
        <w:rPr>
          <w:rFonts w:ascii="Times New Roman" w:hAnsi="Times New Roman" w:cs="Times New Roman"/>
          <w:sz w:val="24"/>
          <w:szCs w:val="24"/>
          <w:lang w:val="en-US"/>
        </w:rPr>
        <w:t>ac</w:t>
      </w:r>
      <w:r w:rsidRPr="00F90D87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D856FD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F90D87">
        <w:rPr>
          <w:rFonts w:ascii="Times New Roman" w:hAnsi="Times New Roman" w:cs="Times New Roman"/>
          <w:sz w:val="24"/>
          <w:szCs w:val="24"/>
        </w:rPr>
        <w:t>)</w:t>
      </w:r>
      <w:r w:rsidR="00F90D87">
        <w:rPr>
          <w:rFonts w:ascii="Times New Roman" w:hAnsi="Times New Roman" w:cs="Times New Roman"/>
          <w:sz w:val="24"/>
          <w:szCs w:val="24"/>
        </w:rPr>
        <w:t>.</w:t>
      </w:r>
    </w:p>
    <w:p w:rsidR="00D856FD" w:rsidRPr="00F90D87" w:rsidRDefault="00D856FD" w:rsidP="00D856FD">
      <w:pPr>
        <w:pStyle w:val="a5"/>
        <w:jc w:val="center"/>
        <w:rPr>
          <w:rStyle w:val="rvts52"/>
          <w:rFonts w:ascii="Times New Roman" w:hAnsi="Times New Roman" w:cs="Times New Roman"/>
          <w:sz w:val="24"/>
          <w:szCs w:val="24"/>
        </w:rPr>
      </w:pPr>
    </w:p>
    <w:p w:rsidR="00F90D87" w:rsidRDefault="00F90D87" w:rsidP="00F90D87">
      <w:pPr>
        <w:pStyle w:val="a5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Kobylnikov</w:t>
      </w:r>
      <w:proofErr w:type="spellEnd"/>
      <w:r w:rsidRPr="00F90D8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P</w:t>
      </w:r>
      <w:r w:rsidRPr="00F90D87">
        <w:rPr>
          <w:rFonts w:ascii="Times New Roman" w:hAnsi="Times New Roman" w:cs="Times New Roman"/>
          <w:b/>
          <w:sz w:val="24"/>
          <w:szCs w:val="24"/>
        </w:rPr>
        <w:t>.</w:t>
      </w:r>
    </w:p>
    <w:p w:rsidR="00F90D87" w:rsidRPr="00F90D87" w:rsidRDefault="00F90D87" w:rsidP="00F90D87">
      <w:pPr>
        <w:pStyle w:val="a5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D856FD" w:rsidRPr="00F90D87" w:rsidRDefault="00D856FD" w:rsidP="00D856FD">
      <w:pPr>
        <w:pStyle w:val="a5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856FD">
        <w:rPr>
          <w:rFonts w:ascii="Times New Roman" w:hAnsi="Times New Roman" w:cs="Times New Roman"/>
          <w:b/>
          <w:sz w:val="24"/>
          <w:szCs w:val="24"/>
          <w:lang w:val="en-US"/>
        </w:rPr>
        <w:t>CIVIL SOCIETY IN THE REGIONAL ECONOMY</w:t>
      </w:r>
    </w:p>
    <w:p w:rsidR="00D856FD" w:rsidRDefault="00F90D87" w:rsidP="00F90D87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90D87">
        <w:rPr>
          <w:rFonts w:ascii="Times New Roman" w:hAnsi="Times New Roman" w:cs="Times New Roman"/>
          <w:b/>
          <w:sz w:val="24"/>
          <w:szCs w:val="24"/>
          <w:lang w:val="en-US"/>
        </w:rPr>
        <w:t>Annotation.</w:t>
      </w:r>
      <w:proofErr w:type="gramEnd"/>
      <w:r w:rsidRPr="00F90D87">
        <w:rPr>
          <w:rFonts w:ascii="Times New Roman" w:hAnsi="Times New Roman" w:cs="Times New Roman"/>
          <w:sz w:val="24"/>
          <w:szCs w:val="24"/>
          <w:lang w:val="en-US"/>
        </w:rPr>
        <w:t xml:space="preserve"> The article describes the approaches to the definition of "region", on the basis of which its author's interpretation is synthesized. Attention is drawn to the place of civil society in </w:t>
      </w:r>
      <w:r w:rsidRPr="00F90D87">
        <w:rPr>
          <w:rFonts w:ascii="Times New Roman" w:hAnsi="Times New Roman" w:cs="Times New Roman"/>
          <w:sz w:val="24"/>
          <w:szCs w:val="24"/>
          <w:lang w:val="en-US"/>
        </w:rPr>
        <w:lastRenderedPageBreak/>
        <w:t>the regional socio-economic system and its role in the implementation of regional socio-economic policy.</w:t>
      </w:r>
    </w:p>
    <w:p w:rsidR="00F90D87" w:rsidRPr="00F90D87" w:rsidRDefault="00F90D87" w:rsidP="00F90D87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F90D87">
        <w:rPr>
          <w:rFonts w:ascii="Times New Roman" w:hAnsi="Times New Roman" w:cs="Times New Roman"/>
          <w:b/>
          <w:sz w:val="24"/>
          <w:szCs w:val="24"/>
          <w:lang w:val="en-US"/>
        </w:rPr>
        <w:t>Keyword.</w:t>
      </w:r>
      <w:proofErr w:type="gramEnd"/>
      <w:r w:rsidRPr="00F90D8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gramStart"/>
      <w:r w:rsidRPr="00F90D87">
        <w:rPr>
          <w:rFonts w:ascii="Times New Roman" w:hAnsi="Times New Roman" w:cs="Times New Roman"/>
          <w:sz w:val="24"/>
          <w:szCs w:val="24"/>
          <w:lang w:val="en-US"/>
        </w:rPr>
        <w:t>Region, regional socio-economic system, regional policy, sustainable development, civil society.</w:t>
      </w:r>
      <w:proofErr w:type="gramEnd"/>
    </w:p>
    <w:p w:rsidR="00F90D87" w:rsidRDefault="00F90D87" w:rsidP="00F90D87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90D87" w:rsidRPr="00F90D87" w:rsidRDefault="00F90D87" w:rsidP="00F90D87">
      <w:pPr>
        <w:pStyle w:val="a5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90D87">
        <w:rPr>
          <w:rFonts w:ascii="Times New Roman" w:hAnsi="Times New Roman" w:cs="Times New Roman"/>
          <w:b/>
          <w:sz w:val="24"/>
          <w:szCs w:val="24"/>
          <w:lang w:val="en-US"/>
        </w:rPr>
        <w:t>Information about author</w:t>
      </w:r>
    </w:p>
    <w:p w:rsidR="00F90D87" w:rsidRPr="00F90D87" w:rsidRDefault="00F90D87" w:rsidP="00F90D87">
      <w:pPr>
        <w:pStyle w:val="a5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90D87">
        <w:rPr>
          <w:rFonts w:ascii="Times New Roman" w:hAnsi="Times New Roman" w:cs="Times New Roman"/>
          <w:sz w:val="24"/>
          <w:szCs w:val="24"/>
          <w:lang w:val="en-US"/>
        </w:rPr>
        <w:t>Kobylnikov</w:t>
      </w:r>
      <w:proofErr w:type="spellEnd"/>
      <w:r w:rsidRPr="00F90D8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90D87">
        <w:rPr>
          <w:rFonts w:ascii="Times New Roman" w:hAnsi="Times New Roman" w:cs="Times New Roman"/>
          <w:sz w:val="24"/>
          <w:szCs w:val="24"/>
          <w:lang w:val="en-US"/>
        </w:rPr>
        <w:t>Vitaly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F90D8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90D87">
        <w:rPr>
          <w:rFonts w:ascii="Times New Roman" w:hAnsi="Times New Roman" w:cs="Times New Roman"/>
          <w:sz w:val="24"/>
          <w:szCs w:val="24"/>
          <w:lang w:val="en-US"/>
        </w:rPr>
        <w:t>Pavlovich</w:t>
      </w:r>
      <w:proofErr w:type="spellEnd"/>
      <w:r w:rsidRPr="00F90D87">
        <w:rPr>
          <w:rFonts w:ascii="Times New Roman" w:hAnsi="Times New Roman" w:cs="Times New Roman"/>
          <w:sz w:val="24"/>
          <w:szCs w:val="24"/>
          <w:lang w:val="en-US"/>
        </w:rPr>
        <w:t xml:space="preserve"> (Vologda, Russia) - post-graduate student of the 2nd course of the Vologda scientific center of the Russian Academy of Sciences (160014, Vologda, </w:t>
      </w:r>
      <w:proofErr w:type="spellStart"/>
      <w:r w:rsidRPr="00F90D87">
        <w:rPr>
          <w:rFonts w:ascii="Times New Roman" w:hAnsi="Times New Roman" w:cs="Times New Roman"/>
          <w:sz w:val="24"/>
          <w:szCs w:val="24"/>
          <w:lang w:val="en-US"/>
        </w:rPr>
        <w:t>Gorkogo</w:t>
      </w:r>
      <w:proofErr w:type="spellEnd"/>
      <w:r w:rsidRPr="00F90D87">
        <w:rPr>
          <w:rFonts w:ascii="Times New Roman" w:hAnsi="Times New Roman" w:cs="Times New Roman"/>
          <w:sz w:val="24"/>
          <w:szCs w:val="24"/>
          <w:lang w:val="en-US"/>
        </w:rPr>
        <w:t xml:space="preserve"> str., 56a, common@vscc.ac.ru).</w:t>
      </w:r>
    </w:p>
    <w:sectPr w:rsidR="00F90D87" w:rsidRPr="00F90D87" w:rsidSect="000D0A2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0298" w:rsidRDefault="00D60298" w:rsidP="000D0A27">
      <w:pPr>
        <w:spacing w:after="0" w:line="240" w:lineRule="auto"/>
      </w:pPr>
      <w:r>
        <w:separator/>
      </w:r>
    </w:p>
  </w:endnote>
  <w:endnote w:type="continuationSeparator" w:id="0">
    <w:p w:rsidR="00D60298" w:rsidRDefault="00D60298" w:rsidP="000D0A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0298" w:rsidRDefault="00D60298" w:rsidP="000D0A27">
      <w:pPr>
        <w:spacing w:after="0" w:line="240" w:lineRule="auto"/>
      </w:pPr>
      <w:r>
        <w:separator/>
      </w:r>
    </w:p>
  </w:footnote>
  <w:footnote w:type="continuationSeparator" w:id="0">
    <w:p w:rsidR="00D60298" w:rsidRDefault="00D60298" w:rsidP="000D0A2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D0A27"/>
    <w:rsid w:val="00032C9D"/>
    <w:rsid w:val="000D0A27"/>
    <w:rsid w:val="002175A5"/>
    <w:rsid w:val="0029614A"/>
    <w:rsid w:val="003F1B99"/>
    <w:rsid w:val="00511487"/>
    <w:rsid w:val="005A022B"/>
    <w:rsid w:val="00633313"/>
    <w:rsid w:val="00656894"/>
    <w:rsid w:val="006C1CE5"/>
    <w:rsid w:val="009B3CD1"/>
    <w:rsid w:val="00A51305"/>
    <w:rsid w:val="00AC7108"/>
    <w:rsid w:val="00B3430B"/>
    <w:rsid w:val="00BD719D"/>
    <w:rsid w:val="00BF644C"/>
    <w:rsid w:val="00CE608D"/>
    <w:rsid w:val="00D60298"/>
    <w:rsid w:val="00D856FD"/>
    <w:rsid w:val="00DB5BFD"/>
    <w:rsid w:val="00F52EC2"/>
    <w:rsid w:val="00F90D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0A27"/>
  </w:style>
  <w:style w:type="paragraph" w:styleId="4">
    <w:name w:val="heading 4"/>
    <w:basedOn w:val="a"/>
    <w:link w:val="40"/>
    <w:uiPriority w:val="9"/>
    <w:qFormat/>
    <w:rsid w:val="005A022B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link w:val="a4"/>
    <w:uiPriority w:val="99"/>
    <w:qFormat/>
    <w:rsid w:val="00656894"/>
    <w:pPr>
      <w:pBdr>
        <w:bottom w:val="single" w:sz="12" w:space="1" w:color="auto"/>
      </w:pBdr>
      <w:autoSpaceDE w:val="0"/>
      <w:autoSpaceDN w:val="0"/>
      <w:spacing w:after="0" w:line="240" w:lineRule="auto"/>
      <w:jc w:val="center"/>
    </w:pPr>
    <w:rPr>
      <w:rFonts w:ascii="Times New Roman" w:eastAsiaTheme="minorEastAsia" w:hAnsi="Times New Roman" w:cs="Times New Roman"/>
      <w:spacing w:val="20"/>
      <w:sz w:val="28"/>
      <w:szCs w:val="28"/>
      <w:lang w:eastAsia="ru-RU"/>
    </w:rPr>
  </w:style>
  <w:style w:type="character" w:customStyle="1" w:styleId="a4">
    <w:name w:val="Подзаголовок Знак"/>
    <w:basedOn w:val="a0"/>
    <w:link w:val="a3"/>
    <w:uiPriority w:val="99"/>
    <w:rsid w:val="00656894"/>
    <w:rPr>
      <w:rFonts w:ascii="Times New Roman" w:eastAsiaTheme="minorEastAsia" w:hAnsi="Times New Roman" w:cs="Times New Roman"/>
      <w:spacing w:val="20"/>
      <w:sz w:val="28"/>
      <w:szCs w:val="28"/>
      <w:lang w:eastAsia="ru-RU"/>
    </w:rPr>
  </w:style>
  <w:style w:type="paragraph" w:styleId="a5">
    <w:name w:val="footnote text"/>
    <w:basedOn w:val="a"/>
    <w:link w:val="a6"/>
    <w:uiPriority w:val="99"/>
    <w:unhideWhenUsed/>
    <w:rsid w:val="000D0A27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rsid w:val="000D0A27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0D0A27"/>
    <w:rPr>
      <w:vertAlign w:val="superscript"/>
    </w:rPr>
  </w:style>
  <w:style w:type="character" w:customStyle="1" w:styleId="rvts52">
    <w:name w:val="rvts52"/>
    <w:basedOn w:val="a0"/>
    <w:rsid w:val="009B3CD1"/>
  </w:style>
  <w:style w:type="character" w:customStyle="1" w:styleId="key-valueitem-value">
    <w:name w:val="key-value__item-value"/>
    <w:basedOn w:val="a0"/>
    <w:rsid w:val="005A022B"/>
  </w:style>
  <w:style w:type="character" w:styleId="a8">
    <w:name w:val="Hyperlink"/>
    <w:basedOn w:val="a0"/>
    <w:uiPriority w:val="99"/>
    <w:semiHidden/>
    <w:unhideWhenUsed/>
    <w:rsid w:val="005A022B"/>
    <w:rPr>
      <w:color w:val="0000FF"/>
      <w:u w:val="single"/>
    </w:rPr>
  </w:style>
  <w:style w:type="character" w:customStyle="1" w:styleId="40">
    <w:name w:val="Заголовок 4 Знак"/>
    <w:basedOn w:val="a0"/>
    <w:link w:val="4"/>
    <w:uiPriority w:val="9"/>
    <w:rsid w:val="005A022B"/>
    <w:rPr>
      <w:rFonts w:ascii="Times New Roman" w:eastAsia="Times New Roman" w:hAnsi="Times New Roman" w:cs="Times New Roman"/>
      <w:b/>
      <w:bCs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28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44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4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6</Pages>
  <Words>2674</Words>
  <Characters>15242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Kobylnikov.VP</dc:creator>
  <cp:lastModifiedBy>Kobylnikov.VP</cp:lastModifiedBy>
  <cp:revision>3</cp:revision>
  <dcterms:created xsi:type="dcterms:W3CDTF">2018-03-28T12:23:00Z</dcterms:created>
  <dcterms:modified xsi:type="dcterms:W3CDTF">2018-03-29T06:54:00Z</dcterms:modified>
</cp:coreProperties>
</file>