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05D2" w:rsidRDefault="007105D2" w:rsidP="007105D2">
      <w:pPr>
        <w:spacing w:line="247" w:lineRule="auto"/>
        <w:ind w:firstLine="425"/>
        <w:contextualSpacing/>
        <w:jc w:val="right"/>
        <w:rPr>
          <w:rFonts w:ascii="Times New Roman" w:hAnsi="Times New Roman" w:cs="Times New Roman"/>
          <w:b/>
          <w:color w:val="000000" w:themeColor="text1"/>
          <w:sz w:val="24"/>
          <w:szCs w:val="24"/>
        </w:rPr>
      </w:pPr>
      <w:proofErr w:type="spellStart"/>
      <w:r w:rsidRPr="007105D2">
        <w:rPr>
          <w:rFonts w:ascii="Times New Roman" w:hAnsi="Times New Roman" w:cs="Times New Roman"/>
          <w:b/>
          <w:color w:val="000000" w:themeColor="text1"/>
          <w:sz w:val="24"/>
          <w:szCs w:val="24"/>
        </w:rPr>
        <w:t>Уляева</w:t>
      </w:r>
      <w:proofErr w:type="spellEnd"/>
      <w:r w:rsidRPr="007105D2">
        <w:rPr>
          <w:rFonts w:ascii="Times New Roman" w:hAnsi="Times New Roman" w:cs="Times New Roman"/>
          <w:b/>
          <w:color w:val="000000" w:themeColor="text1"/>
          <w:sz w:val="24"/>
          <w:szCs w:val="24"/>
        </w:rPr>
        <w:t xml:space="preserve"> А.В.</w:t>
      </w:r>
    </w:p>
    <w:p w:rsidR="007105D2" w:rsidRPr="007105D2" w:rsidRDefault="007105D2" w:rsidP="007105D2">
      <w:pPr>
        <w:spacing w:line="247" w:lineRule="auto"/>
        <w:ind w:firstLine="425"/>
        <w:contextualSpacing/>
        <w:jc w:val="right"/>
        <w:rPr>
          <w:rFonts w:ascii="Times New Roman" w:hAnsi="Times New Roman" w:cs="Times New Roman"/>
          <w:b/>
          <w:color w:val="000000" w:themeColor="text1"/>
          <w:sz w:val="24"/>
          <w:szCs w:val="24"/>
        </w:rPr>
      </w:pPr>
    </w:p>
    <w:p w:rsidR="007105D2" w:rsidRDefault="007105D2" w:rsidP="007105D2">
      <w:pPr>
        <w:spacing w:line="360" w:lineRule="auto"/>
        <w:ind w:firstLine="425"/>
        <w:contextualSpacing/>
        <w:jc w:val="center"/>
        <w:rPr>
          <w:rFonts w:ascii="Times New Roman" w:hAnsi="Times New Roman" w:cs="Times New Roman"/>
          <w:b/>
          <w:color w:val="000000" w:themeColor="text1"/>
          <w:sz w:val="24"/>
          <w:szCs w:val="24"/>
        </w:rPr>
      </w:pPr>
      <w:r w:rsidRPr="007105D2">
        <w:rPr>
          <w:rFonts w:ascii="Times New Roman" w:hAnsi="Times New Roman" w:cs="Times New Roman"/>
          <w:b/>
          <w:color w:val="000000" w:themeColor="text1"/>
          <w:sz w:val="24"/>
          <w:szCs w:val="24"/>
        </w:rPr>
        <w:t>Совершенствование рекламной деятельности организации</w:t>
      </w:r>
    </w:p>
    <w:p w:rsidR="007105D2" w:rsidRPr="007105D2" w:rsidRDefault="007105D2" w:rsidP="007105D2">
      <w:pPr>
        <w:spacing w:line="360" w:lineRule="auto"/>
        <w:ind w:firstLine="425"/>
        <w:contextualSpacing/>
        <w:jc w:val="center"/>
        <w:rPr>
          <w:rFonts w:ascii="Times New Roman" w:hAnsi="Times New Roman" w:cs="Times New Roman"/>
          <w:b/>
          <w:color w:val="000000" w:themeColor="text1"/>
          <w:sz w:val="24"/>
          <w:szCs w:val="24"/>
        </w:rPr>
      </w:pPr>
    </w:p>
    <w:p w:rsidR="007B36B8" w:rsidRPr="009D1C69" w:rsidRDefault="006C385A" w:rsidP="009D1C69">
      <w:pPr>
        <w:spacing w:line="247" w:lineRule="auto"/>
        <w:ind w:firstLine="425"/>
        <w:contextualSpacing/>
        <w:jc w:val="both"/>
        <w:rPr>
          <w:rFonts w:ascii="Times New Roman" w:hAnsi="Times New Roman" w:cs="Times New Roman"/>
          <w:i/>
          <w:color w:val="000000" w:themeColor="text1"/>
          <w:shd w:val="clear" w:color="auto" w:fill="FFFFFF"/>
        </w:rPr>
      </w:pPr>
      <w:r w:rsidRPr="00345FAD">
        <w:rPr>
          <w:rFonts w:ascii="Times New Roman" w:hAnsi="Times New Roman" w:cs="Times New Roman"/>
          <w:i/>
          <w:color w:val="000000" w:themeColor="text1"/>
        </w:rPr>
        <w:t xml:space="preserve">Аннотация: </w:t>
      </w:r>
      <w:r w:rsidR="009D1C69">
        <w:rPr>
          <w:rFonts w:ascii="Times New Roman" w:hAnsi="Times New Roman" w:cs="Times New Roman"/>
          <w:i/>
          <w:color w:val="000000" w:themeColor="text1"/>
          <w:shd w:val="clear" w:color="auto" w:fill="FFFFFF"/>
        </w:rPr>
        <w:t>Совершенствование</w:t>
      </w:r>
      <w:r w:rsidR="00B349AA" w:rsidRPr="00345FAD">
        <w:rPr>
          <w:rFonts w:ascii="Times New Roman" w:hAnsi="Times New Roman" w:cs="Times New Roman"/>
          <w:i/>
          <w:color w:val="000000" w:themeColor="text1"/>
          <w:shd w:val="clear" w:color="auto" w:fill="FFFFFF"/>
        </w:rPr>
        <w:t xml:space="preserve"> рекламной деятельности </w:t>
      </w:r>
      <w:r w:rsidR="009D1C69">
        <w:rPr>
          <w:rFonts w:ascii="Times New Roman" w:hAnsi="Times New Roman" w:cs="Times New Roman"/>
          <w:i/>
          <w:color w:val="000000" w:themeColor="text1"/>
          <w:shd w:val="clear" w:color="auto" w:fill="FFFFFF"/>
        </w:rPr>
        <w:t>актуально</w:t>
      </w:r>
      <w:r w:rsidR="00B349AA" w:rsidRPr="00345FAD">
        <w:rPr>
          <w:rFonts w:ascii="Times New Roman" w:hAnsi="Times New Roman" w:cs="Times New Roman"/>
          <w:i/>
          <w:color w:val="000000" w:themeColor="text1"/>
          <w:shd w:val="clear" w:color="auto" w:fill="FFFFFF"/>
        </w:rPr>
        <w:t xml:space="preserve"> на сегодняшни</w:t>
      </w:r>
      <w:r w:rsidR="009D1C69">
        <w:rPr>
          <w:rFonts w:ascii="Times New Roman" w:hAnsi="Times New Roman" w:cs="Times New Roman"/>
          <w:i/>
          <w:color w:val="000000" w:themeColor="text1"/>
          <w:shd w:val="clear" w:color="auto" w:fill="FFFFFF"/>
        </w:rPr>
        <w:t>й день как никогда раньше. Цель</w:t>
      </w:r>
      <w:r w:rsidR="00B349AA" w:rsidRPr="00345FAD">
        <w:rPr>
          <w:rFonts w:ascii="Times New Roman" w:hAnsi="Times New Roman" w:cs="Times New Roman"/>
          <w:i/>
          <w:color w:val="000000" w:themeColor="text1"/>
          <w:shd w:val="clear" w:color="auto" w:fill="FFFFFF"/>
        </w:rPr>
        <w:t xml:space="preserve"> данной работы </w:t>
      </w:r>
      <w:r w:rsidR="009D1C69">
        <w:rPr>
          <w:rFonts w:ascii="Times New Roman" w:hAnsi="Times New Roman" w:cs="Times New Roman"/>
          <w:i/>
          <w:color w:val="000000" w:themeColor="text1"/>
          <w:shd w:val="clear" w:color="auto" w:fill="FFFFFF"/>
        </w:rPr>
        <w:t xml:space="preserve">– </w:t>
      </w:r>
      <w:r w:rsidR="00B349AA" w:rsidRPr="00345FAD">
        <w:rPr>
          <w:rFonts w:ascii="Times New Roman" w:hAnsi="Times New Roman" w:cs="Times New Roman"/>
          <w:i/>
          <w:color w:val="000000" w:themeColor="text1"/>
          <w:shd w:val="clear" w:color="auto" w:fill="FFFFFF"/>
        </w:rPr>
        <w:t>определ</w:t>
      </w:r>
      <w:r w:rsidR="009D1C69">
        <w:rPr>
          <w:rFonts w:ascii="Times New Roman" w:hAnsi="Times New Roman" w:cs="Times New Roman"/>
          <w:i/>
          <w:color w:val="000000" w:themeColor="text1"/>
          <w:shd w:val="clear" w:color="auto" w:fill="FFFFFF"/>
        </w:rPr>
        <w:t>е</w:t>
      </w:r>
      <w:r w:rsidR="00B349AA" w:rsidRPr="00345FAD">
        <w:rPr>
          <w:rFonts w:ascii="Times New Roman" w:hAnsi="Times New Roman" w:cs="Times New Roman"/>
          <w:i/>
          <w:color w:val="000000" w:themeColor="text1"/>
          <w:shd w:val="clear" w:color="auto" w:fill="FFFFFF"/>
        </w:rPr>
        <w:t xml:space="preserve">ние сущности и методов исследования рекламной деятельности, на </w:t>
      </w:r>
      <w:r w:rsidR="009D1C69">
        <w:rPr>
          <w:rFonts w:ascii="Times New Roman" w:hAnsi="Times New Roman" w:cs="Times New Roman"/>
          <w:i/>
          <w:color w:val="000000" w:themeColor="text1"/>
          <w:shd w:val="clear" w:color="auto" w:fill="FFFFFF"/>
        </w:rPr>
        <w:t>предприятие</w:t>
      </w:r>
      <w:r w:rsidR="00B349AA" w:rsidRPr="00345FAD">
        <w:rPr>
          <w:rFonts w:ascii="Times New Roman" w:hAnsi="Times New Roman" w:cs="Times New Roman"/>
          <w:i/>
          <w:color w:val="000000" w:themeColor="text1"/>
          <w:shd w:val="clear" w:color="auto" w:fill="FFFFFF"/>
        </w:rPr>
        <w:t xml:space="preserve"> АО "ВРЗ" в г. </w:t>
      </w:r>
      <w:r w:rsidR="00B349AA" w:rsidRPr="009D1C69">
        <w:rPr>
          <w:rFonts w:ascii="Times New Roman" w:hAnsi="Times New Roman" w:cs="Times New Roman"/>
          <w:i/>
          <w:color w:val="000000" w:themeColor="text1"/>
          <w:shd w:val="clear" w:color="auto" w:fill="FFFFFF"/>
        </w:rPr>
        <w:t>Стерлитамак. </w:t>
      </w:r>
      <w:r w:rsidR="009D1C69" w:rsidRPr="009D1C69">
        <w:rPr>
          <w:rFonts w:ascii="Times New Roman" w:hAnsi="Times New Roman" w:cs="Times New Roman"/>
          <w:i/>
          <w:color w:val="000000" w:themeColor="text1"/>
          <w:shd w:val="clear" w:color="auto" w:fill="FFFFFF"/>
        </w:rPr>
        <w:t>Это исследование может</w:t>
      </w:r>
      <w:r w:rsidR="000E4495" w:rsidRPr="009D1C69">
        <w:rPr>
          <w:rFonts w:ascii="Times New Roman" w:hAnsi="Times New Roman" w:cs="Times New Roman"/>
          <w:i/>
          <w:color w:val="000000" w:themeColor="text1"/>
          <w:shd w:val="clear" w:color="auto" w:fill="FFFFFF"/>
        </w:rPr>
        <w:t xml:space="preserve"> выявить проблемные зоны </w:t>
      </w:r>
      <w:r w:rsidR="009D1C69" w:rsidRPr="009D1C69">
        <w:rPr>
          <w:rFonts w:ascii="Times New Roman" w:hAnsi="Times New Roman" w:cs="Times New Roman"/>
          <w:i/>
          <w:color w:val="000000" w:themeColor="text1"/>
          <w:shd w:val="clear" w:color="auto" w:fill="FFFFFF"/>
        </w:rPr>
        <w:t>рекламной кампании предприятия.</w:t>
      </w:r>
    </w:p>
    <w:p w:rsidR="00E61C1E" w:rsidRDefault="004A688C" w:rsidP="00E61C1E">
      <w:pPr>
        <w:spacing w:line="247" w:lineRule="auto"/>
        <w:ind w:firstLine="425"/>
        <w:contextualSpacing/>
        <w:jc w:val="both"/>
        <w:rPr>
          <w:rFonts w:ascii="Times New Roman" w:hAnsi="Times New Roman" w:cs="Times New Roman"/>
          <w:i/>
          <w:color w:val="000000" w:themeColor="text1"/>
          <w:shd w:val="clear" w:color="auto" w:fill="FFFFFF"/>
        </w:rPr>
      </w:pPr>
      <w:r w:rsidRPr="009D1C69">
        <w:rPr>
          <w:rFonts w:ascii="Times New Roman" w:hAnsi="Times New Roman" w:cs="Times New Roman"/>
          <w:i/>
          <w:color w:val="000000" w:themeColor="text1"/>
          <w:shd w:val="clear" w:color="auto" w:fill="FFFFFF"/>
        </w:rPr>
        <w:t>Ключевые слова:</w:t>
      </w:r>
      <w:r w:rsidR="00491180" w:rsidRPr="009D1C69">
        <w:rPr>
          <w:rFonts w:ascii="Times New Roman" w:hAnsi="Times New Roman" w:cs="Times New Roman"/>
          <w:i/>
          <w:color w:val="000000" w:themeColor="text1"/>
          <w:shd w:val="clear" w:color="auto" w:fill="FFFFFF"/>
        </w:rPr>
        <w:t xml:space="preserve"> рекламная деятельность,</w:t>
      </w:r>
      <w:r w:rsidR="00E61C1E">
        <w:rPr>
          <w:rFonts w:ascii="Times New Roman" w:hAnsi="Times New Roman" w:cs="Times New Roman"/>
          <w:i/>
          <w:color w:val="000000" w:themeColor="text1"/>
          <w:shd w:val="clear" w:color="auto" w:fill="FFFFFF"/>
        </w:rPr>
        <w:t xml:space="preserve"> реклама, эффективность рекламы, рекламная стратегия организации, исследование.</w:t>
      </w:r>
    </w:p>
    <w:p w:rsidR="009D1C69" w:rsidRDefault="009D1C69" w:rsidP="009D1C69">
      <w:pPr>
        <w:spacing w:line="247" w:lineRule="auto"/>
        <w:ind w:firstLine="425"/>
        <w:contextualSpacing/>
        <w:jc w:val="both"/>
        <w:rPr>
          <w:rFonts w:ascii="Times New Roman" w:hAnsi="Times New Roman" w:cs="Times New Roman"/>
          <w:i/>
          <w:color w:val="000000" w:themeColor="text1"/>
          <w:shd w:val="clear" w:color="auto" w:fill="FFFFFF"/>
        </w:rPr>
      </w:pPr>
    </w:p>
    <w:p w:rsidR="009D1C69" w:rsidRPr="009D1C69" w:rsidRDefault="009D1C69" w:rsidP="009D1C69">
      <w:pPr>
        <w:spacing w:line="247" w:lineRule="auto"/>
        <w:ind w:firstLine="425"/>
        <w:contextualSpacing/>
        <w:jc w:val="both"/>
        <w:rPr>
          <w:rFonts w:ascii="Times New Roman" w:hAnsi="Times New Roman" w:cs="Times New Roman"/>
          <w:color w:val="000000" w:themeColor="text1"/>
          <w:shd w:val="clear" w:color="auto" w:fill="FFFFFF"/>
        </w:rPr>
      </w:pPr>
    </w:p>
    <w:p w:rsidR="00E61C1E" w:rsidRDefault="004A688C" w:rsidP="00E61C1E">
      <w:pPr>
        <w:spacing w:line="252" w:lineRule="auto"/>
        <w:ind w:firstLine="425"/>
        <w:contextualSpacing/>
        <w:jc w:val="both"/>
        <w:rPr>
          <w:rFonts w:ascii="Times New Roman" w:hAnsi="Times New Roman" w:cs="Times New Roman"/>
        </w:rPr>
      </w:pPr>
      <w:r w:rsidRPr="004A41C6">
        <w:rPr>
          <w:rFonts w:ascii="Times New Roman" w:hAnsi="Times New Roman" w:cs="Times New Roman"/>
        </w:rPr>
        <w:t xml:space="preserve">С течением времени и глобальным расширением рынка в Российской Федерации, как и во всем мире в целом, возрастает поток изготавливаемых товаров и услуг. Такое становление, бесспорно, вызывает очевидное ужесточение свободной конкурентной борьбы, в частности, возрастает насыщение рынка товарами близкими по свойствам, видам, качеству и цене. Именно рекламные проекты призваны оказать помощь в решении одного из самых основных вопросов изготовителя – доведении товаров до покупателя. Реклама является одним из самых результативных </w:t>
      </w:r>
      <w:r w:rsidR="006F37A6" w:rsidRPr="004A41C6">
        <w:rPr>
          <w:rFonts w:ascii="Times New Roman" w:hAnsi="Times New Roman" w:cs="Times New Roman"/>
        </w:rPr>
        <w:t>инструментов увеличения спроса</w:t>
      </w:r>
      <w:r w:rsidRPr="004A41C6">
        <w:rPr>
          <w:rFonts w:ascii="Times New Roman" w:hAnsi="Times New Roman" w:cs="Times New Roman"/>
        </w:rPr>
        <w:t xml:space="preserve"> и привлечения интереса не </w:t>
      </w:r>
      <w:r w:rsidR="006F37A6" w:rsidRPr="004A41C6">
        <w:rPr>
          <w:rFonts w:ascii="Times New Roman" w:hAnsi="Times New Roman" w:cs="Times New Roman"/>
        </w:rPr>
        <w:t>только к новым товарам и услугам, но и к продвижению</w:t>
      </w:r>
      <w:r w:rsidRPr="004A41C6">
        <w:rPr>
          <w:rFonts w:ascii="Times New Roman" w:hAnsi="Times New Roman" w:cs="Times New Roman"/>
        </w:rPr>
        <w:t xml:space="preserve"> классических продуктов определенного изготовителя.</w:t>
      </w:r>
      <w:r w:rsidR="006F37A6" w:rsidRPr="004A41C6">
        <w:rPr>
          <w:rFonts w:ascii="Times New Roman" w:hAnsi="Times New Roman" w:cs="Times New Roman"/>
        </w:rPr>
        <w:t xml:space="preserve"> </w:t>
      </w:r>
      <w:r w:rsidR="00491180" w:rsidRPr="004A41C6">
        <w:rPr>
          <w:rFonts w:ascii="Times New Roman" w:hAnsi="Times New Roman" w:cs="Times New Roman"/>
        </w:rPr>
        <w:t>Цель данной работы – определение сущности, методов и определение проблем  рекламной деятельности в АО «Вагоноремонтный Завод» г. Стерлитамак.</w:t>
      </w:r>
    </w:p>
    <w:p w:rsidR="00491180" w:rsidRPr="004A41C6" w:rsidRDefault="00491180" w:rsidP="00E61C1E">
      <w:pPr>
        <w:spacing w:line="252" w:lineRule="auto"/>
        <w:ind w:firstLine="425"/>
        <w:contextualSpacing/>
        <w:jc w:val="both"/>
        <w:rPr>
          <w:rFonts w:ascii="Times New Roman" w:hAnsi="Times New Roman" w:cs="Times New Roman"/>
        </w:rPr>
      </w:pPr>
      <w:r w:rsidRPr="004A41C6">
        <w:rPr>
          <w:rFonts w:ascii="Times New Roman" w:hAnsi="Times New Roman" w:cs="Times New Roman"/>
        </w:rPr>
        <w:t xml:space="preserve">В настоящее время реклама стала активной и </w:t>
      </w:r>
      <w:r w:rsidRPr="00E61C1E">
        <w:rPr>
          <w:rFonts w:ascii="Times New Roman" w:hAnsi="Times New Roman" w:cs="Times New Roman"/>
        </w:rPr>
        <w:t>неот</w:t>
      </w:r>
      <w:r w:rsidR="009D1C69" w:rsidRPr="00E61C1E">
        <w:rPr>
          <w:rFonts w:ascii="Times New Roman" w:hAnsi="Times New Roman" w:cs="Times New Roman"/>
        </w:rPr>
        <w:t>делимой</w:t>
      </w:r>
      <w:r w:rsidRPr="004A41C6">
        <w:rPr>
          <w:rFonts w:ascii="Times New Roman" w:hAnsi="Times New Roman" w:cs="Times New Roman"/>
        </w:rPr>
        <w:t xml:space="preserve"> частью всей маркетинговой системы, уровень развития которой определяет качество рекламно–информационной деятельности производителя и ее соответствие новым требованиям рынка.</w:t>
      </w:r>
    </w:p>
    <w:p w:rsidR="009D767C" w:rsidRPr="004A41C6" w:rsidRDefault="00941776" w:rsidP="00D94EEE">
      <w:pPr>
        <w:spacing w:line="252" w:lineRule="auto"/>
        <w:ind w:firstLine="425"/>
        <w:contextualSpacing/>
        <w:jc w:val="both"/>
        <w:rPr>
          <w:rFonts w:ascii="Times New Roman" w:hAnsi="Times New Roman" w:cs="Times New Roman"/>
        </w:rPr>
      </w:pPr>
      <w:r w:rsidRPr="004A41C6">
        <w:rPr>
          <w:rFonts w:ascii="Times New Roman" w:hAnsi="Times New Roman" w:cs="Times New Roman"/>
        </w:rPr>
        <w:t>Изучив  рекламную деятельность организации</w:t>
      </w:r>
      <w:r w:rsidR="009D767C" w:rsidRPr="004A41C6">
        <w:rPr>
          <w:rFonts w:ascii="Times New Roman" w:hAnsi="Times New Roman" w:cs="Times New Roman"/>
        </w:rPr>
        <w:t xml:space="preserve"> можно выделить</w:t>
      </w:r>
      <w:r w:rsidR="009D767C" w:rsidRPr="004A41C6">
        <w:rPr>
          <w:rFonts w:ascii="Times New Roman" w:hAnsi="Times New Roman" w:cs="Times New Roman"/>
        </w:rPr>
        <w:t xml:space="preserve"> основные этапы ра</w:t>
      </w:r>
      <w:r w:rsidRPr="004A41C6">
        <w:rPr>
          <w:rFonts w:ascii="Times New Roman" w:hAnsi="Times New Roman" w:cs="Times New Roman"/>
        </w:rPr>
        <w:t>зработки рекламной кампании в организац</w:t>
      </w:r>
      <w:proofErr w:type="gramStart"/>
      <w:r w:rsidRPr="004A41C6">
        <w:rPr>
          <w:rFonts w:ascii="Times New Roman" w:hAnsi="Times New Roman" w:cs="Times New Roman"/>
        </w:rPr>
        <w:t>ии АО</w:t>
      </w:r>
      <w:proofErr w:type="gramEnd"/>
      <w:r w:rsidRPr="004A41C6">
        <w:rPr>
          <w:rFonts w:ascii="Times New Roman" w:hAnsi="Times New Roman" w:cs="Times New Roman"/>
        </w:rPr>
        <w:t xml:space="preserve"> «ВРЗ»:</w:t>
      </w:r>
    </w:p>
    <w:p w:rsidR="009D1C69" w:rsidRDefault="009D767C" w:rsidP="00D94EEE">
      <w:pPr>
        <w:spacing w:line="252" w:lineRule="auto"/>
        <w:ind w:firstLine="425"/>
        <w:contextualSpacing/>
        <w:jc w:val="both"/>
        <w:rPr>
          <w:rFonts w:ascii="Times New Roman" w:eastAsia="Times New Roman" w:hAnsi="Times New Roman" w:cs="Times New Roman"/>
        </w:rPr>
      </w:pPr>
      <w:r w:rsidRPr="004A41C6">
        <w:rPr>
          <w:rFonts w:ascii="Times New Roman" w:hAnsi="Times New Roman" w:cs="Times New Roman"/>
        </w:rPr>
        <w:t xml:space="preserve">1. Выявление целевой аудитории. </w:t>
      </w:r>
      <w:r w:rsidRPr="004A41C6">
        <w:rPr>
          <w:rFonts w:ascii="Times New Roman" w:eastAsia="Times New Roman" w:hAnsi="Times New Roman" w:cs="Times New Roman"/>
        </w:rPr>
        <w:t>Целью рекламы и выявлению аудитории, на которую направлена рекламная кампания, является «рисунок» потенциальных</w:t>
      </w:r>
      <w:r w:rsidR="009D1C69">
        <w:rPr>
          <w:rFonts w:ascii="Times New Roman" w:eastAsia="Times New Roman" w:hAnsi="Times New Roman" w:cs="Times New Roman"/>
        </w:rPr>
        <w:t xml:space="preserve"> клиентов</w:t>
      </w:r>
      <w:r w:rsidRPr="004A41C6">
        <w:rPr>
          <w:rFonts w:ascii="Times New Roman" w:eastAsia="Times New Roman" w:hAnsi="Times New Roman" w:cs="Times New Roman"/>
        </w:rPr>
        <w:t>.</w:t>
      </w:r>
      <w:r w:rsidR="00BD1C9A" w:rsidRPr="004A41C6">
        <w:rPr>
          <w:rFonts w:ascii="Times New Roman" w:eastAsia="Times New Roman" w:hAnsi="Times New Roman" w:cs="Times New Roman"/>
        </w:rPr>
        <w:t xml:space="preserve"> После определения целевой аудитории компания может понять, какой тип ответной реакции необходимо вызвать у данной аудитории. Общая иерархия основных этапов потребительской реакции позволяет сформулировать стадии, проходимые покупателем, в процессе принятия решения о приобретении услуги: осознание, желание, знание, предпо</w:t>
      </w:r>
      <w:r w:rsidR="009D1C69">
        <w:rPr>
          <w:rFonts w:ascii="Times New Roman" w:eastAsia="Times New Roman" w:hAnsi="Times New Roman" w:cs="Times New Roman"/>
        </w:rPr>
        <w:t>чтение, приобретение, убеждение.</w:t>
      </w:r>
    </w:p>
    <w:p w:rsidR="009D767C" w:rsidRPr="009D1C69" w:rsidRDefault="00BD1C9A" w:rsidP="00D94EEE">
      <w:pPr>
        <w:spacing w:line="252" w:lineRule="auto"/>
        <w:ind w:firstLine="425"/>
        <w:contextualSpacing/>
        <w:jc w:val="both"/>
        <w:rPr>
          <w:rFonts w:ascii="Times New Roman" w:eastAsia="Times New Roman" w:hAnsi="Times New Roman" w:cs="Times New Roman"/>
        </w:rPr>
      </w:pPr>
      <w:r w:rsidRPr="004A41C6">
        <w:rPr>
          <w:rFonts w:ascii="Times New Roman" w:hAnsi="Times New Roman" w:cs="Times New Roman"/>
        </w:rPr>
        <w:t>2.  Ф</w:t>
      </w:r>
      <w:r w:rsidR="009D767C" w:rsidRPr="004A41C6">
        <w:rPr>
          <w:rFonts w:ascii="Times New Roman" w:hAnsi="Times New Roman" w:cs="Times New Roman"/>
        </w:rPr>
        <w:t>ормулир</w:t>
      </w:r>
      <w:r w:rsidRPr="004A41C6">
        <w:rPr>
          <w:rFonts w:ascii="Times New Roman" w:hAnsi="Times New Roman" w:cs="Times New Roman"/>
        </w:rPr>
        <w:t xml:space="preserve">овка и постановка целей и задач. </w:t>
      </w:r>
      <w:r w:rsidR="007D2C1A" w:rsidRPr="004A41C6">
        <w:rPr>
          <w:rFonts w:ascii="Times New Roman" w:hAnsi="Times New Roman" w:cs="Times New Roman"/>
        </w:rPr>
        <w:t xml:space="preserve">После сбора данных по четкому описанию целевой аудитории </w:t>
      </w:r>
      <w:r w:rsidR="007D2C1A" w:rsidRPr="004A41C6">
        <w:rPr>
          <w:rFonts w:ascii="Times New Roman" w:eastAsia="Times New Roman" w:hAnsi="Times New Roman" w:cs="Times New Roman"/>
        </w:rPr>
        <w:t xml:space="preserve">требуется формирование образа желаемого будущего, где реакция потребителя на разработанный эмоциональный или информационный </w:t>
      </w:r>
      <w:proofErr w:type="spellStart"/>
      <w:r w:rsidR="007D2C1A" w:rsidRPr="004A41C6">
        <w:rPr>
          <w:rFonts w:ascii="Times New Roman" w:eastAsia="Times New Roman" w:hAnsi="Times New Roman" w:cs="Times New Roman"/>
        </w:rPr>
        <w:t>контент</w:t>
      </w:r>
      <w:proofErr w:type="spellEnd"/>
      <w:r w:rsidR="007D2C1A" w:rsidRPr="004A41C6">
        <w:rPr>
          <w:rFonts w:ascii="Times New Roman" w:eastAsia="Times New Roman" w:hAnsi="Times New Roman" w:cs="Times New Roman"/>
        </w:rPr>
        <w:t xml:space="preserve"> будет выгодна для компании и обеспечит выбор потенциальным потребителем именно данную услугу.</w:t>
      </w:r>
    </w:p>
    <w:p w:rsidR="009D767C" w:rsidRPr="004A41C6" w:rsidRDefault="007D2C1A" w:rsidP="00D94EEE">
      <w:pPr>
        <w:tabs>
          <w:tab w:val="left" w:pos="4873"/>
        </w:tabs>
        <w:spacing w:line="252" w:lineRule="auto"/>
        <w:ind w:firstLine="425"/>
        <w:contextualSpacing/>
        <w:jc w:val="both"/>
        <w:rPr>
          <w:rFonts w:ascii="Times New Roman" w:hAnsi="Times New Roman" w:cs="Times New Roman"/>
        </w:rPr>
      </w:pPr>
      <w:r w:rsidRPr="004A41C6">
        <w:rPr>
          <w:rFonts w:ascii="Times New Roman" w:hAnsi="Times New Roman" w:cs="Times New Roman"/>
        </w:rPr>
        <w:t>3. Р</w:t>
      </w:r>
      <w:r w:rsidR="009D767C" w:rsidRPr="004A41C6">
        <w:rPr>
          <w:rFonts w:ascii="Times New Roman" w:hAnsi="Times New Roman" w:cs="Times New Roman"/>
        </w:rPr>
        <w:t>азрабо</w:t>
      </w:r>
      <w:r w:rsidRPr="004A41C6">
        <w:rPr>
          <w:rFonts w:ascii="Times New Roman" w:hAnsi="Times New Roman" w:cs="Times New Roman"/>
        </w:rPr>
        <w:t xml:space="preserve">тка и выбор рекламной стратегии. </w:t>
      </w:r>
      <w:r w:rsidRPr="004A41C6">
        <w:rPr>
          <w:rFonts w:ascii="Times New Roman" w:eastAsia="Times New Roman" w:hAnsi="Times New Roman" w:cs="Times New Roman"/>
        </w:rPr>
        <w:t>Рекламная стратегия представляет собой широкомасштабную долгосрочную программу</w:t>
      </w:r>
      <w:proofErr w:type="gramStart"/>
      <w:r w:rsidRPr="004A41C6">
        <w:rPr>
          <w:rFonts w:ascii="Times New Roman" w:eastAsia="Times New Roman" w:hAnsi="Times New Roman" w:cs="Times New Roman"/>
        </w:rPr>
        <w:t>.</w:t>
      </w:r>
      <w:proofErr w:type="gramEnd"/>
      <w:r w:rsidRPr="004A41C6">
        <w:rPr>
          <w:rFonts w:ascii="Times New Roman" w:eastAsia="Times New Roman" w:hAnsi="Times New Roman" w:cs="Times New Roman"/>
        </w:rPr>
        <w:t xml:space="preserve"> </w:t>
      </w:r>
      <w:proofErr w:type="gramStart"/>
      <w:r w:rsidRPr="004A41C6">
        <w:rPr>
          <w:rFonts w:ascii="Times New Roman" w:eastAsia="Times New Roman" w:hAnsi="Times New Roman" w:cs="Times New Roman"/>
        </w:rPr>
        <w:t>р</w:t>
      </w:r>
      <w:proofErr w:type="gramEnd"/>
      <w:r w:rsidRPr="004A41C6">
        <w:rPr>
          <w:rFonts w:ascii="Times New Roman" w:eastAsia="Times New Roman" w:hAnsi="Times New Roman" w:cs="Times New Roman"/>
        </w:rPr>
        <w:t xml:space="preserve">екламная стратегия включает в себя две основные составляющие: разработка проекта рекламного обращения и </w:t>
      </w:r>
      <w:r w:rsidRPr="004A41C6">
        <w:rPr>
          <w:rFonts w:ascii="Times New Roman" w:eastAsia="Times New Roman" w:hAnsi="Times New Roman" w:cs="Times New Roman"/>
        </w:rPr>
        <w:lastRenderedPageBreak/>
        <w:t>определение средств распространения рекламы. Если рассматривать рекламную стратегию относительно рекламной деятельности, то следует отметить, что она имеет подчиненный характер, основывается на ней и в связи с этим разрабатывается в соответствии с маркетинговыми целями и задачами, особенно это касается стратегии маркетинговых коммуникаций.</w:t>
      </w:r>
    </w:p>
    <w:p w:rsidR="009D767C" w:rsidRPr="004A41C6" w:rsidRDefault="007D2C1A" w:rsidP="00D94EEE">
      <w:pPr>
        <w:spacing w:line="252" w:lineRule="auto"/>
        <w:ind w:firstLine="425"/>
        <w:contextualSpacing/>
        <w:jc w:val="both"/>
        <w:rPr>
          <w:rFonts w:ascii="Times New Roman" w:hAnsi="Times New Roman" w:cs="Times New Roman"/>
        </w:rPr>
      </w:pPr>
      <w:r w:rsidRPr="004A41C6">
        <w:rPr>
          <w:rFonts w:ascii="Times New Roman" w:hAnsi="Times New Roman" w:cs="Times New Roman"/>
        </w:rPr>
        <w:t>4. В</w:t>
      </w:r>
      <w:r w:rsidR="009D767C" w:rsidRPr="004A41C6">
        <w:rPr>
          <w:rFonts w:ascii="Times New Roman" w:hAnsi="Times New Roman" w:cs="Times New Roman"/>
        </w:rPr>
        <w:t>ыбор каналов распространения</w:t>
      </w:r>
      <w:r w:rsidRPr="004A41C6">
        <w:rPr>
          <w:rFonts w:ascii="Times New Roman" w:hAnsi="Times New Roman" w:cs="Times New Roman"/>
        </w:rPr>
        <w:t xml:space="preserve">. </w:t>
      </w:r>
      <w:r w:rsidRPr="004A41C6">
        <w:rPr>
          <w:rFonts w:ascii="Times New Roman" w:eastAsia="Times New Roman" w:hAnsi="Times New Roman" w:cs="Times New Roman"/>
        </w:rPr>
        <w:t xml:space="preserve">Канал распространения рекламы представляет собой метод тиражирования рекламного обращения и способ его доставки до широкой аудитории, а также его </w:t>
      </w:r>
      <w:proofErr w:type="gramStart"/>
      <w:r w:rsidRPr="004A41C6">
        <w:rPr>
          <w:rFonts w:ascii="Times New Roman" w:eastAsia="Times New Roman" w:hAnsi="Times New Roman" w:cs="Times New Roman"/>
        </w:rPr>
        <w:t>распространения</w:t>
      </w:r>
      <w:proofErr w:type="gramEnd"/>
      <w:r w:rsidRPr="004A41C6">
        <w:rPr>
          <w:rFonts w:ascii="Times New Roman" w:eastAsia="Times New Roman" w:hAnsi="Times New Roman" w:cs="Times New Roman"/>
        </w:rPr>
        <w:t xml:space="preserve"> как в пространстве, так и во времени. Формат каждого рекламного сообщения в первую очередь зависит от канала рекламного сообщения, в связи с тем, что рекламные сообщения по-разному воспринимаются при их передаче через разные каналы.</w:t>
      </w:r>
    </w:p>
    <w:p w:rsidR="00941776" w:rsidRPr="004A41C6" w:rsidRDefault="00941776" w:rsidP="00D94EEE">
      <w:pPr>
        <w:shd w:val="clear" w:color="auto" w:fill="FFFFFF"/>
        <w:spacing w:line="252" w:lineRule="auto"/>
        <w:ind w:firstLine="425"/>
        <w:contextualSpacing/>
        <w:jc w:val="both"/>
        <w:rPr>
          <w:rFonts w:ascii="Times New Roman" w:eastAsia="Times New Roman" w:hAnsi="Times New Roman" w:cs="Times New Roman"/>
        </w:rPr>
      </w:pPr>
      <w:r w:rsidRPr="004A41C6">
        <w:rPr>
          <w:rFonts w:ascii="Times New Roman" w:hAnsi="Times New Roman" w:cs="Times New Roman"/>
        </w:rPr>
        <w:t xml:space="preserve">5. Формирование бюджета. </w:t>
      </w:r>
      <w:r w:rsidRPr="004A41C6">
        <w:rPr>
          <w:rFonts w:ascii="Times New Roman" w:eastAsia="Times New Roman" w:hAnsi="Times New Roman" w:cs="Times New Roman"/>
        </w:rPr>
        <w:t xml:space="preserve">Бюджет определяет степень частоты выхода рекламы, которая, в свое время оказывает влияние на уровень </w:t>
      </w:r>
      <w:r w:rsidR="00E61C1E">
        <w:rPr>
          <w:rFonts w:ascii="Times New Roman" w:eastAsia="Times New Roman" w:hAnsi="Times New Roman" w:cs="Times New Roman"/>
        </w:rPr>
        <w:t xml:space="preserve">спада </w:t>
      </w:r>
      <w:r w:rsidRPr="004A41C6">
        <w:rPr>
          <w:rFonts w:ascii="Times New Roman" w:eastAsia="Times New Roman" w:hAnsi="Times New Roman" w:cs="Times New Roman"/>
        </w:rPr>
        <w:t>услуги. Основные методы вычисления рекламных бюджетов:</w:t>
      </w:r>
    </w:p>
    <w:p w:rsidR="00941776" w:rsidRPr="004A41C6" w:rsidRDefault="00941776" w:rsidP="00D94EEE">
      <w:pPr>
        <w:shd w:val="clear" w:color="auto" w:fill="FFFFFF"/>
        <w:spacing w:line="252" w:lineRule="auto"/>
        <w:ind w:firstLine="425"/>
        <w:contextualSpacing/>
        <w:jc w:val="both"/>
        <w:rPr>
          <w:rFonts w:ascii="Times New Roman" w:eastAsia="Times New Roman" w:hAnsi="Times New Roman" w:cs="Times New Roman"/>
        </w:rPr>
      </w:pPr>
      <w:r w:rsidRPr="004A41C6">
        <w:rPr>
          <w:rFonts w:ascii="Times New Roman" w:eastAsia="Times New Roman" w:hAnsi="Times New Roman" w:cs="Times New Roman"/>
        </w:rPr>
        <w:t>– метод по остаточному принципу;</w:t>
      </w:r>
    </w:p>
    <w:p w:rsidR="00941776" w:rsidRPr="004A41C6" w:rsidRDefault="00941776" w:rsidP="00D94EEE">
      <w:pPr>
        <w:shd w:val="clear" w:color="auto" w:fill="FFFFFF"/>
        <w:spacing w:line="252" w:lineRule="auto"/>
        <w:ind w:firstLine="425"/>
        <w:contextualSpacing/>
        <w:jc w:val="both"/>
        <w:rPr>
          <w:rFonts w:ascii="Times New Roman" w:eastAsia="Times New Roman" w:hAnsi="Times New Roman" w:cs="Times New Roman"/>
        </w:rPr>
      </w:pPr>
      <w:r w:rsidRPr="004A41C6">
        <w:rPr>
          <w:rFonts w:ascii="Times New Roman" w:eastAsia="Times New Roman" w:hAnsi="Times New Roman" w:cs="Times New Roman"/>
        </w:rPr>
        <w:t>– % объема от продаж;</w:t>
      </w:r>
    </w:p>
    <w:p w:rsidR="00941776" w:rsidRPr="004A41C6" w:rsidRDefault="00941776" w:rsidP="00D94EEE">
      <w:pPr>
        <w:shd w:val="clear" w:color="auto" w:fill="FFFFFF"/>
        <w:spacing w:line="252" w:lineRule="auto"/>
        <w:ind w:firstLine="425"/>
        <w:contextualSpacing/>
        <w:jc w:val="both"/>
        <w:rPr>
          <w:rFonts w:ascii="Times New Roman" w:eastAsia="Times New Roman" w:hAnsi="Times New Roman" w:cs="Times New Roman"/>
        </w:rPr>
      </w:pPr>
      <w:r w:rsidRPr="004A41C6">
        <w:rPr>
          <w:rFonts w:ascii="Times New Roman" w:eastAsia="Times New Roman" w:hAnsi="Times New Roman" w:cs="Times New Roman"/>
        </w:rPr>
        <w:t>– регрессионный метод;</w:t>
      </w:r>
    </w:p>
    <w:p w:rsidR="00941776" w:rsidRPr="004A41C6" w:rsidRDefault="00941776" w:rsidP="00D94EEE">
      <w:pPr>
        <w:shd w:val="clear" w:color="auto" w:fill="FFFFFF"/>
        <w:spacing w:line="252" w:lineRule="auto"/>
        <w:ind w:firstLine="425"/>
        <w:contextualSpacing/>
        <w:jc w:val="both"/>
        <w:rPr>
          <w:rFonts w:ascii="Times New Roman" w:eastAsia="Times New Roman" w:hAnsi="Times New Roman" w:cs="Times New Roman"/>
        </w:rPr>
      </w:pPr>
      <w:r w:rsidRPr="004A41C6">
        <w:rPr>
          <w:rFonts w:ascii="Times New Roman" w:eastAsia="Times New Roman" w:hAnsi="Times New Roman" w:cs="Times New Roman"/>
        </w:rPr>
        <w:t>– метод по конкурентному паритету;</w:t>
      </w:r>
    </w:p>
    <w:p w:rsidR="00941776" w:rsidRPr="004A41C6" w:rsidRDefault="00941776" w:rsidP="00D94EEE">
      <w:pPr>
        <w:shd w:val="clear" w:color="auto" w:fill="FFFFFF"/>
        <w:spacing w:line="252" w:lineRule="auto"/>
        <w:ind w:firstLine="425"/>
        <w:contextualSpacing/>
        <w:jc w:val="both"/>
        <w:rPr>
          <w:rFonts w:ascii="Times New Roman" w:eastAsia="Times New Roman" w:hAnsi="Times New Roman" w:cs="Times New Roman"/>
        </w:rPr>
      </w:pPr>
      <w:r w:rsidRPr="004A41C6">
        <w:rPr>
          <w:rFonts w:ascii="Times New Roman" w:eastAsia="Times New Roman" w:hAnsi="Times New Roman" w:cs="Times New Roman"/>
        </w:rPr>
        <w:t>– метод поставленных задач, целей;</w:t>
      </w:r>
    </w:p>
    <w:p w:rsidR="00941776" w:rsidRPr="004A41C6" w:rsidRDefault="00941776" w:rsidP="00D94EEE">
      <w:pPr>
        <w:shd w:val="clear" w:color="auto" w:fill="FFFFFF"/>
        <w:spacing w:line="252" w:lineRule="auto"/>
        <w:ind w:firstLine="425"/>
        <w:contextualSpacing/>
        <w:jc w:val="both"/>
        <w:rPr>
          <w:rFonts w:ascii="Times New Roman" w:eastAsia="Times New Roman" w:hAnsi="Times New Roman" w:cs="Times New Roman"/>
        </w:rPr>
      </w:pPr>
      <w:r w:rsidRPr="004A41C6">
        <w:rPr>
          <w:rFonts w:ascii="Times New Roman" w:eastAsia="Times New Roman" w:hAnsi="Times New Roman" w:cs="Times New Roman"/>
        </w:rPr>
        <w:t>– по установлению значимости рекламного рынка;</w:t>
      </w:r>
    </w:p>
    <w:p w:rsidR="00941776" w:rsidRPr="004A41C6" w:rsidRDefault="00941776" w:rsidP="00D94EEE">
      <w:pPr>
        <w:spacing w:line="252" w:lineRule="auto"/>
        <w:ind w:firstLine="425"/>
        <w:contextualSpacing/>
        <w:jc w:val="both"/>
        <w:rPr>
          <w:rFonts w:ascii="Times New Roman" w:eastAsia="Times New Roman" w:hAnsi="Times New Roman" w:cs="Times New Roman"/>
        </w:rPr>
      </w:pPr>
      <w:r w:rsidRPr="004A41C6">
        <w:rPr>
          <w:rFonts w:ascii="Times New Roman" w:eastAsia="Times New Roman" w:hAnsi="Times New Roman" w:cs="Times New Roman"/>
        </w:rPr>
        <w:t>– метод вычисления требуемого количества контактов</w:t>
      </w:r>
    </w:p>
    <w:p w:rsidR="00B708C1" w:rsidRDefault="00941776" w:rsidP="00B708C1">
      <w:pPr>
        <w:spacing w:line="252" w:lineRule="auto"/>
        <w:ind w:firstLine="425"/>
        <w:contextualSpacing/>
        <w:jc w:val="both"/>
        <w:rPr>
          <w:rFonts w:ascii="Times New Roman" w:eastAsia="Times New Roman" w:hAnsi="Times New Roman" w:cs="Times New Roman"/>
        </w:rPr>
      </w:pPr>
      <w:r w:rsidRPr="004A41C6">
        <w:rPr>
          <w:rFonts w:ascii="Times New Roman" w:hAnsi="Times New Roman" w:cs="Times New Roman"/>
        </w:rPr>
        <w:t>6. А</w:t>
      </w:r>
      <w:r w:rsidR="009D767C" w:rsidRPr="004A41C6">
        <w:rPr>
          <w:rFonts w:ascii="Times New Roman" w:hAnsi="Times New Roman" w:cs="Times New Roman"/>
        </w:rPr>
        <w:t>нализ и оценка результатов.</w:t>
      </w:r>
      <w:r w:rsidRPr="004A41C6">
        <w:rPr>
          <w:rFonts w:ascii="Times New Roman" w:hAnsi="Times New Roman" w:cs="Times New Roman"/>
        </w:rPr>
        <w:t xml:space="preserve"> </w:t>
      </w:r>
      <w:r w:rsidRPr="004A41C6">
        <w:rPr>
          <w:rFonts w:ascii="Times New Roman" w:eastAsia="Times New Roman" w:hAnsi="Times New Roman" w:cs="Times New Roman"/>
        </w:rPr>
        <w:t>Для своевременного реагирования на факторы, подлежащие выявлению в процессе реализации, практического установления наличия/отсутствия эффективности применяемого направления, по изученным вопросам по отношению к рекламной стратегии, имеется потребность в ус</w:t>
      </w:r>
      <w:r w:rsidR="007D252E">
        <w:rPr>
          <w:rFonts w:ascii="Times New Roman" w:eastAsia="Times New Roman" w:hAnsi="Times New Roman" w:cs="Times New Roman"/>
        </w:rPr>
        <w:t xml:space="preserve">тановлении отчетливого </w:t>
      </w:r>
      <w:r w:rsidRPr="004A41C6">
        <w:rPr>
          <w:rFonts w:ascii="Times New Roman" w:eastAsia="Times New Roman" w:hAnsi="Times New Roman" w:cs="Times New Roman"/>
        </w:rPr>
        <w:t xml:space="preserve">порядка, периодичности данных о последствиях исполнения созданного алгоритма по достижению задач, целей реализуемой рекламной стратегии. </w:t>
      </w:r>
    </w:p>
    <w:p w:rsidR="00B708C1" w:rsidRDefault="00941776" w:rsidP="00B708C1">
      <w:pPr>
        <w:spacing w:line="252" w:lineRule="auto"/>
        <w:ind w:firstLine="425"/>
        <w:contextualSpacing/>
        <w:jc w:val="both"/>
        <w:rPr>
          <w:rFonts w:ascii="Times New Roman" w:hAnsi="Times New Roman" w:cs="Times New Roman"/>
        </w:rPr>
      </w:pPr>
      <w:r w:rsidRPr="004A41C6">
        <w:rPr>
          <w:rFonts w:ascii="Times New Roman" w:hAnsi="Times New Roman" w:cs="Times New Roman"/>
        </w:rPr>
        <w:t xml:space="preserve">Сама организация рекламной деятельности предприятия направлена в первую очередь на увеличение товарооборота, а значит на увеличение прибыли. Грамотный анализ результативности той или иной рекламной компании являются прямой оценкой организации и управлением рекламной деятельностью на предприятии. </w:t>
      </w:r>
    </w:p>
    <w:p w:rsidR="00B708C1" w:rsidRDefault="00E065D3" w:rsidP="00B708C1">
      <w:pPr>
        <w:spacing w:line="252" w:lineRule="auto"/>
        <w:ind w:firstLine="425"/>
        <w:contextualSpacing/>
        <w:jc w:val="both"/>
        <w:rPr>
          <w:rFonts w:ascii="Times New Roman" w:hAnsi="Times New Roman" w:cs="Times New Roman"/>
        </w:rPr>
      </w:pPr>
      <w:r w:rsidRPr="004A41C6">
        <w:rPr>
          <w:rFonts w:ascii="Times New Roman" w:hAnsi="Times New Roman" w:cs="Times New Roman"/>
        </w:rPr>
        <w:t>Экономическую эффективность рекламы принято определять путем измерения ее влияния на развитие товарооборота. Максимально точно определить, какой именно эффект дала реклама возможно лишь если увеличение сбыта продукции произошло сразу после проведения рекламной компании. Так происходит в случае продвижения новых товаров, пользующихся повседневным спросом. Исключение составляют дорогостоящие товары, для решения покупки которых требуется больше времени и эффект от рекламы проявляется спустя более длительное время.</w:t>
      </w:r>
    </w:p>
    <w:p w:rsidR="00B708C1" w:rsidRDefault="00E065D3" w:rsidP="00B708C1">
      <w:pPr>
        <w:spacing w:line="252" w:lineRule="auto"/>
        <w:ind w:firstLine="425"/>
        <w:contextualSpacing/>
        <w:jc w:val="both"/>
        <w:rPr>
          <w:rFonts w:ascii="Times New Roman" w:hAnsi="Times New Roman" w:cs="Times New Roman"/>
        </w:rPr>
      </w:pPr>
      <w:r w:rsidRPr="004A41C6">
        <w:rPr>
          <w:rFonts w:ascii="Times New Roman" w:hAnsi="Times New Roman" w:cs="Times New Roman"/>
        </w:rPr>
        <w:t>Основные методы оценки экономической эффективности рекламной деятельности условно можно разделить на две категории – оценочные и аналитические. При этом</w:t>
      </w:r>
      <w:proofErr w:type="gramStart"/>
      <w:r w:rsidRPr="004A41C6">
        <w:rPr>
          <w:rFonts w:ascii="Times New Roman" w:hAnsi="Times New Roman" w:cs="Times New Roman"/>
        </w:rPr>
        <w:t>,</w:t>
      </w:r>
      <w:proofErr w:type="gramEnd"/>
      <w:r w:rsidRPr="004A41C6">
        <w:rPr>
          <w:rFonts w:ascii="Times New Roman" w:hAnsi="Times New Roman" w:cs="Times New Roman"/>
        </w:rPr>
        <w:t xml:space="preserve"> оценочные подразделяются на косвенные и прямые, а аналитические – подразделяются на методы, учитывающие изменение внешних условий, и методы не учитывающие изменение внешних условий.</w:t>
      </w:r>
    </w:p>
    <w:p w:rsidR="00E065D3" w:rsidRPr="00B708C1" w:rsidRDefault="00E065D3" w:rsidP="00B708C1">
      <w:pPr>
        <w:spacing w:line="252" w:lineRule="auto"/>
        <w:ind w:firstLine="425"/>
        <w:contextualSpacing/>
        <w:jc w:val="both"/>
        <w:rPr>
          <w:rFonts w:ascii="Times New Roman" w:eastAsia="Times New Roman" w:hAnsi="Times New Roman" w:cs="Times New Roman"/>
        </w:rPr>
      </w:pPr>
      <w:r w:rsidRPr="004A41C6">
        <w:rPr>
          <w:rFonts w:ascii="Times New Roman" w:hAnsi="Times New Roman" w:cs="Times New Roman"/>
        </w:rPr>
        <w:t xml:space="preserve">Одним из самых распространенных методов оценки экономической эффективности является измерение развития товарооборота по формуле 1: </w:t>
      </w:r>
    </w:p>
    <w:p w:rsidR="00E065D3" w:rsidRPr="004A41C6" w:rsidRDefault="004A41C6" w:rsidP="004A41C6">
      <w:pPr>
        <w:pStyle w:val="Default"/>
        <w:spacing w:line="360" w:lineRule="auto"/>
        <w:jc w:val="both"/>
        <w:rPr>
          <w:color w:val="auto"/>
          <w:sz w:val="22"/>
          <w:szCs w:val="22"/>
        </w:rPr>
      </w:pPr>
      <w:r w:rsidRPr="004A41C6">
        <w:rPr>
          <w:color w:val="auto"/>
          <w:position w:val="-10"/>
          <w:sz w:val="22"/>
          <w:szCs w:val="22"/>
        </w:rPr>
        <w:object w:dxaOrig="228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4pt;height:15.75pt" o:ole="" fillcolor="window">
            <v:imagedata r:id="rId5" o:title=""/>
          </v:shape>
          <o:OLEObject Type="Embed" ProgID="Equation.3" ShapeID="_x0000_i1026" DrawAspect="Content" ObjectID="_1713638333" r:id="rId6"/>
        </w:object>
      </w:r>
      <w:r w:rsidR="00E065D3" w:rsidRPr="004A41C6">
        <w:rPr>
          <w:color w:val="auto"/>
          <w:sz w:val="22"/>
          <w:szCs w:val="22"/>
        </w:rPr>
        <w:t>,                                                   (1)</w:t>
      </w:r>
    </w:p>
    <w:p w:rsidR="00E065D3" w:rsidRPr="004A41C6" w:rsidRDefault="00E065D3" w:rsidP="002373D1">
      <w:pPr>
        <w:pStyle w:val="Default"/>
        <w:spacing w:line="252" w:lineRule="auto"/>
        <w:contextualSpacing/>
        <w:jc w:val="both"/>
        <w:rPr>
          <w:color w:val="auto"/>
          <w:sz w:val="22"/>
          <w:szCs w:val="22"/>
        </w:rPr>
      </w:pPr>
      <w:r w:rsidRPr="004A41C6">
        <w:rPr>
          <w:color w:val="auto"/>
          <w:sz w:val="22"/>
          <w:szCs w:val="22"/>
        </w:rPr>
        <w:t xml:space="preserve">где </w:t>
      </w:r>
      <w:r w:rsidR="002373D1">
        <w:rPr>
          <w:color w:val="auto"/>
          <w:sz w:val="22"/>
          <w:szCs w:val="22"/>
        </w:rPr>
        <w:t xml:space="preserve"> </w:t>
      </w:r>
      <w:r w:rsidRPr="004A41C6">
        <w:rPr>
          <w:color w:val="auto"/>
          <w:sz w:val="22"/>
          <w:szCs w:val="22"/>
          <w:lang w:val="en-US"/>
        </w:rPr>
        <w:t>Q</w:t>
      </w:r>
      <w:r w:rsidRPr="004A41C6">
        <w:rPr>
          <w:color w:val="auto"/>
          <w:sz w:val="22"/>
          <w:szCs w:val="22"/>
        </w:rPr>
        <w:t xml:space="preserve"> – экономический эффект рекламирования;</w:t>
      </w:r>
    </w:p>
    <w:p w:rsidR="00E065D3" w:rsidRPr="004A41C6" w:rsidRDefault="00E065D3" w:rsidP="002373D1">
      <w:pPr>
        <w:pStyle w:val="Default"/>
        <w:spacing w:line="252" w:lineRule="auto"/>
        <w:ind w:firstLine="425"/>
        <w:contextualSpacing/>
        <w:jc w:val="both"/>
        <w:rPr>
          <w:color w:val="auto"/>
          <w:sz w:val="22"/>
          <w:szCs w:val="22"/>
        </w:rPr>
      </w:pPr>
      <w:r w:rsidRPr="004A41C6">
        <w:rPr>
          <w:color w:val="auto"/>
          <w:sz w:val="22"/>
          <w:szCs w:val="22"/>
          <w:lang w:val="en-US"/>
        </w:rPr>
        <w:t>Ht</w:t>
      </w:r>
      <w:r w:rsidRPr="004A41C6">
        <w:rPr>
          <w:color w:val="auto"/>
          <w:sz w:val="22"/>
          <w:szCs w:val="22"/>
        </w:rPr>
        <w:t>– торговая надбавка на товар (в долях единицы);</w:t>
      </w:r>
    </w:p>
    <w:p w:rsidR="00D94EEE" w:rsidRDefault="00E065D3" w:rsidP="002373D1">
      <w:pPr>
        <w:pStyle w:val="Default"/>
        <w:spacing w:line="252" w:lineRule="auto"/>
        <w:ind w:firstLine="425"/>
        <w:contextualSpacing/>
        <w:jc w:val="both"/>
        <w:rPr>
          <w:color w:val="auto"/>
          <w:sz w:val="22"/>
          <w:szCs w:val="22"/>
        </w:rPr>
      </w:pPr>
      <w:r w:rsidRPr="004A41C6">
        <w:rPr>
          <w:color w:val="auto"/>
          <w:sz w:val="22"/>
          <w:szCs w:val="22"/>
          <w:lang w:val="en-US"/>
        </w:rPr>
        <w:t>Td</w:t>
      </w:r>
      <w:r w:rsidRPr="004A41C6">
        <w:rPr>
          <w:color w:val="auto"/>
          <w:sz w:val="22"/>
          <w:szCs w:val="22"/>
        </w:rPr>
        <w:t xml:space="preserve"> – дополнительный объем продаж, вызванный рекламой;</w:t>
      </w:r>
    </w:p>
    <w:p w:rsidR="00E065D3" w:rsidRPr="004A41C6" w:rsidRDefault="00E065D3" w:rsidP="002373D1">
      <w:pPr>
        <w:pStyle w:val="Default"/>
        <w:spacing w:line="252" w:lineRule="auto"/>
        <w:ind w:firstLine="425"/>
        <w:contextualSpacing/>
        <w:jc w:val="both"/>
        <w:rPr>
          <w:color w:val="auto"/>
          <w:sz w:val="22"/>
          <w:szCs w:val="22"/>
        </w:rPr>
      </w:pPr>
      <w:proofErr w:type="spellStart"/>
      <w:proofErr w:type="gramStart"/>
      <w:r w:rsidRPr="004A41C6">
        <w:rPr>
          <w:color w:val="auto"/>
          <w:sz w:val="22"/>
          <w:szCs w:val="22"/>
        </w:rPr>
        <w:t>U</w:t>
      </w:r>
      <w:proofErr w:type="gramEnd"/>
      <w:r w:rsidRPr="004A41C6">
        <w:rPr>
          <w:color w:val="auto"/>
          <w:sz w:val="22"/>
          <w:szCs w:val="22"/>
        </w:rPr>
        <w:t>р</w:t>
      </w:r>
      <w:proofErr w:type="spellEnd"/>
      <w:r w:rsidRPr="004A41C6">
        <w:rPr>
          <w:color w:val="auto"/>
          <w:sz w:val="22"/>
          <w:szCs w:val="22"/>
        </w:rPr>
        <w:t xml:space="preserve"> – затраты на рекламную кампанию;</w:t>
      </w:r>
    </w:p>
    <w:p w:rsidR="00E065D3" w:rsidRPr="004A41C6" w:rsidRDefault="00E065D3" w:rsidP="002373D1">
      <w:pPr>
        <w:pStyle w:val="Default"/>
        <w:spacing w:line="252" w:lineRule="auto"/>
        <w:ind w:firstLine="425"/>
        <w:contextualSpacing/>
        <w:jc w:val="both"/>
        <w:rPr>
          <w:color w:val="auto"/>
          <w:sz w:val="22"/>
          <w:szCs w:val="22"/>
        </w:rPr>
      </w:pPr>
      <w:r w:rsidRPr="004A41C6">
        <w:rPr>
          <w:color w:val="auto"/>
          <w:sz w:val="22"/>
          <w:szCs w:val="22"/>
        </w:rPr>
        <w:t>U</w:t>
      </w:r>
      <w:r w:rsidRPr="004A41C6">
        <w:rPr>
          <w:color w:val="auto"/>
          <w:sz w:val="22"/>
          <w:szCs w:val="22"/>
          <w:lang w:val="en-US"/>
        </w:rPr>
        <w:t>d</w:t>
      </w:r>
      <w:r w:rsidRPr="004A41C6">
        <w:rPr>
          <w:color w:val="auto"/>
          <w:sz w:val="22"/>
          <w:szCs w:val="22"/>
        </w:rPr>
        <w:t xml:space="preserve"> – сумма дополнительных затрат, вызванных увеличением товарооборота.</w:t>
      </w:r>
    </w:p>
    <w:p w:rsidR="00E065D3" w:rsidRPr="004A41C6" w:rsidRDefault="00E065D3" w:rsidP="002373D1">
      <w:pPr>
        <w:pStyle w:val="Default"/>
        <w:spacing w:line="252" w:lineRule="auto"/>
        <w:ind w:firstLine="425"/>
        <w:contextualSpacing/>
        <w:jc w:val="both"/>
        <w:rPr>
          <w:color w:val="auto"/>
          <w:sz w:val="22"/>
          <w:szCs w:val="22"/>
        </w:rPr>
      </w:pPr>
      <w:r w:rsidRPr="004A41C6">
        <w:rPr>
          <w:color w:val="auto"/>
          <w:sz w:val="22"/>
          <w:szCs w:val="22"/>
        </w:rPr>
        <w:t>В данном случае анализ сводится к оценке полученного эффекта, вследствие проведения рекламной кампании относительно расходов на ее проведение. Однако с максимальной точностью характеризовать расходы по проведению рекламной кампании можно через рентабельность:</w:t>
      </w:r>
    </w:p>
    <w:p w:rsidR="00E065D3" w:rsidRPr="004A41C6" w:rsidRDefault="00D94EEE" w:rsidP="004A41C6">
      <w:pPr>
        <w:pStyle w:val="Default"/>
        <w:spacing w:line="360" w:lineRule="auto"/>
        <w:jc w:val="both"/>
        <w:rPr>
          <w:color w:val="auto"/>
          <w:sz w:val="22"/>
          <w:szCs w:val="22"/>
        </w:rPr>
      </w:pPr>
      <w:r w:rsidRPr="004A41C6">
        <w:rPr>
          <w:color w:val="auto"/>
          <w:position w:val="-24"/>
          <w:sz w:val="22"/>
          <w:szCs w:val="22"/>
        </w:rPr>
        <w:object w:dxaOrig="1219" w:dyaOrig="620">
          <v:shape id="_x0000_i1025" type="#_x0000_t75" style="width:60.75pt;height:30.75pt" o:ole="" fillcolor="window">
            <v:imagedata r:id="rId7" o:title=""/>
          </v:shape>
          <o:OLEObject Type="Embed" ProgID="Equation.3" ShapeID="_x0000_i1025" DrawAspect="Content" ObjectID="_1713638334" r:id="rId8"/>
        </w:object>
      </w:r>
      <w:r w:rsidR="00E065D3" w:rsidRPr="004A41C6">
        <w:rPr>
          <w:color w:val="auto"/>
          <w:sz w:val="22"/>
          <w:szCs w:val="22"/>
        </w:rPr>
        <w:t>,                                                          (2)</w:t>
      </w:r>
    </w:p>
    <w:p w:rsidR="00E065D3" w:rsidRPr="004A41C6" w:rsidRDefault="00E065D3" w:rsidP="002373D1">
      <w:pPr>
        <w:pStyle w:val="Default"/>
        <w:spacing w:line="252" w:lineRule="auto"/>
        <w:contextualSpacing/>
        <w:jc w:val="both"/>
        <w:rPr>
          <w:color w:val="auto"/>
          <w:sz w:val="22"/>
          <w:szCs w:val="22"/>
        </w:rPr>
      </w:pPr>
      <w:r w:rsidRPr="004A41C6">
        <w:rPr>
          <w:color w:val="auto"/>
          <w:sz w:val="22"/>
          <w:szCs w:val="22"/>
        </w:rPr>
        <w:t xml:space="preserve">где </w:t>
      </w:r>
      <w:r w:rsidR="002373D1">
        <w:rPr>
          <w:color w:val="auto"/>
          <w:sz w:val="22"/>
          <w:szCs w:val="22"/>
        </w:rPr>
        <w:t xml:space="preserve"> </w:t>
      </w:r>
      <w:r w:rsidRPr="004A41C6">
        <w:rPr>
          <w:color w:val="auto"/>
          <w:sz w:val="22"/>
          <w:szCs w:val="22"/>
          <w:lang w:val="en-US"/>
        </w:rPr>
        <w:t>R</w:t>
      </w:r>
      <w:r w:rsidRPr="004A41C6">
        <w:rPr>
          <w:color w:val="auto"/>
          <w:sz w:val="22"/>
          <w:szCs w:val="22"/>
        </w:rPr>
        <w:t xml:space="preserve"> – уровень рентабельности рекламной кампании</w:t>
      </w:r>
      <w:proofErr w:type="gramStart"/>
      <w:r w:rsidRPr="004A41C6">
        <w:rPr>
          <w:color w:val="auto"/>
          <w:sz w:val="22"/>
          <w:szCs w:val="22"/>
        </w:rPr>
        <w:t>, %;</w:t>
      </w:r>
      <w:proofErr w:type="gramEnd"/>
    </w:p>
    <w:p w:rsidR="00E065D3" w:rsidRPr="004A41C6" w:rsidRDefault="00E065D3" w:rsidP="00D94EEE">
      <w:pPr>
        <w:pStyle w:val="Default"/>
        <w:spacing w:line="252" w:lineRule="auto"/>
        <w:ind w:firstLine="425"/>
        <w:contextualSpacing/>
        <w:jc w:val="both"/>
        <w:rPr>
          <w:color w:val="auto"/>
          <w:sz w:val="22"/>
          <w:szCs w:val="22"/>
        </w:rPr>
      </w:pPr>
      <w:r w:rsidRPr="004A41C6">
        <w:rPr>
          <w:color w:val="auto"/>
          <w:sz w:val="22"/>
          <w:szCs w:val="22"/>
          <w:lang w:val="en-US"/>
        </w:rPr>
        <w:t>Z</w:t>
      </w:r>
      <w:r w:rsidRPr="004A41C6">
        <w:rPr>
          <w:color w:val="auto"/>
          <w:sz w:val="22"/>
          <w:szCs w:val="22"/>
        </w:rPr>
        <w:t xml:space="preserve"> – </w:t>
      </w:r>
      <w:proofErr w:type="gramStart"/>
      <w:r w:rsidRPr="004A41C6">
        <w:rPr>
          <w:color w:val="auto"/>
          <w:sz w:val="22"/>
          <w:szCs w:val="22"/>
        </w:rPr>
        <w:t>затраты</w:t>
      </w:r>
      <w:proofErr w:type="gramEnd"/>
      <w:r w:rsidRPr="004A41C6">
        <w:rPr>
          <w:color w:val="auto"/>
          <w:sz w:val="22"/>
          <w:szCs w:val="22"/>
        </w:rPr>
        <w:t>, связанные с проведением рекламной кампании, руб.;</w:t>
      </w:r>
    </w:p>
    <w:p w:rsidR="00E065D3" w:rsidRPr="004A41C6" w:rsidRDefault="00E065D3" w:rsidP="002373D1">
      <w:pPr>
        <w:pStyle w:val="Default"/>
        <w:spacing w:line="252" w:lineRule="auto"/>
        <w:ind w:firstLine="425"/>
        <w:contextualSpacing/>
        <w:jc w:val="both"/>
        <w:rPr>
          <w:color w:val="auto"/>
          <w:sz w:val="22"/>
          <w:szCs w:val="22"/>
        </w:rPr>
      </w:pPr>
      <w:proofErr w:type="gramStart"/>
      <w:r w:rsidRPr="004A41C6">
        <w:rPr>
          <w:color w:val="auto"/>
          <w:sz w:val="22"/>
          <w:szCs w:val="22"/>
        </w:rPr>
        <w:t>П</w:t>
      </w:r>
      <w:proofErr w:type="gramEnd"/>
      <w:r w:rsidRPr="004A41C6">
        <w:rPr>
          <w:color w:val="auto"/>
          <w:sz w:val="22"/>
          <w:szCs w:val="22"/>
        </w:rPr>
        <w:t xml:space="preserve"> – прибыль, полученная в результате проведения рекламной кампании, руб</w:t>
      </w:r>
      <w:r w:rsidR="002373D1">
        <w:rPr>
          <w:color w:val="auto"/>
          <w:sz w:val="22"/>
          <w:szCs w:val="22"/>
        </w:rPr>
        <w:t>.</w:t>
      </w:r>
    </w:p>
    <w:p w:rsidR="007D252E" w:rsidRDefault="00E065D3" w:rsidP="00D94EEE">
      <w:pPr>
        <w:pStyle w:val="Default"/>
        <w:spacing w:line="252" w:lineRule="auto"/>
        <w:ind w:firstLine="425"/>
        <w:contextualSpacing/>
        <w:jc w:val="both"/>
        <w:rPr>
          <w:color w:val="auto"/>
          <w:sz w:val="22"/>
          <w:szCs w:val="22"/>
        </w:rPr>
      </w:pPr>
      <w:r w:rsidRPr="004A41C6">
        <w:rPr>
          <w:color w:val="auto"/>
          <w:sz w:val="22"/>
          <w:szCs w:val="22"/>
        </w:rPr>
        <w:t>В настоящее время, многие исследователи изучают данн</w:t>
      </w:r>
      <w:r w:rsidR="007D252E">
        <w:rPr>
          <w:color w:val="auto"/>
          <w:sz w:val="22"/>
          <w:szCs w:val="22"/>
        </w:rPr>
        <w:t xml:space="preserve">ую проблему и разработано </w:t>
      </w:r>
      <w:r w:rsidRPr="004A41C6">
        <w:rPr>
          <w:color w:val="auto"/>
          <w:sz w:val="22"/>
          <w:szCs w:val="22"/>
        </w:rPr>
        <w:t xml:space="preserve">большое количество методик оценки коммуникативного (психологического) воздействия рекламы на человека. </w:t>
      </w:r>
    </w:p>
    <w:p w:rsidR="00E065D3" w:rsidRPr="004A41C6" w:rsidRDefault="00E065D3" w:rsidP="00D94EEE">
      <w:pPr>
        <w:pStyle w:val="Default"/>
        <w:spacing w:line="252" w:lineRule="auto"/>
        <w:ind w:firstLine="425"/>
        <w:contextualSpacing/>
        <w:jc w:val="both"/>
        <w:rPr>
          <w:color w:val="auto"/>
          <w:sz w:val="22"/>
          <w:szCs w:val="22"/>
        </w:rPr>
      </w:pPr>
      <w:r w:rsidRPr="004A41C6">
        <w:rPr>
          <w:color w:val="auto"/>
          <w:sz w:val="22"/>
          <w:szCs w:val="22"/>
        </w:rPr>
        <w:t>Итак, первый из них, так называемый «Метод прямой оценки» соответствующий методу опроса. С его помощью предлагается исследовать мнение потенциальных покупателей о различных вариантах одного и того же рекламного текста.</w:t>
      </w:r>
    </w:p>
    <w:p w:rsidR="00E065D3" w:rsidRPr="004A41C6" w:rsidRDefault="00E065D3" w:rsidP="00D94EEE">
      <w:pPr>
        <w:pStyle w:val="Default"/>
        <w:spacing w:line="252" w:lineRule="auto"/>
        <w:ind w:firstLine="425"/>
        <w:contextualSpacing/>
        <w:jc w:val="both"/>
        <w:rPr>
          <w:color w:val="auto"/>
          <w:sz w:val="22"/>
          <w:szCs w:val="22"/>
        </w:rPr>
      </w:pPr>
      <w:r w:rsidRPr="004A41C6">
        <w:rPr>
          <w:color w:val="auto"/>
          <w:sz w:val="22"/>
          <w:szCs w:val="22"/>
        </w:rPr>
        <w:t>Метод «Портфельного теста» заключается в том, что потенциальным потребителям пре</w:t>
      </w:r>
      <w:r w:rsidR="007D252E">
        <w:rPr>
          <w:color w:val="auto"/>
          <w:sz w:val="22"/>
          <w:szCs w:val="22"/>
        </w:rPr>
        <w:t>длагают прослушать, прочесть либо</w:t>
      </w:r>
      <w:r w:rsidRPr="004A41C6">
        <w:rPr>
          <w:color w:val="auto"/>
          <w:sz w:val="22"/>
          <w:szCs w:val="22"/>
        </w:rPr>
        <w:t xml:space="preserve"> просмотреть ряд рекламных материалов без ограничения во времени. Оценивается уровень запоминаемости определенного рекламного объявления, то, насколько оно выделяется среди множества </w:t>
      </w:r>
      <w:proofErr w:type="gramStart"/>
      <w:r w:rsidRPr="004A41C6">
        <w:rPr>
          <w:color w:val="auto"/>
          <w:sz w:val="22"/>
          <w:szCs w:val="22"/>
        </w:rPr>
        <w:t>подобных</w:t>
      </w:r>
      <w:proofErr w:type="gramEnd"/>
      <w:r w:rsidRPr="004A41C6">
        <w:rPr>
          <w:color w:val="auto"/>
          <w:sz w:val="22"/>
          <w:szCs w:val="22"/>
        </w:rPr>
        <w:t>.</w:t>
      </w:r>
    </w:p>
    <w:p w:rsidR="00E065D3" w:rsidRPr="004A41C6" w:rsidRDefault="00E065D3" w:rsidP="00D94EEE">
      <w:pPr>
        <w:pStyle w:val="Default"/>
        <w:spacing w:line="252" w:lineRule="auto"/>
        <w:ind w:firstLine="425"/>
        <w:contextualSpacing/>
        <w:jc w:val="both"/>
        <w:rPr>
          <w:color w:val="auto"/>
          <w:sz w:val="22"/>
          <w:szCs w:val="22"/>
        </w:rPr>
      </w:pPr>
      <w:r w:rsidRPr="004A41C6">
        <w:rPr>
          <w:color w:val="auto"/>
          <w:sz w:val="22"/>
          <w:szCs w:val="22"/>
        </w:rPr>
        <w:t>И последний из них метод – лабораторных тестов. Уникален те</w:t>
      </w:r>
      <w:r w:rsidR="007D252E">
        <w:rPr>
          <w:color w:val="auto"/>
          <w:sz w:val="22"/>
          <w:szCs w:val="22"/>
        </w:rPr>
        <w:t>м, что при данном исследовании применяется</w:t>
      </w:r>
      <w:r w:rsidRPr="004A41C6">
        <w:rPr>
          <w:color w:val="auto"/>
          <w:sz w:val="22"/>
          <w:szCs w:val="22"/>
        </w:rPr>
        <w:t xml:space="preserve"> новейшее оборудование, определяющее реакции человека на физиологическом уровне: частота пульса, расширение зрачков, уровень кровяного давления, выделение пота и т.п. реакции.</w:t>
      </w:r>
    </w:p>
    <w:p w:rsidR="00E065D3" w:rsidRPr="004A41C6" w:rsidRDefault="00E065D3" w:rsidP="00D94EEE">
      <w:pPr>
        <w:pStyle w:val="Default"/>
        <w:spacing w:line="252" w:lineRule="auto"/>
        <w:ind w:firstLine="425"/>
        <w:contextualSpacing/>
        <w:jc w:val="both"/>
        <w:rPr>
          <w:color w:val="auto"/>
          <w:sz w:val="22"/>
          <w:szCs w:val="22"/>
        </w:rPr>
      </w:pPr>
      <w:r w:rsidRPr="004A41C6">
        <w:rPr>
          <w:color w:val="auto"/>
          <w:sz w:val="22"/>
          <w:szCs w:val="22"/>
        </w:rPr>
        <w:t>Таким образом, анализ эффективности рекламной деятельности предприятия</w:t>
      </w:r>
      <w:r w:rsidRPr="004A41C6">
        <w:rPr>
          <w:bCs/>
          <w:color w:val="auto"/>
          <w:sz w:val="22"/>
          <w:szCs w:val="22"/>
        </w:rPr>
        <w:t xml:space="preserve"> осуществляется </w:t>
      </w:r>
      <w:r w:rsidR="001E3658">
        <w:rPr>
          <w:bCs/>
          <w:color w:val="auto"/>
          <w:sz w:val="22"/>
          <w:szCs w:val="22"/>
        </w:rPr>
        <w:t xml:space="preserve">с помощью </w:t>
      </w:r>
      <w:r w:rsidRPr="004A41C6">
        <w:rPr>
          <w:bCs/>
          <w:color w:val="auto"/>
          <w:sz w:val="22"/>
          <w:szCs w:val="22"/>
        </w:rPr>
        <w:t xml:space="preserve">ряда методов и показателей и </w:t>
      </w:r>
      <w:r w:rsidRPr="004A41C6">
        <w:rPr>
          <w:color w:val="auto"/>
          <w:sz w:val="22"/>
          <w:szCs w:val="22"/>
        </w:rPr>
        <w:t>позволяет проанализировать основные аспекты рекламной деятельности, а также разработать мероприятия по их совершенствованию.</w:t>
      </w:r>
    </w:p>
    <w:p w:rsidR="00941776" w:rsidRPr="004A41C6" w:rsidRDefault="00E065D3" w:rsidP="00D94EEE">
      <w:pPr>
        <w:spacing w:line="252" w:lineRule="auto"/>
        <w:ind w:firstLine="425"/>
        <w:contextualSpacing/>
        <w:jc w:val="both"/>
        <w:rPr>
          <w:rFonts w:ascii="Times New Roman" w:eastAsia="Calibri" w:hAnsi="Times New Roman" w:cs="Times New Roman"/>
          <w:lang w:eastAsia="ru-RU"/>
        </w:rPr>
      </w:pPr>
      <w:r w:rsidRPr="004A41C6">
        <w:rPr>
          <w:rFonts w:ascii="Times New Roman" w:eastAsia="Calibri" w:hAnsi="Times New Roman" w:cs="Times New Roman"/>
          <w:lang w:eastAsia="ru-RU"/>
        </w:rPr>
        <w:t>Для оценки рекламной деятельности АО «</w:t>
      </w:r>
      <w:proofErr w:type="spellStart"/>
      <w:r w:rsidR="00BE73DA" w:rsidRPr="004A41C6">
        <w:rPr>
          <w:rFonts w:ascii="Times New Roman" w:eastAsia="Calibri" w:hAnsi="Times New Roman" w:cs="Times New Roman"/>
          <w:lang w:eastAsia="ru-RU"/>
        </w:rPr>
        <w:t>Вагоноремотный</w:t>
      </w:r>
      <w:proofErr w:type="spellEnd"/>
      <w:r w:rsidR="00BE73DA" w:rsidRPr="004A41C6">
        <w:rPr>
          <w:rFonts w:ascii="Times New Roman" w:eastAsia="Calibri" w:hAnsi="Times New Roman" w:cs="Times New Roman"/>
          <w:lang w:eastAsia="ru-RU"/>
        </w:rPr>
        <w:t xml:space="preserve"> З</w:t>
      </w:r>
      <w:r w:rsidRPr="004A41C6">
        <w:rPr>
          <w:rFonts w:ascii="Times New Roman" w:eastAsia="Calibri" w:hAnsi="Times New Roman" w:cs="Times New Roman"/>
          <w:lang w:eastAsia="ru-RU"/>
        </w:rPr>
        <w:t>авод»</w:t>
      </w:r>
      <w:r w:rsidR="00631316" w:rsidRPr="004A41C6">
        <w:rPr>
          <w:rFonts w:ascii="Times New Roman" w:eastAsia="Calibri" w:hAnsi="Times New Roman" w:cs="Times New Roman"/>
          <w:lang w:eastAsia="ru-RU"/>
        </w:rPr>
        <w:t xml:space="preserve"> было проведено кабинетное исследование:</w:t>
      </w:r>
    </w:p>
    <w:p w:rsidR="00631316" w:rsidRPr="004A41C6" w:rsidRDefault="00631316" w:rsidP="00D94EEE">
      <w:pPr>
        <w:spacing w:line="252" w:lineRule="auto"/>
        <w:ind w:firstLine="425"/>
        <w:contextualSpacing/>
        <w:jc w:val="both"/>
        <w:rPr>
          <w:rFonts w:ascii="Times New Roman" w:eastAsia="Calibri" w:hAnsi="Times New Roman" w:cs="Times New Roman"/>
          <w:lang w:eastAsia="ru-RU"/>
        </w:rPr>
      </w:pPr>
      <w:r w:rsidRPr="004A41C6">
        <w:rPr>
          <w:rFonts w:ascii="Times New Roman" w:eastAsia="Calibri" w:hAnsi="Times New Roman" w:cs="Times New Roman"/>
          <w:lang w:eastAsia="ru-RU"/>
        </w:rPr>
        <w:t xml:space="preserve">Анализ </w:t>
      </w:r>
      <w:proofErr w:type="spellStart"/>
      <w:proofErr w:type="gramStart"/>
      <w:r w:rsidRPr="004A41C6">
        <w:rPr>
          <w:rFonts w:ascii="Times New Roman" w:eastAsia="Calibri" w:hAnsi="Times New Roman" w:cs="Times New Roman"/>
          <w:lang w:eastAsia="ru-RU"/>
        </w:rPr>
        <w:t>интернет-страницы</w:t>
      </w:r>
      <w:proofErr w:type="spellEnd"/>
      <w:proofErr w:type="gramEnd"/>
      <w:r w:rsidRPr="004A41C6">
        <w:rPr>
          <w:rFonts w:ascii="Times New Roman" w:eastAsia="Calibri" w:hAnsi="Times New Roman" w:cs="Times New Roman"/>
          <w:lang w:eastAsia="ru-RU"/>
        </w:rPr>
        <w:t xml:space="preserve"> организации. Проводя анализ </w:t>
      </w:r>
      <w:proofErr w:type="spellStart"/>
      <w:r w:rsidR="001E3658">
        <w:rPr>
          <w:rFonts w:ascii="Times New Roman" w:eastAsia="Calibri" w:hAnsi="Times New Roman" w:cs="Times New Roman"/>
          <w:lang w:eastAsia="ru-RU"/>
        </w:rPr>
        <w:t>веб-</w:t>
      </w:r>
      <w:r w:rsidRPr="004A41C6">
        <w:rPr>
          <w:rFonts w:ascii="Times New Roman" w:eastAsia="Calibri" w:hAnsi="Times New Roman" w:cs="Times New Roman"/>
          <w:lang w:eastAsia="ru-RU"/>
        </w:rPr>
        <w:t>сайта</w:t>
      </w:r>
      <w:proofErr w:type="spellEnd"/>
      <w:r w:rsidRPr="004A41C6">
        <w:rPr>
          <w:rFonts w:ascii="Times New Roman" w:eastAsia="Calibri" w:hAnsi="Times New Roman" w:cs="Times New Roman"/>
          <w:lang w:eastAsia="ru-RU"/>
        </w:rPr>
        <w:t xml:space="preserve">, видно, что информация представлена в </w:t>
      </w:r>
      <w:r w:rsidR="001E3658" w:rsidRPr="004A41C6">
        <w:rPr>
          <w:rFonts w:ascii="Times New Roman" w:eastAsia="Calibri" w:hAnsi="Times New Roman" w:cs="Times New Roman"/>
          <w:lang w:eastAsia="ru-RU"/>
        </w:rPr>
        <w:t>не</w:t>
      </w:r>
      <w:r w:rsidR="001E3658">
        <w:rPr>
          <w:rFonts w:ascii="Times New Roman" w:eastAsia="Calibri" w:hAnsi="Times New Roman" w:cs="Times New Roman"/>
          <w:lang w:eastAsia="ru-RU"/>
        </w:rPr>
        <w:t>удовлетворительном</w:t>
      </w:r>
      <w:r w:rsidRPr="004A41C6">
        <w:rPr>
          <w:rFonts w:ascii="Times New Roman" w:eastAsia="Calibri" w:hAnsi="Times New Roman" w:cs="Times New Roman"/>
          <w:lang w:eastAsia="ru-RU"/>
        </w:rPr>
        <w:t xml:space="preserve"> количестве: нет прайс-листа, отсутствует возможность </w:t>
      </w:r>
      <w:proofErr w:type="spellStart"/>
      <w:r w:rsidRPr="004A41C6">
        <w:rPr>
          <w:rFonts w:ascii="Times New Roman" w:eastAsia="Calibri" w:hAnsi="Times New Roman" w:cs="Times New Roman"/>
          <w:lang w:eastAsia="ru-RU"/>
        </w:rPr>
        <w:t>онлайн</w:t>
      </w:r>
      <w:proofErr w:type="spellEnd"/>
      <w:r w:rsidRPr="004A41C6">
        <w:rPr>
          <w:rFonts w:ascii="Times New Roman" w:eastAsia="Calibri" w:hAnsi="Times New Roman" w:cs="Times New Roman"/>
          <w:lang w:eastAsia="ru-RU"/>
        </w:rPr>
        <w:t xml:space="preserve"> общения. Интерфейс сайта неудобен для просмотра с мобильных устройств. </w:t>
      </w:r>
    </w:p>
    <w:p w:rsidR="00631316" w:rsidRPr="004A41C6" w:rsidRDefault="00631316" w:rsidP="00D94EEE">
      <w:pPr>
        <w:spacing w:line="252" w:lineRule="auto"/>
        <w:ind w:firstLine="425"/>
        <w:contextualSpacing/>
        <w:jc w:val="both"/>
        <w:rPr>
          <w:rFonts w:ascii="Times New Roman" w:eastAsia="Calibri" w:hAnsi="Times New Roman" w:cs="Times New Roman"/>
          <w:lang w:eastAsia="ru-RU"/>
        </w:rPr>
      </w:pPr>
      <w:r w:rsidRPr="004A41C6">
        <w:rPr>
          <w:rFonts w:ascii="Times New Roman" w:eastAsia="Calibri" w:hAnsi="Times New Roman" w:cs="Times New Roman"/>
          <w:lang w:eastAsia="ru-RU"/>
        </w:rPr>
        <w:t>Анализ инструментов и кана</w:t>
      </w:r>
      <w:r w:rsidR="001E3658">
        <w:rPr>
          <w:rFonts w:ascii="Times New Roman" w:eastAsia="Calibri" w:hAnsi="Times New Roman" w:cs="Times New Roman"/>
          <w:lang w:eastAsia="ru-RU"/>
        </w:rPr>
        <w:t>лов рекламных  коммуникаций. В текущий</w:t>
      </w:r>
      <w:r w:rsidRPr="004A41C6">
        <w:rPr>
          <w:rFonts w:ascii="Times New Roman" w:eastAsia="Calibri" w:hAnsi="Times New Roman" w:cs="Times New Roman"/>
          <w:lang w:eastAsia="ru-RU"/>
        </w:rPr>
        <w:t xml:space="preserve"> момент предприятие АО «ВРЗ» г. Стерлитамак использует разнообразные варианты привлечения новых потребителей:</w:t>
      </w:r>
    </w:p>
    <w:p w:rsidR="00631316" w:rsidRPr="004A41C6" w:rsidRDefault="00631316" w:rsidP="00D94EEE">
      <w:pPr>
        <w:spacing w:line="252" w:lineRule="auto"/>
        <w:ind w:firstLine="425"/>
        <w:contextualSpacing/>
        <w:jc w:val="both"/>
        <w:rPr>
          <w:rFonts w:ascii="Times New Roman" w:eastAsia="Calibri" w:hAnsi="Times New Roman" w:cs="Times New Roman"/>
          <w:lang w:eastAsia="ru-RU"/>
        </w:rPr>
      </w:pPr>
      <w:r w:rsidRPr="004A41C6">
        <w:rPr>
          <w:rFonts w:ascii="Times New Roman" w:eastAsia="Calibri" w:hAnsi="Times New Roman" w:cs="Times New Roman"/>
          <w:lang w:eastAsia="ru-RU"/>
        </w:rPr>
        <w:t>- участие в специализированных выставках;</w:t>
      </w:r>
    </w:p>
    <w:p w:rsidR="00631316" w:rsidRPr="004A41C6" w:rsidRDefault="00BE73DA" w:rsidP="00D94EEE">
      <w:pPr>
        <w:spacing w:line="252" w:lineRule="auto"/>
        <w:ind w:firstLine="425"/>
        <w:contextualSpacing/>
        <w:jc w:val="both"/>
        <w:rPr>
          <w:rFonts w:ascii="Times New Roman" w:eastAsia="Calibri" w:hAnsi="Times New Roman" w:cs="Times New Roman"/>
          <w:lang w:eastAsia="ru-RU"/>
        </w:rPr>
      </w:pPr>
      <w:r w:rsidRPr="004A41C6">
        <w:rPr>
          <w:rFonts w:ascii="Times New Roman" w:eastAsia="Calibri" w:hAnsi="Times New Roman" w:cs="Times New Roman"/>
          <w:lang w:eastAsia="ru-RU"/>
        </w:rPr>
        <w:t xml:space="preserve">- </w:t>
      </w:r>
      <w:proofErr w:type="spellStart"/>
      <w:r w:rsidRPr="004A41C6">
        <w:rPr>
          <w:rFonts w:ascii="Times New Roman" w:eastAsia="Calibri" w:hAnsi="Times New Roman" w:cs="Times New Roman"/>
          <w:lang w:eastAsia="ru-RU"/>
        </w:rPr>
        <w:t>выигрывание</w:t>
      </w:r>
      <w:proofErr w:type="spellEnd"/>
      <w:r w:rsidRPr="004A41C6">
        <w:rPr>
          <w:rFonts w:ascii="Times New Roman" w:eastAsia="Calibri" w:hAnsi="Times New Roman" w:cs="Times New Roman"/>
          <w:lang w:eastAsia="ru-RU"/>
        </w:rPr>
        <w:t xml:space="preserve"> тендеров;</w:t>
      </w:r>
    </w:p>
    <w:p w:rsidR="00BE73DA" w:rsidRPr="004A41C6" w:rsidRDefault="00BE73DA" w:rsidP="00D94EEE">
      <w:pPr>
        <w:spacing w:line="252" w:lineRule="auto"/>
        <w:ind w:firstLine="425"/>
        <w:contextualSpacing/>
        <w:jc w:val="both"/>
        <w:rPr>
          <w:rFonts w:ascii="Times New Roman" w:eastAsia="Calibri" w:hAnsi="Times New Roman" w:cs="Times New Roman"/>
          <w:lang w:eastAsia="ru-RU"/>
        </w:rPr>
      </w:pPr>
      <w:r w:rsidRPr="004A41C6">
        <w:rPr>
          <w:rFonts w:ascii="Times New Roman" w:eastAsia="Calibri" w:hAnsi="Times New Roman" w:cs="Times New Roman"/>
          <w:lang w:eastAsia="ru-RU"/>
        </w:rPr>
        <w:lastRenderedPageBreak/>
        <w:t>- проведение маркетинговых акций;</w:t>
      </w:r>
    </w:p>
    <w:p w:rsidR="00BE73DA" w:rsidRPr="004A41C6" w:rsidRDefault="009C0C95" w:rsidP="00D94EEE">
      <w:pPr>
        <w:spacing w:line="252" w:lineRule="auto"/>
        <w:ind w:firstLine="425"/>
        <w:contextualSpacing/>
        <w:jc w:val="both"/>
        <w:rPr>
          <w:rFonts w:ascii="Times New Roman" w:eastAsia="Calibri" w:hAnsi="Times New Roman" w:cs="Times New Roman"/>
          <w:lang w:eastAsia="ru-RU"/>
        </w:rPr>
      </w:pPr>
      <w:r w:rsidRPr="004A41C6">
        <w:rPr>
          <w:rFonts w:ascii="Times New Roman" w:eastAsia="Calibri" w:hAnsi="Times New Roman" w:cs="Times New Roman"/>
          <w:lang w:eastAsia="ru-RU"/>
        </w:rPr>
        <w:t>- система лояльности для постоянных</w:t>
      </w:r>
      <w:r w:rsidR="00BE73DA" w:rsidRPr="004A41C6">
        <w:rPr>
          <w:rFonts w:ascii="Times New Roman" w:eastAsia="Calibri" w:hAnsi="Times New Roman" w:cs="Times New Roman"/>
          <w:lang w:eastAsia="ru-RU"/>
        </w:rPr>
        <w:t xml:space="preserve"> клиентов.</w:t>
      </w:r>
    </w:p>
    <w:p w:rsidR="002373D1" w:rsidRDefault="001E3658" w:rsidP="002373D1">
      <w:pPr>
        <w:spacing w:line="252" w:lineRule="auto"/>
        <w:ind w:firstLine="425"/>
        <w:contextualSpacing/>
        <w:jc w:val="both"/>
        <w:rPr>
          <w:rFonts w:ascii="Times New Roman" w:eastAsia="Calibri" w:hAnsi="Times New Roman" w:cs="Times New Roman"/>
          <w:lang w:eastAsia="ru-RU"/>
        </w:rPr>
      </w:pPr>
      <w:r>
        <w:rPr>
          <w:rFonts w:ascii="Times New Roman" w:eastAsia="Calibri" w:hAnsi="Times New Roman" w:cs="Times New Roman"/>
          <w:lang w:eastAsia="ru-RU"/>
        </w:rPr>
        <w:t>Стоит подметить</w:t>
      </w:r>
      <w:r w:rsidR="000F6FBF" w:rsidRPr="004A41C6">
        <w:rPr>
          <w:rFonts w:ascii="Times New Roman" w:eastAsia="Calibri" w:hAnsi="Times New Roman" w:cs="Times New Roman"/>
          <w:lang w:eastAsia="ru-RU"/>
        </w:rPr>
        <w:t xml:space="preserve">, что в компании отсутствует разнообразие каналов рекламы в маркетинговой деятельности. </w:t>
      </w:r>
    </w:p>
    <w:p w:rsidR="009C149B" w:rsidRPr="007105D2" w:rsidRDefault="000F6FBF" w:rsidP="009C149B">
      <w:pPr>
        <w:spacing w:line="252" w:lineRule="auto"/>
        <w:ind w:firstLine="425"/>
        <w:contextualSpacing/>
        <w:jc w:val="both"/>
        <w:rPr>
          <w:rFonts w:ascii="Times New Roman" w:hAnsi="Times New Roman" w:cs="Times New Roman"/>
        </w:rPr>
      </w:pPr>
      <w:r w:rsidRPr="007105D2">
        <w:rPr>
          <w:rFonts w:ascii="Times New Roman" w:hAnsi="Times New Roman" w:cs="Times New Roman"/>
        </w:rPr>
        <w:t>Реклама – это информация, подлежащая ра</w:t>
      </w:r>
      <w:r w:rsidR="001E3658" w:rsidRPr="007105D2">
        <w:rPr>
          <w:rFonts w:ascii="Times New Roman" w:hAnsi="Times New Roman" w:cs="Times New Roman"/>
        </w:rPr>
        <w:t>спространению в различных</w:t>
      </w:r>
      <w:r w:rsidRPr="007105D2">
        <w:rPr>
          <w:rFonts w:ascii="Times New Roman" w:hAnsi="Times New Roman" w:cs="Times New Roman"/>
        </w:rPr>
        <w:t xml:space="preserve"> формах, идеях, товарах, начинаниях для определенных лиц или для создания/поддержания интереса к указанным начинаниям, идеям, товарам, услугам. Рекламная деятельность регулируется н</w:t>
      </w:r>
      <w:r w:rsidR="001E3658" w:rsidRPr="007105D2">
        <w:rPr>
          <w:rFonts w:ascii="Times New Roman" w:hAnsi="Times New Roman" w:cs="Times New Roman"/>
        </w:rPr>
        <w:t>а государственном уровне, совместно</w:t>
      </w:r>
      <w:r w:rsidRPr="007105D2">
        <w:rPr>
          <w:rFonts w:ascii="Times New Roman" w:hAnsi="Times New Roman" w:cs="Times New Roman"/>
        </w:rPr>
        <w:t xml:space="preserve"> с тем, весь рекламный процесс воздействия на потенциального потребителя должен строиться в </w:t>
      </w:r>
      <w:r w:rsidR="001E3658" w:rsidRPr="007105D2">
        <w:rPr>
          <w:rFonts w:ascii="Times New Roman" w:hAnsi="Times New Roman" w:cs="Times New Roman"/>
        </w:rPr>
        <w:t xml:space="preserve">узкой </w:t>
      </w:r>
      <w:r w:rsidRPr="007105D2">
        <w:rPr>
          <w:rFonts w:ascii="Times New Roman" w:hAnsi="Times New Roman" w:cs="Times New Roman"/>
        </w:rPr>
        <w:t xml:space="preserve">связи с его образом жизни, </w:t>
      </w:r>
      <w:proofErr w:type="spellStart"/>
      <w:r w:rsidRPr="007105D2">
        <w:rPr>
          <w:rFonts w:ascii="Times New Roman" w:hAnsi="Times New Roman" w:cs="Times New Roman"/>
        </w:rPr>
        <w:t>экономико</w:t>
      </w:r>
      <w:proofErr w:type="spellEnd"/>
      <w:r w:rsidRPr="007105D2">
        <w:rPr>
          <w:rFonts w:ascii="Times New Roman" w:hAnsi="Times New Roman" w:cs="Times New Roman"/>
        </w:rPr>
        <w:t>–социальными и этическими</w:t>
      </w:r>
      <w:r w:rsidR="001E3658" w:rsidRPr="007105D2">
        <w:rPr>
          <w:rFonts w:ascii="Times New Roman" w:hAnsi="Times New Roman" w:cs="Times New Roman"/>
        </w:rPr>
        <w:t xml:space="preserve"> задачами современного социума</w:t>
      </w:r>
      <w:r w:rsidRPr="007105D2">
        <w:rPr>
          <w:rFonts w:ascii="Times New Roman" w:hAnsi="Times New Roman" w:cs="Times New Roman"/>
        </w:rPr>
        <w:t>.</w:t>
      </w:r>
    </w:p>
    <w:p w:rsidR="009C149B" w:rsidRPr="007105D2" w:rsidRDefault="000F6FBF" w:rsidP="009C149B">
      <w:pPr>
        <w:spacing w:line="252" w:lineRule="auto"/>
        <w:ind w:firstLine="425"/>
        <w:contextualSpacing/>
        <w:jc w:val="both"/>
        <w:rPr>
          <w:rFonts w:ascii="Times New Roman" w:hAnsi="Times New Roman" w:cs="Times New Roman"/>
        </w:rPr>
      </w:pPr>
      <w:r w:rsidRPr="007105D2">
        <w:rPr>
          <w:rFonts w:ascii="Times New Roman" w:hAnsi="Times New Roman" w:cs="Times New Roman"/>
        </w:rPr>
        <w:t>Исследования рекламной деятельности АО «ВРЗ» г. Стерлитамак наглядно показало, что существуют н</w:t>
      </w:r>
      <w:r w:rsidR="001E3658" w:rsidRPr="007105D2">
        <w:rPr>
          <w:rFonts w:ascii="Times New Roman" w:hAnsi="Times New Roman" w:cs="Times New Roman"/>
        </w:rPr>
        <w:t>едостатки</w:t>
      </w:r>
      <w:r w:rsidRPr="007105D2">
        <w:rPr>
          <w:rFonts w:ascii="Times New Roman" w:hAnsi="Times New Roman" w:cs="Times New Roman"/>
        </w:rPr>
        <w:t xml:space="preserve"> организации:</w:t>
      </w:r>
    </w:p>
    <w:p w:rsidR="009C149B" w:rsidRPr="007105D2" w:rsidRDefault="000E4495" w:rsidP="009C149B">
      <w:pPr>
        <w:spacing w:line="252" w:lineRule="auto"/>
        <w:ind w:firstLine="425"/>
        <w:contextualSpacing/>
        <w:jc w:val="both"/>
        <w:rPr>
          <w:rFonts w:ascii="Times New Roman" w:hAnsi="Times New Roman" w:cs="Times New Roman"/>
        </w:rPr>
      </w:pPr>
      <w:r w:rsidRPr="007105D2">
        <w:rPr>
          <w:rFonts w:ascii="Times New Roman" w:hAnsi="Times New Roman" w:cs="Times New Roman"/>
        </w:rPr>
        <w:t>- отсутствие подразделения, в обязанности которого входила бы рекламная деятельность;</w:t>
      </w:r>
    </w:p>
    <w:p w:rsidR="009C149B" w:rsidRPr="007105D2" w:rsidRDefault="000E4495" w:rsidP="009C149B">
      <w:pPr>
        <w:spacing w:line="252" w:lineRule="auto"/>
        <w:ind w:firstLine="425"/>
        <w:contextualSpacing/>
        <w:jc w:val="both"/>
        <w:rPr>
          <w:rFonts w:ascii="Times New Roman" w:hAnsi="Times New Roman" w:cs="Times New Roman"/>
        </w:rPr>
      </w:pPr>
      <w:r w:rsidRPr="007105D2">
        <w:rPr>
          <w:rFonts w:ascii="Times New Roman" w:hAnsi="Times New Roman" w:cs="Times New Roman"/>
        </w:rPr>
        <w:t>- реклама и продвижение услуг происходят на нерегулярной основе;</w:t>
      </w:r>
    </w:p>
    <w:p w:rsidR="009C149B" w:rsidRPr="007105D2" w:rsidRDefault="000E4495" w:rsidP="009C149B">
      <w:pPr>
        <w:spacing w:line="252" w:lineRule="auto"/>
        <w:ind w:firstLine="425"/>
        <w:contextualSpacing/>
        <w:jc w:val="both"/>
        <w:rPr>
          <w:rFonts w:ascii="Times New Roman" w:hAnsi="Times New Roman" w:cs="Times New Roman"/>
        </w:rPr>
      </w:pPr>
      <w:r w:rsidRPr="007105D2">
        <w:rPr>
          <w:rFonts w:ascii="Times New Roman" w:hAnsi="Times New Roman" w:cs="Times New Roman"/>
        </w:rPr>
        <w:t xml:space="preserve">- неэффективность </w:t>
      </w:r>
      <w:r w:rsidR="001E3658" w:rsidRPr="007105D2">
        <w:rPr>
          <w:rFonts w:ascii="Times New Roman" w:hAnsi="Times New Roman" w:cs="Times New Roman"/>
        </w:rPr>
        <w:t xml:space="preserve">применения </w:t>
      </w:r>
      <w:r w:rsidRPr="007105D2">
        <w:rPr>
          <w:rFonts w:ascii="Times New Roman" w:hAnsi="Times New Roman" w:cs="Times New Roman"/>
        </w:rPr>
        <w:t>социальных сетей для рекламы услуг и обратной связи.</w:t>
      </w:r>
    </w:p>
    <w:p w:rsidR="000E4495" w:rsidRPr="007105D2" w:rsidRDefault="000E4495" w:rsidP="009C149B">
      <w:pPr>
        <w:spacing w:line="252" w:lineRule="auto"/>
        <w:ind w:firstLine="425"/>
        <w:contextualSpacing/>
        <w:jc w:val="both"/>
        <w:rPr>
          <w:rFonts w:ascii="Times New Roman" w:eastAsia="Calibri" w:hAnsi="Times New Roman" w:cs="Times New Roman"/>
          <w:lang w:eastAsia="ru-RU"/>
        </w:rPr>
      </w:pPr>
      <w:r w:rsidRPr="007105D2">
        <w:rPr>
          <w:rFonts w:ascii="Times New Roman" w:hAnsi="Times New Roman" w:cs="Times New Roman"/>
        </w:rPr>
        <w:t>Эти проблемы оказывают в</w:t>
      </w:r>
      <w:r w:rsidR="001E3658" w:rsidRPr="007105D2">
        <w:rPr>
          <w:rFonts w:ascii="Times New Roman" w:hAnsi="Times New Roman" w:cs="Times New Roman"/>
        </w:rPr>
        <w:t>оздействие</w:t>
      </w:r>
      <w:r w:rsidRPr="007105D2">
        <w:rPr>
          <w:rFonts w:ascii="Times New Roman" w:hAnsi="Times New Roman" w:cs="Times New Roman"/>
        </w:rPr>
        <w:t xml:space="preserve"> на конкурентоспособность услуг предприятия и требуют неотлагательного решения.</w:t>
      </w:r>
    </w:p>
    <w:p w:rsidR="000F6FBF" w:rsidRDefault="000F6FBF" w:rsidP="00D94EEE">
      <w:pPr>
        <w:spacing w:line="252" w:lineRule="auto"/>
        <w:ind w:firstLine="425"/>
        <w:contextualSpacing/>
        <w:rPr>
          <w:rFonts w:ascii="Times New Roman" w:eastAsia="Calibri" w:hAnsi="Times New Roman" w:cs="Times New Roman"/>
          <w:lang w:eastAsia="ru-RU"/>
        </w:rPr>
      </w:pPr>
    </w:p>
    <w:p w:rsidR="007105D2" w:rsidRDefault="007105D2" w:rsidP="00D94EEE">
      <w:pPr>
        <w:spacing w:line="252" w:lineRule="auto"/>
        <w:ind w:firstLine="425"/>
        <w:contextualSpacing/>
        <w:rPr>
          <w:rFonts w:ascii="Times New Roman" w:eastAsia="Calibri" w:hAnsi="Times New Roman" w:cs="Times New Roman"/>
          <w:b/>
          <w:lang w:eastAsia="ru-RU"/>
        </w:rPr>
      </w:pPr>
      <w:r w:rsidRPr="007105D2">
        <w:rPr>
          <w:rFonts w:ascii="Times New Roman" w:eastAsia="Calibri" w:hAnsi="Times New Roman" w:cs="Times New Roman"/>
          <w:b/>
          <w:lang w:eastAsia="ru-RU"/>
        </w:rPr>
        <w:t>ЛИТЕРАТУРА</w:t>
      </w:r>
    </w:p>
    <w:p w:rsidR="007105D2" w:rsidRPr="00190EE8" w:rsidRDefault="007105D2" w:rsidP="00190EE8">
      <w:pPr>
        <w:spacing w:line="252" w:lineRule="auto"/>
        <w:ind w:left="425" w:hanging="425"/>
        <w:contextualSpacing/>
        <w:jc w:val="both"/>
        <w:rPr>
          <w:rFonts w:ascii="Times New Roman" w:hAnsi="Times New Roman" w:cs="Times New Roman"/>
        </w:rPr>
      </w:pPr>
      <w:r w:rsidRPr="00190EE8">
        <w:rPr>
          <w:rFonts w:ascii="Times New Roman" w:eastAsia="Calibri" w:hAnsi="Times New Roman" w:cs="Times New Roman"/>
          <w:lang w:eastAsia="ru-RU"/>
        </w:rPr>
        <w:t>1.</w:t>
      </w:r>
      <w:r w:rsidR="00190EE8">
        <w:rPr>
          <w:rFonts w:ascii="Times New Roman" w:eastAsia="Calibri" w:hAnsi="Times New Roman" w:cs="Times New Roman"/>
          <w:lang w:eastAsia="ru-RU"/>
        </w:rPr>
        <w:tab/>
      </w:r>
      <w:r w:rsidRPr="00190EE8">
        <w:rPr>
          <w:rFonts w:ascii="Times New Roman" w:eastAsia="Calibri" w:hAnsi="Times New Roman" w:cs="Times New Roman"/>
          <w:lang w:eastAsia="ru-RU"/>
        </w:rPr>
        <w:t xml:space="preserve"> </w:t>
      </w:r>
      <w:proofErr w:type="spellStart"/>
      <w:r w:rsidR="00190EE8" w:rsidRPr="00190EE8">
        <w:rPr>
          <w:rFonts w:ascii="Times New Roman" w:hAnsi="Times New Roman" w:cs="Times New Roman"/>
        </w:rPr>
        <w:t>Ананикян</w:t>
      </w:r>
      <w:proofErr w:type="spellEnd"/>
      <w:r w:rsidR="00190EE8" w:rsidRPr="00190EE8">
        <w:rPr>
          <w:rFonts w:ascii="Times New Roman" w:hAnsi="Times New Roman" w:cs="Times New Roman"/>
        </w:rPr>
        <w:t xml:space="preserve">, М.Э. Виды рекламной деятельности / М.Э. </w:t>
      </w:r>
      <w:proofErr w:type="spellStart"/>
      <w:r w:rsidR="00190EE8" w:rsidRPr="00190EE8">
        <w:rPr>
          <w:rFonts w:ascii="Times New Roman" w:hAnsi="Times New Roman" w:cs="Times New Roman"/>
        </w:rPr>
        <w:t>Ананикян</w:t>
      </w:r>
      <w:proofErr w:type="spellEnd"/>
      <w:r w:rsidR="00190EE8" w:rsidRPr="00190EE8">
        <w:rPr>
          <w:rFonts w:ascii="Times New Roman" w:hAnsi="Times New Roman" w:cs="Times New Roman"/>
        </w:rPr>
        <w:t xml:space="preserve"> // Вопросы студенческой науки. – 2018. – № 2 (18). – С. 18-23</w:t>
      </w:r>
    </w:p>
    <w:p w:rsidR="00190EE8" w:rsidRPr="00190EE8" w:rsidRDefault="00190EE8" w:rsidP="00190EE8">
      <w:pPr>
        <w:tabs>
          <w:tab w:val="left" w:pos="1260"/>
        </w:tabs>
        <w:spacing w:after="0" w:line="252" w:lineRule="auto"/>
        <w:ind w:left="425" w:hanging="425"/>
        <w:contextualSpacing/>
        <w:jc w:val="both"/>
        <w:rPr>
          <w:rFonts w:ascii="Times New Roman" w:hAnsi="Times New Roman" w:cs="Times New Roman"/>
        </w:rPr>
      </w:pPr>
      <w:r>
        <w:rPr>
          <w:rFonts w:ascii="Times New Roman" w:eastAsia="Times New Roman" w:hAnsi="Times New Roman" w:cs="Times New Roman"/>
        </w:rPr>
        <w:t xml:space="preserve">2. </w:t>
      </w:r>
      <w:r>
        <w:rPr>
          <w:rFonts w:ascii="Times New Roman" w:eastAsia="Times New Roman" w:hAnsi="Times New Roman" w:cs="Times New Roman"/>
        </w:rPr>
        <w:tab/>
      </w:r>
      <w:proofErr w:type="spellStart"/>
      <w:r w:rsidRPr="00190EE8">
        <w:rPr>
          <w:rFonts w:ascii="Times New Roman" w:eastAsia="Times New Roman" w:hAnsi="Times New Roman" w:cs="Times New Roman"/>
        </w:rPr>
        <w:t>Варданян</w:t>
      </w:r>
      <w:proofErr w:type="spellEnd"/>
      <w:r w:rsidRPr="00190EE8">
        <w:rPr>
          <w:rFonts w:ascii="Times New Roman" w:eastAsia="Times New Roman" w:hAnsi="Times New Roman" w:cs="Times New Roman"/>
        </w:rPr>
        <w:t xml:space="preserve">, Г.А. PR и реклама: взаимосвязь и применение при продвижении / Г.А. </w:t>
      </w:r>
      <w:proofErr w:type="spellStart"/>
      <w:r w:rsidRPr="00190EE8">
        <w:rPr>
          <w:rFonts w:ascii="Times New Roman" w:eastAsia="Times New Roman" w:hAnsi="Times New Roman" w:cs="Times New Roman"/>
        </w:rPr>
        <w:t>Варданян</w:t>
      </w:r>
      <w:proofErr w:type="spellEnd"/>
      <w:r w:rsidRPr="00190EE8">
        <w:rPr>
          <w:rFonts w:ascii="Times New Roman" w:eastAsia="Times New Roman" w:hAnsi="Times New Roman" w:cs="Times New Roman"/>
        </w:rPr>
        <w:t xml:space="preserve"> // Аллея науки. – 2020. – Т. 1. – № 3(42). – С. 730-735.</w:t>
      </w:r>
    </w:p>
    <w:p w:rsidR="00190EE8" w:rsidRPr="00190EE8" w:rsidRDefault="00190EE8" w:rsidP="00190EE8">
      <w:pPr>
        <w:tabs>
          <w:tab w:val="left" w:pos="1260"/>
        </w:tabs>
        <w:spacing w:after="0" w:line="252" w:lineRule="auto"/>
        <w:ind w:left="425" w:hanging="425"/>
        <w:contextualSpacing/>
        <w:jc w:val="both"/>
        <w:rPr>
          <w:rFonts w:ascii="Times New Roman" w:hAnsi="Times New Roman" w:cs="Times New Roman"/>
        </w:rPr>
      </w:pPr>
      <w:r>
        <w:rPr>
          <w:rFonts w:ascii="Times New Roman" w:eastAsia="Times New Roman" w:hAnsi="Times New Roman" w:cs="Times New Roman"/>
        </w:rPr>
        <w:t xml:space="preserve">3. </w:t>
      </w:r>
      <w:r>
        <w:rPr>
          <w:rFonts w:ascii="Times New Roman" w:eastAsia="Times New Roman" w:hAnsi="Times New Roman" w:cs="Times New Roman"/>
        </w:rPr>
        <w:tab/>
      </w:r>
      <w:proofErr w:type="spellStart"/>
      <w:r w:rsidRPr="00190EE8">
        <w:rPr>
          <w:rFonts w:ascii="Times New Roman" w:eastAsia="Times New Roman" w:hAnsi="Times New Roman" w:cs="Times New Roman"/>
        </w:rPr>
        <w:t>Головинова</w:t>
      </w:r>
      <w:proofErr w:type="spellEnd"/>
      <w:r w:rsidRPr="00190EE8">
        <w:rPr>
          <w:rFonts w:ascii="Times New Roman" w:eastAsia="Times New Roman" w:hAnsi="Times New Roman" w:cs="Times New Roman"/>
        </w:rPr>
        <w:t xml:space="preserve">, А.С. Роль рекламы в предпринимательской деятельности / А.С. </w:t>
      </w:r>
      <w:proofErr w:type="spellStart"/>
      <w:r w:rsidRPr="00190EE8">
        <w:rPr>
          <w:rFonts w:ascii="Times New Roman" w:eastAsia="Times New Roman" w:hAnsi="Times New Roman" w:cs="Times New Roman"/>
        </w:rPr>
        <w:t>Головинова</w:t>
      </w:r>
      <w:proofErr w:type="spellEnd"/>
      <w:r w:rsidRPr="00190EE8">
        <w:rPr>
          <w:rFonts w:ascii="Times New Roman" w:eastAsia="Times New Roman" w:hAnsi="Times New Roman" w:cs="Times New Roman"/>
        </w:rPr>
        <w:t xml:space="preserve">, Л. В. </w:t>
      </w:r>
      <w:proofErr w:type="spellStart"/>
      <w:r w:rsidRPr="00190EE8">
        <w:rPr>
          <w:rFonts w:ascii="Times New Roman" w:eastAsia="Times New Roman" w:hAnsi="Times New Roman" w:cs="Times New Roman"/>
        </w:rPr>
        <w:t>Лещенко</w:t>
      </w:r>
      <w:proofErr w:type="spellEnd"/>
      <w:r w:rsidRPr="00190EE8">
        <w:rPr>
          <w:rFonts w:ascii="Times New Roman" w:eastAsia="Times New Roman" w:hAnsi="Times New Roman" w:cs="Times New Roman"/>
        </w:rPr>
        <w:t xml:space="preserve"> // Интеграция наук. – 2019. – № 1(24). – С. 110-112.</w:t>
      </w:r>
    </w:p>
    <w:p w:rsidR="00190EE8" w:rsidRPr="00190EE8" w:rsidRDefault="00190EE8" w:rsidP="00190EE8">
      <w:pPr>
        <w:tabs>
          <w:tab w:val="left" w:pos="1260"/>
        </w:tabs>
        <w:spacing w:after="0" w:line="252" w:lineRule="auto"/>
        <w:ind w:left="425" w:hanging="425"/>
        <w:contextualSpacing/>
        <w:jc w:val="both"/>
        <w:rPr>
          <w:rFonts w:ascii="Times New Roman" w:hAnsi="Times New Roman" w:cs="Times New Roman"/>
        </w:rPr>
      </w:pPr>
      <w:r>
        <w:rPr>
          <w:rFonts w:ascii="Times New Roman" w:hAnsi="Times New Roman" w:cs="Times New Roman"/>
        </w:rPr>
        <w:t xml:space="preserve">4. </w:t>
      </w:r>
      <w:r>
        <w:rPr>
          <w:rFonts w:ascii="Times New Roman" w:hAnsi="Times New Roman" w:cs="Times New Roman"/>
        </w:rPr>
        <w:tab/>
      </w:r>
      <w:r w:rsidRPr="00190EE8">
        <w:rPr>
          <w:rFonts w:ascii="Times New Roman" w:hAnsi="Times New Roman" w:cs="Times New Roman"/>
        </w:rPr>
        <w:t xml:space="preserve">Коротков, А.В. Маркетинговые исследования: учебник для бакалавров / А.В. Коротков. – 3-е изд., </w:t>
      </w:r>
      <w:proofErr w:type="spellStart"/>
      <w:r w:rsidRPr="00190EE8">
        <w:rPr>
          <w:rFonts w:ascii="Times New Roman" w:hAnsi="Times New Roman" w:cs="Times New Roman"/>
        </w:rPr>
        <w:t>перераб</w:t>
      </w:r>
      <w:proofErr w:type="spellEnd"/>
      <w:r w:rsidRPr="00190EE8">
        <w:rPr>
          <w:rFonts w:ascii="Times New Roman" w:hAnsi="Times New Roman" w:cs="Times New Roman"/>
        </w:rPr>
        <w:t xml:space="preserve">. и доп. – Москва: Издательство </w:t>
      </w:r>
      <w:proofErr w:type="spellStart"/>
      <w:r w:rsidRPr="00190EE8">
        <w:rPr>
          <w:rFonts w:ascii="Times New Roman" w:hAnsi="Times New Roman" w:cs="Times New Roman"/>
        </w:rPr>
        <w:t>Юрайт</w:t>
      </w:r>
      <w:proofErr w:type="spellEnd"/>
      <w:r w:rsidRPr="00190EE8">
        <w:rPr>
          <w:rFonts w:ascii="Times New Roman" w:hAnsi="Times New Roman" w:cs="Times New Roman"/>
        </w:rPr>
        <w:t xml:space="preserve">, 2019. – 595 </w:t>
      </w:r>
      <w:proofErr w:type="gramStart"/>
      <w:r w:rsidRPr="00190EE8">
        <w:rPr>
          <w:rFonts w:ascii="Times New Roman" w:hAnsi="Times New Roman" w:cs="Times New Roman"/>
        </w:rPr>
        <w:t>с</w:t>
      </w:r>
      <w:proofErr w:type="gramEnd"/>
      <w:r w:rsidRPr="00190EE8">
        <w:rPr>
          <w:rFonts w:ascii="Times New Roman" w:hAnsi="Times New Roman" w:cs="Times New Roman"/>
        </w:rPr>
        <w:t>.</w:t>
      </w:r>
    </w:p>
    <w:p w:rsidR="00190EE8" w:rsidRPr="00190EE8" w:rsidRDefault="00190EE8" w:rsidP="00190EE8">
      <w:pPr>
        <w:tabs>
          <w:tab w:val="left" w:pos="1260"/>
        </w:tabs>
        <w:spacing w:after="0" w:line="252" w:lineRule="auto"/>
        <w:ind w:left="425" w:hanging="425"/>
        <w:contextualSpacing/>
        <w:jc w:val="both"/>
        <w:rPr>
          <w:rFonts w:ascii="Times New Roman" w:hAnsi="Times New Roman" w:cs="Times New Roman"/>
          <w:iCs/>
        </w:rPr>
      </w:pPr>
      <w:r>
        <w:rPr>
          <w:rFonts w:ascii="Times New Roman" w:hAnsi="Times New Roman" w:cs="Times New Roman"/>
          <w:iCs/>
        </w:rPr>
        <w:t xml:space="preserve">5. </w:t>
      </w:r>
      <w:r>
        <w:rPr>
          <w:rFonts w:ascii="Times New Roman" w:hAnsi="Times New Roman" w:cs="Times New Roman"/>
          <w:iCs/>
        </w:rPr>
        <w:tab/>
      </w:r>
      <w:r w:rsidRPr="00190EE8">
        <w:rPr>
          <w:rFonts w:ascii="Times New Roman" w:hAnsi="Times New Roman" w:cs="Times New Roman"/>
          <w:iCs/>
        </w:rPr>
        <w:t>Маркетинг-менеджмент: учебник и практикум для вузов / И.В. </w:t>
      </w:r>
      <w:proofErr w:type="spellStart"/>
      <w:r w:rsidRPr="00190EE8">
        <w:rPr>
          <w:rFonts w:ascii="Times New Roman" w:hAnsi="Times New Roman" w:cs="Times New Roman"/>
          <w:iCs/>
        </w:rPr>
        <w:t>Липсиц</w:t>
      </w:r>
      <w:proofErr w:type="spellEnd"/>
      <w:r w:rsidRPr="00190EE8">
        <w:rPr>
          <w:rFonts w:ascii="Times New Roman" w:hAnsi="Times New Roman" w:cs="Times New Roman"/>
          <w:iCs/>
        </w:rPr>
        <w:t xml:space="preserve"> [и др.]</w:t>
      </w:r>
      <w:proofErr w:type="gramStart"/>
      <w:r w:rsidRPr="00190EE8">
        <w:rPr>
          <w:rFonts w:ascii="Times New Roman" w:hAnsi="Times New Roman" w:cs="Times New Roman"/>
          <w:iCs/>
        </w:rPr>
        <w:t> ;</w:t>
      </w:r>
      <w:proofErr w:type="gramEnd"/>
      <w:r w:rsidRPr="00190EE8">
        <w:rPr>
          <w:rFonts w:ascii="Times New Roman" w:hAnsi="Times New Roman" w:cs="Times New Roman"/>
          <w:iCs/>
        </w:rPr>
        <w:t xml:space="preserve"> под редакцией И.В. </w:t>
      </w:r>
      <w:proofErr w:type="spellStart"/>
      <w:r w:rsidRPr="00190EE8">
        <w:rPr>
          <w:rFonts w:ascii="Times New Roman" w:hAnsi="Times New Roman" w:cs="Times New Roman"/>
          <w:iCs/>
        </w:rPr>
        <w:t>Липсица</w:t>
      </w:r>
      <w:proofErr w:type="spellEnd"/>
      <w:r w:rsidRPr="00190EE8">
        <w:rPr>
          <w:rFonts w:ascii="Times New Roman" w:hAnsi="Times New Roman" w:cs="Times New Roman"/>
          <w:iCs/>
        </w:rPr>
        <w:t>, О.К. </w:t>
      </w:r>
      <w:proofErr w:type="spellStart"/>
      <w:r w:rsidRPr="00190EE8">
        <w:rPr>
          <w:rFonts w:ascii="Times New Roman" w:hAnsi="Times New Roman" w:cs="Times New Roman"/>
          <w:iCs/>
        </w:rPr>
        <w:t>Ойнер</w:t>
      </w:r>
      <w:proofErr w:type="spellEnd"/>
      <w:r w:rsidRPr="00190EE8">
        <w:rPr>
          <w:rFonts w:ascii="Times New Roman" w:hAnsi="Times New Roman" w:cs="Times New Roman"/>
          <w:iCs/>
        </w:rPr>
        <w:t>. – Москва</w:t>
      </w:r>
      <w:proofErr w:type="gramStart"/>
      <w:r w:rsidRPr="00190EE8">
        <w:rPr>
          <w:rFonts w:ascii="Times New Roman" w:hAnsi="Times New Roman" w:cs="Times New Roman"/>
          <w:iCs/>
        </w:rPr>
        <w:t> :</w:t>
      </w:r>
      <w:proofErr w:type="gramEnd"/>
      <w:r w:rsidRPr="00190EE8">
        <w:rPr>
          <w:rFonts w:ascii="Times New Roman" w:hAnsi="Times New Roman" w:cs="Times New Roman"/>
          <w:iCs/>
        </w:rPr>
        <w:t xml:space="preserve"> Издательство </w:t>
      </w:r>
      <w:proofErr w:type="spellStart"/>
      <w:r w:rsidRPr="00190EE8">
        <w:rPr>
          <w:rFonts w:ascii="Times New Roman" w:hAnsi="Times New Roman" w:cs="Times New Roman"/>
          <w:iCs/>
        </w:rPr>
        <w:t>Юрайт</w:t>
      </w:r>
      <w:proofErr w:type="spellEnd"/>
      <w:r w:rsidRPr="00190EE8">
        <w:rPr>
          <w:rFonts w:ascii="Times New Roman" w:hAnsi="Times New Roman" w:cs="Times New Roman"/>
          <w:iCs/>
        </w:rPr>
        <w:t>, 2021. – 379 </w:t>
      </w:r>
      <w:proofErr w:type="gramStart"/>
      <w:r w:rsidRPr="00190EE8">
        <w:rPr>
          <w:rFonts w:ascii="Times New Roman" w:hAnsi="Times New Roman" w:cs="Times New Roman"/>
          <w:iCs/>
        </w:rPr>
        <w:t>с</w:t>
      </w:r>
      <w:proofErr w:type="gramEnd"/>
      <w:r w:rsidRPr="00190EE8">
        <w:rPr>
          <w:rFonts w:ascii="Times New Roman" w:hAnsi="Times New Roman" w:cs="Times New Roman"/>
          <w:iCs/>
        </w:rPr>
        <w:t>.</w:t>
      </w:r>
    </w:p>
    <w:p w:rsidR="00190EE8" w:rsidRPr="0060630A" w:rsidRDefault="00190EE8" w:rsidP="00190EE8">
      <w:pPr>
        <w:tabs>
          <w:tab w:val="left" w:pos="1260"/>
        </w:tabs>
        <w:spacing w:after="0" w:line="360" w:lineRule="auto"/>
        <w:jc w:val="both"/>
        <w:rPr>
          <w:sz w:val="28"/>
          <w:szCs w:val="28"/>
        </w:rPr>
      </w:pPr>
    </w:p>
    <w:p w:rsidR="00190EE8" w:rsidRPr="00190EE8" w:rsidRDefault="00190EE8" w:rsidP="00190EE8">
      <w:pPr>
        <w:spacing w:line="252" w:lineRule="auto"/>
        <w:rPr>
          <w:rFonts w:ascii="Times New Roman" w:eastAsia="Calibri" w:hAnsi="Times New Roman" w:cs="Times New Roman"/>
          <w:lang w:eastAsia="ru-RU"/>
        </w:rPr>
      </w:pPr>
    </w:p>
    <w:sectPr w:rsidR="00190EE8" w:rsidRPr="00190EE8" w:rsidSect="004A41C6">
      <w:pgSz w:w="11906" w:h="16838"/>
      <w:pgMar w:top="2211" w:right="1985" w:bottom="2325" w:left="147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C514BE"/>
    <w:multiLevelType w:val="hybridMultilevel"/>
    <w:tmpl w:val="FC96A9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0F861B6"/>
    <w:multiLevelType w:val="hybridMultilevel"/>
    <w:tmpl w:val="84AC1F00"/>
    <w:lvl w:ilvl="0" w:tplc="0419000F">
      <w:start w:val="1"/>
      <w:numFmt w:val="decimal"/>
      <w:lvlText w:val="%1."/>
      <w:lvlJc w:val="left"/>
      <w:pPr>
        <w:ind w:left="1145" w:hanging="360"/>
      </w:p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2">
    <w:nsid w:val="746E7FF3"/>
    <w:multiLevelType w:val="hybridMultilevel"/>
    <w:tmpl w:val="47DC0FF4"/>
    <w:lvl w:ilvl="0" w:tplc="890040CE">
      <w:start w:val="1"/>
      <w:numFmt w:val="decimal"/>
      <w:lvlText w:val="%1."/>
      <w:lvlJc w:val="left"/>
      <w:pPr>
        <w:ind w:left="360" w:hanging="360"/>
      </w:pPr>
      <w:rPr>
        <w:rFonts w:cs="Times New Roman"/>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C385A"/>
    <w:rsid w:val="000E4495"/>
    <w:rsid w:val="000F27DB"/>
    <w:rsid w:val="000F6FBF"/>
    <w:rsid w:val="00190EE8"/>
    <w:rsid w:val="001E3658"/>
    <w:rsid w:val="002373D1"/>
    <w:rsid w:val="00345FAD"/>
    <w:rsid w:val="00491180"/>
    <w:rsid w:val="004A41C6"/>
    <w:rsid w:val="004A4E88"/>
    <w:rsid w:val="004A688C"/>
    <w:rsid w:val="00631316"/>
    <w:rsid w:val="006C385A"/>
    <w:rsid w:val="006F37A6"/>
    <w:rsid w:val="007105D2"/>
    <w:rsid w:val="007B36B8"/>
    <w:rsid w:val="007D252E"/>
    <w:rsid w:val="007D2C1A"/>
    <w:rsid w:val="00941776"/>
    <w:rsid w:val="009C0C95"/>
    <w:rsid w:val="009C149B"/>
    <w:rsid w:val="009D1C69"/>
    <w:rsid w:val="009D767C"/>
    <w:rsid w:val="00A95D35"/>
    <w:rsid w:val="00B349AA"/>
    <w:rsid w:val="00B708C1"/>
    <w:rsid w:val="00BD1C9A"/>
    <w:rsid w:val="00BE73DA"/>
    <w:rsid w:val="00D720D2"/>
    <w:rsid w:val="00D94EEE"/>
    <w:rsid w:val="00E065D3"/>
    <w:rsid w:val="00E61C1E"/>
    <w:rsid w:val="00F1375B"/>
    <w:rsid w:val="00F7116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36B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95D35"/>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3">
    <w:name w:val="header"/>
    <w:basedOn w:val="a"/>
    <w:link w:val="a4"/>
    <w:uiPriority w:val="99"/>
    <w:semiHidden/>
    <w:unhideWhenUsed/>
    <w:rsid w:val="00E065D3"/>
    <w:pPr>
      <w:tabs>
        <w:tab w:val="center" w:pos="4677"/>
        <w:tab w:val="right" w:pos="9355"/>
      </w:tabs>
      <w:spacing w:after="0" w:line="240" w:lineRule="auto"/>
    </w:pPr>
    <w:rPr>
      <w:rFonts w:ascii="Times New Roman" w:eastAsia="Calibri" w:hAnsi="Times New Roman" w:cs="Times New Roman"/>
      <w:sz w:val="24"/>
      <w:szCs w:val="24"/>
      <w:lang w:eastAsia="ru-RU"/>
    </w:rPr>
  </w:style>
  <w:style w:type="character" w:customStyle="1" w:styleId="a4">
    <w:name w:val="Верхний колонтитул Знак"/>
    <w:basedOn w:val="a0"/>
    <w:link w:val="a3"/>
    <w:uiPriority w:val="99"/>
    <w:semiHidden/>
    <w:rsid w:val="00E065D3"/>
    <w:rPr>
      <w:rFonts w:ascii="Times New Roman" w:eastAsia="Calibri" w:hAnsi="Times New Roman" w:cs="Times New Roman"/>
      <w:sz w:val="24"/>
      <w:szCs w:val="24"/>
      <w:lang w:eastAsia="ru-RU"/>
    </w:rPr>
  </w:style>
  <w:style w:type="paragraph" w:styleId="a5">
    <w:name w:val="List Paragraph"/>
    <w:basedOn w:val="a"/>
    <w:uiPriority w:val="34"/>
    <w:qFormat/>
    <w:rsid w:val="007105D2"/>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openxmlformats.org/officeDocument/2006/relationships/settings" Target="settings.xml"/><Relationship Id="rId7" Type="http://schemas.openxmlformats.org/officeDocument/2006/relationships/image" Target="media/image2.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454</TotalTime>
  <Pages>4</Pages>
  <Words>1533</Words>
  <Characters>8741</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10254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13</cp:revision>
  <dcterms:created xsi:type="dcterms:W3CDTF">2022-05-09T09:27:00Z</dcterms:created>
  <dcterms:modified xsi:type="dcterms:W3CDTF">2022-05-09T18:52:00Z</dcterms:modified>
</cp:coreProperties>
</file>