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7D24" w:rsidRPr="00F558DB" w:rsidRDefault="00EA5CCB" w:rsidP="00A77D24">
      <w:pPr>
        <w:pStyle w:val="228bf8a64b8551e1msonormal"/>
        <w:shd w:val="clear" w:color="auto" w:fill="FFFFFF"/>
        <w:spacing w:before="0" w:beforeAutospacing="0" w:after="160" w:afterAutospacing="0" w:line="235" w:lineRule="atLeast"/>
        <w:ind w:left="426"/>
        <w:jc w:val="right"/>
        <w:rPr>
          <w:b/>
          <w:color w:val="000000" w:themeColor="text1"/>
        </w:rPr>
      </w:pPr>
      <w:r w:rsidRPr="00A77D24">
        <w:rPr>
          <w:b/>
          <w:color w:val="000000" w:themeColor="text1"/>
        </w:rPr>
        <w:t>Рахимова Е. А.</w:t>
      </w:r>
      <w:r w:rsidR="00793F6A" w:rsidRPr="00A77D24">
        <w:rPr>
          <w:b/>
          <w:color w:val="000000" w:themeColor="text1"/>
        </w:rPr>
        <w:t>, канд. экон. наук, доцент, ведущ</w:t>
      </w:r>
      <w:r w:rsidR="00A77D24" w:rsidRPr="00A77D24">
        <w:rPr>
          <w:b/>
          <w:color w:val="000000" w:themeColor="text1"/>
        </w:rPr>
        <w:t xml:space="preserve">ий научный сотрудник </w:t>
      </w:r>
      <w:r w:rsidR="00A77D24" w:rsidRPr="00A77D24">
        <w:rPr>
          <w:b/>
          <w:caps/>
          <w:color w:val="000000" w:themeColor="text1"/>
        </w:rPr>
        <w:t>СП</w:t>
      </w:r>
      <w:r w:rsidR="00A77D24" w:rsidRPr="00A77D24">
        <w:rPr>
          <w:b/>
          <w:color w:val="000000" w:themeColor="text1"/>
        </w:rPr>
        <w:t>б </w:t>
      </w:r>
      <w:r w:rsidR="00A77D24" w:rsidRPr="00A77D24">
        <w:rPr>
          <w:b/>
          <w:caps/>
          <w:color w:val="000000" w:themeColor="text1"/>
        </w:rPr>
        <w:t>ФИЦ РАН</w:t>
      </w:r>
      <w:r w:rsidR="00A77D24" w:rsidRPr="00A77D24">
        <w:rPr>
          <w:rStyle w:val="ad0beca4d4de2caagmail-s1"/>
          <w:b/>
          <w:color w:val="000000" w:themeColor="text1"/>
        </w:rPr>
        <w:t>, Институт аграрной экономики и развития сельских территорий,  </w:t>
      </w:r>
      <w:r w:rsidR="00A77D24" w:rsidRPr="00A77D24">
        <w:rPr>
          <w:rStyle w:val="ad0beca4d4de2caagmail-s1"/>
          <w:b/>
          <w:color w:val="000000" w:themeColor="text1"/>
        </w:rPr>
        <w:t xml:space="preserve">196608, Россия, г. Санкт-Петербург, </w:t>
      </w:r>
      <w:r w:rsidR="00A77D24" w:rsidRPr="00A77D24">
        <w:rPr>
          <w:rStyle w:val="js-extracted-address"/>
          <w:b/>
          <w:color w:val="000000" w:themeColor="text1"/>
        </w:rPr>
        <w:t>ш. Подбельского, д. </w:t>
      </w:r>
      <w:r w:rsidR="00A77D24" w:rsidRPr="00A77D24">
        <w:rPr>
          <w:rStyle w:val="mail-message-map-nobreak"/>
          <w:b/>
          <w:color w:val="000000" w:themeColor="text1"/>
        </w:rPr>
        <w:t>7</w:t>
      </w:r>
      <w:r w:rsidR="00F558DB">
        <w:rPr>
          <w:rStyle w:val="ad0beca4d4de2caagmail-s1"/>
          <w:b/>
          <w:color w:val="000000" w:themeColor="text1"/>
        </w:rPr>
        <w:t xml:space="preserve">; </w:t>
      </w:r>
      <w:r w:rsidR="008D0D28" w:rsidRPr="00F558DB">
        <w:rPr>
          <w:rStyle w:val="ad0beca4d4de2caagmail-s1"/>
          <w:b/>
          <w:color w:val="000000" w:themeColor="text1"/>
          <w:lang w:val="en-US"/>
        </w:rPr>
        <w:t>E</w:t>
      </w:r>
      <w:r w:rsidR="008D0D28" w:rsidRPr="00F558DB">
        <w:rPr>
          <w:rStyle w:val="ad0beca4d4de2caagmail-s1"/>
          <w:b/>
          <w:color w:val="000000" w:themeColor="text1"/>
        </w:rPr>
        <w:t xml:space="preserve"> – </w:t>
      </w:r>
      <w:r w:rsidR="008D0D28" w:rsidRPr="00F558DB">
        <w:rPr>
          <w:rStyle w:val="ad0beca4d4de2caagmail-s1"/>
          <w:b/>
          <w:color w:val="000000" w:themeColor="text1"/>
          <w:lang w:val="en-US"/>
        </w:rPr>
        <w:t>mail</w:t>
      </w:r>
      <w:r w:rsidR="008D0D28" w:rsidRPr="00F558DB">
        <w:rPr>
          <w:rStyle w:val="ad0beca4d4de2caagmail-s1"/>
          <w:b/>
          <w:color w:val="000000" w:themeColor="text1"/>
        </w:rPr>
        <w:t>:</w:t>
      </w:r>
      <w:r w:rsidR="008D0D28" w:rsidRPr="008D0D28">
        <w:rPr>
          <w:rStyle w:val="ad0beca4d4de2caagmail-s1"/>
          <w:b/>
          <w:color w:val="000000" w:themeColor="text1"/>
        </w:rPr>
        <w:t xml:space="preserve"> </w:t>
      </w:r>
      <w:r w:rsidR="00F558DB">
        <w:rPr>
          <w:rStyle w:val="ad0beca4d4de2caagmail-s1"/>
          <w:b/>
          <w:color w:val="000000" w:themeColor="text1"/>
          <w:lang w:val="en-US"/>
        </w:rPr>
        <w:t>rakhimova</w:t>
      </w:r>
      <w:r w:rsidR="00F558DB" w:rsidRPr="00F558DB">
        <w:rPr>
          <w:rStyle w:val="ad0beca4d4de2caagmail-s1"/>
          <w:b/>
          <w:color w:val="000000" w:themeColor="text1"/>
        </w:rPr>
        <w:t>.</w:t>
      </w:r>
      <w:r w:rsidR="00F558DB">
        <w:rPr>
          <w:rStyle w:val="ad0beca4d4de2caagmail-s1"/>
          <w:b/>
          <w:color w:val="000000" w:themeColor="text1"/>
          <w:lang w:val="en-US"/>
        </w:rPr>
        <w:t>e</w:t>
      </w:r>
      <w:r w:rsidR="00F558DB" w:rsidRPr="00F558DB">
        <w:rPr>
          <w:rStyle w:val="ad0beca4d4de2caagmail-s1"/>
          <w:b/>
          <w:color w:val="000000" w:themeColor="text1"/>
        </w:rPr>
        <w:t>@</w:t>
      </w:r>
      <w:r w:rsidR="00F558DB">
        <w:rPr>
          <w:rStyle w:val="ad0beca4d4de2caagmail-s1"/>
          <w:b/>
          <w:color w:val="000000" w:themeColor="text1"/>
          <w:lang w:val="en-US"/>
        </w:rPr>
        <w:t>spcras</w:t>
      </w:r>
      <w:r w:rsidR="00F558DB" w:rsidRPr="00F558DB">
        <w:rPr>
          <w:rStyle w:val="ad0beca4d4de2caagmail-s1"/>
          <w:b/>
          <w:color w:val="000000" w:themeColor="text1"/>
        </w:rPr>
        <w:t>.</w:t>
      </w:r>
      <w:r w:rsidR="00F558DB">
        <w:rPr>
          <w:rStyle w:val="ad0beca4d4de2caagmail-s1"/>
          <w:b/>
          <w:color w:val="000000" w:themeColor="text1"/>
          <w:lang w:val="en-US"/>
        </w:rPr>
        <w:t>rus</w:t>
      </w:r>
    </w:p>
    <w:p w:rsidR="00A77D24" w:rsidRDefault="00A77D24" w:rsidP="00EA5CCB">
      <w:pPr>
        <w:spacing w:line="360" w:lineRule="auto"/>
        <w:jc w:val="center"/>
        <w:rPr>
          <w:rFonts w:ascii="Times New Roman" w:hAnsi="Times New Roman" w:cs="Times New Roman"/>
          <w:b/>
          <w:sz w:val="24"/>
          <w:szCs w:val="24"/>
        </w:rPr>
      </w:pPr>
    </w:p>
    <w:p w:rsidR="00E72469" w:rsidRPr="00EA5CCB" w:rsidRDefault="00E72469" w:rsidP="00EA5CCB">
      <w:pPr>
        <w:spacing w:line="360" w:lineRule="auto"/>
        <w:jc w:val="center"/>
        <w:rPr>
          <w:rFonts w:ascii="Times New Roman" w:hAnsi="Times New Roman" w:cs="Times New Roman"/>
          <w:b/>
          <w:sz w:val="24"/>
          <w:szCs w:val="24"/>
        </w:rPr>
      </w:pPr>
      <w:r w:rsidRPr="00EA5CCB">
        <w:rPr>
          <w:rFonts w:ascii="Times New Roman" w:hAnsi="Times New Roman" w:cs="Times New Roman"/>
          <w:b/>
          <w:sz w:val="24"/>
          <w:szCs w:val="24"/>
        </w:rPr>
        <w:t>Финансы сельских домохозяйств</w:t>
      </w:r>
      <w:r w:rsidR="00DD5139" w:rsidRPr="00EA5CCB">
        <w:rPr>
          <w:rFonts w:ascii="Times New Roman" w:hAnsi="Times New Roman" w:cs="Times New Roman"/>
          <w:b/>
          <w:sz w:val="24"/>
          <w:szCs w:val="24"/>
        </w:rPr>
        <w:t xml:space="preserve"> </w:t>
      </w:r>
      <w:r w:rsidR="00101E5D" w:rsidRPr="00EA5CCB">
        <w:rPr>
          <w:rFonts w:ascii="Times New Roman" w:hAnsi="Times New Roman" w:cs="Times New Roman"/>
          <w:b/>
          <w:sz w:val="24"/>
          <w:szCs w:val="24"/>
        </w:rPr>
        <w:t>в современных условиях</w:t>
      </w:r>
    </w:p>
    <w:p w:rsidR="00EA5CCB" w:rsidRPr="00A60F7C" w:rsidRDefault="00EA5CCB" w:rsidP="00A60F7C">
      <w:pPr>
        <w:spacing w:after="0" w:line="247" w:lineRule="auto"/>
        <w:ind w:firstLine="425"/>
        <w:jc w:val="both"/>
        <w:rPr>
          <w:rFonts w:ascii="Times New Roman" w:hAnsi="Times New Roman" w:cs="Times New Roman"/>
          <w:i/>
        </w:rPr>
      </w:pPr>
      <w:r w:rsidRPr="009972A5">
        <w:rPr>
          <w:rFonts w:ascii="Times New Roman" w:hAnsi="Times New Roman" w:cs="Times New Roman"/>
          <w:i/>
        </w:rPr>
        <w:t>Аннотация:</w:t>
      </w:r>
      <w:r w:rsidR="00453A58" w:rsidRPr="009972A5">
        <w:rPr>
          <w:rFonts w:ascii="Times New Roman" w:hAnsi="Times New Roman" w:cs="Times New Roman"/>
          <w:i/>
        </w:rPr>
        <w:t xml:space="preserve"> </w:t>
      </w:r>
      <w:r w:rsidR="0095110B" w:rsidRPr="009972A5">
        <w:rPr>
          <w:rFonts w:ascii="Times New Roman" w:hAnsi="Times New Roman" w:cs="Times New Roman"/>
          <w:i/>
        </w:rPr>
        <w:t>финансы сельских домохозяйств играют важную роль в формировании</w:t>
      </w:r>
      <w:r w:rsidR="0095110B">
        <w:rPr>
          <w:rFonts w:ascii="Times New Roman" w:hAnsi="Times New Roman" w:cs="Times New Roman"/>
          <w:i/>
        </w:rPr>
        <w:t xml:space="preserve"> устойч</w:t>
      </w:r>
      <w:r w:rsidR="009E18BB">
        <w:rPr>
          <w:rFonts w:ascii="Times New Roman" w:hAnsi="Times New Roman" w:cs="Times New Roman"/>
          <w:i/>
        </w:rPr>
        <w:t>ивой финансовой системы страны</w:t>
      </w:r>
      <w:r w:rsidR="00C54AF1">
        <w:rPr>
          <w:rFonts w:ascii="Times New Roman" w:hAnsi="Times New Roman" w:cs="Times New Roman"/>
          <w:i/>
        </w:rPr>
        <w:t xml:space="preserve">. Современные условия обуславливают необходимость цифровизации, которая </w:t>
      </w:r>
      <w:r w:rsidR="00AB2377">
        <w:rPr>
          <w:rFonts w:ascii="Times New Roman" w:hAnsi="Times New Roman" w:cs="Times New Roman"/>
          <w:i/>
          <w:color w:val="000000" w:themeColor="text1"/>
        </w:rPr>
        <w:t xml:space="preserve">сдерживается недостатком денежных средств и </w:t>
      </w:r>
      <w:r w:rsidR="00C54AF1">
        <w:rPr>
          <w:rFonts w:ascii="Times New Roman" w:hAnsi="Times New Roman" w:cs="Times New Roman"/>
          <w:i/>
          <w:color w:val="000000" w:themeColor="text1"/>
        </w:rPr>
        <w:t xml:space="preserve">неполным </w:t>
      </w:r>
      <w:r w:rsidR="00AB2377">
        <w:rPr>
          <w:rFonts w:ascii="Times New Roman" w:hAnsi="Times New Roman" w:cs="Times New Roman"/>
          <w:i/>
          <w:color w:val="000000" w:themeColor="text1"/>
        </w:rPr>
        <w:t xml:space="preserve">охватом </w:t>
      </w:r>
      <w:r w:rsidR="00C54AF1">
        <w:rPr>
          <w:rFonts w:ascii="Times New Roman" w:hAnsi="Times New Roman" w:cs="Times New Roman"/>
          <w:i/>
          <w:color w:val="000000" w:themeColor="text1"/>
        </w:rPr>
        <w:t>и</w:t>
      </w:r>
      <w:r w:rsidR="00AB2377">
        <w:rPr>
          <w:rFonts w:ascii="Times New Roman" w:hAnsi="Times New Roman" w:cs="Times New Roman"/>
          <w:i/>
          <w:color w:val="000000" w:themeColor="text1"/>
        </w:rPr>
        <w:t>нтернетом всей территории.</w:t>
      </w:r>
    </w:p>
    <w:p w:rsidR="00453A58" w:rsidRDefault="00453A58" w:rsidP="00793F6A">
      <w:pPr>
        <w:spacing w:after="0" w:line="247" w:lineRule="auto"/>
        <w:ind w:firstLine="425"/>
        <w:jc w:val="both"/>
        <w:rPr>
          <w:rFonts w:ascii="Times New Roman" w:hAnsi="Times New Roman" w:cs="Times New Roman"/>
          <w:i/>
        </w:rPr>
      </w:pPr>
      <w:r>
        <w:rPr>
          <w:rFonts w:ascii="Times New Roman" w:hAnsi="Times New Roman" w:cs="Times New Roman"/>
          <w:i/>
        </w:rPr>
        <w:t xml:space="preserve">Ключевые слова: сельские домохозяйства, финансы населения, доходы и  расходы, </w:t>
      </w:r>
      <w:r w:rsidR="009F4745">
        <w:rPr>
          <w:rFonts w:ascii="Times New Roman" w:hAnsi="Times New Roman" w:cs="Times New Roman"/>
          <w:i/>
        </w:rPr>
        <w:t xml:space="preserve">основные </w:t>
      </w:r>
      <w:r>
        <w:rPr>
          <w:rFonts w:ascii="Times New Roman" w:hAnsi="Times New Roman" w:cs="Times New Roman"/>
          <w:i/>
        </w:rPr>
        <w:t>продукты питания</w:t>
      </w:r>
      <w:r w:rsidR="009F4745">
        <w:rPr>
          <w:rFonts w:ascii="Times New Roman" w:hAnsi="Times New Roman" w:cs="Times New Roman"/>
          <w:i/>
        </w:rPr>
        <w:t>, цифровизация</w:t>
      </w:r>
    </w:p>
    <w:p w:rsidR="005F7994" w:rsidRDefault="005F7994" w:rsidP="00EA5CCB">
      <w:pPr>
        <w:spacing w:after="0" w:line="240" w:lineRule="auto"/>
        <w:ind w:firstLine="426"/>
        <w:jc w:val="both"/>
        <w:rPr>
          <w:rFonts w:ascii="Times New Roman" w:hAnsi="Times New Roman" w:cs="Times New Roman"/>
          <w:i/>
        </w:rPr>
      </w:pPr>
    </w:p>
    <w:p w:rsidR="005F7994" w:rsidRPr="00EA5CCB" w:rsidRDefault="005F7994" w:rsidP="00EA5CCB">
      <w:pPr>
        <w:spacing w:after="0" w:line="240" w:lineRule="auto"/>
        <w:ind w:firstLine="426"/>
        <w:jc w:val="both"/>
        <w:rPr>
          <w:rFonts w:ascii="Times New Roman" w:hAnsi="Times New Roman" w:cs="Times New Roman"/>
          <w:i/>
        </w:rPr>
      </w:pPr>
    </w:p>
    <w:p w:rsidR="00E72469" w:rsidRPr="00EF1BAC" w:rsidRDefault="004F696D" w:rsidP="00D646D9">
      <w:pPr>
        <w:spacing w:after="0" w:line="252" w:lineRule="auto"/>
        <w:ind w:firstLine="425"/>
        <w:jc w:val="both"/>
        <w:rPr>
          <w:rFonts w:ascii="Times New Roman" w:hAnsi="Times New Roman" w:cs="Times New Roman"/>
        </w:rPr>
      </w:pPr>
      <w:r w:rsidRPr="00A77D24">
        <w:rPr>
          <w:rFonts w:ascii="Times New Roman" w:hAnsi="Times New Roman" w:cs="Times New Roman"/>
        </w:rPr>
        <w:t>Одной из характеристик развития сельских территорий явл</w:t>
      </w:r>
      <w:r w:rsidR="00D27C12" w:rsidRPr="00A77D24">
        <w:rPr>
          <w:rFonts w:ascii="Times New Roman" w:hAnsi="Times New Roman" w:cs="Times New Roman"/>
        </w:rPr>
        <w:t>яется качество жизни населения, которое складывается из уровня доходов, обеспеченности жильем, инфраструктурой.</w:t>
      </w:r>
      <w:r w:rsidR="003D5640" w:rsidRPr="00A77D24">
        <w:rPr>
          <w:rFonts w:ascii="Times New Roman" w:hAnsi="Times New Roman" w:cs="Times New Roman"/>
        </w:rPr>
        <w:t xml:space="preserve"> Функционирование современного домохозяйства неразрывно связано с финансовой деятельностью. Бюджет се</w:t>
      </w:r>
      <w:r w:rsidR="00B6551F" w:rsidRPr="00A77D24">
        <w:rPr>
          <w:rFonts w:ascii="Times New Roman" w:hAnsi="Times New Roman" w:cs="Times New Roman"/>
        </w:rPr>
        <w:t>льского домохозяйства формируется из</w:t>
      </w:r>
      <w:r w:rsidR="00A15343" w:rsidRPr="00A77D24">
        <w:rPr>
          <w:rFonts w:ascii="Times New Roman" w:hAnsi="Times New Roman" w:cs="Times New Roman"/>
        </w:rPr>
        <w:t xml:space="preserve"> различных видов доходов: заработная плата от наемной работы, социальные выплаты</w:t>
      </w:r>
      <w:r w:rsidR="004047B4" w:rsidRPr="00A77D24">
        <w:rPr>
          <w:rFonts w:ascii="Times New Roman" w:hAnsi="Times New Roman" w:cs="Times New Roman"/>
        </w:rPr>
        <w:t xml:space="preserve"> (пенсии, стипендии, пособия и другие выплаты)</w:t>
      </w:r>
      <w:r w:rsidR="00A15343" w:rsidRPr="00A77D24">
        <w:rPr>
          <w:rFonts w:ascii="Times New Roman" w:hAnsi="Times New Roman" w:cs="Times New Roman"/>
        </w:rPr>
        <w:t>, доход от предпринимательской деятельности,</w:t>
      </w:r>
      <w:r w:rsidR="00466CAB" w:rsidRPr="00A77D24">
        <w:rPr>
          <w:rFonts w:ascii="Times New Roman" w:hAnsi="Times New Roman" w:cs="Times New Roman"/>
        </w:rPr>
        <w:t xml:space="preserve"> от ведения личного подсобного хозяйства,</w:t>
      </w:r>
      <w:r w:rsidR="00A15343" w:rsidRPr="00A77D24">
        <w:rPr>
          <w:rFonts w:ascii="Times New Roman" w:hAnsi="Times New Roman" w:cs="Times New Roman"/>
        </w:rPr>
        <w:t xml:space="preserve"> доход от собственности (проценты по вкладам на банковских счетах, </w:t>
      </w:r>
      <w:r w:rsidR="00A15343" w:rsidRPr="00EF1BAC">
        <w:rPr>
          <w:rFonts w:ascii="Times New Roman" w:hAnsi="Times New Roman" w:cs="Times New Roman"/>
        </w:rPr>
        <w:t>выплаты по ценным бумагам и другие поступления).</w:t>
      </w:r>
      <w:r w:rsidR="00AB74F9" w:rsidRPr="00EF1BAC">
        <w:rPr>
          <w:rFonts w:ascii="Times New Roman" w:hAnsi="Times New Roman" w:cs="Times New Roman"/>
        </w:rPr>
        <w:t xml:space="preserve"> Доходы могут использоваться по различным направлениям: покупка товаров и оплата услуг, оплата обязательных платежей</w:t>
      </w:r>
      <w:r w:rsidR="004047B4" w:rsidRPr="00EF1BAC">
        <w:rPr>
          <w:rFonts w:ascii="Times New Roman" w:hAnsi="Times New Roman" w:cs="Times New Roman"/>
        </w:rPr>
        <w:t xml:space="preserve"> и другое.</w:t>
      </w:r>
    </w:p>
    <w:p w:rsidR="005F6B22" w:rsidRPr="00A77D24" w:rsidRDefault="008125E7" w:rsidP="00D646D9">
      <w:pPr>
        <w:spacing w:after="0" w:line="252" w:lineRule="auto"/>
        <w:ind w:firstLine="425"/>
        <w:jc w:val="both"/>
        <w:rPr>
          <w:rFonts w:ascii="Times New Roman" w:hAnsi="Times New Roman" w:cs="Times New Roman"/>
        </w:rPr>
      </w:pPr>
      <w:r w:rsidRPr="00EF1BAC">
        <w:rPr>
          <w:rFonts w:ascii="Times New Roman" w:hAnsi="Times New Roman" w:cs="Times New Roman"/>
        </w:rPr>
        <w:t>Ф</w:t>
      </w:r>
      <w:r w:rsidRPr="00EF1BAC">
        <w:rPr>
          <w:rFonts w:ascii="Times New Roman" w:hAnsi="Times New Roman" w:cs="Times New Roman"/>
        </w:rPr>
        <w:t>инансы населения с точки зрения макро-мезоуровневого подхода</w:t>
      </w:r>
      <w:r w:rsidRPr="00EF1BAC">
        <w:rPr>
          <w:rFonts w:ascii="Times New Roman" w:hAnsi="Times New Roman" w:cs="Times New Roman"/>
        </w:rPr>
        <w:t xml:space="preserve"> рассмотрел А. Нешитой </w:t>
      </w:r>
      <w:r w:rsidR="00D32264" w:rsidRPr="00EF1BAC">
        <w:rPr>
          <w:rFonts w:ascii="Times New Roman" w:hAnsi="Times New Roman" w:cs="Times New Roman"/>
        </w:rPr>
        <w:t>[</w:t>
      </w:r>
      <w:r w:rsidR="00422657" w:rsidRPr="00EF1BAC">
        <w:rPr>
          <w:rFonts w:ascii="Times New Roman" w:hAnsi="Times New Roman" w:cs="Times New Roman"/>
        </w:rPr>
        <w:t>2</w:t>
      </w:r>
      <w:r w:rsidR="00D32264" w:rsidRPr="00EF1BAC">
        <w:rPr>
          <w:rFonts w:ascii="Times New Roman" w:hAnsi="Times New Roman" w:cs="Times New Roman"/>
        </w:rPr>
        <w:t xml:space="preserve">], </w:t>
      </w:r>
      <w:r w:rsidRPr="00EF1BAC">
        <w:rPr>
          <w:rFonts w:ascii="Times New Roman" w:hAnsi="Times New Roman" w:cs="Times New Roman"/>
        </w:rPr>
        <w:t>доходы сельского населения как фактор социальной устойчивости сельских территорий</w:t>
      </w:r>
      <w:r w:rsidRPr="00EF1BAC">
        <w:rPr>
          <w:rFonts w:ascii="Times New Roman" w:hAnsi="Times New Roman" w:cs="Times New Roman"/>
        </w:rPr>
        <w:t xml:space="preserve"> исследовала М. Скальная </w:t>
      </w:r>
      <w:r w:rsidR="007A721B" w:rsidRPr="00EF1BAC">
        <w:rPr>
          <w:rFonts w:ascii="Times New Roman" w:hAnsi="Times New Roman" w:cs="Times New Roman"/>
        </w:rPr>
        <w:t>[</w:t>
      </w:r>
      <w:r w:rsidR="00422657" w:rsidRPr="00EF1BAC">
        <w:rPr>
          <w:rFonts w:ascii="Times New Roman" w:hAnsi="Times New Roman" w:cs="Times New Roman"/>
        </w:rPr>
        <w:t>3</w:t>
      </w:r>
      <w:r w:rsidR="007A721B" w:rsidRPr="00EF1BAC">
        <w:rPr>
          <w:rFonts w:ascii="Times New Roman" w:hAnsi="Times New Roman" w:cs="Times New Roman"/>
        </w:rPr>
        <w:t>].</w:t>
      </w:r>
      <w:r w:rsidRPr="00EF1BAC">
        <w:rPr>
          <w:rFonts w:ascii="Times New Roman" w:hAnsi="Times New Roman" w:cs="Times New Roman"/>
        </w:rPr>
        <w:t xml:space="preserve"> П</w:t>
      </w:r>
      <w:r w:rsidRPr="00EF1BAC">
        <w:rPr>
          <w:rFonts w:ascii="Times New Roman" w:hAnsi="Times New Roman" w:cs="Times New Roman"/>
        </w:rPr>
        <w:t>редпринимательский потенциал сельских домохозяйств</w:t>
      </w:r>
      <w:r w:rsidR="00467E5C" w:rsidRPr="00EF1BAC">
        <w:rPr>
          <w:rFonts w:ascii="Times New Roman" w:hAnsi="Times New Roman" w:cs="Times New Roman"/>
        </w:rPr>
        <w:t xml:space="preserve"> изучил А. А. Дибиров</w:t>
      </w:r>
      <w:r w:rsidRPr="00EF1BAC">
        <w:rPr>
          <w:rFonts w:ascii="Times New Roman" w:hAnsi="Times New Roman" w:cs="Times New Roman"/>
        </w:rPr>
        <w:t xml:space="preserve"> [</w:t>
      </w:r>
      <w:r w:rsidR="00422657" w:rsidRPr="00EF1BAC">
        <w:rPr>
          <w:rFonts w:ascii="Times New Roman" w:hAnsi="Times New Roman" w:cs="Times New Roman"/>
        </w:rPr>
        <w:t>1</w:t>
      </w:r>
      <w:r w:rsidRPr="00EF1BAC">
        <w:rPr>
          <w:rFonts w:ascii="Times New Roman" w:hAnsi="Times New Roman" w:cs="Times New Roman"/>
        </w:rPr>
        <w:t>].</w:t>
      </w:r>
    </w:p>
    <w:p w:rsidR="00D32264" w:rsidRPr="00A77D24" w:rsidRDefault="005F6B22" w:rsidP="00D646D9">
      <w:pPr>
        <w:spacing w:after="0" w:line="252" w:lineRule="auto"/>
        <w:ind w:firstLine="425"/>
        <w:jc w:val="both"/>
        <w:rPr>
          <w:rFonts w:ascii="Times New Roman" w:hAnsi="Times New Roman" w:cs="Times New Roman"/>
        </w:rPr>
      </w:pPr>
      <w:r w:rsidRPr="00A77D24">
        <w:rPr>
          <w:rFonts w:ascii="Times New Roman" w:hAnsi="Times New Roman" w:cs="Times New Roman"/>
        </w:rPr>
        <w:t xml:space="preserve">В данном исследовании </w:t>
      </w:r>
      <w:r w:rsidR="004B1F85" w:rsidRPr="00A77D24">
        <w:rPr>
          <w:rFonts w:ascii="Times New Roman" w:hAnsi="Times New Roman" w:cs="Times New Roman"/>
        </w:rPr>
        <w:t>нами рассмотрены</w:t>
      </w:r>
      <w:r w:rsidRPr="00A77D24">
        <w:rPr>
          <w:rFonts w:ascii="Times New Roman" w:hAnsi="Times New Roman" w:cs="Times New Roman"/>
        </w:rPr>
        <w:t xml:space="preserve"> современные аспекты фи</w:t>
      </w:r>
      <w:r w:rsidR="008A1DFA" w:rsidRPr="00A77D24">
        <w:rPr>
          <w:rFonts w:ascii="Times New Roman" w:hAnsi="Times New Roman" w:cs="Times New Roman"/>
        </w:rPr>
        <w:t>нансов сельских домохозяйств РФ в условиях цифровизации.</w:t>
      </w:r>
    </w:p>
    <w:p w:rsidR="001C4DA8" w:rsidRPr="00A77D24" w:rsidRDefault="00466CAB" w:rsidP="00D646D9">
      <w:pPr>
        <w:spacing w:after="0" w:line="252" w:lineRule="auto"/>
        <w:ind w:firstLine="425"/>
        <w:jc w:val="both"/>
        <w:rPr>
          <w:rFonts w:ascii="Times New Roman" w:hAnsi="Times New Roman" w:cs="Times New Roman"/>
        </w:rPr>
      </w:pPr>
      <w:r w:rsidRPr="00A77D24">
        <w:rPr>
          <w:rFonts w:ascii="Times New Roman" w:hAnsi="Times New Roman" w:cs="Times New Roman"/>
          <w:noProof/>
          <w:lang w:eastAsia="ru-RU"/>
        </w:rPr>
        <w:t xml:space="preserve">В табл. 1 представлено распределение домашних хозяйств по удельному весу расходов на покупку продуктов питания в потребительских расходах по месту проживания их владельцев: в городской и </w:t>
      </w:r>
      <w:r w:rsidR="00A57CBC" w:rsidRPr="00A77D24">
        <w:rPr>
          <w:rFonts w:ascii="Times New Roman" w:hAnsi="Times New Roman" w:cs="Times New Roman"/>
          <w:noProof/>
          <w:lang w:eastAsia="ru-RU"/>
        </w:rPr>
        <w:t>сельс</w:t>
      </w:r>
      <w:r w:rsidRPr="00A77D24">
        <w:rPr>
          <w:rFonts w:ascii="Times New Roman" w:hAnsi="Times New Roman" w:cs="Times New Roman"/>
          <w:noProof/>
          <w:lang w:eastAsia="ru-RU"/>
        </w:rPr>
        <w:t>кой местности.</w:t>
      </w:r>
    </w:p>
    <w:p w:rsidR="001C4DA8" w:rsidRDefault="00466CAB" w:rsidP="00D646D9">
      <w:pPr>
        <w:spacing w:after="0" w:line="252" w:lineRule="auto"/>
        <w:ind w:firstLine="425"/>
        <w:jc w:val="both"/>
        <w:rPr>
          <w:rFonts w:ascii="Times New Roman" w:hAnsi="Times New Roman" w:cs="Times New Roman"/>
        </w:rPr>
      </w:pPr>
      <w:r w:rsidRPr="00A77D24">
        <w:rPr>
          <w:rFonts w:ascii="Times New Roman" w:hAnsi="Times New Roman" w:cs="Times New Roman"/>
        </w:rPr>
        <w:t xml:space="preserve">Из таблицы видно, что большинство </w:t>
      </w:r>
      <w:r w:rsidR="00B8619D" w:rsidRPr="00A77D24">
        <w:rPr>
          <w:rFonts w:ascii="Times New Roman" w:hAnsi="Times New Roman" w:cs="Times New Roman"/>
        </w:rPr>
        <w:t>домохозяйств, как в</w:t>
      </w:r>
      <w:r w:rsidR="005628D8" w:rsidRPr="00A77D24">
        <w:rPr>
          <w:rFonts w:ascii="Times New Roman" w:hAnsi="Times New Roman" w:cs="Times New Roman"/>
        </w:rPr>
        <w:t xml:space="preserve"> городе, так и на селе</w:t>
      </w:r>
      <w:r w:rsidR="00B8619D" w:rsidRPr="00A77D24">
        <w:rPr>
          <w:rFonts w:ascii="Times New Roman" w:hAnsi="Times New Roman" w:cs="Times New Roman"/>
        </w:rPr>
        <w:t xml:space="preserve"> на покупку продуктов пита</w:t>
      </w:r>
      <w:r w:rsidR="005628D8" w:rsidRPr="00A77D24">
        <w:rPr>
          <w:rFonts w:ascii="Times New Roman" w:hAnsi="Times New Roman" w:cs="Times New Roman"/>
        </w:rPr>
        <w:t>ния тратят 30-40% своих доходов, пр</w:t>
      </w:r>
      <w:r w:rsidR="00B659B0" w:rsidRPr="00A77D24">
        <w:rPr>
          <w:rFonts w:ascii="Times New Roman" w:hAnsi="Times New Roman" w:cs="Times New Roman"/>
        </w:rPr>
        <w:t xml:space="preserve">ичем на селе этот показатель </w:t>
      </w:r>
      <w:r w:rsidR="005628D8" w:rsidRPr="00A77D24">
        <w:rPr>
          <w:rFonts w:ascii="Times New Roman" w:hAnsi="Times New Roman" w:cs="Times New Roman"/>
        </w:rPr>
        <w:t xml:space="preserve">в 2020 г. был на 2 п. п. ниже, чем </w:t>
      </w:r>
      <w:r w:rsidR="00B659B0" w:rsidRPr="00A77D24">
        <w:rPr>
          <w:rFonts w:ascii="Times New Roman" w:hAnsi="Times New Roman" w:cs="Times New Roman"/>
        </w:rPr>
        <w:t xml:space="preserve">в городе. </w:t>
      </w:r>
      <w:r w:rsidR="001A1BC9" w:rsidRPr="00A77D24">
        <w:rPr>
          <w:rFonts w:ascii="Times New Roman" w:hAnsi="Times New Roman" w:cs="Times New Roman"/>
        </w:rPr>
        <w:t>Доля домохозяйств, направляющих более 70% своего дохода на продукты питания небольшая – в городе 1,7%, а на селе 4,8% в 2020 г.</w:t>
      </w:r>
    </w:p>
    <w:p w:rsidR="002966D6" w:rsidRPr="00A77D24" w:rsidRDefault="002966D6" w:rsidP="002966D6">
      <w:pPr>
        <w:spacing w:after="0" w:line="252" w:lineRule="auto"/>
        <w:ind w:firstLine="425"/>
        <w:jc w:val="both"/>
        <w:rPr>
          <w:rFonts w:ascii="Times New Roman" w:hAnsi="Times New Roman" w:cs="Times New Roman"/>
        </w:rPr>
      </w:pPr>
      <w:r w:rsidRPr="00A77D24">
        <w:rPr>
          <w:rFonts w:ascii="Times New Roman" w:hAnsi="Times New Roman" w:cs="Times New Roman"/>
        </w:rPr>
        <w:t xml:space="preserve">Стоимость основных продуктов питания в среднем на потребителя в месяц составила в 2020 г. в городской местности – 7239,7 рублей, а в сельской немного меньше – 6178,8 рублей. В динамике с 2019 г. по 2020 г. в обоих категориях домохозяйств эти показатели выросли. При этом наибольшие затраты приходятся на покупку мяса и мясных продуктов – 2083,7 рублей и 1707,2 рублей в 2020 г. соответственно по городским и сельским </w:t>
      </w:r>
      <w:r w:rsidRPr="00A77D24">
        <w:rPr>
          <w:rFonts w:ascii="Times New Roman" w:hAnsi="Times New Roman" w:cs="Times New Roman"/>
        </w:rPr>
        <w:lastRenderedPageBreak/>
        <w:t>домохозяйствам, а также на молоко и молочные продукты – 1276,9 рублей и 993,2 рублей (табл. 2).</w:t>
      </w:r>
    </w:p>
    <w:p w:rsidR="0055553D" w:rsidRPr="00A77D24" w:rsidRDefault="0055553D" w:rsidP="00D646D9">
      <w:pPr>
        <w:spacing w:after="0" w:line="252" w:lineRule="auto"/>
        <w:ind w:firstLine="425"/>
        <w:jc w:val="both"/>
        <w:rPr>
          <w:rFonts w:ascii="Times New Roman" w:hAnsi="Times New Roman" w:cs="Times New Roman"/>
        </w:rPr>
      </w:pPr>
    </w:p>
    <w:p w:rsidR="00086E81" w:rsidRPr="00A137A4" w:rsidRDefault="00086E81" w:rsidP="00367EFD">
      <w:pPr>
        <w:spacing w:after="0" w:line="252" w:lineRule="auto"/>
        <w:ind w:firstLine="425"/>
        <w:jc w:val="both"/>
        <w:rPr>
          <w:rFonts w:ascii="Times New Roman" w:hAnsi="Times New Roman" w:cs="Times New Roman"/>
          <w:b/>
        </w:rPr>
      </w:pPr>
      <w:r w:rsidRPr="00A137A4">
        <w:rPr>
          <w:rFonts w:ascii="Times New Roman" w:hAnsi="Times New Roman" w:cs="Times New Roman"/>
        </w:rPr>
        <w:t>Таб</w:t>
      </w:r>
      <w:r w:rsidR="00D646D9" w:rsidRPr="00A137A4">
        <w:rPr>
          <w:rFonts w:ascii="Times New Roman" w:hAnsi="Times New Roman" w:cs="Times New Roman"/>
        </w:rPr>
        <w:t xml:space="preserve">лица 1. </w:t>
      </w:r>
      <w:r w:rsidRPr="00A137A4">
        <w:rPr>
          <w:rFonts w:ascii="Times New Roman" w:hAnsi="Times New Roman" w:cs="Times New Roman"/>
        </w:rPr>
        <w:t xml:space="preserve"> </w:t>
      </w:r>
      <w:r w:rsidRPr="00A137A4">
        <w:rPr>
          <w:rFonts w:ascii="Times New Roman" w:hAnsi="Times New Roman" w:cs="Times New Roman"/>
          <w:b/>
        </w:rPr>
        <w:t xml:space="preserve">Распределение домашних хозяйств </w:t>
      </w:r>
      <w:r w:rsidR="00A0324E" w:rsidRPr="00A137A4">
        <w:rPr>
          <w:rFonts w:ascii="Times New Roman" w:hAnsi="Times New Roman" w:cs="Times New Roman"/>
          <w:b/>
        </w:rPr>
        <w:t xml:space="preserve">РФ </w:t>
      </w:r>
      <w:r w:rsidRPr="00A137A4">
        <w:rPr>
          <w:rFonts w:ascii="Times New Roman" w:hAnsi="Times New Roman" w:cs="Times New Roman"/>
          <w:b/>
        </w:rPr>
        <w:t>по удельному весу их расходов на покупку продуктов питания в потребительских расходах</w:t>
      </w:r>
    </w:p>
    <w:tbl>
      <w:tblPr>
        <w:tblStyle w:val="a3"/>
        <w:tblW w:w="8500" w:type="dxa"/>
        <w:jc w:val="center"/>
        <w:tblLayout w:type="fixed"/>
        <w:tblLook w:val="04A0" w:firstRow="1" w:lastRow="0" w:firstColumn="1" w:lastColumn="0" w:noHBand="0" w:noVBand="1"/>
      </w:tblPr>
      <w:tblGrid>
        <w:gridCol w:w="3397"/>
        <w:gridCol w:w="851"/>
        <w:gridCol w:w="850"/>
        <w:gridCol w:w="851"/>
        <w:gridCol w:w="850"/>
        <w:gridCol w:w="851"/>
        <w:gridCol w:w="850"/>
      </w:tblGrid>
      <w:tr w:rsidR="00086E81" w:rsidRPr="00B76ACE" w:rsidTr="004618B7">
        <w:trPr>
          <w:jc w:val="center"/>
        </w:trPr>
        <w:tc>
          <w:tcPr>
            <w:tcW w:w="3397" w:type="dxa"/>
            <w:vMerge w:val="restart"/>
            <w:vAlign w:val="center"/>
          </w:tcPr>
          <w:p w:rsidR="00086E81" w:rsidRPr="00B76ACE" w:rsidRDefault="00086E81" w:rsidP="00FE223F">
            <w:pPr>
              <w:jc w:val="center"/>
              <w:rPr>
                <w:rFonts w:ascii="Times New Roman" w:hAnsi="Times New Roman" w:cs="Times New Roman"/>
                <w:sz w:val="20"/>
                <w:szCs w:val="20"/>
              </w:rPr>
            </w:pPr>
            <w:r w:rsidRPr="00B76ACE">
              <w:rPr>
                <w:rFonts w:ascii="Times New Roman" w:hAnsi="Times New Roman" w:cs="Times New Roman"/>
                <w:sz w:val="20"/>
                <w:szCs w:val="20"/>
              </w:rPr>
              <w:t>Показатели</w:t>
            </w:r>
          </w:p>
        </w:tc>
        <w:tc>
          <w:tcPr>
            <w:tcW w:w="1701" w:type="dxa"/>
            <w:gridSpan w:val="2"/>
            <w:vMerge w:val="restart"/>
          </w:tcPr>
          <w:p w:rsidR="00086E81" w:rsidRPr="00B76ACE" w:rsidRDefault="00086E81" w:rsidP="00545D32">
            <w:pPr>
              <w:jc w:val="both"/>
              <w:rPr>
                <w:rFonts w:ascii="Times New Roman" w:hAnsi="Times New Roman" w:cs="Times New Roman"/>
                <w:sz w:val="20"/>
                <w:szCs w:val="20"/>
              </w:rPr>
            </w:pPr>
            <w:r w:rsidRPr="00B76ACE">
              <w:rPr>
                <w:rFonts w:ascii="Times New Roman" w:hAnsi="Times New Roman" w:cs="Times New Roman"/>
                <w:sz w:val="20"/>
                <w:szCs w:val="20"/>
              </w:rPr>
              <w:t>Все домашние хозяйства</w:t>
            </w:r>
          </w:p>
        </w:tc>
        <w:tc>
          <w:tcPr>
            <w:tcW w:w="3402" w:type="dxa"/>
            <w:gridSpan w:val="4"/>
          </w:tcPr>
          <w:p w:rsidR="00086E81" w:rsidRPr="00B76ACE" w:rsidRDefault="00086E81" w:rsidP="00545D32">
            <w:pPr>
              <w:jc w:val="both"/>
              <w:rPr>
                <w:rFonts w:ascii="Times New Roman" w:hAnsi="Times New Roman" w:cs="Times New Roman"/>
                <w:sz w:val="20"/>
                <w:szCs w:val="20"/>
              </w:rPr>
            </w:pPr>
            <w:r w:rsidRPr="00B76ACE">
              <w:rPr>
                <w:rFonts w:ascii="Times New Roman" w:hAnsi="Times New Roman" w:cs="Times New Roman"/>
                <w:sz w:val="20"/>
                <w:szCs w:val="20"/>
              </w:rPr>
              <w:t>Домашние хозяйства, находящиеся</w:t>
            </w:r>
          </w:p>
        </w:tc>
      </w:tr>
      <w:tr w:rsidR="00086E81" w:rsidRPr="00B76ACE" w:rsidTr="004618B7">
        <w:trPr>
          <w:jc w:val="center"/>
        </w:trPr>
        <w:tc>
          <w:tcPr>
            <w:tcW w:w="3397" w:type="dxa"/>
            <w:vMerge/>
          </w:tcPr>
          <w:p w:rsidR="00086E81" w:rsidRPr="00B76ACE" w:rsidRDefault="00086E81" w:rsidP="00545D32">
            <w:pPr>
              <w:jc w:val="both"/>
              <w:rPr>
                <w:rFonts w:ascii="Times New Roman" w:hAnsi="Times New Roman" w:cs="Times New Roman"/>
                <w:sz w:val="20"/>
                <w:szCs w:val="20"/>
              </w:rPr>
            </w:pPr>
          </w:p>
        </w:tc>
        <w:tc>
          <w:tcPr>
            <w:tcW w:w="1701" w:type="dxa"/>
            <w:gridSpan w:val="2"/>
            <w:vMerge/>
          </w:tcPr>
          <w:p w:rsidR="00086E81" w:rsidRPr="00B76ACE" w:rsidRDefault="00086E81" w:rsidP="00545D32">
            <w:pPr>
              <w:jc w:val="both"/>
              <w:rPr>
                <w:rFonts w:ascii="Times New Roman" w:hAnsi="Times New Roman" w:cs="Times New Roman"/>
                <w:sz w:val="20"/>
                <w:szCs w:val="20"/>
              </w:rPr>
            </w:pPr>
          </w:p>
        </w:tc>
        <w:tc>
          <w:tcPr>
            <w:tcW w:w="1701" w:type="dxa"/>
            <w:gridSpan w:val="2"/>
          </w:tcPr>
          <w:p w:rsidR="00086E81" w:rsidRPr="00B76ACE" w:rsidRDefault="00086E81" w:rsidP="00545D32">
            <w:pPr>
              <w:jc w:val="both"/>
              <w:rPr>
                <w:rFonts w:ascii="Times New Roman" w:hAnsi="Times New Roman" w:cs="Times New Roman"/>
                <w:sz w:val="20"/>
                <w:szCs w:val="20"/>
              </w:rPr>
            </w:pPr>
            <w:r w:rsidRPr="00B76ACE">
              <w:rPr>
                <w:rFonts w:ascii="Times New Roman" w:hAnsi="Times New Roman" w:cs="Times New Roman"/>
                <w:sz w:val="20"/>
                <w:szCs w:val="20"/>
              </w:rPr>
              <w:t>в городской местности</w:t>
            </w:r>
          </w:p>
        </w:tc>
        <w:tc>
          <w:tcPr>
            <w:tcW w:w="1701" w:type="dxa"/>
            <w:gridSpan w:val="2"/>
          </w:tcPr>
          <w:p w:rsidR="00086E81" w:rsidRPr="00B76ACE" w:rsidRDefault="00086E81" w:rsidP="00545D32">
            <w:pPr>
              <w:jc w:val="both"/>
              <w:rPr>
                <w:rFonts w:ascii="Times New Roman" w:hAnsi="Times New Roman" w:cs="Times New Roman"/>
                <w:sz w:val="20"/>
                <w:szCs w:val="20"/>
              </w:rPr>
            </w:pPr>
            <w:r w:rsidRPr="00B76ACE">
              <w:rPr>
                <w:rFonts w:ascii="Times New Roman" w:hAnsi="Times New Roman" w:cs="Times New Roman"/>
                <w:sz w:val="20"/>
                <w:szCs w:val="20"/>
              </w:rPr>
              <w:t>в сельской местности</w:t>
            </w:r>
          </w:p>
        </w:tc>
      </w:tr>
      <w:tr w:rsidR="00086E81" w:rsidRPr="00B76ACE" w:rsidTr="004618B7">
        <w:trPr>
          <w:jc w:val="center"/>
        </w:trPr>
        <w:tc>
          <w:tcPr>
            <w:tcW w:w="3397" w:type="dxa"/>
            <w:vMerge/>
          </w:tcPr>
          <w:p w:rsidR="00086E81" w:rsidRPr="00B76ACE" w:rsidRDefault="00086E81" w:rsidP="00086E81">
            <w:pPr>
              <w:jc w:val="both"/>
              <w:rPr>
                <w:rFonts w:ascii="Times New Roman" w:hAnsi="Times New Roman" w:cs="Times New Roman"/>
                <w:sz w:val="20"/>
                <w:szCs w:val="20"/>
              </w:rPr>
            </w:pPr>
          </w:p>
        </w:tc>
        <w:tc>
          <w:tcPr>
            <w:tcW w:w="851" w:type="dxa"/>
          </w:tcPr>
          <w:p w:rsidR="00086E81" w:rsidRPr="00B76ACE" w:rsidRDefault="00086E81" w:rsidP="00F16E59">
            <w:pPr>
              <w:jc w:val="center"/>
              <w:rPr>
                <w:rFonts w:ascii="Times New Roman" w:hAnsi="Times New Roman" w:cs="Times New Roman"/>
                <w:sz w:val="20"/>
                <w:szCs w:val="20"/>
              </w:rPr>
            </w:pPr>
            <w:r w:rsidRPr="00B76ACE">
              <w:rPr>
                <w:rFonts w:ascii="Times New Roman" w:hAnsi="Times New Roman" w:cs="Times New Roman"/>
                <w:sz w:val="20"/>
                <w:szCs w:val="20"/>
              </w:rPr>
              <w:t>2019 г.</w:t>
            </w:r>
          </w:p>
        </w:tc>
        <w:tc>
          <w:tcPr>
            <w:tcW w:w="850" w:type="dxa"/>
          </w:tcPr>
          <w:p w:rsidR="00086E81" w:rsidRPr="00B76ACE" w:rsidRDefault="00086E81" w:rsidP="00F16E59">
            <w:pPr>
              <w:jc w:val="center"/>
              <w:rPr>
                <w:rFonts w:ascii="Times New Roman" w:hAnsi="Times New Roman" w:cs="Times New Roman"/>
                <w:sz w:val="20"/>
                <w:szCs w:val="20"/>
              </w:rPr>
            </w:pPr>
            <w:r w:rsidRPr="00B76ACE">
              <w:rPr>
                <w:rFonts w:ascii="Times New Roman" w:hAnsi="Times New Roman" w:cs="Times New Roman"/>
                <w:sz w:val="20"/>
                <w:szCs w:val="20"/>
              </w:rPr>
              <w:t>2020 г.</w:t>
            </w:r>
          </w:p>
        </w:tc>
        <w:tc>
          <w:tcPr>
            <w:tcW w:w="851" w:type="dxa"/>
          </w:tcPr>
          <w:p w:rsidR="00086E81" w:rsidRPr="00B76ACE" w:rsidRDefault="00086E81" w:rsidP="00F16E59">
            <w:pPr>
              <w:jc w:val="center"/>
              <w:rPr>
                <w:rFonts w:ascii="Times New Roman" w:hAnsi="Times New Roman" w:cs="Times New Roman"/>
                <w:sz w:val="20"/>
                <w:szCs w:val="20"/>
              </w:rPr>
            </w:pPr>
            <w:r w:rsidRPr="00B76ACE">
              <w:rPr>
                <w:rFonts w:ascii="Times New Roman" w:hAnsi="Times New Roman" w:cs="Times New Roman"/>
                <w:sz w:val="20"/>
                <w:szCs w:val="20"/>
              </w:rPr>
              <w:t>2019 г.</w:t>
            </w:r>
          </w:p>
        </w:tc>
        <w:tc>
          <w:tcPr>
            <w:tcW w:w="850" w:type="dxa"/>
          </w:tcPr>
          <w:p w:rsidR="00086E81" w:rsidRPr="00B76ACE" w:rsidRDefault="00086E81" w:rsidP="00F16E59">
            <w:pPr>
              <w:jc w:val="center"/>
              <w:rPr>
                <w:rFonts w:ascii="Times New Roman" w:hAnsi="Times New Roman" w:cs="Times New Roman"/>
                <w:sz w:val="20"/>
                <w:szCs w:val="20"/>
              </w:rPr>
            </w:pPr>
            <w:r w:rsidRPr="00B76ACE">
              <w:rPr>
                <w:rFonts w:ascii="Times New Roman" w:hAnsi="Times New Roman" w:cs="Times New Roman"/>
                <w:sz w:val="20"/>
                <w:szCs w:val="20"/>
              </w:rPr>
              <w:t>2020 г.</w:t>
            </w:r>
          </w:p>
        </w:tc>
        <w:tc>
          <w:tcPr>
            <w:tcW w:w="851" w:type="dxa"/>
          </w:tcPr>
          <w:p w:rsidR="00086E81" w:rsidRPr="00B76ACE" w:rsidRDefault="00086E81" w:rsidP="00F16E59">
            <w:pPr>
              <w:jc w:val="center"/>
              <w:rPr>
                <w:rFonts w:ascii="Times New Roman" w:hAnsi="Times New Roman" w:cs="Times New Roman"/>
                <w:sz w:val="20"/>
                <w:szCs w:val="20"/>
              </w:rPr>
            </w:pPr>
            <w:r w:rsidRPr="00B76ACE">
              <w:rPr>
                <w:rFonts w:ascii="Times New Roman" w:hAnsi="Times New Roman" w:cs="Times New Roman"/>
                <w:sz w:val="20"/>
                <w:szCs w:val="20"/>
              </w:rPr>
              <w:t>2019 г.</w:t>
            </w:r>
          </w:p>
        </w:tc>
        <w:tc>
          <w:tcPr>
            <w:tcW w:w="850" w:type="dxa"/>
          </w:tcPr>
          <w:p w:rsidR="00086E81" w:rsidRPr="00B76ACE" w:rsidRDefault="00086E81" w:rsidP="00F16E59">
            <w:pPr>
              <w:jc w:val="center"/>
              <w:rPr>
                <w:rFonts w:ascii="Times New Roman" w:hAnsi="Times New Roman" w:cs="Times New Roman"/>
                <w:sz w:val="20"/>
                <w:szCs w:val="20"/>
              </w:rPr>
            </w:pPr>
            <w:r w:rsidRPr="00B76ACE">
              <w:rPr>
                <w:rFonts w:ascii="Times New Roman" w:hAnsi="Times New Roman" w:cs="Times New Roman"/>
                <w:sz w:val="20"/>
                <w:szCs w:val="20"/>
              </w:rPr>
              <w:t>2020 г.</w:t>
            </w:r>
          </w:p>
        </w:tc>
      </w:tr>
      <w:tr w:rsidR="00FE223F" w:rsidRPr="00B76ACE" w:rsidTr="004618B7">
        <w:trPr>
          <w:jc w:val="center"/>
        </w:trPr>
        <w:tc>
          <w:tcPr>
            <w:tcW w:w="3397" w:type="dxa"/>
          </w:tcPr>
          <w:p w:rsidR="00086E81" w:rsidRPr="00B76ACE" w:rsidRDefault="00086E81" w:rsidP="00086E81">
            <w:pPr>
              <w:jc w:val="both"/>
              <w:rPr>
                <w:rFonts w:ascii="Times New Roman" w:hAnsi="Times New Roman" w:cs="Times New Roman"/>
                <w:sz w:val="20"/>
                <w:szCs w:val="20"/>
              </w:rPr>
            </w:pPr>
            <w:r w:rsidRPr="00B76ACE">
              <w:rPr>
                <w:rFonts w:ascii="Times New Roman" w:hAnsi="Times New Roman" w:cs="Times New Roman"/>
                <w:sz w:val="20"/>
                <w:szCs w:val="20"/>
              </w:rPr>
              <w:t>Все домашние хозяйства</w:t>
            </w:r>
          </w:p>
        </w:tc>
        <w:tc>
          <w:tcPr>
            <w:tcW w:w="851" w:type="dxa"/>
          </w:tcPr>
          <w:p w:rsidR="00086E81" w:rsidRPr="00B76ACE" w:rsidRDefault="00086E81" w:rsidP="00F16E59">
            <w:pPr>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850" w:type="dxa"/>
          </w:tcPr>
          <w:p w:rsidR="00086E81" w:rsidRPr="00B76ACE" w:rsidRDefault="00086E81" w:rsidP="00F16E59">
            <w:pPr>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851" w:type="dxa"/>
          </w:tcPr>
          <w:p w:rsidR="00086E81" w:rsidRPr="00B76ACE" w:rsidRDefault="00086E81" w:rsidP="00F16E59">
            <w:pPr>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850" w:type="dxa"/>
          </w:tcPr>
          <w:p w:rsidR="00086E81" w:rsidRPr="00B76ACE" w:rsidRDefault="00086E81" w:rsidP="00F16E59">
            <w:pPr>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851" w:type="dxa"/>
          </w:tcPr>
          <w:p w:rsidR="00086E81" w:rsidRPr="00B76ACE" w:rsidRDefault="00086E81" w:rsidP="00F16E59">
            <w:pPr>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850" w:type="dxa"/>
          </w:tcPr>
          <w:p w:rsidR="00086E81" w:rsidRPr="00B76ACE" w:rsidRDefault="00086E81" w:rsidP="00F16E59">
            <w:pPr>
              <w:jc w:val="right"/>
              <w:rPr>
                <w:rFonts w:ascii="Times New Roman" w:hAnsi="Times New Roman" w:cs="Times New Roman"/>
                <w:sz w:val="20"/>
                <w:szCs w:val="20"/>
              </w:rPr>
            </w:pPr>
            <w:r w:rsidRPr="00B76ACE">
              <w:rPr>
                <w:rFonts w:ascii="Times New Roman" w:hAnsi="Times New Roman" w:cs="Times New Roman"/>
                <w:sz w:val="20"/>
                <w:szCs w:val="20"/>
              </w:rPr>
              <w:t>10</w:t>
            </w:r>
            <w:r w:rsidR="00FE223F" w:rsidRPr="00B76ACE">
              <w:rPr>
                <w:rFonts w:ascii="Times New Roman" w:hAnsi="Times New Roman" w:cs="Times New Roman"/>
                <w:sz w:val="20"/>
                <w:szCs w:val="20"/>
              </w:rPr>
              <w:t>0</w:t>
            </w:r>
          </w:p>
        </w:tc>
      </w:tr>
      <w:tr w:rsidR="00FE223F" w:rsidRPr="00B76ACE" w:rsidTr="004618B7">
        <w:trPr>
          <w:jc w:val="center"/>
        </w:trPr>
        <w:tc>
          <w:tcPr>
            <w:tcW w:w="3397" w:type="dxa"/>
          </w:tcPr>
          <w:p w:rsidR="00086E81" w:rsidRPr="00B76ACE" w:rsidRDefault="00086E81" w:rsidP="00086E81">
            <w:pPr>
              <w:ind w:firstLine="171"/>
              <w:jc w:val="both"/>
              <w:rPr>
                <w:rFonts w:ascii="Times New Roman" w:hAnsi="Times New Roman" w:cs="Times New Roman"/>
                <w:sz w:val="20"/>
                <w:szCs w:val="20"/>
              </w:rPr>
            </w:pPr>
            <w:r w:rsidRPr="00B76ACE">
              <w:rPr>
                <w:rFonts w:ascii="Times New Roman" w:hAnsi="Times New Roman" w:cs="Times New Roman"/>
                <w:sz w:val="20"/>
                <w:szCs w:val="20"/>
              </w:rPr>
              <w:t>в т.</w:t>
            </w:r>
            <w:r w:rsidR="00F321EF" w:rsidRPr="00B76ACE">
              <w:rPr>
                <w:rFonts w:ascii="Times New Roman" w:hAnsi="Times New Roman" w:cs="Times New Roman"/>
                <w:sz w:val="20"/>
                <w:szCs w:val="20"/>
              </w:rPr>
              <w:t xml:space="preserve"> </w:t>
            </w:r>
            <w:r w:rsidRPr="00B76ACE">
              <w:rPr>
                <w:rFonts w:ascii="Times New Roman" w:hAnsi="Times New Roman" w:cs="Times New Roman"/>
                <w:sz w:val="20"/>
                <w:szCs w:val="20"/>
              </w:rPr>
              <w:t>ч. домашние хозяйства, у которых доля расходов на покупку продуктов питания в потребительских расходах составила</w:t>
            </w:r>
            <w:r w:rsidR="00F16E59" w:rsidRPr="00B76ACE">
              <w:rPr>
                <w:rFonts w:ascii="Times New Roman" w:hAnsi="Times New Roman" w:cs="Times New Roman"/>
                <w:sz w:val="20"/>
                <w:szCs w:val="20"/>
              </w:rPr>
              <w:t>, процентов:</w:t>
            </w:r>
          </w:p>
        </w:tc>
        <w:tc>
          <w:tcPr>
            <w:tcW w:w="851" w:type="dxa"/>
          </w:tcPr>
          <w:p w:rsidR="00086E81" w:rsidRPr="00B76ACE" w:rsidRDefault="00086E81" w:rsidP="00F16E59">
            <w:pPr>
              <w:jc w:val="center"/>
              <w:rPr>
                <w:rFonts w:ascii="Times New Roman" w:hAnsi="Times New Roman" w:cs="Times New Roman"/>
                <w:sz w:val="20"/>
                <w:szCs w:val="20"/>
              </w:rPr>
            </w:pPr>
          </w:p>
        </w:tc>
        <w:tc>
          <w:tcPr>
            <w:tcW w:w="850" w:type="dxa"/>
          </w:tcPr>
          <w:p w:rsidR="00086E81" w:rsidRPr="00B76ACE" w:rsidRDefault="00086E81" w:rsidP="00F16E59">
            <w:pPr>
              <w:jc w:val="center"/>
              <w:rPr>
                <w:rFonts w:ascii="Times New Roman" w:hAnsi="Times New Roman" w:cs="Times New Roman"/>
                <w:sz w:val="20"/>
                <w:szCs w:val="20"/>
              </w:rPr>
            </w:pPr>
          </w:p>
        </w:tc>
        <w:tc>
          <w:tcPr>
            <w:tcW w:w="851" w:type="dxa"/>
          </w:tcPr>
          <w:p w:rsidR="00086E81" w:rsidRPr="00B76ACE" w:rsidRDefault="00086E81" w:rsidP="00F16E59">
            <w:pPr>
              <w:jc w:val="center"/>
              <w:rPr>
                <w:rFonts w:ascii="Times New Roman" w:hAnsi="Times New Roman" w:cs="Times New Roman"/>
                <w:sz w:val="20"/>
                <w:szCs w:val="20"/>
              </w:rPr>
            </w:pPr>
          </w:p>
        </w:tc>
        <w:tc>
          <w:tcPr>
            <w:tcW w:w="850" w:type="dxa"/>
          </w:tcPr>
          <w:p w:rsidR="00086E81" w:rsidRPr="00B76ACE" w:rsidRDefault="00086E81" w:rsidP="00F16E59">
            <w:pPr>
              <w:jc w:val="center"/>
              <w:rPr>
                <w:rFonts w:ascii="Times New Roman" w:hAnsi="Times New Roman" w:cs="Times New Roman"/>
                <w:sz w:val="20"/>
                <w:szCs w:val="20"/>
              </w:rPr>
            </w:pPr>
          </w:p>
        </w:tc>
        <w:tc>
          <w:tcPr>
            <w:tcW w:w="851" w:type="dxa"/>
          </w:tcPr>
          <w:p w:rsidR="00086E81" w:rsidRPr="00B76ACE" w:rsidRDefault="00086E81" w:rsidP="00F16E59">
            <w:pPr>
              <w:jc w:val="center"/>
              <w:rPr>
                <w:rFonts w:ascii="Times New Roman" w:hAnsi="Times New Roman" w:cs="Times New Roman"/>
                <w:sz w:val="20"/>
                <w:szCs w:val="20"/>
              </w:rPr>
            </w:pPr>
          </w:p>
        </w:tc>
        <w:tc>
          <w:tcPr>
            <w:tcW w:w="850" w:type="dxa"/>
          </w:tcPr>
          <w:p w:rsidR="00086E81" w:rsidRPr="00B76ACE" w:rsidRDefault="00086E81" w:rsidP="00F16E59">
            <w:pPr>
              <w:jc w:val="center"/>
              <w:rPr>
                <w:rFonts w:ascii="Times New Roman" w:hAnsi="Times New Roman" w:cs="Times New Roman"/>
                <w:sz w:val="20"/>
                <w:szCs w:val="20"/>
              </w:rPr>
            </w:pPr>
          </w:p>
        </w:tc>
      </w:tr>
      <w:tr w:rsidR="00FE223F" w:rsidRPr="00B76ACE" w:rsidTr="004618B7">
        <w:trPr>
          <w:jc w:val="center"/>
        </w:trPr>
        <w:tc>
          <w:tcPr>
            <w:tcW w:w="3397" w:type="dxa"/>
          </w:tcPr>
          <w:p w:rsidR="00086E81" w:rsidRPr="00B76ACE" w:rsidRDefault="00F16E59" w:rsidP="00086E81">
            <w:pPr>
              <w:jc w:val="both"/>
              <w:rPr>
                <w:rFonts w:ascii="Times New Roman" w:hAnsi="Times New Roman" w:cs="Times New Roman"/>
                <w:sz w:val="20"/>
                <w:szCs w:val="20"/>
              </w:rPr>
            </w:pPr>
            <w:r w:rsidRPr="00B76ACE">
              <w:rPr>
                <w:rFonts w:ascii="Times New Roman" w:hAnsi="Times New Roman" w:cs="Times New Roman"/>
                <w:sz w:val="20"/>
                <w:szCs w:val="20"/>
              </w:rPr>
              <w:t>до 20,0</w:t>
            </w:r>
          </w:p>
        </w:tc>
        <w:tc>
          <w:tcPr>
            <w:tcW w:w="851"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13,7</w:t>
            </w:r>
          </w:p>
        </w:tc>
        <w:tc>
          <w:tcPr>
            <w:tcW w:w="850"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9,9</w:t>
            </w:r>
          </w:p>
        </w:tc>
        <w:tc>
          <w:tcPr>
            <w:tcW w:w="851"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14,9</w:t>
            </w:r>
          </w:p>
        </w:tc>
        <w:tc>
          <w:tcPr>
            <w:tcW w:w="850"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10,7</w:t>
            </w:r>
          </w:p>
        </w:tc>
        <w:tc>
          <w:tcPr>
            <w:tcW w:w="851"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10,1</w:t>
            </w:r>
          </w:p>
        </w:tc>
        <w:tc>
          <w:tcPr>
            <w:tcW w:w="850"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7,6</w:t>
            </w:r>
          </w:p>
        </w:tc>
      </w:tr>
      <w:tr w:rsidR="00FE223F" w:rsidRPr="00B76ACE" w:rsidTr="004618B7">
        <w:trPr>
          <w:jc w:val="center"/>
        </w:trPr>
        <w:tc>
          <w:tcPr>
            <w:tcW w:w="3397" w:type="dxa"/>
          </w:tcPr>
          <w:p w:rsidR="00086E81" w:rsidRPr="00B76ACE" w:rsidRDefault="00F16E59" w:rsidP="00086E81">
            <w:pPr>
              <w:jc w:val="both"/>
              <w:rPr>
                <w:rFonts w:ascii="Times New Roman" w:hAnsi="Times New Roman" w:cs="Times New Roman"/>
                <w:sz w:val="20"/>
                <w:szCs w:val="20"/>
              </w:rPr>
            </w:pPr>
            <w:r w:rsidRPr="00B76ACE">
              <w:rPr>
                <w:rFonts w:ascii="Times New Roman" w:hAnsi="Times New Roman" w:cs="Times New Roman"/>
                <w:sz w:val="20"/>
                <w:szCs w:val="20"/>
              </w:rPr>
              <w:t>20,1-30,0</w:t>
            </w:r>
          </w:p>
        </w:tc>
        <w:tc>
          <w:tcPr>
            <w:tcW w:w="851"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18,8</w:t>
            </w:r>
          </w:p>
        </w:tc>
        <w:tc>
          <w:tcPr>
            <w:tcW w:w="850"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17,9</w:t>
            </w:r>
          </w:p>
        </w:tc>
        <w:tc>
          <w:tcPr>
            <w:tcW w:w="851"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19,7</w:t>
            </w:r>
          </w:p>
        </w:tc>
        <w:tc>
          <w:tcPr>
            <w:tcW w:w="850"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18,8</w:t>
            </w:r>
          </w:p>
        </w:tc>
        <w:tc>
          <w:tcPr>
            <w:tcW w:w="851"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15,9</w:t>
            </w:r>
          </w:p>
        </w:tc>
        <w:tc>
          <w:tcPr>
            <w:tcW w:w="850" w:type="dxa"/>
          </w:tcPr>
          <w:p w:rsidR="00086E81"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15,3</w:t>
            </w:r>
          </w:p>
        </w:tc>
      </w:tr>
      <w:tr w:rsidR="00F16E59" w:rsidRPr="00B76ACE" w:rsidTr="004618B7">
        <w:trPr>
          <w:jc w:val="center"/>
        </w:trPr>
        <w:tc>
          <w:tcPr>
            <w:tcW w:w="3397" w:type="dxa"/>
          </w:tcPr>
          <w:p w:rsidR="00F16E59" w:rsidRPr="00B76ACE" w:rsidRDefault="00F16E59" w:rsidP="00086E81">
            <w:pPr>
              <w:jc w:val="both"/>
              <w:rPr>
                <w:rFonts w:ascii="Times New Roman" w:hAnsi="Times New Roman" w:cs="Times New Roman"/>
                <w:sz w:val="20"/>
                <w:szCs w:val="20"/>
              </w:rPr>
            </w:pPr>
            <w:r w:rsidRPr="00B76ACE">
              <w:rPr>
                <w:rFonts w:ascii="Times New Roman" w:hAnsi="Times New Roman" w:cs="Times New Roman"/>
                <w:sz w:val="20"/>
                <w:szCs w:val="20"/>
              </w:rPr>
              <w:t>30,1-40,0</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24,8</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24,0</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25,4</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24,4</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22,9</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22,4</w:t>
            </w:r>
          </w:p>
        </w:tc>
      </w:tr>
      <w:tr w:rsidR="00F16E59" w:rsidRPr="00B76ACE" w:rsidTr="004618B7">
        <w:trPr>
          <w:jc w:val="center"/>
        </w:trPr>
        <w:tc>
          <w:tcPr>
            <w:tcW w:w="3397" w:type="dxa"/>
          </w:tcPr>
          <w:p w:rsidR="00F16E59" w:rsidRPr="00B76ACE" w:rsidRDefault="00F16E59" w:rsidP="00086E81">
            <w:pPr>
              <w:jc w:val="both"/>
              <w:rPr>
                <w:rFonts w:ascii="Times New Roman" w:hAnsi="Times New Roman" w:cs="Times New Roman"/>
                <w:sz w:val="20"/>
                <w:szCs w:val="20"/>
              </w:rPr>
            </w:pPr>
            <w:r w:rsidRPr="00B76ACE">
              <w:rPr>
                <w:rFonts w:ascii="Times New Roman" w:hAnsi="Times New Roman" w:cs="Times New Roman"/>
                <w:sz w:val="20"/>
                <w:szCs w:val="20"/>
              </w:rPr>
              <w:t>40,1-50,0</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21,1</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23,1</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20,9</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23,2</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21,8</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22,7</w:t>
            </w:r>
          </w:p>
        </w:tc>
      </w:tr>
      <w:tr w:rsidR="00F16E59" w:rsidRPr="00B76ACE" w:rsidTr="004618B7">
        <w:trPr>
          <w:jc w:val="center"/>
        </w:trPr>
        <w:tc>
          <w:tcPr>
            <w:tcW w:w="3397" w:type="dxa"/>
          </w:tcPr>
          <w:p w:rsidR="00F16E59" w:rsidRPr="00B76ACE" w:rsidRDefault="00F16E59" w:rsidP="00086E81">
            <w:pPr>
              <w:jc w:val="both"/>
              <w:rPr>
                <w:rFonts w:ascii="Times New Roman" w:hAnsi="Times New Roman" w:cs="Times New Roman"/>
                <w:sz w:val="20"/>
                <w:szCs w:val="20"/>
              </w:rPr>
            </w:pPr>
            <w:r w:rsidRPr="00B76ACE">
              <w:rPr>
                <w:rFonts w:ascii="Times New Roman" w:hAnsi="Times New Roman" w:cs="Times New Roman"/>
                <w:sz w:val="20"/>
                <w:szCs w:val="20"/>
              </w:rPr>
              <w:t>50,1-60,0</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13,3</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15,5</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12,4</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15,0</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16,1</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17,3</w:t>
            </w:r>
          </w:p>
        </w:tc>
      </w:tr>
      <w:tr w:rsidR="00F16E59" w:rsidRPr="00B76ACE" w:rsidTr="004618B7">
        <w:trPr>
          <w:jc w:val="center"/>
        </w:trPr>
        <w:tc>
          <w:tcPr>
            <w:tcW w:w="3397" w:type="dxa"/>
          </w:tcPr>
          <w:p w:rsidR="00F16E59" w:rsidRPr="00B76ACE" w:rsidRDefault="00F16E59" w:rsidP="00086E81">
            <w:pPr>
              <w:jc w:val="both"/>
              <w:rPr>
                <w:rFonts w:ascii="Times New Roman" w:hAnsi="Times New Roman" w:cs="Times New Roman"/>
                <w:sz w:val="20"/>
                <w:szCs w:val="20"/>
              </w:rPr>
            </w:pPr>
            <w:r w:rsidRPr="00B76ACE">
              <w:rPr>
                <w:rFonts w:ascii="Times New Roman" w:hAnsi="Times New Roman" w:cs="Times New Roman"/>
                <w:sz w:val="20"/>
                <w:szCs w:val="20"/>
              </w:rPr>
              <w:t>60,1-70,0</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6,2</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7,1</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5,2</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6,3</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9,0</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9,9</w:t>
            </w:r>
          </w:p>
        </w:tc>
      </w:tr>
      <w:tr w:rsidR="00F16E59" w:rsidRPr="00B76ACE" w:rsidTr="004618B7">
        <w:trPr>
          <w:jc w:val="center"/>
        </w:trPr>
        <w:tc>
          <w:tcPr>
            <w:tcW w:w="3397" w:type="dxa"/>
          </w:tcPr>
          <w:p w:rsidR="00F16E59" w:rsidRPr="00B76ACE" w:rsidRDefault="00F16E59" w:rsidP="00086E81">
            <w:pPr>
              <w:jc w:val="both"/>
              <w:rPr>
                <w:rFonts w:ascii="Times New Roman" w:hAnsi="Times New Roman" w:cs="Times New Roman"/>
                <w:sz w:val="20"/>
                <w:szCs w:val="20"/>
              </w:rPr>
            </w:pPr>
            <w:r w:rsidRPr="00B76ACE">
              <w:rPr>
                <w:rFonts w:ascii="Times New Roman" w:hAnsi="Times New Roman" w:cs="Times New Roman"/>
                <w:sz w:val="20"/>
                <w:szCs w:val="20"/>
              </w:rPr>
              <w:t>более 70,0</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2,1</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2,5</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1,4</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1,7</w:t>
            </w:r>
          </w:p>
        </w:tc>
        <w:tc>
          <w:tcPr>
            <w:tcW w:w="851"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4,3</w:t>
            </w:r>
          </w:p>
        </w:tc>
        <w:tc>
          <w:tcPr>
            <w:tcW w:w="850" w:type="dxa"/>
          </w:tcPr>
          <w:p w:rsidR="00F16E59" w:rsidRPr="00B76ACE" w:rsidRDefault="00F16E59" w:rsidP="00F16E59">
            <w:pPr>
              <w:jc w:val="right"/>
              <w:rPr>
                <w:rFonts w:ascii="Times New Roman" w:hAnsi="Times New Roman" w:cs="Times New Roman"/>
                <w:sz w:val="20"/>
                <w:szCs w:val="20"/>
              </w:rPr>
            </w:pPr>
            <w:r w:rsidRPr="00B76ACE">
              <w:rPr>
                <w:rFonts w:ascii="Times New Roman" w:hAnsi="Times New Roman" w:cs="Times New Roman"/>
                <w:sz w:val="20"/>
                <w:szCs w:val="20"/>
              </w:rPr>
              <w:t>4,8</w:t>
            </w:r>
          </w:p>
        </w:tc>
      </w:tr>
    </w:tbl>
    <w:p w:rsidR="009972A5" w:rsidRPr="0095110B" w:rsidRDefault="009972A5" w:rsidP="009972A5">
      <w:pPr>
        <w:tabs>
          <w:tab w:val="left" w:pos="0"/>
        </w:tabs>
        <w:ind w:firstLine="709"/>
        <w:jc w:val="both"/>
        <w:rPr>
          <w:rFonts w:ascii="Times New Roman" w:hAnsi="Times New Roman" w:cs="Times New Roman"/>
          <w:sz w:val="20"/>
          <w:szCs w:val="20"/>
        </w:rPr>
      </w:pPr>
      <w:r w:rsidRPr="009972A5">
        <w:rPr>
          <w:rFonts w:ascii="Times New Roman" w:hAnsi="Times New Roman" w:cs="Times New Roman"/>
          <w:sz w:val="20"/>
          <w:szCs w:val="20"/>
        </w:rPr>
        <w:t xml:space="preserve">Источник: </w:t>
      </w:r>
      <w:r w:rsidRPr="0095110B">
        <w:rPr>
          <w:rFonts w:ascii="Times New Roman" w:hAnsi="Times New Roman" w:cs="Times New Roman"/>
          <w:sz w:val="20"/>
          <w:szCs w:val="20"/>
        </w:rPr>
        <w:t>Потребление продуктов питания в домашних хозяйствах в 2020 г. По итогам Выборочного обследования бюджетов домашних хозяйств. – М. – 2021. – с. 38.</w:t>
      </w:r>
    </w:p>
    <w:p w:rsidR="00086E81" w:rsidRPr="009972A5" w:rsidRDefault="00086E81" w:rsidP="00545D32">
      <w:pPr>
        <w:spacing w:after="0" w:line="240" w:lineRule="auto"/>
        <w:ind w:firstLine="709"/>
        <w:jc w:val="both"/>
        <w:rPr>
          <w:rFonts w:ascii="Times New Roman" w:hAnsi="Times New Roman" w:cs="Times New Roman"/>
          <w:sz w:val="20"/>
          <w:szCs w:val="20"/>
        </w:rPr>
      </w:pPr>
    </w:p>
    <w:p w:rsidR="0055553D" w:rsidRDefault="0055553D" w:rsidP="00545D32">
      <w:pPr>
        <w:spacing w:after="0" w:line="240" w:lineRule="auto"/>
        <w:ind w:firstLine="709"/>
        <w:jc w:val="both"/>
        <w:rPr>
          <w:rFonts w:ascii="Times New Roman" w:hAnsi="Times New Roman" w:cs="Times New Roman"/>
          <w:sz w:val="28"/>
          <w:szCs w:val="28"/>
        </w:rPr>
      </w:pPr>
    </w:p>
    <w:p w:rsidR="00E04C51" w:rsidRPr="00A137A4" w:rsidRDefault="00D646D9" w:rsidP="00367EFD">
      <w:pPr>
        <w:spacing w:after="0" w:line="252" w:lineRule="auto"/>
        <w:ind w:firstLine="709"/>
        <w:jc w:val="both"/>
        <w:rPr>
          <w:rFonts w:ascii="Times New Roman" w:hAnsi="Times New Roman" w:cs="Times New Roman"/>
          <w:b/>
        </w:rPr>
      </w:pPr>
      <w:r w:rsidRPr="00A137A4">
        <w:rPr>
          <w:rFonts w:ascii="Times New Roman" w:hAnsi="Times New Roman" w:cs="Times New Roman"/>
        </w:rPr>
        <w:t>Таблица 2.</w:t>
      </w:r>
      <w:r w:rsidR="00E04C51" w:rsidRPr="00A137A4">
        <w:rPr>
          <w:rFonts w:ascii="Times New Roman" w:hAnsi="Times New Roman" w:cs="Times New Roman"/>
        </w:rPr>
        <w:t xml:space="preserve"> </w:t>
      </w:r>
      <w:r w:rsidR="00E04C51" w:rsidRPr="00A137A4">
        <w:rPr>
          <w:rFonts w:ascii="Times New Roman" w:hAnsi="Times New Roman" w:cs="Times New Roman"/>
          <w:b/>
        </w:rPr>
        <w:t xml:space="preserve">Стоимость основных продуктов питания, потребленных в домашних хозяйствах </w:t>
      </w:r>
      <w:r w:rsidR="00361B92" w:rsidRPr="00A137A4">
        <w:rPr>
          <w:rFonts w:ascii="Times New Roman" w:hAnsi="Times New Roman" w:cs="Times New Roman"/>
          <w:b/>
        </w:rPr>
        <w:t xml:space="preserve">РФ </w:t>
      </w:r>
      <w:r w:rsidR="00E04C51" w:rsidRPr="00A137A4">
        <w:rPr>
          <w:rFonts w:ascii="Times New Roman" w:hAnsi="Times New Roman" w:cs="Times New Roman"/>
          <w:b/>
        </w:rPr>
        <w:t>(в среднем на потребителя в месяц), рублей</w:t>
      </w:r>
    </w:p>
    <w:tbl>
      <w:tblPr>
        <w:tblStyle w:val="a3"/>
        <w:tblW w:w="8502" w:type="dxa"/>
        <w:tblLayout w:type="fixed"/>
        <w:tblLook w:val="04A0" w:firstRow="1" w:lastRow="0" w:firstColumn="1" w:lastColumn="0" w:noHBand="0" w:noVBand="1"/>
      </w:tblPr>
      <w:tblGrid>
        <w:gridCol w:w="3397"/>
        <w:gridCol w:w="851"/>
        <w:gridCol w:w="851"/>
        <w:gridCol w:w="851"/>
        <w:gridCol w:w="851"/>
        <w:gridCol w:w="850"/>
        <w:gridCol w:w="851"/>
      </w:tblGrid>
      <w:tr w:rsidR="003C70A5" w:rsidRPr="003C70A5" w:rsidTr="004618B7">
        <w:tc>
          <w:tcPr>
            <w:tcW w:w="3397" w:type="dxa"/>
            <w:vMerge w:val="restart"/>
            <w:vAlign w:val="center"/>
          </w:tcPr>
          <w:p w:rsidR="003C70A5" w:rsidRPr="00B76ACE" w:rsidRDefault="003C70A5" w:rsidP="00805FCD">
            <w:pPr>
              <w:jc w:val="center"/>
              <w:rPr>
                <w:rFonts w:ascii="Times New Roman" w:hAnsi="Times New Roman" w:cs="Times New Roman"/>
                <w:sz w:val="20"/>
                <w:szCs w:val="20"/>
              </w:rPr>
            </w:pPr>
            <w:r w:rsidRPr="00B76ACE">
              <w:rPr>
                <w:rFonts w:ascii="Times New Roman" w:hAnsi="Times New Roman" w:cs="Times New Roman"/>
                <w:sz w:val="20"/>
                <w:szCs w:val="20"/>
              </w:rPr>
              <w:t>Показатели</w:t>
            </w:r>
          </w:p>
        </w:tc>
        <w:tc>
          <w:tcPr>
            <w:tcW w:w="1702" w:type="dxa"/>
            <w:gridSpan w:val="2"/>
            <w:vMerge w:val="restart"/>
          </w:tcPr>
          <w:p w:rsidR="003C70A5" w:rsidRPr="00B76ACE" w:rsidRDefault="003C70A5" w:rsidP="003C70A5">
            <w:pPr>
              <w:jc w:val="both"/>
              <w:rPr>
                <w:rFonts w:ascii="Times New Roman" w:hAnsi="Times New Roman" w:cs="Times New Roman"/>
                <w:sz w:val="20"/>
                <w:szCs w:val="20"/>
              </w:rPr>
            </w:pPr>
            <w:r w:rsidRPr="00B76ACE">
              <w:rPr>
                <w:rFonts w:ascii="Times New Roman" w:hAnsi="Times New Roman" w:cs="Times New Roman"/>
                <w:sz w:val="20"/>
                <w:szCs w:val="20"/>
              </w:rPr>
              <w:t>Все домашние хозяйства</w:t>
            </w:r>
          </w:p>
        </w:tc>
        <w:tc>
          <w:tcPr>
            <w:tcW w:w="3403" w:type="dxa"/>
            <w:gridSpan w:val="4"/>
          </w:tcPr>
          <w:p w:rsidR="003C70A5" w:rsidRPr="00B76ACE" w:rsidRDefault="003C70A5" w:rsidP="003C70A5">
            <w:pPr>
              <w:jc w:val="both"/>
              <w:rPr>
                <w:rFonts w:ascii="Times New Roman" w:hAnsi="Times New Roman" w:cs="Times New Roman"/>
                <w:sz w:val="20"/>
                <w:szCs w:val="20"/>
              </w:rPr>
            </w:pPr>
            <w:r w:rsidRPr="00B76ACE">
              <w:rPr>
                <w:rFonts w:ascii="Times New Roman" w:hAnsi="Times New Roman" w:cs="Times New Roman"/>
                <w:sz w:val="20"/>
                <w:szCs w:val="20"/>
              </w:rPr>
              <w:t>Домашние хозяйства, находящиеся</w:t>
            </w:r>
          </w:p>
        </w:tc>
      </w:tr>
      <w:tr w:rsidR="003C70A5" w:rsidRPr="003C70A5" w:rsidTr="004618B7">
        <w:tc>
          <w:tcPr>
            <w:tcW w:w="3397" w:type="dxa"/>
            <w:vMerge/>
          </w:tcPr>
          <w:p w:rsidR="003C70A5" w:rsidRPr="00B76ACE" w:rsidRDefault="003C70A5" w:rsidP="003C70A5">
            <w:pPr>
              <w:jc w:val="both"/>
              <w:rPr>
                <w:rFonts w:ascii="Times New Roman" w:hAnsi="Times New Roman" w:cs="Times New Roman"/>
                <w:sz w:val="20"/>
                <w:szCs w:val="20"/>
              </w:rPr>
            </w:pPr>
          </w:p>
        </w:tc>
        <w:tc>
          <w:tcPr>
            <w:tcW w:w="1702" w:type="dxa"/>
            <w:gridSpan w:val="2"/>
            <w:vMerge/>
          </w:tcPr>
          <w:p w:rsidR="003C70A5" w:rsidRPr="00B76ACE" w:rsidRDefault="003C70A5" w:rsidP="003C70A5">
            <w:pPr>
              <w:jc w:val="both"/>
              <w:rPr>
                <w:rFonts w:ascii="Times New Roman" w:hAnsi="Times New Roman" w:cs="Times New Roman"/>
                <w:sz w:val="20"/>
                <w:szCs w:val="20"/>
              </w:rPr>
            </w:pPr>
          </w:p>
        </w:tc>
        <w:tc>
          <w:tcPr>
            <w:tcW w:w="1702" w:type="dxa"/>
            <w:gridSpan w:val="2"/>
          </w:tcPr>
          <w:p w:rsidR="003C70A5" w:rsidRPr="00B76ACE" w:rsidRDefault="003C70A5" w:rsidP="003C70A5">
            <w:pPr>
              <w:jc w:val="both"/>
              <w:rPr>
                <w:rFonts w:ascii="Times New Roman" w:hAnsi="Times New Roman" w:cs="Times New Roman"/>
                <w:sz w:val="20"/>
                <w:szCs w:val="20"/>
              </w:rPr>
            </w:pPr>
            <w:r w:rsidRPr="00B76ACE">
              <w:rPr>
                <w:rFonts w:ascii="Times New Roman" w:hAnsi="Times New Roman" w:cs="Times New Roman"/>
                <w:sz w:val="20"/>
                <w:szCs w:val="20"/>
              </w:rPr>
              <w:t>в городской местности</w:t>
            </w:r>
          </w:p>
        </w:tc>
        <w:tc>
          <w:tcPr>
            <w:tcW w:w="1701" w:type="dxa"/>
            <w:gridSpan w:val="2"/>
          </w:tcPr>
          <w:p w:rsidR="003C70A5" w:rsidRPr="00B76ACE" w:rsidRDefault="003C70A5" w:rsidP="003C70A5">
            <w:pPr>
              <w:jc w:val="both"/>
              <w:rPr>
                <w:rFonts w:ascii="Times New Roman" w:hAnsi="Times New Roman" w:cs="Times New Roman"/>
                <w:sz w:val="20"/>
                <w:szCs w:val="20"/>
              </w:rPr>
            </w:pPr>
            <w:r w:rsidRPr="00B76ACE">
              <w:rPr>
                <w:rFonts w:ascii="Times New Roman" w:hAnsi="Times New Roman" w:cs="Times New Roman"/>
                <w:sz w:val="20"/>
                <w:szCs w:val="20"/>
              </w:rPr>
              <w:t>в сельской местности</w:t>
            </w:r>
          </w:p>
        </w:tc>
      </w:tr>
      <w:tr w:rsidR="003C70A5" w:rsidRPr="003C70A5" w:rsidTr="004618B7">
        <w:tc>
          <w:tcPr>
            <w:tcW w:w="3397" w:type="dxa"/>
            <w:vMerge/>
          </w:tcPr>
          <w:p w:rsidR="003C70A5" w:rsidRPr="00B76ACE" w:rsidRDefault="003C70A5" w:rsidP="003C70A5">
            <w:pPr>
              <w:jc w:val="both"/>
              <w:rPr>
                <w:rFonts w:ascii="Times New Roman" w:hAnsi="Times New Roman" w:cs="Times New Roman"/>
                <w:sz w:val="20"/>
                <w:szCs w:val="20"/>
              </w:rPr>
            </w:pPr>
          </w:p>
        </w:tc>
        <w:tc>
          <w:tcPr>
            <w:tcW w:w="851" w:type="dxa"/>
          </w:tcPr>
          <w:p w:rsidR="003C70A5" w:rsidRPr="00B76ACE" w:rsidRDefault="003C70A5" w:rsidP="003C70A5">
            <w:pPr>
              <w:jc w:val="center"/>
              <w:rPr>
                <w:rFonts w:ascii="Times New Roman" w:hAnsi="Times New Roman" w:cs="Times New Roman"/>
                <w:sz w:val="20"/>
                <w:szCs w:val="20"/>
              </w:rPr>
            </w:pPr>
            <w:r w:rsidRPr="00B76ACE">
              <w:rPr>
                <w:rFonts w:ascii="Times New Roman" w:hAnsi="Times New Roman" w:cs="Times New Roman"/>
                <w:sz w:val="20"/>
                <w:szCs w:val="20"/>
              </w:rPr>
              <w:t>2019 г.</w:t>
            </w:r>
          </w:p>
        </w:tc>
        <w:tc>
          <w:tcPr>
            <w:tcW w:w="851" w:type="dxa"/>
          </w:tcPr>
          <w:p w:rsidR="003C70A5" w:rsidRPr="00B76ACE" w:rsidRDefault="003C70A5" w:rsidP="003C70A5">
            <w:pPr>
              <w:jc w:val="center"/>
              <w:rPr>
                <w:rFonts w:ascii="Times New Roman" w:hAnsi="Times New Roman" w:cs="Times New Roman"/>
                <w:sz w:val="20"/>
                <w:szCs w:val="20"/>
              </w:rPr>
            </w:pPr>
            <w:r w:rsidRPr="00B76ACE">
              <w:rPr>
                <w:rFonts w:ascii="Times New Roman" w:hAnsi="Times New Roman" w:cs="Times New Roman"/>
                <w:sz w:val="20"/>
                <w:szCs w:val="20"/>
              </w:rPr>
              <w:t>2020 г.</w:t>
            </w:r>
          </w:p>
        </w:tc>
        <w:tc>
          <w:tcPr>
            <w:tcW w:w="851" w:type="dxa"/>
          </w:tcPr>
          <w:p w:rsidR="003C70A5" w:rsidRPr="00B76ACE" w:rsidRDefault="003C70A5" w:rsidP="003C70A5">
            <w:pPr>
              <w:jc w:val="center"/>
              <w:rPr>
                <w:rFonts w:ascii="Times New Roman" w:hAnsi="Times New Roman" w:cs="Times New Roman"/>
                <w:sz w:val="20"/>
                <w:szCs w:val="20"/>
              </w:rPr>
            </w:pPr>
            <w:r w:rsidRPr="00B76ACE">
              <w:rPr>
                <w:rFonts w:ascii="Times New Roman" w:hAnsi="Times New Roman" w:cs="Times New Roman"/>
                <w:sz w:val="20"/>
                <w:szCs w:val="20"/>
              </w:rPr>
              <w:t>2019 г.</w:t>
            </w:r>
          </w:p>
        </w:tc>
        <w:tc>
          <w:tcPr>
            <w:tcW w:w="851" w:type="dxa"/>
          </w:tcPr>
          <w:p w:rsidR="003C70A5" w:rsidRPr="00B76ACE" w:rsidRDefault="003C70A5" w:rsidP="003C70A5">
            <w:pPr>
              <w:jc w:val="center"/>
              <w:rPr>
                <w:rFonts w:ascii="Times New Roman" w:hAnsi="Times New Roman" w:cs="Times New Roman"/>
                <w:sz w:val="20"/>
                <w:szCs w:val="20"/>
              </w:rPr>
            </w:pPr>
            <w:r w:rsidRPr="00B76ACE">
              <w:rPr>
                <w:rFonts w:ascii="Times New Roman" w:hAnsi="Times New Roman" w:cs="Times New Roman"/>
                <w:sz w:val="20"/>
                <w:szCs w:val="20"/>
              </w:rPr>
              <w:t>2020 г.</w:t>
            </w:r>
          </w:p>
        </w:tc>
        <w:tc>
          <w:tcPr>
            <w:tcW w:w="850" w:type="dxa"/>
          </w:tcPr>
          <w:p w:rsidR="003C70A5" w:rsidRPr="00B76ACE" w:rsidRDefault="003C70A5" w:rsidP="003C70A5">
            <w:pPr>
              <w:jc w:val="center"/>
              <w:rPr>
                <w:rFonts w:ascii="Times New Roman" w:hAnsi="Times New Roman" w:cs="Times New Roman"/>
                <w:sz w:val="20"/>
                <w:szCs w:val="20"/>
              </w:rPr>
            </w:pPr>
            <w:r w:rsidRPr="00B76ACE">
              <w:rPr>
                <w:rFonts w:ascii="Times New Roman" w:hAnsi="Times New Roman" w:cs="Times New Roman"/>
                <w:sz w:val="20"/>
                <w:szCs w:val="20"/>
              </w:rPr>
              <w:t>2019 г.</w:t>
            </w:r>
          </w:p>
        </w:tc>
        <w:tc>
          <w:tcPr>
            <w:tcW w:w="851" w:type="dxa"/>
          </w:tcPr>
          <w:p w:rsidR="003C70A5" w:rsidRPr="00B76ACE" w:rsidRDefault="003C70A5" w:rsidP="003C70A5">
            <w:pPr>
              <w:jc w:val="center"/>
              <w:rPr>
                <w:rFonts w:ascii="Times New Roman" w:hAnsi="Times New Roman" w:cs="Times New Roman"/>
                <w:sz w:val="20"/>
                <w:szCs w:val="20"/>
              </w:rPr>
            </w:pPr>
            <w:r w:rsidRPr="00B76ACE">
              <w:rPr>
                <w:rFonts w:ascii="Times New Roman" w:hAnsi="Times New Roman" w:cs="Times New Roman"/>
                <w:sz w:val="20"/>
                <w:szCs w:val="20"/>
              </w:rPr>
              <w:t>2020 г.</w:t>
            </w:r>
          </w:p>
        </w:tc>
      </w:tr>
      <w:tr w:rsidR="003C70A5" w:rsidRPr="003C70A5" w:rsidTr="004618B7">
        <w:tc>
          <w:tcPr>
            <w:tcW w:w="3397" w:type="dxa"/>
          </w:tcPr>
          <w:p w:rsidR="003C70A5" w:rsidRPr="00B76ACE" w:rsidRDefault="003C70A5" w:rsidP="003C70A5">
            <w:pPr>
              <w:jc w:val="both"/>
              <w:rPr>
                <w:rFonts w:ascii="Times New Roman" w:hAnsi="Times New Roman" w:cs="Times New Roman"/>
                <w:sz w:val="20"/>
                <w:szCs w:val="20"/>
              </w:rPr>
            </w:pPr>
            <w:r w:rsidRPr="00B76ACE">
              <w:rPr>
                <w:rFonts w:ascii="Times New Roman" w:hAnsi="Times New Roman" w:cs="Times New Roman"/>
                <w:sz w:val="20"/>
                <w:szCs w:val="20"/>
              </w:rPr>
              <w:t>Стоимость основных продуктов питания - всего</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6447,3</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6968,7</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6678,4</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7239,7</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5801,4</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6178,8</w:t>
            </w:r>
          </w:p>
        </w:tc>
      </w:tr>
      <w:tr w:rsidR="003C70A5" w:rsidRPr="003C70A5" w:rsidTr="004618B7">
        <w:tc>
          <w:tcPr>
            <w:tcW w:w="3397" w:type="dxa"/>
          </w:tcPr>
          <w:p w:rsidR="003C70A5" w:rsidRPr="00B76ACE" w:rsidRDefault="003C70A5" w:rsidP="003C70A5">
            <w:pPr>
              <w:jc w:val="both"/>
              <w:rPr>
                <w:rFonts w:ascii="Times New Roman" w:hAnsi="Times New Roman" w:cs="Times New Roman"/>
                <w:sz w:val="20"/>
                <w:szCs w:val="20"/>
              </w:rPr>
            </w:pPr>
            <w:r w:rsidRPr="00B76ACE">
              <w:rPr>
                <w:rFonts w:ascii="Times New Roman" w:hAnsi="Times New Roman" w:cs="Times New Roman"/>
                <w:sz w:val="20"/>
                <w:szCs w:val="20"/>
              </w:rPr>
              <w:t xml:space="preserve">   в т. ч..:</w:t>
            </w:r>
          </w:p>
        </w:tc>
        <w:tc>
          <w:tcPr>
            <w:tcW w:w="851" w:type="dxa"/>
          </w:tcPr>
          <w:p w:rsidR="003C70A5" w:rsidRPr="00B76ACE" w:rsidRDefault="003C70A5" w:rsidP="00805FCD">
            <w:pPr>
              <w:jc w:val="right"/>
              <w:rPr>
                <w:rFonts w:ascii="Times New Roman" w:hAnsi="Times New Roman" w:cs="Times New Roman"/>
                <w:sz w:val="20"/>
                <w:szCs w:val="20"/>
              </w:rPr>
            </w:pPr>
          </w:p>
        </w:tc>
        <w:tc>
          <w:tcPr>
            <w:tcW w:w="851" w:type="dxa"/>
          </w:tcPr>
          <w:p w:rsidR="003C70A5" w:rsidRPr="00B76ACE" w:rsidRDefault="003C70A5" w:rsidP="00805FCD">
            <w:pPr>
              <w:jc w:val="right"/>
              <w:rPr>
                <w:rFonts w:ascii="Times New Roman" w:hAnsi="Times New Roman" w:cs="Times New Roman"/>
                <w:sz w:val="20"/>
                <w:szCs w:val="20"/>
              </w:rPr>
            </w:pPr>
          </w:p>
        </w:tc>
        <w:tc>
          <w:tcPr>
            <w:tcW w:w="851" w:type="dxa"/>
          </w:tcPr>
          <w:p w:rsidR="003C70A5" w:rsidRPr="00B76ACE" w:rsidRDefault="003C70A5" w:rsidP="00805FCD">
            <w:pPr>
              <w:jc w:val="right"/>
              <w:rPr>
                <w:rFonts w:ascii="Times New Roman" w:hAnsi="Times New Roman" w:cs="Times New Roman"/>
                <w:sz w:val="20"/>
                <w:szCs w:val="20"/>
              </w:rPr>
            </w:pPr>
          </w:p>
        </w:tc>
        <w:tc>
          <w:tcPr>
            <w:tcW w:w="851" w:type="dxa"/>
          </w:tcPr>
          <w:p w:rsidR="003C70A5" w:rsidRPr="00B76ACE" w:rsidRDefault="003C70A5" w:rsidP="00805FCD">
            <w:pPr>
              <w:jc w:val="right"/>
              <w:rPr>
                <w:rFonts w:ascii="Times New Roman" w:hAnsi="Times New Roman" w:cs="Times New Roman"/>
                <w:sz w:val="20"/>
                <w:szCs w:val="20"/>
              </w:rPr>
            </w:pPr>
          </w:p>
        </w:tc>
        <w:tc>
          <w:tcPr>
            <w:tcW w:w="850" w:type="dxa"/>
          </w:tcPr>
          <w:p w:rsidR="003C70A5" w:rsidRPr="00B76ACE" w:rsidRDefault="003C70A5" w:rsidP="00805FCD">
            <w:pPr>
              <w:jc w:val="right"/>
              <w:rPr>
                <w:rFonts w:ascii="Times New Roman" w:hAnsi="Times New Roman" w:cs="Times New Roman"/>
                <w:sz w:val="20"/>
                <w:szCs w:val="20"/>
              </w:rPr>
            </w:pPr>
          </w:p>
        </w:tc>
        <w:tc>
          <w:tcPr>
            <w:tcW w:w="851" w:type="dxa"/>
          </w:tcPr>
          <w:p w:rsidR="003C70A5" w:rsidRPr="00B76ACE" w:rsidRDefault="003C70A5" w:rsidP="00805FCD">
            <w:pPr>
              <w:jc w:val="right"/>
              <w:rPr>
                <w:rFonts w:ascii="Times New Roman" w:hAnsi="Times New Roman" w:cs="Times New Roman"/>
                <w:sz w:val="20"/>
                <w:szCs w:val="20"/>
              </w:rPr>
            </w:pP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хлеб и хлебные продукты</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962,3</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1068,9</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996,1</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1110,4</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867,9</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948,0</w:t>
            </w: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картофель</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127,5</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127,1</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123,5</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122,5</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138,6</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140,</w:t>
            </w:r>
            <w:r w:rsidR="00805FCD" w:rsidRPr="00B76ACE">
              <w:rPr>
                <w:rFonts w:ascii="Times New Roman" w:hAnsi="Times New Roman" w:cs="Times New Roman"/>
                <w:sz w:val="20"/>
                <w:szCs w:val="20"/>
              </w:rPr>
              <w:t>4</w:t>
            </w: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овощи и бахчевые</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694,3</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450,3</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712,1</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767,2</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644,6</w:t>
            </w:r>
          </w:p>
        </w:tc>
        <w:tc>
          <w:tcPr>
            <w:tcW w:w="851" w:type="dxa"/>
          </w:tcPr>
          <w:p w:rsidR="003C70A5" w:rsidRPr="00B76ACE" w:rsidRDefault="00805FCD" w:rsidP="00805FCD">
            <w:pPr>
              <w:jc w:val="right"/>
              <w:rPr>
                <w:rFonts w:ascii="Times New Roman" w:hAnsi="Times New Roman" w:cs="Times New Roman"/>
                <w:sz w:val="20"/>
                <w:szCs w:val="20"/>
              </w:rPr>
            </w:pPr>
            <w:r w:rsidRPr="00B76ACE">
              <w:rPr>
                <w:rFonts w:ascii="Times New Roman" w:hAnsi="Times New Roman" w:cs="Times New Roman"/>
                <w:sz w:val="20"/>
                <w:szCs w:val="20"/>
              </w:rPr>
              <w:t>701,1</w:t>
            </w: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фрукты и ягоды</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611,9</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684,3</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619,9</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697,1</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589,5</w:t>
            </w:r>
          </w:p>
        </w:tc>
        <w:tc>
          <w:tcPr>
            <w:tcW w:w="851" w:type="dxa"/>
          </w:tcPr>
          <w:p w:rsidR="003C70A5" w:rsidRPr="00B76ACE" w:rsidRDefault="00805FCD" w:rsidP="00805FCD">
            <w:pPr>
              <w:jc w:val="right"/>
              <w:rPr>
                <w:rFonts w:ascii="Times New Roman" w:hAnsi="Times New Roman" w:cs="Times New Roman"/>
                <w:sz w:val="20"/>
                <w:szCs w:val="20"/>
              </w:rPr>
            </w:pPr>
            <w:r w:rsidRPr="00B76ACE">
              <w:rPr>
                <w:rFonts w:ascii="Times New Roman" w:hAnsi="Times New Roman" w:cs="Times New Roman"/>
                <w:sz w:val="20"/>
                <w:szCs w:val="20"/>
              </w:rPr>
              <w:t>647,2</w:t>
            </w: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мясо и мясные продукты</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1916,3</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1987,5</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2009,6</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2083,7</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1655,4</w:t>
            </w:r>
          </w:p>
        </w:tc>
        <w:tc>
          <w:tcPr>
            <w:tcW w:w="851" w:type="dxa"/>
          </w:tcPr>
          <w:p w:rsidR="003C70A5" w:rsidRPr="00B76ACE" w:rsidRDefault="00805FCD" w:rsidP="00805FCD">
            <w:pPr>
              <w:jc w:val="right"/>
              <w:rPr>
                <w:rFonts w:ascii="Times New Roman" w:hAnsi="Times New Roman" w:cs="Times New Roman"/>
                <w:sz w:val="20"/>
                <w:szCs w:val="20"/>
              </w:rPr>
            </w:pPr>
            <w:r w:rsidRPr="00B76ACE">
              <w:rPr>
                <w:rFonts w:ascii="Times New Roman" w:hAnsi="Times New Roman" w:cs="Times New Roman"/>
                <w:sz w:val="20"/>
                <w:szCs w:val="20"/>
              </w:rPr>
              <w:t>1707,2</w:t>
            </w: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молоко и молочные продукты</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1067,2</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1204,4</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1123,7</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1276,9</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909,2</w:t>
            </w:r>
          </w:p>
        </w:tc>
        <w:tc>
          <w:tcPr>
            <w:tcW w:w="851" w:type="dxa"/>
          </w:tcPr>
          <w:p w:rsidR="003C70A5" w:rsidRPr="00B76ACE" w:rsidRDefault="00805FCD" w:rsidP="00805FCD">
            <w:pPr>
              <w:jc w:val="right"/>
              <w:rPr>
                <w:rFonts w:ascii="Times New Roman" w:hAnsi="Times New Roman" w:cs="Times New Roman"/>
                <w:sz w:val="20"/>
                <w:szCs w:val="20"/>
              </w:rPr>
            </w:pPr>
            <w:r w:rsidRPr="00B76ACE">
              <w:rPr>
                <w:rFonts w:ascii="Times New Roman" w:hAnsi="Times New Roman" w:cs="Times New Roman"/>
                <w:sz w:val="20"/>
                <w:szCs w:val="20"/>
              </w:rPr>
              <w:t>993,2</w:t>
            </w: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яйца</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115,9</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122,4</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117,4</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124,4</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111,7</w:t>
            </w:r>
          </w:p>
        </w:tc>
        <w:tc>
          <w:tcPr>
            <w:tcW w:w="851" w:type="dxa"/>
          </w:tcPr>
          <w:p w:rsidR="003C70A5" w:rsidRPr="00B76ACE" w:rsidRDefault="00805FCD" w:rsidP="00805FCD">
            <w:pPr>
              <w:jc w:val="right"/>
              <w:rPr>
                <w:rFonts w:ascii="Times New Roman" w:hAnsi="Times New Roman" w:cs="Times New Roman"/>
                <w:sz w:val="20"/>
                <w:szCs w:val="20"/>
              </w:rPr>
            </w:pPr>
            <w:r w:rsidRPr="00B76ACE">
              <w:rPr>
                <w:rFonts w:ascii="Times New Roman" w:hAnsi="Times New Roman" w:cs="Times New Roman"/>
                <w:sz w:val="20"/>
                <w:szCs w:val="20"/>
              </w:rPr>
              <w:t>116,6</w:t>
            </w: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рыба и рыбные продукты</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462,7</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509,4</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489,9</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542,9</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386,6</w:t>
            </w:r>
          </w:p>
        </w:tc>
        <w:tc>
          <w:tcPr>
            <w:tcW w:w="851" w:type="dxa"/>
          </w:tcPr>
          <w:p w:rsidR="003C70A5" w:rsidRPr="00B76ACE" w:rsidRDefault="00805FCD" w:rsidP="00805FCD">
            <w:pPr>
              <w:jc w:val="right"/>
              <w:rPr>
                <w:rFonts w:ascii="Times New Roman" w:hAnsi="Times New Roman" w:cs="Times New Roman"/>
                <w:sz w:val="20"/>
                <w:szCs w:val="20"/>
              </w:rPr>
            </w:pPr>
            <w:r w:rsidRPr="00B76ACE">
              <w:rPr>
                <w:rFonts w:ascii="Times New Roman" w:hAnsi="Times New Roman" w:cs="Times New Roman"/>
                <w:sz w:val="20"/>
                <w:szCs w:val="20"/>
              </w:rPr>
              <w:t>411,7</w:t>
            </w: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сахар и кондитерские изделия</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398,0</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417,8</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395,2</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418,9</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405,8</w:t>
            </w:r>
          </w:p>
        </w:tc>
        <w:tc>
          <w:tcPr>
            <w:tcW w:w="851" w:type="dxa"/>
          </w:tcPr>
          <w:p w:rsidR="003C70A5" w:rsidRPr="00B76ACE" w:rsidRDefault="00805FCD" w:rsidP="00805FCD">
            <w:pPr>
              <w:jc w:val="right"/>
              <w:rPr>
                <w:rFonts w:ascii="Times New Roman" w:hAnsi="Times New Roman" w:cs="Times New Roman"/>
                <w:sz w:val="20"/>
                <w:szCs w:val="20"/>
              </w:rPr>
            </w:pPr>
            <w:r w:rsidRPr="00B76ACE">
              <w:rPr>
                <w:rFonts w:ascii="Times New Roman" w:hAnsi="Times New Roman" w:cs="Times New Roman"/>
                <w:sz w:val="20"/>
                <w:szCs w:val="20"/>
              </w:rPr>
              <w:t>414,8</w:t>
            </w:r>
          </w:p>
        </w:tc>
      </w:tr>
      <w:tr w:rsidR="003C70A5" w:rsidRPr="003C70A5" w:rsidTr="004618B7">
        <w:tc>
          <w:tcPr>
            <w:tcW w:w="3397" w:type="dxa"/>
          </w:tcPr>
          <w:p w:rsidR="003C70A5" w:rsidRPr="00B76ACE" w:rsidRDefault="003C70A5" w:rsidP="00805FCD">
            <w:pPr>
              <w:ind w:left="313"/>
              <w:jc w:val="both"/>
              <w:rPr>
                <w:rFonts w:ascii="Times New Roman" w:hAnsi="Times New Roman" w:cs="Times New Roman"/>
                <w:sz w:val="20"/>
                <w:szCs w:val="20"/>
              </w:rPr>
            </w:pPr>
            <w:r w:rsidRPr="00B76ACE">
              <w:rPr>
                <w:rFonts w:ascii="Times New Roman" w:hAnsi="Times New Roman" w:cs="Times New Roman"/>
                <w:sz w:val="20"/>
                <w:szCs w:val="20"/>
              </w:rPr>
              <w:t>масло растительное и другие жиры</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91,2</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96,5</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90,9</w:t>
            </w:r>
          </w:p>
        </w:tc>
        <w:tc>
          <w:tcPr>
            <w:tcW w:w="851"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95,8</w:t>
            </w:r>
          </w:p>
        </w:tc>
        <w:tc>
          <w:tcPr>
            <w:tcW w:w="850" w:type="dxa"/>
          </w:tcPr>
          <w:p w:rsidR="003C70A5" w:rsidRPr="00B76ACE" w:rsidRDefault="003C70A5" w:rsidP="00805FCD">
            <w:pPr>
              <w:jc w:val="right"/>
              <w:rPr>
                <w:rFonts w:ascii="Times New Roman" w:hAnsi="Times New Roman" w:cs="Times New Roman"/>
                <w:sz w:val="20"/>
                <w:szCs w:val="20"/>
              </w:rPr>
            </w:pPr>
            <w:r w:rsidRPr="00B76ACE">
              <w:rPr>
                <w:rFonts w:ascii="Times New Roman" w:hAnsi="Times New Roman" w:cs="Times New Roman"/>
                <w:sz w:val="20"/>
                <w:szCs w:val="20"/>
              </w:rPr>
              <w:t>92,1</w:t>
            </w:r>
          </w:p>
        </w:tc>
        <w:tc>
          <w:tcPr>
            <w:tcW w:w="851" w:type="dxa"/>
          </w:tcPr>
          <w:p w:rsidR="003C70A5" w:rsidRPr="00B76ACE" w:rsidRDefault="00805FCD" w:rsidP="00805FCD">
            <w:pPr>
              <w:jc w:val="right"/>
              <w:rPr>
                <w:rFonts w:ascii="Times New Roman" w:hAnsi="Times New Roman" w:cs="Times New Roman"/>
                <w:sz w:val="20"/>
                <w:szCs w:val="20"/>
              </w:rPr>
            </w:pPr>
            <w:r w:rsidRPr="00B76ACE">
              <w:rPr>
                <w:rFonts w:ascii="Times New Roman" w:hAnsi="Times New Roman" w:cs="Times New Roman"/>
                <w:sz w:val="20"/>
                <w:szCs w:val="20"/>
              </w:rPr>
              <w:t>98,6</w:t>
            </w:r>
          </w:p>
        </w:tc>
      </w:tr>
    </w:tbl>
    <w:p w:rsidR="009972A5" w:rsidRPr="0095110B" w:rsidRDefault="009972A5" w:rsidP="009972A5">
      <w:pPr>
        <w:tabs>
          <w:tab w:val="left" w:pos="0"/>
        </w:tabs>
        <w:ind w:firstLine="709"/>
        <w:jc w:val="both"/>
        <w:rPr>
          <w:rFonts w:ascii="Times New Roman" w:hAnsi="Times New Roman" w:cs="Times New Roman"/>
          <w:sz w:val="20"/>
          <w:szCs w:val="20"/>
        </w:rPr>
      </w:pPr>
      <w:r w:rsidRPr="009972A5">
        <w:rPr>
          <w:rFonts w:ascii="Times New Roman" w:hAnsi="Times New Roman" w:cs="Times New Roman"/>
          <w:sz w:val="20"/>
          <w:szCs w:val="20"/>
        </w:rPr>
        <w:t xml:space="preserve">Источник: </w:t>
      </w:r>
      <w:r w:rsidRPr="0095110B">
        <w:rPr>
          <w:rFonts w:ascii="Times New Roman" w:hAnsi="Times New Roman" w:cs="Times New Roman"/>
          <w:sz w:val="20"/>
          <w:szCs w:val="20"/>
        </w:rPr>
        <w:t>Потребление продуктов питания в домашних хозяйствах в 2020 г. По итогам Выборочного обследования бюджетов домашних хозяйств. – М. – 2021. – с. 23.</w:t>
      </w:r>
    </w:p>
    <w:p w:rsidR="0055553D" w:rsidRPr="009972A5" w:rsidRDefault="0055553D" w:rsidP="00DF2DD0">
      <w:pPr>
        <w:tabs>
          <w:tab w:val="left" w:pos="0"/>
        </w:tabs>
        <w:ind w:firstLine="709"/>
        <w:jc w:val="both"/>
        <w:rPr>
          <w:rFonts w:ascii="Times New Roman" w:hAnsi="Times New Roman" w:cs="Times New Roman"/>
          <w:sz w:val="20"/>
          <w:szCs w:val="20"/>
        </w:rPr>
      </w:pPr>
    </w:p>
    <w:p w:rsidR="00C51717" w:rsidRPr="00C51717" w:rsidRDefault="00C51717" w:rsidP="002C4BA5">
      <w:pPr>
        <w:spacing w:after="0" w:line="252" w:lineRule="auto"/>
        <w:ind w:firstLine="425"/>
        <w:jc w:val="both"/>
        <w:rPr>
          <w:rFonts w:ascii="Times New Roman" w:hAnsi="Times New Roman" w:cs="Times New Roman"/>
          <w:sz w:val="28"/>
          <w:szCs w:val="28"/>
        </w:rPr>
      </w:pPr>
      <w:bookmarkStart w:id="0" w:name="_GoBack"/>
      <w:bookmarkEnd w:id="0"/>
      <w:r w:rsidRPr="00A77D24">
        <w:rPr>
          <w:rFonts w:ascii="Times New Roman" w:hAnsi="Times New Roman" w:cs="Times New Roman"/>
        </w:rPr>
        <w:lastRenderedPageBreak/>
        <w:t>В динамике с 2000 г. по 2020 г. снизилось потребление хлебных продуктов</w:t>
      </w:r>
      <w:r w:rsidR="00F42C09" w:rsidRPr="00A77D24">
        <w:rPr>
          <w:rFonts w:ascii="Times New Roman" w:hAnsi="Times New Roman" w:cs="Times New Roman"/>
        </w:rPr>
        <w:t xml:space="preserve"> на потребителя в год со 109 до 96 кг </w:t>
      </w:r>
      <w:r w:rsidRPr="00A77D24">
        <w:rPr>
          <w:rFonts w:ascii="Times New Roman" w:hAnsi="Times New Roman" w:cs="Times New Roman"/>
        </w:rPr>
        <w:t xml:space="preserve"> и картофеля</w:t>
      </w:r>
      <w:r w:rsidR="00F42C09" w:rsidRPr="00A77D24">
        <w:rPr>
          <w:rFonts w:ascii="Times New Roman" w:hAnsi="Times New Roman" w:cs="Times New Roman"/>
        </w:rPr>
        <w:t xml:space="preserve"> с 93 до 56 кг </w:t>
      </w:r>
      <w:r w:rsidRPr="00A77D24">
        <w:rPr>
          <w:rFonts w:ascii="Times New Roman" w:hAnsi="Times New Roman" w:cs="Times New Roman"/>
        </w:rPr>
        <w:t>, а</w:t>
      </w:r>
      <w:r w:rsidR="002A1DAB" w:rsidRPr="00A77D24">
        <w:rPr>
          <w:rFonts w:ascii="Times New Roman" w:hAnsi="Times New Roman" w:cs="Times New Roman"/>
        </w:rPr>
        <w:t xml:space="preserve"> повысилось </w:t>
      </w:r>
      <w:r w:rsidR="00F42C09" w:rsidRPr="00A77D24">
        <w:rPr>
          <w:rFonts w:ascii="Times New Roman" w:hAnsi="Times New Roman" w:cs="Times New Roman"/>
        </w:rPr>
        <w:t>–</w:t>
      </w:r>
      <w:r w:rsidRPr="00A77D24">
        <w:rPr>
          <w:rFonts w:ascii="Times New Roman" w:hAnsi="Times New Roman" w:cs="Times New Roman"/>
        </w:rPr>
        <w:t xml:space="preserve"> овощей</w:t>
      </w:r>
      <w:r w:rsidR="00F42C09" w:rsidRPr="00A77D24">
        <w:rPr>
          <w:rFonts w:ascii="Times New Roman" w:hAnsi="Times New Roman" w:cs="Times New Roman"/>
        </w:rPr>
        <w:t xml:space="preserve"> (с 82 до 104 кг)</w:t>
      </w:r>
      <w:r w:rsidRPr="00A77D24">
        <w:rPr>
          <w:rFonts w:ascii="Times New Roman" w:hAnsi="Times New Roman" w:cs="Times New Roman"/>
        </w:rPr>
        <w:t>, фруктов и ягод</w:t>
      </w:r>
      <w:r w:rsidR="00F42C09" w:rsidRPr="00A77D24">
        <w:rPr>
          <w:rFonts w:ascii="Times New Roman" w:hAnsi="Times New Roman" w:cs="Times New Roman"/>
        </w:rPr>
        <w:t xml:space="preserve"> (с 27 до 77 кг)</w:t>
      </w:r>
      <w:r w:rsidRPr="00A77D24">
        <w:rPr>
          <w:rFonts w:ascii="Times New Roman" w:hAnsi="Times New Roman" w:cs="Times New Roman"/>
        </w:rPr>
        <w:t>, а также мяса</w:t>
      </w:r>
      <w:r w:rsidR="00F42C09" w:rsidRPr="00A77D24">
        <w:rPr>
          <w:rFonts w:ascii="Times New Roman" w:hAnsi="Times New Roman" w:cs="Times New Roman"/>
        </w:rPr>
        <w:t xml:space="preserve"> (с 50 до 92 кг)</w:t>
      </w:r>
      <w:r w:rsidRPr="00A77D24">
        <w:rPr>
          <w:rFonts w:ascii="Times New Roman" w:hAnsi="Times New Roman" w:cs="Times New Roman"/>
        </w:rPr>
        <w:t>, молока</w:t>
      </w:r>
      <w:r w:rsidR="00F42C09" w:rsidRPr="00A77D24">
        <w:rPr>
          <w:rFonts w:ascii="Times New Roman" w:hAnsi="Times New Roman" w:cs="Times New Roman"/>
        </w:rPr>
        <w:t xml:space="preserve"> (с 199 до 272 кг)</w:t>
      </w:r>
      <w:r w:rsidRPr="00A77D24">
        <w:rPr>
          <w:rFonts w:ascii="Times New Roman" w:hAnsi="Times New Roman" w:cs="Times New Roman"/>
        </w:rPr>
        <w:t xml:space="preserve">, яиц </w:t>
      </w:r>
      <w:r w:rsidR="00F42C09" w:rsidRPr="00A77D24">
        <w:rPr>
          <w:rFonts w:ascii="Times New Roman" w:hAnsi="Times New Roman" w:cs="Times New Roman"/>
        </w:rPr>
        <w:t xml:space="preserve">(с 202 до 240 шт.) </w:t>
      </w:r>
      <w:r w:rsidRPr="00A77D24">
        <w:rPr>
          <w:rFonts w:ascii="Times New Roman" w:hAnsi="Times New Roman" w:cs="Times New Roman"/>
        </w:rPr>
        <w:t>и рыбы</w:t>
      </w:r>
      <w:r w:rsidR="00F42C09" w:rsidRPr="00A77D24">
        <w:rPr>
          <w:rFonts w:ascii="Times New Roman" w:hAnsi="Times New Roman" w:cs="Times New Roman"/>
        </w:rPr>
        <w:t xml:space="preserve"> (с 14 до 22 кг)</w:t>
      </w:r>
      <w:r w:rsidR="00A21CEE">
        <w:rPr>
          <w:rStyle w:val="aa"/>
          <w:rFonts w:ascii="Times New Roman" w:hAnsi="Times New Roman" w:cs="Times New Roman"/>
        </w:rPr>
        <w:footnoteReference w:id="1"/>
      </w:r>
      <w:r w:rsidR="00F42C09" w:rsidRPr="00A77D24">
        <w:rPr>
          <w:rFonts w:ascii="Times New Roman" w:hAnsi="Times New Roman" w:cs="Times New Roman"/>
        </w:rPr>
        <w:t>, причем</w:t>
      </w:r>
      <w:r w:rsidRPr="00A77D24">
        <w:rPr>
          <w:rFonts w:ascii="Times New Roman" w:hAnsi="Times New Roman" w:cs="Times New Roman"/>
        </w:rPr>
        <w:t xml:space="preserve"> как в городских</w:t>
      </w:r>
      <w:r w:rsidR="002A1DAB" w:rsidRPr="00A77D24">
        <w:rPr>
          <w:rFonts w:ascii="Times New Roman" w:hAnsi="Times New Roman" w:cs="Times New Roman"/>
        </w:rPr>
        <w:t xml:space="preserve">, </w:t>
      </w:r>
      <w:r w:rsidR="0054553A" w:rsidRPr="00A77D24">
        <w:rPr>
          <w:rFonts w:ascii="Times New Roman" w:hAnsi="Times New Roman" w:cs="Times New Roman"/>
        </w:rPr>
        <w:t>так и сельских домохозяйствах</w:t>
      </w:r>
      <w:r w:rsidR="00F42C09" w:rsidRPr="00A77D24">
        <w:rPr>
          <w:rFonts w:ascii="Times New Roman" w:hAnsi="Times New Roman" w:cs="Times New Roman"/>
        </w:rPr>
        <w:t xml:space="preserve"> тенденция этих изменений одинакова</w:t>
      </w:r>
      <w:r w:rsidR="002A1DAB" w:rsidRPr="00A77D24">
        <w:rPr>
          <w:rFonts w:ascii="Times New Roman" w:hAnsi="Times New Roman" w:cs="Times New Roman"/>
        </w:rPr>
        <w:t>.</w:t>
      </w:r>
      <w:r w:rsidR="00AC50B1" w:rsidRPr="00A77D24">
        <w:rPr>
          <w:rFonts w:ascii="Times New Roman" w:hAnsi="Times New Roman" w:cs="Times New Roman"/>
        </w:rPr>
        <w:t xml:space="preserve"> Это является</w:t>
      </w:r>
      <w:r w:rsidR="00AC50B1">
        <w:rPr>
          <w:rFonts w:ascii="Times New Roman" w:hAnsi="Times New Roman" w:cs="Times New Roman"/>
          <w:sz w:val="28"/>
          <w:szCs w:val="28"/>
        </w:rPr>
        <w:t xml:space="preserve"> положительным моментом, так как выросло потребление белковой пищи и снизилось углеводистой.</w:t>
      </w:r>
    </w:p>
    <w:p w:rsidR="0043693C" w:rsidRPr="00A77D24" w:rsidRDefault="006B7D0D" w:rsidP="002C4BA5">
      <w:pPr>
        <w:tabs>
          <w:tab w:val="left" w:pos="2700"/>
        </w:tabs>
        <w:spacing w:after="0" w:line="252" w:lineRule="auto"/>
        <w:ind w:firstLine="425"/>
        <w:jc w:val="both"/>
        <w:rPr>
          <w:rFonts w:ascii="Times New Roman" w:hAnsi="Times New Roman" w:cs="Times New Roman"/>
        </w:rPr>
      </w:pPr>
      <w:r w:rsidRPr="00A77D24">
        <w:rPr>
          <w:rFonts w:ascii="Times New Roman" w:hAnsi="Times New Roman" w:cs="Times New Roman"/>
        </w:rPr>
        <w:t xml:space="preserve">По данным табл. 3 </w:t>
      </w:r>
      <w:r w:rsidR="0043693C" w:rsidRPr="00A77D24">
        <w:rPr>
          <w:rFonts w:ascii="Times New Roman" w:hAnsi="Times New Roman" w:cs="Times New Roman"/>
        </w:rPr>
        <w:t>большинство малоимущего населения в Республике Карелия, Республике Коми, Мурманской, Новгородской и Псковской областях проживает в</w:t>
      </w:r>
      <w:r w:rsidR="0043693C">
        <w:rPr>
          <w:rFonts w:ascii="Times New Roman" w:hAnsi="Times New Roman" w:cs="Times New Roman"/>
          <w:sz w:val="28"/>
          <w:szCs w:val="28"/>
        </w:rPr>
        <w:t xml:space="preserve"> </w:t>
      </w:r>
      <w:r w:rsidR="0043693C" w:rsidRPr="00A77D24">
        <w:rPr>
          <w:rFonts w:ascii="Times New Roman" w:hAnsi="Times New Roman" w:cs="Times New Roman"/>
        </w:rPr>
        <w:t>городской местности, а в Архангельской, Вологодской и Калининградской областях – на селе.</w:t>
      </w:r>
    </w:p>
    <w:p w:rsidR="002966D6" w:rsidRDefault="002966D6" w:rsidP="00EA5CCB">
      <w:pPr>
        <w:tabs>
          <w:tab w:val="left" w:pos="0"/>
        </w:tabs>
        <w:ind w:firstLine="426"/>
        <w:jc w:val="both"/>
        <w:rPr>
          <w:rFonts w:ascii="Times New Roman" w:hAnsi="Times New Roman" w:cs="Times New Roman"/>
          <w:sz w:val="28"/>
          <w:szCs w:val="28"/>
        </w:rPr>
      </w:pPr>
    </w:p>
    <w:p w:rsidR="00EC5016" w:rsidRPr="00A137A4" w:rsidRDefault="00D646D9" w:rsidP="00367EFD">
      <w:pPr>
        <w:tabs>
          <w:tab w:val="left" w:pos="0"/>
        </w:tabs>
        <w:spacing w:after="0" w:line="252" w:lineRule="auto"/>
        <w:ind w:firstLine="425"/>
        <w:jc w:val="both"/>
        <w:rPr>
          <w:rFonts w:ascii="Times New Roman" w:hAnsi="Times New Roman" w:cs="Times New Roman"/>
          <w:b/>
          <w:color w:val="000000" w:themeColor="text1"/>
        </w:rPr>
      </w:pPr>
      <w:r w:rsidRPr="00A137A4">
        <w:rPr>
          <w:rFonts w:ascii="Times New Roman" w:hAnsi="Times New Roman" w:cs="Times New Roman"/>
        </w:rPr>
        <w:t>Таблица 3.</w:t>
      </w:r>
      <w:r w:rsidR="002454FA" w:rsidRPr="00A137A4">
        <w:rPr>
          <w:rFonts w:ascii="Times New Roman" w:hAnsi="Times New Roman" w:cs="Times New Roman"/>
        </w:rPr>
        <w:t xml:space="preserve"> </w:t>
      </w:r>
      <w:r w:rsidR="002454FA" w:rsidRPr="00A137A4">
        <w:rPr>
          <w:rFonts w:ascii="Times New Roman" w:hAnsi="Times New Roman" w:cs="Times New Roman"/>
          <w:b/>
          <w:color w:val="000000" w:themeColor="text1"/>
        </w:rPr>
        <w:t>Распределение малоимущего населения</w:t>
      </w:r>
      <w:r w:rsidR="00A0324E" w:rsidRPr="00A137A4">
        <w:rPr>
          <w:rFonts w:ascii="Times New Roman" w:hAnsi="Times New Roman" w:cs="Times New Roman"/>
          <w:b/>
          <w:color w:val="000000" w:themeColor="text1"/>
        </w:rPr>
        <w:t xml:space="preserve"> СЗФО</w:t>
      </w:r>
      <w:r w:rsidR="002454FA" w:rsidRPr="00A137A4">
        <w:rPr>
          <w:rFonts w:ascii="Times New Roman" w:hAnsi="Times New Roman" w:cs="Times New Roman"/>
          <w:b/>
          <w:color w:val="000000" w:themeColor="text1"/>
        </w:rPr>
        <w:t xml:space="preserve"> по месту проживания (по итогам выборочного наблюдения доходов населения и участия в социальных программах</w:t>
      </w:r>
      <w:r w:rsidR="00A56301" w:rsidRPr="00A137A4">
        <w:rPr>
          <w:rFonts w:ascii="Times New Roman" w:hAnsi="Times New Roman" w:cs="Times New Roman"/>
          <w:b/>
          <w:color w:val="000000" w:themeColor="text1"/>
        </w:rPr>
        <w:t xml:space="preserve"> в 2019 г.</w:t>
      </w:r>
      <w:r w:rsidR="002454FA" w:rsidRPr="00A137A4">
        <w:rPr>
          <w:rFonts w:ascii="Times New Roman" w:hAnsi="Times New Roman" w:cs="Times New Roman"/>
          <w:b/>
          <w:color w:val="000000" w:themeColor="text1"/>
        </w:rPr>
        <w:t>)</w:t>
      </w:r>
      <w:r w:rsidR="00964F8B" w:rsidRPr="00A137A4">
        <w:rPr>
          <w:rFonts w:ascii="Times New Roman" w:hAnsi="Times New Roman" w:cs="Times New Roman"/>
          <w:b/>
          <w:color w:val="000000" w:themeColor="text1"/>
        </w:rPr>
        <w:t>, %</w:t>
      </w:r>
    </w:p>
    <w:tbl>
      <w:tblPr>
        <w:tblStyle w:val="a3"/>
        <w:tblW w:w="8150" w:type="dxa"/>
        <w:jc w:val="center"/>
        <w:tblLook w:val="04A0" w:firstRow="1" w:lastRow="0" w:firstColumn="1" w:lastColumn="0" w:noHBand="0" w:noVBand="1"/>
      </w:tblPr>
      <w:tblGrid>
        <w:gridCol w:w="3114"/>
        <w:gridCol w:w="1842"/>
        <w:gridCol w:w="1560"/>
        <w:gridCol w:w="1634"/>
      </w:tblGrid>
      <w:tr w:rsidR="001567B0" w:rsidRPr="000076C7" w:rsidTr="00DA4AD1">
        <w:trPr>
          <w:jc w:val="center"/>
        </w:trPr>
        <w:tc>
          <w:tcPr>
            <w:tcW w:w="3114" w:type="dxa"/>
            <w:vMerge w:val="restart"/>
            <w:vAlign w:val="center"/>
          </w:tcPr>
          <w:p w:rsidR="001567B0" w:rsidRPr="00B76ACE" w:rsidRDefault="001567B0" w:rsidP="001567B0">
            <w:pPr>
              <w:tabs>
                <w:tab w:val="left" w:pos="0"/>
              </w:tabs>
              <w:jc w:val="center"/>
              <w:rPr>
                <w:rFonts w:ascii="Times New Roman" w:hAnsi="Times New Roman" w:cs="Times New Roman"/>
                <w:sz w:val="20"/>
                <w:szCs w:val="20"/>
              </w:rPr>
            </w:pPr>
            <w:r w:rsidRPr="00B76ACE">
              <w:rPr>
                <w:rFonts w:ascii="Times New Roman" w:hAnsi="Times New Roman" w:cs="Times New Roman"/>
                <w:sz w:val="20"/>
                <w:szCs w:val="20"/>
              </w:rPr>
              <w:t>Территории Северо-Западного федерального округа</w:t>
            </w:r>
          </w:p>
        </w:tc>
        <w:tc>
          <w:tcPr>
            <w:tcW w:w="1842" w:type="dxa"/>
            <w:vMerge w:val="restart"/>
          </w:tcPr>
          <w:p w:rsidR="001567B0" w:rsidRPr="00B76ACE" w:rsidRDefault="001567B0" w:rsidP="002454FA">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Все малоимущее население</w:t>
            </w:r>
          </w:p>
        </w:tc>
        <w:tc>
          <w:tcPr>
            <w:tcW w:w="3194" w:type="dxa"/>
            <w:gridSpan w:val="2"/>
          </w:tcPr>
          <w:p w:rsidR="001567B0" w:rsidRPr="00B76ACE" w:rsidRDefault="001567B0" w:rsidP="002454FA">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По месту проживания</w:t>
            </w:r>
          </w:p>
        </w:tc>
      </w:tr>
      <w:tr w:rsidR="001567B0" w:rsidRPr="000076C7" w:rsidTr="00DA4AD1">
        <w:trPr>
          <w:jc w:val="center"/>
        </w:trPr>
        <w:tc>
          <w:tcPr>
            <w:tcW w:w="3114" w:type="dxa"/>
            <w:vMerge/>
          </w:tcPr>
          <w:p w:rsidR="001567B0" w:rsidRPr="00B76ACE" w:rsidRDefault="001567B0" w:rsidP="000076C7">
            <w:pPr>
              <w:tabs>
                <w:tab w:val="left" w:pos="0"/>
              </w:tabs>
              <w:jc w:val="both"/>
              <w:rPr>
                <w:rFonts w:ascii="Times New Roman" w:hAnsi="Times New Roman" w:cs="Times New Roman"/>
                <w:sz w:val="20"/>
                <w:szCs w:val="20"/>
              </w:rPr>
            </w:pPr>
          </w:p>
        </w:tc>
        <w:tc>
          <w:tcPr>
            <w:tcW w:w="1842" w:type="dxa"/>
            <w:vMerge/>
          </w:tcPr>
          <w:p w:rsidR="001567B0" w:rsidRPr="00B76ACE" w:rsidRDefault="001567B0" w:rsidP="000076C7">
            <w:pPr>
              <w:tabs>
                <w:tab w:val="left" w:pos="0"/>
              </w:tabs>
              <w:jc w:val="both"/>
              <w:rPr>
                <w:rFonts w:ascii="Times New Roman" w:hAnsi="Times New Roman" w:cs="Times New Roman"/>
                <w:sz w:val="20"/>
                <w:szCs w:val="20"/>
              </w:rPr>
            </w:pPr>
          </w:p>
        </w:tc>
        <w:tc>
          <w:tcPr>
            <w:tcW w:w="1560" w:type="dxa"/>
          </w:tcPr>
          <w:p w:rsidR="001567B0" w:rsidRPr="00B76ACE" w:rsidRDefault="001567B0" w:rsidP="000076C7">
            <w:pPr>
              <w:jc w:val="both"/>
              <w:rPr>
                <w:rFonts w:ascii="Times New Roman" w:hAnsi="Times New Roman" w:cs="Times New Roman"/>
                <w:sz w:val="20"/>
                <w:szCs w:val="20"/>
              </w:rPr>
            </w:pPr>
            <w:r w:rsidRPr="00B76ACE">
              <w:rPr>
                <w:rFonts w:ascii="Times New Roman" w:hAnsi="Times New Roman" w:cs="Times New Roman"/>
                <w:sz w:val="20"/>
                <w:szCs w:val="20"/>
              </w:rPr>
              <w:t>в городской местности</w:t>
            </w:r>
          </w:p>
        </w:tc>
        <w:tc>
          <w:tcPr>
            <w:tcW w:w="1634" w:type="dxa"/>
          </w:tcPr>
          <w:p w:rsidR="001567B0" w:rsidRPr="00B76ACE" w:rsidRDefault="001567B0" w:rsidP="000076C7">
            <w:pPr>
              <w:jc w:val="both"/>
              <w:rPr>
                <w:rFonts w:ascii="Times New Roman" w:hAnsi="Times New Roman" w:cs="Times New Roman"/>
                <w:sz w:val="20"/>
                <w:szCs w:val="20"/>
              </w:rPr>
            </w:pPr>
            <w:r w:rsidRPr="00B76ACE">
              <w:rPr>
                <w:rFonts w:ascii="Times New Roman" w:hAnsi="Times New Roman" w:cs="Times New Roman"/>
                <w:sz w:val="20"/>
                <w:szCs w:val="20"/>
              </w:rPr>
              <w:t>в сельской местности</w:t>
            </w:r>
          </w:p>
        </w:tc>
      </w:tr>
      <w:tr w:rsidR="000076C7" w:rsidRPr="000076C7" w:rsidTr="00DA4AD1">
        <w:trPr>
          <w:jc w:val="center"/>
        </w:trPr>
        <w:tc>
          <w:tcPr>
            <w:tcW w:w="3114" w:type="dxa"/>
          </w:tcPr>
          <w:p w:rsidR="000076C7" w:rsidRPr="00B76ACE" w:rsidRDefault="001567B0" w:rsidP="000076C7">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Республика Карелия</w:t>
            </w:r>
          </w:p>
        </w:tc>
        <w:tc>
          <w:tcPr>
            <w:tcW w:w="1842" w:type="dxa"/>
          </w:tcPr>
          <w:p w:rsidR="000076C7" w:rsidRPr="00B76ACE" w:rsidRDefault="001567B0"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0076C7" w:rsidRPr="00B76ACE" w:rsidRDefault="001567B0"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67,4</w:t>
            </w:r>
          </w:p>
        </w:tc>
        <w:tc>
          <w:tcPr>
            <w:tcW w:w="1634" w:type="dxa"/>
          </w:tcPr>
          <w:p w:rsidR="000076C7"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32,6</w:t>
            </w:r>
          </w:p>
        </w:tc>
      </w:tr>
      <w:tr w:rsidR="000076C7" w:rsidRPr="000076C7" w:rsidTr="00DA4AD1">
        <w:trPr>
          <w:jc w:val="center"/>
        </w:trPr>
        <w:tc>
          <w:tcPr>
            <w:tcW w:w="3114" w:type="dxa"/>
          </w:tcPr>
          <w:p w:rsidR="000076C7" w:rsidRPr="00B76ACE" w:rsidRDefault="001567B0" w:rsidP="000076C7">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Республика Коми</w:t>
            </w:r>
          </w:p>
        </w:tc>
        <w:tc>
          <w:tcPr>
            <w:tcW w:w="1842" w:type="dxa"/>
          </w:tcPr>
          <w:p w:rsidR="000076C7" w:rsidRPr="00B76ACE" w:rsidRDefault="001567B0"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0076C7" w:rsidRPr="00B76ACE" w:rsidRDefault="00D50F12"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58,4</w:t>
            </w:r>
          </w:p>
        </w:tc>
        <w:tc>
          <w:tcPr>
            <w:tcW w:w="1634" w:type="dxa"/>
          </w:tcPr>
          <w:p w:rsidR="000076C7"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41,6</w:t>
            </w:r>
          </w:p>
        </w:tc>
      </w:tr>
      <w:tr w:rsidR="000076C7" w:rsidRPr="000076C7" w:rsidTr="00DA4AD1">
        <w:trPr>
          <w:jc w:val="center"/>
        </w:trPr>
        <w:tc>
          <w:tcPr>
            <w:tcW w:w="3114" w:type="dxa"/>
          </w:tcPr>
          <w:p w:rsidR="000076C7" w:rsidRPr="00B76ACE" w:rsidRDefault="001567B0" w:rsidP="000076C7">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Архангельская область</w:t>
            </w:r>
          </w:p>
        </w:tc>
        <w:tc>
          <w:tcPr>
            <w:tcW w:w="1842" w:type="dxa"/>
          </w:tcPr>
          <w:p w:rsidR="000076C7" w:rsidRPr="00B76ACE" w:rsidRDefault="001567B0"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0076C7" w:rsidRPr="00B76ACE" w:rsidRDefault="00D50F12"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35,3</w:t>
            </w:r>
          </w:p>
        </w:tc>
        <w:tc>
          <w:tcPr>
            <w:tcW w:w="1634" w:type="dxa"/>
          </w:tcPr>
          <w:p w:rsidR="000076C7"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64,7</w:t>
            </w:r>
          </w:p>
        </w:tc>
      </w:tr>
      <w:tr w:rsidR="001567B0" w:rsidRPr="000076C7" w:rsidTr="00DA4AD1">
        <w:trPr>
          <w:jc w:val="center"/>
        </w:trPr>
        <w:tc>
          <w:tcPr>
            <w:tcW w:w="3114" w:type="dxa"/>
          </w:tcPr>
          <w:p w:rsidR="001567B0" w:rsidRPr="00B76ACE" w:rsidRDefault="001567B0" w:rsidP="001567B0">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 xml:space="preserve">     в т. ч.:</w:t>
            </w:r>
          </w:p>
        </w:tc>
        <w:tc>
          <w:tcPr>
            <w:tcW w:w="1842" w:type="dxa"/>
          </w:tcPr>
          <w:p w:rsidR="001567B0" w:rsidRPr="00B76ACE" w:rsidRDefault="001567B0"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1567B0" w:rsidRPr="00B76ACE" w:rsidRDefault="001567B0" w:rsidP="00487755">
            <w:pPr>
              <w:tabs>
                <w:tab w:val="left" w:pos="0"/>
              </w:tabs>
              <w:jc w:val="right"/>
              <w:rPr>
                <w:rFonts w:ascii="Times New Roman" w:hAnsi="Times New Roman" w:cs="Times New Roman"/>
                <w:sz w:val="20"/>
                <w:szCs w:val="20"/>
              </w:rPr>
            </w:pPr>
          </w:p>
        </w:tc>
        <w:tc>
          <w:tcPr>
            <w:tcW w:w="1634" w:type="dxa"/>
          </w:tcPr>
          <w:p w:rsidR="001567B0" w:rsidRPr="00B76ACE" w:rsidRDefault="001567B0" w:rsidP="00487755">
            <w:pPr>
              <w:tabs>
                <w:tab w:val="left" w:pos="0"/>
              </w:tabs>
              <w:jc w:val="right"/>
              <w:rPr>
                <w:rFonts w:ascii="Times New Roman" w:hAnsi="Times New Roman" w:cs="Times New Roman"/>
                <w:sz w:val="20"/>
                <w:szCs w:val="20"/>
              </w:rPr>
            </w:pPr>
          </w:p>
        </w:tc>
      </w:tr>
      <w:tr w:rsidR="00647508" w:rsidRPr="000076C7" w:rsidTr="00DA4AD1">
        <w:trPr>
          <w:jc w:val="center"/>
        </w:trPr>
        <w:tc>
          <w:tcPr>
            <w:tcW w:w="3114" w:type="dxa"/>
          </w:tcPr>
          <w:p w:rsidR="00647508" w:rsidRPr="00B76ACE" w:rsidRDefault="00647508" w:rsidP="00647508">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 xml:space="preserve">         Ненецкий авт. округ</w:t>
            </w:r>
          </w:p>
        </w:tc>
        <w:tc>
          <w:tcPr>
            <w:tcW w:w="1842"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43,5</w:t>
            </w:r>
          </w:p>
        </w:tc>
        <w:tc>
          <w:tcPr>
            <w:tcW w:w="1634"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56,5</w:t>
            </w:r>
          </w:p>
        </w:tc>
      </w:tr>
      <w:tr w:rsidR="00647508" w:rsidRPr="000076C7" w:rsidTr="00DA4AD1">
        <w:trPr>
          <w:jc w:val="center"/>
        </w:trPr>
        <w:tc>
          <w:tcPr>
            <w:tcW w:w="3114" w:type="dxa"/>
          </w:tcPr>
          <w:p w:rsidR="00647508" w:rsidRPr="00B76ACE" w:rsidRDefault="00647508" w:rsidP="00647508">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Вологодская область</w:t>
            </w:r>
          </w:p>
        </w:tc>
        <w:tc>
          <w:tcPr>
            <w:tcW w:w="1842"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31,8</w:t>
            </w:r>
          </w:p>
        </w:tc>
        <w:tc>
          <w:tcPr>
            <w:tcW w:w="1634"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65,7</w:t>
            </w:r>
          </w:p>
        </w:tc>
      </w:tr>
      <w:tr w:rsidR="00647508" w:rsidRPr="000076C7" w:rsidTr="00DA4AD1">
        <w:trPr>
          <w:jc w:val="center"/>
        </w:trPr>
        <w:tc>
          <w:tcPr>
            <w:tcW w:w="3114" w:type="dxa"/>
          </w:tcPr>
          <w:p w:rsidR="00647508" w:rsidRPr="00B76ACE" w:rsidRDefault="00647508" w:rsidP="00647508">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Калининградская область</w:t>
            </w:r>
          </w:p>
        </w:tc>
        <w:tc>
          <w:tcPr>
            <w:tcW w:w="1842"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43,3</w:t>
            </w:r>
          </w:p>
        </w:tc>
        <w:tc>
          <w:tcPr>
            <w:tcW w:w="1634"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56,7</w:t>
            </w:r>
          </w:p>
        </w:tc>
      </w:tr>
      <w:tr w:rsidR="00647508" w:rsidRPr="000076C7" w:rsidTr="00DA4AD1">
        <w:trPr>
          <w:jc w:val="center"/>
        </w:trPr>
        <w:tc>
          <w:tcPr>
            <w:tcW w:w="3114" w:type="dxa"/>
          </w:tcPr>
          <w:p w:rsidR="00647508" w:rsidRPr="00B76ACE" w:rsidRDefault="00647508" w:rsidP="00647508">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Ленинградская область</w:t>
            </w:r>
          </w:p>
        </w:tc>
        <w:tc>
          <w:tcPr>
            <w:tcW w:w="1842"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w:t>
            </w:r>
          </w:p>
        </w:tc>
        <w:tc>
          <w:tcPr>
            <w:tcW w:w="1634"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w:t>
            </w:r>
          </w:p>
        </w:tc>
      </w:tr>
      <w:tr w:rsidR="00647508" w:rsidRPr="000076C7" w:rsidTr="00DA4AD1">
        <w:trPr>
          <w:jc w:val="center"/>
        </w:trPr>
        <w:tc>
          <w:tcPr>
            <w:tcW w:w="3114" w:type="dxa"/>
          </w:tcPr>
          <w:p w:rsidR="00647508" w:rsidRPr="00B76ACE" w:rsidRDefault="00647508" w:rsidP="00647508">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Мурманская область</w:t>
            </w:r>
          </w:p>
        </w:tc>
        <w:tc>
          <w:tcPr>
            <w:tcW w:w="1842"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96,1</w:t>
            </w:r>
          </w:p>
        </w:tc>
        <w:tc>
          <w:tcPr>
            <w:tcW w:w="1634"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3,9</w:t>
            </w:r>
          </w:p>
        </w:tc>
      </w:tr>
      <w:tr w:rsidR="00647508" w:rsidRPr="000076C7" w:rsidTr="00DA4AD1">
        <w:trPr>
          <w:jc w:val="center"/>
        </w:trPr>
        <w:tc>
          <w:tcPr>
            <w:tcW w:w="3114" w:type="dxa"/>
          </w:tcPr>
          <w:p w:rsidR="00647508" w:rsidRPr="00B76ACE" w:rsidRDefault="00647508" w:rsidP="00647508">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Новгородская область</w:t>
            </w:r>
          </w:p>
        </w:tc>
        <w:tc>
          <w:tcPr>
            <w:tcW w:w="1842"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63,6</w:t>
            </w:r>
          </w:p>
        </w:tc>
        <w:tc>
          <w:tcPr>
            <w:tcW w:w="1634"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36,4</w:t>
            </w:r>
          </w:p>
        </w:tc>
      </w:tr>
      <w:tr w:rsidR="00647508" w:rsidRPr="000076C7" w:rsidTr="00DA4AD1">
        <w:trPr>
          <w:jc w:val="center"/>
        </w:trPr>
        <w:tc>
          <w:tcPr>
            <w:tcW w:w="3114" w:type="dxa"/>
          </w:tcPr>
          <w:p w:rsidR="00647508" w:rsidRPr="00B76ACE" w:rsidRDefault="00647508" w:rsidP="00647508">
            <w:pPr>
              <w:tabs>
                <w:tab w:val="left" w:pos="0"/>
              </w:tabs>
              <w:jc w:val="both"/>
              <w:rPr>
                <w:rFonts w:ascii="Times New Roman" w:hAnsi="Times New Roman" w:cs="Times New Roman"/>
                <w:sz w:val="20"/>
                <w:szCs w:val="20"/>
              </w:rPr>
            </w:pPr>
            <w:r w:rsidRPr="00B76ACE">
              <w:rPr>
                <w:rFonts w:ascii="Times New Roman" w:hAnsi="Times New Roman" w:cs="Times New Roman"/>
                <w:sz w:val="20"/>
                <w:szCs w:val="20"/>
              </w:rPr>
              <w:t>Псковская область</w:t>
            </w:r>
          </w:p>
        </w:tc>
        <w:tc>
          <w:tcPr>
            <w:tcW w:w="1842"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100</w:t>
            </w:r>
          </w:p>
        </w:tc>
        <w:tc>
          <w:tcPr>
            <w:tcW w:w="1560"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69,7</w:t>
            </w:r>
          </w:p>
        </w:tc>
        <w:tc>
          <w:tcPr>
            <w:tcW w:w="1634" w:type="dxa"/>
          </w:tcPr>
          <w:p w:rsidR="00647508" w:rsidRPr="00B76ACE" w:rsidRDefault="00647508" w:rsidP="00487755">
            <w:pPr>
              <w:tabs>
                <w:tab w:val="left" w:pos="0"/>
              </w:tabs>
              <w:jc w:val="right"/>
              <w:rPr>
                <w:rFonts w:ascii="Times New Roman" w:hAnsi="Times New Roman" w:cs="Times New Roman"/>
                <w:sz w:val="20"/>
                <w:szCs w:val="20"/>
              </w:rPr>
            </w:pPr>
            <w:r w:rsidRPr="00B76ACE">
              <w:rPr>
                <w:rFonts w:ascii="Times New Roman" w:hAnsi="Times New Roman" w:cs="Times New Roman"/>
                <w:sz w:val="20"/>
                <w:szCs w:val="20"/>
              </w:rPr>
              <w:t>30,3</w:t>
            </w:r>
          </w:p>
        </w:tc>
      </w:tr>
    </w:tbl>
    <w:p w:rsidR="002C4BA5" w:rsidRPr="0095110B" w:rsidRDefault="002C4BA5" w:rsidP="002C4BA5">
      <w:pPr>
        <w:tabs>
          <w:tab w:val="left" w:pos="0"/>
        </w:tabs>
        <w:ind w:firstLine="709"/>
        <w:jc w:val="both"/>
        <w:rPr>
          <w:rFonts w:ascii="Times New Roman" w:hAnsi="Times New Roman" w:cs="Times New Roman"/>
          <w:sz w:val="20"/>
          <w:szCs w:val="20"/>
        </w:rPr>
      </w:pPr>
      <w:r w:rsidRPr="00D67B5A">
        <w:rPr>
          <w:rFonts w:ascii="Times New Roman" w:hAnsi="Times New Roman" w:cs="Times New Roman"/>
          <w:sz w:val="20"/>
          <w:szCs w:val="20"/>
        </w:rPr>
        <w:t xml:space="preserve">Источник: </w:t>
      </w:r>
      <w:r w:rsidRPr="00D67B5A">
        <w:rPr>
          <w:rFonts w:ascii="Times New Roman" w:hAnsi="Times New Roman" w:cs="Times New Roman"/>
          <w:sz w:val="20"/>
          <w:szCs w:val="20"/>
        </w:rPr>
        <w:t>Социально-экономические индикаторы бедности в 2013-2020 гг. – М. – 2021.</w:t>
      </w:r>
      <w:r w:rsidRPr="0095110B">
        <w:rPr>
          <w:rFonts w:ascii="Times New Roman" w:hAnsi="Times New Roman" w:cs="Times New Roman"/>
          <w:sz w:val="20"/>
          <w:szCs w:val="20"/>
        </w:rPr>
        <w:t xml:space="preserve"> – с. 77.</w:t>
      </w:r>
    </w:p>
    <w:p w:rsidR="0055553D" w:rsidRDefault="0055553D" w:rsidP="00D646D9">
      <w:pPr>
        <w:spacing w:after="0" w:line="252" w:lineRule="auto"/>
        <w:ind w:firstLine="425"/>
        <w:jc w:val="both"/>
        <w:rPr>
          <w:rFonts w:ascii="Times New Roman" w:hAnsi="Times New Roman" w:cs="Times New Roman"/>
        </w:rPr>
      </w:pPr>
    </w:p>
    <w:p w:rsidR="004618B7" w:rsidRPr="00A77D24" w:rsidRDefault="004618B7" w:rsidP="004618B7">
      <w:pPr>
        <w:spacing w:after="0" w:line="252" w:lineRule="auto"/>
        <w:ind w:firstLine="425"/>
        <w:jc w:val="both"/>
        <w:rPr>
          <w:rFonts w:ascii="Times New Roman" w:hAnsi="Times New Roman" w:cs="Times New Roman"/>
        </w:rPr>
      </w:pPr>
      <w:r w:rsidRPr="00A77D24">
        <w:rPr>
          <w:rFonts w:ascii="Times New Roman" w:hAnsi="Times New Roman" w:cs="Times New Roman"/>
        </w:rPr>
        <w:t>Важным вопросом является распределение полученных домохозяйствами доходов, расходуя денежные средства они обеспечивают существование рынка товаров и услуг.</w:t>
      </w:r>
    </w:p>
    <w:p w:rsidR="004618B7" w:rsidRPr="00A77D24" w:rsidRDefault="004618B7" w:rsidP="004618B7">
      <w:pPr>
        <w:spacing w:after="0" w:line="252" w:lineRule="auto"/>
        <w:ind w:firstLine="425"/>
        <w:jc w:val="both"/>
        <w:rPr>
          <w:rFonts w:ascii="Times New Roman" w:hAnsi="Times New Roman" w:cs="Times New Roman"/>
        </w:rPr>
      </w:pPr>
      <w:r w:rsidRPr="00A77D24">
        <w:rPr>
          <w:rFonts w:ascii="Times New Roman" w:hAnsi="Times New Roman" w:cs="Times New Roman"/>
        </w:rPr>
        <w:t>Если семья занимается ведением личного подсобного или фермерского хозяйства, то значимость умения грамотно управлять финансами возрастает. Для небольших хозяйств для этих целей вполне подходит Эксель, для крупных фермерских хозяйств возможно применение специализированных программ.</w:t>
      </w:r>
    </w:p>
    <w:p w:rsidR="00D1255A" w:rsidRPr="00A77D24" w:rsidRDefault="00D1255A" w:rsidP="00D646D9">
      <w:pPr>
        <w:spacing w:after="0" w:line="252" w:lineRule="auto"/>
        <w:ind w:firstLine="425"/>
        <w:jc w:val="both"/>
        <w:rPr>
          <w:rFonts w:ascii="Times New Roman" w:hAnsi="Times New Roman" w:cs="Times New Roman"/>
        </w:rPr>
      </w:pPr>
      <w:r w:rsidRPr="00A77D24">
        <w:rPr>
          <w:rFonts w:ascii="Times New Roman" w:hAnsi="Times New Roman" w:cs="Times New Roman"/>
        </w:rPr>
        <w:t xml:space="preserve">Таким образом, можно сделать вывод, что значимым элементом государственной финансовой системы </w:t>
      </w:r>
      <w:r w:rsidR="00480B19" w:rsidRPr="00A77D24">
        <w:rPr>
          <w:rFonts w:ascii="Times New Roman" w:hAnsi="Times New Roman" w:cs="Times New Roman"/>
        </w:rPr>
        <w:t xml:space="preserve">являются финансы домохозяйств, они определяют спрос на товары и услуги, их сбережения могут быть направлены на инвестиционную деятельность.  </w:t>
      </w:r>
      <w:r w:rsidR="00480B19" w:rsidRPr="00A77D24">
        <w:rPr>
          <w:rFonts w:ascii="Times New Roman" w:hAnsi="Times New Roman" w:cs="Times New Roman"/>
        </w:rPr>
        <w:lastRenderedPageBreak/>
        <w:t>Современные условия приводят к необходимости освоения цифровых технологий на селе, особенно это важно для владельцев крестьянских (фермерских) хозяйств. Сдерживают эти процессы нехватка денежных ресурсов и неполный охват территорий интернетом.</w:t>
      </w:r>
    </w:p>
    <w:p w:rsidR="00687D00" w:rsidRDefault="00687D00" w:rsidP="00D646D9">
      <w:pPr>
        <w:spacing w:after="0" w:line="252" w:lineRule="auto"/>
        <w:ind w:firstLine="425"/>
        <w:jc w:val="both"/>
        <w:rPr>
          <w:rFonts w:ascii="Times New Roman" w:hAnsi="Times New Roman" w:cs="Times New Roman"/>
          <w:sz w:val="28"/>
          <w:szCs w:val="28"/>
        </w:rPr>
      </w:pPr>
    </w:p>
    <w:p w:rsidR="00D65C12" w:rsidRPr="00A77D24" w:rsidRDefault="00D65C12" w:rsidP="00D646D9">
      <w:pPr>
        <w:shd w:val="clear" w:color="auto" w:fill="FFFFFF"/>
        <w:spacing w:after="0" w:line="252" w:lineRule="auto"/>
        <w:ind w:firstLine="425"/>
        <w:jc w:val="both"/>
        <w:rPr>
          <w:rFonts w:ascii="Times New Roman" w:eastAsia="Times New Roman" w:hAnsi="Times New Roman" w:cs="Times New Roman"/>
          <w:color w:val="000000"/>
          <w:lang w:eastAsia="ru-RU"/>
        </w:rPr>
      </w:pPr>
      <w:r w:rsidRPr="00A77D24">
        <w:rPr>
          <w:rFonts w:ascii="Times New Roman" w:eastAsia="Times New Roman" w:hAnsi="Times New Roman" w:cs="Times New Roman"/>
          <w:color w:val="000000"/>
          <w:lang w:eastAsia="ru-RU"/>
        </w:rPr>
        <w:t>И</w:t>
      </w:r>
      <w:r w:rsidRPr="00A77D24">
        <w:rPr>
          <w:rFonts w:ascii="Times New Roman" w:eastAsia="Times New Roman" w:hAnsi="Times New Roman" w:cs="Times New Roman"/>
          <w:color w:val="000000"/>
          <w:lang w:eastAsia="ru-RU"/>
        </w:rPr>
        <w:t>сследование проведено в рамках выполнения Государственного задания по бюджетной теме: «Фундаментальные основы развития агропромышленного комплекса на основе цифровой трансформации производства и хозяйственных связей, совершенствования пространственного развития, институциональной среды и земельных</w:t>
      </w:r>
      <w:r w:rsidRPr="00D65C12">
        <w:rPr>
          <w:rFonts w:ascii="Times New Roman" w:eastAsia="Times New Roman" w:hAnsi="Times New Roman" w:cs="Times New Roman"/>
          <w:color w:val="000000"/>
          <w:sz w:val="28"/>
          <w:szCs w:val="28"/>
          <w:lang w:eastAsia="ru-RU"/>
        </w:rPr>
        <w:t xml:space="preserve"> </w:t>
      </w:r>
      <w:r w:rsidRPr="00A77D24">
        <w:rPr>
          <w:rFonts w:ascii="Times New Roman" w:eastAsia="Times New Roman" w:hAnsi="Times New Roman" w:cs="Times New Roman"/>
          <w:color w:val="000000"/>
          <w:lang w:eastAsia="ru-RU"/>
        </w:rPr>
        <w:t>отношений в условиях Северо-Запада Российской Федерации» № FFZF-2022-18.</w:t>
      </w:r>
    </w:p>
    <w:p w:rsidR="00D65C12" w:rsidRDefault="00D65C12" w:rsidP="00EA5CCB">
      <w:pPr>
        <w:spacing w:after="0" w:line="240" w:lineRule="auto"/>
        <w:ind w:firstLine="426"/>
        <w:jc w:val="both"/>
        <w:rPr>
          <w:rFonts w:ascii="Times New Roman" w:hAnsi="Times New Roman" w:cs="Times New Roman"/>
          <w:sz w:val="28"/>
          <w:szCs w:val="28"/>
        </w:rPr>
      </w:pPr>
    </w:p>
    <w:p w:rsidR="00EC5016" w:rsidRPr="003B7A57" w:rsidRDefault="003B7A57" w:rsidP="003B7A57">
      <w:pPr>
        <w:spacing w:after="0" w:line="252" w:lineRule="auto"/>
        <w:ind w:firstLine="425"/>
        <w:rPr>
          <w:rFonts w:ascii="Times New Roman" w:hAnsi="Times New Roman" w:cs="Times New Roman"/>
          <w:b/>
        </w:rPr>
      </w:pPr>
      <w:r w:rsidRPr="003B7A57">
        <w:rPr>
          <w:rFonts w:ascii="Times New Roman" w:hAnsi="Times New Roman" w:cs="Times New Roman"/>
          <w:b/>
        </w:rPr>
        <w:t>ЛИТЕРАТУРА</w:t>
      </w:r>
    </w:p>
    <w:p w:rsidR="00F07E2B" w:rsidRPr="00A77D24" w:rsidRDefault="00F07E2B" w:rsidP="003B7A57">
      <w:pPr>
        <w:pStyle w:val="a4"/>
        <w:numPr>
          <w:ilvl w:val="0"/>
          <w:numId w:val="2"/>
        </w:numPr>
        <w:spacing w:after="0" w:line="252" w:lineRule="auto"/>
        <w:ind w:left="0" w:firstLine="425"/>
        <w:jc w:val="both"/>
        <w:rPr>
          <w:rFonts w:ascii="Times New Roman" w:hAnsi="Times New Roman" w:cs="Times New Roman"/>
        </w:rPr>
      </w:pPr>
      <w:r w:rsidRPr="00A77D24">
        <w:rPr>
          <w:rFonts w:ascii="Times New Roman" w:hAnsi="Times New Roman" w:cs="Times New Roman"/>
        </w:rPr>
        <w:t xml:space="preserve">Дибиров А. А. Тенденции развития предпринимательства в сельских территориях СЗФО РФ // В сборнике: </w:t>
      </w:r>
      <w:r w:rsidRPr="00A77D24">
        <w:rPr>
          <w:rFonts w:ascii="Times New Roman" w:hAnsi="Times New Roman" w:cs="Times New Roman"/>
          <w:lang w:val="en-US"/>
        </w:rPr>
        <w:t>IX</w:t>
      </w:r>
      <w:r w:rsidRPr="00A77D24">
        <w:rPr>
          <w:rFonts w:ascii="Times New Roman" w:hAnsi="Times New Roman" w:cs="Times New Roman"/>
        </w:rPr>
        <w:t xml:space="preserve"> Лужские научные чтения. Современное научное знание: теория и практика. Материалы международной научной конференции. – С. – Пб. – 2021. -  С. 301-306.</w:t>
      </w:r>
    </w:p>
    <w:p w:rsidR="00F07E2B" w:rsidRPr="00A77D24" w:rsidRDefault="00F07E2B" w:rsidP="003B7A57">
      <w:pPr>
        <w:pStyle w:val="a4"/>
        <w:numPr>
          <w:ilvl w:val="0"/>
          <w:numId w:val="2"/>
        </w:numPr>
        <w:spacing w:after="0" w:line="252" w:lineRule="auto"/>
        <w:ind w:left="0" w:firstLine="425"/>
        <w:jc w:val="both"/>
        <w:rPr>
          <w:rFonts w:ascii="Times New Roman" w:hAnsi="Times New Roman" w:cs="Times New Roman"/>
        </w:rPr>
      </w:pPr>
      <w:r w:rsidRPr="00A77D24">
        <w:rPr>
          <w:rFonts w:ascii="Times New Roman" w:hAnsi="Times New Roman" w:cs="Times New Roman"/>
        </w:rPr>
        <w:t>Нешитой А. Финансы населения: макро-мезоуровневый подход к анализу их формирования и использования // Федерализм. – 2020. - № 1. – с. 66-80.</w:t>
      </w:r>
    </w:p>
    <w:p w:rsidR="00F07E2B" w:rsidRPr="00A77D24" w:rsidRDefault="00F07E2B" w:rsidP="003B7A57">
      <w:pPr>
        <w:pStyle w:val="a4"/>
        <w:numPr>
          <w:ilvl w:val="0"/>
          <w:numId w:val="2"/>
        </w:numPr>
        <w:spacing w:after="0" w:line="252" w:lineRule="auto"/>
        <w:ind w:left="0" w:firstLine="425"/>
        <w:jc w:val="both"/>
        <w:rPr>
          <w:rFonts w:ascii="Times New Roman" w:hAnsi="Times New Roman" w:cs="Times New Roman"/>
        </w:rPr>
      </w:pPr>
      <w:r w:rsidRPr="00A77D24">
        <w:rPr>
          <w:rFonts w:ascii="Times New Roman" w:hAnsi="Times New Roman" w:cs="Times New Roman"/>
        </w:rPr>
        <w:t>Скальная М. Доходы сельского населения как фактор социальной устойчивости сельских территорий // АПК: экономика, управление. – 2018. - № 1. – с. 62-71.</w:t>
      </w:r>
    </w:p>
    <w:p w:rsidR="00371743" w:rsidRPr="0090195F" w:rsidRDefault="00371743" w:rsidP="00D646D9">
      <w:pPr>
        <w:pStyle w:val="a4"/>
        <w:spacing w:line="252" w:lineRule="auto"/>
        <w:ind w:left="1068"/>
        <w:jc w:val="both"/>
        <w:rPr>
          <w:rFonts w:ascii="Times New Roman" w:hAnsi="Times New Roman" w:cs="Times New Roman"/>
          <w:sz w:val="28"/>
          <w:szCs w:val="28"/>
        </w:rPr>
      </w:pPr>
    </w:p>
    <w:sectPr w:rsidR="00371743" w:rsidRPr="0090195F" w:rsidSect="00CF4273">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7ADC" w:rsidRDefault="00237ADC" w:rsidP="00177318">
      <w:pPr>
        <w:spacing w:after="0" w:line="240" w:lineRule="auto"/>
      </w:pPr>
      <w:r>
        <w:separator/>
      </w:r>
    </w:p>
  </w:endnote>
  <w:endnote w:type="continuationSeparator" w:id="0">
    <w:p w:rsidR="00237ADC" w:rsidRDefault="00237ADC" w:rsidP="001773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7ADC" w:rsidRDefault="00237ADC" w:rsidP="00177318">
      <w:pPr>
        <w:spacing w:after="0" w:line="240" w:lineRule="auto"/>
      </w:pPr>
      <w:r>
        <w:separator/>
      </w:r>
    </w:p>
  </w:footnote>
  <w:footnote w:type="continuationSeparator" w:id="0">
    <w:p w:rsidR="00237ADC" w:rsidRDefault="00237ADC" w:rsidP="00177318">
      <w:pPr>
        <w:spacing w:after="0" w:line="240" w:lineRule="auto"/>
      </w:pPr>
      <w:r>
        <w:continuationSeparator/>
      </w:r>
    </w:p>
  </w:footnote>
  <w:footnote w:id="1">
    <w:p w:rsidR="00A21CEE" w:rsidRPr="0095110B" w:rsidRDefault="00A21CEE" w:rsidP="00A21CEE">
      <w:pPr>
        <w:tabs>
          <w:tab w:val="left" w:pos="0"/>
        </w:tabs>
        <w:ind w:firstLine="709"/>
        <w:jc w:val="both"/>
        <w:rPr>
          <w:rFonts w:ascii="Times New Roman" w:hAnsi="Times New Roman" w:cs="Times New Roman"/>
          <w:sz w:val="20"/>
          <w:szCs w:val="20"/>
        </w:rPr>
      </w:pPr>
      <w:r>
        <w:rPr>
          <w:rStyle w:val="aa"/>
        </w:rPr>
        <w:footnoteRef/>
      </w:r>
      <w:r>
        <w:t xml:space="preserve"> </w:t>
      </w:r>
      <w:r w:rsidRPr="009972A5">
        <w:rPr>
          <w:rFonts w:ascii="Times New Roman" w:hAnsi="Times New Roman" w:cs="Times New Roman"/>
          <w:sz w:val="20"/>
          <w:szCs w:val="20"/>
        </w:rPr>
        <w:t xml:space="preserve">Источник: </w:t>
      </w:r>
      <w:r w:rsidRPr="0095110B">
        <w:rPr>
          <w:rFonts w:ascii="Times New Roman" w:hAnsi="Times New Roman" w:cs="Times New Roman"/>
          <w:sz w:val="20"/>
          <w:szCs w:val="20"/>
        </w:rPr>
        <w:t>Потребление продуктов питания в домашних хозяйствах в 2020 г. По итогам Выборочного обследования бюджетов домашних хозяйств. – М. – 2021. – с.</w:t>
      </w:r>
      <w:r>
        <w:rPr>
          <w:rFonts w:ascii="Times New Roman" w:hAnsi="Times New Roman" w:cs="Times New Roman"/>
          <w:sz w:val="20"/>
          <w:szCs w:val="20"/>
        </w:rPr>
        <w:t xml:space="preserve"> 17</w:t>
      </w:r>
      <w:r w:rsidRPr="0095110B">
        <w:rPr>
          <w:rFonts w:ascii="Times New Roman" w:hAnsi="Times New Roman" w:cs="Times New Roman"/>
          <w:sz w:val="20"/>
          <w:szCs w:val="20"/>
        </w:rPr>
        <w:t>.</w:t>
      </w:r>
    </w:p>
    <w:p w:rsidR="00A21CEE" w:rsidRDefault="00A21CEE">
      <w:pPr>
        <w:pStyle w:val="a8"/>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840AFB"/>
    <w:multiLevelType w:val="hybridMultilevel"/>
    <w:tmpl w:val="8836FE98"/>
    <w:lvl w:ilvl="0" w:tplc="175CAB1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41551FAD"/>
    <w:multiLevelType w:val="hybridMultilevel"/>
    <w:tmpl w:val="5F8ABE66"/>
    <w:lvl w:ilvl="0" w:tplc="1C4C13FE">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45E"/>
    <w:rsid w:val="00000840"/>
    <w:rsid w:val="000076C7"/>
    <w:rsid w:val="000128F2"/>
    <w:rsid w:val="00046C6B"/>
    <w:rsid w:val="00086E81"/>
    <w:rsid w:val="000D37F4"/>
    <w:rsid w:val="001017CC"/>
    <w:rsid w:val="00101E5D"/>
    <w:rsid w:val="001567B0"/>
    <w:rsid w:val="00177318"/>
    <w:rsid w:val="00195B53"/>
    <w:rsid w:val="001A1BC9"/>
    <w:rsid w:val="001C4DA8"/>
    <w:rsid w:val="001E12FA"/>
    <w:rsid w:val="001F10F9"/>
    <w:rsid w:val="0022089C"/>
    <w:rsid w:val="002331AC"/>
    <w:rsid w:val="00237ADC"/>
    <w:rsid w:val="0024184E"/>
    <w:rsid w:val="002454FA"/>
    <w:rsid w:val="002966D6"/>
    <w:rsid w:val="002A1DAB"/>
    <w:rsid w:val="002C4BA5"/>
    <w:rsid w:val="0030628A"/>
    <w:rsid w:val="003541DE"/>
    <w:rsid w:val="00361B92"/>
    <w:rsid w:val="00367EFD"/>
    <w:rsid w:val="00371743"/>
    <w:rsid w:val="003B7A57"/>
    <w:rsid w:val="003C70A5"/>
    <w:rsid w:val="003D5640"/>
    <w:rsid w:val="004047B4"/>
    <w:rsid w:val="00422657"/>
    <w:rsid w:val="0043693C"/>
    <w:rsid w:val="00441853"/>
    <w:rsid w:val="00453943"/>
    <w:rsid w:val="00453A58"/>
    <w:rsid w:val="0045623D"/>
    <w:rsid w:val="004618B7"/>
    <w:rsid w:val="00466CAB"/>
    <w:rsid w:val="00467E5C"/>
    <w:rsid w:val="00480B19"/>
    <w:rsid w:val="00483267"/>
    <w:rsid w:val="00487755"/>
    <w:rsid w:val="004B1F85"/>
    <w:rsid w:val="004C4D8C"/>
    <w:rsid w:val="004F696D"/>
    <w:rsid w:val="0054553A"/>
    <w:rsid w:val="00545D32"/>
    <w:rsid w:val="0055553D"/>
    <w:rsid w:val="005628D8"/>
    <w:rsid w:val="005639B7"/>
    <w:rsid w:val="005F6B22"/>
    <w:rsid w:val="005F7994"/>
    <w:rsid w:val="00647508"/>
    <w:rsid w:val="00650E57"/>
    <w:rsid w:val="00687D00"/>
    <w:rsid w:val="006B3AC5"/>
    <w:rsid w:val="006B7D0D"/>
    <w:rsid w:val="00793F6A"/>
    <w:rsid w:val="007A721B"/>
    <w:rsid w:val="007E7CCD"/>
    <w:rsid w:val="007F34FE"/>
    <w:rsid w:val="00805FCD"/>
    <w:rsid w:val="008125E7"/>
    <w:rsid w:val="008A1DFA"/>
    <w:rsid w:val="008D0D28"/>
    <w:rsid w:val="0090195F"/>
    <w:rsid w:val="0095110B"/>
    <w:rsid w:val="0095475B"/>
    <w:rsid w:val="00964F8B"/>
    <w:rsid w:val="00973210"/>
    <w:rsid w:val="00975DB6"/>
    <w:rsid w:val="009972A5"/>
    <w:rsid w:val="009A2975"/>
    <w:rsid w:val="009E18BB"/>
    <w:rsid w:val="009F4745"/>
    <w:rsid w:val="00A0324E"/>
    <w:rsid w:val="00A137A4"/>
    <w:rsid w:val="00A15343"/>
    <w:rsid w:val="00A21CEE"/>
    <w:rsid w:val="00A56301"/>
    <w:rsid w:val="00A56DD0"/>
    <w:rsid w:val="00A57CBC"/>
    <w:rsid w:val="00A60F7C"/>
    <w:rsid w:val="00A77D24"/>
    <w:rsid w:val="00AB2377"/>
    <w:rsid w:val="00AB74F9"/>
    <w:rsid w:val="00AC50B1"/>
    <w:rsid w:val="00AD015F"/>
    <w:rsid w:val="00AD7061"/>
    <w:rsid w:val="00B0445E"/>
    <w:rsid w:val="00B52798"/>
    <w:rsid w:val="00B6551F"/>
    <w:rsid w:val="00B659B0"/>
    <w:rsid w:val="00B7691C"/>
    <w:rsid w:val="00B76ACE"/>
    <w:rsid w:val="00B8619D"/>
    <w:rsid w:val="00BA1DED"/>
    <w:rsid w:val="00BB0D73"/>
    <w:rsid w:val="00BC6797"/>
    <w:rsid w:val="00BF5A3D"/>
    <w:rsid w:val="00C51717"/>
    <w:rsid w:val="00C54AF1"/>
    <w:rsid w:val="00C84AA0"/>
    <w:rsid w:val="00CA3007"/>
    <w:rsid w:val="00CF4273"/>
    <w:rsid w:val="00D1255A"/>
    <w:rsid w:val="00D27C12"/>
    <w:rsid w:val="00D32264"/>
    <w:rsid w:val="00D50F12"/>
    <w:rsid w:val="00D646D9"/>
    <w:rsid w:val="00D65C12"/>
    <w:rsid w:val="00D67B5A"/>
    <w:rsid w:val="00D83B23"/>
    <w:rsid w:val="00DA4AD1"/>
    <w:rsid w:val="00DD5139"/>
    <w:rsid w:val="00DF2DD0"/>
    <w:rsid w:val="00E04C51"/>
    <w:rsid w:val="00E21798"/>
    <w:rsid w:val="00E413CF"/>
    <w:rsid w:val="00E4756C"/>
    <w:rsid w:val="00E72469"/>
    <w:rsid w:val="00EA5CCB"/>
    <w:rsid w:val="00EC5016"/>
    <w:rsid w:val="00ED29DB"/>
    <w:rsid w:val="00EF1BAC"/>
    <w:rsid w:val="00F03261"/>
    <w:rsid w:val="00F07E2B"/>
    <w:rsid w:val="00F16E59"/>
    <w:rsid w:val="00F27635"/>
    <w:rsid w:val="00F321EF"/>
    <w:rsid w:val="00F42C09"/>
    <w:rsid w:val="00F558DB"/>
    <w:rsid w:val="00F64AEC"/>
    <w:rsid w:val="00FB1072"/>
    <w:rsid w:val="00FE22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DA4822-5AA2-4797-AA88-0E14707FBB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731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86E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03261"/>
    <w:pPr>
      <w:ind w:left="720"/>
      <w:contextualSpacing/>
    </w:pPr>
  </w:style>
  <w:style w:type="paragraph" w:styleId="a5">
    <w:name w:val="endnote text"/>
    <w:basedOn w:val="a"/>
    <w:link w:val="a6"/>
    <w:uiPriority w:val="99"/>
    <w:semiHidden/>
    <w:unhideWhenUsed/>
    <w:rsid w:val="00177318"/>
    <w:pPr>
      <w:spacing w:after="0" w:line="240" w:lineRule="auto"/>
    </w:pPr>
    <w:rPr>
      <w:sz w:val="20"/>
      <w:szCs w:val="20"/>
    </w:rPr>
  </w:style>
  <w:style w:type="character" w:customStyle="1" w:styleId="a6">
    <w:name w:val="Текст концевой сноски Знак"/>
    <w:basedOn w:val="a0"/>
    <w:link w:val="a5"/>
    <w:uiPriority w:val="99"/>
    <w:semiHidden/>
    <w:rsid w:val="00177318"/>
    <w:rPr>
      <w:sz w:val="20"/>
      <w:szCs w:val="20"/>
    </w:rPr>
  </w:style>
  <w:style w:type="character" w:styleId="a7">
    <w:name w:val="endnote reference"/>
    <w:basedOn w:val="a0"/>
    <w:uiPriority w:val="99"/>
    <w:semiHidden/>
    <w:unhideWhenUsed/>
    <w:rsid w:val="00177318"/>
    <w:rPr>
      <w:vertAlign w:val="superscript"/>
    </w:rPr>
  </w:style>
  <w:style w:type="paragraph" w:styleId="a8">
    <w:name w:val="footnote text"/>
    <w:basedOn w:val="a"/>
    <w:link w:val="a9"/>
    <w:uiPriority w:val="99"/>
    <w:semiHidden/>
    <w:unhideWhenUsed/>
    <w:rsid w:val="00177318"/>
    <w:pPr>
      <w:spacing w:after="0" w:line="240" w:lineRule="auto"/>
    </w:pPr>
    <w:rPr>
      <w:sz w:val="20"/>
      <w:szCs w:val="20"/>
    </w:rPr>
  </w:style>
  <w:style w:type="character" w:customStyle="1" w:styleId="a9">
    <w:name w:val="Текст сноски Знак"/>
    <w:basedOn w:val="a0"/>
    <w:link w:val="a8"/>
    <w:uiPriority w:val="99"/>
    <w:semiHidden/>
    <w:rsid w:val="00177318"/>
    <w:rPr>
      <w:sz w:val="20"/>
      <w:szCs w:val="20"/>
    </w:rPr>
  </w:style>
  <w:style w:type="character" w:styleId="aa">
    <w:name w:val="footnote reference"/>
    <w:basedOn w:val="a0"/>
    <w:uiPriority w:val="99"/>
    <w:semiHidden/>
    <w:unhideWhenUsed/>
    <w:rsid w:val="00177318"/>
    <w:rPr>
      <w:vertAlign w:val="superscript"/>
    </w:rPr>
  </w:style>
  <w:style w:type="paragraph" w:customStyle="1" w:styleId="228bf8a64b8551e1msonormal">
    <w:name w:val="228bf8a64b8551e1msonormal"/>
    <w:basedOn w:val="a"/>
    <w:rsid w:val="00A77D2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d0beca4d4de2caagmail-s1">
    <w:name w:val="ad0beca4d4de2caagmail-s1"/>
    <w:basedOn w:val="a0"/>
    <w:rsid w:val="00A77D24"/>
  </w:style>
  <w:style w:type="character" w:customStyle="1" w:styleId="js-extracted-address">
    <w:name w:val="js-extracted-address"/>
    <w:basedOn w:val="a0"/>
    <w:rsid w:val="00A77D24"/>
  </w:style>
  <w:style w:type="character" w:customStyle="1" w:styleId="mail-message-map-nobreak">
    <w:name w:val="mail-message-map-nobreak"/>
    <w:basedOn w:val="a0"/>
    <w:rsid w:val="00A77D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3AA03D-DB8D-4F97-9B1F-16BAA78AE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11706</TotalTime>
  <Pages>4</Pages>
  <Words>1242</Words>
  <Characters>7080</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dc:creator>
  <cp:keywords/>
  <dc:description/>
  <cp:lastModifiedBy>7</cp:lastModifiedBy>
  <cp:revision>123</cp:revision>
  <dcterms:created xsi:type="dcterms:W3CDTF">2022-04-30T16:59:00Z</dcterms:created>
  <dcterms:modified xsi:type="dcterms:W3CDTF">2022-05-09T20:48:00Z</dcterms:modified>
</cp:coreProperties>
</file>