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2208" w:rsidRPr="00EB4E80" w:rsidRDefault="00132208" w:rsidP="00132208">
      <w:pPr>
        <w:widowControl w:val="0"/>
        <w:spacing w:line="360" w:lineRule="auto"/>
        <w:jc w:val="right"/>
        <w:rPr>
          <w:szCs w:val="28"/>
        </w:rPr>
      </w:pPr>
      <w:r w:rsidRPr="00EB4E80">
        <w:rPr>
          <w:szCs w:val="28"/>
        </w:rPr>
        <w:t>Силантьева А.Д</w:t>
      </w:r>
    </w:p>
    <w:p w:rsidR="00132208" w:rsidRDefault="00132208" w:rsidP="00132208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</w:p>
    <w:p w:rsidR="00132208" w:rsidRPr="00EB4E80" w:rsidRDefault="00132208" w:rsidP="00132208">
      <w:pPr>
        <w:widowControl w:val="0"/>
        <w:spacing w:line="360" w:lineRule="auto"/>
        <w:ind w:firstLine="709"/>
        <w:jc w:val="center"/>
        <w:rPr>
          <w:szCs w:val="28"/>
        </w:rPr>
      </w:pPr>
      <w:r w:rsidRPr="00EB4E80">
        <w:rPr>
          <w:szCs w:val="28"/>
        </w:rPr>
        <w:t>Сущность мо</w:t>
      </w:r>
      <w:r w:rsidR="004C6546">
        <w:rPr>
          <w:szCs w:val="28"/>
        </w:rPr>
        <w:t>тивации персонала и её элементы</w:t>
      </w:r>
    </w:p>
    <w:p w:rsidR="00EB4E80" w:rsidRDefault="00EB4E80" w:rsidP="00132208">
      <w:pPr>
        <w:widowControl w:val="0"/>
        <w:spacing w:line="360" w:lineRule="auto"/>
        <w:ind w:firstLine="709"/>
        <w:rPr>
          <w:i/>
          <w:sz w:val="22"/>
          <w:szCs w:val="28"/>
        </w:rPr>
      </w:pPr>
    </w:p>
    <w:p w:rsidR="00132208" w:rsidRPr="00132208" w:rsidRDefault="00132208" w:rsidP="001E0678">
      <w:pPr>
        <w:widowControl w:val="0"/>
        <w:spacing w:line="247" w:lineRule="auto"/>
        <w:ind w:firstLine="425"/>
        <w:jc w:val="both"/>
        <w:rPr>
          <w:i/>
          <w:sz w:val="22"/>
          <w:szCs w:val="28"/>
        </w:rPr>
      </w:pPr>
      <w:r w:rsidRPr="00132208">
        <w:rPr>
          <w:i/>
          <w:sz w:val="22"/>
          <w:szCs w:val="28"/>
        </w:rPr>
        <w:t>Аннотация:</w:t>
      </w:r>
      <w:r w:rsidR="000B0C27">
        <w:rPr>
          <w:i/>
          <w:sz w:val="22"/>
          <w:szCs w:val="28"/>
        </w:rPr>
        <w:t xml:space="preserve"> статья знакомит с основными определениями мотивации трудовой деятельности</w:t>
      </w:r>
      <w:r w:rsidR="00D05C81">
        <w:rPr>
          <w:i/>
          <w:sz w:val="22"/>
          <w:szCs w:val="28"/>
        </w:rPr>
        <w:t xml:space="preserve"> с точки зрения различных авторов</w:t>
      </w:r>
      <w:r w:rsidR="004C6546">
        <w:rPr>
          <w:i/>
          <w:sz w:val="22"/>
          <w:szCs w:val="28"/>
        </w:rPr>
        <w:t>, о</w:t>
      </w:r>
      <w:r w:rsidR="00D05C81">
        <w:rPr>
          <w:i/>
          <w:sz w:val="22"/>
          <w:szCs w:val="28"/>
        </w:rPr>
        <w:t xml:space="preserve">писан процесс создания процедуры мотивации, </w:t>
      </w:r>
    </w:p>
    <w:p w:rsidR="00EB4E80" w:rsidRDefault="00132208" w:rsidP="00EB4E80">
      <w:pPr>
        <w:widowControl w:val="0"/>
        <w:spacing w:line="247" w:lineRule="auto"/>
        <w:ind w:firstLine="425"/>
        <w:rPr>
          <w:i/>
          <w:sz w:val="22"/>
          <w:szCs w:val="28"/>
        </w:rPr>
      </w:pPr>
      <w:r w:rsidRPr="00132208">
        <w:rPr>
          <w:i/>
          <w:sz w:val="22"/>
          <w:szCs w:val="28"/>
        </w:rPr>
        <w:t xml:space="preserve">Ключевые слова: </w:t>
      </w:r>
      <w:r w:rsidR="005E6661">
        <w:rPr>
          <w:i/>
          <w:sz w:val="22"/>
          <w:szCs w:val="28"/>
        </w:rPr>
        <w:t xml:space="preserve">мотивация персонала организации, внешняя мотивация, </w:t>
      </w:r>
    </w:p>
    <w:p w:rsidR="00EB4E80" w:rsidRPr="00132208" w:rsidRDefault="00EB4E80" w:rsidP="00EB4E80">
      <w:pPr>
        <w:widowControl w:val="0"/>
        <w:spacing w:line="252" w:lineRule="auto"/>
        <w:ind w:firstLine="709"/>
        <w:rPr>
          <w:i/>
          <w:sz w:val="22"/>
          <w:szCs w:val="28"/>
        </w:rPr>
      </w:pPr>
    </w:p>
    <w:p w:rsidR="00132208" w:rsidRPr="00EB4E80" w:rsidRDefault="00132208" w:rsidP="00EB4E80">
      <w:pPr>
        <w:widowControl w:val="0"/>
        <w:spacing w:line="252" w:lineRule="auto"/>
        <w:ind w:firstLine="425"/>
        <w:jc w:val="both"/>
        <w:rPr>
          <w:sz w:val="22"/>
          <w:szCs w:val="22"/>
        </w:rPr>
      </w:pPr>
      <w:r w:rsidRPr="00EB4E80">
        <w:rPr>
          <w:sz w:val="22"/>
          <w:szCs w:val="22"/>
        </w:rPr>
        <w:t xml:space="preserve">Одним из базовых понятий в науке об управлении персоналом является мотивация трудовой деятельности, служащая инструментом побуждения сотрудников к труду и приводящая к удовлетворению потребностей самого персонала. </w:t>
      </w:r>
      <w:bookmarkStart w:id="0" w:name="_Hlk90738529"/>
      <w:r w:rsidRPr="00EB4E80">
        <w:rPr>
          <w:sz w:val="22"/>
          <w:szCs w:val="22"/>
        </w:rPr>
        <w:t xml:space="preserve">На сегодняшний день необходимость глубокого изучения стимулирования и мотивации труда становится крайне очевидной. Процесс управления будет иметь высокую эффективность, если будет решаться проблема результативности мотивации труда. </w:t>
      </w:r>
      <w:bookmarkEnd w:id="0"/>
      <w:r w:rsidRPr="00EB4E80">
        <w:rPr>
          <w:sz w:val="22"/>
          <w:szCs w:val="22"/>
        </w:rPr>
        <w:t>Стимулы и мотивация в управлении трудом позволяют определить наиболее эффективные затраты для оплаты труда персонала, решить социальные проблемы, а также организовать труд с улучшенными условиями и возможностью последующего развития. Поведение человека в процессе реализации трудовой деятельности.</w:t>
      </w:r>
    </w:p>
    <w:p w:rsidR="00132208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>Термин «мотивация» впервые был применен А. Шопенгауэром в статье «Четыре принципа достаточной причины» в начале 20-ого века и с тех пор для объяснения причин поведения человека.</w:t>
      </w:r>
      <w:r w:rsidRPr="00EB4E80">
        <w:rPr>
          <w:sz w:val="22"/>
          <w:szCs w:val="22"/>
          <w:shd w:val="clear" w:color="auto" w:fill="FEFEFE"/>
        </w:rPr>
        <w:t xml:space="preserve"> </w:t>
      </w:r>
      <w:r w:rsidRPr="00EB4E80">
        <w:rPr>
          <w:sz w:val="22"/>
          <w:szCs w:val="22"/>
        </w:rPr>
        <w:t>В настоящее время не существует аутентичного определения понятия мотивации. Определения мотивации разными авторами диктуется их собственной точкой зрен</w:t>
      </w:r>
      <w:r w:rsidR="004C6546">
        <w:rPr>
          <w:sz w:val="22"/>
          <w:szCs w:val="22"/>
        </w:rPr>
        <w:t>ия и представлено в таблице 1.</w:t>
      </w:r>
    </w:p>
    <w:p w:rsidR="004C6546" w:rsidRPr="00EB4E80" w:rsidRDefault="004C6546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Default="00132208" w:rsidP="00EB4E80">
      <w:pPr>
        <w:pStyle w:val="022222"/>
        <w:spacing w:line="252" w:lineRule="auto"/>
        <w:ind w:firstLine="425"/>
        <w:rPr>
          <w:sz w:val="22"/>
          <w:szCs w:val="22"/>
        </w:rPr>
      </w:pPr>
      <w:r w:rsidRPr="00EB4E80">
        <w:rPr>
          <w:sz w:val="22"/>
          <w:szCs w:val="22"/>
        </w:rPr>
        <w:t>Таблица 1 – Понятие мотивации с точки зрения различных авторов</w:t>
      </w:r>
    </w:p>
    <w:p w:rsidR="004C6546" w:rsidRPr="00EB4E80" w:rsidRDefault="004C6546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77"/>
        <w:gridCol w:w="5488"/>
      </w:tblGrid>
      <w:tr w:rsidR="00132208" w:rsidRPr="00EB4E80" w:rsidTr="008E3A91">
        <w:trPr>
          <w:trHeight w:val="57"/>
        </w:trPr>
        <w:tc>
          <w:tcPr>
            <w:tcW w:w="4077" w:type="dxa"/>
            <w:shd w:val="clear" w:color="auto" w:fill="auto"/>
          </w:tcPr>
          <w:p w:rsidR="00132208" w:rsidRPr="00EB4E80" w:rsidRDefault="00132208" w:rsidP="004C6546">
            <w:pPr>
              <w:widowControl w:val="0"/>
              <w:spacing w:line="252" w:lineRule="auto"/>
              <w:contextualSpacing/>
              <w:jc w:val="both"/>
              <w:rPr>
                <w:bCs/>
              </w:rPr>
            </w:pPr>
            <w:r w:rsidRPr="00EB4E80">
              <w:rPr>
                <w:bCs/>
                <w:sz w:val="22"/>
                <w:szCs w:val="22"/>
              </w:rPr>
              <w:t xml:space="preserve">Автор </w:t>
            </w:r>
          </w:p>
        </w:tc>
        <w:tc>
          <w:tcPr>
            <w:tcW w:w="5488" w:type="dxa"/>
            <w:shd w:val="clear" w:color="auto" w:fill="auto"/>
          </w:tcPr>
          <w:p w:rsidR="00132208" w:rsidRPr="00EB4E80" w:rsidRDefault="00132208" w:rsidP="004C6546">
            <w:pPr>
              <w:widowControl w:val="0"/>
              <w:spacing w:line="252" w:lineRule="auto"/>
              <w:contextualSpacing/>
              <w:jc w:val="both"/>
              <w:rPr>
                <w:bCs/>
              </w:rPr>
            </w:pPr>
            <w:r w:rsidRPr="00EB4E80">
              <w:rPr>
                <w:bCs/>
                <w:sz w:val="22"/>
                <w:szCs w:val="22"/>
              </w:rPr>
              <w:t>Мотивация - это</w:t>
            </w:r>
          </w:p>
        </w:tc>
      </w:tr>
      <w:tr w:rsidR="00132208" w:rsidRPr="00EB4E80" w:rsidTr="008E3A91">
        <w:trPr>
          <w:trHeight w:val="57"/>
        </w:trPr>
        <w:tc>
          <w:tcPr>
            <w:tcW w:w="4077" w:type="dxa"/>
            <w:shd w:val="clear" w:color="auto" w:fill="auto"/>
          </w:tcPr>
          <w:p w:rsidR="00132208" w:rsidRPr="00EB4E80" w:rsidRDefault="00132208" w:rsidP="004C6546">
            <w:pPr>
              <w:widowControl w:val="0"/>
              <w:spacing w:line="252" w:lineRule="auto"/>
              <w:contextualSpacing/>
              <w:jc w:val="both"/>
            </w:pPr>
            <w:r w:rsidRPr="00EB4E80">
              <w:rPr>
                <w:sz w:val="22"/>
                <w:szCs w:val="22"/>
              </w:rPr>
              <w:t>Кибанов А.Я.,</w:t>
            </w:r>
            <w:r w:rsidR="004C6546">
              <w:rPr>
                <w:sz w:val="22"/>
                <w:szCs w:val="22"/>
              </w:rPr>
              <w:t xml:space="preserve"> </w:t>
            </w:r>
            <w:r w:rsidRPr="00EB4E80">
              <w:rPr>
                <w:sz w:val="22"/>
                <w:szCs w:val="22"/>
              </w:rPr>
              <w:t>доктор экономических наук, профессор Государственного университета управления</w:t>
            </w:r>
          </w:p>
        </w:tc>
        <w:tc>
          <w:tcPr>
            <w:tcW w:w="5488" w:type="dxa"/>
            <w:shd w:val="clear" w:color="auto" w:fill="auto"/>
          </w:tcPr>
          <w:p w:rsidR="00132208" w:rsidRPr="00EB4E80" w:rsidRDefault="004C6546" w:rsidP="004C6546">
            <w:pPr>
              <w:widowControl w:val="0"/>
              <w:spacing w:line="252" w:lineRule="auto"/>
              <w:contextualSpacing/>
              <w:jc w:val="both"/>
            </w:pPr>
            <w:r>
              <w:rPr>
                <w:sz w:val="22"/>
                <w:szCs w:val="22"/>
              </w:rPr>
              <w:t>э</w:t>
            </w:r>
            <w:r w:rsidR="00132208" w:rsidRPr="00EB4E80">
              <w:rPr>
                <w:sz w:val="22"/>
                <w:szCs w:val="22"/>
              </w:rPr>
              <w:t>то побудительная основание, повод к какому-либо действию, поступку человека, вызванные его потребностями и интересами</w:t>
            </w:r>
            <w:r w:rsidR="00886670">
              <w:rPr>
                <w:color w:val="000000" w:themeColor="text1"/>
                <w:sz w:val="22"/>
                <w:szCs w:val="22"/>
              </w:rPr>
              <w:t xml:space="preserve"> </w:t>
            </w:r>
            <w:r w:rsidR="007F445C">
              <w:rPr>
                <w:color w:val="000000" w:themeColor="text1"/>
                <w:sz w:val="22"/>
                <w:szCs w:val="22"/>
              </w:rPr>
              <w:t>[4</w:t>
            </w:r>
            <w:r w:rsidR="009B3367" w:rsidRPr="009B3367">
              <w:rPr>
                <w:color w:val="000000" w:themeColor="text1"/>
                <w:sz w:val="22"/>
                <w:szCs w:val="22"/>
              </w:rPr>
              <w:t>, с. 21].</w:t>
            </w:r>
          </w:p>
        </w:tc>
      </w:tr>
      <w:tr w:rsidR="00132208" w:rsidRPr="00EB4E80" w:rsidTr="008E3A91">
        <w:trPr>
          <w:trHeight w:val="57"/>
        </w:trPr>
        <w:tc>
          <w:tcPr>
            <w:tcW w:w="4077" w:type="dxa"/>
            <w:shd w:val="clear" w:color="auto" w:fill="auto"/>
          </w:tcPr>
          <w:p w:rsidR="00132208" w:rsidRPr="00EB4E80" w:rsidRDefault="00132208" w:rsidP="004C6546">
            <w:pPr>
              <w:widowControl w:val="0"/>
              <w:spacing w:line="252" w:lineRule="auto"/>
              <w:contextualSpacing/>
              <w:jc w:val="both"/>
            </w:pPr>
            <w:r w:rsidRPr="00EB4E80">
              <w:rPr>
                <w:sz w:val="22"/>
                <w:szCs w:val="22"/>
              </w:rPr>
              <w:t>Генкин Б.М.,</w:t>
            </w:r>
            <w:r w:rsidR="004C6546">
              <w:rPr>
                <w:sz w:val="22"/>
                <w:szCs w:val="22"/>
              </w:rPr>
              <w:t xml:space="preserve"> </w:t>
            </w:r>
            <w:r w:rsidRPr="00EB4E80">
              <w:rPr>
                <w:sz w:val="22"/>
                <w:szCs w:val="22"/>
              </w:rPr>
              <w:t>доктор экономических наук, профессор, заведующий кафедрой управления трудовыми и социальными процессами</w:t>
            </w:r>
          </w:p>
        </w:tc>
        <w:tc>
          <w:tcPr>
            <w:tcW w:w="5488" w:type="dxa"/>
            <w:shd w:val="clear" w:color="auto" w:fill="auto"/>
          </w:tcPr>
          <w:p w:rsidR="00132208" w:rsidRPr="00EB4E80" w:rsidRDefault="004C6546" w:rsidP="004C6546">
            <w:pPr>
              <w:widowControl w:val="0"/>
              <w:spacing w:line="252" w:lineRule="auto"/>
              <w:contextualSpacing/>
              <w:jc w:val="both"/>
            </w:pPr>
            <w:r>
              <w:rPr>
                <w:sz w:val="22"/>
                <w:szCs w:val="22"/>
              </w:rPr>
              <w:t>в</w:t>
            </w:r>
            <w:r w:rsidR="00132208" w:rsidRPr="00EB4E80">
              <w:rPr>
                <w:sz w:val="22"/>
                <w:szCs w:val="22"/>
              </w:rPr>
              <w:t>оздействие на поведение человека для достижения личных,</w:t>
            </w:r>
            <w:r w:rsidR="00886670">
              <w:rPr>
                <w:sz w:val="22"/>
                <w:szCs w:val="22"/>
              </w:rPr>
              <w:t xml:space="preserve"> групповых и общественных целей</w:t>
            </w:r>
            <w:r>
              <w:rPr>
                <w:sz w:val="22"/>
                <w:szCs w:val="22"/>
              </w:rPr>
              <w:t xml:space="preserve"> </w:t>
            </w:r>
            <w:r w:rsidR="00886670" w:rsidRPr="00886670">
              <w:rPr>
                <w:sz w:val="22"/>
                <w:szCs w:val="22"/>
              </w:rPr>
              <w:t>[3, с. 86]</w:t>
            </w:r>
            <w:r w:rsidR="007F445C">
              <w:rPr>
                <w:sz w:val="22"/>
                <w:szCs w:val="22"/>
              </w:rPr>
              <w:t>.</w:t>
            </w:r>
          </w:p>
        </w:tc>
      </w:tr>
      <w:tr w:rsidR="00132208" w:rsidRPr="00EB4E80" w:rsidTr="008E3A91">
        <w:trPr>
          <w:trHeight w:val="57"/>
        </w:trPr>
        <w:tc>
          <w:tcPr>
            <w:tcW w:w="4077" w:type="dxa"/>
            <w:shd w:val="clear" w:color="auto" w:fill="auto"/>
          </w:tcPr>
          <w:p w:rsidR="00132208" w:rsidRPr="00EB4E80" w:rsidRDefault="00132208" w:rsidP="004C6546">
            <w:pPr>
              <w:widowControl w:val="0"/>
              <w:spacing w:line="252" w:lineRule="auto"/>
              <w:contextualSpacing/>
              <w:jc w:val="both"/>
            </w:pPr>
            <w:r w:rsidRPr="00EB4E80">
              <w:rPr>
                <w:sz w:val="22"/>
                <w:szCs w:val="22"/>
              </w:rPr>
              <w:t>Виханский О.С.,</w:t>
            </w:r>
            <w:r w:rsidR="004C6546">
              <w:rPr>
                <w:sz w:val="22"/>
                <w:szCs w:val="22"/>
              </w:rPr>
              <w:t xml:space="preserve"> </w:t>
            </w:r>
            <w:r w:rsidRPr="00EB4E80">
              <w:rPr>
                <w:sz w:val="22"/>
                <w:szCs w:val="22"/>
              </w:rPr>
              <w:t>доктор экономических наук, профессор, декан Высшей школы бизнеса МГУ им. М. В. Ломоносова</w:t>
            </w:r>
          </w:p>
        </w:tc>
        <w:tc>
          <w:tcPr>
            <w:tcW w:w="5488" w:type="dxa"/>
            <w:shd w:val="clear" w:color="auto" w:fill="auto"/>
          </w:tcPr>
          <w:p w:rsidR="00132208" w:rsidRPr="00EB4E80" w:rsidRDefault="004C6546" w:rsidP="007F445C">
            <w:pPr>
              <w:widowControl w:val="0"/>
              <w:spacing w:line="252" w:lineRule="auto"/>
              <w:contextualSpacing/>
              <w:jc w:val="both"/>
            </w:pPr>
            <w:r>
              <w:rPr>
                <w:sz w:val="22"/>
                <w:szCs w:val="22"/>
              </w:rPr>
              <w:t>э</w:t>
            </w:r>
            <w:r w:rsidR="00132208" w:rsidRPr="00EB4E80">
              <w:rPr>
                <w:sz w:val="22"/>
                <w:szCs w:val="22"/>
              </w:rPr>
              <w:t>то совокупность внутренних и внешних движущих сил, которые побуждают индивида к деятельности, задают границу и формы деятельности и придают этой деятельности направленность, ориентированную на достижение определенных целей</w:t>
            </w:r>
            <w:r w:rsidR="007F445C">
              <w:rPr>
                <w:sz w:val="22"/>
                <w:szCs w:val="22"/>
              </w:rPr>
              <w:t xml:space="preserve"> [1, с. 53</w:t>
            </w:r>
            <w:r w:rsidR="007F445C" w:rsidRPr="007F445C">
              <w:rPr>
                <w:sz w:val="22"/>
                <w:szCs w:val="22"/>
              </w:rPr>
              <w:t>].</w:t>
            </w:r>
          </w:p>
        </w:tc>
      </w:tr>
      <w:tr w:rsidR="00132208" w:rsidRPr="00EB4E80" w:rsidTr="008E3A91">
        <w:trPr>
          <w:trHeight w:val="57"/>
        </w:trPr>
        <w:tc>
          <w:tcPr>
            <w:tcW w:w="4077" w:type="dxa"/>
            <w:shd w:val="clear" w:color="auto" w:fill="auto"/>
          </w:tcPr>
          <w:p w:rsidR="00132208" w:rsidRPr="00EB4E80" w:rsidRDefault="00132208" w:rsidP="004C6546">
            <w:pPr>
              <w:widowControl w:val="0"/>
              <w:spacing w:line="252" w:lineRule="auto"/>
              <w:contextualSpacing/>
              <w:jc w:val="both"/>
            </w:pPr>
            <w:r w:rsidRPr="00EB4E80">
              <w:rPr>
                <w:sz w:val="22"/>
                <w:szCs w:val="22"/>
              </w:rPr>
              <w:t>Прошкин Б.Г.,</w:t>
            </w:r>
            <w:r w:rsidR="004C6546">
              <w:rPr>
                <w:sz w:val="22"/>
                <w:szCs w:val="22"/>
              </w:rPr>
              <w:t xml:space="preserve"> </w:t>
            </w:r>
            <w:r w:rsidRPr="00EB4E80">
              <w:rPr>
                <w:sz w:val="22"/>
                <w:szCs w:val="22"/>
              </w:rPr>
              <w:t>кандидат экономических наук, доцент Кемеровского государственного университета</w:t>
            </w:r>
          </w:p>
        </w:tc>
        <w:tc>
          <w:tcPr>
            <w:tcW w:w="5488" w:type="dxa"/>
            <w:shd w:val="clear" w:color="auto" w:fill="auto"/>
          </w:tcPr>
          <w:p w:rsidR="00132208" w:rsidRPr="00EB4E80" w:rsidRDefault="004C6546" w:rsidP="004C6546">
            <w:pPr>
              <w:widowControl w:val="0"/>
              <w:spacing w:line="252" w:lineRule="auto"/>
              <w:contextualSpacing/>
              <w:jc w:val="both"/>
            </w:pPr>
            <w:r>
              <w:rPr>
                <w:sz w:val="22"/>
                <w:szCs w:val="22"/>
              </w:rPr>
              <w:t>п</w:t>
            </w:r>
            <w:r w:rsidR="00132208" w:rsidRPr="00EB4E80">
              <w:rPr>
                <w:sz w:val="22"/>
                <w:szCs w:val="22"/>
              </w:rPr>
              <w:t xml:space="preserve">роцесс формирования субъектом управления такой системы мотивов поведения объектов управления, которая обеспечивала бы достижение им поставленных в управлении целей </w:t>
            </w:r>
            <w:r w:rsidR="00BA0E42">
              <w:rPr>
                <w:sz w:val="22"/>
                <w:szCs w:val="22"/>
              </w:rPr>
              <w:t>[9, с. 2</w:t>
            </w:r>
            <w:r w:rsidR="00BA0E42" w:rsidRPr="00BA0E42">
              <w:rPr>
                <w:sz w:val="22"/>
                <w:szCs w:val="22"/>
              </w:rPr>
              <w:t>].</w:t>
            </w:r>
          </w:p>
        </w:tc>
      </w:tr>
    </w:tbl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>Представленные определения описывают систему мотивации односторонне, поэтому представим авторское определения мотивации персонала:  мотивация может пониматься в качестве системы побуждений, которые вызывают активность индивида, или иначе, совокупности таких факторов как потребности, мотивы, намерения и стремления, которые определяют поведение, и в качестве системы возникновения, определения мотивов, характеристики процесса, который стимулирует и поддерживает поведенческую активность на некотором уровне. Другими словами, мотивация является процессом создания, фиксирования и поддержания тех или иных мотивов для поддержания поставленной цели.</w:t>
      </w:r>
    </w:p>
    <w:p w:rsidR="00132208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 xml:space="preserve">Мотивы труда являются частью системы всех мотивов человека, они формируются и </w:t>
      </w:r>
      <w:r w:rsidRPr="00EB4E80">
        <w:rPr>
          <w:sz w:val="22"/>
          <w:szCs w:val="22"/>
        </w:rPr>
        <w:lastRenderedPageBreak/>
        <w:t>действуют в процессе мотивации труда. По мнению ученых, в составе процедуры создания мотива труда можно выделить сле</w:t>
      </w:r>
      <w:r w:rsidR="004C6546">
        <w:rPr>
          <w:sz w:val="22"/>
          <w:szCs w:val="22"/>
        </w:rPr>
        <w:t>дующие составляющие (рисунок 1</w:t>
      </w:r>
      <w:r w:rsidRPr="00EB4E80">
        <w:rPr>
          <w:sz w:val="22"/>
          <w:szCs w:val="22"/>
        </w:rPr>
        <w:t>)</w:t>
      </w:r>
      <w:r w:rsidR="00227745">
        <w:rPr>
          <w:sz w:val="22"/>
          <w:szCs w:val="22"/>
        </w:rPr>
        <w:t xml:space="preserve"> </w:t>
      </w:r>
      <w:r w:rsidR="00CF005A">
        <w:rPr>
          <w:sz w:val="22"/>
          <w:szCs w:val="22"/>
        </w:rPr>
        <w:t>[1</w:t>
      </w:r>
      <w:r w:rsidR="00227745" w:rsidRPr="00227745">
        <w:rPr>
          <w:sz w:val="22"/>
          <w:szCs w:val="22"/>
        </w:rPr>
        <w:t>, с.</w:t>
      </w:r>
      <w:r w:rsidR="00CF005A">
        <w:rPr>
          <w:sz w:val="22"/>
          <w:szCs w:val="22"/>
        </w:rPr>
        <w:t>1</w:t>
      </w:r>
      <w:r w:rsidR="00227745">
        <w:rPr>
          <w:sz w:val="22"/>
          <w:szCs w:val="22"/>
        </w:rPr>
        <w:t>54].</w:t>
      </w:r>
      <w:r w:rsidR="00227745" w:rsidRPr="00227745">
        <w:rPr>
          <w:sz w:val="22"/>
          <w:szCs w:val="22"/>
        </w:rPr>
        <w:t xml:space="preserve">       </w:t>
      </w:r>
    </w:p>
    <w:p w:rsidR="00EB4E80" w:rsidRPr="00EB4E80" w:rsidRDefault="00EB4E80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301159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>
        <w:rPr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176" o:spid="_x0000_s1026" type="#_x0000_t202" style="position:absolute;left:0;text-align:left;margin-left:354.15pt;margin-top:.6pt;width:97.8pt;height:36.6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">
            <v:textbox>
              <w:txbxContent>
                <w:p w:rsidR="00132208" w:rsidRPr="001E0678" w:rsidRDefault="00132208" w:rsidP="00132208">
                  <w:pPr>
                    <w:jc w:val="center"/>
                    <w:rPr>
                      <w:sz w:val="22"/>
                    </w:rPr>
                  </w:pPr>
                  <w:r w:rsidRPr="001E0678">
                    <w:rPr>
                      <w:sz w:val="22"/>
                    </w:rPr>
                    <w:t>Трудовая деятельность</w:t>
                  </w:r>
                </w:p>
                <w:p w:rsidR="00132208" w:rsidRDefault="00132208" w:rsidP="00132208">
                  <w:pPr>
                    <w:jc w:val="center"/>
                  </w:pPr>
                </w:p>
                <w:p w:rsidR="00132208" w:rsidRPr="00DA6FB5" w:rsidRDefault="00132208" w:rsidP="00132208">
                  <w:pPr>
                    <w:jc w:val="center"/>
                  </w:pPr>
                </w:p>
              </w:txbxContent>
            </v:textbox>
          </v:shape>
        </w:pict>
      </w:r>
      <w:r>
        <w:rPr>
          <w:noProof/>
          <w:sz w:val="22"/>
          <w:szCs w:val="22"/>
        </w:rPr>
        <w:pict>
          <v:shape id="Надпись 175" o:spid="_x0000_s1027" type="#_x0000_t202" style="position:absolute;left:0;text-align:left;margin-left:288.75pt;margin-top:.6pt;width:50.4pt;height:36.6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">
            <v:textbox>
              <w:txbxContent>
                <w:p w:rsidR="00132208" w:rsidRPr="001E0678" w:rsidRDefault="00132208" w:rsidP="00132208">
                  <w:pPr>
                    <w:jc w:val="center"/>
                    <w:rPr>
                      <w:sz w:val="22"/>
                    </w:rPr>
                  </w:pPr>
                  <w:r w:rsidRPr="001E0678">
                    <w:rPr>
                      <w:sz w:val="22"/>
                    </w:rPr>
                    <w:t>Благо</w:t>
                  </w:r>
                </w:p>
                <w:p w:rsidR="00132208" w:rsidRDefault="00132208" w:rsidP="00132208">
                  <w:pPr>
                    <w:jc w:val="center"/>
                  </w:pPr>
                </w:p>
                <w:p w:rsidR="00132208" w:rsidRPr="00DA6FB5" w:rsidRDefault="00132208" w:rsidP="00132208">
                  <w:pPr>
                    <w:jc w:val="center"/>
                  </w:pPr>
                </w:p>
              </w:txbxContent>
            </v:textbox>
          </v:shape>
        </w:pict>
      </w:r>
      <w:r>
        <w:rPr>
          <w:noProof/>
          <w:sz w:val="22"/>
          <w:szCs w:val="22"/>
        </w:rPr>
        <w:pict>
          <v:shape id="Надпись 174" o:spid="_x0000_s1028" type="#_x0000_t202" style="position:absolute;left:0;text-align:left;margin-left:179.55pt;margin-top:.6pt;width:97.8pt;height:36.6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">
            <v:textbox>
              <w:txbxContent>
                <w:p w:rsidR="00132208" w:rsidRPr="001E0678" w:rsidRDefault="00132208" w:rsidP="00132208">
                  <w:pPr>
                    <w:jc w:val="center"/>
                    <w:rPr>
                      <w:sz w:val="22"/>
                    </w:rPr>
                  </w:pPr>
                  <w:r w:rsidRPr="001E0678">
                    <w:rPr>
                      <w:sz w:val="22"/>
                    </w:rPr>
                    <w:t>Потребность</w:t>
                  </w:r>
                </w:p>
                <w:p w:rsidR="00132208" w:rsidRDefault="00132208" w:rsidP="00132208">
                  <w:pPr>
                    <w:jc w:val="center"/>
                  </w:pPr>
                </w:p>
                <w:p w:rsidR="00132208" w:rsidRPr="00DA6FB5" w:rsidRDefault="00132208" w:rsidP="00132208">
                  <w:pPr>
                    <w:jc w:val="center"/>
                  </w:pPr>
                </w:p>
              </w:txbxContent>
            </v:textbox>
          </v:shape>
        </w:pict>
      </w:r>
      <w:r>
        <w:rPr>
          <w:noProof/>
          <w:sz w:val="22"/>
          <w:szCs w:val="22"/>
        </w:rPr>
        <w:pict>
          <v:shape id="Надпись 173" o:spid="_x0000_s1029" type="#_x0000_t202" style="position:absolute;left:0;text-align:left;margin-left:5.55pt;margin-top:.6pt;width:150.6pt;height:36.6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">
            <v:textbox>
              <w:txbxContent>
                <w:p w:rsidR="00132208" w:rsidRPr="001E0678" w:rsidRDefault="00132208" w:rsidP="00132208">
                  <w:pPr>
                    <w:jc w:val="center"/>
                    <w:rPr>
                      <w:sz w:val="22"/>
                    </w:rPr>
                  </w:pPr>
                  <w:r w:rsidRPr="001E0678">
                    <w:rPr>
                      <w:sz w:val="22"/>
                    </w:rPr>
                    <w:t>Процедура создания мотивации</w:t>
                  </w:r>
                </w:p>
              </w:txbxContent>
            </v:textbox>
          </v:shape>
        </w:pict>
      </w:r>
      <w:r>
        <w:rPr>
          <w:noProof/>
          <w:sz w:val="22"/>
          <w:szCs w:val="2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172" o:spid="_x0000_s1060" type="#_x0000_t32" style="position:absolute;left:0;text-align:left;margin-left:339.15pt;margin-top:15.65pt;width:14.4pt;height:0;z-index:251667456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">
            <v:stroke endarrow="block"/>
          </v:shape>
        </w:pict>
      </w:r>
      <w:r>
        <w:rPr>
          <w:noProof/>
          <w:sz w:val="22"/>
          <w:szCs w:val="22"/>
        </w:rPr>
        <w:pict>
          <v:shape id="Прямая со стрелкой 171" o:spid="_x0000_s1059" type="#_x0000_t32" style="position:absolute;left:0;text-align:left;margin-left:276.75pt;margin-top:15.65pt;width:12pt;height:0;z-index:251666432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">
            <v:stroke endarrow="block"/>
          </v:shape>
        </w:pict>
      </w:r>
      <w:r>
        <w:rPr>
          <w:noProof/>
          <w:sz w:val="22"/>
          <w:szCs w:val="22"/>
        </w:rPr>
        <w:pict>
          <v:shape id="Прямая со стрелкой 170" o:spid="_x0000_s1058" type="#_x0000_t32" style="position:absolute;left:0;text-align:left;margin-left:163.35pt;margin-top:15.65pt;width:15.6pt;height:0;z-index:25166540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">
            <v:stroke endarrow="block"/>
          </v:shape>
        </w:pict>
      </w: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132208" w:rsidRPr="00EB4E80" w:rsidRDefault="004C6546" w:rsidP="004C6546">
      <w:pPr>
        <w:pStyle w:val="022222"/>
        <w:spacing w:line="252" w:lineRule="auto"/>
        <w:ind w:firstLine="425"/>
        <w:jc w:val="center"/>
        <w:rPr>
          <w:sz w:val="22"/>
          <w:szCs w:val="22"/>
        </w:rPr>
      </w:pPr>
      <w:r>
        <w:rPr>
          <w:sz w:val="22"/>
          <w:szCs w:val="22"/>
        </w:rPr>
        <w:t>Рисунок 1</w:t>
      </w:r>
      <w:r w:rsidR="00132208" w:rsidRPr="00EB4E80">
        <w:rPr>
          <w:sz w:val="22"/>
          <w:szCs w:val="22"/>
        </w:rPr>
        <w:t xml:space="preserve"> – Процедура создания мотивации</w:t>
      </w:r>
    </w:p>
    <w:p w:rsidR="00132208" w:rsidRPr="00EB4E80" w:rsidRDefault="00132208" w:rsidP="00EB4E80">
      <w:pPr>
        <w:widowControl w:val="0"/>
        <w:tabs>
          <w:tab w:val="left" w:pos="851"/>
        </w:tabs>
        <w:spacing w:line="252" w:lineRule="auto"/>
        <w:ind w:left="567"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>Итак, потребность – это ощущение человеком недостатка в чем-либо, под влиянием которого у него появляется желание приложить усилия, чтобы</w:t>
      </w:r>
      <w:r w:rsidR="001E0678">
        <w:rPr>
          <w:sz w:val="22"/>
          <w:szCs w:val="22"/>
        </w:rPr>
        <w:t xml:space="preserve"> </w:t>
      </w:r>
      <w:r w:rsidRPr="00EB4E80">
        <w:rPr>
          <w:sz w:val="22"/>
          <w:szCs w:val="22"/>
        </w:rPr>
        <w:t>получить награду (заработать благо</w:t>
      </w:r>
      <w:r w:rsidRPr="00CF005A">
        <w:rPr>
          <w:sz w:val="22"/>
          <w:szCs w:val="22"/>
        </w:rPr>
        <w:t>)</w:t>
      </w:r>
      <w:r w:rsidR="004C6546" w:rsidRPr="00CF005A">
        <w:rPr>
          <w:sz w:val="22"/>
          <w:szCs w:val="22"/>
        </w:rPr>
        <w:t xml:space="preserve"> </w:t>
      </w:r>
      <w:r w:rsidR="00CF005A">
        <w:rPr>
          <w:sz w:val="22"/>
          <w:szCs w:val="22"/>
        </w:rPr>
        <w:t>[2</w:t>
      </w:r>
      <w:r w:rsidR="004C6546" w:rsidRPr="00CF005A">
        <w:rPr>
          <w:sz w:val="22"/>
          <w:szCs w:val="22"/>
        </w:rPr>
        <w:t>, с.</w:t>
      </w:r>
      <w:r w:rsidR="00CF005A">
        <w:rPr>
          <w:sz w:val="22"/>
          <w:szCs w:val="22"/>
        </w:rPr>
        <w:t>192]</w:t>
      </w:r>
      <w:r w:rsidRPr="00CF005A">
        <w:rPr>
          <w:sz w:val="22"/>
          <w:szCs w:val="22"/>
        </w:rPr>
        <w:t>.</w:t>
      </w:r>
      <w:r w:rsidRPr="00EB4E80">
        <w:rPr>
          <w:sz w:val="22"/>
          <w:szCs w:val="22"/>
        </w:rPr>
        <w:t xml:space="preserve"> Потребности всегда активны и влекут человека к работе, которая удовлетворит эти потребности.</w:t>
      </w:r>
      <w:r w:rsidR="004C6546">
        <w:rPr>
          <w:sz w:val="22"/>
          <w:szCs w:val="22"/>
        </w:rPr>
        <w:t xml:space="preserve"> </w:t>
      </w:r>
      <w:r w:rsidRPr="00EB4E80">
        <w:rPr>
          <w:sz w:val="22"/>
          <w:szCs w:val="22"/>
        </w:rPr>
        <w:t>Благо является любой частью среды, дающая ощущение благополучия и удовлетворяющая потребности, другими словами, награда за осуществленную деятельность. Между благом и потребность не имеется точной зависимости, благо одного рода может удовлетворить разные потребности, и в то же время, одни и те же нужны могут быть утолены одним благом</w:t>
      </w:r>
      <w:r w:rsidR="004C6546">
        <w:rPr>
          <w:rStyle w:val="a3"/>
          <w:sz w:val="22"/>
          <w:szCs w:val="22"/>
        </w:rPr>
        <w:t xml:space="preserve"> </w:t>
      </w:r>
      <w:r w:rsidR="00CF005A" w:rsidRPr="00CF005A">
        <w:rPr>
          <w:sz w:val="22"/>
          <w:szCs w:val="22"/>
        </w:rPr>
        <w:t>[3, с.124]</w:t>
      </w:r>
      <w:r w:rsidRPr="00CF005A">
        <w:rPr>
          <w:sz w:val="22"/>
          <w:szCs w:val="22"/>
        </w:rPr>
        <w:t>.</w:t>
      </w:r>
    </w:p>
    <w:p w:rsidR="00132208" w:rsidRPr="00EB4E80" w:rsidRDefault="00132208" w:rsidP="004C6546">
      <w:pPr>
        <w:widowControl w:val="0"/>
        <w:tabs>
          <w:tab w:val="left" w:pos="851"/>
        </w:tabs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>Трудовая деятельность – сознательная, требующая затрат энергии, целенаправленная, материально и духовно созидательная, несомненно, целесообразная деятельность, которая требует усилий и выполнения работы</w:t>
      </w:r>
      <w:r w:rsidR="004C6546">
        <w:rPr>
          <w:sz w:val="22"/>
          <w:szCs w:val="22"/>
        </w:rPr>
        <w:t xml:space="preserve"> </w:t>
      </w:r>
      <w:r w:rsidR="00CF005A" w:rsidRPr="00CF005A">
        <w:rPr>
          <w:sz w:val="22"/>
          <w:szCs w:val="22"/>
        </w:rPr>
        <w:t>[4, с.1</w:t>
      </w:r>
      <w:r w:rsidR="004C6546" w:rsidRPr="00CF005A">
        <w:rPr>
          <w:sz w:val="22"/>
          <w:szCs w:val="22"/>
        </w:rPr>
        <w:t>8</w:t>
      </w:r>
      <w:r w:rsidR="00CF005A" w:rsidRPr="00CF005A">
        <w:rPr>
          <w:sz w:val="22"/>
          <w:szCs w:val="22"/>
        </w:rPr>
        <w:t>6]</w:t>
      </w:r>
      <w:r w:rsidRPr="00CF005A">
        <w:rPr>
          <w:sz w:val="22"/>
          <w:szCs w:val="22"/>
        </w:rPr>
        <w:t>.</w:t>
      </w:r>
      <w:r w:rsidR="004C6546">
        <w:rPr>
          <w:sz w:val="22"/>
          <w:szCs w:val="22"/>
        </w:rPr>
        <w:t xml:space="preserve"> </w:t>
      </w:r>
      <w:r w:rsidRPr="00EB4E80">
        <w:rPr>
          <w:sz w:val="22"/>
          <w:szCs w:val="22"/>
        </w:rPr>
        <w:t>Мотивация, как процесс удовлетворения потребностей, схематично выг</w:t>
      </w:r>
      <w:r w:rsidR="004C6546">
        <w:rPr>
          <w:sz w:val="22"/>
          <w:szCs w:val="22"/>
        </w:rPr>
        <w:t xml:space="preserve">лядит следующим образом (рис. </w:t>
      </w:r>
      <w:r w:rsidRPr="00EB4E80">
        <w:rPr>
          <w:sz w:val="22"/>
          <w:szCs w:val="22"/>
        </w:rPr>
        <w:t xml:space="preserve">2). </w:t>
      </w: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 xml:space="preserve">Обобщенно, трудовая мотивация является процессом обоснования и выбора способа участия человека в трудовой деятельности, как самим человеком (содержательный смысл), так и менеджментов в любом масштабе его влияния (функциональный смысл).  </w:t>
      </w: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>В содержательном смысле, мотивация является процессом формирования у субъекта внутренних побуждений к действию под влиянием внешних воздействий и факторов собственного сознания (интересов, потребностей, ценностей, ориентиров). В этом значении мотивация является субъективным процессом, который происходит в сознании индивида и влияет на его поведение</w:t>
      </w:r>
      <w:r w:rsidR="004C6546">
        <w:rPr>
          <w:sz w:val="22"/>
          <w:szCs w:val="22"/>
        </w:rPr>
        <w:t xml:space="preserve"> </w:t>
      </w:r>
      <w:r w:rsidR="004C6546" w:rsidRPr="00CF005A">
        <w:rPr>
          <w:sz w:val="22"/>
          <w:szCs w:val="22"/>
        </w:rPr>
        <w:t>[</w:t>
      </w:r>
      <w:r w:rsidR="00CF005A" w:rsidRPr="00CF005A">
        <w:rPr>
          <w:sz w:val="22"/>
          <w:szCs w:val="22"/>
        </w:rPr>
        <w:t>5</w:t>
      </w:r>
      <w:r w:rsidR="004C6546" w:rsidRPr="00CF005A">
        <w:rPr>
          <w:sz w:val="22"/>
          <w:szCs w:val="22"/>
        </w:rPr>
        <w:t>, с.</w:t>
      </w:r>
      <w:r w:rsidR="00CF005A" w:rsidRPr="00CF005A">
        <w:rPr>
          <w:sz w:val="22"/>
          <w:szCs w:val="22"/>
        </w:rPr>
        <w:t>72]</w:t>
      </w:r>
      <w:r w:rsidRPr="00CF005A">
        <w:rPr>
          <w:sz w:val="22"/>
          <w:szCs w:val="22"/>
        </w:rPr>
        <w:t>.</w:t>
      </w:r>
    </w:p>
    <w:p w:rsidR="004C6546" w:rsidRDefault="00132208" w:rsidP="00227745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 xml:space="preserve">По мнению исследователей, мотивация в ее содержательном смысле подразделяется на внешнюю и внутреннюю.  Мотивация, основанная на творчестве в труде и самореализации, - внутренняя. Мотивация, формирующая с помощью соответствующих инструментов у человека отношение к труду, как к средству существования, - внешняя.  Румынским социологом К. Замфир указанная дифференциация была расширена до трех составляющих: внутреннюю мотивацию, внешнюю положительную мотивация и внешнюю отрицательную </w:t>
      </w:r>
      <w:r w:rsidRPr="00CF005A">
        <w:rPr>
          <w:sz w:val="22"/>
          <w:szCs w:val="22"/>
        </w:rPr>
        <w:t>мотивацию</w:t>
      </w:r>
      <w:r w:rsidR="004C6546" w:rsidRPr="00CF005A">
        <w:rPr>
          <w:sz w:val="22"/>
          <w:szCs w:val="22"/>
        </w:rPr>
        <w:t xml:space="preserve"> </w:t>
      </w:r>
      <w:r w:rsidR="00CF005A" w:rsidRPr="00CF005A">
        <w:rPr>
          <w:sz w:val="22"/>
          <w:szCs w:val="22"/>
        </w:rPr>
        <w:t>[6</w:t>
      </w:r>
      <w:r w:rsidR="004C6546" w:rsidRPr="00CF005A">
        <w:rPr>
          <w:sz w:val="22"/>
          <w:szCs w:val="22"/>
        </w:rPr>
        <w:t>, с.</w:t>
      </w:r>
      <w:r w:rsidR="00CF005A" w:rsidRPr="00CF005A">
        <w:rPr>
          <w:sz w:val="22"/>
          <w:szCs w:val="22"/>
        </w:rPr>
        <w:t>84</w:t>
      </w:r>
      <w:r w:rsidR="00CF005A">
        <w:rPr>
          <w:sz w:val="22"/>
          <w:szCs w:val="22"/>
        </w:rPr>
        <w:t>].</w:t>
      </w:r>
      <w:r w:rsidR="00CF005A" w:rsidRPr="00CF005A">
        <w:rPr>
          <w:sz w:val="22"/>
          <w:szCs w:val="22"/>
        </w:rPr>
        <w:t xml:space="preserve">     </w:t>
      </w: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CF005A" w:rsidRDefault="00CF005A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</w:p>
    <w:p w:rsidR="00132208" w:rsidRPr="00EB4E80" w:rsidRDefault="00301159" w:rsidP="00CF005A">
      <w:pPr>
        <w:widowControl w:val="0"/>
        <w:spacing w:line="252" w:lineRule="auto"/>
        <w:contextualSpacing/>
        <w:jc w:val="both"/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pict>
          <v:group id="Группа 143" o:spid="_x0000_s1030" style="position:absolute;left:0;text-align:left;margin-left:1633.8pt;margin-top:11pt;width:456.85pt;height:480pt;z-index:251660288;mso-position-horizontal:right;mso-position-horizontal-relative:margin" coordsize="58017,593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">
            <v:shape id="Надпись 2" o:spid="_x0000_s1031" type="#_x0000_t202" style="position:absolute;top:254;width:21158;height:337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">
              <v:textbox>
                <w:txbxContent>
                  <w:p w:rsidR="00132208" w:rsidRPr="001E0678" w:rsidRDefault="00132208" w:rsidP="00132208">
                    <w:pPr>
                      <w:jc w:val="center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>Возникновение потребности</w:t>
                    </w:r>
                  </w:p>
                </w:txbxContent>
              </v:textbox>
            </v:shape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Соединительная линия уступом 14" o:spid="_x0000_s1032" type="#_x0000_t34" style="position:absolute;left:7721;top:5772;width:6318;height:2191;rotation:90;flip:x;visibility:visibl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" strokeweight=".5pt">
              <v:stroke endarrow="open"/>
              <v:path arrowok="f"/>
              <o:lock v:ext="edit" shapetype="f"/>
            </v:shape>
            <v:shape id="Надпись 2" o:spid="_x0000_s1033" type="#_x0000_t202" style="position:absolute;top:10075;width:21099;height:491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">
              <v:textbox>
                <w:txbxContent>
                  <w:p w:rsidR="00132208" w:rsidRPr="001E0678" w:rsidRDefault="00132208" w:rsidP="00132208">
                    <w:pPr>
                      <w:jc w:val="center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>Поиск подходов к устранению потребности</w:t>
                    </w:r>
                  </w:p>
                </w:txbxContent>
              </v:textbox>
            </v:shape>
            <v:shape id="Соединительная линия уступом 18" o:spid="_x0000_s1034" type="#_x0000_t34" style="position:absolute;left:7889;top:16949;width:5619;height:2502;rotation:90;flip:x;visibility:visibl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" strokeweight=".5pt">
              <v:stroke endarrow="open"/>
              <v:path arrowok="f"/>
              <o:lock v:ext="edit" shapetype="f"/>
            </v:shape>
            <v:shape id="Надпись 2" o:spid="_x0000_s1035" type="#_x0000_t202" style="position:absolute;top:20997;width:21539;height:334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">
              <v:textbox>
                <w:txbxContent>
                  <w:p w:rsidR="00132208" w:rsidRPr="006B15B5" w:rsidRDefault="00132208" w:rsidP="00132208">
                    <w:pPr>
                      <w:jc w:val="center"/>
                    </w:pPr>
                    <w:r w:rsidRPr="001E0678">
                      <w:rPr>
                        <w:sz w:val="22"/>
                      </w:rPr>
                      <w:t>Определение конкретной цели</w:t>
                    </w:r>
                  </w:p>
                </w:txbxContent>
              </v:textbox>
            </v:shape>
            <v:shape id="Надпись 2" o:spid="_x0000_s1036" type="#_x0000_t202" style="position:absolute;top:29125;width:21094;height:473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">
              <v:textbox>
                <w:txbxContent>
                  <w:p w:rsidR="00132208" w:rsidRPr="001E0678" w:rsidRDefault="00132208" w:rsidP="00132208">
                    <w:pPr>
                      <w:jc w:val="center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>Создание мотива поведения личности</w:t>
                    </w:r>
                  </w:p>
                </w:txbxContent>
              </v:textbox>
            </v:shape>
            <v:shape id="Надпись 2" o:spid="_x0000_s1037" type="#_x0000_t202" style="position:absolute;left:169;top:38438;width:21031;height:288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">
              <v:textbox>
                <w:txbxContent>
                  <w:p w:rsidR="00132208" w:rsidRPr="001E0678" w:rsidRDefault="00132208" w:rsidP="00132208">
                    <w:pPr>
                      <w:jc w:val="center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>Выполнение действия</w:t>
                    </w:r>
                  </w:p>
                </w:txbxContent>
              </v:textbox>
            </v:shape>
            <v:shape id="Соединительная линия уступом 26" o:spid="_x0000_s1038" type="#_x0000_t34" style="position:absolute;left:9311;top:35176;width:4530;height:1905;rotation:90;flip:x;visibility:visibl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" strokeweight=".5pt">
              <v:stroke endarrow="open"/>
              <v:path arrowok="f"/>
              <o:lock v:ext="edit" shapetype="f"/>
            </v:shape>
            <v:shape id="Надпись 2" o:spid="_x0000_s1039" type="#_x0000_t202" style="position:absolute;left:26416;width:31242;height:48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">
              <v:textbox>
                <w:txbxContent>
                  <w:p w:rsidR="00132208" w:rsidRPr="001E0678" w:rsidRDefault="00132208" w:rsidP="00132208">
                    <w:pPr>
                      <w:jc w:val="both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 xml:space="preserve">Формирование потребности, которая  побуждает человека к активности </w:t>
                    </w:r>
                  </w:p>
                </w:txbxContent>
              </v:textbox>
            </v:shape>
            <v:shape id="Надпись 2" o:spid="_x0000_s1040" type="#_x0000_t202" style="position:absolute;left:26585;top:7027;width:31115;height:115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">
              <v:textbox>
                <w:txbxContent>
                  <w:p w:rsidR="00132208" w:rsidRPr="001E0678" w:rsidRDefault="00132208" w:rsidP="00132208">
                    <w:pPr>
                      <w:jc w:val="both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>Подходы можно разделить на внешние: поиск внешнего объекта, который может удовлетворить потребность, и внутренние: мысленный выбор возможностей удовлетворения потребности и условий их получения</w:t>
                    </w:r>
                  </w:p>
                </w:txbxContent>
              </v:textbox>
            </v:shape>
            <v:shape id="Надпись 2" o:spid="_x0000_s1041" type="#_x0000_t202" style="position:absolute;left:26754;top:19981;width:30861;height:643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">
              <v:textbox>
                <w:txbxContent>
                  <w:p w:rsidR="00132208" w:rsidRPr="001E0678" w:rsidRDefault="00132208" w:rsidP="00132208">
                    <w:pPr>
                      <w:jc w:val="both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>Мысленная постановка личностью цели, с учетом средств, процесса и результата удовлетворения цели</w:t>
                    </w:r>
                  </w:p>
                </w:txbxContent>
              </v:textbox>
            </v:shape>
            <v:shape id="Надпись 2" o:spid="_x0000_s1042" type="#_x0000_t202" style="position:absolute;left:26585;top:28278;width:31115;height:688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">
              <v:textbox>
                <w:txbxContent>
                  <w:p w:rsidR="00132208" w:rsidRPr="001E0678" w:rsidRDefault="00132208" w:rsidP="00132208">
                    <w:pPr>
                      <w:jc w:val="both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 xml:space="preserve">Появление у личности стремления достичь цели, что приводит к действию. Формирование мотива закончено </w:t>
                    </w:r>
                  </w:p>
                </w:txbxContent>
              </v:textbox>
            </v:shape>
            <v:shape id="Надпись 2" o:spid="_x0000_s1043" type="#_x0000_t202" style="position:absolute;left:26585;top:36830;width:31432;height:619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">
              <v:textbox>
                <w:txbxContent>
                  <w:p w:rsidR="00132208" w:rsidRPr="001E0678" w:rsidRDefault="00132208" w:rsidP="00132208">
                    <w:pPr>
                      <w:jc w:val="both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 xml:space="preserve">Затрачиваются усилия на выполнение действия для возможности удовлетворения потребности. </w:t>
                    </w:r>
                  </w:p>
                </w:txbxContent>
              </v:textbox>
            </v:shape>
            <v:shape id="Прямая со стрелкой 295" o:spid="_x0000_s1044" type="#_x0000_t32" style="position:absolute;left:21082;top:2032;width:5321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" strokeweight=".5pt">
              <v:stroke endarrow="open" joinstyle="miter"/>
              <v:path arrowok="f"/>
              <o:lock v:ext="edit" shapetype="f"/>
            </v:shape>
            <v:shape id="Прямая со стрелкой 296" o:spid="_x0000_s1045" type="#_x0000_t32" style="position:absolute;left:21251;top:12615;width:5327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" strokeweight=".5pt">
              <v:stroke endarrow="open" joinstyle="miter"/>
              <v:path arrowok="f"/>
              <o:lock v:ext="edit" shapetype="f"/>
            </v:shape>
            <v:shape id="Прямая со стрелкой 297" o:spid="_x0000_s1046" type="#_x0000_t32" style="position:absolute;left:21505;top:22860;width:5321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" strokeweight=".5pt">
              <v:stroke endarrow="open" joinstyle="miter"/>
              <v:path arrowok="f"/>
              <o:lock v:ext="edit" shapetype="f"/>
            </v:shape>
            <v:shape id="Прямая со стрелкой 298" o:spid="_x0000_s1047" type="#_x0000_t32" style="position:absolute;left:20997;top:31496;width:5327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" strokeweight=".5pt">
              <v:stroke endarrow="open" joinstyle="miter"/>
              <v:path arrowok="f"/>
              <o:lock v:ext="edit" shapetype="f"/>
            </v:shape>
            <v:shape id="Прямая со стрелкой 299" o:spid="_x0000_s1048" type="#_x0000_t32" style="position:absolute;left:21166;top:39285;width:5321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" strokeweight=".5pt">
              <v:stroke endarrow="open" joinstyle="miter"/>
              <v:path arrowok="f"/>
              <o:lock v:ext="edit" shapetype="f"/>
            </v:shape>
            <v:shape id="Соединительная линия уступом 23" o:spid="_x0000_s1049" type="#_x0000_t34" style="position:absolute;left:9505;top:42778;width:5016;height:2127;rotation:90;flip:x;visibility:visibl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" strokeweight=".5pt">
              <v:stroke endarrow="open"/>
              <v:path arrowok="f"/>
              <o:lock v:ext="edit" shapetype="f"/>
            </v:shape>
            <v:shape id="Надпись 2" o:spid="_x0000_s1050" type="#_x0000_t202" style="position:absolute;left:26754;top:45212;width:31172;height:788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">
              <v:textbox>
                <w:txbxContent>
                  <w:p w:rsidR="00132208" w:rsidRPr="001E0678" w:rsidRDefault="00132208" w:rsidP="00132208">
                    <w:pPr>
                      <w:jc w:val="both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>Определяется, в какой мере выполненное действие обеспечило желаемый результат. Происходит корректировка мотивации к действию</w:t>
                    </w:r>
                  </w:p>
                </w:txbxContent>
              </v:textbox>
            </v:shape>
            <v:shape id="Надпись 2" o:spid="_x0000_s1051" type="#_x0000_t202" style="position:absolute;left:84;top:46312;width:21157;height:494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">
              <v:textbox>
                <w:txbxContent>
                  <w:p w:rsidR="00132208" w:rsidRPr="001E0678" w:rsidRDefault="00132208" w:rsidP="00132208">
                    <w:pPr>
                      <w:jc w:val="center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>Получение награды за выполненное действие</w:t>
                    </w:r>
                  </w:p>
                </w:txbxContent>
              </v:textbox>
            </v:shape>
            <v:shape id="Прямая со стрелкой 300" o:spid="_x0000_s1052" type="#_x0000_t32" style="position:absolute;left:21505;top:48852;width:5321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" strokeweight=".5pt">
              <v:stroke endarrow="open" joinstyle="miter"/>
              <v:path arrowok="f"/>
              <o:lock v:ext="edit" shapetype="f"/>
            </v:shape>
            <v:shape id="Прямая со стрелкой 288" o:spid="_x0000_s1053" type="#_x0000_t32" style="position:absolute;left:21251;top:58081;width:5321;height:0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" strokeweight=".5pt">
              <v:stroke endarrow="open" joinstyle="miter"/>
              <v:path arrowok="f"/>
              <o:lock v:ext="edit" shapetype="f"/>
            </v:shape>
            <v:shape id="Соединительная линия уступом 28" o:spid="_x0000_s1054" type="#_x0000_t34" style="position:absolute;left:9616;top:52287;width:4096;height:2801;rotation:90;flip:x;visibility:visibl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" strokeweight=".5pt">
              <v:stroke endarrow="open"/>
              <v:path arrowok="f"/>
              <o:lock v:ext="edit" shapetype="f"/>
            </v:shape>
            <v:shape id="Соединительная линия уступом 21" o:spid="_x0000_s1055" type="#_x0000_t34" style="position:absolute;left:8467;top:25697;width:4790;height:2162;rotation:90;flip:x;visibility:visibl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" strokeweight=".5pt">
              <v:stroke endarrow="open"/>
              <v:path arrowok="f"/>
              <o:lock v:ext="edit" shapetype="f"/>
            </v:shape>
            <v:shape id="Надпись 2" o:spid="_x0000_s1056" type="#_x0000_t202" style="position:absolute;top:55795;width:21024;height:36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">
              <v:textbox>
                <w:txbxContent>
                  <w:p w:rsidR="00132208" w:rsidRPr="001E0678" w:rsidRDefault="00132208" w:rsidP="00132208">
                    <w:pPr>
                      <w:jc w:val="center"/>
                      <w:rPr>
                        <w:sz w:val="22"/>
                      </w:rPr>
                    </w:pPr>
                    <w:r w:rsidRPr="001E0678">
                      <w:rPr>
                        <w:sz w:val="22"/>
                      </w:rPr>
                      <w:t>Ликвидация потребности</w:t>
                    </w:r>
                  </w:p>
                </w:txbxContent>
              </v:textbox>
            </v:shape>
            <w10:wrap anchorx="margin"/>
          </v:group>
        </w:pict>
      </w: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before="100" w:beforeAutospacing="1" w:after="150" w:afterAutospacing="1" w:line="252" w:lineRule="auto"/>
        <w:ind w:firstLine="425"/>
        <w:contextualSpacing/>
        <w:jc w:val="both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EB4E80" w:rsidP="00227745">
      <w:pPr>
        <w:pStyle w:val="022222"/>
        <w:spacing w:line="252" w:lineRule="auto"/>
        <w:ind w:firstLine="0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EB4E80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EB4E80" w:rsidRDefault="00301159" w:rsidP="00EB4E80">
      <w:pPr>
        <w:pStyle w:val="022222"/>
        <w:spacing w:line="252" w:lineRule="auto"/>
        <w:ind w:firstLine="425"/>
        <w:rPr>
          <w:sz w:val="22"/>
          <w:szCs w:val="22"/>
        </w:rPr>
      </w:pPr>
      <w:r>
        <w:rPr>
          <w:noProof/>
          <w:sz w:val="22"/>
          <w:szCs w:val="22"/>
        </w:rPr>
        <w:pict>
          <v:shape id="Надпись 293" o:spid="_x0000_s1057" type="#_x0000_t202" style="position:absolute;left:0;text-align:left;margin-left:220.75pt;margin-top:6.85pt;width:245.5pt;height:54.15pt;z-index:251659264;visibility:visible;mso-position-horizontal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" fillcolor="window" strokeweight="1pt">
            <v:textbox>
              <w:txbxContent>
                <w:p w:rsidR="00132208" w:rsidRPr="001E0678" w:rsidRDefault="00132208" w:rsidP="00132208">
                  <w:pPr>
                    <w:jc w:val="both"/>
                    <w:rPr>
                      <w:color w:val="000000"/>
                      <w:sz w:val="22"/>
                    </w:rPr>
                  </w:pPr>
                  <w:r w:rsidRPr="001E0678">
                    <w:rPr>
                      <w:color w:val="000000"/>
                      <w:sz w:val="22"/>
                    </w:rPr>
                    <w:t>Выполняется по-разному: потребность удовлетворяется, потребность подавляется, отсутствует реакция на потребность</w:t>
                  </w:r>
                </w:p>
              </w:txbxContent>
            </v:textbox>
            <w10:wrap anchorx="margin"/>
          </v:shape>
        </w:pict>
      </w:r>
    </w:p>
    <w:p w:rsidR="00227745" w:rsidRDefault="00227745" w:rsidP="004C6546">
      <w:pPr>
        <w:pStyle w:val="022222"/>
        <w:spacing w:line="252" w:lineRule="auto"/>
        <w:ind w:firstLine="425"/>
        <w:jc w:val="center"/>
        <w:rPr>
          <w:sz w:val="22"/>
          <w:szCs w:val="22"/>
        </w:rPr>
      </w:pPr>
    </w:p>
    <w:p w:rsidR="00227745" w:rsidRDefault="00227745" w:rsidP="004C6546">
      <w:pPr>
        <w:pStyle w:val="022222"/>
        <w:spacing w:line="252" w:lineRule="auto"/>
        <w:ind w:firstLine="425"/>
        <w:jc w:val="center"/>
        <w:rPr>
          <w:sz w:val="22"/>
          <w:szCs w:val="22"/>
        </w:rPr>
      </w:pPr>
    </w:p>
    <w:p w:rsidR="00227745" w:rsidRDefault="00227745" w:rsidP="004C6546">
      <w:pPr>
        <w:pStyle w:val="022222"/>
        <w:spacing w:line="252" w:lineRule="auto"/>
        <w:ind w:firstLine="425"/>
        <w:jc w:val="center"/>
        <w:rPr>
          <w:sz w:val="22"/>
          <w:szCs w:val="22"/>
        </w:rPr>
      </w:pPr>
    </w:p>
    <w:p w:rsidR="00227745" w:rsidRDefault="00227745" w:rsidP="004C6546">
      <w:pPr>
        <w:pStyle w:val="022222"/>
        <w:spacing w:line="252" w:lineRule="auto"/>
        <w:ind w:firstLine="425"/>
        <w:jc w:val="center"/>
        <w:rPr>
          <w:sz w:val="22"/>
          <w:szCs w:val="22"/>
        </w:rPr>
      </w:pPr>
    </w:p>
    <w:p w:rsidR="00132208" w:rsidRPr="00EB4E80" w:rsidRDefault="004C6546" w:rsidP="004C6546">
      <w:pPr>
        <w:pStyle w:val="022222"/>
        <w:spacing w:line="252" w:lineRule="auto"/>
        <w:ind w:firstLine="425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Рисунок </w:t>
      </w:r>
      <w:r w:rsidR="00132208" w:rsidRPr="00EB4E80">
        <w:rPr>
          <w:sz w:val="22"/>
          <w:szCs w:val="22"/>
        </w:rPr>
        <w:t>2 – Мотивация, как процесс удовлетворения потребностей</w:t>
      </w:r>
    </w:p>
    <w:p w:rsidR="00132208" w:rsidRPr="00EB4E80" w:rsidRDefault="00132208" w:rsidP="00EB4E80">
      <w:pPr>
        <w:pStyle w:val="022222"/>
        <w:spacing w:line="252" w:lineRule="auto"/>
        <w:ind w:firstLine="425"/>
        <w:rPr>
          <w:sz w:val="22"/>
          <w:szCs w:val="22"/>
        </w:rPr>
      </w:pP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>Внутренние мотивы являются продуктом сознания человека в части понимания общественной пользы труда, удовлетворения работой, то есть, процесса и результата труда. Внутренняя мотивация формируется под влиянием потребностей самого человека, поэтому на ее основе личность работает с удовольствием и отдачей без принуждения извне</w:t>
      </w:r>
      <w:r w:rsidR="00CF005A">
        <w:rPr>
          <w:sz w:val="22"/>
          <w:szCs w:val="22"/>
        </w:rPr>
        <w:t xml:space="preserve"> </w:t>
      </w:r>
      <w:r w:rsidR="00CF005A" w:rsidRPr="00CF005A">
        <w:rPr>
          <w:sz w:val="22"/>
          <w:szCs w:val="22"/>
        </w:rPr>
        <w:t>[7</w:t>
      </w:r>
      <w:r w:rsidR="004C6546" w:rsidRPr="00CF005A">
        <w:rPr>
          <w:sz w:val="22"/>
          <w:szCs w:val="22"/>
        </w:rPr>
        <w:t>, с.</w:t>
      </w:r>
      <w:r w:rsidR="00CF005A" w:rsidRPr="00CF005A">
        <w:rPr>
          <w:sz w:val="22"/>
          <w:szCs w:val="22"/>
        </w:rPr>
        <w:t>166]</w:t>
      </w:r>
      <w:r w:rsidRPr="00CF005A">
        <w:rPr>
          <w:sz w:val="22"/>
          <w:szCs w:val="22"/>
        </w:rPr>
        <w:t>.</w:t>
      </w:r>
      <w:r w:rsidRPr="00EB4E80">
        <w:rPr>
          <w:sz w:val="22"/>
          <w:szCs w:val="22"/>
        </w:rPr>
        <w:t xml:space="preserve">      </w:t>
      </w: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 xml:space="preserve">Внешняя мотивация основана мотивах, «наружных» как в отношении личности, так и труда (порицание, репутация, заработок).   </w:t>
      </w: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 xml:space="preserve">При этом, вознаграждение, карьерный рост, авторитет, уважение коллег относятся к факторам внешней положительной мотивации, а взыскания, штрафы, критика и т.п. – внешней отрицательной. </w:t>
      </w:r>
    </w:p>
    <w:p w:rsidR="00132208" w:rsidRPr="00EB4E80" w:rsidRDefault="00132208" w:rsidP="00EB4E80">
      <w:pPr>
        <w:widowControl w:val="0"/>
        <w:spacing w:line="252" w:lineRule="auto"/>
        <w:ind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 xml:space="preserve">Термином «мотивация» обозначаются: </w:t>
      </w:r>
    </w:p>
    <w:p w:rsidR="00132208" w:rsidRPr="00EB4E80" w:rsidRDefault="00132208" w:rsidP="00EB4E80">
      <w:pPr>
        <w:widowControl w:val="0"/>
        <w:numPr>
          <w:ilvl w:val="0"/>
          <w:numId w:val="1"/>
        </w:numPr>
        <w:tabs>
          <w:tab w:val="left" w:pos="851"/>
          <w:tab w:val="left" w:pos="993"/>
        </w:tabs>
        <w:spacing w:after="200" w:line="252" w:lineRule="auto"/>
        <w:ind w:left="0"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>индивидуальная система мотивов личности;</w:t>
      </w:r>
    </w:p>
    <w:p w:rsidR="00132208" w:rsidRPr="00EB4E80" w:rsidRDefault="00132208" w:rsidP="00EB4E80">
      <w:pPr>
        <w:widowControl w:val="0"/>
        <w:numPr>
          <w:ilvl w:val="0"/>
          <w:numId w:val="1"/>
        </w:numPr>
        <w:tabs>
          <w:tab w:val="left" w:pos="851"/>
          <w:tab w:val="left" w:pos="993"/>
        </w:tabs>
        <w:spacing w:after="200" w:line="252" w:lineRule="auto"/>
        <w:ind w:left="0" w:firstLine="425"/>
        <w:contextualSpacing/>
        <w:jc w:val="both"/>
        <w:rPr>
          <w:sz w:val="22"/>
          <w:szCs w:val="22"/>
        </w:rPr>
      </w:pPr>
      <w:r w:rsidRPr="00EB4E80">
        <w:rPr>
          <w:sz w:val="22"/>
          <w:szCs w:val="22"/>
        </w:rPr>
        <w:t>система действий по побуждению других людей к определенным действиям.</w:t>
      </w:r>
    </w:p>
    <w:p w:rsidR="0040411D" w:rsidRDefault="004C6546" w:rsidP="00EB4E80">
      <w:pPr>
        <w:spacing w:line="252" w:lineRule="auto"/>
        <w:ind w:firstLine="425"/>
        <w:jc w:val="both"/>
        <w:rPr>
          <w:sz w:val="22"/>
          <w:szCs w:val="22"/>
        </w:rPr>
      </w:pPr>
      <w:r>
        <w:rPr>
          <w:sz w:val="22"/>
          <w:szCs w:val="22"/>
        </w:rPr>
        <w:t>Таким образом</w:t>
      </w:r>
      <w:r w:rsidR="00132208" w:rsidRPr="00EB4E80">
        <w:rPr>
          <w:sz w:val="22"/>
          <w:szCs w:val="22"/>
        </w:rPr>
        <w:t xml:space="preserve">, </w:t>
      </w:r>
      <w:bookmarkStart w:id="1" w:name="_Hlk90738562"/>
      <w:r w:rsidR="00132208" w:rsidRPr="00EB4E80">
        <w:rPr>
          <w:sz w:val="22"/>
          <w:szCs w:val="22"/>
        </w:rPr>
        <w:t xml:space="preserve">мотивация в управлении кадрами представляет собой обеспечение условий, при которых у человека возникают его собственные мотивы и потребности. Мотивация персонала </w:t>
      </w:r>
      <w:r w:rsidR="00132208" w:rsidRPr="00EB4E80">
        <w:rPr>
          <w:sz w:val="22"/>
          <w:szCs w:val="22"/>
        </w:rPr>
        <w:lastRenderedPageBreak/>
        <w:t xml:space="preserve">в кадровом менеджменте является объединением качественных характеристик работников и предъявляемых к работе (должности) требований. </w:t>
      </w:r>
      <w:bookmarkEnd w:id="1"/>
      <w:r w:rsidR="00132208" w:rsidRPr="00EB4E80">
        <w:rPr>
          <w:sz w:val="22"/>
          <w:szCs w:val="22"/>
        </w:rPr>
        <w:t xml:space="preserve">Качественные характеристики включают в себя личные и профессиональные интересы, интерес к карьерному росту, стремление к власти, готовность к дополнительным нагрузкам, ответственности. Мотивация персонала, как действие личности, служит процессом осознанного выбора человеком типа поведения, определяемого под воздействием внешних и внутренних факторов, при этом, внешние факторы – стимулы, внутренние – мотивы.    </w:t>
      </w:r>
    </w:p>
    <w:p w:rsidR="005E6661" w:rsidRDefault="005E6661" w:rsidP="00EB4E80">
      <w:pPr>
        <w:spacing w:line="252" w:lineRule="auto"/>
        <w:ind w:firstLine="425"/>
        <w:jc w:val="both"/>
        <w:rPr>
          <w:sz w:val="22"/>
          <w:szCs w:val="22"/>
        </w:rPr>
      </w:pPr>
    </w:p>
    <w:p w:rsidR="005E6661" w:rsidRPr="005E6661" w:rsidRDefault="005E6661" w:rsidP="005E6661">
      <w:pPr>
        <w:spacing w:line="252" w:lineRule="auto"/>
        <w:ind w:firstLine="425"/>
        <w:jc w:val="both"/>
        <w:rPr>
          <w:b/>
          <w:sz w:val="22"/>
          <w:szCs w:val="22"/>
        </w:rPr>
      </w:pPr>
      <w:r w:rsidRPr="005E6661">
        <w:rPr>
          <w:b/>
          <w:sz w:val="22"/>
          <w:szCs w:val="22"/>
        </w:rPr>
        <w:t>ЛИТЕРАТУРА</w:t>
      </w:r>
    </w:p>
    <w:p w:rsidR="00BA0E42" w:rsidRDefault="004C6546" w:rsidP="00D6318D">
      <w:pPr>
        <w:pStyle w:val="a4"/>
        <w:numPr>
          <w:ilvl w:val="0"/>
          <w:numId w:val="2"/>
        </w:numPr>
        <w:tabs>
          <w:tab w:val="left" w:pos="851"/>
        </w:tabs>
        <w:spacing w:line="252" w:lineRule="auto"/>
        <w:ind w:left="0" w:firstLine="426"/>
        <w:jc w:val="both"/>
        <w:rPr>
          <w:sz w:val="22"/>
          <w:szCs w:val="22"/>
        </w:rPr>
      </w:pPr>
      <w:r w:rsidRPr="00BA0E42">
        <w:rPr>
          <w:sz w:val="22"/>
          <w:szCs w:val="22"/>
        </w:rPr>
        <w:t>Артюхова И.</w:t>
      </w:r>
      <w:r w:rsidR="005E6661" w:rsidRPr="00BA0E42">
        <w:rPr>
          <w:sz w:val="22"/>
          <w:szCs w:val="22"/>
        </w:rPr>
        <w:t>В. Подсистема мотивации персонала в системе развития предприятия // Инновацио</w:t>
      </w:r>
      <w:r w:rsidR="00BA0E42">
        <w:rPr>
          <w:sz w:val="22"/>
          <w:szCs w:val="22"/>
        </w:rPr>
        <w:t>нная наука. № 2-1. 2017. С. 154</w:t>
      </w:r>
      <w:r w:rsidR="00227745">
        <w:rPr>
          <w:sz w:val="22"/>
          <w:szCs w:val="22"/>
        </w:rPr>
        <w:t>-157.</w:t>
      </w:r>
    </w:p>
    <w:p w:rsidR="005E6661" w:rsidRPr="00BA0E42" w:rsidRDefault="005E6661" w:rsidP="00D6318D">
      <w:pPr>
        <w:pStyle w:val="a4"/>
        <w:numPr>
          <w:ilvl w:val="0"/>
          <w:numId w:val="2"/>
        </w:numPr>
        <w:tabs>
          <w:tab w:val="left" w:pos="851"/>
        </w:tabs>
        <w:spacing w:line="252" w:lineRule="auto"/>
        <w:ind w:left="0" w:firstLine="426"/>
        <w:jc w:val="both"/>
        <w:rPr>
          <w:sz w:val="22"/>
          <w:szCs w:val="22"/>
        </w:rPr>
      </w:pPr>
      <w:r w:rsidRPr="00BA0E42">
        <w:rPr>
          <w:sz w:val="22"/>
          <w:szCs w:val="22"/>
        </w:rPr>
        <w:t>Гайфуллина</w:t>
      </w:r>
      <w:r w:rsidR="004C6546" w:rsidRPr="00BA0E42">
        <w:rPr>
          <w:sz w:val="22"/>
          <w:szCs w:val="22"/>
        </w:rPr>
        <w:t xml:space="preserve"> М.</w:t>
      </w:r>
      <w:r w:rsidRPr="00BA0E42">
        <w:rPr>
          <w:sz w:val="22"/>
          <w:szCs w:val="22"/>
        </w:rPr>
        <w:t>М. Методический подход к оценке эффективности системы мотивации и стимулирования персонала // Международный журнал гуманитарных и естественных наук. 2018. № 4. С. 192</w:t>
      </w:r>
      <w:r w:rsidR="00BA0E42" w:rsidRPr="00BA0E42">
        <w:rPr>
          <w:sz w:val="22"/>
          <w:szCs w:val="22"/>
        </w:rPr>
        <w:t>-194.</w:t>
      </w:r>
    </w:p>
    <w:p w:rsidR="00886670" w:rsidRPr="00886670" w:rsidRDefault="00886670" w:rsidP="00227745">
      <w:pPr>
        <w:pStyle w:val="a4"/>
        <w:numPr>
          <w:ilvl w:val="0"/>
          <w:numId w:val="2"/>
        </w:numPr>
        <w:tabs>
          <w:tab w:val="left" w:pos="851"/>
        </w:tabs>
        <w:spacing w:line="252" w:lineRule="auto"/>
        <w:ind w:left="0" w:firstLine="425"/>
        <w:jc w:val="both"/>
        <w:rPr>
          <w:sz w:val="22"/>
          <w:szCs w:val="22"/>
        </w:rPr>
      </w:pPr>
      <w:r w:rsidRPr="00886670">
        <w:rPr>
          <w:sz w:val="22"/>
          <w:szCs w:val="22"/>
        </w:rPr>
        <w:t xml:space="preserve">Иванова С. Мотивация на 100%. А где же у него кнопка? - </w:t>
      </w:r>
      <w:r>
        <w:rPr>
          <w:sz w:val="22"/>
          <w:szCs w:val="22"/>
        </w:rPr>
        <w:t>М.: Альпина Бизнес Букс , 2017</w:t>
      </w:r>
      <w:r w:rsidR="00227745">
        <w:rPr>
          <w:sz w:val="22"/>
          <w:szCs w:val="22"/>
        </w:rPr>
        <w:t xml:space="preserve">, </w:t>
      </w:r>
      <w:r w:rsidRPr="00886670">
        <w:rPr>
          <w:sz w:val="22"/>
          <w:szCs w:val="22"/>
        </w:rPr>
        <w:t xml:space="preserve"> 367 с.</w:t>
      </w:r>
    </w:p>
    <w:p w:rsidR="005E6661" w:rsidRPr="005E6661" w:rsidRDefault="004C6546" w:rsidP="004C6546">
      <w:pPr>
        <w:pStyle w:val="a4"/>
        <w:numPr>
          <w:ilvl w:val="0"/>
          <w:numId w:val="2"/>
        </w:numPr>
        <w:tabs>
          <w:tab w:val="left" w:pos="851"/>
        </w:tabs>
        <w:spacing w:line="252" w:lineRule="auto"/>
        <w:ind w:left="0" w:firstLine="426"/>
        <w:jc w:val="both"/>
        <w:rPr>
          <w:sz w:val="22"/>
          <w:szCs w:val="22"/>
        </w:rPr>
      </w:pPr>
      <w:r>
        <w:rPr>
          <w:sz w:val="22"/>
          <w:szCs w:val="22"/>
        </w:rPr>
        <w:t>Кибанов А.</w:t>
      </w:r>
      <w:r w:rsidR="005E6661" w:rsidRPr="005E6661">
        <w:rPr>
          <w:sz w:val="22"/>
          <w:szCs w:val="22"/>
        </w:rPr>
        <w:t>Я. Мотивация и стимулирование трудовой</w:t>
      </w:r>
      <w:r w:rsidR="00227745">
        <w:rPr>
          <w:sz w:val="22"/>
          <w:szCs w:val="22"/>
        </w:rPr>
        <w:t xml:space="preserve"> деятельности. Москва, 2019. 522 с.</w:t>
      </w:r>
      <w:r>
        <w:rPr>
          <w:sz w:val="22"/>
          <w:szCs w:val="22"/>
        </w:rPr>
        <w:t xml:space="preserve"> </w:t>
      </w:r>
    </w:p>
    <w:p w:rsidR="005E6661" w:rsidRPr="005E6661" w:rsidRDefault="005E6661" w:rsidP="004C6546">
      <w:pPr>
        <w:pStyle w:val="a4"/>
        <w:numPr>
          <w:ilvl w:val="0"/>
          <w:numId w:val="2"/>
        </w:numPr>
        <w:tabs>
          <w:tab w:val="left" w:pos="851"/>
        </w:tabs>
        <w:spacing w:line="252" w:lineRule="auto"/>
        <w:ind w:left="0" w:firstLine="426"/>
        <w:jc w:val="both"/>
        <w:rPr>
          <w:sz w:val="22"/>
          <w:szCs w:val="22"/>
        </w:rPr>
      </w:pPr>
      <w:r w:rsidRPr="005E6661">
        <w:rPr>
          <w:sz w:val="22"/>
          <w:szCs w:val="22"/>
        </w:rPr>
        <w:t>Лобанова Т. Н. Мотивация и стимулирование трудово</w:t>
      </w:r>
      <w:r w:rsidR="00227745">
        <w:rPr>
          <w:sz w:val="22"/>
          <w:szCs w:val="22"/>
        </w:rPr>
        <w:t>й деятельности. Москва, 2020.,482 с</w:t>
      </w:r>
    </w:p>
    <w:p w:rsidR="005E6661" w:rsidRPr="005E6661" w:rsidRDefault="005E6661" w:rsidP="004C6546">
      <w:pPr>
        <w:pStyle w:val="a4"/>
        <w:numPr>
          <w:ilvl w:val="0"/>
          <w:numId w:val="2"/>
        </w:numPr>
        <w:tabs>
          <w:tab w:val="left" w:pos="851"/>
        </w:tabs>
        <w:spacing w:line="252" w:lineRule="auto"/>
        <w:ind w:left="0" w:firstLine="426"/>
        <w:jc w:val="both"/>
        <w:rPr>
          <w:sz w:val="22"/>
          <w:szCs w:val="22"/>
        </w:rPr>
      </w:pPr>
      <w:r w:rsidRPr="005E6661">
        <w:rPr>
          <w:sz w:val="22"/>
          <w:szCs w:val="22"/>
        </w:rPr>
        <w:t>Никитина П. В. Принципы повыш</w:t>
      </w:r>
      <w:r w:rsidR="004C6546">
        <w:rPr>
          <w:sz w:val="22"/>
          <w:szCs w:val="22"/>
        </w:rPr>
        <w:t xml:space="preserve">ения мотивации сотрудников </w:t>
      </w:r>
      <w:r w:rsidRPr="005E6661">
        <w:rPr>
          <w:sz w:val="22"/>
          <w:szCs w:val="22"/>
        </w:rPr>
        <w:t xml:space="preserve">// Вопросы науки и образования. № (47). 2019. С. </w:t>
      </w:r>
      <w:r w:rsidR="00227745">
        <w:rPr>
          <w:sz w:val="22"/>
          <w:szCs w:val="22"/>
        </w:rPr>
        <w:t>70-74.</w:t>
      </w:r>
    </w:p>
    <w:p w:rsidR="005E6661" w:rsidRPr="005E6661" w:rsidRDefault="005E6661" w:rsidP="004C6546">
      <w:pPr>
        <w:pStyle w:val="a4"/>
        <w:numPr>
          <w:ilvl w:val="0"/>
          <w:numId w:val="2"/>
        </w:numPr>
        <w:tabs>
          <w:tab w:val="left" w:pos="851"/>
        </w:tabs>
        <w:spacing w:line="252" w:lineRule="auto"/>
        <w:ind w:left="0" w:firstLine="426"/>
        <w:jc w:val="both"/>
        <w:rPr>
          <w:sz w:val="22"/>
          <w:szCs w:val="22"/>
        </w:rPr>
      </w:pPr>
      <w:r w:rsidRPr="005E6661">
        <w:rPr>
          <w:sz w:val="22"/>
          <w:szCs w:val="22"/>
        </w:rPr>
        <w:t>Методология мотивации трудовой деятельности госслужащих, ориентированной на достижение конечных результатов / кол. авторов ; под ред. Л.А. Жигуна, Е.В. Камневой, М</w:t>
      </w:r>
      <w:r w:rsidR="00227745">
        <w:rPr>
          <w:sz w:val="22"/>
          <w:szCs w:val="22"/>
        </w:rPr>
        <w:t>.В. Полевой. Москва, 2018. 160 с.</w:t>
      </w:r>
    </w:p>
    <w:p w:rsidR="005E6661" w:rsidRDefault="005E6661" w:rsidP="007F445C">
      <w:pPr>
        <w:pStyle w:val="a4"/>
        <w:numPr>
          <w:ilvl w:val="0"/>
          <w:numId w:val="2"/>
        </w:numPr>
        <w:tabs>
          <w:tab w:val="left" w:pos="851"/>
        </w:tabs>
        <w:spacing w:line="252" w:lineRule="auto"/>
        <w:ind w:left="0" w:firstLine="425"/>
        <w:jc w:val="both"/>
        <w:rPr>
          <w:sz w:val="22"/>
          <w:szCs w:val="22"/>
        </w:rPr>
      </w:pPr>
      <w:r w:rsidRPr="005E6661">
        <w:rPr>
          <w:sz w:val="22"/>
          <w:szCs w:val="22"/>
        </w:rPr>
        <w:t>Слепцова Е. В. Влияние трудовой мотивации на качество оказываемых услуг // Экономика и бизнес: теория и практика. № 9. 2019. С. 166</w:t>
      </w:r>
      <w:r w:rsidR="00227745">
        <w:rPr>
          <w:sz w:val="22"/>
          <w:szCs w:val="22"/>
        </w:rPr>
        <w:t>-170.</w:t>
      </w:r>
    </w:p>
    <w:p w:rsidR="007F445C" w:rsidRPr="002A097B" w:rsidRDefault="002A097B" w:rsidP="002A097B">
      <w:pPr>
        <w:pStyle w:val="a4"/>
        <w:numPr>
          <w:ilvl w:val="0"/>
          <w:numId w:val="2"/>
        </w:numPr>
        <w:tabs>
          <w:tab w:val="left" w:pos="851"/>
        </w:tabs>
        <w:spacing w:line="252" w:lineRule="auto"/>
        <w:ind w:left="0" w:firstLine="425"/>
        <w:jc w:val="both"/>
        <w:rPr>
          <w:sz w:val="22"/>
          <w:szCs w:val="22"/>
        </w:rPr>
      </w:pPr>
      <w:bookmarkStart w:id="2" w:name="_GoBack"/>
      <w:bookmarkEnd w:id="2"/>
      <w:r w:rsidRPr="002A097B">
        <w:rPr>
          <w:sz w:val="22"/>
          <w:szCs w:val="22"/>
        </w:rPr>
        <w:t>Депутатова Л.Н., Шишкина К.А. Мотивация персонала в контексте теории поколений // Вестник ПНИПУ. Социально-экономические науки. 2019. №2. URL: </w:t>
      </w:r>
      <w:hyperlink r:id="rId7" w:tgtFrame="_blank" w:tooltip="https://cyberleninka.ru/article/n/motivatsiya-personala-v-kontekste-teorii-pokoleniy" w:history="1">
        <w:r w:rsidRPr="002A097B">
          <w:rPr>
            <w:rStyle w:val="a5"/>
            <w:sz w:val="22"/>
            <w:szCs w:val="22"/>
          </w:rPr>
          <w:t>https://cyberleninka.ru/article/n/motivatsiya-persona..</w:t>
        </w:r>
      </w:hyperlink>
      <w:r w:rsidRPr="002A097B">
        <w:rPr>
          <w:sz w:val="22"/>
          <w:szCs w:val="22"/>
        </w:rPr>
        <w:t> (дата обращения: 10.05.2022).</w:t>
      </w:r>
    </w:p>
    <w:sectPr w:rsidR="007F445C" w:rsidRPr="002A097B" w:rsidSect="005B73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1159" w:rsidRDefault="00301159" w:rsidP="00132208">
      <w:r>
        <w:separator/>
      </w:r>
    </w:p>
  </w:endnote>
  <w:endnote w:type="continuationSeparator" w:id="0">
    <w:p w:rsidR="00301159" w:rsidRDefault="00301159" w:rsidP="001322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1159" w:rsidRDefault="00301159" w:rsidP="00132208">
      <w:r>
        <w:separator/>
      </w:r>
    </w:p>
  </w:footnote>
  <w:footnote w:type="continuationSeparator" w:id="0">
    <w:p w:rsidR="00301159" w:rsidRDefault="00301159" w:rsidP="001322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740C97"/>
    <w:multiLevelType w:val="hybridMultilevel"/>
    <w:tmpl w:val="7E5CF9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8B41A3"/>
    <w:multiLevelType w:val="hybridMultilevel"/>
    <w:tmpl w:val="B2DE5A60"/>
    <w:lvl w:ilvl="0" w:tplc="5AAAA4A6">
      <w:start w:val="1"/>
      <w:numFmt w:val="bullet"/>
      <w:lvlText w:val="-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7B5C4CE5"/>
    <w:multiLevelType w:val="hybridMultilevel"/>
    <w:tmpl w:val="377259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711AA"/>
    <w:rsid w:val="000B0C27"/>
    <w:rsid w:val="00105170"/>
    <w:rsid w:val="001278F1"/>
    <w:rsid w:val="00132208"/>
    <w:rsid w:val="001E0678"/>
    <w:rsid w:val="00227745"/>
    <w:rsid w:val="00247CC7"/>
    <w:rsid w:val="002A097B"/>
    <w:rsid w:val="00301159"/>
    <w:rsid w:val="0040411D"/>
    <w:rsid w:val="004C6546"/>
    <w:rsid w:val="005B7304"/>
    <w:rsid w:val="005E6661"/>
    <w:rsid w:val="007F445C"/>
    <w:rsid w:val="008711AA"/>
    <w:rsid w:val="00886670"/>
    <w:rsid w:val="009B3367"/>
    <w:rsid w:val="00A0343F"/>
    <w:rsid w:val="00BA0E42"/>
    <w:rsid w:val="00CF005A"/>
    <w:rsid w:val="00D05C81"/>
    <w:rsid w:val="00EB4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1"/>
    <o:shapelayout v:ext="edit">
      <o:idmap v:ext="edit" data="1"/>
      <o:rules v:ext="edit">
        <o:r id="V:Rule1" type="connector" idref="#Прямая со стрелкой 172"/>
        <o:r id="V:Rule2" type="connector" idref="#Прямая со стрелкой 171"/>
        <o:r id="V:Rule3" type="connector" idref="#Прямая со стрелкой 170"/>
        <o:r id="V:Rule4" type="connector" idref="#Соединительная линия уступом 18"/>
        <o:r id="V:Rule5" type="connector" idref="#Соединительная линия уступом 14"/>
        <o:r id="V:Rule6" type="connector" idref="#Прямая со стрелкой 295"/>
        <o:r id="V:Rule7" type="connector" idref="#Соединительная линия уступом 26"/>
        <o:r id="V:Rule8" type="connector" idref="#Прямая со стрелкой 300"/>
        <o:r id="V:Rule9" type="connector" idref="#Соединительная линия уступом 23"/>
        <o:r id="V:Rule10" type="connector" idref="#Соединительная линия уступом 21"/>
        <o:r id="V:Rule11" type="connector" idref="#Прямая со стрелкой 296"/>
        <o:r id="V:Rule12" type="connector" idref="#Прямая со стрелкой 298"/>
        <o:r id="V:Rule13" type="connector" idref="#Соединительная линия уступом 28"/>
        <o:r id="V:Rule14" type="connector" idref="#Прямая со стрелкой 299"/>
        <o:r id="V:Rule15" type="connector" idref="#Прямая со стрелкой 297"/>
        <o:r id="V:Rule16" type="connector" idref="#Прямая со стрелкой 288"/>
      </o:rules>
    </o:shapelayout>
  </w:shapeDefaults>
  <w:decimalSymbol w:val=","/>
  <w:listSeparator w:val=";"/>
  <w14:docId w14:val="2E48F012"/>
  <w15:docId w15:val="{16A707A4-0147-47AC-B642-B355D9989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22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A0E4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22222">
    <w:name w:val="022222 Формат"/>
    <w:basedOn w:val="a"/>
    <w:link w:val="0222220"/>
    <w:qFormat/>
    <w:rsid w:val="00132208"/>
    <w:pPr>
      <w:spacing w:line="360" w:lineRule="auto"/>
      <w:ind w:firstLine="709"/>
      <w:jc w:val="both"/>
    </w:pPr>
    <w:rPr>
      <w:sz w:val="28"/>
      <w:szCs w:val="28"/>
    </w:rPr>
  </w:style>
  <w:style w:type="character" w:customStyle="1" w:styleId="0222220">
    <w:name w:val="022222 Формат Знак"/>
    <w:link w:val="022222"/>
    <w:rsid w:val="00132208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3">
    <w:name w:val="footnote reference"/>
    <w:rsid w:val="00132208"/>
    <w:rPr>
      <w:vertAlign w:val="superscript"/>
    </w:rPr>
  </w:style>
  <w:style w:type="paragraph" w:styleId="a4">
    <w:name w:val="List Paragraph"/>
    <w:basedOn w:val="a"/>
    <w:uiPriority w:val="34"/>
    <w:qFormat/>
    <w:rsid w:val="005E6661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BA0E4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styleId="a5">
    <w:name w:val="Hyperlink"/>
    <w:basedOn w:val="a0"/>
    <w:uiPriority w:val="99"/>
    <w:unhideWhenUsed/>
    <w:rsid w:val="00BA0E4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357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k.com/away.php?to=https%3A%2F%2Fcyberleninka.ru%2Farticle%2Fn%2Fmotivatsiya-personala-v-kontekste-teorii-pokoleniy&amp;cc_key=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4</Pages>
  <Words>1298</Words>
  <Characters>7404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Intel</cp:lastModifiedBy>
  <cp:revision>9</cp:revision>
  <dcterms:created xsi:type="dcterms:W3CDTF">2022-05-04T11:33:00Z</dcterms:created>
  <dcterms:modified xsi:type="dcterms:W3CDTF">2022-05-10T18:31:00Z</dcterms:modified>
</cp:coreProperties>
</file>