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87" w:rsidRPr="00EC0687" w:rsidRDefault="00EC0687" w:rsidP="00EC0687">
      <w:pPr>
        <w:spacing w:after="0" w:line="360" w:lineRule="auto"/>
        <w:ind w:firstLine="425"/>
        <w:jc w:val="right"/>
        <w:rPr>
          <w:rFonts w:ascii="Times New Roman" w:hAnsi="Times New Roman" w:cs="Times New Roman"/>
          <w:b/>
        </w:rPr>
      </w:pPr>
      <w:r w:rsidRPr="00EC0687">
        <w:rPr>
          <w:rFonts w:ascii="Times New Roman" w:hAnsi="Times New Roman" w:cs="Times New Roman"/>
          <w:b/>
        </w:rPr>
        <w:t>Скворцова М.Б.</w:t>
      </w:r>
      <w:r w:rsidRPr="00EC0687">
        <w:rPr>
          <w:rStyle w:val="a6"/>
          <w:rFonts w:ascii="Times New Roman" w:hAnsi="Times New Roman" w:cs="Times New Roman"/>
          <w:b/>
        </w:rPr>
        <w:footnoteReference w:id="1"/>
      </w:r>
    </w:p>
    <w:p w:rsidR="00EB5E5A" w:rsidRPr="00EC0687" w:rsidRDefault="006B33D1" w:rsidP="00EC0687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</w:rPr>
      </w:pPr>
      <w:r w:rsidRPr="00EC0687">
        <w:rPr>
          <w:rFonts w:ascii="Times New Roman" w:hAnsi="Times New Roman" w:cs="Times New Roman"/>
          <w:b/>
        </w:rPr>
        <w:t>Социальная защита населения в контексте к</w:t>
      </w:r>
      <w:r w:rsidRPr="00EC0687">
        <w:rPr>
          <w:rFonts w:ascii="Times New Roman" w:hAnsi="Times New Roman" w:cs="Times New Roman"/>
          <w:b/>
          <w:bCs/>
        </w:rPr>
        <w:t>онцепции устойчивого развития</w:t>
      </w:r>
      <w:r w:rsidR="007F5C59" w:rsidRPr="00EC0687">
        <w:rPr>
          <w:rFonts w:ascii="Times New Roman" w:hAnsi="Times New Roman" w:cs="Times New Roman"/>
          <w:b/>
        </w:rPr>
        <w:br/>
      </w:r>
    </w:p>
    <w:p w:rsidR="00510B50" w:rsidRPr="00510B50" w:rsidRDefault="00510B50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  <w:i/>
        </w:rPr>
      </w:pPr>
      <w:r w:rsidRPr="00510B50">
        <w:rPr>
          <w:rFonts w:ascii="Times New Roman" w:hAnsi="Times New Roman" w:cs="Times New Roman"/>
          <w:i/>
        </w:rPr>
        <w:t>Аннотация. В статье проанализированы цели устойчивого развития, которые направлены на социальную защиту и поддержку населения, также они рассмотрены с позиции реализации их в Российской Федерации.</w:t>
      </w:r>
    </w:p>
    <w:p w:rsidR="00510B50" w:rsidRPr="00510B50" w:rsidRDefault="00510B50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  <w:i/>
        </w:rPr>
      </w:pPr>
      <w:r w:rsidRPr="00510B50">
        <w:rPr>
          <w:rFonts w:ascii="Times New Roman" w:hAnsi="Times New Roman" w:cs="Times New Roman"/>
          <w:i/>
        </w:rPr>
        <w:t>Ключевые слова: социальная защита населения, цели устойчивого развития, концепция устойчивого развития, бедность, неравенство.</w:t>
      </w:r>
    </w:p>
    <w:p w:rsidR="00510B50" w:rsidRDefault="00510B50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</w:p>
    <w:p w:rsidR="007F5C59" w:rsidRPr="00EC0687" w:rsidRDefault="007F5C59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EC0687">
        <w:rPr>
          <w:rFonts w:ascii="Times New Roman" w:hAnsi="Times New Roman" w:cs="Times New Roman"/>
        </w:rPr>
        <w:t>В 2015 году Российская Федерация (наряду с еще 193 странами мира) приняла декларацию ООН «Преобразование нашего мира: Повестка дня в области устойчивого развития на период до 2030 года» и взяла на себя обязательства по достижению Целей устойчивого развития (далее — ЦУР). Достигнуть большую часть поставленных ЦУР планируется до 31 декабря 2030 года.</w:t>
      </w:r>
    </w:p>
    <w:p w:rsidR="00713ED5" w:rsidRPr="00EC0687" w:rsidRDefault="00713ED5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EC0687">
        <w:rPr>
          <w:rFonts w:ascii="Times New Roman" w:hAnsi="Times New Roman" w:cs="Times New Roman"/>
        </w:rPr>
        <w:t xml:space="preserve">Задачей является проанализировать какие цели устойчивого развития направлены на социальную защиту и поддержку населения и проводится ли соответствующая работа по этим направлениям в Российской Федерации. </w:t>
      </w:r>
    </w:p>
    <w:p w:rsidR="00FE4153" w:rsidRPr="00EC0687" w:rsidRDefault="00FE4153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EC0687">
        <w:rPr>
          <w:rFonts w:ascii="Times New Roman" w:hAnsi="Times New Roman" w:cs="Times New Roman"/>
        </w:rPr>
        <w:t>Все цели устойчивого развития в той или иной степени связаны между собой</w:t>
      </w:r>
      <w:r w:rsidR="00A468D6" w:rsidRPr="00EC0687">
        <w:rPr>
          <w:rFonts w:ascii="Times New Roman" w:hAnsi="Times New Roman" w:cs="Times New Roman"/>
        </w:rPr>
        <w:t>. Развитие любой из них оказывает влияние на другие.</w:t>
      </w:r>
    </w:p>
    <w:p w:rsidR="00FE4153" w:rsidRPr="00EC0687" w:rsidRDefault="00EB5E5A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EC0687">
        <w:rPr>
          <w:rFonts w:ascii="Times New Roman" w:hAnsi="Times New Roman" w:cs="Times New Roman"/>
        </w:rPr>
        <w:t>Достижение ЦУР</w:t>
      </w:r>
      <w:r w:rsidR="00FE4153" w:rsidRPr="00EC0687">
        <w:rPr>
          <w:rFonts w:ascii="Times New Roman" w:hAnsi="Times New Roman" w:cs="Times New Roman"/>
        </w:rPr>
        <w:t xml:space="preserve"> </w:t>
      </w:r>
      <w:r w:rsidRPr="00EC0687">
        <w:rPr>
          <w:rFonts w:ascii="Times New Roman" w:hAnsi="Times New Roman" w:cs="Times New Roman"/>
        </w:rPr>
        <w:t>Российской Федерацией</w:t>
      </w:r>
      <w:r w:rsidR="00FE4153" w:rsidRPr="00EC0687">
        <w:rPr>
          <w:rFonts w:ascii="Times New Roman" w:hAnsi="Times New Roman" w:cs="Times New Roman"/>
        </w:rPr>
        <w:t xml:space="preserve"> означает </w:t>
      </w:r>
      <w:r w:rsidRPr="00EC0687">
        <w:rPr>
          <w:rFonts w:ascii="Times New Roman" w:hAnsi="Times New Roman" w:cs="Times New Roman"/>
        </w:rPr>
        <w:t>совершенствование</w:t>
      </w:r>
      <w:r w:rsidR="00FE4153" w:rsidRPr="00EC0687">
        <w:rPr>
          <w:rFonts w:ascii="Times New Roman" w:hAnsi="Times New Roman" w:cs="Times New Roman"/>
        </w:rPr>
        <w:t xml:space="preserve"> экономической, социальной и эко</w:t>
      </w:r>
      <w:r w:rsidRPr="00EC0687">
        <w:rPr>
          <w:rFonts w:ascii="Times New Roman" w:hAnsi="Times New Roman" w:cs="Times New Roman"/>
        </w:rPr>
        <w:t>логической политик</w:t>
      </w:r>
      <w:r w:rsidR="00FE4153" w:rsidRPr="00EC0687">
        <w:rPr>
          <w:rFonts w:ascii="Times New Roman" w:hAnsi="Times New Roman" w:cs="Times New Roman"/>
        </w:rPr>
        <w:t>.</w:t>
      </w:r>
      <w:r w:rsidRPr="00EC0687">
        <w:rPr>
          <w:rFonts w:ascii="Times New Roman" w:hAnsi="Times New Roman" w:cs="Times New Roman"/>
        </w:rPr>
        <w:t xml:space="preserve"> </w:t>
      </w:r>
      <w:r w:rsidR="009F30C2" w:rsidRPr="00EC0687">
        <w:rPr>
          <w:rFonts w:ascii="Times New Roman" w:hAnsi="Times New Roman" w:cs="Times New Roman"/>
        </w:rPr>
        <w:t>В связи с этим н</w:t>
      </w:r>
      <w:r w:rsidRPr="00EC0687">
        <w:rPr>
          <w:rFonts w:ascii="Times New Roman" w:hAnsi="Times New Roman" w:cs="Times New Roman"/>
        </w:rPr>
        <w:t xml:space="preserve">еобходимо целенаправленное </w:t>
      </w:r>
      <w:r w:rsidR="00FE4153" w:rsidRPr="00EC0687">
        <w:rPr>
          <w:rFonts w:ascii="Times New Roman" w:hAnsi="Times New Roman" w:cs="Times New Roman"/>
        </w:rPr>
        <w:t xml:space="preserve">решение ряда проблем, </w:t>
      </w:r>
      <w:r w:rsidR="009F30C2" w:rsidRPr="00EC0687">
        <w:rPr>
          <w:rFonts w:ascii="Times New Roman" w:hAnsi="Times New Roman" w:cs="Times New Roman"/>
        </w:rPr>
        <w:t>имеющих место в обозначенных направлениях, которые связанны</w:t>
      </w:r>
      <w:r w:rsidR="00FE4153" w:rsidRPr="00EC0687">
        <w:rPr>
          <w:rFonts w:ascii="Times New Roman" w:hAnsi="Times New Roman" w:cs="Times New Roman"/>
        </w:rPr>
        <w:t xml:space="preserve"> с экономической эффективностью, экологической и технологической безопасностью</w:t>
      </w:r>
      <w:r w:rsidRPr="00EC0687">
        <w:rPr>
          <w:rFonts w:ascii="Times New Roman" w:hAnsi="Times New Roman" w:cs="Times New Roman"/>
        </w:rPr>
        <w:t>, а также</w:t>
      </w:r>
      <w:r w:rsidR="00FE4153" w:rsidRPr="00EC0687">
        <w:rPr>
          <w:rFonts w:ascii="Times New Roman" w:hAnsi="Times New Roman" w:cs="Times New Roman"/>
        </w:rPr>
        <w:t xml:space="preserve"> социальной </w:t>
      </w:r>
      <w:r w:rsidRPr="00EC0687">
        <w:rPr>
          <w:rFonts w:ascii="Times New Roman" w:hAnsi="Times New Roman" w:cs="Times New Roman"/>
        </w:rPr>
        <w:t xml:space="preserve">защитой и поддержкой </w:t>
      </w:r>
      <w:r w:rsidR="009F30C2" w:rsidRPr="00EC0687">
        <w:rPr>
          <w:rFonts w:ascii="Times New Roman" w:hAnsi="Times New Roman" w:cs="Times New Roman"/>
        </w:rPr>
        <w:t xml:space="preserve">различных категорий </w:t>
      </w:r>
      <w:r w:rsidRPr="00EC0687">
        <w:rPr>
          <w:rFonts w:ascii="Times New Roman" w:hAnsi="Times New Roman" w:cs="Times New Roman"/>
        </w:rPr>
        <w:t>нуждающихся</w:t>
      </w:r>
      <w:r w:rsidR="009F30C2" w:rsidRPr="00EC0687">
        <w:rPr>
          <w:rFonts w:ascii="Times New Roman" w:hAnsi="Times New Roman" w:cs="Times New Roman"/>
        </w:rPr>
        <w:t xml:space="preserve"> граждан</w:t>
      </w:r>
      <w:r w:rsidR="00FE4153" w:rsidRPr="00EC0687">
        <w:rPr>
          <w:rFonts w:ascii="Times New Roman" w:hAnsi="Times New Roman" w:cs="Times New Roman"/>
        </w:rPr>
        <w:t>.</w:t>
      </w:r>
    </w:p>
    <w:p w:rsidR="00942805" w:rsidRPr="00EC0687" w:rsidRDefault="00942805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  <w:highlight w:val="yellow"/>
        </w:rPr>
      </w:pPr>
      <w:r w:rsidRPr="00EC0687">
        <w:rPr>
          <w:rFonts w:ascii="Times New Roman" w:hAnsi="Times New Roman" w:cs="Times New Roman"/>
          <w:color w:val="000000"/>
        </w:rPr>
        <w:t xml:space="preserve">В России принято большое количество мер социальной защиты, благодаря которым различные категории граждан могут получить поддержку со стороны государства. Охват мерами социальной поддержки очень широкий. </w:t>
      </w:r>
    </w:p>
    <w:p w:rsidR="00DB0130" w:rsidRPr="00510B50" w:rsidRDefault="009F30C2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510B50">
        <w:rPr>
          <w:rFonts w:ascii="Times New Roman" w:hAnsi="Times New Roman" w:cs="Times New Roman"/>
        </w:rPr>
        <w:t xml:space="preserve">Необходимо отметить: </w:t>
      </w:r>
      <w:r w:rsidR="00DB0130" w:rsidRPr="00510B50">
        <w:rPr>
          <w:rFonts w:ascii="Times New Roman" w:hAnsi="Times New Roman" w:cs="Times New Roman"/>
        </w:rPr>
        <w:t xml:space="preserve">ЦУР в той или иной степени отражены в ряде стратегических документов, которые планомерно реализуются </w:t>
      </w:r>
      <w:r w:rsidRPr="00510B50">
        <w:rPr>
          <w:rFonts w:ascii="Times New Roman" w:hAnsi="Times New Roman" w:cs="Times New Roman"/>
        </w:rPr>
        <w:t xml:space="preserve">в </w:t>
      </w:r>
      <w:r w:rsidR="00DB0130" w:rsidRPr="00510B50">
        <w:rPr>
          <w:rFonts w:ascii="Times New Roman" w:hAnsi="Times New Roman" w:cs="Times New Roman"/>
        </w:rPr>
        <w:t>последние годы</w:t>
      </w:r>
      <w:r w:rsidRPr="00510B50">
        <w:rPr>
          <w:rFonts w:ascii="Times New Roman" w:hAnsi="Times New Roman" w:cs="Times New Roman"/>
        </w:rPr>
        <w:t xml:space="preserve"> в нашей стране</w:t>
      </w:r>
      <w:r w:rsidR="00DB0130" w:rsidRPr="00510B50">
        <w:rPr>
          <w:rFonts w:ascii="Times New Roman" w:hAnsi="Times New Roman" w:cs="Times New Roman"/>
        </w:rPr>
        <w:t>.</w:t>
      </w:r>
    </w:p>
    <w:p w:rsidR="006C7391" w:rsidRPr="00EC0687" w:rsidRDefault="009F30C2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510B50">
        <w:rPr>
          <w:rFonts w:ascii="Times New Roman" w:hAnsi="Times New Roman" w:cs="Times New Roman"/>
          <w:bCs/>
        </w:rPr>
        <w:lastRenderedPageBreak/>
        <w:t>С</w:t>
      </w:r>
      <w:r w:rsidR="00381991" w:rsidRPr="00510B50">
        <w:rPr>
          <w:rFonts w:ascii="Times New Roman" w:hAnsi="Times New Roman" w:cs="Times New Roman"/>
          <w:bCs/>
        </w:rPr>
        <w:t>оциальная</w:t>
      </w:r>
      <w:r w:rsidR="00DB0130" w:rsidRPr="00510B50">
        <w:rPr>
          <w:rFonts w:ascii="Times New Roman" w:hAnsi="Times New Roman" w:cs="Times New Roman"/>
          <w:bCs/>
        </w:rPr>
        <w:t xml:space="preserve"> з</w:t>
      </w:r>
      <w:r w:rsidR="00381991" w:rsidRPr="00510B50">
        <w:rPr>
          <w:rFonts w:ascii="Times New Roman" w:hAnsi="Times New Roman" w:cs="Times New Roman"/>
          <w:bCs/>
        </w:rPr>
        <w:t>ащита</w:t>
      </w:r>
      <w:r w:rsidR="00381991" w:rsidRPr="00EC0687">
        <w:rPr>
          <w:rFonts w:ascii="Times New Roman" w:hAnsi="Times New Roman" w:cs="Times New Roman"/>
          <w:bCs/>
        </w:rPr>
        <w:t xml:space="preserve"> и поддержка</w:t>
      </w:r>
      <w:r w:rsidR="00DB0130" w:rsidRPr="00EC0687">
        <w:rPr>
          <w:rFonts w:ascii="Times New Roman" w:hAnsi="Times New Roman" w:cs="Times New Roman"/>
          <w:bCs/>
        </w:rPr>
        <w:t xml:space="preserve"> населения </w:t>
      </w:r>
      <w:r w:rsidR="00381991" w:rsidRPr="00EC0687">
        <w:rPr>
          <w:rFonts w:ascii="Times New Roman" w:hAnsi="Times New Roman" w:cs="Times New Roman"/>
          <w:bCs/>
        </w:rPr>
        <w:t xml:space="preserve">нашла </w:t>
      </w:r>
      <w:r w:rsidR="00381991" w:rsidRPr="00EC0687">
        <w:rPr>
          <w:rFonts w:ascii="Times New Roman" w:hAnsi="Times New Roman" w:cs="Times New Roman"/>
        </w:rPr>
        <w:t>отражение</w:t>
      </w:r>
      <w:r w:rsidR="006C7391" w:rsidRPr="00EC0687">
        <w:rPr>
          <w:rFonts w:ascii="Times New Roman" w:hAnsi="Times New Roman" w:cs="Times New Roman"/>
        </w:rPr>
        <w:t xml:space="preserve">, как минимум в </w:t>
      </w:r>
      <w:r w:rsidR="00EC0687">
        <w:rPr>
          <w:rFonts w:ascii="Times New Roman" w:hAnsi="Times New Roman" w:cs="Times New Roman"/>
        </w:rPr>
        <w:t>четырех</w:t>
      </w:r>
      <w:r w:rsidR="006C7391" w:rsidRPr="00EC0687">
        <w:rPr>
          <w:rFonts w:ascii="Times New Roman" w:hAnsi="Times New Roman" w:cs="Times New Roman"/>
        </w:rPr>
        <w:t xml:space="preserve"> целях устойчивого развития: </w:t>
      </w:r>
    </w:p>
    <w:p w:rsidR="006C7391" w:rsidRPr="00EC0687" w:rsidRDefault="00381991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EC0687">
        <w:rPr>
          <w:rFonts w:ascii="Times New Roman" w:hAnsi="Times New Roman" w:cs="Times New Roman"/>
        </w:rPr>
        <w:t>Цель</w:t>
      </w:r>
      <w:r w:rsidR="006C7391" w:rsidRPr="00EC0687">
        <w:rPr>
          <w:rFonts w:ascii="Times New Roman" w:hAnsi="Times New Roman" w:cs="Times New Roman"/>
        </w:rPr>
        <w:t xml:space="preserve"> 1: Ликвидация бедности. </w:t>
      </w:r>
    </w:p>
    <w:p w:rsidR="00381991" w:rsidRPr="00EC0687" w:rsidRDefault="00381991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EC0687">
        <w:rPr>
          <w:rFonts w:ascii="Times New Roman" w:hAnsi="Times New Roman" w:cs="Times New Roman"/>
        </w:rPr>
        <w:t>За последние годы идет тенденция снижения доли населения с денежными доходами ниже величины прожиточного минимума (табл. 1).</w:t>
      </w:r>
      <w:r w:rsidRPr="00EC0687">
        <w:rPr>
          <w:rFonts w:ascii="Times New Roman" w:hAnsi="Times New Roman" w:cs="Times New Roman"/>
          <w:color w:val="000000"/>
        </w:rPr>
        <w:t xml:space="preserve"> Этому способствует и реализация национальных проектов («Демография», «Производительность труда и поддержка занятости» и др.), а также новых механизмов поддержки населения (например, повсеместное использование социального контракта).</w:t>
      </w:r>
    </w:p>
    <w:p w:rsidR="0040368C" w:rsidRPr="00EC0687" w:rsidRDefault="0040368C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EC0687">
        <w:rPr>
          <w:rFonts w:ascii="Times New Roman" w:hAnsi="Times New Roman" w:cs="Times New Roman"/>
          <w:color w:val="000000"/>
        </w:rPr>
        <w:t>К бедным относится значительное количество семей с детьми. В связи с этим, как на федеральном, так и региональном уровнях сделан акцент именно на этой категории населения. Разработаны меры социальной поддержки семей с детьми.</w:t>
      </w:r>
    </w:p>
    <w:p w:rsidR="00381991" w:rsidRPr="00EC0687" w:rsidRDefault="00381991" w:rsidP="00EC0687">
      <w:pPr>
        <w:tabs>
          <w:tab w:val="left" w:pos="7655"/>
        </w:tabs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vertAlign w:val="superscript"/>
          <w:lang w:eastAsia="ru-RU"/>
        </w:rPr>
      </w:pPr>
      <w:r w:rsidRPr="00EC0687">
        <w:rPr>
          <w:rFonts w:ascii="Times New Roman" w:eastAsia="Times New Roman" w:hAnsi="Times New Roman" w:cs="Times New Roman"/>
          <w:b/>
          <w:color w:val="000000"/>
          <w:lang w:eastAsia="ru-RU"/>
        </w:rPr>
        <w:t>Таблица 1 – Доля населения с денежными доходами ниже величины прожиточного минимума в Российской Федерации</w:t>
      </w:r>
    </w:p>
    <w:p w:rsidR="00381991" w:rsidRPr="00EC0687" w:rsidRDefault="00381991" w:rsidP="00EC0687">
      <w:pPr>
        <w:spacing w:after="0" w:line="360" w:lineRule="auto"/>
        <w:ind w:firstLine="425"/>
        <w:jc w:val="center"/>
        <w:rPr>
          <w:rFonts w:ascii="Times New Roman" w:hAnsi="Times New Roman" w:cs="Times New Roman"/>
          <w:color w:val="000000"/>
        </w:rPr>
      </w:pPr>
      <w:r w:rsidRPr="00EC0687">
        <w:rPr>
          <w:rFonts w:ascii="Times New Roman" w:hAnsi="Times New Roman" w:cs="Times New Roman"/>
          <w:color w:val="000000"/>
        </w:rPr>
        <w:t>в % от общей численности населения субъекта РФ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6"/>
        <w:gridCol w:w="748"/>
        <w:gridCol w:w="854"/>
        <w:gridCol w:w="854"/>
        <w:gridCol w:w="697"/>
        <w:gridCol w:w="798"/>
        <w:gridCol w:w="640"/>
        <w:gridCol w:w="751"/>
        <w:gridCol w:w="749"/>
      </w:tblGrid>
      <w:tr w:rsidR="00381991" w:rsidRPr="00EC0687" w:rsidTr="00381991">
        <w:trPr>
          <w:cantSplit/>
          <w:trHeight w:val="194"/>
          <w:tblHeader/>
          <w:jc w:val="center"/>
        </w:trPr>
        <w:tc>
          <w:tcPr>
            <w:tcW w:w="1391" w:type="pct"/>
            <w:vAlign w:val="center"/>
          </w:tcPr>
          <w:p w:rsidR="00381991" w:rsidRPr="00EC0687" w:rsidRDefault="00381991" w:rsidP="00EC068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3" w:type="pct"/>
          </w:tcPr>
          <w:p w:rsidR="00381991" w:rsidRPr="00EC0687" w:rsidRDefault="00381991" w:rsidP="00EC068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vertAlign w:val="superscript"/>
                <w:lang w:eastAsia="ru-RU"/>
              </w:rPr>
            </w:pPr>
            <w:r w:rsidRPr="00EC068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506" w:type="pct"/>
          </w:tcPr>
          <w:p w:rsidR="00381991" w:rsidRPr="00EC0687" w:rsidRDefault="00381991" w:rsidP="00EC068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vertAlign w:val="superscript"/>
                <w:lang w:val="en-US" w:eastAsia="ru-RU"/>
              </w:rPr>
            </w:pPr>
            <w:r w:rsidRPr="00EC068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506" w:type="pct"/>
          </w:tcPr>
          <w:p w:rsidR="00381991" w:rsidRPr="00EC0687" w:rsidRDefault="00381991" w:rsidP="00EC068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vertAlign w:val="superscript"/>
                <w:lang w:eastAsia="ru-RU"/>
              </w:rPr>
            </w:pPr>
            <w:r w:rsidRPr="00EC068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201</w:t>
            </w:r>
            <w:r w:rsidRPr="00EC0687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413" w:type="pct"/>
          </w:tcPr>
          <w:p w:rsidR="00381991" w:rsidRPr="00EC0687" w:rsidRDefault="00381991" w:rsidP="00EC068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vertAlign w:val="superscript"/>
                <w:lang w:eastAsia="ru-RU"/>
              </w:rPr>
            </w:pPr>
            <w:r w:rsidRPr="00EC068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473" w:type="pct"/>
          </w:tcPr>
          <w:p w:rsidR="00381991" w:rsidRPr="00EC0687" w:rsidRDefault="00381991" w:rsidP="00EC068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C068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379" w:type="pct"/>
          </w:tcPr>
          <w:p w:rsidR="00381991" w:rsidRPr="00EC0687" w:rsidRDefault="00381991" w:rsidP="00EC068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C068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445" w:type="pct"/>
          </w:tcPr>
          <w:p w:rsidR="00381991" w:rsidRPr="00EC0687" w:rsidRDefault="00381991" w:rsidP="00EC068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C068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444" w:type="pct"/>
          </w:tcPr>
          <w:p w:rsidR="00381991" w:rsidRPr="00EC0687" w:rsidRDefault="00381991" w:rsidP="00EC068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C068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381991" w:rsidRPr="00EC0687" w:rsidTr="00381991">
        <w:trPr>
          <w:jc w:val="center"/>
        </w:trPr>
        <w:tc>
          <w:tcPr>
            <w:tcW w:w="1391" w:type="pct"/>
            <w:tcMar>
              <w:top w:w="0" w:type="dxa"/>
              <w:bottom w:w="0" w:type="dxa"/>
            </w:tcMar>
            <w:vAlign w:val="center"/>
          </w:tcPr>
          <w:p w:rsidR="00381991" w:rsidRPr="00EC0687" w:rsidRDefault="00381991" w:rsidP="00EC0687">
            <w:pPr>
              <w:tabs>
                <w:tab w:val="center" w:pos="4677"/>
                <w:tab w:val="right" w:pos="9355"/>
              </w:tabs>
              <w:spacing w:after="0" w:line="360" w:lineRule="auto"/>
              <w:ind w:left="12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6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443" w:type="pct"/>
            <w:tcMar>
              <w:top w:w="0" w:type="dxa"/>
              <w:bottom w:w="0" w:type="dxa"/>
            </w:tcMar>
            <w:vAlign w:val="center"/>
          </w:tcPr>
          <w:p w:rsidR="00381991" w:rsidRPr="00EC0687" w:rsidRDefault="00381991" w:rsidP="00EC068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EC0687">
              <w:rPr>
                <w:rFonts w:ascii="Times New Roman" w:eastAsia="Arial Unicode MS" w:hAnsi="Times New Roman" w:cs="Times New Roman"/>
                <w:b/>
                <w:color w:val="000000"/>
              </w:rPr>
              <w:t>10,8</w:t>
            </w:r>
          </w:p>
        </w:tc>
        <w:tc>
          <w:tcPr>
            <w:tcW w:w="506" w:type="pct"/>
            <w:tcMar>
              <w:top w:w="0" w:type="dxa"/>
              <w:bottom w:w="0" w:type="dxa"/>
            </w:tcMar>
            <w:vAlign w:val="center"/>
          </w:tcPr>
          <w:p w:rsidR="00381991" w:rsidRPr="00EC0687" w:rsidRDefault="00381991" w:rsidP="00EC0687">
            <w:pPr>
              <w:spacing w:after="0" w:line="360" w:lineRule="auto"/>
              <w:ind w:left="106" w:right="7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EC0687">
              <w:rPr>
                <w:rFonts w:ascii="Times New Roman" w:eastAsia="Arial Unicode MS" w:hAnsi="Times New Roman" w:cs="Times New Roman"/>
                <w:b/>
                <w:color w:val="000000"/>
              </w:rPr>
              <w:t>11,3</w:t>
            </w:r>
          </w:p>
        </w:tc>
        <w:tc>
          <w:tcPr>
            <w:tcW w:w="506" w:type="pct"/>
            <w:tcMar>
              <w:top w:w="0" w:type="dxa"/>
              <w:bottom w:w="0" w:type="dxa"/>
            </w:tcMar>
            <w:vAlign w:val="center"/>
          </w:tcPr>
          <w:p w:rsidR="00381991" w:rsidRPr="00EC0687" w:rsidRDefault="00381991" w:rsidP="00EC068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EC0687">
              <w:rPr>
                <w:rFonts w:ascii="Times New Roman" w:eastAsia="Arial Unicode MS" w:hAnsi="Times New Roman" w:cs="Times New Roman"/>
                <w:b/>
                <w:color w:val="000000"/>
              </w:rPr>
              <w:t>13,4</w:t>
            </w:r>
          </w:p>
        </w:tc>
        <w:tc>
          <w:tcPr>
            <w:tcW w:w="413" w:type="pct"/>
            <w:tcMar>
              <w:top w:w="0" w:type="dxa"/>
              <w:bottom w:w="0" w:type="dxa"/>
            </w:tcMar>
            <w:vAlign w:val="center"/>
          </w:tcPr>
          <w:p w:rsidR="00381991" w:rsidRPr="00EC0687" w:rsidRDefault="00381991" w:rsidP="00EC068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EC0687">
              <w:rPr>
                <w:rFonts w:ascii="Times New Roman" w:eastAsia="Arial Unicode MS" w:hAnsi="Times New Roman" w:cs="Times New Roman"/>
                <w:b/>
                <w:color w:val="000000"/>
              </w:rPr>
              <w:t>13,2</w:t>
            </w:r>
          </w:p>
        </w:tc>
        <w:tc>
          <w:tcPr>
            <w:tcW w:w="473" w:type="pct"/>
            <w:vAlign w:val="center"/>
          </w:tcPr>
          <w:p w:rsidR="00381991" w:rsidRPr="00EC0687" w:rsidRDefault="00381991" w:rsidP="00EC068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highlight w:val="yellow"/>
              </w:rPr>
            </w:pPr>
            <w:r w:rsidRPr="00EC0687">
              <w:rPr>
                <w:rFonts w:ascii="Times New Roman" w:eastAsia="Arial Unicode MS" w:hAnsi="Times New Roman" w:cs="Times New Roman"/>
                <w:b/>
                <w:color w:val="000000"/>
              </w:rPr>
              <w:t>12,9</w:t>
            </w:r>
          </w:p>
        </w:tc>
        <w:tc>
          <w:tcPr>
            <w:tcW w:w="379" w:type="pct"/>
            <w:vAlign w:val="center"/>
          </w:tcPr>
          <w:p w:rsidR="00381991" w:rsidRPr="00EC0687" w:rsidRDefault="00381991" w:rsidP="00EC068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highlight w:val="yellow"/>
                <w:vertAlign w:val="superscript"/>
              </w:rPr>
            </w:pPr>
            <w:r w:rsidRPr="00EC0687">
              <w:rPr>
                <w:rFonts w:ascii="Times New Roman" w:eastAsia="Arial Unicode MS" w:hAnsi="Times New Roman" w:cs="Times New Roman"/>
                <w:b/>
                <w:color w:val="000000"/>
              </w:rPr>
              <w:t>12,6</w:t>
            </w:r>
          </w:p>
        </w:tc>
        <w:tc>
          <w:tcPr>
            <w:tcW w:w="445" w:type="pct"/>
            <w:vAlign w:val="center"/>
          </w:tcPr>
          <w:p w:rsidR="00381991" w:rsidRPr="00EC0687" w:rsidRDefault="00381991" w:rsidP="00EC068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EC0687">
              <w:rPr>
                <w:rFonts w:ascii="Times New Roman" w:eastAsia="Arial Unicode MS" w:hAnsi="Times New Roman" w:cs="Times New Roman"/>
                <w:b/>
                <w:color w:val="000000"/>
              </w:rPr>
              <w:t>12,3</w:t>
            </w:r>
          </w:p>
        </w:tc>
        <w:tc>
          <w:tcPr>
            <w:tcW w:w="444" w:type="pct"/>
          </w:tcPr>
          <w:p w:rsidR="00EC0687" w:rsidRPr="00EC0687" w:rsidRDefault="00EC0687" w:rsidP="00EC068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8"/>
                <w:szCs w:val="8"/>
              </w:rPr>
            </w:pPr>
          </w:p>
          <w:p w:rsidR="00381991" w:rsidRPr="00EC0687" w:rsidRDefault="00381991" w:rsidP="00EC068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EC0687">
              <w:rPr>
                <w:rFonts w:ascii="Times New Roman" w:eastAsia="Arial Unicode MS" w:hAnsi="Times New Roman" w:cs="Times New Roman"/>
                <w:b/>
                <w:color w:val="000000"/>
              </w:rPr>
              <w:t>12,1</w:t>
            </w:r>
          </w:p>
        </w:tc>
      </w:tr>
    </w:tbl>
    <w:p w:rsidR="00381991" w:rsidRPr="00EC0687" w:rsidRDefault="00381991" w:rsidP="00EC0687">
      <w:pPr>
        <w:spacing w:after="0" w:line="360" w:lineRule="auto"/>
        <w:ind w:firstLine="425"/>
        <w:rPr>
          <w:rFonts w:ascii="Times New Roman" w:eastAsia="Times New Roman" w:hAnsi="Times New Roman" w:cs="Times New Roman"/>
          <w:lang w:eastAsia="ru-RU"/>
        </w:rPr>
      </w:pPr>
      <w:r w:rsidRPr="00EC0687">
        <w:rPr>
          <w:rFonts w:ascii="Times New Roman" w:eastAsia="Times New Roman" w:hAnsi="Times New Roman" w:cs="Times New Roman"/>
          <w:lang w:eastAsia="ru-RU"/>
        </w:rPr>
        <w:t>Источник: Росстат.</w:t>
      </w:r>
      <w:r w:rsidRPr="00EC0687">
        <w:rPr>
          <w:rFonts w:ascii="Times New Roman" w:hAnsi="Times New Roman" w:cs="Times New Roman"/>
        </w:rPr>
        <w:t xml:space="preserve"> </w:t>
      </w:r>
      <w:r w:rsidR="00510B50">
        <w:rPr>
          <w:rFonts w:ascii="Times New Roman" w:hAnsi="Times New Roman" w:cs="Times New Roman"/>
        </w:rPr>
        <w:t xml:space="preserve">Режим доступа: </w:t>
      </w:r>
      <w:r w:rsidRPr="00EC0687">
        <w:rPr>
          <w:rFonts w:ascii="Times New Roman" w:eastAsia="Times New Roman" w:hAnsi="Times New Roman" w:cs="Times New Roman"/>
          <w:lang w:eastAsia="ru-RU"/>
        </w:rPr>
        <w:t>https://rosstat.gov.ru/folder/13723</w:t>
      </w:r>
    </w:p>
    <w:p w:rsidR="00381991" w:rsidRPr="00EC0687" w:rsidRDefault="00381991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</w:rPr>
      </w:pPr>
    </w:p>
    <w:p w:rsidR="00B1258F" w:rsidRPr="00EC0687" w:rsidRDefault="00B1258F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</w:rPr>
      </w:pPr>
      <w:r w:rsidRPr="00EC0687">
        <w:rPr>
          <w:rFonts w:ascii="Times New Roman" w:hAnsi="Times New Roman" w:cs="Times New Roman"/>
          <w:b/>
          <w:bCs/>
          <w:color w:val="000000"/>
        </w:rPr>
        <w:t>ЦУР 3: Обеспечение здорового образа жизни и содействие благополучию для всех в любом возрасте.</w:t>
      </w:r>
    </w:p>
    <w:p w:rsidR="00B1258F" w:rsidRPr="00EC0687" w:rsidRDefault="009B2700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EC0687">
        <w:rPr>
          <w:rFonts w:ascii="Times New Roman" w:hAnsi="Times New Roman" w:cs="Times New Roman"/>
        </w:rPr>
        <w:t>В большей степени</w:t>
      </w:r>
      <w:r w:rsidR="008E42A5" w:rsidRPr="00EC0687">
        <w:rPr>
          <w:rFonts w:ascii="Times New Roman" w:hAnsi="Times New Roman" w:cs="Times New Roman"/>
        </w:rPr>
        <w:t xml:space="preserve"> к рассматриваемой теме</w:t>
      </w:r>
      <w:r w:rsidR="003F7FA0">
        <w:rPr>
          <w:rFonts w:ascii="Times New Roman" w:hAnsi="Times New Roman" w:cs="Times New Roman"/>
        </w:rPr>
        <w:t xml:space="preserve"> относится задача 3</w:t>
      </w:r>
      <w:proofErr w:type="gramStart"/>
      <w:r w:rsidR="003F7FA0">
        <w:rPr>
          <w:rFonts w:ascii="Times New Roman" w:hAnsi="Times New Roman" w:cs="Times New Roman"/>
        </w:rPr>
        <w:t>.</w:t>
      </w:r>
      <w:proofErr w:type="gramEnd"/>
      <w:r w:rsidR="003F7FA0">
        <w:rPr>
          <w:rFonts w:ascii="Times New Roman" w:hAnsi="Times New Roman" w:cs="Times New Roman"/>
        </w:rPr>
        <w:t>8</w:t>
      </w:r>
      <w:r w:rsidR="008E42A5" w:rsidRPr="00EC0687">
        <w:rPr>
          <w:rFonts w:ascii="Times New Roman" w:hAnsi="Times New Roman" w:cs="Times New Roman"/>
        </w:rPr>
        <w:t xml:space="preserve"> в которой говорится о о</w:t>
      </w:r>
      <w:r w:rsidR="00B1258F" w:rsidRPr="00EC0687">
        <w:rPr>
          <w:rFonts w:ascii="Times New Roman" w:hAnsi="Times New Roman" w:cs="Times New Roman"/>
        </w:rPr>
        <w:t>беспеч</w:t>
      </w:r>
      <w:r w:rsidR="008E42A5" w:rsidRPr="00EC0687">
        <w:rPr>
          <w:rFonts w:ascii="Times New Roman" w:hAnsi="Times New Roman" w:cs="Times New Roman"/>
        </w:rPr>
        <w:t>ении</w:t>
      </w:r>
      <w:r w:rsidR="00B1258F" w:rsidRPr="00EC0687">
        <w:rPr>
          <w:rFonts w:ascii="Times New Roman" w:hAnsi="Times New Roman" w:cs="Times New Roman"/>
        </w:rPr>
        <w:t xml:space="preserve"> </w:t>
      </w:r>
      <w:r w:rsidR="008E42A5" w:rsidRPr="00EC0687">
        <w:rPr>
          <w:rFonts w:ascii="Times New Roman" w:hAnsi="Times New Roman" w:cs="Times New Roman"/>
        </w:rPr>
        <w:t>всеобщего</w:t>
      </w:r>
      <w:r w:rsidR="00B1258F" w:rsidRPr="00EC0687">
        <w:rPr>
          <w:rFonts w:ascii="Times New Roman" w:hAnsi="Times New Roman" w:cs="Times New Roman"/>
        </w:rPr>
        <w:t xml:space="preserve"> охват</w:t>
      </w:r>
      <w:r w:rsidR="008E42A5" w:rsidRPr="00EC0687">
        <w:rPr>
          <w:rFonts w:ascii="Times New Roman" w:hAnsi="Times New Roman" w:cs="Times New Roman"/>
        </w:rPr>
        <w:t>а</w:t>
      </w:r>
      <w:r w:rsidR="00B1258F" w:rsidRPr="00EC0687">
        <w:rPr>
          <w:rFonts w:ascii="Times New Roman" w:hAnsi="Times New Roman" w:cs="Times New Roman"/>
        </w:rPr>
        <w:t xml:space="preserve"> услугами здравоохранения, </w:t>
      </w:r>
      <w:r w:rsidR="008E42A5" w:rsidRPr="00EC0687">
        <w:rPr>
          <w:rFonts w:ascii="Times New Roman" w:hAnsi="Times New Roman" w:cs="Times New Roman"/>
        </w:rPr>
        <w:t>всеобщего</w:t>
      </w:r>
      <w:r w:rsidR="00B1258F" w:rsidRPr="00EC0687">
        <w:rPr>
          <w:rFonts w:ascii="Times New Roman" w:hAnsi="Times New Roman" w:cs="Times New Roman"/>
        </w:rPr>
        <w:t xml:space="preserve"> доступ</w:t>
      </w:r>
      <w:r w:rsidR="008E42A5" w:rsidRPr="00EC0687">
        <w:rPr>
          <w:rFonts w:ascii="Times New Roman" w:hAnsi="Times New Roman" w:cs="Times New Roman"/>
        </w:rPr>
        <w:t>а</w:t>
      </w:r>
      <w:r w:rsidR="00B1258F" w:rsidRPr="00EC0687">
        <w:rPr>
          <w:rFonts w:ascii="Times New Roman" w:hAnsi="Times New Roman" w:cs="Times New Roman"/>
        </w:rPr>
        <w:t xml:space="preserve"> к качественным базовым медицинским</w:t>
      </w:r>
      <w:r w:rsidR="00EC0687" w:rsidRPr="00EC0687">
        <w:rPr>
          <w:rFonts w:ascii="Times New Roman" w:hAnsi="Times New Roman" w:cs="Times New Roman"/>
        </w:rPr>
        <w:t xml:space="preserve"> </w:t>
      </w:r>
      <w:r w:rsidR="00B1258F" w:rsidRPr="00EC0687">
        <w:rPr>
          <w:rFonts w:ascii="Times New Roman" w:hAnsi="Times New Roman" w:cs="Times New Roman"/>
        </w:rPr>
        <w:t>услугам, а также к безопасным, качественным и недорогим основным лекарственным средствам и вакцинам.</w:t>
      </w:r>
    </w:p>
    <w:p w:rsidR="00E562A9" w:rsidRPr="00EC0687" w:rsidRDefault="008E42A5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EC0687">
        <w:rPr>
          <w:rFonts w:ascii="Times New Roman" w:hAnsi="Times New Roman" w:cs="Times New Roman"/>
          <w:color w:val="000000"/>
        </w:rPr>
        <w:t>Российская Федерация</w:t>
      </w:r>
      <w:r w:rsidR="009B2700" w:rsidRPr="00EC0687">
        <w:rPr>
          <w:rFonts w:ascii="Times New Roman" w:hAnsi="Times New Roman" w:cs="Times New Roman"/>
          <w:color w:val="000000"/>
        </w:rPr>
        <w:t xml:space="preserve"> обеспечивает всех граждан с момента рождения и на протяжении всей жизни бесплатной медицинской помощью на основе Программы государственных гарантий бесплатного оказания гражданам медицинской помощи, включающей охват мероприятиями от профилактики и скрининга до высокотехнологичных видов медицинской помощи. Бес</w:t>
      </w:r>
      <w:r w:rsidR="009B2700" w:rsidRPr="00EC0687">
        <w:rPr>
          <w:rFonts w:ascii="Times New Roman" w:hAnsi="Times New Roman" w:cs="Times New Roman"/>
          <w:color w:val="000000"/>
        </w:rPr>
        <w:softHyphen/>
      </w:r>
      <w:r w:rsidR="00E562A9" w:rsidRPr="00EC0687">
        <w:rPr>
          <w:rFonts w:ascii="Times New Roman" w:hAnsi="Times New Roman" w:cs="Times New Roman"/>
          <w:color w:val="000000"/>
        </w:rPr>
        <w:t>платные</w:t>
      </w:r>
      <w:r w:rsidR="009B2700" w:rsidRPr="00EC0687">
        <w:rPr>
          <w:rFonts w:ascii="Times New Roman" w:hAnsi="Times New Roman" w:cs="Times New Roman"/>
          <w:color w:val="000000"/>
        </w:rPr>
        <w:t xml:space="preserve"> </w:t>
      </w:r>
      <w:r w:rsidR="00E562A9" w:rsidRPr="00EC0687">
        <w:rPr>
          <w:rFonts w:ascii="Times New Roman" w:hAnsi="Times New Roman" w:cs="Times New Roman"/>
          <w:color w:val="000000"/>
        </w:rPr>
        <w:t>лекарственные</w:t>
      </w:r>
      <w:r w:rsidR="009B2700" w:rsidRPr="00EC0687">
        <w:rPr>
          <w:rFonts w:ascii="Times New Roman" w:hAnsi="Times New Roman" w:cs="Times New Roman"/>
          <w:color w:val="000000"/>
        </w:rPr>
        <w:t xml:space="preserve"> </w:t>
      </w:r>
      <w:r w:rsidR="00E562A9" w:rsidRPr="00EC0687">
        <w:rPr>
          <w:rFonts w:ascii="Times New Roman" w:hAnsi="Times New Roman" w:cs="Times New Roman"/>
          <w:color w:val="000000"/>
        </w:rPr>
        <w:t>средства</w:t>
      </w:r>
      <w:r w:rsidR="009B2700" w:rsidRPr="00EC0687">
        <w:rPr>
          <w:rFonts w:ascii="Times New Roman" w:hAnsi="Times New Roman" w:cs="Times New Roman"/>
          <w:color w:val="000000"/>
        </w:rPr>
        <w:t xml:space="preserve"> </w:t>
      </w:r>
      <w:r w:rsidR="00E562A9" w:rsidRPr="00EC0687">
        <w:rPr>
          <w:rFonts w:ascii="Times New Roman" w:hAnsi="Times New Roman" w:cs="Times New Roman"/>
          <w:color w:val="000000"/>
        </w:rPr>
        <w:t xml:space="preserve">получают: </w:t>
      </w:r>
      <w:r w:rsidR="009B2700" w:rsidRPr="00EC0687">
        <w:rPr>
          <w:rFonts w:ascii="Times New Roman" w:hAnsi="Times New Roman" w:cs="Times New Roman"/>
          <w:color w:val="000000"/>
        </w:rPr>
        <w:t>пациенты при получе</w:t>
      </w:r>
      <w:r w:rsidR="009B2700" w:rsidRPr="00EC0687">
        <w:rPr>
          <w:rFonts w:ascii="Times New Roman" w:hAnsi="Times New Roman" w:cs="Times New Roman"/>
          <w:color w:val="000000"/>
        </w:rPr>
        <w:softHyphen/>
        <w:t xml:space="preserve">нии скорой медицинской помощи, </w:t>
      </w:r>
      <w:r w:rsidR="00E562A9" w:rsidRPr="00EC0687">
        <w:rPr>
          <w:rFonts w:ascii="Times New Roman" w:hAnsi="Times New Roman" w:cs="Times New Roman"/>
          <w:color w:val="000000"/>
        </w:rPr>
        <w:t>пациенты,</w:t>
      </w:r>
      <w:r w:rsidR="009B2700" w:rsidRPr="00EC0687">
        <w:rPr>
          <w:rFonts w:ascii="Times New Roman" w:hAnsi="Times New Roman" w:cs="Times New Roman"/>
          <w:color w:val="000000"/>
        </w:rPr>
        <w:t xml:space="preserve"> проходящие лечение в круглосуточных и дневных стационарах. Гарантии распространяются на </w:t>
      </w:r>
      <w:r w:rsidR="009B2700" w:rsidRPr="00EC0687">
        <w:rPr>
          <w:rFonts w:ascii="Times New Roman" w:hAnsi="Times New Roman" w:cs="Times New Roman"/>
          <w:color w:val="000000"/>
        </w:rPr>
        <w:lastRenderedPageBreak/>
        <w:t>лекарства из списка жизненно необходимых и важнейших лекарственных препаратов (ЖНВЛП) и на пациентов с льготным статусом</w:t>
      </w:r>
      <w:r w:rsidR="00E562A9" w:rsidRPr="00EC0687">
        <w:rPr>
          <w:rFonts w:ascii="Times New Roman" w:hAnsi="Times New Roman" w:cs="Times New Roman"/>
          <w:color w:val="000000"/>
        </w:rPr>
        <w:t xml:space="preserve"> (участники ВОВ, многодетные семьи. инвалиды и ряд других категорий). </w:t>
      </w:r>
    </w:p>
    <w:p w:rsidR="009B2700" w:rsidRPr="00EC0687" w:rsidRDefault="00E562A9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EC0687">
        <w:rPr>
          <w:rFonts w:ascii="Times New Roman" w:hAnsi="Times New Roman" w:cs="Times New Roman"/>
          <w:color w:val="000000"/>
        </w:rPr>
        <w:t>На решение задач ЦУР 3 нацелен национальный проект «З</w:t>
      </w:r>
      <w:r w:rsidR="00EC0687" w:rsidRPr="00EC0687">
        <w:rPr>
          <w:rFonts w:ascii="Times New Roman" w:hAnsi="Times New Roman" w:cs="Times New Roman"/>
          <w:color w:val="000000"/>
        </w:rPr>
        <w:t>дравоохранение», Государственная программа</w:t>
      </w:r>
      <w:r w:rsidRPr="00EC0687">
        <w:rPr>
          <w:rFonts w:ascii="Times New Roman" w:hAnsi="Times New Roman" w:cs="Times New Roman"/>
          <w:color w:val="000000"/>
        </w:rPr>
        <w:t xml:space="preserve"> «Комплексное развитие с</w:t>
      </w:r>
      <w:r w:rsidR="00EC0687" w:rsidRPr="00EC0687">
        <w:rPr>
          <w:rFonts w:ascii="Times New Roman" w:hAnsi="Times New Roman" w:cs="Times New Roman"/>
          <w:color w:val="000000"/>
        </w:rPr>
        <w:t>ельских территорий», Федеральный проект</w:t>
      </w:r>
      <w:r w:rsidRPr="00EC0687">
        <w:rPr>
          <w:rFonts w:ascii="Times New Roman" w:hAnsi="Times New Roman" w:cs="Times New Roman"/>
          <w:color w:val="000000"/>
        </w:rPr>
        <w:t xml:space="preserve"> </w:t>
      </w:r>
      <w:r w:rsidRPr="00EC0687">
        <w:rPr>
          <w:rStyle w:val="A70"/>
          <w:rFonts w:ascii="Times New Roman" w:hAnsi="Times New Roman" w:cs="Times New Roman"/>
          <w:sz w:val="22"/>
          <w:szCs w:val="22"/>
          <w:u w:val="none"/>
        </w:rPr>
        <w:t>«Развитие детского здравоохранения, включая создание современной инфраструктуры оказания медицинской помощи детям»</w:t>
      </w:r>
      <w:r w:rsidRPr="00EC0687">
        <w:rPr>
          <w:rFonts w:ascii="Times New Roman" w:hAnsi="Times New Roman" w:cs="Times New Roman"/>
          <w:color w:val="000000"/>
        </w:rPr>
        <w:t xml:space="preserve">, </w:t>
      </w:r>
      <w:r w:rsidR="00EC0687" w:rsidRPr="00EC0687">
        <w:rPr>
          <w:rFonts w:ascii="Times New Roman" w:hAnsi="Times New Roman" w:cs="Times New Roman"/>
          <w:color w:val="000000"/>
        </w:rPr>
        <w:t>Государственная программа</w:t>
      </w:r>
      <w:r w:rsidRPr="00EC0687">
        <w:rPr>
          <w:rFonts w:ascii="Times New Roman" w:hAnsi="Times New Roman" w:cs="Times New Roman"/>
          <w:color w:val="000000"/>
        </w:rPr>
        <w:t xml:space="preserve"> «Развитие фармацевтической и медицинской промышленности»</w:t>
      </w:r>
      <w:r w:rsidR="00EC0687" w:rsidRPr="00EC0687">
        <w:rPr>
          <w:rFonts w:ascii="Times New Roman" w:hAnsi="Times New Roman" w:cs="Times New Roman"/>
          <w:color w:val="000000"/>
        </w:rPr>
        <w:t xml:space="preserve"> и ряд других.</w:t>
      </w:r>
    </w:p>
    <w:p w:rsidR="00C06603" w:rsidRPr="00EC0687" w:rsidRDefault="00E562A9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EC0687">
        <w:rPr>
          <w:rFonts w:ascii="Times New Roman" w:hAnsi="Times New Roman" w:cs="Times New Roman"/>
        </w:rPr>
        <w:t>ЦУР</w:t>
      </w:r>
      <w:r w:rsidR="006C7391" w:rsidRPr="00EC0687">
        <w:rPr>
          <w:rFonts w:ascii="Times New Roman" w:hAnsi="Times New Roman" w:cs="Times New Roman"/>
        </w:rPr>
        <w:t xml:space="preserve"> 8: Достойная работа и экономический рост. </w:t>
      </w:r>
    </w:p>
    <w:p w:rsidR="00C06603" w:rsidRPr="00EC0687" w:rsidRDefault="00C06603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  <w:bCs/>
          <w:color w:val="000000"/>
        </w:rPr>
      </w:pPr>
      <w:r w:rsidRPr="00EC0687">
        <w:rPr>
          <w:rFonts w:ascii="Times New Roman" w:hAnsi="Times New Roman" w:cs="Times New Roman"/>
        </w:rPr>
        <w:t>В этой цели необходимо обратить внимание на задачу 8.5 «</w:t>
      </w:r>
      <w:r w:rsidRPr="00EC0687">
        <w:rPr>
          <w:rFonts w:ascii="Times New Roman" w:hAnsi="Times New Roman" w:cs="Times New Roman"/>
          <w:bCs/>
          <w:color w:val="000000"/>
        </w:rPr>
        <w:t>Обеспечение полной и производительной занятости и достойной работы для всех женщин и мужчин, в том числе молодых людей и инвалидов, и равной оплаты за труд равной ценности». Задача заключается в увеличении</w:t>
      </w:r>
      <w:r w:rsidR="00F35A7B" w:rsidRPr="00EC0687">
        <w:rPr>
          <w:rFonts w:ascii="Times New Roman" w:hAnsi="Times New Roman" w:cs="Times New Roman"/>
          <w:bCs/>
          <w:color w:val="000000"/>
        </w:rPr>
        <w:t xml:space="preserve"> численности занятых, что будет способствовать росту доходов населения.</w:t>
      </w:r>
    </w:p>
    <w:p w:rsidR="00F35A7B" w:rsidRPr="00EC0687" w:rsidRDefault="00F35A7B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EC0687">
        <w:rPr>
          <w:rFonts w:ascii="Times New Roman" w:hAnsi="Times New Roman" w:cs="Times New Roman"/>
        </w:rPr>
        <w:t>Государство оказывает социальную поддержку гражданам,</w:t>
      </w:r>
      <w:r w:rsidRPr="00EC0687">
        <w:rPr>
          <w:rFonts w:ascii="Times New Roman" w:hAnsi="Times New Roman" w:cs="Times New Roman"/>
          <w:color w:val="000000"/>
        </w:rPr>
        <w:t xml:space="preserve"> испытывающим трудности в поиске работы, безработным путем разработки и реализации программ содействия занятости, создания дополнительных рабочих мест, выплате различных пособий и т.д.</w:t>
      </w:r>
    </w:p>
    <w:p w:rsidR="00F35A7B" w:rsidRPr="00EC0687" w:rsidRDefault="00761D1E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EC0687">
        <w:rPr>
          <w:rFonts w:ascii="Times New Roman" w:hAnsi="Times New Roman" w:cs="Times New Roman"/>
        </w:rPr>
        <w:t>Следует отметить, что н</w:t>
      </w:r>
      <w:r w:rsidR="000C508A" w:rsidRPr="00EC0687">
        <w:rPr>
          <w:rFonts w:ascii="Times New Roman" w:hAnsi="Times New Roman" w:cs="Times New Roman"/>
        </w:rPr>
        <w:t>есмотря на квотирование рабочих мест</w:t>
      </w:r>
      <w:r w:rsidRPr="00EC0687">
        <w:rPr>
          <w:rFonts w:ascii="Times New Roman" w:hAnsi="Times New Roman" w:cs="Times New Roman"/>
        </w:rPr>
        <w:t>,</w:t>
      </w:r>
      <w:r w:rsidR="00F35A7B" w:rsidRPr="00EC0687">
        <w:rPr>
          <w:rFonts w:ascii="Times New Roman" w:hAnsi="Times New Roman" w:cs="Times New Roman"/>
          <w:color w:val="000000"/>
        </w:rPr>
        <w:t xml:space="preserve"> </w:t>
      </w:r>
      <w:r w:rsidR="000C508A" w:rsidRPr="00EC0687">
        <w:rPr>
          <w:rFonts w:ascii="Times New Roman" w:hAnsi="Times New Roman" w:cs="Times New Roman"/>
        </w:rPr>
        <w:t>т</w:t>
      </w:r>
      <w:r w:rsidR="00F35A7B" w:rsidRPr="00EC0687">
        <w:rPr>
          <w:rFonts w:ascii="Times New Roman" w:hAnsi="Times New Roman" w:cs="Times New Roman"/>
        </w:rPr>
        <w:t>рудоустройство людей с инвалидно</w:t>
      </w:r>
      <w:r w:rsidR="000C508A" w:rsidRPr="00EC0687">
        <w:rPr>
          <w:rFonts w:ascii="Times New Roman" w:hAnsi="Times New Roman" w:cs="Times New Roman"/>
        </w:rPr>
        <w:t xml:space="preserve">стью остается острой проблемой. </w:t>
      </w:r>
      <w:r w:rsidRPr="00EC0687">
        <w:rPr>
          <w:rFonts w:ascii="Times New Roman" w:hAnsi="Times New Roman" w:cs="Times New Roman"/>
        </w:rPr>
        <w:t>По мнению ученых из Высшей школы экономики «с</w:t>
      </w:r>
      <w:r w:rsidR="00C74ADE" w:rsidRPr="00EC0687">
        <w:rPr>
          <w:rStyle w:val="markedcontent"/>
          <w:rFonts w:ascii="Times New Roman" w:hAnsi="Times New Roman" w:cs="Times New Roman"/>
        </w:rPr>
        <w:t>уществующая система квотирования рабочих мест не эффективна. Работодатели активно применяют стратегии, которые позволяют им выполнять требования по соблюдению законодательства без реальных усилий по трудоустройству людей</w:t>
      </w:r>
      <w:r w:rsidRPr="00EC0687">
        <w:rPr>
          <w:rStyle w:val="markedcontent"/>
          <w:rFonts w:ascii="Times New Roman" w:hAnsi="Times New Roman" w:cs="Times New Roman"/>
        </w:rPr>
        <w:t xml:space="preserve"> </w:t>
      </w:r>
      <w:r w:rsidR="00C74ADE" w:rsidRPr="00EC0687">
        <w:rPr>
          <w:rStyle w:val="markedcontent"/>
          <w:rFonts w:ascii="Times New Roman" w:hAnsi="Times New Roman" w:cs="Times New Roman"/>
        </w:rPr>
        <w:t>с инвалидностью</w:t>
      </w:r>
      <w:r w:rsidRPr="00EC0687">
        <w:rPr>
          <w:rStyle w:val="markedcontent"/>
          <w:rFonts w:ascii="Times New Roman" w:hAnsi="Times New Roman" w:cs="Times New Roman"/>
        </w:rPr>
        <w:t>»</w:t>
      </w:r>
      <w:r w:rsidR="00C74ADE" w:rsidRPr="00EC0687">
        <w:rPr>
          <w:rStyle w:val="markedcontent"/>
          <w:rFonts w:ascii="Times New Roman" w:hAnsi="Times New Roman" w:cs="Times New Roman"/>
        </w:rPr>
        <w:t xml:space="preserve"> [</w:t>
      </w:r>
      <w:r w:rsidR="003F7FA0">
        <w:rPr>
          <w:rStyle w:val="markedcontent"/>
          <w:rFonts w:ascii="Times New Roman" w:hAnsi="Times New Roman" w:cs="Times New Roman"/>
          <w:lang w:val="en-US"/>
        </w:rPr>
        <w:t>1</w:t>
      </w:r>
      <w:r w:rsidR="00C74ADE" w:rsidRPr="00EC0687">
        <w:rPr>
          <w:rStyle w:val="markedcontent"/>
          <w:rFonts w:ascii="Times New Roman" w:hAnsi="Times New Roman" w:cs="Times New Roman"/>
        </w:rPr>
        <w:t>].</w:t>
      </w:r>
    </w:p>
    <w:p w:rsidR="00F35A7B" w:rsidRPr="00EC0687" w:rsidRDefault="00F35A7B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EC0687">
        <w:rPr>
          <w:rFonts w:ascii="Times New Roman" w:hAnsi="Times New Roman" w:cs="Times New Roman"/>
        </w:rPr>
        <w:t>Сохраняется неравенство размеров средней заработной платы у мужчин и женщин</w:t>
      </w:r>
      <w:r w:rsidR="00AD2544" w:rsidRPr="00EC0687">
        <w:rPr>
          <w:rFonts w:ascii="Times New Roman" w:hAnsi="Times New Roman" w:cs="Times New Roman"/>
        </w:rPr>
        <w:t xml:space="preserve"> </w:t>
      </w:r>
      <w:r w:rsidRPr="00EC0687">
        <w:rPr>
          <w:rFonts w:ascii="Times New Roman" w:hAnsi="Times New Roman" w:cs="Times New Roman"/>
        </w:rPr>
        <w:t>во всех отраслях экономики.</w:t>
      </w:r>
      <w:r w:rsidR="00C74ADE" w:rsidRPr="00EC0687">
        <w:rPr>
          <w:rStyle w:val="a3"/>
          <w:rFonts w:ascii="Times New Roman" w:hAnsi="Times New Roman" w:cs="Times New Roman"/>
        </w:rPr>
        <w:t xml:space="preserve"> </w:t>
      </w:r>
      <w:r w:rsidR="00C74ADE" w:rsidRPr="00EC0687">
        <w:rPr>
          <w:rStyle w:val="markedcontent"/>
          <w:rFonts w:ascii="Times New Roman" w:hAnsi="Times New Roman" w:cs="Times New Roman"/>
        </w:rPr>
        <w:t>Разрыв в оплате труда в России в 2019 году составил 27,9% (расчет по данным Росстата), что</w:t>
      </w:r>
      <w:r w:rsidR="009275B2" w:rsidRPr="00EC0687">
        <w:rPr>
          <w:rStyle w:val="markedcontent"/>
          <w:rFonts w:ascii="Times New Roman" w:hAnsi="Times New Roman" w:cs="Times New Roman"/>
        </w:rPr>
        <w:t xml:space="preserve"> </w:t>
      </w:r>
      <w:r w:rsidR="00C74ADE" w:rsidRPr="00EC0687">
        <w:rPr>
          <w:rStyle w:val="markedcontent"/>
          <w:rFonts w:ascii="Times New Roman" w:hAnsi="Times New Roman" w:cs="Times New Roman"/>
        </w:rPr>
        <w:t>существенно превышает среднемировой показатель</w:t>
      </w:r>
      <w:r w:rsidR="003F7FA0" w:rsidRPr="003F7FA0">
        <w:rPr>
          <w:rStyle w:val="markedcontent"/>
          <w:rFonts w:ascii="Times New Roman" w:hAnsi="Times New Roman" w:cs="Times New Roman"/>
        </w:rPr>
        <w:t xml:space="preserve"> [2]</w:t>
      </w:r>
      <w:r w:rsidR="00C74ADE" w:rsidRPr="00EC0687">
        <w:rPr>
          <w:rStyle w:val="markedcontent"/>
          <w:rFonts w:ascii="Times New Roman" w:hAnsi="Times New Roman" w:cs="Times New Roman"/>
        </w:rPr>
        <w:t>.</w:t>
      </w:r>
      <w:r w:rsidR="009275B2" w:rsidRPr="00EC0687">
        <w:rPr>
          <w:rStyle w:val="markedcontent"/>
          <w:rFonts w:ascii="Times New Roman" w:hAnsi="Times New Roman" w:cs="Times New Roman"/>
        </w:rPr>
        <w:t xml:space="preserve"> </w:t>
      </w:r>
    </w:p>
    <w:p w:rsidR="00A468D6" w:rsidRPr="00EC0687" w:rsidRDefault="00F35A7B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EC0687">
        <w:rPr>
          <w:rFonts w:ascii="Times New Roman" w:hAnsi="Times New Roman" w:cs="Times New Roman"/>
        </w:rPr>
        <w:t xml:space="preserve">Решение ЦУР 8 нашло отражение в следующих </w:t>
      </w:r>
      <w:r w:rsidR="00A468D6" w:rsidRPr="00EC0687">
        <w:rPr>
          <w:rFonts w:ascii="Times New Roman" w:hAnsi="Times New Roman" w:cs="Times New Roman"/>
        </w:rPr>
        <w:t>нац</w:t>
      </w:r>
      <w:r w:rsidRPr="00EC0687">
        <w:rPr>
          <w:rFonts w:ascii="Times New Roman" w:hAnsi="Times New Roman" w:cs="Times New Roman"/>
        </w:rPr>
        <w:t>иональных проектах</w:t>
      </w:r>
      <w:r w:rsidR="00A468D6" w:rsidRPr="00EC0687">
        <w:rPr>
          <w:rFonts w:ascii="Times New Roman" w:hAnsi="Times New Roman" w:cs="Times New Roman"/>
        </w:rPr>
        <w:t xml:space="preserve"> «Малое и среднее предпринимательство», «Поддержка индивидуальной предпринимательской инициативы», «Повышение производительности труда и поддержка занятости».</w:t>
      </w:r>
    </w:p>
    <w:p w:rsidR="00761D1E" w:rsidRPr="00EC0687" w:rsidRDefault="00510B50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ЦУР</w:t>
      </w:r>
      <w:r w:rsidR="006C7391" w:rsidRPr="00EC0687">
        <w:rPr>
          <w:rFonts w:ascii="Times New Roman" w:hAnsi="Times New Roman" w:cs="Times New Roman"/>
        </w:rPr>
        <w:t xml:space="preserve"> 10: Сокращение неравенства. </w:t>
      </w:r>
    </w:p>
    <w:p w:rsidR="001E51DF" w:rsidRPr="00EC0687" w:rsidRDefault="00F8669A" w:rsidP="00EC0687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EC0687">
        <w:rPr>
          <w:rFonts w:ascii="Times New Roman" w:hAnsi="Times New Roman" w:cs="Times New Roman"/>
        </w:rPr>
        <w:lastRenderedPageBreak/>
        <w:t xml:space="preserve">Социальная защита и поддержка населения в Российской Федерации </w:t>
      </w:r>
      <w:r w:rsidR="000045C9" w:rsidRPr="00EC0687">
        <w:rPr>
          <w:rFonts w:ascii="Times New Roman" w:hAnsi="Times New Roman" w:cs="Times New Roman"/>
        </w:rPr>
        <w:t xml:space="preserve">направлена на </w:t>
      </w:r>
      <w:r w:rsidR="006C7391" w:rsidRPr="00EC0687">
        <w:rPr>
          <w:rFonts w:ascii="Times New Roman" w:hAnsi="Times New Roman" w:cs="Times New Roman"/>
        </w:rPr>
        <w:t>уменьш</w:t>
      </w:r>
      <w:r w:rsidR="000045C9" w:rsidRPr="00EC0687">
        <w:rPr>
          <w:rFonts w:ascii="Times New Roman" w:hAnsi="Times New Roman" w:cs="Times New Roman"/>
        </w:rPr>
        <w:t>ение уровня социального</w:t>
      </w:r>
      <w:r w:rsidR="00051C3E" w:rsidRPr="00EC0687">
        <w:rPr>
          <w:rFonts w:ascii="Times New Roman" w:hAnsi="Times New Roman" w:cs="Times New Roman"/>
        </w:rPr>
        <w:t xml:space="preserve"> неравенства</w:t>
      </w:r>
      <w:r w:rsidR="006C7391" w:rsidRPr="00EC0687">
        <w:rPr>
          <w:rFonts w:ascii="Times New Roman" w:hAnsi="Times New Roman" w:cs="Times New Roman"/>
        </w:rPr>
        <w:t xml:space="preserve">, </w:t>
      </w:r>
      <w:r w:rsidR="000045C9" w:rsidRPr="00EC0687">
        <w:rPr>
          <w:rFonts w:ascii="Times New Roman" w:hAnsi="Times New Roman" w:cs="Times New Roman"/>
        </w:rPr>
        <w:t>повышение доходов населения, поддержание уровня жизни малоимущих семей, а также малоимущих одиноко проживающих граждан, среднедушевой доход которых ниже величины прожиточного минимума, создание необходимых условий для обеспечения всеобщей доступности и общественно приемлемого качества социальных услуг. Когда государство имеет с</w:t>
      </w:r>
      <w:r w:rsidR="001E51DF" w:rsidRPr="00EC0687">
        <w:rPr>
          <w:rFonts w:ascii="Times New Roman" w:eastAsia="Times New Roman" w:hAnsi="Times New Roman" w:cs="Times New Roman"/>
          <w:lang w:eastAsia="ru-RU"/>
        </w:rPr>
        <w:t>ильн</w:t>
      </w:r>
      <w:r w:rsidR="000045C9" w:rsidRPr="00EC0687">
        <w:rPr>
          <w:rFonts w:ascii="Times New Roman" w:eastAsia="Times New Roman" w:hAnsi="Times New Roman" w:cs="Times New Roman"/>
          <w:lang w:eastAsia="ru-RU"/>
        </w:rPr>
        <w:t>ую систему</w:t>
      </w:r>
      <w:r w:rsidR="001E51DF" w:rsidRPr="00EC0687">
        <w:rPr>
          <w:rFonts w:ascii="Times New Roman" w:eastAsia="Times New Roman" w:hAnsi="Times New Roman" w:cs="Times New Roman"/>
          <w:lang w:eastAsia="ru-RU"/>
        </w:rPr>
        <w:t xml:space="preserve"> социальной защиты </w:t>
      </w:r>
      <w:r w:rsidR="000045C9" w:rsidRPr="00EC0687">
        <w:rPr>
          <w:rFonts w:ascii="Times New Roman" w:eastAsia="Times New Roman" w:hAnsi="Times New Roman" w:cs="Times New Roman"/>
          <w:lang w:eastAsia="ru-RU"/>
        </w:rPr>
        <w:t xml:space="preserve">это позволяет </w:t>
      </w:r>
      <w:r w:rsidR="001E51DF" w:rsidRPr="00EC0687">
        <w:rPr>
          <w:rFonts w:ascii="Times New Roman" w:eastAsia="Times New Roman" w:hAnsi="Times New Roman" w:cs="Times New Roman"/>
          <w:lang w:eastAsia="ru-RU"/>
        </w:rPr>
        <w:t>смягч</w:t>
      </w:r>
      <w:r w:rsidR="000045C9" w:rsidRPr="00EC0687">
        <w:rPr>
          <w:rFonts w:ascii="Times New Roman" w:eastAsia="Times New Roman" w:hAnsi="Times New Roman" w:cs="Times New Roman"/>
          <w:lang w:eastAsia="ru-RU"/>
        </w:rPr>
        <w:t>ать последствия</w:t>
      </w:r>
      <w:r w:rsidR="001E51DF" w:rsidRPr="00EC0687">
        <w:rPr>
          <w:rFonts w:ascii="Times New Roman" w:eastAsia="Times New Roman" w:hAnsi="Times New Roman" w:cs="Times New Roman"/>
          <w:lang w:eastAsia="ru-RU"/>
        </w:rPr>
        <w:t xml:space="preserve"> и предотвращ</w:t>
      </w:r>
      <w:r w:rsidR="000045C9" w:rsidRPr="00EC0687">
        <w:rPr>
          <w:rFonts w:ascii="Times New Roman" w:eastAsia="Times New Roman" w:hAnsi="Times New Roman" w:cs="Times New Roman"/>
          <w:lang w:eastAsia="ru-RU"/>
        </w:rPr>
        <w:t>ать</w:t>
      </w:r>
      <w:r w:rsidR="001E51DF" w:rsidRPr="00EC0687">
        <w:rPr>
          <w:rFonts w:ascii="Times New Roman" w:eastAsia="Times New Roman" w:hAnsi="Times New Roman" w:cs="Times New Roman"/>
          <w:lang w:eastAsia="ru-RU"/>
        </w:rPr>
        <w:t xml:space="preserve"> попадания </w:t>
      </w:r>
      <w:r w:rsidR="000045C9" w:rsidRPr="00EC0687">
        <w:rPr>
          <w:rFonts w:ascii="Times New Roman" w:eastAsia="Times New Roman" w:hAnsi="Times New Roman" w:cs="Times New Roman"/>
          <w:lang w:eastAsia="ru-RU"/>
        </w:rPr>
        <w:t xml:space="preserve">значительного количества </w:t>
      </w:r>
      <w:r w:rsidR="001E51DF" w:rsidRPr="00EC0687">
        <w:rPr>
          <w:rFonts w:ascii="Times New Roman" w:eastAsia="Times New Roman" w:hAnsi="Times New Roman" w:cs="Times New Roman"/>
          <w:lang w:eastAsia="ru-RU"/>
        </w:rPr>
        <w:t>людей в нищету.</w:t>
      </w:r>
      <w:r w:rsidR="00905373" w:rsidRPr="00EC0687">
        <w:rPr>
          <w:rFonts w:ascii="Times New Roman" w:eastAsia="Times New Roman" w:hAnsi="Times New Roman" w:cs="Times New Roman"/>
          <w:lang w:eastAsia="ru-RU"/>
        </w:rPr>
        <w:t xml:space="preserve"> Исследование вопросов </w:t>
      </w:r>
      <w:r w:rsidR="00A46640" w:rsidRPr="00EC0687">
        <w:rPr>
          <w:rFonts w:ascii="Times New Roman" w:eastAsia="Times New Roman" w:hAnsi="Times New Roman" w:cs="Times New Roman"/>
          <w:lang w:eastAsia="ru-RU"/>
        </w:rPr>
        <w:t>неравенства очень актуально. Этим занимаются международные организации</w:t>
      </w:r>
      <w:r w:rsidR="008F182A" w:rsidRPr="00EC068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55C3" w:rsidRPr="00EC0687">
        <w:rPr>
          <w:rFonts w:ascii="Times New Roman" w:eastAsia="Times New Roman" w:hAnsi="Times New Roman" w:cs="Times New Roman"/>
          <w:lang w:eastAsia="ru-RU"/>
        </w:rPr>
        <w:t>(</w:t>
      </w:r>
      <w:r w:rsidR="00A46640" w:rsidRPr="00EC0687">
        <w:rPr>
          <w:rStyle w:val="markedcontent"/>
          <w:rFonts w:ascii="Times New Roman" w:hAnsi="Times New Roman" w:cs="Times New Roman"/>
        </w:rPr>
        <w:t>Всемирный банк,</w:t>
      </w:r>
      <w:r w:rsidR="007855C3" w:rsidRPr="00EC0687">
        <w:rPr>
          <w:rStyle w:val="markedcontent"/>
          <w:rFonts w:ascii="Times New Roman" w:hAnsi="Times New Roman" w:cs="Times New Roman"/>
        </w:rPr>
        <w:t xml:space="preserve"> </w:t>
      </w:r>
      <w:r w:rsidR="00A46640" w:rsidRPr="00EC0687">
        <w:rPr>
          <w:rStyle w:val="markedcontent"/>
          <w:rFonts w:ascii="Times New Roman" w:hAnsi="Times New Roman" w:cs="Times New Roman"/>
        </w:rPr>
        <w:t>ОЭСР, ООН</w:t>
      </w:r>
      <w:r w:rsidR="008F182A" w:rsidRPr="00EC0687">
        <w:rPr>
          <w:rStyle w:val="markedcontent"/>
          <w:rFonts w:ascii="Times New Roman" w:hAnsi="Times New Roman" w:cs="Times New Roman"/>
        </w:rPr>
        <w:t xml:space="preserve"> и т.д.)</w:t>
      </w:r>
      <w:r w:rsidR="00A46640" w:rsidRPr="00EC0687">
        <w:rPr>
          <w:rStyle w:val="markedcontent"/>
          <w:rFonts w:ascii="Times New Roman" w:hAnsi="Times New Roman" w:cs="Times New Roman"/>
        </w:rPr>
        <w:t xml:space="preserve">, </w:t>
      </w:r>
      <w:r w:rsidR="008F182A" w:rsidRPr="00EC0687">
        <w:rPr>
          <w:rStyle w:val="markedcontent"/>
          <w:rFonts w:ascii="Times New Roman" w:hAnsi="Times New Roman" w:cs="Times New Roman"/>
        </w:rPr>
        <w:t>и ведущие зарубежные и отечественные научные организации</w:t>
      </w:r>
      <w:r w:rsidR="00A46640" w:rsidRPr="00EC0687">
        <w:rPr>
          <w:rStyle w:val="markedcontent"/>
          <w:rFonts w:ascii="Times New Roman" w:hAnsi="Times New Roman" w:cs="Times New Roman"/>
        </w:rPr>
        <w:t>.</w:t>
      </w:r>
      <w:r w:rsidR="004A28E4" w:rsidRPr="00EC0687">
        <w:rPr>
          <w:rStyle w:val="a3"/>
          <w:rFonts w:ascii="Times New Roman" w:hAnsi="Times New Roman" w:cs="Times New Roman"/>
        </w:rPr>
        <w:t xml:space="preserve"> </w:t>
      </w:r>
      <w:r w:rsidR="007855C3" w:rsidRPr="00EC0687">
        <w:rPr>
          <w:rStyle w:val="a3"/>
          <w:rFonts w:ascii="Times New Roman" w:hAnsi="Times New Roman" w:cs="Times New Roman"/>
        </w:rPr>
        <w:t>При о</w:t>
      </w:r>
      <w:r w:rsidR="007855C3" w:rsidRPr="00EC0687">
        <w:rPr>
          <w:rStyle w:val="markedcontent"/>
          <w:rFonts w:ascii="Times New Roman" w:hAnsi="Times New Roman" w:cs="Times New Roman"/>
        </w:rPr>
        <w:t>ценке</w:t>
      </w:r>
      <w:r w:rsidR="004A28E4" w:rsidRPr="00EC0687">
        <w:rPr>
          <w:rStyle w:val="markedcontent"/>
          <w:rFonts w:ascii="Times New Roman" w:hAnsi="Times New Roman" w:cs="Times New Roman"/>
        </w:rPr>
        <w:t xml:space="preserve"> неравенства </w:t>
      </w:r>
      <w:r w:rsidR="007855C3" w:rsidRPr="00EC0687">
        <w:rPr>
          <w:rStyle w:val="markedcontent"/>
          <w:rFonts w:ascii="Times New Roman" w:hAnsi="Times New Roman" w:cs="Times New Roman"/>
        </w:rPr>
        <w:t>используются разные методики расчета и различные источники данных</w:t>
      </w:r>
      <w:r w:rsidR="004A28E4" w:rsidRPr="00EC0687">
        <w:rPr>
          <w:rStyle w:val="markedcontent"/>
          <w:rFonts w:ascii="Times New Roman" w:hAnsi="Times New Roman" w:cs="Times New Roman"/>
        </w:rPr>
        <w:t>.</w:t>
      </w:r>
      <w:r w:rsidR="00CC2DD5" w:rsidRPr="00EC0687">
        <w:rPr>
          <w:rStyle w:val="a3"/>
          <w:rFonts w:ascii="Times New Roman" w:hAnsi="Times New Roman" w:cs="Times New Roman"/>
        </w:rPr>
        <w:t xml:space="preserve"> </w:t>
      </w:r>
      <w:r w:rsidR="003F7FA0">
        <w:rPr>
          <w:rStyle w:val="a3"/>
          <w:rFonts w:ascii="Times New Roman" w:hAnsi="Times New Roman" w:cs="Times New Roman"/>
        </w:rPr>
        <w:t xml:space="preserve">Одним из них является коэффициент </w:t>
      </w:r>
      <w:proofErr w:type="spellStart"/>
      <w:r w:rsidR="003F7FA0">
        <w:rPr>
          <w:rStyle w:val="a3"/>
          <w:rFonts w:ascii="Times New Roman" w:hAnsi="Times New Roman" w:cs="Times New Roman"/>
        </w:rPr>
        <w:t>Джинии</w:t>
      </w:r>
      <w:proofErr w:type="spellEnd"/>
      <w:r w:rsidR="003F7FA0">
        <w:rPr>
          <w:rStyle w:val="a3"/>
          <w:rFonts w:ascii="Times New Roman" w:hAnsi="Times New Roman" w:cs="Times New Roman"/>
        </w:rPr>
        <w:t xml:space="preserve"> (табл.2).</w:t>
      </w:r>
    </w:p>
    <w:p w:rsidR="00A62CDF" w:rsidRPr="003F7FA0" w:rsidRDefault="003F7FA0" w:rsidP="003F7FA0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</w:rPr>
      </w:pPr>
      <w:r w:rsidRPr="003F7FA0">
        <w:rPr>
          <w:rStyle w:val="markedcontent"/>
          <w:rFonts w:ascii="Times New Roman" w:hAnsi="Times New Roman" w:cs="Times New Roman"/>
          <w:b/>
        </w:rPr>
        <w:t xml:space="preserve">Таблица 2 – </w:t>
      </w:r>
      <w:r w:rsidR="00A62CDF" w:rsidRPr="003F7FA0">
        <w:rPr>
          <w:rStyle w:val="markedcontent"/>
          <w:rFonts w:ascii="Times New Roman" w:hAnsi="Times New Roman" w:cs="Times New Roman"/>
          <w:b/>
        </w:rPr>
        <w:t>Коэффициент Джини</w:t>
      </w:r>
      <w:r w:rsidR="00DF54FA" w:rsidRPr="003F7FA0">
        <w:rPr>
          <w:rStyle w:val="markedcontent"/>
          <w:rFonts w:ascii="Times New Roman" w:hAnsi="Times New Roman" w:cs="Times New Roman"/>
          <w:b/>
        </w:rPr>
        <w:t xml:space="preserve"> в Российской Федерации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946"/>
        <w:gridCol w:w="947"/>
        <w:gridCol w:w="947"/>
        <w:gridCol w:w="947"/>
        <w:gridCol w:w="947"/>
        <w:gridCol w:w="947"/>
        <w:gridCol w:w="951"/>
        <w:gridCol w:w="859"/>
      </w:tblGrid>
      <w:tr w:rsidR="00DF54FA" w:rsidRPr="00EC0687" w:rsidTr="00DF54FA">
        <w:tc>
          <w:tcPr>
            <w:tcW w:w="1051" w:type="dxa"/>
          </w:tcPr>
          <w:p w:rsidR="00DF54FA" w:rsidRPr="00EC0687" w:rsidRDefault="00DF54FA" w:rsidP="00EC0687">
            <w:pPr>
              <w:spacing w:line="36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EC0687">
              <w:rPr>
                <w:rStyle w:val="markedcontent"/>
                <w:rFonts w:ascii="Times New Roman" w:hAnsi="Times New Roman" w:cs="Times New Roman"/>
              </w:rPr>
              <w:t>2013</w:t>
            </w:r>
          </w:p>
        </w:tc>
        <w:tc>
          <w:tcPr>
            <w:tcW w:w="1051" w:type="dxa"/>
          </w:tcPr>
          <w:p w:rsidR="00DF54FA" w:rsidRPr="00EC0687" w:rsidRDefault="00DF54FA" w:rsidP="00EC0687">
            <w:pPr>
              <w:spacing w:line="36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EC0687">
              <w:rPr>
                <w:rStyle w:val="markedcontent"/>
                <w:rFonts w:ascii="Times New Roman" w:hAnsi="Times New Roman" w:cs="Times New Roman"/>
              </w:rPr>
              <w:t>2014</w:t>
            </w:r>
          </w:p>
        </w:tc>
        <w:tc>
          <w:tcPr>
            <w:tcW w:w="1052" w:type="dxa"/>
          </w:tcPr>
          <w:p w:rsidR="00DF54FA" w:rsidRPr="00EC0687" w:rsidRDefault="00DF54FA" w:rsidP="00EC0687">
            <w:pPr>
              <w:spacing w:line="36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EC0687">
              <w:rPr>
                <w:rStyle w:val="markedcontent"/>
                <w:rFonts w:ascii="Times New Roman" w:hAnsi="Times New Roman" w:cs="Times New Roman"/>
              </w:rPr>
              <w:t>2015</w:t>
            </w:r>
          </w:p>
        </w:tc>
        <w:tc>
          <w:tcPr>
            <w:tcW w:w="1052" w:type="dxa"/>
          </w:tcPr>
          <w:p w:rsidR="00DF54FA" w:rsidRPr="00EC0687" w:rsidRDefault="00DF54FA" w:rsidP="00EC0687">
            <w:pPr>
              <w:spacing w:line="36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EC0687">
              <w:rPr>
                <w:rStyle w:val="markedcontent"/>
                <w:rFonts w:ascii="Times New Roman" w:hAnsi="Times New Roman" w:cs="Times New Roman"/>
              </w:rPr>
              <w:t>2016</w:t>
            </w:r>
          </w:p>
        </w:tc>
        <w:tc>
          <w:tcPr>
            <w:tcW w:w="1052" w:type="dxa"/>
          </w:tcPr>
          <w:p w:rsidR="00DF54FA" w:rsidRPr="00EC0687" w:rsidRDefault="00DF54FA" w:rsidP="00EC0687">
            <w:pPr>
              <w:spacing w:line="36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EC0687">
              <w:rPr>
                <w:rStyle w:val="markedcontent"/>
                <w:rFonts w:ascii="Times New Roman" w:hAnsi="Times New Roman" w:cs="Times New Roman"/>
              </w:rPr>
              <w:t>2017</w:t>
            </w:r>
          </w:p>
        </w:tc>
        <w:tc>
          <w:tcPr>
            <w:tcW w:w="1052" w:type="dxa"/>
          </w:tcPr>
          <w:p w:rsidR="00DF54FA" w:rsidRPr="00EC0687" w:rsidRDefault="00DF54FA" w:rsidP="00EC0687">
            <w:pPr>
              <w:spacing w:line="36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EC0687">
              <w:rPr>
                <w:rStyle w:val="markedcontent"/>
                <w:rFonts w:ascii="Times New Roman" w:hAnsi="Times New Roman" w:cs="Times New Roman"/>
              </w:rPr>
              <w:t>2018</w:t>
            </w:r>
          </w:p>
        </w:tc>
        <w:tc>
          <w:tcPr>
            <w:tcW w:w="1052" w:type="dxa"/>
          </w:tcPr>
          <w:p w:rsidR="00DF54FA" w:rsidRPr="00EC0687" w:rsidRDefault="00DF54FA" w:rsidP="00EC0687">
            <w:pPr>
              <w:spacing w:line="36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EC0687">
              <w:rPr>
                <w:rStyle w:val="markedcontent"/>
                <w:rFonts w:ascii="Times New Roman" w:hAnsi="Times New Roman" w:cs="Times New Roman"/>
              </w:rPr>
              <w:t>2019</w:t>
            </w:r>
          </w:p>
        </w:tc>
        <w:tc>
          <w:tcPr>
            <w:tcW w:w="1058" w:type="dxa"/>
          </w:tcPr>
          <w:p w:rsidR="00DF54FA" w:rsidRPr="00EC0687" w:rsidRDefault="00DF54FA" w:rsidP="00EC0687">
            <w:pPr>
              <w:spacing w:line="36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EC0687">
              <w:rPr>
                <w:rStyle w:val="markedcontent"/>
                <w:rFonts w:ascii="Times New Roman" w:hAnsi="Times New Roman" w:cs="Times New Roman"/>
              </w:rPr>
              <w:t>2020</w:t>
            </w:r>
          </w:p>
        </w:tc>
        <w:tc>
          <w:tcPr>
            <w:tcW w:w="925" w:type="dxa"/>
          </w:tcPr>
          <w:p w:rsidR="00DF54FA" w:rsidRPr="00EC0687" w:rsidRDefault="00DF54FA" w:rsidP="00EC0687">
            <w:pPr>
              <w:spacing w:line="36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EC0687">
              <w:rPr>
                <w:rStyle w:val="markedcontent"/>
                <w:rFonts w:ascii="Times New Roman" w:hAnsi="Times New Roman" w:cs="Times New Roman"/>
              </w:rPr>
              <w:t>2021</w:t>
            </w:r>
          </w:p>
        </w:tc>
      </w:tr>
      <w:tr w:rsidR="00DF54FA" w:rsidRPr="00EC0687" w:rsidTr="00DF54FA">
        <w:tc>
          <w:tcPr>
            <w:tcW w:w="1051" w:type="dxa"/>
          </w:tcPr>
          <w:p w:rsidR="00DF54FA" w:rsidRPr="00EC0687" w:rsidRDefault="00DF54FA" w:rsidP="00EC0687">
            <w:pPr>
              <w:spacing w:line="36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EC0687">
              <w:rPr>
                <w:rStyle w:val="markedcontent"/>
                <w:rFonts w:ascii="Times New Roman" w:hAnsi="Times New Roman" w:cs="Times New Roman"/>
              </w:rPr>
              <w:t>0,417</w:t>
            </w:r>
          </w:p>
        </w:tc>
        <w:tc>
          <w:tcPr>
            <w:tcW w:w="1051" w:type="dxa"/>
          </w:tcPr>
          <w:p w:rsidR="00DF54FA" w:rsidRPr="00EC0687" w:rsidRDefault="00DF54FA" w:rsidP="00EC0687">
            <w:pPr>
              <w:spacing w:line="36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EC0687">
              <w:rPr>
                <w:rStyle w:val="markedcontent"/>
                <w:rFonts w:ascii="Times New Roman" w:hAnsi="Times New Roman" w:cs="Times New Roman"/>
              </w:rPr>
              <w:t>0,415</w:t>
            </w:r>
          </w:p>
        </w:tc>
        <w:tc>
          <w:tcPr>
            <w:tcW w:w="1052" w:type="dxa"/>
          </w:tcPr>
          <w:p w:rsidR="00DF54FA" w:rsidRPr="00EC0687" w:rsidRDefault="00DF54FA" w:rsidP="00EC0687">
            <w:pPr>
              <w:spacing w:line="36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EC0687">
              <w:rPr>
                <w:rStyle w:val="markedcontent"/>
                <w:rFonts w:ascii="Times New Roman" w:hAnsi="Times New Roman" w:cs="Times New Roman"/>
              </w:rPr>
              <w:t>0,412</w:t>
            </w:r>
          </w:p>
        </w:tc>
        <w:tc>
          <w:tcPr>
            <w:tcW w:w="1052" w:type="dxa"/>
          </w:tcPr>
          <w:p w:rsidR="00DF54FA" w:rsidRPr="00EC0687" w:rsidRDefault="00DF54FA" w:rsidP="00EC0687">
            <w:pPr>
              <w:spacing w:line="36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EC0687">
              <w:rPr>
                <w:rStyle w:val="markedcontent"/>
                <w:rFonts w:ascii="Times New Roman" w:hAnsi="Times New Roman" w:cs="Times New Roman"/>
              </w:rPr>
              <w:t>0,412</w:t>
            </w:r>
          </w:p>
        </w:tc>
        <w:tc>
          <w:tcPr>
            <w:tcW w:w="1052" w:type="dxa"/>
          </w:tcPr>
          <w:p w:rsidR="00DF54FA" w:rsidRPr="00EC0687" w:rsidRDefault="00DF54FA" w:rsidP="00EC0687">
            <w:pPr>
              <w:spacing w:line="36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EC0687">
              <w:rPr>
                <w:rStyle w:val="markedcontent"/>
                <w:rFonts w:ascii="Times New Roman" w:hAnsi="Times New Roman" w:cs="Times New Roman"/>
              </w:rPr>
              <w:t>0,411</w:t>
            </w:r>
          </w:p>
        </w:tc>
        <w:tc>
          <w:tcPr>
            <w:tcW w:w="1052" w:type="dxa"/>
          </w:tcPr>
          <w:p w:rsidR="00DF54FA" w:rsidRPr="00EC0687" w:rsidRDefault="00DF54FA" w:rsidP="00EC0687">
            <w:pPr>
              <w:spacing w:line="36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EC0687">
              <w:rPr>
                <w:rStyle w:val="markedcontent"/>
                <w:rFonts w:ascii="Times New Roman" w:hAnsi="Times New Roman" w:cs="Times New Roman"/>
              </w:rPr>
              <w:t>0,413</w:t>
            </w:r>
          </w:p>
        </w:tc>
        <w:tc>
          <w:tcPr>
            <w:tcW w:w="1052" w:type="dxa"/>
          </w:tcPr>
          <w:p w:rsidR="00DF54FA" w:rsidRPr="00EC0687" w:rsidRDefault="00DF54FA" w:rsidP="00EC0687">
            <w:pPr>
              <w:spacing w:line="36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EC0687">
              <w:rPr>
                <w:rStyle w:val="markedcontent"/>
                <w:rFonts w:ascii="Times New Roman" w:hAnsi="Times New Roman" w:cs="Times New Roman"/>
              </w:rPr>
              <w:t>0,412</w:t>
            </w:r>
          </w:p>
        </w:tc>
        <w:tc>
          <w:tcPr>
            <w:tcW w:w="1058" w:type="dxa"/>
          </w:tcPr>
          <w:p w:rsidR="00DF54FA" w:rsidRPr="00EC0687" w:rsidRDefault="00DF54FA" w:rsidP="00EC0687">
            <w:pPr>
              <w:spacing w:line="36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EC0687">
              <w:rPr>
                <w:rStyle w:val="markedcontent"/>
                <w:rFonts w:ascii="Times New Roman" w:hAnsi="Times New Roman" w:cs="Times New Roman"/>
              </w:rPr>
              <w:t>0,406</w:t>
            </w:r>
          </w:p>
        </w:tc>
        <w:tc>
          <w:tcPr>
            <w:tcW w:w="925" w:type="dxa"/>
          </w:tcPr>
          <w:p w:rsidR="00DF54FA" w:rsidRPr="00EC0687" w:rsidRDefault="00DF54FA" w:rsidP="00EC0687">
            <w:pPr>
              <w:spacing w:line="36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EC0687">
              <w:rPr>
                <w:rStyle w:val="markedcontent"/>
                <w:rFonts w:ascii="Times New Roman" w:hAnsi="Times New Roman" w:cs="Times New Roman"/>
              </w:rPr>
              <w:t>0,408</w:t>
            </w:r>
          </w:p>
        </w:tc>
      </w:tr>
    </w:tbl>
    <w:p w:rsidR="00EC0687" w:rsidRPr="00EC0687" w:rsidRDefault="00EC0687" w:rsidP="00EC068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10"/>
          <w:szCs w:val="10"/>
        </w:rPr>
      </w:pPr>
    </w:p>
    <w:p w:rsidR="00DF54FA" w:rsidRPr="00EC0687" w:rsidRDefault="000439F8" w:rsidP="00EC0687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EC0687">
        <w:rPr>
          <w:rStyle w:val="markedcontent"/>
          <w:rFonts w:ascii="Times New Roman" w:hAnsi="Times New Roman" w:cs="Times New Roman"/>
        </w:rPr>
        <w:t xml:space="preserve">Источник: </w:t>
      </w:r>
      <w:r w:rsidR="00DF54FA" w:rsidRPr="00EC0687">
        <w:rPr>
          <w:rStyle w:val="markedcontent"/>
          <w:rFonts w:ascii="Times New Roman" w:hAnsi="Times New Roman" w:cs="Times New Roman"/>
        </w:rPr>
        <w:t>ЕМИСС</w:t>
      </w:r>
      <w:r w:rsidR="006B33D1" w:rsidRPr="00EC0687">
        <w:rPr>
          <w:rStyle w:val="markedcontent"/>
          <w:rFonts w:ascii="Times New Roman" w:hAnsi="Times New Roman" w:cs="Times New Roman"/>
        </w:rPr>
        <w:t>. Режим доступа:</w:t>
      </w:r>
      <w:r w:rsidR="00DF54FA" w:rsidRPr="00EC0687">
        <w:rPr>
          <w:rStyle w:val="markedcontent"/>
          <w:rFonts w:ascii="Times New Roman" w:hAnsi="Times New Roman" w:cs="Times New Roman"/>
        </w:rPr>
        <w:t xml:space="preserve"> https://www.fedstat.ru/indicator/31165?</w:t>
      </w:r>
    </w:p>
    <w:p w:rsidR="00AD2544" w:rsidRPr="00EC0687" w:rsidRDefault="00AD2544" w:rsidP="00EC0687">
      <w:pPr>
        <w:spacing w:after="0" w:line="360" w:lineRule="auto"/>
        <w:ind w:firstLine="425"/>
        <w:jc w:val="both"/>
        <w:rPr>
          <w:rStyle w:val="markedcontent"/>
          <w:rFonts w:ascii="Times New Roman" w:hAnsi="Times New Roman" w:cs="Times New Roman"/>
        </w:rPr>
      </w:pPr>
    </w:p>
    <w:p w:rsidR="002908D3" w:rsidRPr="00EC0687" w:rsidRDefault="00AD2544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EC0687">
        <w:rPr>
          <w:rStyle w:val="markedcontent"/>
          <w:rFonts w:ascii="Times New Roman" w:hAnsi="Times New Roman" w:cs="Times New Roman"/>
        </w:rPr>
        <w:t>Несмотря на снижение,</w:t>
      </w:r>
      <w:r w:rsidR="00CC2DD5" w:rsidRPr="00EC0687">
        <w:rPr>
          <w:rStyle w:val="markedcontent"/>
          <w:rFonts w:ascii="Times New Roman" w:hAnsi="Times New Roman" w:cs="Times New Roman"/>
        </w:rPr>
        <w:t xml:space="preserve"> коэффициент Джини </w:t>
      </w:r>
      <w:r w:rsidRPr="00EC0687">
        <w:rPr>
          <w:rStyle w:val="markedcontent"/>
          <w:rFonts w:ascii="Times New Roman" w:hAnsi="Times New Roman" w:cs="Times New Roman"/>
        </w:rPr>
        <w:t xml:space="preserve">в России </w:t>
      </w:r>
      <w:r w:rsidR="00CC2DD5" w:rsidRPr="00EC0687">
        <w:rPr>
          <w:rStyle w:val="markedcontent"/>
          <w:rFonts w:ascii="Times New Roman" w:hAnsi="Times New Roman" w:cs="Times New Roman"/>
        </w:rPr>
        <w:t>остаётся достаточно высоким</w:t>
      </w:r>
      <w:r w:rsidRPr="00EC0687">
        <w:rPr>
          <w:rStyle w:val="markedcontent"/>
          <w:rFonts w:ascii="Times New Roman" w:hAnsi="Times New Roman" w:cs="Times New Roman"/>
        </w:rPr>
        <w:t xml:space="preserve">. </w:t>
      </w:r>
      <w:r w:rsidR="002908D3" w:rsidRPr="00EC0687">
        <w:rPr>
          <w:rFonts w:ascii="Times New Roman" w:hAnsi="Times New Roman" w:cs="Times New Roman"/>
        </w:rPr>
        <w:t xml:space="preserve">Государство пытается снизить экономическое </w:t>
      </w:r>
      <w:r w:rsidR="00A46640" w:rsidRPr="00EC0687">
        <w:rPr>
          <w:rFonts w:ascii="Times New Roman" w:hAnsi="Times New Roman" w:cs="Times New Roman"/>
        </w:rPr>
        <w:t xml:space="preserve">и социальное </w:t>
      </w:r>
      <w:r w:rsidR="002908D3" w:rsidRPr="00EC0687">
        <w:rPr>
          <w:rFonts w:ascii="Times New Roman" w:hAnsi="Times New Roman" w:cs="Times New Roman"/>
        </w:rPr>
        <w:t>неравенство</w:t>
      </w:r>
      <w:r w:rsidR="002E35F0" w:rsidRPr="00EC0687">
        <w:rPr>
          <w:rFonts w:ascii="Times New Roman" w:hAnsi="Times New Roman" w:cs="Times New Roman"/>
        </w:rPr>
        <w:t xml:space="preserve"> и ведет планомерную работу в этом вопросе. Решение данных задач (ЦУР 10) можно увидеть в </w:t>
      </w:r>
      <w:r w:rsidR="002E35F0" w:rsidRPr="00EC0687">
        <w:rPr>
          <w:rFonts w:ascii="Times New Roman" w:hAnsi="Times New Roman" w:cs="Times New Roman"/>
          <w:color w:val="000000"/>
        </w:rPr>
        <w:t xml:space="preserve">национальном проекте «Демография», </w:t>
      </w:r>
      <w:r w:rsidR="00A46640" w:rsidRPr="00EC0687">
        <w:rPr>
          <w:rFonts w:ascii="Times New Roman" w:hAnsi="Times New Roman" w:cs="Times New Roman"/>
          <w:color w:val="000000"/>
        </w:rPr>
        <w:t>национальной программе</w:t>
      </w:r>
      <w:r w:rsidR="002E35F0" w:rsidRPr="00EC0687">
        <w:rPr>
          <w:rFonts w:ascii="Times New Roman" w:hAnsi="Times New Roman" w:cs="Times New Roman"/>
          <w:color w:val="000000"/>
        </w:rPr>
        <w:t xml:space="preserve"> «Цифровая экономика Российской Федерации» (</w:t>
      </w:r>
      <w:r w:rsidR="00A46640" w:rsidRPr="00EC0687">
        <w:rPr>
          <w:rFonts w:ascii="Times New Roman" w:hAnsi="Times New Roman" w:cs="Times New Roman"/>
          <w:color w:val="000000"/>
        </w:rPr>
        <w:t>с позиции цифрового</w:t>
      </w:r>
      <w:r w:rsidR="002E35F0" w:rsidRPr="00EC0687">
        <w:rPr>
          <w:rFonts w:ascii="Times New Roman" w:hAnsi="Times New Roman" w:cs="Times New Roman"/>
          <w:color w:val="000000"/>
        </w:rPr>
        <w:t xml:space="preserve"> неравенства),</w:t>
      </w:r>
      <w:r w:rsidR="00A46640" w:rsidRPr="00EC0687">
        <w:rPr>
          <w:rFonts w:ascii="Times New Roman" w:hAnsi="Times New Roman" w:cs="Times New Roman"/>
          <w:color w:val="000000"/>
        </w:rPr>
        <w:t xml:space="preserve"> Стратегии пространственного развития Российской Федерации на период до 2025 года (снижение различий в уровне социально-экономического развития между регионами), государственной программе «Доступная среда».</w:t>
      </w:r>
    </w:p>
    <w:p w:rsidR="00E53553" w:rsidRPr="00EC0687" w:rsidRDefault="00F2589B" w:rsidP="00EC0687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</w:rPr>
      </w:pPr>
      <w:r w:rsidRPr="00EC0687">
        <w:rPr>
          <w:rFonts w:ascii="Times New Roman" w:hAnsi="Times New Roman" w:cs="Times New Roman"/>
        </w:rPr>
        <w:t xml:space="preserve">По словам зам. генерального секретаря ООН «в период с декабря 2020 года по май 2021 года расходы на социальную защиту увеличились на 270 % и достигли 2,9 трлн долларов. Если мы хотим обеспечить инклюзивное и эффективное восстановление, которое позволит взять курс на выполнение Целей устойчивого развития, многие из введенных во время пандемии социальных мер должны стать постоянными. Действовать необходимо по четырем направлениям: инвестировать в человеческий потенциал – в здравоохранение и образование; бороться с основными причинами обнищания населения, </w:t>
      </w:r>
      <w:r w:rsidRPr="00EC0687">
        <w:rPr>
          <w:rFonts w:ascii="Times New Roman" w:hAnsi="Times New Roman" w:cs="Times New Roman"/>
        </w:rPr>
        <w:lastRenderedPageBreak/>
        <w:t>например, – отсутствием работы; укреплять меры социальной защиты, а также совершенствовать продовольственную систему»</w:t>
      </w:r>
      <w:r w:rsidR="003F7FA0">
        <w:rPr>
          <w:rFonts w:ascii="Times New Roman" w:hAnsi="Times New Roman" w:cs="Times New Roman"/>
        </w:rPr>
        <w:t xml:space="preserve"> </w:t>
      </w:r>
      <w:r w:rsidR="003F7FA0" w:rsidRPr="003F7FA0">
        <w:rPr>
          <w:rFonts w:ascii="Times New Roman" w:hAnsi="Times New Roman" w:cs="Times New Roman"/>
        </w:rPr>
        <w:t>[</w:t>
      </w:r>
      <w:r w:rsidR="00510B50">
        <w:rPr>
          <w:rFonts w:ascii="Times New Roman" w:hAnsi="Times New Roman" w:cs="Times New Roman"/>
        </w:rPr>
        <w:t>3</w:t>
      </w:r>
      <w:r w:rsidR="003F7FA0" w:rsidRPr="003F7FA0">
        <w:rPr>
          <w:rFonts w:ascii="Times New Roman" w:hAnsi="Times New Roman" w:cs="Times New Roman"/>
        </w:rPr>
        <w:t>]</w:t>
      </w:r>
      <w:r w:rsidRPr="00EC0687">
        <w:rPr>
          <w:rFonts w:ascii="Times New Roman" w:hAnsi="Times New Roman" w:cs="Times New Roman"/>
        </w:rPr>
        <w:t>. </w:t>
      </w:r>
    </w:p>
    <w:p w:rsidR="00B1258F" w:rsidRDefault="00B1258F" w:rsidP="00EC0687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EC0687">
        <w:rPr>
          <w:rFonts w:ascii="Times New Roman" w:hAnsi="Times New Roman" w:cs="Times New Roman"/>
        </w:rPr>
        <w:t>Правительства стран мира договорились в рамках Повестки дня в области устойчивого развития (на период до 2030 года) добиться существенного прогресса в отношении реализации всеобщих систем социальной защиты, отвечающих национальным условиям, включая ее минимальный уровень. Российская Федерация за последнее десятилетия провела значительную работу в области социальной защиты и поддержки населения. Безусловно, существует еще ряд острых вопросов, требующих серьезной проработки и решения.</w:t>
      </w:r>
    </w:p>
    <w:p w:rsidR="003F7FA0" w:rsidRPr="00EC0687" w:rsidRDefault="003F7FA0" w:rsidP="00EC0687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</w:rPr>
      </w:pPr>
    </w:p>
    <w:p w:rsidR="00E53553" w:rsidRDefault="00E53553" w:rsidP="00EC0687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</w:rPr>
      </w:pPr>
      <w:r w:rsidRPr="00EC0687">
        <w:rPr>
          <w:rFonts w:ascii="Times New Roman" w:eastAsia="Calibri" w:hAnsi="Times New Roman" w:cs="Times New Roman"/>
        </w:rPr>
        <w:t>Статья подготовлена в соответствии с планом НИР ФГБУН Института проблем региональной экономики РАН на 2021-2023 гг.</w:t>
      </w:r>
    </w:p>
    <w:p w:rsidR="003F7FA0" w:rsidRDefault="003F7FA0" w:rsidP="00EC0687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</w:rPr>
      </w:pPr>
    </w:p>
    <w:p w:rsidR="003F7FA0" w:rsidRPr="003F7FA0" w:rsidRDefault="003F7FA0" w:rsidP="00EC0687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</w:rPr>
      </w:pPr>
      <w:r w:rsidRPr="003F7FA0">
        <w:rPr>
          <w:rFonts w:ascii="Times New Roman" w:eastAsia="Calibri" w:hAnsi="Times New Roman" w:cs="Times New Roman"/>
          <w:b/>
        </w:rPr>
        <w:t>ЛИТЕРАТУРА</w:t>
      </w:r>
    </w:p>
    <w:p w:rsidR="003F7FA0" w:rsidRPr="003F7FA0" w:rsidRDefault="003F7FA0" w:rsidP="003F7F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 xml:space="preserve">Анализ барьеров и возможностей для участия людей с инвалидностью на рынке труда в Российской Федерации. </w:t>
      </w:r>
      <w:proofErr w:type="spellStart"/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Колыбашкина</w:t>
      </w:r>
      <w:proofErr w:type="spellEnd"/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 xml:space="preserve"> Н</w:t>
      </w:r>
      <w:r>
        <w:rPr>
          <w:rStyle w:val="markedcontent"/>
          <w:sz w:val="22"/>
          <w:szCs w:val="22"/>
        </w:rPr>
        <w:t xml:space="preserve">., Сухова А., Устинова М., </w:t>
      </w:r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Демьянова А., Шубина Д.</w:t>
      </w:r>
      <w:r w:rsidRPr="00EC0687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Международный банк реконструкции и развития/Всемирный банк</w:t>
      </w:r>
      <w:r w:rsidRPr="003F7FA0">
        <w:rPr>
          <w:rStyle w:val="markedcontent"/>
          <w:sz w:val="22"/>
          <w:szCs w:val="22"/>
        </w:rPr>
        <w:t>.</w:t>
      </w:r>
      <w:r w:rsidRPr="00EC0687">
        <w:rPr>
          <w:rFonts w:ascii="Times New Roman" w:hAnsi="Times New Roman" w:cs="Times New Roman"/>
          <w:sz w:val="22"/>
          <w:szCs w:val="22"/>
        </w:rPr>
        <w:t xml:space="preserve"> </w:t>
      </w:r>
      <w:r w:rsidRPr="00DE45A2">
        <w:rPr>
          <w:rFonts w:ascii="Times New Roman" w:hAnsi="Times New Roman" w:cs="Times New Roman"/>
          <w:sz w:val="22"/>
          <w:szCs w:val="22"/>
        </w:rPr>
        <w:t xml:space="preserve">– </w:t>
      </w:r>
      <w:r w:rsidRPr="00DE45A2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DE45A2">
        <w:rPr>
          <w:rFonts w:ascii="Times New Roman" w:hAnsi="Times New Roman" w:cs="Times New Roman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https://www.hse.ru/data/2021/12/08/1774052800/166531RU%20(1).pdf?ysclid=l325jmnb8</w:t>
      </w:r>
      <w:bookmarkStart w:id="0" w:name="_Hlk103265786"/>
      <w:r w:rsidRPr="003F7FA0">
        <w:rPr>
          <w:rFonts w:ascii="Times New Roman" w:hAnsi="Times New Roman" w:cs="Times New Roman"/>
          <w:sz w:val="22"/>
          <w:szCs w:val="22"/>
        </w:rPr>
        <w:t>(</w:t>
      </w:r>
      <w:r w:rsidRPr="00DE45A2">
        <w:rPr>
          <w:rFonts w:ascii="Times New Roman" w:hAnsi="Times New Roman" w:cs="Times New Roman"/>
          <w:sz w:val="22"/>
          <w:szCs w:val="22"/>
        </w:rPr>
        <w:t>дата</w:t>
      </w:r>
      <w:r w:rsidRPr="003F7FA0">
        <w:rPr>
          <w:rFonts w:ascii="Times New Roman" w:hAnsi="Times New Roman" w:cs="Times New Roman"/>
          <w:sz w:val="22"/>
          <w:szCs w:val="22"/>
        </w:rPr>
        <w:t xml:space="preserve"> </w:t>
      </w:r>
      <w:r w:rsidRPr="00DE45A2">
        <w:rPr>
          <w:rFonts w:ascii="Times New Roman" w:hAnsi="Times New Roman" w:cs="Times New Roman"/>
          <w:sz w:val="22"/>
          <w:szCs w:val="22"/>
        </w:rPr>
        <w:t>обращения</w:t>
      </w:r>
      <w:r w:rsidRPr="003F7FA0">
        <w:rPr>
          <w:rFonts w:ascii="Times New Roman" w:hAnsi="Times New Roman" w:cs="Times New Roman"/>
          <w:sz w:val="22"/>
          <w:szCs w:val="22"/>
        </w:rPr>
        <w:t>: 08.05.2022).</w:t>
      </w:r>
    </w:p>
    <w:bookmarkEnd w:id="0"/>
    <w:p w:rsidR="003F7FA0" w:rsidRPr="003F7FA0" w:rsidRDefault="003F7FA0" w:rsidP="003F7F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Разрыв в оплате труда между мужчинами и женщинами.</w:t>
      </w:r>
      <w:r w:rsidRPr="00EC0687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Pr="00EC0687">
        <w:rPr>
          <w:rStyle w:val="markedcontent"/>
          <w:rFonts w:ascii="Times New Roman" w:hAnsi="Times New Roman" w:cs="Times New Roman"/>
        </w:rPr>
        <w:t>Департамент многостороннего экономического со</w:t>
      </w:r>
      <w:r>
        <w:rPr>
          <w:rStyle w:val="markedcontent"/>
          <w:rFonts w:ascii="Times New Roman" w:hAnsi="Times New Roman" w:cs="Times New Roman"/>
        </w:rPr>
        <w:t>трудничества Минэкономразвития Р</w:t>
      </w:r>
      <w:r w:rsidRPr="00EC0687">
        <w:rPr>
          <w:rStyle w:val="markedcontent"/>
          <w:rFonts w:ascii="Times New Roman" w:hAnsi="Times New Roman" w:cs="Times New Roman"/>
        </w:rPr>
        <w:t>оссии</w:t>
      </w:r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 xml:space="preserve">. Март 2021. </w:t>
      </w:r>
      <w:r w:rsidRPr="00DE45A2">
        <w:rPr>
          <w:rFonts w:ascii="Times New Roman" w:hAnsi="Times New Roman" w:cs="Times New Roman"/>
          <w:sz w:val="22"/>
          <w:szCs w:val="22"/>
        </w:rPr>
        <w:t xml:space="preserve">– </w:t>
      </w:r>
      <w:r w:rsidRPr="00DE45A2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DE45A2">
        <w:rPr>
          <w:rFonts w:ascii="Times New Roman" w:hAnsi="Times New Roman" w:cs="Times New Roman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EC0687">
        <w:rPr>
          <w:rStyle w:val="markedcontent"/>
          <w:rFonts w:ascii="Times New Roman" w:hAnsi="Times New Roman" w:cs="Times New Roman"/>
          <w:sz w:val="22"/>
          <w:szCs w:val="22"/>
          <w:lang w:val="en-US"/>
        </w:rPr>
        <w:t>https</w:t>
      </w:r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://</w:t>
      </w:r>
      <w:r w:rsidRPr="00EC0687">
        <w:rPr>
          <w:rStyle w:val="markedcontent"/>
          <w:rFonts w:ascii="Times New Roman" w:hAnsi="Times New Roman" w:cs="Times New Roman"/>
          <w:sz w:val="22"/>
          <w:szCs w:val="22"/>
          <w:lang w:val="en-US"/>
        </w:rPr>
        <w:t>www</w:t>
      </w:r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.</w:t>
      </w:r>
      <w:r w:rsidRPr="00EC0687">
        <w:rPr>
          <w:rStyle w:val="markedcontent"/>
          <w:rFonts w:ascii="Times New Roman" w:hAnsi="Times New Roman" w:cs="Times New Roman"/>
          <w:sz w:val="22"/>
          <w:szCs w:val="22"/>
          <w:lang w:val="en-US"/>
        </w:rPr>
        <w:t>economy</w:t>
      </w:r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.</w:t>
      </w:r>
      <w:proofErr w:type="spellStart"/>
      <w:r w:rsidRPr="00EC0687">
        <w:rPr>
          <w:rStyle w:val="markedcontent"/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.</w:t>
      </w:r>
      <w:proofErr w:type="spellStart"/>
      <w:r w:rsidRPr="00EC0687">
        <w:rPr>
          <w:rStyle w:val="markedcontent"/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/</w:t>
      </w:r>
      <w:r w:rsidRPr="00EC0687">
        <w:rPr>
          <w:rStyle w:val="markedcontent"/>
          <w:rFonts w:ascii="Times New Roman" w:hAnsi="Times New Roman" w:cs="Times New Roman"/>
          <w:sz w:val="22"/>
          <w:szCs w:val="22"/>
          <w:lang w:val="en-US"/>
        </w:rPr>
        <w:t>material</w:t>
      </w:r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/</w:t>
      </w:r>
      <w:r w:rsidRPr="00EC0687">
        <w:rPr>
          <w:rStyle w:val="markedcontent"/>
          <w:rFonts w:ascii="Times New Roman" w:hAnsi="Times New Roman" w:cs="Times New Roman"/>
          <w:sz w:val="22"/>
          <w:szCs w:val="22"/>
          <w:lang w:val="en-US"/>
        </w:rPr>
        <w:t>file</w:t>
      </w:r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/65</w:t>
      </w:r>
      <w:r w:rsidRPr="00EC0687">
        <w:rPr>
          <w:rStyle w:val="markedcontent"/>
          <w:rFonts w:ascii="Times New Roman" w:hAnsi="Times New Roman" w:cs="Times New Roman"/>
          <w:sz w:val="22"/>
          <w:szCs w:val="22"/>
          <w:lang w:val="en-US"/>
        </w:rPr>
        <w:t>f</w:t>
      </w:r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53</w:t>
      </w:r>
      <w:proofErr w:type="spellStart"/>
      <w:r w:rsidRPr="00EC0687">
        <w:rPr>
          <w:rStyle w:val="markedcontent"/>
          <w:rFonts w:ascii="Times New Roman" w:hAnsi="Times New Roman" w:cs="Times New Roman"/>
          <w:sz w:val="22"/>
          <w:szCs w:val="22"/>
          <w:lang w:val="en-US"/>
        </w:rPr>
        <w:t>df</w:t>
      </w:r>
      <w:proofErr w:type="spellEnd"/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7</w:t>
      </w:r>
      <w:proofErr w:type="spellStart"/>
      <w:r w:rsidRPr="00EC0687">
        <w:rPr>
          <w:rStyle w:val="markedcontent"/>
          <w:rFonts w:ascii="Times New Roman" w:hAnsi="Times New Roman" w:cs="Times New Roman"/>
          <w:sz w:val="22"/>
          <w:szCs w:val="22"/>
          <w:lang w:val="en-US"/>
        </w:rPr>
        <w:t>ef</w:t>
      </w:r>
      <w:proofErr w:type="spellEnd"/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144</w:t>
      </w:r>
      <w:r w:rsidRPr="00EC0687">
        <w:rPr>
          <w:rStyle w:val="markedcontent"/>
          <w:rFonts w:ascii="Times New Roman" w:hAnsi="Times New Roman" w:cs="Times New Roman"/>
          <w:sz w:val="22"/>
          <w:szCs w:val="22"/>
          <w:lang w:val="en-US"/>
        </w:rPr>
        <w:t>f</w:t>
      </w:r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6</w:t>
      </w:r>
      <w:r w:rsidRPr="00EC0687">
        <w:rPr>
          <w:rStyle w:val="markedcontent"/>
          <w:rFonts w:ascii="Times New Roman" w:hAnsi="Times New Roman" w:cs="Times New Roman"/>
          <w:sz w:val="22"/>
          <w:szCs w:val="22"/>
          <w:lang w:val="en-US"/>
        </w:rPr>
        <w:t>f</w:t>
      </w:r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6</w:t>
      </w:r>
      <w:r w:rsidRPr="00EC0687">
        <w:rPr>
          <w:rStyle w:val="markedcontent"/>
          <w:rFonts w:ascii="Times New Roman" w:hAnsi="Times New Roman" w:cs="Times New Roman"/>
          <w:sz w:val="22"/>
          <w:szCs w:val="22"/>
          <w:lang w:val="en-US"/>
        </w:rPr>
        <w:t>b</w:t>
      </w:r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43</w:t>
      </w:r>
      <w:proofErr w:type="spellStart"/>
      <w:r w:rsidRPr="00EC0687">
        <w:rPr>
          <w:rStyle w:val="markedcontent"/>
          <w:rFonts w:ascii="Times New Roman" w:hAnsi="Times New Roman" w:cs="Times New Roman"/>
          <w:sz w:val="22"/>
          <w:szCs w:val="22"/>
          <w:lang w:val="en-US"/>
        </w:rPr>
        <w:t>ea</w:t>
      </w:r>
      <w:proofErr w:type="spellEnd"/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8529869</w:t>
      </w:r>
      <w:r w:rsidRPr="00EC0687">
        <w:rPr>
          <w:rStyle w:val="markedcontent"/>
          <w:rFonts w:ascii="Times New Roman" w:hAnsi="Times New Roman" w:cs="Times New Roman"/>
          <w:sz w:val="22"/>
          <w:szCs w:val="22"/>
          <w:lang w:val="en-US"/>
        </w:rPr>
        <w:t>f</w:t>
      </w:r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52/101965562.</w:t>
      </w:r>
      <w:r w:rsidRPr="00EC0687">
        <w:rPr>
          <w:rStyle w:val="markedcontent"/>
          <w:rFonts w:ascii="Times New Roman" w:hAnsi="Times New Roman" w:cs="Times New Roman"/>
          <w:sz w:val="22"/>
          <w:szCs w:val="22"/>
          <w:lang w:val="en-US"/>
        </w:rPr>
        <w:t>pdf</w:t>
      </w:r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?</w:t>
      </w:r>
      <w:proofErr w:type="spellStart"/>
      <w:r w:rsidRPr="00EC0687">
        <w:rPr>
          <w:rStyle w:val="markedcontent"/>
          <w:rFonts w:ascii="Times New Roman" w:hAnsi="Times New Roman" w:cs="Times New Roman"/>
          <w:sz w:val="22"/>
          <w:szCs w:val="22"/>
          <w:lang w:val="en-US"/>
        </w:rPr>
        <w:t>ysclid</w:t>
      </w:r>
      <w:proofErr w:type="spellEnd"/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=</w:t>
      </w:r>
      <w:r w:rsidRPr="00EC0687">
        <w:rPr>
          <w:rStyle w:val="markedcontent"/>
          <w:rFonts w:ascii="Times New Roman" w:hAnsi="Times New Roman" w:cs="Times New Roman"/>
          <w:sz w:val="22"/>
          <w:szCs w:val="22"/>
          <w:lang w:val="en-US"/>
        </w:rPr>
        <w:t>l</w:t>
      </w:r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3264</w:t>
      </w:r>
      <w:r w:rsidRPr="00EC0687">
        <w:rPr>
          <w:rStyle w:val="markedcontent"/>
          <w:rFonts w:ascii="Times New Roman" w:hAnsi="Times New Roman" w:cs="Times New Roman"/>
          <w:sz w:val="22"/>
          <w:szCs w:val="22"/>
          <w:lang w:val="en-US"/>
        </w:rPr>
        <w:t>y</w:t>
      </w:r>
      <w:r w:rsidRPr="00EC0687">
        <w:rPr>
          <w:rStyle w:val="markedcontent"/>
          <w:rFonts w:ascii="Times New Roman" w:hAnsi="Times New Roman" w:cs="Times New Roman"/>
          <w:sz w:val="22"/>
          <w:szCs w:val="22"/>
        </w:rPr>
        <w:t>3</w:t>
      </w:r>
      <w:r w:rsidRPr="00EC0687">
        <w:rPr>
          <w:rStyle w:val="markedcontent"/>
          <w:rFonts w:ascii="Times New Roman" w:hAnsi="Times New Roman" w:cs="Times New Roman"/>
          <w:sz w:val="22"/>
          <w:szCs w:val="22"/>
          <w:lang w:val="en-US"/>
        </w:rPr>
        <w:t>mea</w:t>
      </w:r>
      <w:r w:rsidRPr="003F7FA0">
        <w:rPr>
          <w:rFonts w:ascii="Times New Roman" w:hAnsi="Times New Roman" w:cs="Times New Roman"/>
          <w:sz w:val="22"/>
          <w:szCs w:val="22"/>
        </w:rPr>
        <w:t>(</w:t>
      </w:r>
      <w:r w:rsidRPr="00DE45A2">
        <w:rPr>
          <w:rFonts w:ascii="Times New Roman" w:hAnsi="Times New Roman" w:cs="Times New Roman"/>
          <w:sz w:val="22"/>
          <w:szCs w:val="22"/>
        </w:rPr>
        <w:t>дата</w:t>
      </w:r>
      <w:r w:rsidRPr="003F7FA0">
        <w:rPr>
          <w:rFonts w:ascii="Times New Roman" w:hAnsi="Times New Roman" w:cs="Times New Roman"/>
          <w:sz w:val="22"/>
          <w:szCs w:val="22"/>
        </w:rPr>
        <w:t xml:space="preserve"> </w:t>
      </w:r>
      <w:r w:rsidRPr="00DE45A2">
        <w:rPr>
          <w:rFonts w:ascii="Times New Roman" w:hAnsi="Times New Roman" w:cs="Times New Roman"/>
          <w:sz w:val="22"/>
          <w:szCs w:val="22"/>
        </w:rPr>
        <w:t>обращения</w:t>
      </w:r>
      <w:r w:rsidRPr="003F7FA0">
        <w:rPr>
          <w:rFonts w:ascii="Times New Roman" w:hAnsi="Times New Roman" w:cs="Times New Roman"/>
          <w:sz w:val="22"/>
          <w:szCs w:val="22"/>
        </w:rPr>
        <w:t>: 08.05.2022).</w:t>
      </w:r>
    </w:p>
    <w:p w:rsidR="003F7FA0" w:rsidRPr="003F7FA0" w:rsidRDefault="003F7FA0" w:rsidP="003F7F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F7FA0">
        <w:rPr>
          <w:rFonts w:ascii="Times New Roman" w:eastAsia="Times New Roman" w:hAnsi="Times New Roman" w:cs="Times New Roman"/>
          <w:bCs/>
          <w:kern w:val="36"/>
          <w:sz w:val="22"/>
          <w:szCs w:val="22"/>
          <w:lang w:eastAsia="ru-RU"/>
        </w:rPr>
        <w:t>ООН: многие из принятых во время пандемии мер социальной защиты должны стать постоянными. ООН.</w:t>
      </w:r>
      <w:r w:rsidRPr="00EC0687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ru-RU"/>
        </w:rPr>
        <w:t xml:space="preserve"> </w:t>
      </w:r>
      <w:bookmarkStart w:id="1" w:name="_Hlk103267169"/>
      <w:r w:rsidRPr="00DE45A2">
        <w:rPr>
          <w:rFonts w:ascii="Times New Roman" w:hAnsi="Times New Roman" w:cs="Times New Roman"/>
          <w:sz w:val="22"/>
          <w:szCs w:val="22"/>
        </w:rPr>
        <w:t xml:space="preserve">– </w:t>
      </w:r>
      <w:r w:rsidRPr="00DE45A2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DE45A2">
        <w:rPr>
          <w:rFonts w:ascii="Times New Roman" w:hAnsi="Times New Roman" w:cs="Times New Roman"/>
          <w:sz w:val="22"/>
          <w:szCs w:val="22"/>
        </w:rPr>
        <w:t xml:space="preserve">: </w:t>
      </w:r>
      <w:bookmarkEnd w:id="1"/>
      <w:r w:rsidRPr="00EC0687">
        <w:rPr>
          <w:rFonts w:ascii="Times New Roman" w:hAnsi="Times New Roman" w:cs="Times New Roman"/>
          <w:sz w:val="22"/>
          <w:szCs w:val="22"/>
        </w:rPr>
        <w:t>https://news.un.org/ru/story/2022/02/1417952</w:t>
      </w:r>
      <w:r w:rsidRPr="003F7FA0">
        <w:rPr>
          <w:rFonts w:ascii="Times New Roman" w:hAnsi="Times New Roman" w:cs="Times New Roman"/>
          <w:sz w:val="22"/>
          <w:szCs w:val="22"/>
        </w:rPr>
        <w:t>(</w:t>
      </w:r>
      <w:r w:rsidRPr="00DE45A2">
        <w:rPr>
          <w:rFonts w:ascii="Times New Roman" w:hAnsi="Times New Roman" w:cs="Times New Roman"/>
          <w:sz w:val="22"/>
          <w:szCs w:val="22"/>
        </w:rPr>
        <w:t>дата</w:t>
      </w:r>
      <w:r w:rsidRPr="003F7FA0">
        <w:rPr>
          <w:rFonts w:ascii="Times New Roman" w:hAnsi="Times New Roman" w:cs="Times New Roman"/>
          <w:sz w:val="22"/>
          <w:szCs w:val="22"/>
        </w:rPr>
        <w:t xml:space="preserve"> </w:t>
      </w:r>
      <w:r w:rsidRPr="00DE45A2">
        <w:rPr>
          <w:rFonts w:ascii="Times New Roman" w:hAnsi="Times New Roman" w:cs="Times New Roman"/>
          <w:sz w:val="22"/>
          <w:szCs w:val="22"/>
        </w:rPr>
        <w:t>обращения</w:t>
      </w:r>
      <w:r>
        <w:rPr>
          <w:rFonts w:ascii="Times New Roman" w:hAnsi="Times New Roman" w:cs="Times New Roman"/>
          <w:sz w:val="22"/>
          <w:szCs w:val="22"/>
        </w:rPr>
        <w:t>: 10</w:t>
      </w:r>
      <w:r w:rsidRPr="003F7FA0">
        <w:rPr>
          <w:rFonts w:ascii="Times New Roman" w:hAnsi="Times New Roman" w:cs="Times New Roman"/>
          <w:sz w:val="22"/>
          <w:szCs w:val="22"/>
        </w:rPr>
        <w:t>.05.2022).</w:t>
      </w:r>
    </w:p>
    <w:p w:rsidR="003F7FA0" w:rsidRPr="00EC0687" w:rsidRDefault="003F7FA0" w:rsidP="003F7FA0">
      <w:pPr>
        <w:spacing w:before="100" w:beforeAutospacing="1" w:after="100" w:afterAutospacing="1" w:line="360" w:lineRule="auto"/>
        <w:ind w:firstLine="425"/>
        <w:outlineLvl w:val="0"/>
        <w:rPr>
          <w:rFonts w:ascii="Times New Roman" w:hAnsi="Times New Roman" w:cs="Times New Roman"/>
        </w:rPr>
      </w:pPr>
    </w:p>
    <w:p w:rsidR="00C33715" w:rsidRDefault="00C33715" w:rsidP="00EC0687">
      <w:pPr>
        <w:pStyle w:val="a3"/>
        <w:spacing w:line="360" w:lineRule="auto"/>
        <w:ind w:firstLine="425"/>
      </w:pPr>
      <w:bookmarkStart w:id="2" w:name="_GoBack"/>
      <w:bookmarkEnd w:id="2"/>
    </w:p>
    <w:sectPr w:rsidR="00C33715" w:rsidSect="00EC0687">
      <w:pgSz w:w="11906" w:h="16838"/>
      <w:pgMar w:top="2211" w:right="1985" w:bottom="2325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A96" w:rsidRDefault="009F0A96" w:rsidP="006C7391">
      <w:pPr>
        <w:spacing w:after="0" w:line="240" w:lineRule="auto"/>
      </w:pPr>
      <w:r>
        <w:separator/>
      </w:r>
    </w:p>
  </w:endnote>
  <w:endnote w:type="continuationSeparator" w:id="0">
    <w:p w:rsidR="009F0A96" w:rsidRDefault="009F0A96" w:rsidP="006C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tal Type">
    <w:altName w:val="Brutal Type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A96" w:rsidRDefault="009F0A96" w:rsidP="006C7391">
      <w:pPr>
        <w:spacing w:after="0" w:line="240" w:lineRule="auto"/>
      </w:pPr>
      <w:r>
        <w:separator/>
      </w:r>
    </w:p>
  </w:footnote>
  <w:footnote w:type="continuationSeparator" w:id="0">
    <w:p w:rsidR="009F0A96" w:rsidRDefault="009F0A96" w:rsidP="006C7391">
      <w:pPr>
        <w:spacing w:after="0" w:line="240" w:lineRule="auto"/>
      </w:pPr>
      <w:r>
        <w:continuationSeparator/>
      </w:r>
    </w:p>
  </w:footnote>
  <w:footnote w:id="1">
    <w:p w:rsidR="00EC0687" w:rsidRPr="00EC0687" w:rsidRDefault="00EC0687">
      <w:pPr>
        <w:pStyle w:val="a4"/>
        <w:rPr>
          <w:rFonts w:ascii="Times New Roman" w:hAnsi="Times New Roman" w:cs="Times New Roman"/>
          <w:lang w:val="en-US"/>
        </w:rPr>
      </w:pPr>
      <w:r w:rsidRPr="00EC0687">
        <w:rPr>
          <w:rStyle w:val="a6"/>
          <w:rFonts w:ascii="Times New Roman" w:hAnsi="Times New Roman" w:cs="Times New Roman"/>
        </w:rPr>
        <w:footnoteRef/>
      </w:r>
      <w:r w:rsidRPr="00EC0687">
        <w:rPr>
          <w:rFonts w:ascii="Times New Roman" w:hAnsi="Times New Roman" w:cs="Times New Roman"/>
        </w:rPr>
        <w:t xml:space="preserve"> Скворцова Маргарита Борисовна, </w:t>
      </w:r>
      <w:r w:rsidRPr="00EC0687">
        <w:rPr>
          <w:rFonts w:ascii="Times New Roman" w:eastAsia="Calibri" w:hAnsi="Times New Roman" w:cs="Times New Roman"/>
        </w:rPr>
        <w:t>к.э.н., ст</w:t>
      </w:r>
      <w:r w:rsidRPr="00EC0687">
        <w:rPr>
          <w:rFonts w:ascii="Times New Roman" w:eastAsia="Calibri" w:hAnsi="Times New Roman" w:cs="Times New Roman"/>
        </w:rPr>
        <w:t>. науч. </w:t>
      </w:r>
      <w:proofErr w:type="spellStart"/>
      <w:r w:rsidRPr="00EC0687">
        <w:rPr>
          <w:rFonts w:ascii="Times New Roman" w:eastAsia="Calibri" w:hAnsi="Times New Roman" w:cs="Times New Roman"/>
        </w:rPr>
        <w:t>сотр</w:t>
      </w:r>
      <w:proofErr w:type="spellEnd"/>
      <w:r w:rsidRPr="00EC0687">
        <w:rPr>
          <w:rFonts w:ascii="Times New Roman" w:eastAsia="Calibri" w:hAnsi="Times New Roman" w:cs="Times New Roman"/>
        </w:rPr>
        <w:t>. Института проблем региональной экономики РАН. 190013, С.-Петербург, ул. Серпуховская, 38.</w:t>
      </w:r>
      <w:r w:rsidRPr="00EC0687">
        <w:rPr>
          <w:rFonts w:ascii="Times New Roman" w:eastAsia="Calibri" w:hAnsi="Times New Roman" w:cs="Times New Roman"/>
        </w:rPr>
        <w:t xml:space="preserve"> </w:t>
      </w:r>
      <w:r w:rsidRPr="00EC0687">
        <w:rPr>
          <w:rFonts w:ascii="Times New Roman" w:eastAsia="Calibri" w:hAnsi="Times New Roman" w:cs="Times New Roman"/>
          <w:lang w:val="en-US"/>
        </w:rPr>
        <w:t>margit07@mail.ru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16739"/>
    <w:multiLevelType w:val="hybridMultilevel"/>
    <w:tmpl w:val="83AA9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15"/>
    <w:rsid w:val="000045C9"/>
    <w:rsid w:val="000439F8"/>
    <w:rsid w:val="00051C3E"/>
    <w:rsid w:val="00081D09"/>
    <w:rsid w:val="000A4830"/>
    <w:rsid w:val="000A4CE4"/>
    <w:rsid w:val="000C508A"/>
    <w:rsid w:val="00166954"/>
    <w:rsid w:val="001E51DF"/>
    <w:rsid w:val="0024752A"/>
    <w:rsid w:val="002908D3"/>
    <w:rsid w:val="002E35F0"/>
    <w:rsid w:val="00300E83"/>
    <w:rsid w:val="00381991"/>
    <w:rsid w:val="00397412"/>
    <w:rsid w:val="003D7C07"/>
    <w:rsid w:val="003F7FA0"/>
    <w:rsid w:val="0040368C"/>
    <w:rsid w:val="00461EC5"/>
    <w:rsid w:val="00491516"/>
    <w:rsid w:val="004A28E4"/>
    <w:rsid w:val="00510B50"/>
    <w:rsid w:val="005261C1"/>
    <w:rsid w:val="005E2EDD"/>
    <w:rsid w:val="00661C58"/>
    <w:rsid w:val="0066279E"/>
    <w:rsid w:val="006951CA"/>
    <w:rsid w:val="006A0BE2"/>
    <w:rsid w:val="006B33D1"/>
    <w:rsid w:val="006C7391"/>
    <w:rsid w:val="00713ED5"/>
    <w:rsid w:val="00736996"/>
    <w:rsid w:val="00761D1E"/>
    <w:rsid w:val="007855C3"/>
    <w:rsid w:val="007A5D98"/>
    <w:rsid w:val="007F5C59"/>
    <w:rsid w:val="007F798D"/>
    <w:rsid w:val="008E42A5"/>
    <w:rsid w:val="008F182A"/>
    <w:rsid w:val="00905373"/>
    <w:rsid w:val="00913489"/>
    <w:rsid w:val="00913E13"/>
    <w:rsid w:val="00925118"/>
    <w:rsid w:val="009275B2"/>
    <w:rsid w:val="00942805"/>
    <w:rsid w:val="009B2700"/>
    <w:rsid w:val="009F0A96"/>
    <w:rsid w:val="009F30C2"/>
    <w:rsid w:val="00A453CF"/>
    <w:rsid w:val="00A46640"/>
    <w:rsid w:val="00A468D6"/>
    <w:rsid w:val="00A62CDF"/>
    <w:rsid w:val="00A72B18"/>
    <w:rsid w:val="00A77532"/>
    <w:rsid w:val="00AD2544"/>
    <w:rsid w:val="00B04D7E"/>
    <w:rsid w:val="00B1258F"/>
    <w:rsid w:val="00B2302E"/>
    <w:rsid w:val="00BC7C6C"/>
    <w:rsid w:val="00C06603"/>
    <w:rsid w:val="00C33715"/>
    <w:rsid w:val="00C523B5"/>
    <w:rsid w:val="00C74ADE"/>
    <w:rsid w:val="00CC2DD5"/>
    <w:rsid w:val="00D9698F"/>
    <w:rsid w:val="00DA0027"/>
    <w:rsid w:val="00DB0130"/>
    <w:rsid w:val="00DF54FA"/>
    <w:rsid w:val="00E06713"/>
    <w:rsid w:val="00E53553"/>
    <w:rsid w:val="00E562A9"/>
    <w:rsid w:val="00EB5E5A"/>
    <w:rsid w:val="00EC0687"/>
    <w:rsid w:val="00F2589B"/>
    <w:rsid w:val="00F35A7B"/>
    <w:rsid w:val="00F8669A"/>
    <w:rsid w:val="00F9777C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83226-6838-4650-9595-3A6DDEF4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04D7E"/>
  </w:style>
  <w:style w:type="paragraph" w:styleId="a4">
    <w:name w:val="footnote text"/>
    <w:aliases w:val="Текст сноскиDenisoff,Oaeno niineeDenisoff,Текст сноски Знак1,Текст сноски Знак Знак,Текст сноски Знак Знак Знак Знак,Текст сноски Знак Знак Знак1,Текст сноски Знак Знак1,Table_Footnote_last,Текст сноски-FN,Oaeno niinee-FN,Oaeno niinee Cia"/>
    <w:basedOn w:val="a"/>
    <w:link w:val="a5"/>
    <w:uiPriority w:val="99"/>
    <w:unhideWhenUsed/>
    <w:rsid w:val="006C73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Denisoff Знак,Oaeno niineeDenisoff Знак,Текст сноски Знак1 Знак,Текст сноски Знак Знак Знак,Текст сноски Знак Знак Знак Знак Знак,Текст сноски Знак Знак Знак1 Знак,Текст сноски Знак Знак1 Знак,Table_Footnote_last Знак"/>
    <w:basedOn w:val="a0"/>
    <w:link w:val="a4"/>
    <w:uiPriority w:val="99"/>
    <w:rsid w:val="006C7391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C7391"/>
    <w:rPr>
      <w:vertAlign w:val="superscript"/>
    </w:rPr>
  </w:style>
  <w:style w:type="paragraph" w:customStyle="1" w:styleId="Default">
    <w:name w:val="Default"/>
    <w:rsid w:val="005261C1"/>
    <w:pPr>
      <w:autoSpaceDE w:val="0"/>
      <w:autoSpaceDN w:val="0"/>
      <w:adjustRightInd w:val="0"/>
      <w:spacing w:after="0" w:line="240" w:lineRule="auto"/>
    </w:pPr>
    <w:rPr>
      <w:rFonts w:ascii="Brutal Type" w:hAnsi="Brutal Type" w:cs="Brutal Type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261C1"/>
    <w:pPr>
      <w:spacing w:line="191" w:lineRule="atLeast"/>
    </w:pPr>
    <w:rPr>
      <w:rFonts w:cstheme="minorBidi"/>
      <w:color w:val="auto"/>
    </w:rPr>
  </w:style>
  <w:style w:type="character" w:customStyle="1" w:styleId="A60">
    <w:name w:val="A6"/>
    <w:uiPriority w:val="99"/>
    <w:rsid w:val="005261C1"/>
    <w:rPr>
      <w:rFonts w:cs="Brutal Type"/>
      <w:b/>
      <w:bCs/>
      <w:color w:val="000000"/>
      <w:sz w:val="11"/>
      <w:szCs w:val="11"/>
    </w:rPr>
  </w:style>
  <w:style w:type="character" w:styleId="a7">
    <w:name w:val="Hyperlink"/>
    <w:basedOn w:val="a0"/>
    <w:uiPriority w:val="99"/>
    <w:semiHidden/>
    <w:unhideWhenUsed/>
    <w:rsid w:val="00166954"/>
    <w:rPr>
      <w:color w:val="0000FF"/>
      <w:u w:val="single"/>
    </w:rPr>
  </w:style>
  <w:style w:type="paragraph" w:customStyle="1" w:styleId="Pa4">
    <w:name w:val="Pa4"/>
    <w:basedOn w:val="Default"/>
    <w:next w:val="Default"/>
    <w:uiPriority w:val="99"/>
    <w:rsid w:val="00C06603"/>
    <w:pPr>
      <w:spacing w:line="191" w:lineRule="atLeast"/>
    </w:pPr>
    <w:rPr>
      <w:rFonts w:cstheme="minorBidi"/>
      <w:color w:val="auto"/>
    </w:rPr>
  </w:style>
  <w:style w:type="paragraph" w:customStyle="1" w:styleId="s1">
    <w:name w:val="s_1"/>
    <w:basedOn w:val="a"/>
    <w:rsid w:val="0000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6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62CDF"/>
    <w:pPr>
      <w:ind w:left="720"/>
      <w:contextualSpacing/>
    </w:pPr>
  </w:style>
  <w:style w:type="character" w:customStyle="1" w:styleId="A70">
    <w:name w:val="A7"/>
    <w:uiPriority w:val="99"/>
    <w:rsid w:val="00E562A9"/>
    <w:rPr>
      <w:rFonts w:cs="Brutal Type"/>
      <w:color w:val="000000"/>
      <w:sz w:val="19"/>
      <w:szCs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5FB5-134B-45D4-8DCD-BE2AFB57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2022-05-13T08:23:00Z</dcterms:created>
  <dcterms:modified xsi:type="dcterms:W3CDTF">2022-05-13T08:23:00Z</dcterms:modified>
</cp:coreProperties>
</file>