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6B57" w:rsidRPr="000E4602" w:rsidRDefault="00071523" w:rsidP="00804B64">
      <w:pPr>
        <w:spacing w:after="0" w:line="240" w:lineRule="auto"/>
        <w:rPr>
          <w:rFonts w:ascii="Times New Roman" w:hAnsi="Times New Roman" w:cs="Times New Roman"/>
          <w:b/>
          <w:sz w:val="24"/>
          <w:szCs w:val="24"/>
        </w:rPr>
      </w:pPr>
      <w:r w:rsidRPr="000E4602">
        <w:rPr>
          <w:rFonts w:ascii="Times New Roman" w:hAnsi="Times New Roman" w:cs="Times New Roman"/>
          <w:b/>
          <w:sz w:val="24"/>
          <w:szCs w:val="24"/>
        </w:rPr>
        <w:t xml:space="preserve">УДК </w:t>
      </w:r>
      <w:r w:rsidR="00554350" w:rsidRPr="000E4602">
        <w:rPr>
          <w:rFonts w:ascii="Times New Roman" w:hAnsi="Times New Roman" w:cs="Times New Roman"/>
          <w:b/>
          <w:sz w:val="24"/>
          <w:szCs w:val="24"/>
        </w:rPr>
        <w:t>37</w:t>
      </w:r>
      <w:r w:rsidR="00531B71" w:rsidRPr="000E4602">
        <w:rPr>
          <w:rFonts w:ascii="Times New Roman" w:hAnsi="Times New Roman" w:cs="Times New Roman"/>
          <w:b/>
          <w:sz w:val="24"/>
          <w:szCs w:val="24"/>
        </w:rPr>
        <w:t xml:space="preserve"> / </w:t>
      </w:r>
      <w:r w:rsidRPr="000E4602">
        <w:rPr>
          <w:rFonts w:ascii="Times New Roman" w:hAnsi="Times New Roman" w:cs="Times New Roman"/>
          <w:b/>
          <w:sz w:val="24"/>
          <w:szCs w:val="24"/>
        </w:rPr>
        <w:t>ББК</w:t>
      </w:r>
      <w:r w:rsidR="005F12D1" w:rsidRPr="000E4602">
        <w:rPr>
          <w:rFonts w:ascii="Times New Roman" w:hAnsi="Times New Roman" w:cs="Times New Roman"/>
          <w:b/>
          <w:sz w:val="24"/>
          <w:szCs w:val="24"/>
        </w:rPr>
        <w:t xml:space="preserve"> </w:t>
      </w:r>
      <w:r w:rsidR="000E4602" w:rsidRPr="000E4602">
        <w:rPr>
          <w:rFonts w:ascii="Times New Roman" w:hAnsi="Times New Roman" w:cs="Times New Roman"/>
          <w:b/>
          <w:sz w:val="24"/>
          <w:szCs w:val="24"/>
        </w:rPr>
        <w:t>74.2</w:t>
      </w:r>
    </w:p>
    <w:p w:rsidR="00071523" w:rsidRPr="00D731C6" w:rsidRDefault="00071523" w:rsidP="00804B64">
      <w:pPr>
        <w:spacing w:after="0" w:line="240" w:lineRule="auto"/>
        <w:jc w:val="right"/>
        <w:rPr>
          <w:rFonts w:ascii="Times New Roman" w:hAnsi="Times New Roman" w:cs="Times New Roman"/>
          <w:b/>
          <w:sz w:val="24"/>
          <w:szCs w:val="24"/>
        </w:rPr>
      </w:pPr>
      <w:r w:rsidRPr="00D731C6">
        <w:rPr>
          <w:rFonts w:ascii="Times New Roman" w:hAnsi="Times New Roman" w:cs="Times New Roman"/>
          <w:b/>
          <w:sz w:val="24"/>
          <w:szCs w:val="24"/>
        </w:rPr>
        <w:t>Рошко Е.П.</w:t>
      </w:r>
    </w:p>
    <w:p w:rsidR="00BB08FA" w:rsidRDefault="00352B23" w:rsidP="00BB08FA">
      <w:pPr>
        <w:spacing w:after="0" w:line="240" w:lineRule="auto"/>
        <w:jc w:val="center"/>
        <w:rPr>
          <w:rFonts w:ascii="Times New Roman" w:hAnsi="Times New Roman" w:cs="Times New Roman"/>
          <w:b/>
          <w:caps/>
          <w:sz w:val="24"/>
          <w:szCs w:val="24"/>
        </w:rPr>
      </w:pPr>
      <w:r>
        <w:rPr>
          <w:rFonts w:ascii="Times New Roman" w:hAnsi="Times New Roman" w:cs="Times New Roman"/>
          <w:b/>
          <w:caps/>
          <w:sz w:val="24"/>
          <w:szCs w:val="24"/>
        </w:rPr>
        <w:t>«ОТ СЛОВ К ДЕЛУ»</w:t>
      </w:r>
      <w:r w:rsidR="00BB08FA">
        <w:rPr>
          <w:rFonts w:ascii="Times New Roman" w:hAnsi="Times New Roman" w:cs="Times New Roman"/>
          <w:b/>
          <w:caps/>
          <w:sz w:val="24"/>
          <w:szCs w:val="24"/>
        </w:rPr>
        <w:t xml:space="preserve">: </w:t>
      </w:r>
      <w:r w:rsidR="002B3924" w:rsidRPr="002B3924">
        <w:rPr>
          <w:rFonts w:ascii="Times New Roman" w:hAnsi="Times New Roman" w:cs="Times New Roman"/>
          <w:b/>
          <w:caps/>
          <w:sz w:val="24"/>
          <w:szCs w:val="24"/>
        </w:rPr>
        <w:t xml:space="preserve">обзор </w:t>
      </w:r>
      <w:r w:rsidR="00BB08FA">
        <w:rPr>
          <w:rFonts w:ascii="Times New Roman" w:hAnsi="Times New Roman" w:cs="Times New Roman"/>
          <w:b/>
          <w:caps/>
          <w:sz w:val="24"/>
          <w:szCs w:val="24"/>
        </w:rPr>
        <w:t>МЕроприятий</w:t>
      </w:r>
    </w:p>
    <w:p w:rsidR="002B3924" w:rsidRPr="002B3924" w:rsidRDefault="00510CE6" w:rsidP="00BB08FA">
      <w:pPr>
        <w:spacing w:after="0" w:line="240" w:lineRule="auto"/>
        <w:jc w:val="center"/>
        <w:rPr>
          <w:rFonts w:ascii="Times New Roman" w:hAnsi="Times New Roman" w:cs="Times New Roman"/>
          <w:b/>
          <w:caps/>
          <w:sz w:val="24"/>
          <w:szCs w:val="24"/>
        </w:rPr>
      </w:pPr>
      <w:r>
        <w:rPr>
          <w:rFonts w:ascii="Times New Roman" w:hAnsi="Times New Roman" w:cs="Times New Roman"/>
          <w:b/>
          <w:caps/>
          <w:sz w:val="24"/>
          <w:szCs w:val="24"/>
        </w:rPr>
        <w:t xml:space="preserve">По ПОВЫШЕНИЮ </w:t>
      </w:r>
      <w:r w:rsidR="0095476C">
        <w:rPr>
          <w:rFonts w:ascii="Times New Roman" w:hAnsi="Times New Roman" w:cs="Times New Roman"/>
          <w:b/>
          <w:caps/>
          <w:sz w:val="24"/>
          <w:szCs w:val="24"/>
        </w:rPr>
        <w:t>финансовой</w:t>
      </w:r>
      <w:r w:rsidR="00737E23" w:rsidRPr="002B3924">
        <w:rPr>
          <w:rFonts w:ascii="Times New Roman" w:hAnsi="Times New Roman" w:cs="Times New Roman"/>
          <w:b/>
          <w:caps/>
          <w:sz w:val="24"/>
          <w:szCs w:val="24"/>
        </w:rPr>
        <w:t xml:space="preserve"> грамотности </w:t>
      </w:r>
      <w:r>
        <w:rPr>
          <w:rFonts w:ascii="Times New Roman" w:hAnsi="Times New Roman" w:cs="Times New Roman"/>
          <w:b/>
          <w:caps/>
          <w:sz w:val="24"/>
          <w:szCs w:val="24"/>
        </w:rPr>
        <w:t>ШКОЛЬНИКОВ В РОССИИ</w:t>
      </w:r>
    </w:p>
    <w:p w:rsidR="00531B71" w:rsidRPr="00D731C6" w:rsidRDefault="00531B71" w:rsidP="00531B71">
      <w:pPr>
        <w:spacing w:after="0" w:line="240" w:lineRule="auto"/>
        <w:jc w:val="center"/>
        <w:rPr>
          <w:rFonts w:ascii="Times New Roman" w:hAnsi="Times New Roman" w:cs="Times New Roman"/>
          <w:color w:val="FF0000"/>
          <w:sz w:val="24"/>
          <w:szCs w:val="24"/>
          <w:highlight w:val="yellow"/>
        </w:rPr>
      </w:pPr>
    </w:p>
    <w:p w:rsidR="00510CE6" w:rsidRPr="009C4F9C" w:rsidRDefault="00531B71" w:rsidP="009C4F9C">
      <w:pPr>
        <w:spacing w:after="0" w:line="240" w:lineRule="auto"/>
        <w:ind w:firstLine="709"/>
        <w:jc w:val="both"/>
        <w:rPr>
          <w:rFonts w:ascii="Times New Roman" w:hAnsi="Times New Roman" w:cs="Times New Roman"/>
          <w:i/>
          <w:sz w:val="24"/>
          <w:szCs w:val="24"/>
        </w:rPr>
      </w:pPr>
      <w:r w:rsidRPr="002107E2">
        <w:rPr>
          <w:rFonts w:ascii="Times New Roman" w:hAnsi="Times New Roman" w:cs="Times New Roman"/>
          <w:b/>
          <w:sz w:val="24"/>
          <w:szCs w:val="24"/>
        </w:rPr>
        <w:t>Аннотация.</w:t>
      </w:r>
      <w:r w:rsidR="00C46DEF" w:rsidRPr="002107E2">
        <w:rPr>
          <w:rFonts w:ascii="Times New Roman" w:hAnsi="Times New Roman" w:cs="Times New Roman"/>
          <w:b/>
          <w:sz w:val="24"/>
          <w:szCs w:val="24"/>
        </w:rPr>
        <w:t xml:space="preserve"> </w:t>
      </w:r>
      <w:r w:rsidR="00C46DEF" w:rsidRPr="002107E2">
        <w:rPr>
          <w:rFonts w:ascii="Times New Roman" w:hAnsi="Times New Roman" w:cs="Times New Roman"/>
          <w:i/>
          <w:sz w:val="24"/>
          <w:szCs w:val="24"/>
        </w:rPr>
        <w:t xml:space="preserve">В статье </w:t>
      </w:r>
      <w:r w:rsidR="003E4FC2">
        <w:rPr>
          <w:rFonts w:ascii="Times New Roman" w:hAnsi="Times New Roman" w:cs="Times New Roman"/>
          <w:i/>
          <w:sz w:val="24"/>
          <w:szCs w:val="24"/>
        </w:rPr>
        <w:t xml:space="preserve">рассмотрены теоретические подходы </w:t>
      </w:r>
      <w:r w:rsidR="003E4FC2" w:rsidRPr="001B36AB">
        <w:rPr>
          <w:rFonts w:ascii="Times New Roman" w:hAnsi="Times New Roman" w:cs="Times New Roman"/>
          <w:i/>
          <w:sz w:val="24"/>
          <w:szCs w:val="24"/>
        </w:rPr>
        <w:t>к определению понятия «финансовая грамотность»</w:t>
      </w:r>
      <w:r w:rsidR="00DA65DA">
        <w:rPr>
          <w:rFonts w:ascii="Times New Roman" w:hAnsi="Times New Roman" w:cs="Times New Roman"/>
          <w:i/>
          <w:sz w:val="24"/>
          <w:szCs w:val="24"/>
        </w:rPr>
        <w:t>,</w:t>
      </w:r>
      <w:r w:rsidR="003E4FC2" w:rsidRPr="002107E2">
        <w:rPr>
          <w:rFonts w:ascii="Times New Roman" w:hAnsi="Times New Roman" w:cs="Times New Roman"/>
          <w:i/>
          <w:sz w:val="24"/>
          <w:szCs w:val="24"/>
        </w:rPr>
        <w:t xml:space="preserve"> </w:t>
      </w:r>
      <w:r w:rsidR="00C46DEF" w:rsidRPr="002107E2">
        <w:rPr>
          <w:rFonts w:ascii="Times New Roman" w:hAnsi="Times New Roman" w:cs="Times New Roman"/>
          <w:i/>
          <w:sz w:val="24"/>
          <w:szCs w:val="24"/>
        </w:rPr>
        <w:t>пред</w:t>
      </w:r>
      <w:r w:rsidR="001143DF" w:rsidRPr="002107E2">
        <w:rPr>
          <w:rFonts w:ascii="Times New Roman" w:hAnsi="Times New Roman" w:cs="Times New Roman"/>
          <w:i/>
          <w:sz w:val="24"/>
          <w:szCs w:val="24"/>
        </w:rPr>
        <w:t xml:space="preserve">ставлены </w:t>
      </w:r>
      <w:r w:rsidR="00510CE6" w:rsidRPr="002107E2">
        <w:rPr>
          <w:rFonts w:ascii="Times New Roman" w:hAnsi="Times New Roman" w:cs="Times New Roman"/>
          <w:i/>
          <w:sz w:val="24"/>
          <w:szCs w:val="24"/>
        </w:rPr>
        <w:t xml:space="preserve">этапы </w:t>
      </w:r>
      <w:r w:rsidR="001B36AB">
        <w:rPr>
          <w:rFonts w:ascii="Times New Roman" w:hAnsi="Times New Roman" w:cs="Times New Roman"/>
          <w:i/>
          <w:sz w:val="24"/>
          <w:szCs w:val="24"/>
        </w:rPr>
        <w:t xml:space="preserve">внедрения проводимых мероприятий </w:t>
      </w:r>
      <w:r w:rsidR="001E17B5" w:rsidRPr="002107E2">
        <w:rPr>
          <w:rFonts w:ascii="Times New Roman" w:hAnsi="Times New Roman" w:cs="Times New Roman"/>
          <w:i/>
          <w:sz w:val="24"/>
          <w:szCs w:val="24"/>
        </w:rPr>
        <w:t>по повышению финансовой грамотности</w:t>
      </w:r>
      <w:r w:rsidR="00ED45DC">
        <w:rPr>
          <w:rFonts w:ascii="Times New Roman" w:hAnsi="Times New Roman" w:cs="Times New Roman"/>
          <w:i/>
          <w:sz w:val="24"/>
          <w:szCs w:val="24"/>
        </w:rPr>
        <w:t xml:space="preserve"> среди</w:t>
      </w:r>
      <w:r w:rsidR="001E17B5" w:rsidRPr="002107E2">
        <w:rPr>
          <w:rFonts w:ascii="Times New Roman" w:hAnsi="Times New Roman" w:cs="Times New Roman"/>
          <w:i/>
          <w:sz w:val="24"/>
          <w:szCs w:val="24"/>
        </w:rPr>
        <w:t xml:space="preserve"> российских </w:t>
      </w:r>
      <w:r w:rsidR="002107E2" w:rsidRPr="002107E2">
        <w:rPr>
          <w:rFonts w:ascii="Times New Roman" w:hAnsi="Times New Roman" w:cs="Times New Roman"/>
          <w:i/>
          <w:sz w:val="24"/>
          <w:szCs w:val="24"/>
        </w:rPr>
        <w:t>школьников.</w:t>
      </w:r>
      <w:r w:rsidR="001B36AB">
        <w:rPr>
          <w:rFonts w:ascii="Times New Roman" w:hAnsi="Times New Roman" w:cs="Times New Roman"/>
          <w:i/>
          <w:sz w:val="24"/>
          <w:szCs w:val="24"/>
        </w:rPr>
        <w:t xml:space="preserve"> </w:t>
      </w:r>
      <w:r w:rsidR="0080358C" w:rsidRPr="0080358C">
        <w:rPr>
          <w:rFonts w:ascii="Times New Roman" w:hAnsi="Times New Roman" w:cs="Times New Roman"/>
          <w:i/>
          <w:sz w:val="24"/>
          <w:szCs w:val="24"/>
        </w:rPr>
        <w:t xml:space="preserve">Материалы статьи </w:t>
      </w:r>
      <w:r w:rsidR="0080358C">
        <w:rPr>
          <w:rFonts w:ascii="Times New Roman" w:hAnsi="Times New Roman" w:cs="Times New Roman"/>
          <w:i/>
          <w:sz w:val="24"/>
          <w:szCs w:val="24"/>
        </w:rPr>
        <w:t>могут быть полезны как учителям</w:t>
      </w:r>
      <w:r w:rsidR="0080358C" w:rsidRPr="0080358C">
        <w:rPr>
          <w:rFonts w:ascii="Times New Roman" w:hAnsi="Times New Roman" w:cs="Times New Roman"/>
          <w:i/>
          <w:sz w:val="24"/>
          <w:szCs w:val="24"/>
        </w:rPr>
        <w:t>, так и исследователям, занимаю</w:t>
      </w:r>
      <w:r w:rsidR="0080358C">
        <w:rPr>
          <w:rFonts w:ascii="Times New Roman" w:hAnsi="Times New Roman" w:cs="Times New Roman"/>
          <w:i/>
          <w:sz w:val="24"/>
          <w:szCs w:val="24"/>
        </w:rPr>
        <w:t>щимся изучением проблем финансо</w:t>
      </w:r>
      <w:r w:rsidR="0080358C" w:rsidRPr="0080358C">
        <w:rPr>
          <w:rFonts w:ascii="Times New Roman" w:hAnsi="Times New Roman" w:cs="Times New Roman"/>
          <w:i/>
          <w:sz w:val="24"/>
          <w:szCs w:val="24"/>
        </w:rPr>
        <w:t>вой грамотности населения.</w:t>
      </w:r>
    </w:p>
    <w:p w:rsidR="000F3313" w:rsidRPr="007473C9" w:rsidRDefault="00A7467D" w:rsidP="00A7467D">
      <w:pPr>
        <w:spacing w:after="0" w:line="240" w:lineRule="auto"/>
        <w:ind w:firstLine="709"/>
        <w:jc w:val="both"/>
        <w:rPr>
          <w:rFonts w:ascii="Times New Roman" w:hAnsi="Times New Roman" w:cs="Times New Roman"/>
          <w:b/>
          <w:sz w:val="24"/>
          <w:szCs w:val="24"/>
        </w:rPr>
      </w:pPr>
      <w:r w:rsidRPr="00063653">
        <w:rPr>
          <w:rFonts w:ascii="Times New Roman" w:hAnsi="Times New Roman" w:cs="Times New Roman"/>
          <w:b/>
          <w:sz w:val="24"/>
          <w:szCs w:val="24"/>
        </w:rPr>
        <w:t>Ключевые слова.</w:t>
      </w:r>
      <w:r w:rsidRPr="00063653">
        <w:rPr>
          <w:rFonts w:ascii="Times New Roman" w:hAnsi="Times New Roman" w:cs="Times New Roman"/>
          <w:i/>
          <w:sz w:val="24"/>
          <w:szCs w:val="24"/>
        </w:rPr>
        <w:t xml:space="preserve"> </w:t>
      </w:r>
      <w:r w:rsidR="00ED45DC" w:rsidRPr="00063653">
        <w:rPr>
          <w:rFonts w:ascii="Times New Roman" w:hAnsi="Times New Roman" w:cs="Times New Roman"/>
          <w:i/>
          <w:sz w:val="24"/>
          <w:szCs w:val="24"/>
        </w:rPr>
        <w:t>Финансовая грамотность</w:t>
      </w:r>
      <w:r w:rsidR="00612796" w:rsidRPr="00063653">
        <w:rPr>
          <w:rFonts w:ascii="Times New Roman" w:hAnsi="Times New Roman" w:cs="Times New Roman"/>
          <w:i/>
          <w:sz w:val="24"/>
          <w:szCs w:val="24"/>
        </w:rPr>
        <w:t>, школьники,</w:t>
      </w:r>
      <w:r w:rsidR="000F3313" w:rsidRPr="00063653">
        <w:rPr>
          <w:rFonts w:ascii="Times New Roman" w:hAnsi="Times New Roman" w:cs="Times New Roman"/>
          <w:i/>
          <w:sz w:val="24"/>
          <w:szCs w:val="24"/>
        </w:rPr>
        <w:t xml:space="preserve"> </w:t>
      </w:r>
      <w:r w:rsidR="00063653" w:rsidRPr="00063653">
        <w:rPr>
          <w:rFonts w:ascii="Times New Roman" w:hAnsi="Times New Roman" w:cs="Times New Roman"/>
          <w:i/>
          <w:sz w:val="24"/>
          <w:szCs w:val="24"/>
        </w:rPr>
        <w:t>мероприятия</w:t>
      </w:r>
      <w:r w:rsidR="00063653">
        <w:rPr>
          <w:rFonts w:ascii="Times New Roman" w:hAnsi="Times New Roman" w:cs="Times New Roman"/>
          <w:i/>
          <w:sz w:val="24"/>
          <w:szCs w:val="24"/>
        </w:rPr>
        <w:t xml:space="preserve">, программы, </w:t>
      </w:r>
      <w:r w:rsidR="00554350" w:rsidRPr="00554350">
        <w:rPr>
          <w:rFonts w:ascii="Times New Roman" w:hAnsi="Times New Roman" w:cs="Times New Roman"/>
          <w:i/>
          <w:sz w:val="24"/>
          <w:szCs w:val="24"/>
        </w:rPr>
        <w:t>Федеральные государственные о</w:t>
      </w:r>
      <w:r w:rsidR="00554350">
        <w:rPr>
          <w:rFonts w:ascii="Times New Roman" w:hAnsi="Times New Roman" w:cs="Times New Roman"/>
          <w:i/>
          <w:sz w:val="24"/>
          <w:szCs w:val="24"/>
        </w:rPr>
        <w:t>бразовательные стандарты (ФГОС)</w:t>
      </w:r>
    </w:p>
    <w:p w:rsidR="00905BB9" w:rsidRPr="00D731C6" w:rsidRDefault="00905BB9" w:rsidP="00F929CE">
      <w:pPr>
        <w:spacing w:after="0" w:line="240" w:lineRule="auto"/>
        <w:jc w:val="both"/>
        <w:rPr>
          <w:rFonts w:ascii="Times New Roman" w:hAnsi="Times New Roman" w:cs="Times New Roman"/>
          <w:i/>
          <w:sz w:val="24"/>
          <w:szCs w:val="24"/>
          <w:highlight w:val="yellow"/>
        </w:rPr>
      </w:pPr>
    </w:p>
    <w:p w:rsidR="00D658C9" w:rsidRPr="00EE54E6" w:rsidRDefault="00D658C9" w:rsidP="002C4323">
      <w:pPr>
        <w:spacing w:after="0" w:line="240" w:lineRule="auto"/>
        <w:ind w:firstLine="709"/>
        <w:jc w:val="both"/>
        <w:rPr>
          <w:rFonts w:ascii="Times New Roman" w:hAnsi="Times New Roman" w:cs="Times New Roman"/>
          <w:i/>
          <w:sz w:val="24"/>
          <w:szCs w:val="24"/>
        </w:rPr>
      </w:pPr>
      <w:r w:rsidRPr="00EE54E6">
        <w:rPr>
          <w:rFonts w:ascii="Times New Roman" w:hAnsi="Times New Roman" w:cs="Times New Roman"/>
          <w:i/>
          <w:sz w:val="24"/>
          <w:szCs w:val="24"/>
        </w:rPr>
        <w:t>Введение</w:t>
      </w:r>
    </w:p>
    <w:p w:rsidR="002107E2" w:rsidRPr="002107E2" w:rsidRDefault="00E32DFF" w:rsidP="00FD0BE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Изменения, происходящие в обществе, </w:t>
      </w:r>
      <w:r w:rsidR="006B49F0">
        <w:rPr>
          <w:rFonts w:ascii="Times New Roman" w:hAnsi="Times New Roman" w:cs="Times New Roman"/>
          <w:sz w:val="24"/>
          <w:szCs w:val="24"/>
        </w:rPr>
        <w:t xml:space="preserve">в последние несколько десятилетий </w:t>
      </w:r>
      <w:r>
        <w:rPr>
          <w:rFonts w:ascii="Times New Roman" w:hAnsi="Times New Roman" w:cs="Times New Roman"/>
          <w:sz w:val="24"/>
          <w:szCs w:val="24"/>
        </w:rPr>
        <w:t xml:space="preserve">привели к </w:t>
      </w:r>
      <w:r w:rsidR="006B49F0">
        <w:rPr>
          <w:rFonts w:ascii="Times New Roman" w:hAnsi="Times New Roman" w:cs="Times New Roman"/>
          <w:sz w:val="24"/>
          <w:szCs w:val="24"/>
        </w:rPr>
        <w:t xml:space="preserve">необходимости осмысления </w:t>
      </w:r>
      <w:r>
        <w:rPr>
          <w:rFonts w:ascii="Times New Roman" w:hAnsi="Times New Roman" w:cs="Times New Roman"/>
          <w:sz w:val="24"/>
          <w:szCs w:val="24"/>
        </w:rPr>
        <w:t>сущности понятия финансовая грамотность</w:t>
      </w:r>
      <w:r w:rsidR="00FD0BE8">
        <w:rPr>
          <w:rFonts w:ascii="Times New Roman" w:hAnsi="Times New Roman" w:cs="Times New Roman"/>
          <w:sz w:val="24"/>
          <w:szCs w:val="24"/>
        </w:rPr>
        <w:t xml:space="preserve">. </w:t>
      </w:r>
      <w:r w:rsidR="00431E57">
        <w:rPr>
          <w:rFonts w:ascii="Times New Roman" w:hAnsi="Times New Roman" w:cs="Times New Roman"/>
          <w:sz w:val="24"/>
          <w:szCs w:val="24"/>
        </w:rPr>
        <w:t>П</w:t>
      </w:r>
      <w:r w:rsidR="00431E57" w:rsidRPr="002107E2">
        <w:rPr>
          <w:rFonts w:ascii="Times New Roman" w:hAnsi="Times New Roman" w:cs="Times New Roman"/>
          <w:sz w:val="24"/>
          <w:szCs w:val="24"/>
        </w:rPr>
        <w:t>ервоначально</w:t>
      </w:r>
      <w:r w:rsidR="00431E57">
        <w:rPr>
          <w:rFonts w:ascii="Times New Roman" w:hAnsi="Times New Roman" w:cs="Times New Roman"/>
          <w:sz w:val="24"/>
          <w:szCs w:val="24"/>
        </w:rPr>
        <w:t xml:space="preserve"> а</w:t>
      </w:r>
      <w:r w:rsidR="002107E2" w:rsidRPr="002107E2">
        <w:rPr>
          <w:rFonts w:ascii="Times New Roman" w:hAnsi="Times New Roman" w:cs="Times New Roman"/>
          <w:sz w:val="24"/>
          <w:szCs w:val="24"/>
        </w:rPr>
        <w:t>нализ определени</w:t>
      </w:r>
      <w:r w:rsidR="00C00444">
        <w:rPr>
          <w:rFonts w:ascii="Times New Roman" w:hAnsi="Times New Roman" w:cs="Times New Roman"/>
          <w:sz w:val="24"/>
          <w:szCs w:val="24"/>
        </w:rPr>
        <w:t>й был проведен Хьюстоном С. Дж.</w:t>
      </w:r>
      <w:r w:rsidR="002107E2" w:rsidRPr="002107E2">
        <w:rPr>
          <w:rFonts w:ascii="Times New Roman" w:hAnsi="Times New Roman" w:cs="Times New Roman"/>
          <w:sz w:val="24"/>
          <w:szCs w:val="24"/>
        </w:rPr>
        <w:t>, который на основе анализа 71 исследования, аккумулированных из 52 баз данных, выделил некоторые</w:t>
      </w:r>
      <w:r w:rsidR="00C00444">
        <w:rPr>
          <w:rFonts w:ascii="Times New Roman" w:hAnsi="Times New Roman" w:cs="Times New Roman"/>
          <w:sz w:val="24"/>
          <w:szCs w:val="24"/>
        </w:rPr>
        <w:t xml:space="preserve"> исходные определения, относящи</w:t>
      </w:r>
      <w:r w:rsidR="002107E2" w:rsidRPr="002107E2">
        <w:rPr>
          <w:rFonts w:ascii="Times New Roman" w:hAnsi="Times New Roman" w:cs="Times New Roman"/>
          <w:sz w:val="24"/>
          <w:szCs w:val="24"/>
        </w:rPr>
        <w:t>еся к финансовой грамотност</w:t>
      </w:r>
      <w:r w:rsidR="002107E2" w:rsidRPr="00965864">
        <w:rPr>
          <w:rFonts w:ascii="Times New Roman" w:hAnsi="Times New Roman" w:cs="Times New Roman"/>
          <w:sz w:val="24"/>
          <w:szCs w:val="24"/>
        </w:rPr>
        <w:t>и</w:t>
      </w:r>
      <w:r w:rsidR="00965864" w:rsidRPr="00965864">
        <w:rPr>
          <w:rFonts w:ascii="Times New Roman" w:hAnsi="Times New Roman" w:cs="Times New Roman"/>
          <w:sz w:val="24"/>
          <w:szCs w:val="24"/>
        </w:rPr>
        <w:t>:</w:t>
      </w:r>
    </w:p>
    <w:p w:rsidR="002107E2" w:rsidRPr="002107E2" w:rsidRDefault="002107E2" w:rsidP="002107E2">
      <w:pPr>
        <w:spacing w:after="0" w:line="240" w:lineRule="auto"/>
        <w:ind w:firstLine="709"/>
        <w:jc w:val="both"/>
        <w:rPr>
          <w:rFonts w:ascii="Times New Roman" w:hAnsi="Times New Roman" w:cs="Times New Roman"/>
          <w:sz w:val="24"/>
          <w:szCs w:val="24"/>
        </w:rPr>
      </w:pPr>
      <w:r w:rsidRPr="002107E2">
        <w:rPr>
          <w:rFonts w:ascii="Times New Roman" w:hAnsi="Times New Roman" w:cs="Times New Roman"/>
          <w:sz w:val="24"/>
          <w:szCs w:val="24"/>
        </w:rPr>
        <w:t xml:space="preserve">1. Личная финансовая грамотность – способность </w:t>
      </w:r>
      <w:r w:rsidR="00965864">
        <w:rPr>
          <w:rFonts w:ascii="Times New Roman" w:hAnsi="Times New Roman" w:cs="Times New Roman"/>
          <w:sz w:val="24"/>
          <w:szCs w:val="24"/>
        </w:rPr>
        <w:t>осваивать, анализировать, управ</w:t>
      </w:r>
      <w:r w:rsidRPr="002107E2">
        <w:rPr>
          <w:rFonts w:ascii="Times New Roman" w:hAnsi="Times New Roman" w:cs="Times New Roman"/>
          <w:sz w:val="24"/>
          <w:szCs w:val="24"/>
        </w:rPr>
        <w:t>лять и обмениваться информацией о личных финансовых обстоятельствах, которые влияют на материальное положение. Она включает способность</w:t>
      </w:r>
      <w:r w:rsidR="00965864">
        <w:rPr>
          <w:rFonts w:ascii="Times New Roman" w:hAnsi="Times New Roman" w:cs="Times New Roman"/>
          <w:sz w:val="24"/>
          <w:szCs w:val="24"/>
        </w:rPr>
        <w:t xml:space="preserve"> различать альтернативные финан</w:t>
      </w:r>
      <w:r w:rsidRPr="002107E2">
        <w:rPr>
          <w:rFonts w:ascii="Times New Roman" w:hAnsi="Times New Roman" w:cs="Times New Roman"/>
          <w:sz w:val="24"/>
          <w:szCs w:val="24"/>
        </w:rPr>
        <w:t xml:space="preserve">совые предложения, обсуждать денежные и финансовые </w:t>
      </w:r>
      <w:r w:rsidR="00965864">
        <w:rPr>
          <w:rFonts w:ascii="Times New Roman" w:hAnsi="Times New Roman" w:cs="Times New Roman"/>
          <w:sz w:val="24"/>
          <w:szCs w:val="24"/>
        </w:rPr>
        <w:t>вопросы без дискомфорта (или не</w:t>
      </w:r>
      <w:r w:rsidRPr="002107E2">
        <w:rPr>
          <w:rFonts w:ascii="Times New Roman" w:hAnsi="Times New Roman" w:cs="Times New Roman"/>
          <w:sz w:val="24"/>
          <w:szCs w:val="24"/>
        </w:rPr>
        <w:t>смотря на его наличие), планировать будущее и компетен</w:t>
      </w:r>
      <w:r w:rsidR="00965864">
        <w:rPr>
          <w:rFonts w:ascii="Times New Roman" w:hAnsi="Times New Roman" w:cs="Times New Roman"/>
          <w:sz w:val="24"/>
          <w:szCs w:val="24"/>
        </w:rPr>
        <w:t>тно реагировать на жизненные об</w:t>
      </w:r>
      <w:r w:rsidRPr="002107E2">
        <w:rPr>
          <w:rFonts w:ascii="Times New Roman" w:hAnsi="Times New Roman" w:cs="Times New Roman"/>
          <w:sz w:val="24"/>
          <w:szCs w:val="24"/>
        </w:rPr>
        <w:t>стоятельства, которые влияют на повседневные финансовые решения, включая события в экономике в целом.</w:t>
      </w:r>
    </w:p>
    <w:p w:rsidR="002107E2" w:rsidRPr="002107E2" w:rsidRDefault="002107E2" w:rsidP="002107E2">
      <w:pPr>
        <w:spacing w:after="0" w:line="240" w:lineRule="auto"/>
        <w:ind w:firstLine="709"/>
        <w:jc w:val="both"/>
        <w:rPr>
          <w:rFonts w:ascii="Times New Roman" w:hAnsi="Times New Roman" w:cs="Times New Roman"/>
          <w:sz w:val="24"/>
          <w:szCs w:val="24"/>
        </w:rPr>
      </w:pPr>
      <w:r w:rsidRPr="002107E2">
        <w:rPr>
          <w:rFonts w:ascii="Times New Roman" w:hAnsi="Times New Roman" w:cs="Times New Roman"/>
          <w:sz w:val="24"/>
          <w:szCs w:val="24"/>
        </w:rPr>
        <w:t xml:space="preserve"> 2. Финансовая грамотность – это базовые знания, которыми люди должны обладать, чтобы выжить в современном обществе.</w:t>
      </w:r>
    </w:p>
    <w:p w:rsidR="002107E2" w:rsidRPr="002107E2" w:rsidRDefault="002107E2" w:rsidP="002107E2">
      <w:pPr>
        <w:spacing w:after="0" w:line="240" w:lineRule="auto"/>
        <w:ind w:firstLine="709"/>
        <w:jc w:val="both"/>
        <w:rPr>
          <w:rFonts w:ascii="Times New Roman" w:hAnsi="Times New Roman" w:cs="Times New Roman"/>
          <w:sz w:val="24"/>
          <w:szCs w:val="24"/>
        </w:rPr>
      </w:pPr>
      <w:r w:rsidRPr="002107E2">
        <w:rPr>
          <w:rFonts w:ascii="Times New Roman" w:hAnsi="Times New Roman" w:cs="Times New Roman"/>
          <w:sz w:val="24"/>
          <w:szCs w:val="24"/>
        </w:rPr>
        <w:t xml:space="preserve"> 3. Финансовая грамотность имеет отношение к</w:t>
      </w:r>
      <w:r w:rsidR="00965864">
        <w:rPr>
          <w:rFonts w:ascii="Times New Roman" w:hAnsi="Times New Roman" w:cs="Times New Roman"/>
          <w:sz w:val="24"/>
          <w:szCs w:val="24"/>
        </w:rPr>
        <w:t xml:space="preserve"> личной способности понимать фи</w:t>
      </w:r>
      <w:r w:rsidRPr="002107E2">
        <w:rPr>
          <w:rFonts w:ascii="Times New Roman" w:hAnsi="Times New Roman" w:cs="Times New Roman"/>
          <w:sz w:val="24"/>
          <w:szCs w:val="24"/>
        </w:rPr>
        <w:t>нансовые термины и пользоваться ими</w:t>
      </w:r>
      <w:r w:rsidR="00965864">
        <w:rPr>
          <w:rFonts w:ascii="Times New Roman" w:hAnsi="Times New Roman" w:cs="Times New Roman"/>
          <w:sz w:val="24"/>
          <w:szCs w:val="24"/>
        </w:rPr>
        <w:t xml:space="preserve"> </w:t>
      </w:r>
      <w:r w:rsidR="00313C65" w:rsidRPr="00313C65">
        <w:rPr>
          <w:rFonts w:ascii="Times New Roman" w:hAnsi="Times New Roman" w:cs="Times New Roman"/>
          <w:sz w:val="24"/>
          <w:szCs w:val="24"/>
        </w:rPr>
        <w:t>[1, с. 1564]</w:t>
      </w:r>
      <w:r w:rsidRPr="00313C65">
        <w:rPr>
          <w:rFonts w:ascii="Times New Roman" w:hAnsi="Times New Roman" w:cs="Times New Roman"/>
          <w:sz w:val="24"/>
          <w:szCs w:val="24"/>
        </w:rPr>
        <w:t>.</w:t>
      </w:r>
    </w:p>
    <w:p w:rsidR="0051038A" w:rsidRDefault="008D1397" w:rsidP="0051038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Затем к теоретическому осмыслению понятия подключились и другие учёные. </w:t>
      </w:r>
      <w:r w:rsidR="00965864">
        <w:rPr>
          <w:rFonts w:ascii="Times New Roman" w:hAnsi="Times New Roman" w:cs="Times New Roman"/>
          <w:sz w:val="24"/>
          <w:szCs w:val="24"/>
        </w:rPr>
        <w:t xml:space="preserve">По мнению Е.В. </w:t>
      </w:r>
      <w:r>
        <w:rPr>
          <w:rFonts w:ascii="Times New Roman" w:hAnsi="Times New Roman" w:cs="Times New Roman"/>
          <w:sz w:val="24"/>
          <w:szCs w:val="24"/>
        </w:rPr>
        <w:t>Гарцуевой</w:t>
      </w:r>
      <w:r w:rsidR="00965864">
        <w:rPr>
          <w:rFonts w:ascii="Times New Roman" w:hAnsi="Times New Roman" w:cs="Times New Roman"/>
          <w:sz w:val="24"/>
          <w:szCs w:val="24"/>
        </w:rPr>
        <w:t xml:space="preserve"> «</w:t>
      </w:r>
      <w:r w:rsidR="002107E2" w:rsidRPr="002107E2">
        <w:rPr>
          <w:rFonts w:ascii="Times New Roman" w:hAnsi="Times New Roman" w:cs="Times New Roman"/>
          <w:sz w:val="24"/>
          <w:szCs w:val="24"/>
        </w:rPr>
        <w:t>Финансовая грамотность – это способность эффективно использовать знания и навыки по управлению финансовыми ресурсами для достижения долго</w:t>
      </w:r>
      <w:r w:rsidR="002107E2" w:rsidRPr="00313C65">
        <w:rPr>
          <w:rFonts w:ascii="Times New Roman" w:hAnsi="Times New Roman" w:cs="Times New Roman"/>
          <w:sz w:val="24"/>
          <w:szCs w:val="24"/>
        </w:rPr>
        <w:t>срочной финансовой стабильности или долгосрочного финансового благополучия</w:t>
      </w:r>
      <w:r w:rsidR="00965864" w:rsidRPr="00313C65">
        <w:rPr>
          <w:rFonts w:ascii="Times New Roman" w:hAnsi="Times New Roman" w:cs="Times New Roman"/>
          <w:sz w:val="24"/>
          <w:szCs w:val="24"/>
        </w:rPr>
        <w:t>»</w:t>
      </w:r>
      <w:r w:rsidR="00313C65" w:rsidRPr="00313C65">
        <w:rPr>
          <w:rFonts w:ascii="Times New Roman" w:hAnsi="Times New Roman" w:cs="Times New Roman"/>
          <w:sz w:val="24"/>
          <w:szCs w:val="24"/>
        </w:rPr>
        <w:t xml:space="preserve">      </w:t>
      </w:r>
      <w:r w:rsidR="002107E2" w:rsidRPr="00313C65">
        <w:rPr>
          <w:rFonts w:ascii="Times New Roman" w:hAnsi="Times New Roman" w:cs="Times New Roman"/>
          <w:sz w:val="24"/>
          <w:szCs w:val="24"/>
        </w:rPr>
        <w:t xml:space="preserve"> </w:t>
      </w:r>
      <w:r w:rsidR="00313C65" w:rsidRPr="00313C65">
        <w:rPr>
          <w:rFonts w:ascii="Times New Roman" w:hAnsi="Times New Roman" w:cs="Times New Roman"/>
          <w:sz w:val="24"/>
          <w:szCs w:val="24"/>
        </w:rPr>
        <w:t>[2, с. 96]</w:t>
      </w:r>
      <w:r w:rsidR="002107E2" w:rsidRPr="00313C65">
        <w:rPr>
          <w:rFonts w:ascii="Times New Roman" w:hAnsi="Times New Roman" w:cs="Times New Roman"/>
          <w:sz w:val="24"/>
          <w:szCs w:val="24"/>
        </w:rPr>
        <w:t>.</w:t>
      </w:r>
    </w:p>
    <w:p w:rsidR="002107E2" w:rsidRPr="002107E2" w:rsidRDefault="002107E2" w:rsidP="0051038A">
      <w:pPr>
        <w:spacing w:after="0" w:line="240" w:lineRule="auto"/>
        <w:ind w:firstLine="709"/>
        <w:jc w:val="both"/>
        <w:rPr>
          <w:rFonts w:ascii="Times New Roman" w:hAnsi="Times New Roman" w:cs="Times New Roman"/>
          <w:sz w:val="24"/>
          <w:szCs w:val="24"/>
        </w:rPr>
      </w:pPr>
      <w:r w:rsidRPr="002107E2">
        <w:rPr>
          <w:rFonts w:ascii="Times New Roman" w:hAnsi="Times New Roman" w:cs="Times New Roman"/>
          <w:sz w:val="24"/>
          <w:szCs w:val="24"/>
        </w:rPr>
        <w:t>Члены организации экономического сотрудничества и развития (OECD) определяют финансовую грамотность, как комбинацию осведомленности, знаний, навыков, установок и поведения, которые необходимы для принятия прави</w:t>
      </w:r>
      <w:r w:rsidR="008D1397">
        <w:rPr>
          <w:rFonts w:ascii="Times New Roman" w:hAnsi="Times New Roman" w:cs="Times New Roman"/>
          <w:sz w:val="24"/>
          <w:szCs w:val="24"/>
        </w:rPr>
        <w:t>льных финансовых решений и в ко</w:t>
      </w:r>
      <w:r w:rsidRPr="002107E2">
        <w:rPr>
          <w:rFonts w:ascii="Times New Roman" w:hAnsi="Times New Roman" w:cs="Times New Roman"/>
          <w:sz w:val="24"/>
          <w:szCs w:val="24"/>
        </w:rPr>
        <w:t>нечном счете для достижения индивидуа</w:t>
      </w:r>
      <w:r w:rsidR="008D1397">
        <w:rPr>
          <w:rFonts w:ascii="Times New Roman" w:hAnsi="Times New Roman" w:cs="Times New Roman"/>
          <w:sz w:val="24"/>
          <w:szCs w:val="24"/>
        </w:rPr>
        <w:t>льного финансового благополучия</w:t>
      </w:r>
      <w:r w:rsidRPr="002107E2">
        <w:rPr>
          <w:rFonts w:ascii="Times New Roman" w:hAnsi="Times New Roman" w:cs="Times New Roman"/>
          <w:sz w:val="24"/>
          <w:szCs w:val="24"/>
        </w:rPr>
        <w:t>.</w:t>
      </w:r>
    </w:p>
    <w:p w:rsidR="002107E2" w:rsidRPr="002107E2" w:rsidRDefault="002107E2" w:rsidP="002107E2">
      <w:pPr>
        <w:spacing w:after="0" w:line="240" w:lineRule="auto"/>
        <w:ind w:firstLine="709"/>
        <w:jc w:val="both"/>
        <w:rPr>
          <w:rFonts w:ascii="Times New Roman" w:hAnsi="Times New Roman" w:cs="Times New Roman"/>
          <w:sz w:val="24"/>
          <w:szCs w:val="24"/>
        </w:rPr>
      </w:pPr>
      <w:r w:rsidRPr="002107E2">
        <w:rPr>
          <w:rFonts w:ascii="Times New Roman" w:hAnsi="Times New Roman" w:cs="Times New Roman"/>
          <w:sz w:val="24"/>
          <w:szCs w:val="24"/>
        </w:rPr>
        <w:t>В рамках исследования международной програм</w:t>
      </w:r>
      <w:r w:rsidR="008D1397">
        <w:rPr>
          <w:rFonts w:ascii="Times New Roman" w:hAnsi="Times New Roman" w:cs="Times New Roman"/>
          <w:sz w:val="24"/>
          <w:szCs w:val="24"/>
        </w:rPr>
        <w:t>мы по оценке образовательных до</w:t>
      </w:r>
      <w:r w:rsidRPr="002107E2">
        <w:rPr>
          <w:rFonts w:ascii="Times New Roman" w:hAnsi="Times New Roman" w:cs="Times New Roman"/>
          <w:sz w:val="24"/>
          <w:szCs w:val="24"/>
        </w:rPr>
        <w:t>стижений учащихся (PISA) финансовая грамотность определяется, как знание и понимание финансовых понятий, рисков, а также навыки, мотивация и уверенное применение таких знаний для принятия эффективных решений, направленн</w:t>
      </w:r>
      <w:r w:rsidR="008D1397">
        <w:rPr>
          <w:rFonts w:ascii="Times New Roman" w:hAnsi="Times New Roman" w:cs="Times New Roman"/>
          <w:sz w:val="24"/>
          <w:szCs w:val="24"/>
        </w:rPr>
        <w:t>ое на улучшение финансового бла</w:t>
      </w:r>
      <w:r w:rsidRPr="002107E2">
        <w:rPr>
          <w:rFonts w:ascii="Times New Roman" w:hAnsi="Times New Roman" w:cs="Times New Roman"/>
          <w:sz w:val="24"/>
          <w:szCs w:val="24"/>
        </w:rPr>
        <w:t>госостояния человека и общества, обеспечивающе</w:t>
      </w:r>
      <w:r w:rsidR="008D1397">
        <w:rPr>
          <w:rFonts w:ascii="Times New Roman" w:hAnsi="Times New Roman" w:cs="Times New Roman"/>
          <w:sz w:val="24"/>
          <w:szCs w:val="24"/>
        </w:rPr>
        <w:t>е участие в экономической жизни</w:t>
      </w:r>
      <w:r w:rsidRPr="002107E2">
        <w:rPr>
          <w:rFonts w:ascii="Times New Roman" w:hAnsi="Times New Roman" w:cs="Times New Roman"/>
          <w:sz w:val="24"/>
          <w:szCs w:val="24"/>
        </w:rPr>
        <w:t>.</w:t>
      </w:r>
    </w:p>
    <w:p w:rsidR="00C451C5" w:rsidRDefault="002107E2" w:rsidP="00C00444">
      <w:pPr>
        <w:spacing w:after="0" w:line="240" w:lineRule="auto"/>
        <w:ind w:firstLine="709"/>
        <w:jc w:val="both"/>
        <w:rPr>
          <w:rFonts w:ascii="Times New Roman" w:hAnsi="Times New Roman" w:cs="Times New Roman"/>
          <w:sz w:val="24"/>
          <w:szCs w:val="24"/>
        </w:rPr>
      </w:pPr>
      <w:r w:rsidRPr="002107E2">
        <w:rPr>
          <w:rFonts w:ascii="Times New Roman" w:hAnsi="Times New Roman" w:cs="Times New Roman"/>
          <w:sz w:val="24"/>
          <w:szCs w:val="24"/>
        </w:rPr>
        <w:t>Рассмотрев понятия «финансовой грамотности», можно сказать, что по сути они мало различаются между собой. Во всех определениях речь идет о навыках и знаниях в области финансов, которые должны применяться в повседневной</w:t>
      </w:r>
      <w:r w:rsidR="008D1397">
        <w:rPr>
          <w:rFonts w:ascii="Times New Roman" w:hAnsi="Times New Roman" w:cs="Times New Roman"/>
          <w:sz w:val="24"/>
          <w:szCs w:val="24"/>
        </w:rPr>
        <w:t xml:space="preserve"> жизни человека, приносить поло</w:t>
      </w:r>
      <w:r w:rsidRPr="002107E2">
        <w:rPr>
          <w:rFonts w:ascii="Times New Roman" w:hAnsi="Times New Roman" w:cs="Times New Roman"/>
          <w:sz w:val="24"/>
          <w:szCs w:val="24"/>
        </w:rPr>
        <w:t>жительные финансовые результаты как для благополучия домохозяйства, членом которого является индивид, так и для экономики страны. Таким образом</w:t>
      </w:r>
      <w:r w:rsidR="008D1397">
        <w:rPr>
          <w:rFonts w:ascii="Times New Roman" w:hAnsi="Times New Roman" w:cs="Times New Roman"/>
          <w:sz w:val="24"/>
          <w:szCs w:val="24"/>
        </w:rPr>
        <w:t>, можно сделать вывод, что</w:t>
      </w:r>
      <w:r w:rsidRPr="002107E2">
        <w:rPr>
          <w:rFonts w:ascii="Times New Roman" w:hAnsi="Times New Roman" w:cs="Times New Roman"/>
          <w:sz w:val="24"/>
          <w:szCs w:val="24"/>
        </w:rPr>
        <w:t xml:space="preserve"> финансовая грамотность – это не только дополнительные знания и навыки для тех,</w:t>
      </w:r>
      <w:r w:rsidR="008D1397">
        <w:rPr>
          <w:rFonts w:ascii="Times New Roman" w:hAnsi="Times New Roman" w:cs="Times New Roman"/>
          <w:sz w:val="24"/>
          <w:szCs w:val="24"/>
        </w:rPr>
        <w:t xml:space="preserve"> кто хочет улучшить свое матери</w:t>
      </w:r>
      <w:r w:rsidRPr="002107E2">
        <w:rPr>
          <w:rFonts w:ascii="Times New Roman" w:hAnsi="Times New Roman" w:cs="Times New Roman"/>
          <w:sz w:val="24"/>
          <w:szCs w:val="24"/>
        </w:rPr>
        <w:t>альное благосостояние, а существенные и необходимые компе</w:t>
      </w:r>
      <w:r w:rsidR="008D1397">
        <w:rPr>
          <w:rFonts w:ascii="Times New Roman" w:hAnsi="Times New Roman" w:cs="Times New Roman"/>
          <w:sz w:val="24"/>
          <w:szCs w:val="24"/>
        </w:rPr>
        <w:t>тенции по развитию экономи</w:t>
      </w:r>
      <w:r w:rsidRPr="002107E2">
        <w:rPr>
          <w:rFonts w:ascii="Times New Roman" w:hAnsi="Times New Roman" w:cs="Times New Roman"/>
          <w:sz w:val="24"/>
          <w:szCs w:val="24"/>
        </w:rPr>
        <w:t>ки страны в целом</w:t>
      </w:r>
      <w:r w:rsidR="0051038A" w:rsidRPr="0051038A">
        <w:rPr>
          <w:rFonts w:ascii="Times New Roman" w:hAnsi="Times New Roman" w:cs="Times New Roman"/>
          <w:sz w:val="24"/>
          <w:szCs w:val="24"/>
        </w:rPr>
        <w:t xml:space="preserve"> [</w:t>
      </w:r>
      <w:r w:rsidR="0051038A">
        <w:rPr>
          <w:rFonts w:ascii="Times New Roman" w:hAnsi="Times New Roman" w:cs="Times New Roman"/>
          <w:sz w:val="24"/>
          <w:szCs w:val="24"/>
        </w:rPr>
        <w:t>3, с. 60</w:t>
      </w:r>
      <w:r w:rsidR="0051038A" w:rsidRPr="0051038A">
        <w:rPr>
          <w:rFonts w:ascii="Times New Roman" w:hAnsi="Times New Roman" w:cs="Times New Roman"/>
          <w:sz w:val="24"/>
          <w:szCs w:val="24"/>
        </w:rPr>
        <w:t>]</w:t>
      </w:r>
      <w:r w:rsidRPr="002107E2">
        <w:rPr>
          <w:rFonts w:ascii="Times New Roman" w:hAnsi="Times New Roman" w:cs="Times New Roman"/>
          <w:sz w:val="24"/>
          <w:szCs w:val="24"/>
        </w:rPr>
        <w:t>.</w:t>
      </w:r>
      <w:r w:rsidR="00E32DFF">
        <w:rPr>
          <w:rFonts w:ascii="Times New Roman" w:hAnsi="Times New Roman" w:cs="Times New Roman"/>
          <w:sz w:val="24"/>
          <w:szCs w:val="24"/>
        </w:rPr>
        <w:t xml:space="preserve"> </w:t>
      </w:r>
    </w:p>
    <w:p w:rsidR="00C00444" w:rsidRDefault="00C451C5" w:rsidP="00C451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 России п</w:t>
      </w:r>
      <w:r w:rsidR="00E32DFF">
        <w:rPr>
          <w:rFonts w:ascii="Times New Roman" w:hAnsi="Times New Roman" w:cs="Times New Roman"/>
          <w:sz w:val="24"/>
          <w:szCs w:val="24"/>
        </w:rPr>
        <w:t xml:space="preserve">ереход от теоретических размышлений к </w:t>
      </w:r>
      <w:r>
        <w:rPr>
          <w:rFonts w:ascii="Times New Roman" w:hAnsi="Times New Roman" w:cs="Times New Roman"/>
          <w:sz w:val="24"/>
          <w:szCs w:val="24"/>
        </w:rPr>
        <w:t xml:space="preserve">повышению </w:t>
      </w:r>
      <w:r w:rsidR="00E32DFF">
        <w:rPr>
          <w:rFonts w:ascii="Times New Roman" w:hAnsi="Times New Roman" w:cs="Times New Roman"/>
          <w:sz w:val="24"/>
          <w:szCs w:val="24"/>
        </w:rPr>
        <w:t>финансовой грамотности на практике был достаточно быстрым</w:t>
      </w:r>
      <w:r>
        <w:rPr>
          <w:rFonts w:ascii="Times New Roman" w:hAnsi="Times New Roman" w:cs="Times New Roman"/>
          <w:sz w:val="24"/>
          <w:szCs w:val="24"/>
        </w:rPr>
        <w:t>. От слов к делу правительство России перешло в начале 2010 годов. Причем оно реализовывало свою политику последовательно, поэтапно. В связи с этим ц</w:t>
      </w:r>
      <w:r w:rsidR="004E78DA">
        <w:rPr>
          <w:rFonts w:ascii="Times New Roman" w:hAnsi="Times New Roman" w:cs="Times New Roman"/>
          <w:sz w:val="24"/>
          <w:szCs w:val="24"/>
        </w:rPr>
        <w:t xml:space="preserve">елью </w:t>
      </w:r>
      <w:r w:rsidR="00AD17E5">
        <w:rPr>
          <w:rFonts w:ascii="Times New Roman" w:hAnsi="Times New Roman" w:cs="Times New Roman"/>
          <w:sz w:val="24"/>
          <w:szCs w:val="24"/>
        </w:rPr>
        <w:t xml:space="preserve">исследования </w:t>
      </w:r>
      <w:r w:rsidR="004E78DA">
        <w:rPr>
          <w:rFonts w:ascii="Times New Roman" w:hAnsi="Times New Roman" w:cs="Times New Roman"/>
          <w:sz w:val="24"/>
          <w:szCs w:val="24"/>
        </w:rPr>
        <w:t>является, обобщение пров</w:t>
      </w:r>
      <w:r w:rsidR="001B36AB">
        <w:rPr>
          <w:rFonts w:ascii="Times New Roman" w:hAnsi="Times New Roman" w:cs="Times New Roman"/>
          <w:sz w:val="24"/>
          <w:szCs w:val="24"/>
        </w:rPr>
        <w:t xml:space="preserve">одимых мероприятий в </w:t>
      </w:r>
      <w:r w:rsidR="00063653">
        <w:rPr>
          <w:rFonts w:ascii="Times New Roman" w:hAnsi="Times New Roman" w:cs="Times New Roman"/>
          <w:sz w:val="24"/>
          <w:szCs w:val="24"/>
        </w:rPr>
        <w:t xml:space="preserve">Российской Федерации </w:t>
      </w:r>
      <w:r w:rsidR="001B36AB">
        <w:rPr>
          <w:rFonts w:ascii="Times New Roman" w:hAnsi="Times New Roman" w:cs="Times New Roman"/>
          <w:sz w:val="24"/>
          <w:szCs w:val="24"/>
        </w:rPr>
        <w:t xml:space="preserve">по повышению </w:t>
      </w:r>
      <w:r w:rsidR="004E78DA">
        <w:rPr>
          <w:rFonts w:ascii="Times New Roman" w:hAnsi="Times New Roman" w:cs="Times New Roman"/>
          <w:sz w:val="24"/>
          <w:szCs w:val="24"/>
        </w:rPr>
        <w:t xml:space="preserve">финансовой </w:t>
      </w:r>
      <w:r w:rsidR="001B36AB">
        <w:rPr>
          <w:rFonts w:ascii="Times New Roman" w:hAnsi="Times New Roman" w:cs="Times New Roman"/>
          <w:sz w:val="24"/>
          <w:szCs w:val="24"/>
        </w:rPr>
        <w:t>грамотности школьников.</w:t>
      </w:r>
      <w:r w:rsidR="00E32DFF">
        <w:rPr>
          <w:rFonts w:ascii="Times New Roman" w:hAnsi="Times New Roman" w:cs="Times New Roman"/>
          <w:sz w:val="24"/>
          <w:szCs w:val="24"/>
        </w:rPr>
        <w:t xml:space="preserve"> </w:t>
      </w:r>
    </w:p>
    <w:p w:rsidR="002107E2" w:rsidRPr="00C00444" w:rsidRDefault="00E86898" w:rsidP="002107E2">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Мероприятия по внедрению</w:t>
      </w:r>
      <w:r w:rsidR="00431E57">
        <w:rPr>
          <w:rFonts w:ascii="Times New Roman" w:hAnsi="Times New Roman" w:cs="Times New Roman"/>
          <w:i/>
          <w:sz w:val="24"/>
          <w:szCs w:val="24"/>
        </w:rPr>
        <w:t xml:space="preserve"> </w:t>
      </w:r>
      <w:r w:rsidR="001B36AB">
        <w:rPr>
          <w:rFonts w:ascii="Times New Roman" w:hAnsi="Times New Roman" w:cs="Times New Roman"/>
          <w:i/>
          <w:sz w:val="24"/>
          <w:szCs w:val="24"/>
        </w:rPr>
        <w:t xml:space="preserve">программ по </w:t>
      </w:r>
      <w:r w:rsidR="00C00444">
        <w:rPr>
          <w:rFonts w:ascii="Times New Roman" w:hAnsi="Times New Roman" w:cs="Times New Roman"/>
          <w:i/>
          <w:sz w:val="24"/>
          <w:szCs w:val="24"/>
        </w:rPr>
        <w:t>финансовой грамотности в России</w:t>
      </w:r>
    </w:p>
    <w:p w:rsidR="00FB70E9" w:rsidRDefault="00FB70E9" w:rsidP="002107E2">
      <w:pPr>
        <w:spacing w:after="0" w:line="240" w:lineRule="auto"/>
        <w:ind w:firstLine="709"/>
        <w:jc w:val="both"/>
        <w:rPr>
          <w:rFonts w:ascii="Times New Roman" w:hAnsi="Times New Roman" w:cs="Times New Roman"/>
          <w:sz w:val="24"/>
          <w:szCs w:val="24"/>
        </w:rPr>
      </w:pPr>
      <w:r w:rsidRPr="007F5555">
        <w:rPr>
          <w:rFonts w:ascii="Times New Roman" w:hAnsi="Times New Roman" w:cs="Times New Roman"/>
          <w:sz w:val="24"/>
          <w:szCs w:val="24"/>
        </w:rPr>
        <w:t>В 2011 году Правительством Российской Федерации (РФ) совместно с Международным банком реконструкции и развития и Министерством финансов было принято решение о реализации проекта «Содействие повышению уровня финансовой грамотности населения и развитию финансового образования в Российской Федерации». Инициатором выступило государство через привлечения к её реализации органов исполнительной власти, местного самоуправления, финансовых, общественных и частных организаций и других заинтересованных сторон</w:t>
      </w:r>
      <w:r>
        <w:rPr>
          <w:rFonts w:ascii="Times New Roman" w:hAnsi="Times New Roman" w:cs="Times New Roman"/>
          <w:sz w:val="24"/>
          <w:szCs w:val="24"/>
        </w:rPr>
        <w:t xml:space="preserve"> </w:t>
      </w:r>
      <w:r w:rsidRPr="007F5555">
        <w:rPr>
          <w:rFonts w:ascii="Times New Roman" w:hAnsi="Times New Roman" w:cs="Times New Roman"/>
          <w:sz w:val="24"/>
          <w:szCs w:val="24"/>
        </w:rPr>
        <w:t>[</w:t>
      </w:r>
      <w:r w:rsidR="00431E57">
        <w:rPr>
          <w:rFonts w:ascii="Times New Roman" w:hAnsi="Times New Roman" w:cs="Times New Roman"/>
          <w:sz w:val="24"/>
          <w:szCs w:val="24"/>
        </w:rPr>
        <w:t>3</w:t>
      </w:r>
      <w:r>
        <w:rPr>
          <w:rFonts w:ascii="Times New Roman" w:hAnsi="Times New Roman" w:cs="Times New Roman"/>
          <w:sz w:val="24"/>
          <w:szCs w:val="24"/>
        </w:rPr>
        <w:t>, с. 63-64</w:t>
      </w:r>
      <w:r w:rsidRPr="007F5555">
        <w:rPr>
          <w:rFonts w:ascii="Times New Roman" w:hAnsi="Times New Roman" w:cs="Times New Roman"/>
          <w:sz w:val="24"/>
          <w:szCs w:val="24"/>
        </w:rPr>
        <w:t>].</w:t>
      </w:r>
    </w:p>
    <w:p w:rsidR="00FB70E9" w:rsidRDefault="00FB70E9" w:rsidP="00FB70E9">
      <w:pPr>
        <w:spacing w:after="0" w:line="240" w:lineRule="auto"/>
        <w:ind w:firstLine="709"/>
        <w:jc w:val="both"/>
        <w:rPr>
          <w:rFonts w:ascii="Times New Roman" w:hAnsi="Times New Roman" w:cs="Times New Roman"/>
          <w:sz w:val="24"/>
          <w:szCs w:val="24"/>
        </w:rPr>
      </w:pPr>
      <w:r w:rsidRPr="007F5555">
        <w:rPr>
          <w:rFonts w:ascii="Times New Roman" w:hAnsi="Times New Roman" w:cs="Times New Roman"/>
          <w:sz w:val="24"/>
          <w:szCs w:val="24"/>
        </w:rPr>
        <w:t>С 2015 г. стала действовать совместная программа Министерства финансов и Всемирного банка по созданию консультационных центров по финансовой грамотности.</w:t>
      </w:r>
    </w:p>
    <w:p w:rsidR="00FB70E9" w:rsidRDefault="00FB70E9" w:rsidP="00FB70E9">
      <w:pPr>
        <w:spacing w:after="0" w:line="240" w:lineRule="auto"/>
        <w:ind w:firstLine="709"/>
        <w:jc w:val="both"/>
        <w:rPr>
          <w:rFonts w:ascii="Times New Roman" w:hAnsi="Times New Roman" w:cs="Times New Roman"/>
          <w:sz w:val="24"/>
          <w:szCs w:val="24"/>
        </w:rPr>
      </w:pPr>
      <w:r w:rsidRPr="007F5555">
        <w:rPr>
          <w:rFonts w:ascii="Times New Roman" w:hAnsi="Times New Roman" w:cs="Times New Roman"/>
          <w:sz w:val="24"/>
          <w:szCs w:val="24"/>
        </w:rPr>
        <w:t xml:space="preserve">В 2017 г. Центробанком, Министерством образования и науки была подписана «Дорожная карта мероприятий по включению финансовой грамотности в программы российских образовательных организаций», а также утверждена Правительством РФ «Стратегия повышения финансовой грамотности в Российской </w:t>
      </w:r>
      <w:r w:rsidR="002D4826">
        <w:rPr>
          <w:rFonts w:ascii="Times New Roman" w:hAnsi="Times New Roman" w:cs="Times New Roman"/>
          <w:sz w:val="24"/>
          <w:szCs w:val="24"/>
        </w:rPr>
        <w:t>Федерации на 2017 – 2023 годы» (в</w:t>
      </w:r>
      <w:r w:rsidRPr="007F5555">
        <w:rPr>
          <w:rFonts w:ascii="Times New Roman" w:hAnsi="Times New Roman" w:cs="Times New Roman"/>
          <w:sz w:val="24"/>
          <w:szCs w:val="24"/>
        </w:rPr>
        <w:t xml:space="preserve"> 2021 году</w:t>
      </w:r>
      <w:r w:rsidR="002D4826">
        <w:rPr>
          <w:rFonts w:ascii="Times New Roman" w:hAnsi="Times New Roman" w:cs="Times New Roman"/>
          <w:sz w:val="24"/>
          <w:szCs w:val="24"/>
        </w:rPr>
        <w:t xml:space="preserve"> было принято решение, что она станет </w:t>
      </w:r>
      <w:r w:rsidRPr="007F5555">
        <w:rPr>
          <w:rFonts w:ascii="Times New Roman" w:hAnsi="Times New Roman" w:cs="Times New Roman"/>
          <w:sz w:val="24"/>
          <w:szCs w:val="24"/>
        </w:rPr>
        <w:t>частью обновленной государственной программы РФ «Управление государственными финансами и регулирование финансовых рынков»</w:t>
      </w:r>
      <w:r w:rsidR="002D4826">
        <w:rPr>
          <w:rFonts w:ascii="Times New Roman" w:hAnsi="Times New Roman" w:cs="Times New Roman"/>
          <w:sz w:val="24"/>
          <w:szCs w:val="24"/>
        </w:rPr>
        <w:t>)</w:t>
      </w:r>
      <w:r w:rsidRPr="007F5555">
        <w:rPr>
          <w:rFonts w:ascii="Times New Roman" w:hAnsi="Times New Roman" w:cs="Times New Roman"/>
          <w:sz w:val="24"/>
          <w:szCs w:val="24"/>
        </w:rPr>
        <w:t xml:space="preserve">. </w:t>
      </w:r>
    </w:p>
    <w:p w:rsidR="00D768F3" w:rsidRDefault="00E86898" w:rsidP="00DA65DA">
      <w:pPr>
        <w:spacing w:after="0" w:line="240" w:lineRule="auto"/>
        <w:ind w:firstLine="709"/>
        <w:jc w:val="both"/>
        <w:rPr>
          <w:rFonts w:ascii="Times New Roman" w:hAnsi="Times New Roman" w:cs="Times New Roman"/>
          <w:sz w:val="24"/>
          <w:szCs w:val="24"/>
        </w:rPr>
      </w:pPr>
      <w:r w:rsidRPr="00E86898">
        <w:rPr>
          <w:rFonts w:ascii="Times New Roman" w:hAnsi="Times New Roman" w:cs="Times New Roman"/>
          <w:sz w:val="24"/>
          <w:szCs w:val="24"/>
        </w:rPr>
        <w:t>На протяжении всего этого периода, ученые обращали внимание на то, что повышать финансовую грамотность необходимо со школьной скамьи.</w:t>
      </w:r>
      <w:r w:rsidR="00DA65DA">
        <w:rPr>
          <w:rFonts w:ascii="Times New Roman" w:hAnsi="Times New Roman" w:cs="Times New Roman"/>
          <w:sz w:val="24"/>
          <w:szCs w:val="24"/>
        </w:rPr>
        <w:t xml:space="preserve"> </w:t>
      </w:r>
      <w:r>
        <w:rPr>
          <w:rFonts w:ascii="Times New Roman" w:hAnsi="Times New Roman" w:cs="Times New Roman"/>
          <w:sz w:val="24"/>
          <w:szCs w:val="24"/>
        </w:rPr>
        <w:t xml:space="preserve">Так, </w:t>
      </w:r>
      <w:r w:rsidR="00352B23" w:rsidRPr="00352B23">
        <w:rPr>
          <w:rFonts w:ascii="Times New Roman" w:hAnsi="Times New Roman" w:cs="Times New Roman"/>
          <w:sz w:val="24"/>
          <w:szCs w:val="24"/>
        </w:rPr>
        <w:t>Г.С. Ковале</w:t>
      </w:r>
      <w:r w:rsidR="00352B23">
        <w:rPr>
          <w:rFonts w:ascii="Times New Roman" w:hAnsi="Times New Roman" w:cs="Times New Roman"/>
          <w:sz w:val="24"/>
          <w:szCs w:val="24"/>
        </w:rPr>
        <w:t>ва,</w:t>
      </w:r>
      <w:r w:rsidR="00DA65DA">
        <w:rPr>
          <w:rFonts w:ascii="Times New Roman" w:hAnsi="Times New Roman" w:cs="Times New Roman"/>
          <w:sz w:val="24"/>
          <w:szCs w:val="24"/>
        </w:rPr>
        <w:t xml:space="preserve">                             </w:t>
      </w:r>
      <w:r w:rsidR="00352B23">
        <w:rPr>
          <w:rFonts w:ascii="Times New Roman" w:hAnsi="Times New Roman" w:cs="Times New Roman"/>
          <w:sz w:val="24"/>
          <w:szCs w:val="24"/>
        </w:rPr>
        <w:t xml:space="preserve"> Е.Б. Лавренова, </w:t>
      </w:r>
      <w:r w:rsidR="00352B23" w:rsidRPr="00352B23">
        <w:rPr>
          <w:rFonts w:ascii="Times New Roman" w:hAnsi="Times New Roman" w:cs="Times New Roman"/>
          <w:sz w:val="24"/>
          <w:szCs w:val="24"/>
        </w:rPr>
        <w:t>А.Ю. Лазебникова, Е.Л. Рутковская считают, что для решения проблемы формирования у населения финансовой грамотности особое внимание следует уделять именно школьникам</w:t>
      </w:r>
      <w:r w:rsidR="00394FCF">
        <w:rPr>
          <w:rFonts w:ascii="Times New Roman" w:hAnsi="Times New Roman" w:cs="Times New Roman"/>
          <w:sz w:val="24"/>
          <w:szCs w:val="24"/>
        </w:rPr>
        <w:t xml:space="preserve">. </w:t>
      </w:r>
      <w:r w:rsidR="00394FCF" w:rsidRPr="00394FCF">
        <w:rPr>
          <w:rFonts w:ascii="Times New Roman" w:hAnsi="Times New Roman" w:cs="Times New Roman"/>
          <w:sz w:val="24"/>
          <w:szCs w:val="24"/>
        </w:rPr>
        <w:t xml:space="preserve">Они легче, чем взрослые, воспринимают новую информацию, усваивают ценности и модели грамотного финансового поведения. Заложив основы у подрастающего поколения, общество сделает существенный вклад в свое качество жизни на будущее </w:t>
      </w:r>
      <w:r w:rsidR="00431E57">
        <w:rPr>
          <w:rFonts w:ascii="Times New Roman" w:hAnsi="Times New Roman" w:cs="Times New Roman"/>
          <w:sz w:val="24"/>
          <w:szCs w:val="24"/>
        </w:rPr>
        <w:t>[3</w:t>
      </w:r>
      <w:r w:rsidR="00394FCF">
        <w:rPr>
          <w:rFonts w:ascii="Times New Roman" w:hAnsi="Times New Roman" w:cs="Times New Roman"/>
          <w:sz w:val="24"/>
          <w:szCs w:val="24"/>
        </w:rPr>
        <w:t>, с. 58-59</w:t>
      </w:r>
      <w:r w:rsidR="00352B23" w:rsidRPr="00352B23">
        <w:rPr>
          <w:rFonts w:ascii="Times New Roman" w:hAnsi="Times New Roman" w:cs="Times New Roman"/>
          <w:sz w:val="24"/>
          <w:szCs w:val="24"/>
        </w:rPr>
        <w:t>].</w:t>
      </w:r>
      <w:r w:rsidR="00A979C5">
        <w:rPr>
          <w:rFonts w:ascii="Times New Roman" w:hAnsi="Times New Roman" w:cs="Times New Roman"/>
          <w:sz w:val="24"/>
          <w:szCs w:val="24"/>
        </w:rPr>
        <w:t xml:space="preserve"> </w:t>
      </w:r>
      <w:r w:rsidR="00A979C5" w:rsidRPr="00000A6F">
        <w:rPr>
          <w:rFonts w:ascii="Times New Roman" w:hAnsi="Times New Roman" w:cs="Times New Roman"/>
          <w:sz w:val="24"/>
          <w:szCs w:val="24"/>
        </w:rPr>
        <w:t xml:space="preserve">Ученые Г.В. Белехова </w:t>
      </w:r>
      <w:r w:rsidR="00A90529">
        <w:rPr>
          <w:rFonts w:ascii="Times New Roman" w:hAnsi="Times New Roman" w:cs="Times New Roman"/>
          <w:sz w:val="24"/>
          <w:szCs w:val="24"/>
        </w:rPr>
        <w:t>и И.Н. Разварина пришли к выводу</w:t>
      </w:r>
      <w:r w:rsidR="00A979C5" w:rsidRPr="00000A6F">
        <w:rPr>
          <w:rFonts w:ascii="Times New Roman" w:hAnsi="Times New Roman" w:cs="Times New Roman"/>
          <w:sz w:val="24"/>
          <w:szCs w:val="24"/>
        </w:rPr>
        <w:t>, что многие привычки и предпочтения трудно изменить с возрастом, для школьников можно легко организовать процесс обучения, в рамках школьных занятий возможно охватить все слои населения, независимо от социально-экономического положения [</w:t>
      </w:r>
      <w:r w:rsidR="00431E57">
        <w:rPr>
          <w:rFonts w:ascii="Times New Roman" w:hAnsi="Times New Roman" w:cs="Times New Roman"/>
          <w:sz w:val="24"/>
          <w:szCs w:val="24"/>
        </w:rPr>
        <w:t>4</w:t>
      </w:r>
      <w:r w:rsidR="00000A6F" w:rsidRPr="00000A6F">
        <w:rPr>
          <w:rFonts w:ascii="Times New Roman" w:hAnsi="Times New Roman" w:cs="Times New Roman"/>
          <w:sz w:val="24"/>
          <w:szCs w:val="24"/>
        </w:rPr>
        <w:t xml:space="preserve">, </w:t>
      </w:r>
      <w:r w:rsidR="00D768F3" w:rsidRPr="00D768F3">
        <w:rPr>
          <w:rFonts w:ascii="Times New Roman" w:hAnsi="Times New Roman" w:cs="Times New Roman"/>
          <w:sz w:val="24"/>
          <w:szCs w:val="24"/>
        </w:rPr>
        <w:t>с</w:t>
      </w:r>
      <w:r w:rsidR="00A979C5" w:rsidRPr="00000A6F">
        <w:rPr>
          <w:rFonts w:ascii="Times New Roman" w:hAnsi="Times New Roman" w:cs="Times New Roman"/>
          <w:sz w:val="24"/>
          <w:szCs w:val="24"/>
        </w:rPr>
        <w:t>. 4].</w:t>
      </w:r>
      <w:r w:rsidR="00A90529">
        <w:rPr>
          <w:rFonts w:ascii="Times New Roman" w:hAnsi="Times New Roman" w:cs="Times New Roman"/>
          <w:sz w:val="24"/>
          <w:szCs w:val="24"/>
        </w:rPr>
        <w:t xml:space="preserve"> </w:t>
      </w:r>
    </w:p>
    <w:p w:rsidR="00176B92" w:rsidRDefault="00A90529" w:rsidP="00D768F3">
      <w:pPr>
        <w:spacing w:after="0" w:line="240" w:lineRule="auto"/>
        <w:ind w:firstLine="709"/>
        <w:jc w:val="both"/>
        <w:rPr>
          <w:rFonts w:ascii="Times New Roman" w:hAnsi="Times New Roman" w:cs="Times New Roman"/>
          <w:sz w:val="24"/>
          <w:szCs w:val="24"/>
        </w:rPr>
      </w:pPr>
      <w:r w:rsidRPr="00D768F3">
        <w:rPr>
          <w:rFonts w:ascii="Times New Roman" w:hAnsi="Times New Roman" w:cs="Times New Roman"/>
          <w:sz w:val="24"/>
          <w:szCs w:val="24"/>
        </w:rPr>
        <w:t>Учебно-методическому обеспечению формирования финансовой грамотности учащихся посвящены работы Е.И. Давыдовой, Г.Э. Королёвой, А.В. Половниковой,</w:t>
      </w:r>
      <w:r w:rsidR="00D768F3">
        <w:rPr>
          <w:rFonts w:ascii="Times New Roman" w:hAnsi="Times New Roman" w:cs="Times New Roman"/>
          <w:sz w:val="24"/>
          <w:szCs w:val="24"/>
        </w:rPr>
        <w:t xml:space="preserve">                 </w:t>
      </w:r>
      <w:r w:rsidRPr="00D768F3">
        <w:rPr>
          <w:rFonts w:ascii="Times New Roman" w:hAnsi="Times New Roman" w:cs="Times New Roman"/>
          <w:sz w:val="24"/>
          <w:szCs w:val="24"/>
        </w:rPr>
        <w:t xml:space="preserve"> Е.А. Седовой, О.А. Французовой. Региональному опыту апробации учебно-методического комплекса - работы Н.Н. Алымовой, О.С. Андреевой, И.С. Вашуковой, Н.В. Волжениной,</w:t>
      </w:r>
      <w:r w:rsidR="00D768F3">
        <w:rPr>
          <w:rFonts w:ascii="Times New Roman" w:hAnsi="Times New Roman" w:cs="Times New Roman"/>
          <w:sz w:val="24"/>
          <w:szCs w:val="24"/>
        </w:rPr>
        <w:t xml:space="preserve">    </w:t>
      </w:r>
      <w:r w:rsidRPr="00D768F3">
        <w:rPr>
          <w:rFonts w:ascii="Times New Roman" w:hAnsi="Times New Roman" w:cs="Times New Roman"/>
          <w:sz w:val="24"/>
          <w:szCs w:val="24"/>
        </w:rPr>
        <w:t xml:space="preserve"> С.И. Змиевой, Н.Г. Калашниковой, Л.А. Кошелевой, Т.В. Кучеренко, М.Ю. Шевякова</w:t>
      </w:r>
      <w:r w:rsidR="00431E57">
        <w:rPr>
          <w:rFonts w:ascii="Times New Roman" w:hAnsi="Times New Roman" w:cs="Times New Roman"/>
          <w:sz w:val="24"/>
          <w:szCs w:val="24"/>
        </w:rPr>
        <w:t xml:space="preserve">                [3</w:t>
      </w:r>
      <w:r w:rsidR="00D768F3">
        <w:rPr>
          <w:rFonts w:ascii="Times New Roman" w:hAnsi="Times New Roman" w:cs="Times New Roman"/>
          <w:sz w:val="24"/>
          <w:szCs w:val="24"/>
        </w:rPr>
        <w:t>, с. 58</w:t>
      </w:r>
      <w:r w:rsidR="00D768F3" w:rsidRPr="00D768F3">
        <w:rPr>
          <w:rFonts w:ascii="Times New Roman" w:hAnsi="Times New Roman" w:cs="Times New Roman"/>
          <w:sz w:val="24"/>
          <w:szCs w:val="24"/>
        </w:rPr>
        <w:t>].</w:t>
      </w:r>
      <w:r w:rsidR="00D768F3">
        <w:rPr>
          <w:rFonts w:ascii="Times New Roman" w:hAnsi="Times New Roman" w:cs="Times New Roman"/>
          <w:sz w:val="24"/>
          <w:szCs w:val="24"/>
        </w:rPr>
        <w:t xml:space="preserve"> </w:t>
      </w:r>
    </w:p>
    <w:p w:rsidR="00D768F3" w:rsidRPr="00D768F3" w:rsidRDefault="00D768F3" w:rsidP="00D768F3">
      <w:pPr>
        <w:spacing w:after="0" w:line="240" w:lineRule="auto"/>
        <w:ind w:firstLine="709"/>
        <w:jc w:val="both"/>
        <w:rPr>
          <w:rFonts w:ascii="Times New Roman" w:hAnsi="Times New Roman" w:cs="Times New Roman"/>
          <w:sz w:val="24"/>
          <w:szCs w:val="24"/>
        </w:rPr>
      </w:pPr>
      <w:r w:rsidRPr="00D768F3">
        <w:rPr>
          <w:rFonts w:ascii="Times New Roman" w:hAnsi="Times New Roman" w:cs="Times New Roman"/>
          <w:sz w:val="24"/>
          <w:szCs w:val="24"/>
        </w:rPr>
        <w:t xml:space="preserve">Были разработаны и апробированы учебно-методические комплекты по базовому уровню для 2 – 11 классов общеобразовательных учебных заведений: материалы для учащихся, рабочая тетрадь, учебная программа, методические рекомендации для учителя и материалы для родителей. Они имеют общую логику, связанны тематически и методически. При создании были учтены возрастные особенности обучающихся и их потребность в финансовой социализации. Для 10 – 11-х классов дополнительно созданы учебники для специализированных профилей: социально-экономического и математического. А также созданы модули по различным отдельным темам </w:t>
      </w:r>
      <w:r w:rsidR="005C6035">
        <w:rPr>
          <w:rFonts w:ascii="Times New Roman" w:hAnsi="Times New Roman" w:cs="Times New Roman"/>
          <w:sz w:val="24"/>
          <w:szCs w:val="24"/>
        </w:rPr>
        <w:t>«</w:t>
      </w:r>
      <w:r w:rsidRPr="00D768F3">
        <w:rPr>
          <w:rFonts w:ascii="Times New Roman" w:hAnsi="Times New Roman" w:cs="Times New Roman"/>
          <w:sz w:val="24"/>
          <w:szCs w:val="24"/>
        </w:rPr>
        <w:t>Банки</w:t>
      </w:r>
      <w:r w:rsidR="005C6035">
        <w:rPr>
          <w:rFonts w:ascii="Times New Roman" w:hAnsi="Times New Roman" w:cs="Times New Roman"/>
          <w:sz w:val="24"/>
          <w:szCs w:val="24"/>
        </w:rPr>
        <w:t>»</w:t>
      </w:r>
      <w:r w:rsidRPr="00D768F3">
        <w:rPr>
          <w:rFonts w:ascii="Times New Roman" w:hAnsi="Times New Roman" w:cs="Times New Roman"/>
          <w:sz w:val="24"/>
          <w:szCs w:val="24"/>
        </w:rPr>
        <w:t xml:space="preserve">, </w:t>
      </w:r>
      <w:r w:rsidR="005C6035">
        <w:rPr>
          <w:rFonts w:ascii="Times New Roman" w:hAnsi="Times New Roman" w:cs="Times New Roman"/>
          <w:sz w:val="24"/>
          <w:szCs w:val="24"/>
        </w:rPr>
        <w:t>«</w:t>
      </w:r>
      <w:r w:rsidRPr="00D768F3">
        <w:rPr>
          <w:rFonts w:ascii="Times New Roman" w:hAnsi="Times New Roman" w:cs="Times New Roman"/>
          <w:sz w:val="24"/>
          <w:szCs w:val="24"/>
        </w:rPr>
        <w:t>Собственный бизнес</w:t>
      </w:r>
      <w:r w:rsidR="005C6035">
        <w:rPr>
          <w:rFonts w:ascii="Times New Roman" w:hAnsi="Times New Roman" w:cs="Times New Roman"/>
          <w:sz w:val="24"/>
          <w:szCs w:val="24"/>
        </w:rPr>
        <w:t>»</w:t>
      </w:r>
      <w:r w:rsidRPr="00D768F3">
        <w:rPr>
          <w:rFonts w:ascii="Times New Roman" w:hAnsi="Times New Roman" w:cs="Times New Roman"/>
          <w:sz w:val="24"/>
          <w:szCs w:val="24"/>
        </w:rPr>
        <w:t xml:space="preserve">, </w:t>
      </w:r>
      <w:r w:rsidR="005C6035">
        <w:rPr>
          <w:rFonts w:ascii="Times New Roman" w:hAnsi="Times New Roman" w:cs="Times New Roman"/>
          <w:sz w:val="24"/>
          <w:szCs w:val="24"/>
        </w:rPr>
        <w:t>«</w:t>
      </w:r>
      <w:r w:rsidRPr="00D768F3">
        <w:rPr>
          <w:rFonts w:ascii="Times New Roman" w:hAnsi="Times New Roman" w:cs="Times New Roman"/>
          <w:sz w:val="24"/>
          <w:szCs w:val="24"/>
        </w:rPr>
        <w:t>Пенсионное обеспечение</w:t>
      </w:r>
      <w:r w:rsidR="005C6035">
        <w:rPr>
          <w:rFonts w:ascii="Times New Roman" w:hAnsi="Times New Roman" w:cs="Times New Roman"/>
          <w:sz w:val="24"/>
          <w:szCs w:val="24"/>
        </w:rPr>
        <w:t>»</w:t>
      </w:r>
      <w:r w:rsidRPr="00D768F3">
        <w:rPr>
          <w:rFonts w:ascii="Times New Roman" w:hAnsi="Times New Roman" w:cs="Times New Roman"/>
          <w:sz w:val="24"/>
          <w:szCs w:val="24"/>
        </w:rPr>
        <w:t xml:space="preserve">, </w:t>
      </w:r>
      <w:r w:rsidR="005C6035">
        <w:rPr>
          <w:rFonts w:ascii="Times New Roman" w:hAnsi="Times New Roman" w:cs="Times New Roman"/>
          <w:sz w:val="24"/>
          <w:szCs w:val="24"/>
        </w:rPr>
        <w:t>«</w:t>
      </w:r>
      <w:r w:rsidRPr="00D768F3">
        <w:rPr>
          <w:rFonts w:ascii="Times New Roman" w:hAnsi="Times New Roman" w:cs="Times New Roman"/>
          <w:sz w:val="24"/>
          <w:szCs w:val="24"/>
        </w:rPr>
        <w:t>Страхование</w:t>
      </w:r>
      <w:r w:rsidR="005C6035">
        <w:rPr>
          <w:rFonts w:ascii="Times New Roman" w:hAnsi="Times New Roman" w:cs="Times New Roman"/>
          <w:sz w:val="24"/>
          <w:szCs w:val="24"/>
        </w:rPr>
        <w:t>»</w:t>
      </w:r>
      <w:r w:rsidRPr="00D768F3">
        <w:rPr>
          <w:rFonts w:ascii="Times New Roman" w:hAnsi="Times New Roman" w:cs="Times New Roman"/>
          <w:sz w:val="24"/>
          <w:szCs w:val="24"/>
        </w:rPr>
        <w:t xml:space="preserve">, </w:t>
      </w:r>
      <w:r w:rsidR="005C6035">
        <w:rPr>
          <w:rFonts w:ascii="Times New Roman" w:hAnsi="Times New Roman" w:cs="Times New Roman"/>
          <w:sz w:val="24"/>
          <w:szCs w:val="24"/>
        </w:rPr>
        <w:t>«</w:t>
      </w:r>
      <w:r w:rsidRPr="00D768F3">
        <w:rPr>
          <w:rFonts w:ascii="Times New Roman" w:hAnsi="Times New Roman" w:cs="Times New Roman"/>
          <w:sz w:val="24"/>
          <w:szCs w:val="24"/>
        </w:rPr>
        <w:t>Фондовый рынок</w:t>
      </w:r>
      <w:r w:rsidR="005C6035">
        <w:rPr>
          <w:rFonts w:ascii="Times New Roman" w:hAnsi="Times New Roman" w:cs="Times New Roman"/>
          <w:sz w:val="24"/>
          <w:szCs w:val="24"/>
        </w:rPr>
        <w:t>»</w:t>
      </w:r>
      <w:r w:rsidRPr="00D768F3">
        <w:rPr>
          <w:rFonts w:ascii="Times New Roman" w:hAnsi="Times New Roman" w:cs="Times New Roman"/>
          <w:sz w:val="24"/>
          <w:szCs w:val="24"/>
        </w:rPr>
        <w:t>.</w:t>
      </w:r>
    </w:p>
    <w:p w:rsidR="00FB70E9" w:rsidRPr="007F5555" w:rsidRDefault="00FB70E9" w:rsidP="00AD28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2021 году </w:t>
      </w:r>
      <w:r w:rsidRPr="00082F65">
        <w:rPr>
          <w:rFonts w:ascii="Times New Roman" w:hAnsi="Times New Roman" w:cs="Times New Roman"/>
          <w:sz w:val="24"/>
          <w:szCs w:val="24"/>
        </w:rPr>
        <w:t xml:space="preserve">Министерством </w:t>
      </w:r>
      <w:r>
        <w:rPr>
          <w:rFonts w:ascii="Times New Roman" w:hAnsi="Times New Roman" w:cs="Times New Roman"/>
          <w:sz w:val="24"/>
          <w:szCs w:val="24"/>
        </w:rPr>
        <w:t>просвещения РФ</w:t>
      </w:r>
      <w:r w:rsidR="00554350">
        <w:rPr>
          <w:rFonts w:ascii="Times New Roman" w:hAnsi="Times New Roman" w:cs="Times New Roman"/>
          <w:sz w:val="24"/>
          <w:szCs w:val="24"/>
        </w:rPr>
        <w:t xml:space="preserve"> были утверждены обновленные Ф</w:t>
      </w:r>
      <w:r w:rsidRPr="00082F65">
        <w:rPr>
          <w:rFonts w:ascii="Times New Roman" w:hAnsi="Times New Roman" w:cs="Times New Roman"/>
          <w:sz w:val="24"/>
          <w:szCs w:val="24"/>
        </w:rPr>
        <w:t>едеральные государственные образовательные стандарты (ФГОС) начального общего и основного общего образования. С 1 се</w:t>
      </w:r>
      <w:r>
        <w:rPr>
          <w:rFonts w:ascii="Times New Roman" w:hAnsi="Times New Roman" w:cs="Times New Roman"/>
          <w:sz w:val="24"/>
          <w:szCs w:val="24"/>
        </w:rPr>
        <w:t>нтября 2022 года новые ФГОС дадут</w:t>
      </w:r>
      <w:r w:rsidRPr="00082F65">
        <w:rPr>
          <w:rFonts w:ascii="Times New Roman" w:hAnsi="Times New Roman" w:cs="Times New Roman"/>
          <w:sz w:val="24"/>
          <w:szCs w:val="24"/>
        </w:rPr>
        <w:t xml:space="preserve"> возможность школьникам получить знания финансовой грамотности в числе обязательных на</w:t>
      </w:r>
      <w:r>
        <w:rPr>
          <w:rFonts w:ascii="Times New Roman" w:hAnsi="Times New Roman" w:cs="Times New Roman"/>
          <w:sz w:val="24"/>
          <w:szCs w:val="24"/>
        </w:rPr>
        <w:t xml:space="preserve">выков, </w:t>
      </w:r>
      <w:r>
        <w:rPr>
          <w:rFonts w:ascii="Times New Roman" w:hAnsi="Times New Roman" w:cs="Times New Roman"/>
          <w:sz w:val="24"/>
          <w:szCs w:val="24"/>
        </w:rPr>
        <w:lastRenderedPageBreak/>
        <w:t>которые школьники приобретут</w:t>
      </w:r>
      <w:r w:rsidRPr="00082F65">
        <w:rPr>
          <w:rFonts w:ascii="Times New Roman" w:hAnsi="Times New Roman" w:cs="Times New Roman"/>
          <w:sz w:val="24"/>
          <w:szCs w:val="24"/>
        </w:rPr>
        <w:t xml:space="preserve"> по итогам освоения программы. Темы по финансовой грамотности </w:t>
      </w:r>
      <w:r w:rsidR="00035BC2" w:rsidRPr="00082F65">
        <w:rPr>
          <w:rFonts w:ascii="Times New Roman" w:hAnsi="Times New Roman" w:cs="Times New Roman"/>
          <w:sz w:val="24"/>
          <w:szCs w:val="24"/>
        </w:rPr>
        <w:t xml:space="preserve">будут </w:t>
      </w:r>
      <w:r w:rsidR="00035BC2">
        <w:rPr>
          <w:rFonts w:ascii="Times New Roman" w:hAnsi="Times New Roman" w:cs="Times New Roman"/>
          <w:sz w:val="24"/>
          <w:szCs w:val="24"/>
        </w:rPr>
        <w:t>интегрированы</w:t>
      </w:r>
      <w:r w:rsidR="00506C3F" w:rsidRPr="00506C3F">
        <w:rPr>
          <w:rFonts w:ascii="Times New Roman" w:hAnsi="Times New Roman" w:cs="Times New Roman"/>
          <w:sz w:val="24"/>
          <w:szCs w:val="24"/>
        </w:rPr>
        <w:t xml:space="preserve"> в разные предметы</w:t>
      </w:r>
      <w:r w:rsidR="00506C3F">
        <w:rPr>
          <w:rFonts w:ascii="Times New Roman" w:hAnsi="Times New Roman" w:cs="Times New Roman"/>
          <w:sz w:val="24"/>
          <w:szCs w:val="24"/>
        </w:rPr>
        <w:t xml:space="preserve">: </w:t>
      </w:r>
      <w:r>
        <w:rPr>
          <w:rFonts w:ascii="Times New Roman" w:hAnsi="Times New Roman" w:cs="Times New Roman"/>
          <w:sz w:val="24"/>
          <w:szCs w:val="24"/>
        </w:rPr>
        <w:t>«Окружающий мир»,</w:t>
      </w:r>
      <w:r w:rsidRPr="00082F65">
        <w:rPr>
          <w:rFonts w:ascii="Times New Roman" w:hAnsi="Times New Roman" w:cs="Times New Roman"/>
          <w:sz w:val="24"/>
          <w:szCs w:val="24"/>
        </w:rPr>
        <w:t xml:space="preserve"> «Математика», </w:t>
      </w:r>
      <w:r w:rsidRPr="00942BEF">
        <w:rPr>
          <w:rFonts w:ascii="Times New Roman" w:hAnsi="Times New Roman" w:cs="Times New Roman"/>
          <w:sz w:val="24"/>
          <w:szCs w:val="24"/>
        </w:rPr>
        <w:t>«Обществознание», «Информатика», «Гео</w:t>
      </w:r>
      <w:r>
        <w:rPr>
          <w:rFonts w:ascii="Times New Roman" w:hAnsi="Times New Roman" w:cs="Times New Roman"/>
          <w:sz w:val="24"/>
          <w:szCs w:val="24"/>
        </w:rPr>
        <w:t>графия»</w:t>
      </w:r>
      <w:r w:rsidR="00AD28C5">
        <w:rPr>
          <w:rFonts w:ascii="Times New Roman" w:hAnsi="Times New Roman" w:cs="Times New Roman"/>
          <w:sz w:val="24"/>
          <w:szCs w:val="24"/>
        </w:rPr>
        <w:t xml:space="preserve"> и другие. З</w:t>
      </w:r>
      <w:r w:rsidRPr="00942BEF">
        <w:rPr>
          <w:rFonts w:ascii="Times New Roman" w:hAnsi="Times New Roman" w:cs="Times New Roman"/>
          <w:sz w:val="24"/>
          <w:szCs w:val="24"/>
        </w:rPr>
        <w:t>адача, которая стоит перед федеральным центром и регионами, к 2024 году охватить 100% учащихся образовательных организаций программами по финансовой гра</w:t>
      </w:r>
      <w:r w:rsidR="00AD28C5">
        <w:rPr>
          <w:rFonts w:ascii="Times New Roman" w:hAnsi="Times New Roman" w:cs="Times New Roman"/>
          <w:sz w:val="24"/>
          <w:szCs w:val="24"/>
        </w:rPr>
        <w:t xml:space="preserve">мотности. </w:t>
      </w:r>
      <w:r w:rsidRPr="00942BEF">
        <w:rPr>
          <w:rFonts w:ascii="Times New Roman" w:hAnsi="Times New Roman" w:cs="Times New Roman"/>
          <w:sz w:val="24"/>
          <w:szCs w:val="24"/>
        </w:rPr>
        <w:t xml:space="preserve">При этом речь идет не только об охвате учащихся школ, но и о развитии и расширении соответствующих программ в системе </w:t>
      </w:r>
      <w:r w:rsidRPr="007F5555">
        <w:rPr>
          <w:rFonts w:ascii="Times New Roman" w:hAnsi="Times New Roman" w:cs="Times New Roman"/>
          <w:sz w:val="24"/>
          <w:szCs w:val="24"/>
        </w:rPr>
        <w:t>дошкольного, специального и высшего образования.</w:t>
      </w:r>
    </w:p>
    <w:p w:rsidR="008F3022" w:rsidRDefault="008F3022" w:rsidP="000E7402">
      <w:pPr>
        <w:spacing w:after="0" w:line="240" w:lineRule="auto"/>
        <w:ind w:firstLine="709"/>
        <w:jc w:val="both"/>
        <w:rPr>
          <w:rFonts w:ascii="Times New Roman" w:hAnsi="Times New Roman" w:cs="Times New Roman"/>
          <w:sz w:val="24"/>
          <w:szCs w:val="24"/>
        </w:rPr>
      </w:pPr>
      <w:r w:rsidRPr="008F3022">
        <w:rPr>
          <w:rFonts w:ascii="Times New Roman" w:hAnsi="Times New Roman" w:cs="Times New Roman"/>
          <w:sz w:val="24"/>
          <w:szCs w:val="24"/>
        </w:rPr>
        <w:t xml:space="preserve">7 </w:t>
      </w:r>
      <w:r w:rsidRPr="00176B92">
        <w:rPr>
          <w:rFonts w:ascii="Times New Roman" w:hAnsi="Times New Roman" w:cs="Times New Roman"/>
          <w:sz w:val="24"/>
          <w:szCs w:val="24"/>
        </w:rPr>
        <w:t xml:space="preserve">октября </w:t>
      </w:r>
      <w:r w:rsidR="008B12C4" w:rsidRPr="00176B92">
        <w:rPr>
          <w:rFonts w:ascii="Times New Roman" w:hAnsi="Times New Roman" w:cs="Times New Roman"/>
          <w:sz w:val="24"/>
          <w:szCs w:val="24"/>
        </w:rPr>
        <w:t xml:space="preserve">2021 года </w:t>
      </w:r>
      <w:r w:rsidRPr="00176B92">
        <w:rPr>
          <w:rFonts w:ascii="Times New Roman" w:hAnsi="Times New Roman" w:cs="Times New Roman"/>
          <w:sz w:val="24"/>
          <w:szCs w:val="24"/>
        </w:rPr>
        <w:t>на Московском международном салоне образования</w:t>
      </w:r>
      <w:r>
        <w:rPr>
          <w:rFonts w:ascii="Times New Roman" w:hAnsi="Times New Roman" w:cs="Times New Roman"/>
          <w:sz w:val="24"/>
          <w:szCs w:val="24"/>
        </w:rPr>
        <w:t xml:space="preserve"> </w:t>
      </w:r>
      <w:r w:rsidRPr="008F3022">
        <w:rPr>
          <w:rFonts w:ascii="Times New Roman" w:hAnsi="Times New Roman" w:cs="Times New Roman"/>
          <w:sz w:val="24"/>
          <w:szCs w:val="24"/>
        </w:rPr>
        <w:t xml:space="preserve">в рамках спецпроекта «Новая финансовая культура» состоялась публичная дискуссия «Диалог с будущим», где </w:t>
      </w:r>
      <w:r w:rsidR="00035BC2" w:rsidRPr="00035BC2">
        <w:rPr>
          <w:rFonts w:ascii="Times New Roman" w:hAnsi="Times New Roman" w:cs="Times New Roman"/>
          <w:sz w:val="24"/>
          <w:szCs w:val="24"/>
        </w:rPr>
        <w:t xml:space="preserve">заместитель министра финансов </w:t>
      </w:r>
      <w:r w:rsidR="00035BC2">
        <w:rPr>
          <w:rFonts w:ascii="Times New Roman" w:hAnsi="Times New Roman" w:cs="Times New Roman"/>
          <w:sz w:val="24"/>
          <w:szCs w:val="24"/>
        </w:rPr>
        <w:t xml:space="preserve">М.М. </w:t>
      </w:r>
      <w:r w:rsidRPr="008F3022">
        <w:rPr>
          <w:rFonts w:ascii="Times New Roman" w:hAnsi="Times New Roman" w:cs="Times New Roman"/>
          <w:sz w:val="24"/>
          <w:szCs w:val="24"/>
        </w:rPr>
        <w:t>Котюков и заместитель председателя Банка России Р</w:t>
      </w:r>
      <w:r w:rsidR="00035BC2">
        <w:rPr>
          <w:rFonts w:ascii="Times New Roman" w:hAnsi="Times New Roman" w:cs="Times New Roman"/>
          <w:sz w:val="24"/>
          <w:szCs w:val="24"/>
        </w:rPr>
        <w:t xml:space="preserve">.Н. </w:t>
      </w:r>
      <w:r w:rsidRPr="008F3022">
        <w:rPr>
          <w:rFonts w:ascii="Times New Roman" w:hAnsi="Times New Roman" w:cs="Times New Roman"/>
          <w:sz w:val="24"/>
          <w:szCs w:val="24"/>
        </w:rPr>
        <w:t>Вестеровский пообщались со школьниками и студентами – победителями всероссийских олимпиад по финансовой грамотности. Разговор шел о формировании финансовой культуры в обществе, критериях финансово здорового образа жизни, роли финансовой грамотности в жизни человека и его профессиональном развитии.</w:t>
      </w:r>
      <w:r>
        <w:rPr>
          <w:rFonts w:ascii="Times New Roman" w:hAnsi="Times New Roman" w:cs="Times New Roman"/>
          <w:sz w:val="24"/>
          <w:szCs w:val="24"/>
        </w:rPr>
        <w:t xml:space="preserve"> </w:t>
      </w:r>
      <w:r w:rsidRPr="008F3022">
        <w:rPr>
          <w:rFonts w:ascii="Times New Roman" w:hAnsi="Times New Roman" w:cs="Times New Roman"/>
          <w:sz w:val="24"/>
          <w:szCs w:val="24"/>
        </w:rPr>
        <w:t xml:space="preserve">Отвечая на вопросы о введении финансовой грамотности в учебную программу, Михаил </w:t>
      </w:r>
      <w:r w:rsidR="00035BC2">
        <w:rPr>
          <w:rFonts w:ascii="Times New Roman" w:hAnsi="Times New Roman" w:cs="Times New Roman"/>
          <w:sz w:val="24"/>
          <w:szCs w:val="24"/>
        </w:rPr>
        <w:t xml:space="preserve">Михайлович </w:t>
      </w:r>
      <w:r w:rsidRPr="008F3022">
        <w:rPr>
          <w:rFonts w:ascii="Times New Roman" w:hAnsi="Times New Roman" w:cs="Times New Roman"/>
          <w:sz w:val="24"/>
          <w:szCs w:val="24"/>
        </w:rPr>
        <w:t>отметил, что дети сегодня играют важную роль в финансовом образовании своих родителей: «Если мы на уроках в школе сможем увлечь учеников вопросами финансовой грамотности, то они, скорее всего, донесут информацию до своих родителей, бабушек и дедушек. И охват у этих знаний будет максимальным. Решая просветительскую задачу, мы координируем свои действия с партнерами. Нам важно, чтобы все наши информационно-образовательные ресурсы были «живыми» и полезными. При этом нам принципиально важно иметь обратную связь и понимать, какие вопросы из финансовой сферы</w:t>
      </w:r>
      <w:r>
        <w:rPr>
          <w:rFonts w:ascii="Times New Roman" w:hAnsi="Times New Roman" w:cs="Times New Roman"/>
          <w:sz w:val="24"/>
          <w:szCs w:val="24"/>
        </w:rPr>
        <w:t xml:space="preserve"> интересуют людей»</w:t>
      </w:r>
      <w:r>
        <w:rPr>
          <w:rStyle w:val="af3"/>
          <w:rFonts w:ascii="Times New Roman" w:hAnsi="Times New Roman" w:cs="Times New Roman"/>
          <w:sz w:val="24"/>
          <w:szCs w:val="24"/>
        </w:rPr>
        <w:footnoteReference w:id="1"/>
      </w:r>
      <w:r w:rsidRPr="008F3022">
        <w:rPr>
          <w:rFonts w:ascii="Times New Roman" w:hAnsi="Times New Roman" w:cs="Times New Roman"/>
          <w:sz w:val="24"/>
          <w:szCs w:val="24"/>
        </w:rPr>
        <w:t>.</w:t>
      </w:r>
    </w:p>
    <w:p w:rsidR="000E7402" w:rsidRDefault="00EE54E6" w:rsidP="000E7402">
      <w:pPr>
        <w:spacing w:after="0" w:line="240" w:lineRule="auto"/>
        <w:ind w:firstLine="709"/>
        <w:jc w:val="both"/>
        <w:rPr>
          <w:rFonts w:ascii="Times New Roman" w:hAnsi="Times New Roman" w:cs="Times New Roman"/>
          <w:sz w:val="24"/>
          <w:szCs w:val="24"/>
        </w:rPr>
      </w:pPr>
      <w:r w:rsidRPr="00EE54E6">
        <w:rPr>
          <w:rFonts w:ascii="Times New Roman" w:hAnsi="Times New Roman" w:cs="Times New Roman"/>
          <w:sz w:val="24"/>
          <w:szCs w:val="24"/>
        </w:rPr>
        <w:t>15 апреля 2022 года в Чебоксарах состоялся первый в России окружной форум «Повышение финансовой грамотности: тренды, задачи, перспективы».</w:t>
      </w:r>
      <w:r w:rsidR="00510CE6">
        <w:rPr>
          <w:rFonts w:ascii="Times New Roman" w:hAnsi="Times New Roman" w:cs="Times New Roman"/>
          <w:sz w:val="24"/>
          <w:szCs w:val="24"/>
        </w:rPr>
        <w:t xml:space="preserve"> </w:t>
      </w:r>
      <w:r w:rsidRPr="00EE54E6">
        <w:rPr>
          <w:rFonts w:ascii="Times New Roman" w:hAnsi="Times New Roman" w:cs="Times New Roman"/>
          <w:sz w:val="24"/>
          <w:szCs w:val="24"/>
        </w:rPr>
        <w:t>Открывая мероприятие, заместитель министра финансов М</w:t>
      </w:r>
      <w:r w:rsidR="00035BC2">
        <w:rPr>
          <w:rFonts w:ascii="Times New Roman" w:hAnsi="Times New Roman" w:cs="Times New Roman"/>
          <w:sz w:val="24"/>
          <w:szCs w:val="24"/>
        </w:rPr>
        <w:t xml:space="preserve">.М. </w:t>
      </w:r>
      <w:r w:rsidRPr="00EE54E6">
        <w:rPr>
          <w:rFonts w:ascii="Times New Roman" w:hAnsi="Times New Roman" w:cs="Times New Roman"/>
          <w:sz w:val="24"/>
          <w:szCs w:val="24"/>
        </w:rPr>
        <w:t>Котюков в своем выступлении отметил, что навыки финансово грамотного поведения сегодня также необходимы, как умения писать, считать, пользоваться персональным компьютером, поэтому важно как можно раньше закладывать основы для формирования финансовой культуры</w:t>
      </w:r>
      <w:r w:rsidR="00943ACA">
        <w:rPr>
          <w:rStyle w:val="af3"/>
          <w:rFonts w:ascii="Times New Roman" w:hAnsi="Times New Roman" w:cs="Times New Roman"/>
          <w:sz w:val="24"/>
          <w:szCs w:val="24"/>
        </w:rPr>
        <w:footnoteReference w:id="2"/>
      </w:r>
      <w:r w:rsidRPr="00EE54E6">
        <w:rPr>
          <w:rFonts w:ascii="Times New Roman" w:hAnsi="Times New Roman" w:cs="Times New Roman"/>
          <w:sz w:val="24"/>
          <w:szCs w:val="24"/>
        </w:rPr>
        <w:t xml:space="preserve">. </w:t>
      </w:r>
    </w:p>
    <w:p w:rsidR="005B3CF4" w:rsidRDefault="00687C13" w:rsidP="005B3C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Помимо всего выше перечисленного, е</w:t>
      </w:r>
      <w:r w:rsidR="00F46C4F" w:rsidRPr="00F46C4F">
        <w:rPr>
          <w:rFonts w:ascii="Times New Roman" w:hAnsi="Times New Roman" w:cs="Times New Roman"/>
          <w:sz w:val="24"/>
          <w:szCs w:val="24"/>
        </w:rPr>
        <w:t>жегодно с</w:t>
      </w:r>
      <w:r w:rsidR="00F46C4F">
        <w:rPr>
          <w:rFonts w:ascii="Times New Roman" w:hAnsi="Times New Roman" w:cs="Times New Roman"/>
          <w:sz w:val="24"/>
          <w:szCs w:val="24"/>
        </w:rPr>
        <w:t xml:space="preserve"> 2012 года, разными организациями п</w:t>
      </w:r>
      <w:r w:rsidR="00F46C4F" w:rsidRPr="00E42D43">
        <w:rPr>
          <w:rFonts w:ascii="Times New Roman" w:hAnsi="Times New Roman" w:cs="Times New Roman"/>
          <w:sz w:val="24"/>
          <w:szCs w:val="24"/>
        </w:rPr>
        <w:t>роводится комплекс мероприятий п</w:t>
      </w:r>
      <w:r w:rsidR="00F46C4F" w:rsidRPr="00350DED">
        <w:rPr>
          <w:rFonts w:ascii="Times New Roman" w:hAnsi="Times New Roman" w:cs="Times New Roman"/>
          <w:sz w:val="24"/>
          <w:szCs w:val="24"/>
        </w:rPr>
        <w:t>о повышению финансовой грамотности школьников</w:t>
      </w:r>
      <w:r w:rsidRPr="00350DED">
        <w:rPr>
          <w:rFonts w:ascii="Times New Roman" w:hAnsi="Times New Roman" w:cs="Times New Roman"/>
          <w:sz w:val="24"/>
          <w:szCs w:val="24"/>
        </w:rPr>
        <w:t>,</w:t>
      </w:r>
      <w:r w:rsidR="00F46C4F" w:rsidRPr="00350DED">
        <w:rPr>
          <w:rFonts w:ascii="Times New Roman" w:hAnsi="Times New Roman" w:cs="Times New Roman"/>
          <w:sz w:val="24"/>
          <w:szCs w:val="24"/>
        </w:rPr>
        <w:t xml:space="preserve"> с каждым годом</w:t>
      </w:r>
      <w:r w:rsidRPr="00350DED">
        <w:rPr>
          <w:rFonts w:ascii="Times New Roman" w:hAnsi="Times New Roman" w:cs="Times New Roman"/>
          <w:sz w:val="24"/>
          <w:szCs w:val="24"/>
        </w:rPr>
        <w:t xml:space="preserve"> </w:t>
      </w:r>
      <w:r w:rsidR="00F46C4F" w:rsidRPr="00350DED">
        <w:rPr>
          <w:rFonts w:ascii="Times New Roman" w:hAnsi="Times New Roman" w:cs="Times New Roman"/>
          <w:sz w:val="24"/>
          <w:szCs w:val="24"/>
        </w:rPr>
        <w:t>их количество увеличивается, например, «</w:t>
      </w:r>
      <w:hyperlink r:id="rId8" w:history="1">
        <w:r w:rsidR="00F46C4F" w:rsidRPr="00350DED">
          <w:rPr>
            <w:rStyle w:val="a7"/>
            <w:rFonts w:ascii="Times New Roman" w:hAnsi="Times New Roman" w:cs="Times New Roman"/>
            <w:color w:val="auto"/>
            <w:sz w:val="24"/>
            <w:szCs w:val="24"/>
            <w:u w:val="none"/>
          </w:rPr>
          <w:t>Семейный финансовый фестиваль</w:t>
        </w:r>
      </w:hyperlink>
      <w:r w:rsidR="00F46C4F" w:rsidRPr="00350DED">
        <w:rPr>
          <w:rFonts w:ascii="Times New Roman" w:hAnsi="Times New Roman" w:cs="Times New Roman"/>
          <w:sz w:val="24"/>
          <w:szCs w:val="24"/>
        </w:rPr>
        <w:t>»,  «</w:t>
      </w:r>
      <w:hyperlink r:id="rId9" w:history="1">
        <w:r w:rsidR="00F46C4F" w:rsidRPr="00350DED">
          <w:rPr>
            <w:rStyle w:val="a7"/>
            <w:rFonts w:ascii="Times New Roman" w:hAnsi="Times New Roman" w:cs="Times New Roman"/>
            <w:color w:val="auto"/>
            <w:sz w:val="24"/>
            <w:szCs w:val="24"/>
            <w:u w:val="none"/>
          </w:rPr>
          <w:t>ФинЗОЖ Фест для школьников</w:t>
        </w:r>
      </w:hyperlink>
      <w:r w:rsidR="00F46C4F" w:rsidRPr="00350DED">
        <w:rPr>
          <w:rFonts w:ascii="Times New Roman" w:hAnsi="Times New Roman" w:cs="Times New Roman"/>
          <w:sz w:val="24"/>
          <w:szCs w:val="24"/>
        </w:rPr>
        <w:t>», «</w:t>
      </w:r>
      <w:hyperlink r:id="rId10" w:history="1">
        <w:r w:rsidR="00F46C4F" w:rsidRPr="00350DED">
          <w:rPr>
            <w:rStyle w:val="a7"/>
            <w:rFonts w:ascii="Times New Roman" w:hAnsi="Times New Roman" w:cs="Times New Roman"/>
            <w:color w:val="auto"/>
            <w:sz w:val="24"/>
            <w:szCs w:val="24"/>
            <w:u w:val="none"/>
          </w:rPr>
          <w:t>Олимпиада по финансовой грамотности и предпринимательству</w:t>
        </w:r>
      </w:hyperlink>
      <w:r w:rsidR="00F46C4F" w:rsidRPr="00350DED">
        <w:rPr>
          <w:rFonts w:ascii="Times New Roman" w:hAnsi="Times New Roman" w:cs="Times New Roman"/>
          <w:sz w:val="24"/>
          <w:szCs w:val="24"/>
        </w:rPr>
        <w:t>», «</w:t>
      </w:r>
      <w:hyperlink r:id="rId11" w:history="1">
        <w:r w:rsidR="00F46C4F" w:rsidRPr="00350DED">
          <w:rPr>
            <w:rStyle w:val="a7"/>
            <w:rFonts w:ascii="Times New Roman" w:hAnsi="Times New Roman" w:cs="Times New Roman"/>
            <w:color w:val="auto"/>
            <w:sz w:val="24"/>
            <w:szCs w:val="24"/>
            <w:u w:val="none"/>
          </w:rPr>
          <w:t>Международная олимпиада по финансовой безопасности</w:t>
        </w:r>
      </w:hyperlink>
      <w:r w:rsidR="00F46C4F" w:rsidRPr="00350DED">
        <w:rPr>
          <w:rFonts w:ascii="Times New Roman" w:hAnsi="Times New Roman" w:cs="Times New Roman"/>
          <w:sz w:val="24"/>
          <w:szCs w:val="24"/>
        </w:rPr>
        <w:t>», «</w:t>
      </w:r>
      <w:hyperlink r:id="rId12" w:history="1">
        <w:r w:rsidR="00F46C4F" w:rsidRPr="00350DED">
          <w:rPr>
            <w:rStyle w:val="a7"/>
            <w:rFonts w:ascii="Times New Roman" w:hAnsi="Times New Roman" w:cs="Times New Roman"/>
            <w:color w:val="auto"/>
            <w:sz w:val="24"/>
            <w:szCs w:val="24"/>
            <w:u w:val="none"/>
          </w:rPr>
          <w:t>Всероссийская олимпиада по финансовой грамотности, финансовому рынку и защите прав потребителей финансовых услуг</w:t>
        </w:r>
      </w:hyperlink>
      <w:r w:rsidR="00F46C4F" w:rsidRPr="00350DED">
        <w:rPr>
          <w:rFonts w:ascii="Times New Roman" w:hAnsi="Times New Roman" w:cs="Times New Roman"/>
          <w:sz w:val="24"/>
          <w:szCs w:val="24"/>
        </w:rPr>
        <w:t xml:space="preserve">» и многое другое. </w:t>
      </w:r>
    </w:p>
    <w:p w:rsidR="00257667" w:rsidRDefault="00F46C4F" w:rsidP="0025766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Pr="00086877">
        <w:rPr>
          <w:rFonts w:ascii="Times New Roman" w:hAnsi="Times New Roman" w:cs="Times New Roman"/>
          <w:sz w:val="24"/>
          <w:szCs w:val="24"/>
        </w:rPr>
        <w:t>оздан</w:t>
      </w:r>
      <w:r>
        <w:rPr>
          <w:rFonts w:ascii="Times New Roman" w:hAnsi="Times New Roman" w:cs="Times New Roman"/>
          <w:sz w:val="24"/>
          <w:szCs w:val="24"/>
        </w:rPr>
        <w:t xml:space="preserve">ы специальные </w:t>
      </w:r>
      <w:r w:rsidRPr="00086877">
        <w:rPr>
          <w:rFonts w:ascii="Times New Roman" w:hAnsi="Times New Roman" w:cs="Times New Roman"/>
          <w:sz w:val="24"/>
          <w:szCs w:val="24"/>
        </w:rPr>
        <w:t>сайт</w:t>
      </w:r>
      <w:r>
        <w:rPr>
          <w:rFonts w:ascii="Times New Roman" w:hAnsi="Times New Roman" w:cs="Times New Roman"/>
          <w:sz w:val="24"/>
          <w:szCs w:val="24"/>
        </w:rPr>
        <w:t>ы</w:t>
      </w:r>
      <w:r w:rsidR="005B3CF4">
        <w:rPr>
          <w:rFonts w:ascii="Times New Roman" w:hAnsi="Times New Roman" w:cs="Times New Roman"/>
          <w:sz w:val="24"/>
          <w:szCs w:val="24"/>
        </w:rPr>
        <w:t xml:space="preserve">, </w:t>
      </w:r>
      <w:r w:rsidR="005B3CF4" w:rsidRPr="00086877">
        <w:rPr>
          <w:rFonts w:ascii="Times New Roman" w:hAnsi="Times New Roman" w:cs="Times New Roman"/>
          <w:sz w:val="24"/>
          <w:szCs w:val="24"/>
        </w:rPr>
        <w:t>где представлены темы для изучения финансовой грамотности как самостоятельно, так и в помощь для преподавателей (справочные, методические и обучающие материалы: текстовые фа</w:t>
      </w:r>
      <w:r w:rsidR="005B3CF4">
        <w:rPr>
          <w:rFonts w:ascii="Times New Roman" w:hAnsi="Times New Roman" w:cs="Times New Roman"/>
          <w:sz w:val="24"/>
          <w:szCs w:val="24"/>
        </w:rPr>
        <w:t xml:space="preserve">йлы, вебинары и видео-лекции), </w:t>
      </w:r>
      <w:r w:rsidR="00E42D43" w:rsidRPr="00E42D43">
        <w:rPr>
          <w:rFonts w:ascii="Times New Roman" w:hAnsi="Times New Roman" w:cs="Times New Roman"/>
          <w:sz w:val="24"/>
          <w:szCs w:val="24"/>
        </w:rPr>
        <w:t xml:space="preserve">например, сайт и </w:t>
      </w:r>
      <w:r w:rsidR="00E42D43" w:rsidRPr="00350DED">
        <w:rPr>
          <w:rFonts w:ascii="Times New Roman" w:hAnsi="Times New Roman" w:cs="Times New Roman"/>
          <w:sz w:val="24"/>
          <w:szCs w:val="24"/>
        </w:rPr>
        <w:t>газета «</w:t>
      </w:r>
      <w:hyperlink r:id="rId13" w:history="1">
        <w:r w:rsidR="00E42D43" w:rsidRPr="00350DED">
          <w:rPr>
            <w:rStyle w:val="a7"/>
            <w:rFonts w:ascii="Times New Roman" w:hAnsi="Times New Roman" w:cs="Times New Roman"/>
            <w:color w:val="auto"/>
            <w:sz w:val="24"/>
            <w:szCs w:val="24"/>
            <w:u w:val="none"/>
          </w:rPr>
          <w:t>Дружи с финансами</w:t>
        </w:r>
      </w:hyperlink>
      <w:r w:rsidR="00E42D43" w:rsidRPr="00350DED">
        <w:rPr>
          <w:rFonts w:ascii="Times New Roman" w:hAnsi="Times New Roman" w:cs="Times New Roman"/>
          <w:sz w:val="24"/>
          <w:szCs w:val="24"/>
        </w:rPr>
        <w:t>», «</w:t>
      </w:r>
      <w:hyperlink r:id="rId14" w:history="1">
        <w:r w:rsidR="00E42D43" w:rsidRPr="00350DED">
          <w:rPr>
            <w:rStyle w:val="a7"/>
            <w:rFonts w:ascii="Times New Roman" w:hAnsi="Times New Roman" w:cs="Times New Roman"/>
            <w:color w:val="auto"/>
            <w:sz w:val="24"/>
            <w:szCs w:val="24"/>
            <w:u w:val="none"/>
          </w:rPr>
          <w:t>Финансовая культура</w:t>
        </w:r>
      </w:hyperlink>
      <w:r w:rsidR="00E42D43" w:rsidRPr="00350DED">
        <w:rPr>
          <w:rFonts w:ascii="Times New Roman" w:hAnsi="Times New Roman" w:cs="Times New Roman"/>
          <w:sz w:val="24"/>
          <w:szCs w:val="24"/>
        </w:rPr>
        <w:t>», «</w:t>
      </w:r>
      <w:hyperlink r:id="rId15" w:history="1">
        <w:r w:rsidR="00E42D43" w:rsidRPr="00350DED">
          <w:rPr>
            <w:rStyle w:val="a7"/>
            <w:rFonts w:ascii="Times New Roman" w:hAnsi="Times New Roman" w:cs="Times New Roman"/>
            <w:color w:val="auto"/>
            <w:sz w:val="24"/>
            <w:szCs w:val="24"/>
            <w:u w:val="none"/>
          </w:rPr>
          <w:t>Хочу. Могу. Знаю</w:t>
        </w:r>
      </w:hyperlink>
      <w:r w:rsidR="00E42D43" w:rsidRPr="00350DED">
        <w:rPr>
          <w:rFonts w:ascii="Times New Roman" w:hAnsi="Times New Roman" w:cs="Times New Roman"/>
          <w:sz w:val="24"/>
          <w:szCs w:val="24"/>
        </w:rPr>
        <w:t>», «</w:t>
      </w:r>
      <w:hyperlink r:id="rId16" w:history="1">
        <w:r w:rsidR="00E42D43" w:rsidRPr="00350DED">
          <w:rPr>
            <w:rStyle w:val="a7"/>
            <w:rFonts w:ascii="Times New Roman" w:hAnsi="Times New Roman" w:cs="Times New Roman"/>
            <w:color w:val="auto"/>
            <w:sz w:val="24"/>
            <w:szCs w:val="24"/>
            <w:u w:val="none"/>
          </w:rPr>
          <w:t>Мои финансы</w:t>
        </w:r>
      </w:hyperlink>
      <w:r w:rsidR="00E42D43" w:rsidRPr="00350DED">
        <w:rPr>
          <w:rFonts w:ascii="Times New Roman" w:hAnsi="Times New Roman" w:cs="Times New Roman"/>
          <w:sz w:val="24"/>
          <w:szCs w:val="24"/>
        </w:rPr>
        <w:t xml:space="preserve">». </w:t>
      </w:r>
      <w:r w:rsidR="005B3CF4" w:rsidRPr="00350DED">
        <w:rPr>
          <w:rFonts w:ascii="Times New Roman" w:hAnsi="Times New Roman" w:cs="Times New Roman"/>
          <w:sz w:val="24"/>
          <w:szCs w:val="24"/>
        </w:rPr>
        <w:t>Была</w:t>
      </w:r>
      <w:r w:rsidR="00E42D43" w:rsidRPr="00350DED">
        <w:rPr>
          <w:rFonts w:ascii="Times New Roman" w:hAnsi="Times New Roman" w:cs="Times New Roman"/>
          <w:sz w:val="24"/>
          <w:szCs w:val="24"/>
        </w:rPr>
        <w:t xml:space="preserve"> р</w:t>
      </w:r>
      <w:r w:rsidR="005B3CF4" w:rsidRPr="00350DED">
        <w:rPr>
          <w:rFonts w:ascii="Times New Roman" w:hAnsi="Times New Roman" w:cs="Times New Roman"/>
          <w:sz w:val="24"/>
          <w:szCs w:val="24"/>
        </w:rPr>
        <w:t>азработана</w:t>
      </w:r>
      <w:r w:rsidR="00E42D43" w:rsidRPr="00350DED">
        <w:rPr>
          <w:rFonts w:ascii="Times New Roman" w:hAnsi="Times New Roman" w:cs="Times New Roman"/>
          <w:sz w:val="24"/>
          <w:szCs w:val="24"/>
        </w:rPr>
        <w:t xml:space="preserve"> онлайн-игра «</w:t>
      </w:r>
      <w:hyperlink r:id="rId17" w:history="1">
        <w:r w:rsidR="00E42D43" w:rsidRPr="00350DED">
          <w:rPr>
            <w:rStyle w:val="a7"/>
            <w:rFonts w:ascii="Times New Roman" w:hAnsi="Times New Roman" w:cs="Times New Roman"/>
            <w:color w:val="auto"/>
            <w:sz w:val="24"/>
            <w:szCs w:val="24"/>
            <w:u w:val="none"/>
          </w:rPr>
          <w:t>Финзнайка</w:t>
        </w:r>
      </w:hyperlink>
      <w:r w:rsidR="00E42D43" w:rsidRPr="00350DED">
        <w:rPr>
          <w:rFonts w:ascii="Times New Roman" w:hAnsi="Times New Roman" w:cs="Times New Roman"/>
          <w:sz w:val="24"/>
          <w:szCs w:val="24"/>
        </w:rPr>
        <w:t>» для основной и начальной школы, онлайн-сервис управления личными финансами для детей и подростков «</w:t>
      </w:r>
      <w:hyperlink r:id="rId18" w:history="1">
        <w:r w:rsidR="00E42D43" w:rsidRPr="00350DED">
          <w:rPr>
            <w:rStyle w:val="a7"/>
            <w:rFonts w:ascii="Times New Roman" w:hAnsi="Times New Roman" w:cs="Times New Roman"/>
            <w:color w:val="auto"/>
            <w:sz w:val="24"/>
            <w:szCs w:val="24"/>
            <w:u w:val="none"/>
          </w:rPr>
          <w:t>Монеткины</w:t>
        </w:r>
      </w:hyperlink>
      <w:r w:rsidR="00E42D43" w:rsidRPr="00350DED">
        <w:rPr>
          <w:rFonts w:ascii="Times New Roman" w:hAnsi="Times New Roman" w:cs="Times New Roman"/>
          <w:sz w:val="24"/>
          <w:szCs w:val="24"/>
        </w:rPr>
        <w:t>»</w:t>
      </w:r>
      <w:r w:rsidR="0094673C">
        <w:rPr>
          <w:rFonts w:ascii="Times New Roman" w:hAnsi="Times New Roman" w:cs="Times New Roman"/>
          <w:sz w:val="24"/>
          <w:szCs w:val="24"/>
        </w:rPr>
        <w:t xml:space="preserve"> </w:t>
      </w:r>
      <w:r w:rsidR="00E42D43" w:rsidRPr="00350DED">
        <w:rPr>
          <w:rFonts w:ascii="Times New Roman" w:hAnsi="Times New Roman" w:cs="Times New Roman"/>
          <w:sz w:val="24"/>
          <w:szCs w:val="24"/>
        </w:rPr>
        <w:t xml:space="preserve"> </w:t>
      </w:r>
      <w:r w:rsidR="00E42D43" w:rsidRPr="00E42D43">
        <w:rPr>
          <w:rFonts w:ascii="Times New Roman" w:hAnsi="Times New Roman" w:cs="Times New Roman"/>
          <w:sz w:val="24"/>
          <w:szCs w:val="24"/>
        </w:rPr>
        <w:t>и другие.</w:t>
      </w:r>
      <w:r w:rsidR="00687C13">
        <w:rPr>
          <w:rFonts w:ascii="Times New Roman" w:hAnsi="Times New Roman" w:cs="Times New Roman"/>
          <w:sz w:val="24"/>
          <w:szCs w:val="24"/>
        </w:rPr>
        <w:t xml:space="preserve"> </w:t>
      </w:r>
    </w:p>
    <w:p w:rsidR="0094673C" w:rsidRPr="00A036C7" w:rsidRDefault="0094673C" w:rsidP="00F36498">
      <w:pPr>
        <w:tabs>
          <w:tab w:val="left" w:pos="5475"/>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Обобщая все выше перечисленное, можно сделать вывод, что </w:t>
      </w:r>
      <w:r w:rsidR="000D1F9B">
        <w:rPr>
          <w:rFonts w:ascii="Times New Roman" w:hAnsi="Times New Roman" w:cs="Times New Roman"/>
          <w:sz w:val="24"/>
          <w:szCs w:val="24"/>
        </w:rPr>
        <w:t xml:space="preserve">в </w:t>
      </w:r>
      <w:r w:rsidR="00F36498">
        <w:rPr>
          <w:rFonts w:ascii="Times New Roman" w:hAnsi="Times New Roman" w:cs="Times New Roman"/>
          <w:sz w:val="24"/>
          <w:szCs w:val="24"/>
        </w:rPr>
        <w:t>нашей стране</w:t>
      </w:r>
      <w:r>
        <w:rPr>
          <w:rFonts w:ascii="Times New Roman" w:hAnsi="Times New Roman" w:cs="Times New Roman"/>
          <w:sz w:val="24"/>
          <w:szCs w:val="24"/>
        </w:rPr>
        <w:t xml:space="preserve"> </w:t>
      </w:r>
      <w:r w:rsidR="000D1F9B">
        <w:rPr>
          <w:rFonts w:ascii="Times New Roman" w:hAnsi="Times New Roman" w:cs="Times New Roman"/>
          <w:sz w:val="24"/>
          <w:szCs w:val="24"/>
        </w:rPr>
        <w:t xml:space="preserve">принимают разумные </w:t>
      </w:r>
      <w:r>
        <w:rPr>
          <w:rFonts w:ascii="Times New Roman" w:hAnsi="Times New Roman" w:cs="Times New Roman"/>
          <w:sz w:val="24"/>
          <w:szCs w:val="24"/>
        </w:rPr>
        <w:t>меры по повышению благосостояния</w:t>
      </w:r>
      <w:r w:rsidR="000D1F9B">
        <w:rPr>
          <w:rFonts w:ascii="Times New Roman" w:hAnsi="Times New Roman" w:cs="Times New Roman"/>
          <w:sz w:val="24"/>
          <w:szCs w:val="24"/>
        </w:rPr>
        <w:t xml:space="preserve"> </w:t>
      </w:r>
      <w:r w:rsidR="00A036C7">
        <w:rPr>
          <w:rFonts w:ascii="Times New Roman" w:hAnsi="Times New Roman" w:cs="Times New Roman"/>
          <w:sz w:val="24"/>
          <w:szCs w:val="24"/>
        </w:rPr>
        <w:t xml:space="preserve">своих граждан. </w:t>
      </w:r>
      <w:r w:rsidR="005F426B">
        <w:rPr>
          <w:rFonts w:ascii="Times New Roman" w:hAnsi="Times New Roman" w:cs="Times New Roman"/>
          <w:sz w:val="24"/>
          <w:szCs w:val="24"/>
        </w:rPr>
        <w:t>Добавлю, что особое внимание уделяется мошенническим действиям, идёт широкое освещение в средствах массовой информации: по телевидению, в социальных сетях, в печатных изданиях и т.д.</w:t>
      </w:r>
      <w:r w:rsidR="00F36498">
        <w:rPr>
          <w:rFonts w:ascii="Times New Roman" w:hAnsi="Times New Roman" w:cs="Times New Roman"/>
          <w:sz w:val="24"/>
          <w:szCs w:val="24"/>
        </w:rPr>
        <w:t xml:space="preserve"> </w:t>
      </w:r>
    </w:p>
    <w:p w:rsidR="007F598D" w:rsidRDefault="007F598D" w:rsidP="004967FE">
      <w:pPr>
        <w:tabs>
          <w:tab w:val="left" w:pos="5475"/>
        </w:tabs>
        <w:spacing w:after="0" w:line="240" w:lineRule="auto"/>
        <w:ind w:firstLine="709"/>
        <w:jc w:val="both"/>
        <w:rPr>
          <w:rFonts w:ascii="Times New Roman" w:hAnsi="Times New Roman" w:cs="Times New Roman"/>
          <w:i/>
          <w:sz w:val="24"/>
          <w:szCs w:val="24"/>
        </w:rPr>
      </w:pPr>
    </w:p>
    <w:p w:rsidR="004967FE" w:rsidRPr="0034328C" w:rsidRDefault="003610D7" w:rsidP="004967FE">
      <w:pPr>
        <w:tabs>
          <w:tab w:val="left" w:pos="5475"/>
        </w:tabs>
        <w:spacing w:after="0" w:line="240" w:lineRule="auto"/>
        <w:ind w:firstLine="709"/>
        <w:jc w:val="both"/>
        <w:rPr>
          <w:rFonts w:ascii="Times New Roman" w:hAnsi="Times New Roman" w:cs="Times New Roman"/>
          <w:i/>
          <w:sz w:val="24"/>
          <w:szCs w:val="24"/>
        </w:rPr>
      </w:pPr>
      <w:r w:rsidRPr="0034328C">
        <w:rPr>
          <w:rFonts w:ascii="Times New Roman" w:hAnsi="Times New Roman" w:cs="Times New Roman"/>
          <w:i/>
          <w:sz w:val="24"/>
          <w:szCs w:val="24"/>
        </w:rPr>
        <w:lastRenderedPageBreak/>
        <w:t>Заключение</w:t>
      </w:r>
    </w:p>
    <w:p w:rsidR="00AB5809" w:rsidRDefault="00DA65DA" w:rsidP="00BE7814">
      <w:pPr>
        <w:tabs>
          <w:tab w:val="left" w:pos="5475"/>
        </w:tabs>
        <w:spacing w:after="0" w:line="240" w:lineRule="auto"/>
        <w:ind w:firstLine="709"/>
        <w:jc w:val="both"/>
        <w:rPr>
          <w:rFonts w:ascii="Times New Roman" w:hAnsi="Times New Roman" w:cs="Times New Roman"/>
          <w:sz w:val="24"/>
          <w:szCs w:val="24"/>
        </w:rPr>
      </w:pPr>
      <w:r w:rsidRPr="009E3EA2">
        <w:rPr>
          <w:rFonts w:ascii="Times New Roman" w:hAnsi="Times New Roman" w:cs="Times New Roman"/>
          <w:sz w:val="24"/>
          <w:szCs w:val="24"/>
        </w:rPr>
        <w:t>В современной жизни финансовая грамотность стала компетенцией, без которой не обойтись, это неотъемлемая часть образованного чел</w:t>
      </w:r>
      <w:r>
        <w:rPr>
          <w:rFonts w:ascii="Times New Roman" w:hAnsi="Times New Roman" w:cs="Times New Roman"/>
          <w:sz w:val="24"/>
          <w:szCs w:val="24"/>
        </w:rPr>
        <w:t xml:space="preserve">овека, которая также неразрывно связанная с </w:t>
      </w:r>
      <w:r w:rsidRPr="00CA646E">
        <w:rPr>
          <w:rFonts w:ascii="Times New Roman" w:hAnsi="Times New Roman" w:cs="Times New Roman"/>
          <w:sz w:val="24"/>
          <w:szCs w:val="24"/>
        </w:rPr>
        <w:t>вопросами организации и обеспечения функционирования системы детского инноваци</w:t>
      </w:r>
      <w:r>
        <w:rPr>
          <w:rFonts w:ascii="Times New Roman" w:hAnsi="Times New Roman" w:cs="Times New Roman"/>
          <w:sz w:val="24"/>
          <w:szCs w:val="24"/>
        </w:rPr>
        <w:t xml:space="preserve">онного творчества. </w:t>
      </w:r>
      <w:r w:rsidR="00F36498">
        <w:rPr>
          <w:rFonts w:ascii="Times New Roman" w:hAnsi="Times New Roman" w:cs="Times New Roman"/>
          <w:sz w:val="24"/>
          <w:szCs w:val="24"/>
        </w:rPr>
        <w:t>П</w:t>
      </w:r>
      <w:r w:rsidR="009E3EA2" w:rsidRPr="0034328C">
        <w:rPr>
          <w:rFonts w:ascii="Times New Roman" w:hAnsi="Times New Roman" w:cs="Times New Roman"/>
          <w:sz w:val="24"/>
          <w:szCs w:val="24"/>
        </w:rPr>
        <w:t xml:space="preserve">отребность </w:t>
      </w:r>
      <w:r w:rsidR="00F36498">
        <w:rPr>
          <w:rFonts w:ascii="Times New Roman" w:hAnsi="Times New Roman" w:cs="Times New Roman"/>
          <w:sz w:val="24"/>
          <w:szCs w:val="24"/>
        </w:rPr>
        <w:t xml:space="preserve">в изучении детьми основ финансовой грамотности </w:t>
      </w:r>
      <w:r w:rsidR="009E3EA2" w:rsidRPr="0034328C">
        <w:rPr>
          <w:rFonts w:ascii="Times New Roman" w:hAnsi="Times New Roman" w:cs="Times New Roman"/>
          <w:sz w:val="24"/>
          <w:szCs w:val="24"/>
        </w:rPr>
        <w:t xml:space="preserve">продиктована современными условиями развития экономики и активного вовлечения человека с самого раннего возраста в процесс взаимодействия с финансовыми институтами </w:t>
      </w:r>
      <w:r w:rsidR="009E3EA2">
        <w:rPr>
          <w:rFonts w:ascii="Times New Roman" w:hAnsi="Times New Roman" w:cs="Times New Roman"/>
          <w:sz w:val="24"/>
          <w:szCs w:val="24"/>
        </w:rPr>
        <w:t>[1, с. 1571]. К</w:t>
      </w:r>
      <w:r w:rsidR="00AD17E5" w:rsidRPr="006122F7">
        <w:rPr>
          <w:rFonts w:ascii="Times New Roman" w:hAnsi="Times New Roman" w:cs="Times New Roman"/>
          <w:sz w:val="24"/>
          <w:szCs w:val="24"/>
        </w:rPr>
        <w:t xml:space="preserve">ачественное финансовое образование школьников способствует принятию грамотных решений, минимизирует риски и, тем самым, способно повысить финансовую безопасность в будущем. </w:t>
      </w:r>
    </w:p>
    <w:p w:rsidR="00BE7814" w:rsidRPr="009E3EA2" w:rsidRDefault="00AD17E5" w:rsidP="00BE7814">
      <w:pPr>
        <w:tabs>
          <w:tab w:val="left" w:pos="5475"/>
        </w:tabs>
        <w:spacing w:after="0" w:line="240" w:lineRule="auto"/>
        <w:ind w:firstLine="709"/>
        <w:jc w:val="both"/>
        <w:rPr>
          <w:rFonts w:ascii="Times New Roman" w:hAnsi="Times New Roman" w:cs="Times New Roman"/>
          <w:sz w:val="24"/>
          <w:szCs w:val="24"/>
        </w:rPr>
      </w:pPr>
      <w:r w:rsidRPr="000E7402">
        <w:rPr>
          <w:rFonts w:ascii="Times New Roman" w:hAnsi="Times New Roman" w:cs="Times New Roman"/>
          <w:sz w:val="24"/>
          <w:szCs w:val="24"/>
        </w:rPr>
        <w:t xml:space="preserve">Значимости данной проблематике добавляет и постоянное развитие финансового рынка, в результате чего очередное молодое поколение не только получает в распоряжение новые финансовые инструменты для удовлетворения потребительских запросов, но и </w:t>
      </w:r>
      <w:r w:rsidRPr="00FF2EFC">
        <w:rPr>
          <w:rFonts w:ascii="Times New Roman" w:hAnsi="Times New Roman" w:cs="Times New Roman"/>
          <w:sz w:val="24"/>
          <w:szCs w:val="24"/>
        </w:rPr>
        <w:t xml:space="preserve">сталкивается с более высокими рисками, нежели поколение их родителей </w:t>
      </w:r>
      <w:r>
        <w:rPr>
          <w:rFonts w:ascii="Times New Roman" w:hAnsi="Times New Roman" w:cs="Times New Roman"/>
          <w:sz w:val="24"/>
          <w:szCs w:val="24"/>
        </w:rPr>
        <w:t xml:space="preserve">[4, с. 2]. </w:t>
      </w:r>
      <w:r w:rsidRPr="006122F7">
        <w:rPr>
          <w:rFonts w:ascii="Times New Roman" w:hAnsi="Times New Roman" w:cs="Times New Roman"/>
          <w:sz w:val="24"/>
          <w:szCs w:val="24"/>
        </w:rPr>
        <w:t xml:space="preserve">Низкий уровень финансовой грамотности и недостаточное понимание в области личных финансов во взрослой жизни может привести к неграмотному поведению распределения деньгами, к уязвимости к финансовым мошенничествам, чрезмерным долгам и социальным проблемам, включая депрессию и прочие личные проблемы </w:t>
      </w:r>
      <w:r>
        <w:rPr>
          <w:rFonts w:ascii="Times New Roman" w:hAnsi="Times New Roman" w:cs="Times New Roman"/>
          <w:sz w:val="24"/>
          <w:szCs w:val="24"/>
        </w:rPr>
        <w:t>[5</w:t>
      </w:r>
      <w:r w:rsidRPr="006122F7">
        <w:rPr>
          <w:rFonts w:ascii="Times New Roman" w:hAnsi="Times New Roman" w:cs="Times New Roman"/>
          <w:sz w:val="24"/>
          <w:szCs w:val="24"/>
        </w:rPr>
        <w:t>].</w:t>
      </w:r>
      <w:r w:rsidR="009E3EA2">
        <w:rPr>
          <w:rFonts w:ascii="Times New Roman" w:hAnsi="Times New Roman" w:cs="Times New Roman"/>
          <w:sz w:val="24"/>
          <w:szCs w:val="24"/>
        </w:rPr>
        <w:t xml:space="preserve"> </w:t>
      </w:r>
      <w:r w:rsidR="00BE7814">
        <w:rPr>
          <w:rFonts w:ascii="Times New Roman" w:hAnsi="Times New Roman" w:cs="Times New Roman"/>
          <w:sz w:val="24"/>
          <w:szCs w:val="24"/>
        </w:rPr>
        <w:t>Изучая</w:t>
      </w:r>
      <w:r w:rsidR="00BE7814" w:rsidRPr="0043643C">
        <w:rPr>
          <w:rFonts w:ascii="Times New Roman" w:hAnsi="Times New Roman" w:cs="Times New Roman"/>
          <w:sz w:val="24"/>
          <w:szCs w:val="24"/>
        </w:rPr>
        <w:t xml:space="preserve"> темы по финансовой грамотности, школьники научатся анализировать, думать</w:t>
      </w:r>
      <w:r w:rsidR="00BE7814">
        <w:rPr>
          <w:rFonts w:ascii="Times New Roman" w:hAnsi="Times New Roman" w:cs="Times New Roman"/>
          <w:sz w:val="24"/>
          <w:szCs w:val="24"/>
        </w:rPr>
        <w:t>, рационально и экономно пользоваться благами, деньгами, создавать что-то новое. Все это поспособствует развитию</w:t>
      </w:r>
      <w:r w:rsidR="00BE7814" w:rsidRPr="00D67D87">
        <w:rPr>
          <w:rFonts w:ascii="Times New Roman" w:hAnsi="Times New Roman" w:cs="Times New Roman"/>
          <w:sz w:val="24"/>
          <w:szCs w:val="24"/>
        </w:rPr>
        <w:t xml:space="preserve"> у школьников экономич</w:t>
      </w:r>
      <w:r w:rsidR="00BE7814">
        <w:rPr>
          <w:rFonts w:ascii="Times New Roman" w:hAnsi="Times New Roman" w:cs="Times New Roman"/>
          <w:sz w:val="24"/>
          <w:szCs w:val="24"/>
        </w:rPr>
        <w:t>еского образа мышления, освоению ими базовых экономических и финансовых</w:t>
      </w:r>
      <w:r w:rsidR="00BE7814" w:rsidRPr="00D67D87">
        <w:rPr>
          <w:rFonts w:ascii="Times New Roman" w:hAnsi="Times New Roman" w:cs="Times New Roman"/>
          <w:sz w:val="24"/>
          <w:szCs w:val="24"/>
        </w:rPr>
        <w:t xml:space="preserve"> пон</w:t>
      </w:r>
      <w:r w:rsidR="00BE7814">
        <w:rPr>
          <w:rFonts w:ascii="Times New Roman" w:hAnsi="Times New Roman" w:cs="Times New Roman"/>
          <w:sz w:val="24"/>
          <w:szCs w:val="24"/>
        </w:rPr>
        <w:t xml:space="preserve">ятий, формированию у них </w:t>
      </w:r>
      <w:r w:rsidR="00BE7814" w:rsidRPr="00D67D87">
        <w:rPr>
          <w:rFonts w:ascii="Times New Roman" w:hAnsi="Times New Roman" w:cs="Times New Roman"/>
          <w:sz w:val="24"/>
          <w:szCs w:val="24"/>
        </w:rPr>
        <w:t>навыков грамотного потребления и взаимодейств</w:t>
      </w:r>
      <w:r w:rsidR="00BE7814">
        <w:rPr>
          <w:rFonts w:ascii="Times New Roman" w:hAnsi="Times New Roman" w:cs="Times New Roman"/>
          <w:sz w:val="24"/>
          <w:szCs w:val="24"/>
        </w:rPr>
        <w:t>ия с разными финансовыми организациями.</w:t>
      </w:r>
    </w:p>
    <w:p w:rsidR="00A036C7" w:rsidRDefault="00DA65DA" w:rsidP="00A036C7">
      <w:pPr>
        <w:tabs>
          <w:tab w:val="left" w:pos="5475"/>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З</w:t>
      </w:r>
      <w:r w:rsidR="00A036C7" w:rsidRPr="004B0848">
        <w:rPr>
          <w:rFonts w:ascii="Times New Roman" w:hAnsi="Times New Roman" w:cs="Times New Roman"/>
          <w:sz w:val="24"/>
          <w:szCs w:val="24"/>
        </w:rPr>
        <w:t xml:space="preserve">а последнее десятилетие Россия </w:t>
      </w:r>
      <w:r w:rsidR="00A036C7">
        <w:rPr>
          <w:rFonts w:ascii="Times New Roman" w:hAnsi="Times New Roman" w:cs="Times New Roman"/>
          <w:sz w:val="24"/>
          <w:szCs w:val="24"/>
        </w:rPr>
        <w:t xml:space="preserve">далеко продвинулась в вопросах повышения </w:t>
      </w:r>
      <w:r w:rsidR="00A036C7" w:rsidRPr="004B0848">
        <w:rPr>
          <w:rFonts w:ascii="Times New Roman" w:hAnsi="Times New Roman" w:cs="Times New Roman"/>
          <w:sz w:val="24"/>
          <w:szCs w:val="24"/>
        </w:rPr>
        <w:t xml:space="preserve">финансовой грамотности </w:t>
      </w:r>
      <w:r w:rsidR="00A036C7">
        <w:rPr>
          <w:rFonts w:ascii="Times New Roman" w:hAnsi="Times New Roman" w:cs="Times New Roman"/>
          <w:sz w:val="24"/>
          <w:szCs w:val="24"/>
        </w:rPr>
        <w:t>у населения. При этом особое внимание уделяет</w:t>
      </w:r>
      <w:r w:rsidR="00AB5809">
        <w:rPr>
          <w:rFonts w:ascii="Times New Roman" w:hAnsi="Times New Roman" w:cs="Times New Roman"/>
          <w:sz w:val="24"/>
          <w:szCs w:val="24"/>
        </w:rPr>
        <w:t xml:space="preserve">ся подрастающему поколению: </w:t>
      </w:r>
      <w:r w:rsidR="00A036C7">
        <w:rPr>
          <w:rFonts w:ascii="Times New Roman" w:hAnsi="Times New Roman" w:cs="Times New Roman"/>
          <w:sz w:val="24"/>
          <w:szCs w:val="24"/>
        </w:rPr>
        <w:t>с 1 сентября 2022 года школьники, начиная с 1 класса будут изучать финансовую грамотность согласно новым Федеральным</w:t>
      </w:r>
      <w:r w:rsidR="00A036C7" w:rsidRPr="00AC3053">
        <w:rPr>
          <w:rFonts w:ascii="Times New Roman" w:hAnsi="Times New Roman" w:cs="Times New Roman"/>
          <w:sz w:val="24"/>
          <w:szCs w:val="24"/>
        </w:rPr>
        <w:t xml:space="preserve"> государст</w:t>
      </w:r>
      <w:r w:rsidR="00A036C7">
        <w:rPr>
          <w:rFonts w:ascii="Times New Roman" w:hAnsi="Times New Roman" w:cs="Times New Roman"/>
          <w:sz w:val="24"/>
          <w:szCs w:val="24"/>
        </w:rPr>
        <w:t xml:space="preserve">венным образовательным стандартам </w:t>
      </w:r>
      <w:r w:rsidR="00A036C7" w:rsidRPr="00AC3053">
        <w:rPr>
          <w:rFonts w:ascii="Times New Roman" w:hAnsi="Times New Roman" w:cs="Times New Roman"/>
          <w:sz w:val="24"/>
          <w:szCs w:val="24"/>
        </w:rPr>
        <w:t>начального общего</w:t>
      </w:r>
      <w:r w:rsidR="00A036C7">
        <w:rPr>
          <w:rFonts w:ascii="Times New Roman" w:hAnsi="Times New Roman" w:cs="Times New Roman"/>
          <w:sz w:val="24"/>
          <w:szCs w:val="24"/>
        </w:rPr>
        <w:t xml:space="preserve"> и основного общего образования. Для обеспечения качественного образовательного процесса в помощь педагогам </w:t>
      </w:r>
      <w:r w:rsidR="00A036C7" w:rsidRPr="00AC3053">
        <w:rPr>
          <w:rFonts w:ascii="Times New Roman" w:hAnsi="Times New Roman" w:cs="Times New Roman"/>
          <w:sz w:val="24"/>
          <w:szCs w:val="24"/>
        </w:rPr>
        <w:t>разработаны и апробированы учебно-методические комплекты</w:t>
      </w:r>
      <w:r w:rsidR="00A036C7">
        <w:rPr>
          <w:rFonts w:ascii="Times New Roman" w:hAnsi="Times New Roman" w:cs="Times New Roman"/>
          <w:sz w:val="24"/>
          <w:szCs w:val="24"/>
        </w:rPr>
        <w:t>. Для финансового просвещения всех категорий населения функционируют различные ин</w:t>
      </w:r>
      <w:bookmarkStart w:id="0" w:name="_GoBack"/>
      <w:bookmarkEnd w:id="0"/>
      <w:r w:rsidR="00A036C7">
        <w:rPr>
          <w:rFonts w:ascii="Times New Roman" w:hAnsi="Times New Roman" w:cs="Times New Roman"/>
          <w:sz w:val="24"/>
          <w:szCs w:val="24"/>
        </w:rPr>
        <w:t>формационные сайты по финансовой грамотности. Реализуемые мероприятия призваны предостеречь россиян от возможных финансовых махинаций, а также направлены на повышение их личного благосостояния и экономики региона, следовательно, и страны в целом.</w:t>
      </w:r>
    </w:p>
    <w:p w:rsidR="00BE7814" w:rsidRPr="00F36498" w:rsidRDefault="00BE7814" w:rsidP="00BE7814">
      <w:pPr>
        <w:tabs>
          <w:tab w:val="left" w:pos="5475"/>
        </w:tab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Несмотря на то, что о</w:t>
      </w:r>
      <w:r w:rsidRPr="0034328C">
        <w:rPr>
          <w:rFonts w:ascii="Times New Roman" w:hAnsi="Times New Roman" w:cs="Times New Roman"/>
          <w:sz w:val="24"/>
          <w:szCs w:val="24"/>
        </w:rPr>
        <w:t xml:space="preserve">бучение финансовой грамоте </w:t>
      </w:r>
      <w:r>
        <w:rPr>
          <w:rFonts w:ascii="Times New Roman" w:hAnsi="Times New Roman" w:cs="Times New Roman"/>
          <w:sz w:val="24"/>
          <w:szCs w:val="24"/>
        </w:rPr>
        <w:t xml:space="preserve">школьников </w:t>
      </w:r>
      <w:r w:rsidRPr="0034328C">
        <w:rPr>
          <w:rFonts w:ascii="Times New Roman" w:hAnsi="Times New Roman" w:cs="Times New Roman"/>
          <w:sz w:val="24"/>
          <w:szCs w:val="24"/>
        </w:rPr>
        <w:t>является относительно новым направлением для российской системы образования,</w:t>
      </w:r>
      <w:r>
        <w:rPr>
          <w:rFonts w:ascii="Times New Roman" w:hAnsi="Times New Roman" w:cs="Times New Roman"/>
          <w:sz w:val="24"/>
          <w:szCs w:val="24"/>
        </w:rPr>
        <w:t xml:space="preserve"> по мнению заместителя</w:t>
      </w:r>
      <w:r w:rsidRPr="00BA2018">
        <w:rPr>
          <w:rFonts w:ascii="Times New Roman" w:hAnsi="Times New Roman" w:cs="Times New Roman"/>
          <w:sz w:val="24"/>
          <w:szCs w:val="24"/>
        </w:rPr>
        <w:t xml:space="preserve"> министра фина</w:t>
      </w:r>
      <w:r>
        <w:rPr>
          <w:rFonts w:ascii="Times New Roman" w:hAnsi="Times New Roman" w:cs="Times New Roman"/>
          <w:sz w:val="24"/>
          <w:szCs w:val="24"/>
        </w:rPr>
        <w:t xml:space="preserve">нсов РФ М.М. </w:t>
      </w:r>
      <w:r w:rsidRPr="00BA2018">
        <w:rPr>
          <w:rFonts w:ascii="Times New Roman" w:hAnsi="Times New Roman" w:cs="Times New Roman"/>
          <w:sz w:val="24"/>
          <w:szCs w:val="24"/>
        </w:rPr>
        <w:t>Котюков</w:t>
      </w:r>
      <w:r>
        <w:rPr>
          <w:rFonts w:ascii="Times New Roman" w:hAnsi="Times New Roman" w:cs="Times New Roman"/>
          <w:sz w:val="24"/>
          <w:szCs w:val="24"/>
        </w:rPr>
        <w:t>а, о</w:t>
      </w:r>
      <w:r w:rsidRPr="00506C3F">
        <w:rPr>
          <w:rFonts w:ascii="Times New Roman" w:hAnsi="Times New Roman" w:cs="Times New Roman"/>
          <w:sz w:val="24"/>
          <w:szCs w:val="24"/>
        </w:rPr>
        <w:t>пыт России признан одним из лучших в международной практике повышения финансовой грамотности граждан в рамках работы</w:t>
      </w:r>
      <w:r>
        <w:rPr>
          <w:rFonts w:ascii="Times New Roman" w:hAnsi="Times New Roman" w:cs="Times New Roman"/>
          <w:sz w:val="24"/>
          <w:szCs w:val="24"/>
        </w:rPr>
        <w:t xml:space="preserve"> </w:t>
      </w:r>
      <w:r w:rsidRPr="00506C3F">
        <w:rPr>
          <w:rFonts w:ascii="Times New Roman" w:hAnsi="Times New Roman" w:cs="Times New Roman"/>
          <w:sz w:val="24"/>
          <w:szCs w:val="24"/>
        </w:rPr>
        <w:t>Организа</w:t>
      </w:r>
      <w:r>
        <w:rPr>
          <w:rFonts w:ascii="Times New Roman" w:hAnsi="Times New Roman" w:cs="Times New Roman"/>
          <w:sz w:val="24"/>
          <w:szCs w:val="24"/>
        </w:rPr>
        <w:t>ции</w:t>
      </w:r>
      <w:r w:rsidRPr="00506C3F">
        <w:rPr>
          <w:rFonts w:ascii="Times New Roman" w:hAnsi="Times New Roman" w:cs="Times New Roman"/>
          <w:sz w:val="24"/>
          <w:szCs w:val="24"/>
        </w:rPr>
        <w:t xml:space="preserve"> экономического сотрудничества и развития (ОЭСР, англ. </w:t>
      </w:r>
      <w:r w:rsidRPr="00506C3F">
        <w:rPr>
          <w:rFonts w:ascii="Times New Roman" w:hAnsi="Times New Roman" w:cs="Times New Roman"/>
          <w:sz w:val="24"/>
          <w:szCs w:val="24"/>
          <w:lang w:val="en-US"/>
        </w:rPr>
        <w:t>Organisation for Economic Co-o</w:t>
      </w:r>
      <w:r>
        <w:rPr>
          <w:rFonts w:ascii="Times New Roman" w:hAnsi="Times New Roman" w:cs="Times New Roman"/>
          <w:sz w:val="24"/>
          <w:szCs w:val="24"/>
          <w:lang w:val="en-US"/>
        </w:rPr>
        <w:t>peration and Development, OECD)</w:t>
      </w:r>
      <w:r w:rsidRPr="00506C3F">
        <w:rPr>
          <w:rFonts w:ascii="Times New Roman" w:hAnsi="Times New Roman" w:cs="Times New Roman"/>
          <w:sz w:val="24"/>
          <w:szCs w:val="24"/>
          <w:lang w:val="en-US"/>
        </w:rPr>
        <w:t xml:space="preserve"> </w:t>
      </w:r>
      <w:r w:rsidRPr="00506C3F">
        <w:rPr>
          <w:rFonts w:ascii="Times New Roman" w:hAnsi="Times New Roman" w:cs="Times New Roman"/>
          <w:sz w:val="24"/>
          <w:szCs w:val="24"/>
        </w:rPr>
        <w:t>и</w:t>
      </w:r>
      <w:r>
        <w:rPr>
          <w:rFonts w:ascii="Times New Roman" w:hAnsi="Times New Roman" w:cs="Times New Roman"/>
          <w:sz w:val="24"/>
          <w:szCs w:val="24"/>
          <w:lang w:val="en-US"/>
        </w:rPr>
        <w:t xml:space="preserve"> G20</w:t>
      </w:r>
      <w:r>
        <w:rPr>
          <w:rStyle w:val="af3"/>
          <w:rFonts w:ascii="Times New Roman" w:hAnsi="Times New Roman" w:cs="Times New Roman"/>
          <w:sz w:val="24"/>
          <w:szCs w:val="24"/>
        </w:rPr>
        <w:footnoteReference w:id="3"/>
      </w:r>
      <w:r w:rsidRPr="00035BC2">
        <w:rPr>
          <w:rFonts w:ascii="Times New Roman" w:hAnsi="Times New Roman" w:cs="Times New Roman"/>
          <w:sz w:val="24"/>
          <w:szCs w:val="24"/>
          <w:lang w:val="en-US"/>
        </w:rPr>
        <w:t>.</w:t>
      </w:r>
    </w:p>
    <w:p w:rsidR="004B0848" w:rsidRPr="00BE7814" w:rsidRDefault="004B0848" w:rsidP="00804B64">
      <w:pPr>
        <w:tabs>
          <w:tab w:val="left" w:pos="5475"/>
        </w:tabs>
        <w:spacing w:after="0" w:line="240" w:lineRule="auto"/>
        <w:ind w:firstLine="709"/>
        <w:jc w:val="both"/>
        <w:rPr>
          <w:rFonts w:ascii="Times New Roman" w:hAnsi="Times New Roman" w:cs="Times New Roman"/>
          <w:sz w:val="24"/>
          <w:szCs w:val="24"/>
          <w:highlight w:val="yellow"/>
          <w:lang w:val="en-US"/>
        </w:rPr>
      </w:pPr>
    </w:p>
    <w:p w:rsidR="008C432F" w:rsidRPr="007F5555" w:rsidRDefault="008C432F" w:rsidP="00804B64">
      <w:pPr>
        <w:spacing w:after="0" w:line="240" w:lineRule="auto"/>
        <w:ind w:firstLine="709"/>
        <w:jc w:val="center"/>
        <w:rPr>
          <w:rFonts w:ascii="Times New Roman" w:hAnsi="Times New Roman" w:cs="Times New Roman"/>
          <w:b/>
          <w:sz w:val="24"/>
          <w:szCs w:val="24"/>
        </w:rPr>
      </w:pPr>
      <w:r w:rsidRPr="007F5555">
        <w:rPr>
          <w:rFonts w:ascii="Times New Roman" w:hAnsi="Times New Roman" w:cs="Times New Roman"/>
          <w:b/>
          <w:sz w:val="24"/>
          <w:szCs w:val="24"/>
        </w:rPr>
        <w:t>Библиографический список</w:t>
      </w:r>
    </w:p>
    <w:p w:rsidR="00313C65" w:rsidRDefault="00313C65" w:rsidP="00313C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6F3FDD">
        <w:rPr>
          <w:rFonts w:ascii="Times New Roman" w:hAnsi="Times New Roman" w:cs="Times New Roman"/>
          <w:sz w:val="24"/>
          <w:szCs w:val="24"/>
        </w:rPr>
        <w:t xml:space="preserve">. Судакова А.Е. Финансовая грамотность: теоретическое осмысление и практическое исследование // Финансы и кредит. 2017. Т. 23. № 26. С. 1563 - 1582. </w:t>
      </w:r>
    </w:p>
    <w:p w:rsidR="00313C65" w:rsidRPr="003E4FC2" w:rsidRDefault="00313C65" w:rsidP="00313C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965864" w:rsidRPr="00965864">
        <w:rPr>
          <w:rFonts w:ascii="Times New Roman" w:hAnsi="Times New Roman" w:cs="Times New Roman"/>
          <w:sz w:val="24"/>
          <w:szCs w:val="24"/>
        </w:rPr>
        <w:t>Гарцуева Е.В. Финансовая грамотность индивида – условие его успехов в рыночной экономике // Вестник Томского государственного университета. Экономика</w:t>
      </w:r>
      <w:r w:rsidR="00965864" w:rsidRPr="003E4FC2">
        <w:rPr>
          <w:rFonts w:ascii="Times New Roman" w:hAnsi="Times New Roman" w:cs="Times New Roman"/>
          <w:sz w:val="24"/>
          <w:szCs w:val="24"/>
        </w:rPr>
        <w:t xml:space="preserve">. 2017. № 38. </w:t>
      </w:r>
      <w:r w:rsidR="00965864" w:rsidRPr="00965864">
        <w:rPr>
          <w:rFonts w:ascii="Times New Roman" w:hAnsi="Times New Roman" w:cs="Times New Roman"/>
          <w:sz w:val="24"/>
          <w:szCs w:val="24"/>
        </w:rPr>
        <w:t>С</w:t>
      </w:r>
      <w:r w:rsidR="00965864" w:rsidRPr="003E4FC2">
        <w:rPr>
          <w:rFonts w:ascii="Times New Roman" w:hAnsi="Times New Roman" w:cs="Times New Roman"/>
          <w:sz w:val="24"/>
          <w:szCs w:val="24"/>
        </w:rPr>
        <w:t>. 91-105</w:t>
      </w:r>
    </w:p>
    <w:p w:rsidR="007F5555" w:rsidRPr="00717A07" w:rsidRDefault="00313C65" w:rsidP="00313C6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3</w:t>
      </w:r>
      <w:r w:rsidR="00657152" w:rsidRPr="007F5555">
        <w:rPr>
          <w:rFonts w:ascii="Times New Roman" w:hAnsi="Times New Roman" w:cs="Times New Roman"/>
          <w:sz w:val="24"/>
          <w:szCs w:val="24"/>
        </w:rPr>
        <w:t xml:space="preserve">. </w:t>
      </w:r>
      <w:r w:rsidR="007F5555" w:rsidRPr="007F5555">
        <w:rPr>
          <w:rFonts w:ascii="Times New Roman" w:hAnsi="Times New Roman" w:cs="Times New Roman"/>
          <w:sz w:val="24"/>
          <w:szCs w:val="24"/>
        </w:rPr>
        <w:t>Рошко Е.П. Необходимость повышения финансовой грамотности школьников в регионе // Социальная компетентность. 2022. Т. 7. № 1. С. 57-67.</w:t>
      </w:r>
    </w:p>
    <w:p w:rsidR="005E02AF" w:rsidRPr="000E7402" w:rsidRDefault="00313C65" w:rsidP="00804B6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0E7402" w:rsidRPr="000E7402">
        <w:rPr>
          <w:rFonts w:ascii="Times New Roman" w:hAnsi="Times New Roman" w:cs="Times New Roman"/>
          <w:sz w:val="24"/>
          <w:szCs w:val="24"/>
        </w:rPr>
        <w:t xml:space="preserve">. </w:t>
      </w:r>
      <w:r w:rsidR="006E5BE1" w:rsidRPr="000E7402">
        <w:rPr>
          <w:rFonts w:ascii="Times New Roman" w:hAnsi="Times New Roman" w:cs="Times New Roman"/>
          <w:sz w:val="24"/>
          <w:szCs w:val="24"/>
        </w:rPr>
        <w:t>Белехова Г.В., Разварина И.Н. Повышение финансовой грамотности школьников: актуализация проблемы и опыт академического научно-образовательного центра // Социальное пространство. 2019. №1 (18). С. 1-16</w:t>
      </w:r>
    </w:p>
    <w:p w:rsidR="00257667" w:rsidRDefault="00313C65" w:rsidP="00785296">
      <w:pPr>
        <w:spacing w:after="0" w:line="240" w:lineRule="auto"/>
        <w:ind w:firstLine="709"/>
        <w:jc w:val="both"/>
        <w:rPr>
          <w:rFonts w:ascii="Times New Roman" w:hAnsi="Times New Roman" w:cs="Times New Roman"/>
          <w:b/>
          <w:sz w:val="24"/>
          <w:szCs w:val="24"/>
        </w:rPr>
      </w:pPr>
      <w:r>
        <w:rPr>
          <w:rFonts w:ascii="Times New Roman" w:hAnsi="Times New Roman" w:cs="Times New Roman"/>
          <w:sz w:val="24"/>
          <w:szCs w:val="24"/>
        </w:rPr>
        <w:t>5</w:t>
      </w:r>
      <w:r w:rsidR="006122F7" w:rsidRPr="006122F7">
        <w:rPr>
          <w:rFonts w:ascii="Times New Roman" w:hAnsi="Times New Roman" w:cs="Times New Roman"/>
          <w:sz w:val="24"/>
          <w:szCs w:val="24"/>
        </w:rPr>
        <w:t>. Литвинова В.В. Финансовое поведение человека и определяющие его факторы // Журнал экономической теории. 2020. Т. 17. № 1. 235 с</w:t>
      </w:r>
      <w:r w:rsidR="006122F7">
        <w:rPr>
          <w:rFonts w:ascii="Times New Roman" w:hAnsi="Times New Roman" w:cs="Times New Roman"/>
          <w:sz w:val="24"/>
          <w:szCs w:val="24"/>
        </w:rPr>
        <w:t>.</w:t>
      </w:r>
    </w:p>
    <w:p w:rsidR="00395C85" w:rsidRPr="00395C85" w:rsidRDefault="00395C85" w:rsidP="00395C85">
      <w:pPr>
        <w:spacing w:after="0" w:line="240" w:lineRule="auto"/>
        <w:rPr>
          <w:rFonts w:ascii="Times New Roman" w:hAnsi="Times New Roman" w:cs="Times New Roman"/>
          <w:b/>
          <w:sz w:val="24"/>
          <w:szCs w:val="24"/>
        </w:rPr>
      </w:pPr>
    </w:p>
    <w:p w:rsidR="00287A65" w:rsidRPr="00157761" w:rsidRDefault="008C432F" w:rsidP="00804B64">
      <w:pPr>
        <w:pStyle w:val="a9"/>
        <w:spacing w:after="0" w:line="240" w:lineRule="auto"/>
        <w:ind w:left="0" w:firstLine="709"/>
        <w:jc w:val="center"/>
        <w:rPr>
          <w:rFonts w:ascii="Times New Roman" w:hAnsi="Times New Roman" w:cs="Times New Roman"/>
          <w:b/>
          <w:sz w:val="24"/>
          <w:szCs w:val="24"/>
        </w:rPr>
      </w:pPr>
      <w:r w:rsidRPr="00157761">
        <w:rPr>
          <w:rFonts w:ascii="Times New Roman" w:hAnsi="Times New Roman" w:cs="Times New Roman"/>
          <w:b/>
          <w:sz w:val="24"/>
          <w:szCs w:val="24"/>
        </w:rPr>
        <w:t>Информация об авторе</w:t>
      </w:r>
    </w:p>
    <w:p w:rsidR="005D0EBB" w:rsidRPr="00717A07" w:rsidRDefault="00287A65" w:rsidP="00804B64">
      <w:pPr>
        <w:spacing w:after="0" w:line="240" w:lineRule="auto"/>
        <w:ind w:firstLine="709"/>
        <w:jc w:val="both"/>
        <w:rPr>
          <w:rFonts w:ascii="Times New Roman" w:hAnsi="Times New Roman" w:cs="Times New Roman"/>
          <w:sz w:val="24"/>
          <w:szCs w:val="24"/>
          <w:lang w:val="en-US"/>
        </w:rPr>
      </w:pPr>
      <w:r w:rsidRPr="00157761">
        <w:rPr>
          <w:rFonts w:ascii="Times New Roman" w:hAnsi="Times New Roman" w:cs="Times New Roman"/>
          <w:sz w:val="24"/>
          <w:szCs w:val="24"/>
        </w:rPr>
        <w:t>Рошко Елена Павловна</w:t>
      </w:r>
      <w:r w:rsidR="00EB69B2">
        <w:rPr>
          <w:rFonts w:ascii="Times New Roman" w:hAnsi="Times New Roman" w:cs="Times New Roman"/>
          <w:sz w:val="24"/>
          <w:szCs w:val="24"/>
        </w:rPr>
        <w:t xml:space="preserve"> (Россия, </w:t>
      </w:r>
      <w:r w:rsidR="008C432F" w:rsidRPr="00157761">
        <w:rPr>
          <w:rFonts w:ascii="Times New Roman" w:hAnsi="Times New Roman" w:cs="Times New Roman"/>
          <w:sz w:val="24"/>
          <w:szCs w:val="24"/>
        </w:rPr>
        <w:t>Вологда) – инженер-</w:t>
      </w:r>
      <w:r w:rsidRPr="00157761">
        <w:rPr>
          <w:rFonts w:ascii="Times New Roman" w:hAnsi="Times New Roman" w:cs="Times New Roman"/>
          <w:sz w:val="24"/>
          <w:szCs w:val="24"/>
        </w:rPr>
        <w:t>исследователь</w:t>
      </w:r>
      <w:r w:rsidR="00EB69B2">
        <w:rPr>
          <w:rFonts w:ascii="Times New Roman" w:hAnsi="Times New Roman" w:cs="Times New Roman"/>
          <w:sz w:val="24"/>
          <w:szCs w:val="24"/>
        </w:rPr>
        <w:t>,</w:t>
      </w:r>
      <w:r w:rsidRPr="00157761">
        <w:rPr>
          <w:rFonts w:ascii="Times New Roman" w:hAnsi="Times New Roman" w:cs="Times New Roman"/>
          <w:sz w:val="24"/>
          <w:szCs w:val="24"/>
        </w:rPr>
        <w:t xml:space="preserve"> </w:t>
      </w:r>
      <w:r w:rsidR="00EB69B2">
        <w:rPr>
          <w:rFonts w:ascii="Times New Roman" w:hAnsi="Times New Roman" w:cs="Times New Roman"/>
          <w:sz w:val="24"/>
          <w:szCs w:val="24"/>
        </w:rPr>
        <w:t>Федеральное государственное бюджетное учреждение науки Вологодский научный центр Российской академии наук (</w:t>
      </w:r>
      <w:r w:rsidRPr="00157761">
        <w:rPr>
          <w:rFonts w:ascii="Times New Roman" w:hAnsi="Times New Roman" w:cs="Times New Roman"/>
          <w:sz w:val="24"/>
          <w:szCs w:val="24"/>
        </w:rPr>
        <w:t>Россия, 160014, г.</w:t>
      </w:r>
      <w:r w:rsidR="00EB69B2">
        <w:rPr>
          <w:rFonts w:ascii="Times New Roman" w:hAnsi="Times New Roman" w:cs="Times New Roman"/>
          <w:sz w:val="24"/>
          <w:szCs w:val="24"/>
        </w:rPr>
        <w:t xml:space="preserve"> Вологда, ул. Горького</w:t>
      </w:r>
      <w:r w:rsidR="00EB69B2" w:rsidRPr="00717A07">
        <w:rPr>
          <w:rFonts w:ascii="Times New Roman" w:hAnsi="Times New Roman" w:cs="Times New Roman"/>
          <w:sz w:val="24"/>
          <w:szCs w:val="24"/>
          <w:lang w:val="en-US"/>
        </w:rPr>
        <w:t xml:space="preserve">, </w:t>
      </w:r>
      <w:r w:rsidR="00EB69B2">
        <w:rPr>
          <w:rFonts w:ascii="Times New Roman" w:hAnsi="Times New Roman" w:cs="Times New Roman"/>
          <w:sz w:val="24"/>
          <w:szCs w:val="24"/>
        </w:rPr>
        <w:t>д</w:t>
      </w:r>
      <w:r w:rsidR="00EB69B2" w:rsidRPr="00717A07">
        <w:rPr>
          <w:rFonts w:ascii="Times New Roman" w:hAnsi="Times New Roman" w:cs="Times New Roman"/>
          <w:sz w:val="24"/>
          <w:szCs w:val="24"/>
          <w:lang w:val="en-US"/>
        </w:rPr>
        <w:t>. 56</w:t>
      </w:r>
      <w:r w:rsidR="00EB69B2">
        <w:rPr>
          <w:rFonts w:ascii="Times New Roman" w:hAnsi="Times New Roman" w:cs="Times New Roman"/>
          <w:sz w:val="24"/>
          <w:szCs w:val="24"/>
        </w:rPr>
        <w:t>а</w:t>
      </w:r>
      <w:r w:rsidR="00EB69B2" w:rsidRPr="00717A07">
        <w:rPr>
          <w:rFonts w:ascii="Times New Roman" w:hAnsi="Times New Roman" w:cs="Times New Roman"/>
          <w:sz w:val="24"/>
          <w:szCs w:val="24"/>
          <w:lang w:val="en-US"/>
        </w:rPr>
        <w:t xml:space="preserve">, </w:t>
      </w:r>
      <w:r w:rsidRPr="00157761">
        <w:rPr>
          <w:rFonts w:ascii="Times New Roman" w:hAnsi="Times New Roman" w:cs="Times New Roman"/>
          <w:sz w:val="24"/>
          <w:szCs w:val="24"/>
          <w:lang w:val="en-US"/>
        </w:rPr>
        <w:t>so</w:t>
      </w:r>
      <w:r w:rsidRPr="00717A07">
        <w:rPr>
          <w:rFonts w:ascii="Times New Roman" w:hAnsi="Times New Roman" w:cs="Times New Roman"/>
          <w:sz w:val="24"/>
          <w:szCs w:val="24"/>
          <w:lang w:val="en-US"/>
        </w:rPr>
        <w:t>-35@</w:t>
      </w:r>
      <w:r w:rsidRPr="00157761">
        <w:rPr>
          <w:rFonts w:ascii="Times New Roman" w:hAnsi="Times New Roman" w:cs="Times New Roman"/>
          <w:sz w:val="24"/>
          <w:szCs w:val="24"/>
          <w:lang w:val="en-US"/>
        </w:rPr>
        <w:t>yandex</w:t>
      </w:r>
      <w:r w:rsidRPr="00717A07">
        <w:rPr>
          <w:rFonts w:ascii="Times New Roman" w:hAnsi="Times New Roman" w:cs="Times New Roman"/>
          <w:sz w:val="24"/>
          <w:szCs w:val="24"/>
          <w:lang w:val="en-US"/>
        </w:rPr>
        <w:t>.</w:t>
      </w:r>
      <w:r w:rsidRPr="00157761">
        <w:rPr>
          <w:rFonts w:ascii="Times New Roman" w:hAnsi="Times New Roman" w:cs="Times New Roman"/>
          <w:sz w:val="24"/>
          <w:szCs w:val="24"/>
          <w:lang w:val="en-US"/>
        </w:rPr>
        <w:t>ru</w:t>
      </w:r>
      <w:r w:rsidR="00EB69B2" w:rsidRPr="00717A07">
        <w:rPr>
          <w:rFonts w:ascii="Times New Roman" w:hAnsi="Times New Roman" w:cs="Times New Roman"/>
          <w:sz w:val="24"/>
          <w:szCs w:val="24"/>
          <w:lang w:val="en-US"/>
        </w:rPr>
        <w:t>)</w:t>
      </w:r>
    </w:p>
    <w:p w:rsidR="00F81E0E" w:rsidRDefault="00F81E0E" w:rsidP="00F81E0E">
      <w:pPr>
        <w:spacing w:after="0" w:line="240" w:lineRule="auto"/>
        <w:rPr>
          <w:rFonts w:ascii="Times New Roman" w:hAnsi="Times New Roman" w:cs="Times New Roman"/>
          <w:b/>
          <w:sz w:val="24"/>
          <w:szCs w:val="24"/>
          <w:lang w:val="en-US"/>
        </w:rPr>
      </w:pPr>
    </w:p>
    <w:p w:rsidR="004D4F4F" w:rsidRPr="00157761" w:rsidRDefault="004D4F4F" w:rsidP="00804B64">
      <w:pPr>
        <w:spacing w:after="0" w:line="240" w:lineRule="auto"/>
        <w:jc w:val="right"/>
        <w:rPr>
          <w:rFonts w:ascii="Times New Roman" w:hAnsi="Times New Roman" w:cs="Times New Roman"/>
          <w:b/>
          <w:sz w:val="24"/>
          <w:szCs w:val="24"/>
          <w:lang w:val="en-US"/>
        </w:rPr>
      </w:pPr>
      <w:r w:rsidRPr="00157761">
        <w:rPr>
          <w:rFonts w:ascii="Times New Roman" w:hAnsi="Times New Roman" w:cs="Times New Roman"/>
          <w:b/>
          <w:sz w:val="24"/>
          <w:szCs w:val="24"/>
          <w:lang w:val="en-US"/>
        </w:rPr>
        <w:t>Roshko EP</w:t>
      </w:r>
    </w:p>
    <w:p w:rsidR="00554350" w:rsidRPr="00554350" w:rsidRDefault="00554350" w:rsidP="00554350">
      <w:pPr>
        <w:spacing w:after="0" w:line="240" w:lineRule="auto"/>
        <w:ind w:firstLine="709"/>
        <w:jc w:val="center"/>
        <w:rPr>
          <w:rFonts w:ascii="Times New Roman" w:hAnsi="Times New Roman" w:cs="Times New Roman"/>
          <w:b/>
          <w:sz w:val="24"/>
          <w:szCs w:val="24"/>
          <w:lang w:val="en-US"/>
        </w:rPr>
      </w:pPr>
      <w:r w:rsidRPr="00554350">
        <w:rPr>
          <w:rFonts w:ascii="Times New Roman" w:hAnsi="Times New Roman" w:cs="Times New Roman"/>
          <w:b/>
          <w:sz w:val="24"/>
          <w:szCs w:val="24"/>
          <w:lang w:val="en-US"/>
        </w:rPr>
        <w:t xml:space="preserve">«FROM WORDS TO </w:t>
      </w:r>
      <w:r>
        <w:rPr>
          <w:rFonts w:ascii="Times New Roman" w:hAnsi="Times New Roman" w:cs="Times New Roman"/>
          <w:b/>
          <w:sz w:val="24"/>
          <w:szCs w:val="24"/>
          <w:lang w:val="en-US"/>
        </w:rPr>
        <w:t>ACTION</w:t>
      </w:r>
      <w:r w:rsidRPr="00554350">
        <w:rPr>
          <w:rFonts w:ascii="Times New Roman" w:hAnsi="Times New Roman" w:cs="Times New Roman"/>
          <w:b/>
          <w:sz w:val="24"/>
          <w:szCs w:val="24"/>
          <w:lang w:val="en-US"/>
        </w:rPr>
        <w:t>»: OVERVIEW OF ACTIVITIES</w:t>
      </w:r>
    </w:p>
    <w:p w:rsidR="00554350" w:rsidRDefault="00554350" w:rsidP="00554350">
      <w:pPr>
        <w:spacing w:after="0" w:line="240" w:lineRule="auto"/>
        <w:ind w:firstLine="709"/>
        <w:jc w:val="center"/>
        <w:rPr>
          <w:rFonts w:ascii="Times New Roman" w:hAnsi="Times New Roman" w:cs="Times New Roman"/>
          <w:b/>
          <w:sz w:val="24"/>
          <w:szCs w:val="24"/>
          <w:lang w:val="en-US"/>
        </w:rPr>
      </w:pPr>
      <w:r w:rsidRPr="00554350">
        <w:rPr>
          <w:rFonts w:ascii="Times New Roman" w:hAnsi="Times New Roman" w:cs="Times New Roman"/>
          <w:b/>
          <w:sz w:val="24"/>
          <w:szCs w:val="24"/>
          <w:lang w:val="en-US"/>
        </w:rPr>
        <w:t>FOR IMPROVING FINANCIAL LITERACY OF SCHOOLCHILDREN IN RUSSIA</w:t>
      </w:r>
    </w:p>
    <w:p w:rsidR="00554350" w:rsidRDefault="00554350" w:rsidP="00554350">
      <w:pPr>
        <w:spacing w:after="0" w:line="240" w:lineRule="auto"/>
        <w:ind w:firstLine="709"/>
        <w:jc w:val="center"/>
        <w:rPr>
          <w:rFonts w:ascii="Times New Roman" w:hAnsi="Times New Roman" w:cs="Times New Roman"/>
          <w:b/>
          <w:sz w:val="24"/>
          <w:szCs w:val="24"/>
          <w:lang w:val="en-US"/>
        </w:rPr>
      </w:pPr>
    </w:p>
    <w:p w:rsidR="004D4F4F" w:rsidRPr="00D731C6" w:rsidRDefault="004D4F4F" w:rsidP="00554350">
      <w:pPr>
        <w:spacing w:after="0" w:line="240" w:lineRule="auto"/>
        <w:ind w:firstLine="709"/>
        <w:jc w:val="both"/>
        <w:rPr>
          <w:rFonts w:ascii="Times New Roman" w:hAnsi="Times New Roman" w:cs="Times New Roman"/>
          <w:i/>
          <w:sz w:val="24"/>
          <w:szCs w:val="24"/>
          <w:highlight w:val="yellow"/>
          <w:lang w:val="en-US"/>
        </w:rPr>
      </w:pPr>
      <w:r w:rsidRPr="00554350">
        <w:rPr>
          <w:rFonts w:ascii="Times New Roman" w:hAnsi="Times New Roman" w:cs="Times New Roman"/>
          <w:b/>
          <w:sz w:val="24"/>
          <w:szCs w:val="24"/>
          <w:lang w:val="en-US"/>
        </w:rPr>
        <w:t>Annotation.</w:t>
      </w:r>
      <w:r w:rsidRPr="00554350">
        <w:rPr>
          <w:rFonts w:ascii="Times New Roman" w:hAnsi="Times New Roman" w:cs="Times New Roman"/>
          <w:i/>
          <w:sz w:val="24"/>
          <w:szCs w:val="24"/>
          <w:lang w:val="en-US"/>
        </w:rPr>
        <w:t xml:space="preserve"> </w:t>
      </w:r>
      <w:r w:rsidR="00EC4A60" w:rsidRPr="00EC4A60">
        <w:rPr>
          <w:rFonts w:ascii="Times New Roman" w:hAnsi="Times New Roman" w:cs="Times New Roman"/>
          <w:i/>
          <w:sz w:val="24"/>
          <w:szCs w:val="24"/>
          <w:lang w:val="en-US"/>
        </w:rPr>
        <w:t>The article discusses theoretical approaches to the definition of the c</w:t>
      </w:r>
      <w:r w:rsidR="00DA65DA">
        <w:rPr>
          <w:rFonts w:ascii="Times New Roman" w:hAnsi="Times New Roman" w:cs="Times New Roman"/>
          <w:i/>
          <w:sz w:val="24"/>
          <w:szCs w:val="24"/>
          <w:lang w:val="en-US"/>
        </w:rPr>
        <w:t>oncept of "financial literacy"</w:t>
      </w:r>
      <w:r w:rsidR="00EC4A60" w:rsidRPr="00EC4A60">
        <w:rPr>
          <w:rFonts w:ascii="Times New Roman" w:hAnsi="Times New Roman" w:cs="Times New Roman"/>
          <w:i/>
          <w:sz w:val="24"/>
          <w:szCs w:val="24"/>
          <w:lang w:val="en-US"/>
        </w:rPr>
        <w:t>, presents the stages of implementation of ongoing measures to improve financial literacy among Russian schoolchildren. The materials of the article can be useful both for teachers and researchers involved in the study of the problems of financial literacy of the population.</w:t>
      </w:r>
    </w:p>
    <w:p w:rsidR="004D4F4F" w:rsidRPr="00554350" w:rsidRDefault="004D4F4F" w:rsidP="00554350">
      <w:pPr>
        <w:spacing w:after="0" w:line="240" w:lineRule="auto"/>
        <w:ind w:firstLine="709"/>
        <w:jc w:val="both"/>
        <w:rPr>
          <w:rFonts w:ascii="Times New Roman" w:hAnsi="Times New Roman" w:cs="Times New Roman"/>
          <w:sz w:val="24"/>
          <w:szCs w:val="24"/>
          <w:lang w:val="en-US"/>
        </w:rPr>
      </w:pPr>
      <w:r w:rsidRPr="00554350">
        <w:rPr>
          <w:rFonts w:ascii="Times New Roman" w:hAnsi="Times New Roman" w:cs="Times New Roman"/>
          <w:b/>
          <w:sz w:val="24"/>
          <w:szCs w:val="24"/>
          <w:lang w:val="en-US"/>
        </w:rPr>
        <w:t>Keywords.</w:t>
      </w:r>
      <w:r w:rsidRPr="00554350">
        <w:rPr>
          <w:rFonts w:ascii="Times New Roman" w:hAnsi="Times New Roman" w:cs="Times New Roman"/>
          <w:i/>
          <w:sz w:val="24"/>
          <w:szCs w:val="24"/>
          <w:lang w:val="en-US"/>
        </w:rPr>
        <w:t xml:space="preserve"> </w:t>
      </w:r>
      <w:r w:rsidR="00554350" w:rsidRPr="00554350">
        <w:rPr>
          <w:rFonts w:ascii="Times New Roman" w:hAnsi="Times New Roman" w:cs="Times New Roman"/>
          <w:i/>
          <w:sz w:val="24"/>
          <w:szCs w:val="24"/>
          <w:lang w:val="en-US"/>
        </w:rPr>
        <w:t>Financial literacy, schoolchildren, events, programs, Federal State Educational Standards (FSES)</w:t>
      </w:r>
    </w:p>
    <w:p w:rsidR="00554350" w:rsidRDefault="00554350" w:rsidP="00804B64">
      <w:pPr>
        <w:spacing w:after="0" w:line="240" w:lineRule="auto"/>
        <w:jc w:val="center"/>
        <w:rPr>
          <w:rFonts w:ascii="Times New Roman" w:hAnsi="Times New Roman" w:cs="Times New Roman"/>
          <w:b/>
          <w:sz w:val="24"/>
          <w:szCs w:val="24"/>
          <w:lang w:val="en-US"/>
        </w:rPr>
      </w:pPr>
    </w:p>
    <w:p w:rsidR="004D4F4F" w:rsidRPr="00157761" w:rsidRDefault="004D4F4F" w:rsidP="00804B64">
      <w:pPr>
        <w:spacing w:after="0" w:line="240" w:lineRule="auto"/>
        <w:jc w:val="center"/>
        <w:rPr>
          <w:rFonts w:ascii="Times New Roman" w:hAnsi="Times New Roman" w:cs="Times New Roman"/>
          <w:b/>
          <w:sz w:val="24"/>
          <w:szCs w:val="24"/>
          <w:lang w:val="en-US"/>
        </w:rPr>
      </w:pPr>
      <w:r w:rsidRPr="00157761">
        <w:rPr>
          <w:rFonts w:ascii="Times New Roman" w:hAnsi="Times New Roman" w:cs="Times New Roman"/>
          <w:b/>
          <w:sz w:val="24"/>
          <w:szCs w:val="24"/>
          <w:lang w:val="en-US"/>
        </w:rPr>
        <w:t>Information about the author</w:t>
      </w:r>
    </w:p>
    <w:p w:rsidR="004D4F4F" w:rsidRDefault="00EB69B2" w:rsidP="00EB69B2">
      <w:pPr>
        <w:spacing w:after="0" w:line="240" w:lineRule="auto"/>
        <w:ind w:firstLine="709"/>
        <w:jc w:val="both"/>
        <w:rPr>
          <w:rFonts w:ascii="Times New Roman" w:hAnsi="Times New Roman" w:cs="Times New Roman"/>
          <w:sz w:val="24"/>
          <w:szCs w:val="24"/>
          <w:lang w:val="en-US"/>
        </w:rPr>
      </w:pPr>
      <w:r w:rsidRPr="00EB69B2">
        <w:rPr>
          <w:rFonts w:ascii="Times New Roman" w:hAnsi="Times New Roman" w:cs="Times New Roman"/>
          <w:sz w:val="24"/>
          <w:szCs w:val="24"/>
          <w:lang w:val="en-US"/>
        </w:rPr>
        <w:t xml:space="preserve">Roshko Elena Pavlovna (Russia, Vologda) – Research Engineer, Federal State Budgetary Institution of Science Vologda Scientific Center of the Russian Academy of Sciences (56a, Gorky St., Vologda, 160014, Russia, </w:t>
      </w:r>
      <w:r w:rsidRPr="00DA65DA">
        <w:rPr>
          <w:rFonts w:ascii="Times New Roman" w:hAnsi="Times New Roman" w:cs="Times New Roman"/>
          <w:sz w:val="24"/>
          <w:szCs w:val="24"/>
          <w:lang w:val="en-US"/>
        </w:rPr>
        <w:t>so-35@yandex.ru</w:t>
      </w:r>
      <w:r w:rsidRPr="00EB69B2">
        <w:rPr>
          <w:rFonts w:ascii="Times New Roman" w:hAnsi="Times New Roman" w:cs="Times New Roman"/>
          <w:sz w:val="24"/>
          <w:szCs w:val="24"/>
          <w:lang w:val="en-US"/>
        </w:rPr>
        <w:t>)</w:t>
      </w:r>
    </w:p>
    <w:p w:rsidR="00EB69B2" w:rsidRPr="00D731C6" w:rsidRDefault="00EB69B2" w:rsidP="00EB69B2">
      <w:pPr>
        <w:spacing w:after="0" w:line="240" w:lineRule="auto"/>
        <w:ind w:firstLine="709"/>
        <w:jc w:val="both"/>
        <w:rPr>
          <w:rFonts w:ascii="Times New Roman" w:hAnsi="Times New Roman" w:cs="Times New Roman"/>
          <w:sz w:val="24"/>
          <w:szCs w:val="24"/>
          <w:highlight w:val="yellow"/>
          <w:lang w:val="en-US"/>
        </w:rPr>
      </w:pPr>
    </w:p>
    <w:p w:rsidR="00157761" w:rsidRPr="00092ACC" w:rsidRDefault="004D4F4F" w:rsidP="00092ACC">
      <w:pPr>
        <w:spacing w:after="0" w:line="240" w:lineRule="auto"/>
        <w:jc w:val="center"/>
        <w:rPr>
          <w:rFonts w:ascii="Times New Roman" w:hAnsi="Times New Roman" w:cs="Times New Roman"/>
          <w:b/>
          <w:sz w:val="24"/>
          <w:szCs w:val="24"/>
          <w:lang w:val="en-US"/>
        </w:rPr>
      </w:pPr>
      <w:r w:rsidRPr="00157761">
        <w:rPr>
          <w:rFonts w:ascii="Times New Roman" w:hAnsi="Times New Roman" w:cs="Times New Roman"/>
          <w:b/>
          <w:sz w:val="24"/>
          <w:szCs w:val="24"/>
          <w:lang w:val="en-US"/>
        </w:rPr>
        <w:t>Bibliographic list</w:t>
      </w:r>
    </w:p>
    <w:p w:rsidR="009C4F9C" w:rsidRDefault="009C4F9C" w:rsidP="009C4F9C">
      <w:pPr>
        <w:pStyle w:val="a9"/>
        <w:spacing w:after="0" w:line="240" w:lineRule="auto"/>
        <w:ind w:left="0" w:firstLine="709"/>
        <w:jc w:val="both"/>
        <w:rPr>
          <w:rFonts w:ascii="Times New Roman" w:hAnsi="Times New Roman" w:cs="Times New Roman"/>
          <w:sz w:val="24"/>
          <w:szCs w:val="24"/>
          <w:lang w:val="en-US"/>
        </w:rPr>
      </w:pPr>
      <w:r w:rsidRPr="009C4F9C">
        <w:rPr>
          <w:rFonts w:ascii="Times New Roman" w:hAnsi="Times New Roman" w:cs="Times New Roman"/>
          <w:sz w:val="24"/>
          <w:szCs w:val="24"/>
          <w:lang w:val="en-US"/>
        </w:rPr>
        <w:t xml:space="preserve">1. </w:t>
      </w:r>
      <w:r w:rsidRPr="00157761">
        <w:rPr>
          <w:rFonts w:ascii="Times New Roman" w:hAnsi="Times New Roman" w:cs="Times New Roman"/>
          <w:sz w:val="24"/>
          <w:szCs w:val="24"/>
          <w:lang w:val="en-US"/>
        </w:rPr>
        <w:t>Sudakova A.E. Financial literacy: theoretical understanding and practical research // Finance and Credit. 2017.Vol. 23.No. 26.P. 1563 - 1582.</w:t>
      </w:r>
    </w:p>
    <w:p w:rsidR="009C4F9C" w:rsidRPr="009C4F9C" w:rsidRDefault="009C4F9C" w:rsidP="009C4F9C">
      <w:pPr>
        <w:pStyle w:val="a9"/>
        <w:spacing w:after="0" w:line="240" w:lineRule="auto"/>
        <w:ind w:left="0" w:firstLine="709"/>
        <w:jc w:val="both"/>
        <w:rPr>
          <w:rFonts w:ascii="Times New Roman" w:hAnsi="Times New Roman" w:cs="Times New Roman"/>
          <w:sz w:val="24"/>
          <w:szCs w:val="24"/>
          <w:lang w:val="en-US"/>
        </w:rPr>
      </w:pPr>
      <w:r w:rsidRPr="009C4F9C">
        <w:rPr>
          <w:rFonts w:ascii="Times New Roman" w:hAnsi="Times New Roman" w:cs="Times New Roman"/>
          <w:sz w:val="24"/>
          <w:szCs w:val="24"/>
          <w:lang w:val="en-US"/>
        </w:rPr>
        <w:t xml:space="preserve">2. </w:t>
      </w:r>
      <w:r w:rsidRPr="00313C65">
        <w:rPr>
          <w:rFonts w:ascii="Times New Roman" w:hAnsi="Times New Roman" w:cs="Times New Roman"/>
          <w:sz w:val="24"/>
          <w:szCs w:val="24"/>
          <w:lang w:val="en-US"/>
        </w:rPr>
        <w:t>Gartsueva E.V. Financial literacy of an individual is a condition for his success in a market economy // Bulletin of Tomsk State University. Economy. 2017. No. 38. pp. 91-105</w:t>
      </w:r>
    </w:p>
    <w:p w:rsidR="00157761" w:rsidRDefault="009C4F9C" w:rsidP="009C4F9C">
      <w:pPr>
        <w:pStyle w:val="a9"/>
        <w:spacing w:after="0" w:line="240" w:lineRule="auto"/>
        <w:ind w:left="0" w:firstLine="709"/>
        <w:jc w:val="both"/>
        <w:rPr>
          <w:rFonts w:ascii="Times New Roman" w:hAnsi="Times New Roman" w:cs="Times New Roman"/>
          <w:sz w:val="24"/>
          <w:szCs w:val="24"/>
          <w:lang w:val="en-US"/>
        </w:rPr>
      </w:pPr>
      <w:r w:rsidRPr="009C4F9C">
        <w:rPr>
          <w:rFonts w:ascii="Times New Roman" w:hAnsi="Times New Roman" w:cs="Times New Roman"/>
          <w:sz w:val="24"/>
          <w:szCs w:val="24"/>
          <w:lang w:val="en-US"/>
        </w:rPr>
        <w:t xml:space="preserve">3. </w:t>
      </w:r>
      <w:r w:rsidR="00092ACC" w:rsidRPr="00092ACC">
        <w:rPr>
          <w:rFonts w:ascii="Times New Roman" w:hAnsi="Times New Roman" w:cs="Times New Roman"/>
          <w:sz w:val="24"/>
          <w:szCs w:val="24"/>
          <w:lang w:val="en-US"/>
        </w:rPr>
        <w:t>Roshko E.P. The need to obtain financial literacy of schoolchildren in the industry // Social competenc</w:t>
      </w:r>
      <w:r w:rsidR="00092ACC">
        <w:rPr>
          <w:rFonts w:ascii="Times New Roman" w:hAnsi="Times New Roman" w:cs="Times New Roman"/>
          <w:sz w:val="24"/>
          <w:szCs w:val="24"/>
          <w:lang w:val="en-US"/>
        </w:rPr>
        <w:t>e. 2022. V. 7. No. 1. S. 57-67.</w:t>
      </w:r>
    </w:p>
    <w:p w:rsidR="004D4F4F" w:rsidRPr="00157761" w:rsidRDefault="009C4F9C" w:rsidP="009C4F9C">
      <w:pPr>
        <w:spacing w:after="0" w:line="240" w:lineRule="auto"/>
        <w:ind w:firstLine="709"/>
        <w:jc w:val="both"/>
        <w:rPr>
          <w:rFonts w:ascii="Times New Roman" w:hAnsi="Times New Roman" w:cs="Times New Roman"/>
          <w:sz w:val="24"/>
          <w:szCs w:val="24"/>
          <w:lang w:val="en-US"/>
        </w:rPr>
      </w:pPr>
      <w:r w:rsidRPr="009C4F9C">
        <w:rPr>
          <w:rFonts w:ascii="Times New Roman" w:hAnsi="Times New Roman" w:cs="Times New Roman"/>
          <w:sz w:val="24"/>
          <w:szCs w:val="24"/>
          <w:lang w:val="en-US"/>
        </w:rPr>
        <w:t xml:space="preserve">4. </w:t>
      </w:r>
      <w:r w:rsidR="004D4F4F" w:rsidRPr="00157761">
        <w:rPr>
          <w:rFonts w:ascii="Times New Roman" w:hAnsi="Times New Roman" w:cs="Times New Roman"/>
          <w:sz w:val="24"/>
          <w:szCs w:val="24"/>
          <w:lang w:val="en-US"/>
        </w:rPr>
        <w:t>Belekhova G.V., Razvarina I.N. Improving the financial literacy of schoolchildren: actualization of the problem and the experience of the academic research and educational center // Social space. 2019. No. 1 (18). S. 1-16</w:t>
      </w:r>
    </w:p>
    <w:p w:rsidR="004D4F4F" w:rsidRPr="00092ACC" w:rsidRDefault="009C4F9C" w:rsidP="009C4F9C">
      <w:pPr>
        <w:spacing w:after="0" w:line="240" w:lineRule="auto"/>
        <w:ind w:firstLine="709"/>
        <w:jc w:val="both"/>
        <w:rPr>
          <w:rFonts w:ascii="Times New Roman" w:hAnsi="Times New Roman" w:cs="Times New Roman"/>
          <w:sz w:val="24"/>
          <w:szCs w:val="24"/>
          <w:lang w:val="en-US"/>
        </w:rPr>
      </w:pPr>
      <w:r w:rsidRPr="009C4F9C">
        <w:rPr>
          <w:rFonts w:ascii="Times New Roman" w:hAnsi="Times New Roman" w:cs="Times New Roman"/>
          <w:sz w:val="24"/>
          <w:szCs w:val="24"/>
          <w:lang w:val="en-US"/>
        </w:rPr>
        <w:t xml:space="preserve">5. </w:t>
      </w:r>
      <w:r w:rsidR="004D4F4F" w:rsidRPr="00092ACC">
        <w:rPr>
          <w:rFonts w:ascii="Times New Roman" w:hAnsi="Times New Roman" w:cs="Times New Roman"/>
          <w:sz w:val="24"/>
          <w:szCs w:val="24"/>
          <w:lang w:val="en-US"/>
        </w:rPr>
        <w:t>Litvinova V.V. Financial behavior of a person and its determining factors // Journal of Economic Theory. 2020.Vol. 17.No. 1.235 p.</w:t>
      </w:r>
    </w:p>
    <w:p w:rsidR="004D4F4F" w:rsidRDefault="004D4F4F" w:rsidP="00C54790">
      <w:pPr>
        <w:spacing w:line="360" w:lineRule="auto"/>
        <w:jc w:val="both"/>
        <w:rPr>
          <w:rFonts w:ascii="Times New Roman" w:hAnsi="Times New Roman" w:cs="Times New Roman"/>
          <w:sz w:val="28"/>
          <w:szCs w:val="28"/>
          <w:lang w:val="en-US"/>
        </w:rPr>
      </w:pPr>
    </w:p>
    <w:p w:rsidR="004D4F4F" w:rsidRPr="004D4F4F" w:rsidRDefault="004D4F4F" w:rsidP="00C54790">
      <w:pPr>
        <w:spacing w:line="360" w:lineRule="auto"/>
        <w:jc w:val="both"/>
        <w:rPr>
          <w:rFonts w:ascii="Times New Roman" w:hAnsi="Times New Roman" w:cs="Times New Roman"/>
          <w:sz w:val="28"/>
          <w:szCs w:val="28"/>
          <w:lang w:val="en-US"/>
        </w:rPr>
      </w:pPr>
    </w:p>
    <w:p w:rsidR="004D4F4F" w:rsidRPr="004D4F4F" w:rsidRDefault="004D4F4F" w:rsidP="00C54790">
      <w:pPr>
        <w:spacing w:line="360" w:lineRule="auto"/>
        <w:jc w:val="both"/>
        <w:rPr>
          <w:rFonts w:ascii="Times New Roman" w:hAnsi="Times New Roman" w:cs="Times New Roman"/>
          <w:sz w:val="28"/>
          <w:szCs w:val="28"/>
          <w:lang w:val="en-US"/>
        </w:rPr>
      </w:pPr>
    </w:p>
    <w:sectPr w:rsidR="004D4F4F" w:rsidRPr="004D4F4F" w:rsidSect="00531B71">
      <w:footerReference w:type="default" r:id="rId19"/>
      <w:pgSz w:w="11906" w:h="16838"/>
      <w:pgMar w:top="1134" w:right="1133"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D30" w:rsidRDefault="001C5D30" w:rsidP="00432CD5">
      <w:pPr>
        <w:spacing w:after="0" w:line="240" w:lineRule="auto"/>
      </w:pPr>
      <w:r>
        <w:separator/>
      </w:r>
    </w:p>
  </w:endnote>
  <w:endnote w:type="continuationSeparator" w:id="0">
    <w:p w:rsidR="001C5D30" w:rsidRDefault="001C5D30" w:rsidP="00432C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086239"/>
      <w:docPartObj>
        <w:docPartGallery w:val="Page Numbers (Bottom of Page)"/>
        <w:docPartUnique/>
      </w:docPartObj>
    </w:sdtPr>
    <w:sdtEndPr/>
    <w:sdtContent>
      <w:p w:rsidR="00231002" w:rsidRDefault="00231002">
        <w:pPr>
          <w:pStyle w:val="a5"/>
          <w:jc w:val="right"/>
        </w:pPr>
        <w:r>
          <w:fldChar w:fldCharType="begin"/>
        </w:r>
        <w:r>
          <w:instrText>PAGE   \* MERGEFORMAT</w:instrText>
        </w:r>
        <w:r>
          <w:fldChar w:fldCharType="separate"/>
        </w:r>
        <w:r w:rsidR="00AB5809">
          <w:rPr>
            <w:noProof/>
          </w:rPr>
          <w:t>5</w:t>
        </w:r>
        <w:r>
          <w:fldChar w:fldCharType="end"/>
        </w:r>
      </w:p>
    </w:sdtContent>
  </w:sdt>
  <w:p w:rsidR="00231002" w:rsidRDefault="0023100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D30" w:rsidRDefault="001C5D30" w:rsidP="00432CD5">
      <w:pPr>
        <w:spacing w:after="0" w:line="240" w:lineRule="auto"/>
      </w:pPr>
      <w:r>
        <w:separator/>
      </w:r>
    </w:p>
  </w:footnote>
  <w:footnote w:type="continuationSeparator" w:id="0">
    <w:p w:rsidR="001C5D30" w:rsidRDefault="001C5D30" w:rsidP="00432CD5">
      <w:pPr>
        <w:spacing w:after="0" w:line="240" w:lineRule="auto"/>
      </w:pPr>
      <w:r>
        <w:continuationSeparator/>
      </w:r>
    </w:p>
  </w:footnote>
  <w:footnote w:id="1">
    <w:p w:rsidR="008F3022" w:rsidRPr="00577202" w:rsidRDefault="008F3022" w:rsidP="00577202">
      <w:pPr>
        <w:pStyle w:val="af1"/>
        <w:jc w:val="both"/>
        <w:rPr>
          <w:rFonts w:ascii="Times New Roman" w:hAnsi="Times New Roman" w:cs="Times New Roman"/>
        </w:rPr>
      </w:pPr>
      <w:r w:rsidRPr="00577202">
        <w:rPr>
          <w:rStyle w:val="af3"/>
          <w:rFonts w:ascii="Times New Roman" w:hAnsi="Times New Roman" w:cs="Times New Roman"/>
        </w:rPr>
        <w:footnoteRef/>
      </w:r>
      <w:r w:rsidR="00F81E0E">
        <w:rPr>
          <w:rFonts w:ascii="Times New Roman" w:hAnsi="Times New Roman" w:cs="Times New Roman"/>
        </w:rPr>
        <w:t xml:space="preserve"> Официальный сайт «</w:t>
      </w:r>
      <w:r w:rsidRPr="00577202">
        <w:rPr>
          <w:rFonts w:ascii="Times New Roman" w:hAnsi="Times New Roman" w:cs="Times New Roman"/>
        </w:rPr>
        <w:t>Минфин России</w:t>
      </w:r>
      <w:r w:rsidR="00F81E0E">
        <w:rPr>
          <w:rFonts w:ascii="Times New Roman" w:hAnsi="Times New Roman" w:cs="Times New Roman"/>
        </w:rPr>
        <w:t>»</w:t>
      </w:r>
      <w:r w:rsidRPr="00577202">
        <w:rPr>
          <w:rFonts w:ascii="Times New Roman" w:hAnsi="Times New Roman" w:cs="Times New Roman"/>
        </w:rPr>
        <w:t xml:space="preserve"> / URL:  </w:t>
      </w:r>
      <w:r w:rsidRPr="00DA65DA">
        <w:rPr>
          <w:rFonts w:ascii="Times New Roman" w:hAnsi="Times New Roman" w:cs="Times New Roman"/>
        </w:rPr>
        <w:t>https://minfin.gov.ru/ru/press-center/?id_4=37640-zamministra_finansov_obsudil_finansovyi_zozh_s_pobeditelyami_shkolnykh_olimpiad</w:t>
      </w:r>
      <w:r w:rsidRPr="00577202">
        <w:rPr>
          <w:rFonts w:ascii="Times New Roman" w:hAnsi="Times New Roman" w:cs="Times New Roman"/>
        </w:rPr>
        <w:t xml:space="preserve"> (дата обращения 03.06.2022)</w:t>
      </w:r>
    </w:p>
  </w:footnote>
  <w:footnote w:id="2">
    <w:p w:rsidR="00943ACA" w:rsidRPr="00577202" w:rsidRDefault="00943ACA" w:rsidP="00577202">
      <w:pPr>
        <w:pStyle w:val="af1"/>
        <w:jc w:val="both"/>
        <w:rPr>
          <w:rFonts w:ascii="Times New Roman" w:hAnsi="Times New Roman" w:cs="Times New Roman"/>
        </w:rPr>
      </w:pPr>
      <w:r w:rsidRPr="00577202">
        <w:rPr>
          <w:rStyle w:val="af3"/>
          <w:rFonts w:ascii="Times New Roman" w:hAnsi="Times New Roman" w:cs="Times New Roman"/>
        </w:rPr>
        <w:footnoteRef/>
      </w:r>
      <w:r w:rsidR="00F81E0E">
        <w:rPr>
          <w:rFonts w:ascii="Times New Roman" w:hAnsi="Times New Roman" w:cs="Times New Roman"/>
        </w:rPr>
        <w:t xml:space="preserve"> Официальный сайт «</w:t>
      </w:r>
      <w:r w:rsidRPr="00577202">
        <w:rPr>
          <w:rFonts w:ascii="Times New Roman" w:hAnsi="Times New Roman" w:cs="Times New Roman"/>
        </w:rPr>
        <w:t>Минфин России</w:t>
      </w:r>
      <w:r w:rsidR="00F81E0E">
        <w:rPr>
          <w:rFonts w:ascii="Times New Roman" w:hAnsi="Times New Roman" w:cs="Times New Roman"/>
        </w:rPr>
        <w:t>»</w:t>
      </w:r>
      <w:r w:rsidRPr="00577202">
        <w:rPr>
          <w:rFonts w:ascii="Times New Roman" w:hAnsi="Times New Roman" w:cs="Times New Roman"/>
        </w:rPr>
        <w:t xml:space="preserve"> / URL:  </w:t>
      </w:r>
      <w:r w:rsidR="00577202" w:rsidRPr="00DA65DA">
        <w:rPr>
          <w:rFonts w:ascii="Times New Roman" w:hAnsi="Times New Roman" w:cs="Times New Roman"/>
        </w:rPr>
        <w:t>https://minfin.gov.ru/ru/press-center/?id_4=37878-mikhail_kotyukov_k_2024_godu_programmy_po_fingramotnosti_okhvatyat_100_uchashchikhsya_shkol</w:t>
      </w:r>
      <w:r w:rsidR="00577202">
        <w:rPr>
          <w:rFonts w:ascii="Times New Roman" w:hAnsi="Times New Roman" w:cs="Times New Roman"/>
        </w:rPr>
        <w:t xml:space="preserve"> </w:t>
      </w:r>
      <w:r w:rsidRPr="00577202">
        <w:rPr>
          <w:rFonts w:ascii="Times New Roman" w:hAnsi="Times New Roman" w:cs="Times New Roman"/>
        </w:rPr>
        <w:t>(дата обращения 03.06.2022)</w:t>
      </w:r>
    </w:p>
  </w:footnote>
  <w:footnote w:id="3">
    <w:p w:rsidR="00BE7814" w:rsidRPr="00F81E0E" w:rsidRDefault="00BE7814" w:rsidP="00BE7814">
      <w:pPr>
        <w:pStyle w:val="af1"/>
        <w:jc w:val="both"/>
        <w:rPr>
          <w:rFonts w:ascii="Times New Roman" w:hAnsi="Times New Roman" w:cs="Times New Roman"/>
        </w:rPr>
      </w:pPr>
      <w:r w:rsidRPr="00F81E0E">
        <w:rPr>
          <w:rStyle w:val="af3"/>
          <w:rFonts w:ascii="Times New Roman" w:hAnsi="Times New Roman" w:cs="Times New Roman"/>
        </w:rPr>
        <w:footnoteRef/>
      </w:r>
      <w:r w:rsidRPr="00F81E0E">
        <w:rPr>
          <w:rFonts w:ascii="Times New Roman" w:hAnsi="Times New Roman" w:cs="Times New Roman"/>
        </w:rPr>
        <w:t xml:space="preserve"> </w:t>
      </w:r>
      <w:r>
        <w:rPr>
          <w:rFonts w:ascii="Times New Roman" w:hAnsi="Times New Roman" w:cs="Times New Roman"/>
        </w:rPr>
        <w:t>Официальный сайт «</w:t>
      </w:r>
      <w:r w:rsidRPr="00F81E0E">
        <w:rPr>
          <w:rFonts w:ascii="Times New Roman" w:hAnsi="Times New Roman" w:cs="Times New Roman"/>
        </w:rPr>
        <w:t>Минфин России</w:t>
      </w:r>
      <w:r>
        <w:rPr>
          <w:rFonts w:ascii="Times New Roman" w:hAnsi="Times New Roman" w:cs="Times New Roman"/>
        </w:rPr>
        <w:t>»</w:t>
      </w:r>
      <w:r w:rsidRPr="00F81E0E">
        <w:rPr>
          <w:rFonts w:ascii="Times New Roman" w:hAnsi="Times New Roman" w:cs="Times New Roman"/>
        </w:rPr>
        <w:t xml:space="preserve"> / URL:  </w:t>
      </w:r>
      <w:r w:rsidRPr="00DA65DA">
        <w:rPr>
          <w:rFonts w:ascii="Times New Roman" w:hAnsi="Times New Roman" w:cs="Times New Roman"/>
        </w:rPr>
        <w:t>https://minfin.gov.ru/ru/press-center/?id_4=37760-mikhail_kotyukov_rasskazal_v_intervyu_tass_kak_budut_obuchat_osnovam_fingramotnosti_shkolnikov_i_kakie_uspekhi_u_rossii_na_mezhdunarodnoi_arene_v_etom_napravlenii</w:t>
      </w:r>
      <w:r w:rsidRPr="00F81E0E">
        <w:rPr>
          <w:rFonts w:ascii="Times New Roman" w:hAnsi="Times New Roman" w:cs="Times New Roman"/>
        </w:rPr>
        <w:t xml:space="preserve"> (дата обращения 03.06.2022)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67360"/>
    <w:multiLevelType w:val="hybridMultilevel"/>
    <w:tmpl w:val="10EEF698"/>
    <w:lvl w:ilvl="0" w:tplc="63C296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23957DC"/>
    <w:multiLevelType w:val="hybridMultilevel"/>
    <w:tmpl w:val="B4DCE7A8"/>
    <w:lvl w:ilvl="0" w:tplc="0D9C57F0">
      <w:start w:val="3"/>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5771048"/>
    <w:multiLevelType w:val="hybridMultilevel"/>
    <w:tmpl w:val="BD726DF6"/>
    <w:lvl w:ilvl="0" w:tplc="0D9C57F0">
      <w:start w:val="4"/>
      <w:numFmt w:val="decimal"/>
      <w:lvlText w:val="%1."/>
      <w:lvlJc w:val="left"/>
      <w:pPr>
        <w:ind w:left="213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27714D37"/>
    <w:multiLevelType w:val="hybridMultilevel"/>
    <w:tmpl w:val="BDD2BD2A"/>
    <w:lvl w:ilvl="0" w:tplc="F4C6D7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A075001"/>
    <w:multiLevelType w:val="hybridMultilevel"/>
    <w:tmpl w:val="692AE06C"/>
    <w:lvl w:ilvl="0" w:tplc="7362F4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F795317"/>
    <w:multiLevelType w:val="hybridMultilevel"/>
    <w:tmpl w:val="B9C2E2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10D5007"/>
    <w:multiLevelType w:val="hybridMultilevel"/>
    <w:tmpl w:val="14B82FFE"/>
    <w:lvl w:ilvl="0" w:tplc="9B4C31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A08745C"/>
    <w:multiLevelType w:val="hybridMultilevel"/>
    <w:tmpl w:val="7BF84DC2"/>
    <w:lvl w:ilvl="0" w:tplc="E8849B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6"/>
  </w:num>
  <w:num w:numId="3">
    <w:abstractNumId w:val="5"/>
  </w:num>
  <w:num w:numId="4">
    <w:abstractNumId w:val="7"/>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55D"/>
    <w:rsid w:val="00000A6F"/>
    <w:rsid w:val="00002812"/>
    <w:rsid w:val="00002DB4"/>
    <w:rsid w:val="000033E0"/>
    <w:rsid w:val="00005170"/>
    <w:rsid w:val="00006B40"/>
    <w:rsid w:val="00014756"/>
    <w:rsid w:val="00014C8E"/>
    <w:rsid w:val="000163D2"/>
    <w:rsid w:val="000227B0"/>
    <w:rsid w:val="00022F49"/>
    <w:rsid w:val="000242A1"/>
    <w:rsid w:val="00027717"/>
    <w:rsid w:val="00027C45"/>
    <w:rsid w:val="000344AE"/>
    <w:rsid w:val="00035BC2"/>
    <w:rsid w:val="000377E4"/>
    <w:rsid w:val="00042095"/>
    <w:rsid w:val="0004406C"/>
    <w:rsid w:val="000507C7"/>
    <w:rsid w:val="00050AA1"/>
    <w:rsid w:val="00055DF2"/>
    <w:rsid w:val="00062293"/>
    <w:rsid w:val="000629E5"/>
    <w:rsid w:val="00063653"/>
    <w:rsid w:val="000647A7"/>
    <w:rsid w:val="00071523"/>
    <w:rsid w:val="00073429"/>
    <w:rsid w:val="0007419F"/>
    <w:rsid w:val="00075F11"/>
    <w:rsid w:val="00076AB8"/>
    <w:rsid w:val="00077026"/>
    <w:rsid w:val="000803D0"/>
    <w:rsid w:val="00081BF5"/>
    <w:rsid w:val="00082F65"/>
    <w:rsid w:val="00084031"/>
    <w:rsid w:val="0008429F"/>
    <w:rsid w:val="00086877"/>
    <w:rsid w:val="00090D6D"/>
    <w:rsid w:val="00092ACC"/>
    <w:rsid w:val="000944EA"/>
    <w:rsid w:val="00094E28"/>
    <w:rsid w:val="00095075"/>
    <w:rsid w:val="00097BAB"/>
    <w:rsid w:val="000A181F"/>
    <w:rsid w:val="000A2D3A"/>
    <w:rsid w:val="000B4064"/>
    <w:rsid w:val="000B4E62"/>
    <w:rsid w:val="000B56D3"/>
    <w:rsid w:val="000B760D"/>
    <w:rsid w:val="000C03DC"/>
    <w:rsid w:val="000C4E1B"/>
    <w:rsid w:val="000C76AF"/>
    <w:rsid w:val="000C784A"/>
    <w:rsid w:val="000D05E3"/>
    <w:rsid w:val="000D1BBD"/>
    <w:rsid w:val="000D1F9B"/>
    <w:rsid w:val="000D29C5"/>
    <w:rsid w:val="000D58C9"/>
    <w:rsid w:val="000D677A"/>
    <w:rsid w:val="000E0777"/>
    <w:rsid w:val="000E4602"/>
    <w:rsid w:val="000E58FE"/>
    <w:rsid w:val="000E7402"/>
    <w:rsid w:val="000E7A00"/>
    <w:rsid w:val="000F04D4"/>
    <w:rsid w:val="000F0F62"/>
    <w:rsid w:val="000F28F6"/>
    <w:rsid w:val="000F3313"/>
    <w:rsid w:val="000F4D6B"/>
    <w:rsid w:val="000F7B7B"/>
    <w:rsid w:val="00101B6F"/>
    <w:rsid w:val="00107C43"/>
    <w:rsid w:val="001122EA"/>
    <w:rsid w:val="00112C6D"/>
    <w:rsid w:val="001143DF"/>
    <w:rsid w:val="001170A6"/>
    <w:rsid w:val="00124336"/>
    <w:rsid w:val="001313EA"/>
    <w:rsid w:val="001341A0"/>
    <w:rsid w:val="00135230"/>
    <w:rsid w:val="00141C4C"/>
    <w:rsid w:val="00147006"/>
    <w:rsid w:val="00147D66"/>
    <w:rsid w:val="001512D8"/>
    <w:rsid w:val="00153414"/>
    <w:rsid w:val="001549E0"/>
    <w:rsid w:val="001565B1"/>
    <w:rsid w:val="00157761"/>
    <w:rsid w:val="001654E1"/>
    <w:rsid w:val="00166E8B"/>
    <w:rsid w:val="001677F0"/>
    <w:rsid w:val="00170801"/>
    <w:rsid w:val="0017270C"/>
    <w:rsid w:val="00173275"/>
    <w:rsid w:val="001734AD"/>
    <w:rsid w:val="00175D20"/>
    <w:rsid w:val="00176B92"/>
    <w:rsid w:val="0017742F"/>
    <w:rsid w:val="00181AC2"/>
    <w:rsid w:val="0018225D"/>
    <w:rsid w:val="00187E30"/>
    <w:rsid w:val="001945E3"/>
    <w:rsid w:val="001A085F"/>
    <w:rsid w:val="001A4AF8"/>
    <w:rsid w:val="001B0738"/>
    <w:rsid w:val="001B154A"/>
    <w:rsid w:val="001B36AB"/>
    <w:rsid w:val="001B39D9"/>
    <w:rsid w:val="001B6EEE"/>
    <w:rsid w:val="001C1A31"/>
    <w:rsid w:val="001C5D30"/>
    <w:rsid w:val="001D1191"/>
    <w:rsid w:val="001D352A"/>
    <w:rsid w:val="001D37D0"/>
    <w:rsid w:val="001D42E6"/>
    <w:rsid w:val="001D53C3"/>
    <w:rsid w:val="001D5BBC"/>
    <w:rsid w:val="001D6A0D"/>
    <w:rsid w:val="001D7AAE"/>
    <w:rsid w:val="001E17B5"/>
    <w:rsid w:val="001E6B59"/>
    <w:rsid w:val="001F4138"/>
    <w:rsid w:val="001F46EF"/>
    <w:rsid w:val="00206CAF"/>
    <w:rsid w:val="002107E2"/>
    <w:rsid w:val="002108A2"/>
    <w:rsid w:val="00211C58"/>
    <w:rsid w:val="00212AE9"/>
    <w:rsid w:val="0021480D"/>
    <w:rsid w:val="00216822"/>
    <w:rsid w:val="00216DFC"/>
    <w:rsid w:val="002220E7"/>
    <w:rsid w:val="00223322"/>
    <w:rsid w:val="0022708D"/>
    <w:rsid w:val="00231002"/>
    <w:rsid w:val="0023671B"/>
    <w:rsid w:val="00236B20"/>
    <w:rsid w:val="002411E1"/>
    <w:rsid w:val="00244180"/>
    <w:rsid w:val="00245B69"/>
    <w:rsid w:val="002523EF"/>
    <w:rsid w:val="00252FAF"/>
    <w:rsid w:val="00253014"/>
    <w:rsid w:val="00253568"/>
    <w:rsid w:val="00257667"/>
    <w:rsid w:val="00262936"/>
    <w:rsid w:val="00264AF9"/>
    <w:rsid w:val="002733B9"/>
    <w:rsid w:val="0028089E"/>
    <w:rsid w:val="00287A65"/>
    <w:rsid w:val="00293BCB"/>
    <w:rsid w:val="002943D5"/>
    <w:rsid w:val="002A083B"/>
    <w:rsid w:val="002B011D"/>
    <w:rsid w:val="002B0393"/>
    <w:rsid w:val="002B0668"/>
    <w:rsid w:val="002B1707"/>
    <w:rsid w:val="002B1CBB"/>
    <w:rsid w:val="002B3924"/>
    <w:rsid w:val="002B4F44"/>
    <w:rsid w:val="002B7E61"/>
    <w:rsid w:val="002C0388"/>
    <w:rsid w:val="002C4323"/>
    <w:rsid w:val="002C5162"/>
    <w:rsid w:val="002D4826"/>
    <w:rsid w:val="002E3EF3"/>
    <w:rsid w:val="002E61DA"/>
    <w:rsid w:val="002E6A41"/>
    <w:rsid w:val="002E72FD"/>
    <w:rsid w:val="002F371C"/>
    <w:rsid w:val="002F3FBD"/>
    <w:rsid w:val="002F4185"/>
    <w:rsid w:val="002F48CD"/>
    <w:rsid w:val="002F6130"/>
    <w:rsid w:val="00311312"/>
    <w:rsid w:val="00311EB8"/>
    <w:rsid w:val="00313C65"/>
    <w:rsid w:val="0031572A"/>
    <w:rsid w:val="00317AC7"/>
    <w:rsid w:val="00320830"/>
    <w:rsid w:val="00320F67"/>
    <w:rsid w:val="003258C2"/>
    <w:rsid w:val="00336D72"/>
    <w:rsid w:val="0034328C"/>
    <w:rsid w:val="00344546"/>
    <w:rsid w:val="00345840"/>
    <w:rsid w:val="00347EA5"/>
    <w:rsid w:val="00350DED"/>
    <w:rsid w:val="00352B23"/>
    <w:rsid w:val="00354A7C"/>
    <w:rsid w:val="00356C5A"/>
    <w:rsid w:val="0036055D"/>
    <w:rsid w:val="003610D7"/>
    <w:rsid w:val="00367CC5"/>
    <w:rsid w:val="003702AB"/>
    <w:rsid w:val="00371449"/>
    <w:rsid w:val="00372750"/>
    <w:rsid w:val="0037338B"/>
    <w:rsid w:val="0037625F"/>
    <w:rsid w:val="003776D3"/>
    <w:rsid w:val="0038201F"/>
    <w:rsid w:val="00382300"/>
    <w:rsid w:val="003871F9"/>
    <w:rsid w:val="00391F0C"/>
    <w:rsid w:val="00394FCF"/>
    <w:rsid w:val="00395C85"/>
    <w:rsid w:val="003A388B"/>
    <w:rsid w:val="003A42A5"/>
    <w:rsid w:val="003A5DF7"/>
    <w:rsid w:val="003A6C7F"/>
    <w:rsid w:val="003B1912"/>
    <w:rsid w:val="003B70C0"/>
    <w:rsid w:val="003C1FA2"/>
    <w:rsid w:val="003C4775"/>
    <w:rsid w:val="003C638E"/>
    <w:rsid w:val="003E1981"/>
    <w:rsid w:val="003E2C6F"/>
    <w:rsid w:val="003E4FC2"/>
    <w:rsid w:val="003E5B42"/>
    <w:rsid w:val="00403C12"/>
    <w:rsid w:val="00405DFC"/>
    <w:rsid w:val="00415978"/>
    <w:rsid w:val="004232FA"/>
    <w:rsid w:val="00426E29"/>
    <w:rsid w:val="00431E57"/>
    <w:rsid w:val="004323A8"/>
    <w:rsid w:val="004328A9"/>
    <w:rsid w:val="00432CD5"/>
    <w:rsid w:val="00433EB2"/>
    <w:rsid w:val="00434436"/>
    <w:rsid w:val="0043643C"/>
    <w:rsid w:val="0044035A"/>
    <w:rsid w:val="0044198F"/>
    <w:rsid w:val="004421CE"/>
    <w:rsid w:val="00444991"/>
    <w:rsid w:val="00445A68"/>
    <w:rsid w:val="00446B57"/>
    <w:rsid w:val="00451787"/>
    <w:rsid w:val="004522CC"/>
    <w:rsid w:val="004525BE"/>
    <w:rsid w:val="00452BEB"/>
    <w:rsid w:val="0047170D"/>
    <w:rsid w:val="00474B99"/>
    <w:rsid w:val="0048045E"/>
    <w:rsid w:val="0048159D"/>
    <w:rsid w:val="004822D3"/>
    <w:rsid w:val="00485DA9"/>
    <w:rsid w:val="00490EC8"/>
    <w:rsid w:val="00491FCA"/>
    <w:rsid w:val="004967FE"/>
    <w:rsid w:val="00496FE3"/>
    <w:rsid w:val="00497667"/>
    <w:rsid w:val="004A315C"/>
    <w:rsid w:val="004A356A"/>
    <w:rsid w:val="004B0848"/>
    <w:rsid w:val="004B62E2"/>
    <w:rsid w:val="004C0F05"/>
    <w:rsid w:val="004C2542"/>
    <w:rsid w:val="004C5BB8"/>
    <w:rsid w:val="004D106C"/>
    <w:rsid w:val="004D1336"/>
    <w:rsid w:val="004D1BD7"/>
    <w:rsid w:val="004D4F4F"/>
    <w:rsid w:val="004D55B7"/>
    <w:rsid w:val="004D6CE8"/>
    <w:rsid w:val="004E2DF0"/>
    <w:rsid w:val="004E2FAA"/>
    <w:rsid w:val="004E78DA"/>
    <w:rsid w:val="0050086C"/>
    <w:rsid w:val="005018D6"/>
    <w:rsid w:val="005066A9"/>
    <w:rsid w:val="00506C3F"/>
    <w:rsid w:val="0050785C"/>
    <w:rsid w:val="0051038A"/>
    <w:rsid w:val="00510CE6"/>
    <w:rsid w:val="00512098"/>
    <w:rsid w:val="00525BED"/>
    <w:rsid w:val="005264EA"/>
    <w:rsid w:val="005300AA"/>
    <w:rsid w:val="00531B71"/>
    <w:rsid w:val="005330A6"/>
    <w:rsid w:val="005354FB"/>
    <w:rsid w:val="0053737A"/>
    <w:rsid w:val="00543ADA"/>
    <w:rsid w:val="00543F66"/>
    <w:rsid w:val="00554350"/>
    <w:rsid w:val="00555E5A"/>
    <w:rsid w:val="00557FDC"/>
    <w:rsid w:val="00562EB1"/>
    <w:rsid w:val="00564FB6"/>
    <w:rsid w:val="00565444"/>
    <w:rsid w:val="00565EDF"/>
    <w:rsid w:val="00566883"/>
    <w:rsid w:val="00571876"/>
    <w:rsid w:val="0057252B"/>
    <w:rsid w:val="00572D7D"/>
    <w:rsid w:val="00573F52"/>
    <w:rsid w:val="00574920"/>
    <w:rsid w:val="00577097"/>
    <w:rsid w:val="00577202"/>
    <w:rsid w:val="005800F4"/>
    <w:rsid w:val="0058200D"/>
    <w:rsid w:val="005836A4"/>
    <w:rsid w:val="00583780"/>
    <w:rsid w:val="00583A19"/>
    <w:rsid w:val="0059593D"/>
    <w:rsid w:val="00597555"/>
    <w:rsid w:val="005B2AB1"/>
    <w:rsid w:val="005B2F55"/>
    <w:rsid w:val="005B3CF4"/>
    <w:rsid w:val="005B5681"/>
    <w:rsid w:val="005B76BE"/>
    <w:rsid w:val="005C6035"/>
    <w:rsid w:val="005D0EBB"/>
    <w:rsid w:val="005D304A"/>
    <w:rsid w:val="005E02AF"/>
    <w:rsid w:val="005E0E67"/>
    <w:rsid w:val="005E0FD9"/>
    <w:rsid w:val="005E1F2C"/>
    <w:rsid w:val="005E2456"/>
    <w:rsid w:val="005E2595"/>
    <w:rsid w:val="005E2C7F"/>
    <w:rsid w:val="005E4036"/>
    <w:rsid w:val="005E5C2D"/>
    <w:rsid w:val="005E5C34"/>
    <w:rsid w:val="005F0E56"/>
    <w:rsid w:val="005F12D1"/>
    <w:rsid w:val="005F1A77"/>
    <w:rsid w:val="005F2B12"/>
    <w:rsid w:val="005F426B"/>
    <w:rsid w:val="005F5133"/>
    <w:rsid w:val="005F5B44"/>
    <w:rsid w:val="005F7612"/>
    <w:rsid w:val="00600B45"/>
    <w:rsid w:val="00602956"/>
    <w:rsid w:val="00606339"/>
    <w:rsid w:val="0060796C"/>
    <w:rsid w:val="00611B8F"/>
    <w:rsid w:val="006122F7"/>
    <w:rsid w:val="00612796"/>
    <w:rsid w:val="00615CEC"/>
    <w:rsid w:val="00616AE9"/>
    <w:rsid w:val="006228F2"/>
    <w:rsid w:val="0062693A"/>
    <w:rsid w:val="00634A1F"/>
    <w:rsid w:val="00641917"/>
    <w:rsid w:val="006421D3"/>
    <w:rsid w:val="00642CF8"/>
    <w:rsid w:val="0064656F"/>
    <w:rsid w:val="00653DB6"/>
    <w:rsid w:val="00656676"/>
    <w:rsid w:val="00657152"/>
    <w:rsid w:val="006600BD"/>
    <w:rsid w:val="006635F1"/>
    <w:rsid w:val="00671E4A"/>
    <w:rsid w:val="006745EF"/>
    <w:rsid w:val="00674B87"/>
    <w:rsid w:val="00677185"/>
    <w:rsid w:val="00677695"/>
    <w:rsid w:val="00681553"/>
    <w:rsid w:val="006818A8"/>
    <w:rsid w:val="0068191E"/>
    <w:rsid w:val="00685E72"/>
    <w:rsid w:val="006867F7"/>
    <w:rsid w:val="00686F35"/>
    <w:rsid w:val="00687C13"/>
    <w:rsid w:val="00687DF3"/>
    <w:rsid w:val="00690735"/>
    <w:rsid w:val="0069264C"/>
    <w:rsid w:val="006946AE"/>
    <w:rsid w:val="006950E1"/>
    <w:rsid w:val="0069533B"/>
    <w:rsid w:val="00695C96"/>
    <w:rsid w:val="006A4EA0"/>
    <w:rsid w:val="006A6495"/>
    <w:rsid w:val="006A6761"/>
    <w:rsid w:val="006A6DF1"/>
    <w:rsid w:val="006A7CC5"/>
    <w:rsid w:val="006B0D08"/>
    <w:rsid w:val="006B49F0"/>
    <w:rsid w:val="006B6FFE"/>
    <w:rsid w:val="006B7E97"/>
    <w:rsid w:val="006C0CB2"/>
    <w:rsid w:val="006C392C"/>
    <w:rsid w:val="006C4ED0"/>
    <w:rsid w:val="006C5BCF"/>
    <w:rsid w:val="006C6160"/>
    <w:rsid w:val="006D07AD"/>
    <w:rsid w:val="006D6A64"/>
    <w:rsid w:val="006D7251"/>
    <w:rsid w:val="006E090B"/>
    <w:rsid w:val="006E0AD5"/>
    <w:rsid w:val="006E0F62"/>
    <w:rsid w:val="006E5BE1"/>
    <w:rsid w:val="006F205D"/>
    <w:rsid w:val="006F2249"/>
    <w:rsid w:val="006F2B94"/>
    <w:rsid w:val="006F3FDD"/>
    <w:rsid w:val="006F41D3"/>
    <w:rsid w:val="006F43F8"/>
    <w:rsid w:val="00703656"/>
    <w:rsid w:val="00704FD0"/>
    <w:rsid w:val="00706196"/>
    <w:rsid w:val="0071145C"/>
    <w:rsid w:val="0071752D"/>
    <w:rsid w:val="00717A07"/>
    <w:rsid w:val="00721301"/>
    <w:rsid w:val="00721B94"/>
    <w:rsid w:val="00721D83"/>
    <w:rsid w:val="007279D5"/>
    <w:rsid w:val="007316A4"/>
    <w:rsid w:val="007344DE"/>
    <w:rsid w:val="00735288"/>
    <w:rsid w:val="007367DB"/>
    <w:rsid w:val="00737E23"/>
    <w:rsid w:val="00740BF0"/>
    <w:rsid w:val="00742004"/>
    <w:rsid w:val="007459B5"/>
    <w:rsid w:val="007473C9"/>
    <w:rsid w:val="00750644"/>
    <w:rsid w:val="007604D2"/>
    <w:rsid w:val="007665F8"/>
    <w:rsid w:val="007672BD"/>
    <w:rsid w:val="00767323"/>
    <w:rsid w:val="00770CD9"/>
    <w:rsid w:val="007728F4"/>
    <w:rsid w:val="007730AA"/>
    <w:rsid w:val="00775643"/>
    <w:rsid w:val="00776DBE"/>
    <w:rsid w:val="007770A8"/>
    <w:rsid w:val="00785296"/>
    <w:rsid w:val="007903F5"/>
    <w:rsid w:val="00792CD2"/>
    <w:rsid w:val="00795500"/>
    <w:rsid w:val="00796607"/>
    <w:rsid w:val="007A00A8"/>
    <w:rsid w:val="007A097E"/>
    <w:rsid w:val="007A221E"/>
    <w:rsid w:val="007B03F2"/>
    <w:rsid w:val="007B5214"/>
    <w:rsid w:val="007B6EC4"/>
    <w:rsid w:val="007C3470"/>
    <w:rsid w:val="007D1461"/>
    <w:rsid w:val="007E4987"/>
    <w:rsid w:val="007E4C00"/>
    <w:rsid w:val="007E65DA"/>
    <w:rsid w:val="007E7473"/>
    <w:rsid w:val="007E7DEC"/>
    <w:rsid w:val="007F088C"/>
    <w:rsid w:val="007F2A8E"/>
    <w:rsid w:val="007F5555"/>
    <w:rsid w:val="007F598D"/>
    <w:rsid w:val="007F5CF8"/>
    <w:rsid w:val="007F6546"/>
    <w:rsid w:val="007F6CE2"/>
    <w:rsid w:val="0080317D"/>
    <w:rsid w:val="008031CD"/>
    <w:rsid w:val="0080358C"/>
    <w:rsid w:val="008047BC"/>
    <w:rsid w:val="00804B64"/>
    <w:rsid w:val="0080575C"/>
    <w:rsid w:val="00820DC2"/>
    <w:rsid w:val="00822B74"/>
    <w:rsid w:val="008233A6"/>
    <w:rsid w:val="00823518"/>
    <w:rsid w:val="00827343"/>
    <w:rsid w:val="00832328"/>
    <w:rsid w:val="0083432C"/>
    <w:rsid w:val="00835324"/>
    <w:rsid w:val="0083574F"/>
    <w:rsid w:val="00835BB0"/>
    <w:rsid w:val="0084028E"/>
    <w:rsid w:val="00841664"/>
    <w:rsid w:val="00844669"/>
    <w:rsid w:val="00850DEE"/>
    <w:rsid w:val="008520C0"/>
    <w:rsid w:val="0086365A"/>
    <w:rsid w:val="00863D94"/>
    <w:rsid w:val="00865C52"/>
    <w:rsid w:val="00873C81"/>
    <w:rsid w:val="008849DF"/>
    <w:rsid w:val="00886F6D"/>
    <w:rsid w:val="0089204C"/>
    <w:rsid w:val="008936EC"/>
    <w:rsid w:val="0089440A"/>
    <w:rsid w:val="008955D0"/>
    <w:rsid w:val="00895F15"/>
    <w:rsid w:val="008976FA"/>
    <w:rsid w:val="008A1E81"/>
    <w:rsid w:val="008A2B98"/>
    <w:rsid w:val="008A53FC"/>
    <w:rsid w:val="008B12C4"/>
    <w:rsid w:val="008B1550"/>
    <w:rsid w:val="008B50D8"/>
    <w:rsid w:val="008B793C"/>
    <w:rsid w:val="008C12E4"/>
    <w:rsid w:val="008C21F6"/>
    <w:rsid w:val="008C3A04"/>
    <w:rsid w:val="008C432F"/>
    <w:rsid w:val="008D1397"/>
    <w:rsid w:val="008D25E7"/>
    <w:rsid w:val="008D2892"/>
    <w:rsid w:val="008D42BE"/>
    <w:rsid w:val="008D53F1"/>
    <w:rsid w:val="008D66F7"/>
    <w:rsid w:val="008D7F3F"/>
    <w:rsid w:val="008E615C"/>
    <w:rsid w:val="008E7225"/>
    <w:rsid w:val="008F000D"/>
    <w:rsid w:val="008F3022"/>
    <w:rsid w:val="008F49E5"/>
    <w:rsid w:val="008F6BDB"/>
    <w:rsid w:val="00902F8F"/>
    <w:rsid w:val="00904239"/>
    <w:rsid w:val="00905BB9"/>
    <w:rsid w:val="00907823"/>
    <w:rsid w:val="00910675"/>
    <w:rsid w:val="00911EEC"/>
    <w:rsid w:val="00920795"/>
    <w:rsid w:val="00925ADF"/>
    <w:rsid w:val="00927C72"/>
    <w:rsid w:val="00927E91"/>
    <w:rsid w:val="009352E6"/>
    <w:rsid w:val="00936F00"/>
    <w:rsid w:val="00942BEF"/>
    <w:rsid w:val="00943ACA"/>
    <w:rsid w:val="009440F7"/>
    <w:rsid w:val="0094439F"/>
    <w:rsid w:val="00945B92"/>
    <w:rsid w:val="0094673C"/>
    <w:rsid w:val="00947019"/>
    <w:rsid w:val="00947309"/>
    <w:rsid w:val="00947A3C"/>
    <w:rsid w:val="0095476C"/>
    <w:rsid w:val="00956A2B"/>
    <w:rsid w:val="00960F0D"/>
    <w:rsid w:val="00964757"/>
    <w:rsid w:val="00965864"/>
    <w:rsid w:val="00967B74"/>
    <w:rsid w:val="0097031F"/>
    <w:rsid w:val="00971EDB"/>
    <w:rsid w:val="00975E65"/>
    <w:rsid w:val="009760C1"/>
    <w:rsid w:val="00985750"/>
    <w:rsid w:val="009978C1"/>
    <w:rsid w:val="009A6D80"/>
    <w:rsid w:val="009A79A4"/>
    <w:rsid w:val="009B2FFA"/>
    <w:rsid w:val="009B6381"/>
    <w:rsid w:val="009B6646"/>
    <w:rsid w:val="009C1D20"/>
    <w:rsid w:val="009C3D77"/>
    <w:rsid w:val="009C4F9C"/>
    <w:rsid w:val="009C6625"/>
    <w:rsid w:val="009C7FBC"/>
    <w:rsid w:val="009D030C"/>
    <w:rsid w:val="009D3A55"/>
    <w:rsid w:val="009D52F6"/>
    <w:rsid w:val="009D6913"/>
    <w:rsid w:val="009E25A5"/>
    <w:rsid w:val="009E3673"/>
    <w:rsid w:val="009E3EA2"/>
    <w:rsid w:val="009E45AE"/>
    <w:rsid w:val="009F0B54"/>
    <w:rsid w:val="009F3EDE"/>
    <w:rsid w:val="00A00D26"/>
    <w:rsid w:val="00A02B9C"/>
    <w:rsid w:val="00A036C7"/>
    <w:rsid w:val="00A075F8"/>
    <w:rsid w:val="00A10E7E"/>
    <w:rsid w:val="00A114F0"/>
    <w:rsid w:val="00A11BBD"/>
    <w:rsid w:val="00A145B1"/>
    <w:rsid w:val="00A25CB2"/>
    <w:rsid w:val="00A338AE"/>
    <w:rsid w:val="00A35999"/>
    <w:rsid w:val="00A40A69"/>
    <w:rsid w:val="00A40C16"/>
    <w:rsid w:val="00A41E09"/>
    <w:rsid w:val="00A42CC2"/>
    <w:rsid w:val="00A4311C"/>
    <w:rsid w:val="00A45DA0"/>
    <w:rsid w:val="00A520CD"/>
    <w:rsid w:val="00A576B0"/>
    <w:rsid w:val="00A61E22"/>
    <w:rsid w:val="00A649FB"/>
    <w:rsid w:val="00A65AA8"/>
    <w:rsid w:val="00A705AE"/>
    <w:rsid w:val="00A7467D"/>
    <w:rsid w:val="00A759A1"/>
    <w:rsid w:val="00A775BF"/>
    <w:rsid w:val="00A844ED"/>
    <w:rsid w:val="00A875D4"/>
    <w:rsid w:val="00A87705"/>
    <w:rsid w:val="00A902C6"/>
    <w:rsid w:val="00A90529"/>
    <w:rsid w:val="00A92728"/>
    <w:rsid w:val="00A979C5"/>
    <w:rsid w:val="00A97A90"/>
    <w:rsid w:val="00AA2614"/>
    <w:rsid w:val="00AA47F1"/>
    <w:rsid w:val="00AB5809"/>
    <w:rsid w:val="00AB6388"/>
    <w:rsid w:val="00AC1783"/>
    <w:rsid w:val="00AC3053"/>
    <w:rsid w:val="00AC3F74"/>
    <w:rsid w:val="00AC6A09"/>
    <w:rsid w:val="00AC710C"/>
    <w:rsid w:val="00AD17E5"/>
    <w:rsid w:val="00AD28C5"/>
    <w:rsid w:val="00AD2A15"/>
    <w:rsid w:val="00AD317F"/>
    <w:rsid w:val="00AD599E"/>
    <w:rsid w:val="00AD70DE"/>
    <w:rsid w:val="00AE6DE6"/>
    <w:rsid w:val="00AE79FB"/>
    <w:rsid w:val="00AF1A80"/>
    <w:rsid w:val="00AF23B3"/>
    <w:rsid w:val="00AF491D"/>
    <w:rsid w:val="00AF4CA1"/>
    <w:rsid w:val="00AF7A5C"/>
    <w:rsid w:val="00B009BB"/>
    <w:rsid w:val="00B012E5"/>
    <w:rsid w:val="00B01ABC"/>
    <w:rsid w:val="00B0323F"/>
    <w:rsid w:val="00B03A67"/>
    <w:rsid w:val="00B041AF"/>
    <w:rsid w:val="00B06103"/>
    <w:rsid w:val="00B121A1"/>
    <w:rsid w:val="00B12DB6"/>
    <w:rsid w:val="00B14205"/>
    <w:rsid w:val="00B15001"/>
    <w:rsid w:val="00B16B4A"/>
    <w:rsid w:val="00B27DF1"/>
    <w:rsid w:val="00B34E9F"/>
    <w:rsid w:val="00B37C21"/>
    <w:rsid w:val="00B413D1"/>
    <w:rsid w:val="00B413F8"/>
    <w:rsid w:val="00B53B13"/>
    <w:rsid w:val="00B53C34"/>
    <w:rsid w:val="00B564EE"/>
    <w:rsid w:val="00B570BA"/>
    <w:rsid w:val="00B57249"/>
    <w:rsid w:val="00B57BEB"/>
    <w:rsid w:val="00B62ADD"/>
    <w:rsid w:val="00B62BF9"/>
    <w:rsid w:val="00B62F58"/>
    <w:rsid w:val="00B66C2C"/>
    <w:rsid w:val="00B66E12"/>
    <w:rsid w:val="00B67E63"/>
    <w:rsid w:val="00B84B7E"/>
    <w:rsid w:val="00B86D91"/>
    <w:rsid w:val="00B87096"/>
    <w:rsid w:val="00B92A4A"/>
    <w:rsid w:val="00B94A75"/>
    <w:rsid w:val="00BA2018"/>
    <w:rsid w:val="00BA2C03"/>
    <w:rsid w:val="00BA396C"/>
    <w:rsid w:val="00BA51AE"/>
    <w:rsid w:val="00BA5C6E"/>
    <w:rsid w:val="00BA64E9"/>
    <w:rsid w:val="00BA7A5B"/>
    <w:rsid w:val="00BB08FA"/>
    <w:rsid w:val="00BB37C8"/>
    <w:rsid w:val="00BC2C38"/>
    <w:rsid w:val="00BC5824"/>
    <w:rsid w:val="00BD4852"/>
    <w:rsid w:val="00BE0D37"/>
    <w:rsid w:val="00BE4EEB"/>
    <w:rsid w:val="00BE5DF9"/>
    <w:rsid w:val="00BE7814"/>
    <w:rsid w:val="00BF3A03"/>
    <w:rsid w:val="00BF56E8"/>
    <w:rsid w:val="00BF6D09"/>
    <w:rsid w:val="00BF6DF5"/>
    <w:rsid w:val="00C00444"/>
    <w:rsid w:val="00C03332"/>
    <w:rsid w:val="00C071FB"/>
    <w:rsid w:val="00C10212"/>
    <w:rsid w:val="00C115AC"/>
    <w:rsid w:val="00C155D6"/>
    <w:rsid w:val="00C17AA2"/>
    <w:rsid w:val="00C200BE"/>
    <w:rsid w:val="00C21B50"/>
    <w:rsid w:val="00C21C15"/>
    <w:rsid w:val="00C21FB3"/>
    <w:rsid w:val="00C22621"/>
    <w:rsid w:val="00C2428F"/>
    <w:rsid w:val="00C259EE"/>
    <w:rsid w:val="00C26F9C"/>
    <w:rsid w:val="00C31B51"/>
    <w:rsid w:val="00C335A5"/>
    <w:rsid w:val="00C37068"/>
    <w:rsid w:val="00C4430D"/>
    <w:rsid w:val="00C451C5"/>
    <w:rsid w:val="00C4618B"/>
    <w:rsid w:val="00C46DEF"/>
    <w:rsid w:val="00C50072"/>
    <w:rsid w:val="00C545F9"/>
    <w:rsid w:val="00C54790"/>
    <w:rsid w:val="00C60C0F"/>
    <w:rsid w:val="00C622EE"/>
    <w:rsid w:val="00C6311B"/>
    <w:rsid w:val="00C635A3"/>
    <w:rsid w:val="00C649A6"/>
    <w:rsid w:val="00C65DDA"/>
    <w:rsid w:val="00C73541"/>
    <w:rsid w:val="00C767A6"/>
    <w:rsid w:val="00C779C4"/>
    <w:rsid w:val="00C83FA7"/>
    <w:rsid w:val="00C85F45"/>
    <w:rsid w:val="00C87356"/>
    <w:rsid w:val="00C873DC"/>
    <w:rsid w:val="00C917CA"/>
    <w:rsid w:val="00C9282F"/>
    <w:rsid w:val="00C9555D"/>
    <w:rsid w:val="00C977A3"/>
    <w:rsid w:val="00CA0B6E"/>
    <w:rsid w:val="00CA1E6E"/>
    <w:rsid w:val="00CA26D0"/>
    <w:rsid w:val="00CA646E"/>
    <w:rsid w:val="00CA7AE7"/>
    <w:rsid w:val="00CB2058"/>
    <w:rsid w:val="00CB44F8"/>
    <w:rsid w:val="00CB764F"/>
    <w:rsid w:val="00CC2B4B"/>
    <w:rsid w:val="00CC61F4"/>
    <w:rsid w:val="00CC7DC7"/>
    <w:rsid w:val="00CD0167"/>
    <w:rsid w:val="00CD1893"/>
    <w:rsid w:val="00CE0E5E"/>
    <w:rsid w:val="00CE1793"/>
    <w:rsid w:val="00CE1DD5"/>
    <w:rsid w:val="00CE5BA5"/>
    <w:rsid w:val="00CE7A0A"/>
    <w:rsid w:val="00CE7C04"/>
    <w:rsid w:val="00CF00E8"/>
    <w:rsid w:val="00CF2278"/>
    <w:rsid w:val="00CF46BF"/>
    <w:rsid w:val="00CF4F59"/>
    <w:rsid w:val="00CF51DF"/>
    <w:rsid w:val="00D07066"/>
    <w:rsid w:val="00D1285F"/>
    <w:rsid w:val="00D16023"/>
    <w:rsid w:val="00D17D21"/>
    <w:rsid w:val="00D203E8"/>
    <w:rsid w:val="00D21B82"/>
    <w:rsid w:val="00D21D39"/>
    <w:rsid w:val="00D2284B"/>
    <w:rsid w:val="00D3335A"/>
    <w:rsid w:val="00D33EB4"/>
    <w:rsid w:val="00D3561C"/>
    <w:rsid w:val="00D37C1B"/>
    <w:rsid w:val="00D4710F"/>
    <w:rsid w:val="00D47D32"/>
    <w:rsid w:val="00D51E0A"/>
    <w:rsid w:val="00D54519"/>
    <w:rsid w:val="00D619B8"/>
    <w:rsid w:val="00D658C9"/>
    <w:rsid w:val="00D65A63"/>
    <w:rsid w:val="00D6718F"/>
    <w:rsid w:val="00D731C6"/>
    <w:rsid w:val="00D768F3"/>
    <w:rsid w:val="00D865FB"/>
    <w:rsid w:val="00D87C66"/>
    <w:rsid w:val="00D95E77"/>
    <w:rsid w:val="00DA65DA"/>
    <w:rsid w:val="00DA7CC0"/>
    <w:rsid w:val="00DB1707"/>
    <w:rsid w:val="00DB3A2F"/>
    <w:rsid w:val="00DB3BF0"/>
    <w:rsid w:val="00DB3D19"/>
    <w:rsid w:val="00DB7081"/>
    <w:rsid w:val="00DB7EAA"/>
    <w:rsid w:val="00DC0392"/>
    <w:rsid w:val="00DD1615"/>
    <w:rsid w:val="00DD27D5"/>
    <w:rsid w:val="00DD2A5C"/>
    <w:rsid w:val="00DD3D43"/>
    <w:rsid w:val="00DD7EA8"/>
    <w:rsid w:val="00DE4DAB"/>
    <w:rsid w:val="00DF017C"/>
    <w:rsid w:val="00DF18E7"/>
    <w:rsid w:val="00DF26EA"/>
    <w:rsid w:val="00DF50A2"/>
    <w:rsid w:val="00DF5EB9"/>
    <w:rsid w:val="00DF7A28"/>
    <w:rsid w:val="00E0420D"/>
    <w:rsid w:val="00E04E96"/>
    <w:rsid w:val="00E07E75"/>
    <w:rsid w:val="00E11816"/>
    <w:rsid w:val="00E11892"/>
    <w:rsid w:val="00E123EC"/>
    <w:rsid w:val="00E141D2"/>
    <w:rsid w:val="00E218F8"/>
    <w:rsid w:val="00E232F5"/>
    <w:rsid w:val="00E23624"/>
    <w:rsid w:val="00E24DCB"/>
    <w:rsid w:val="00E32A6E"/>
    <w:rsid w:val="00E32DFF"/>
    <w:rsid w:val="00E42D43"/>
    <w:rsid w:val="00E55A1A"/>
    <w:rsid w:val="00E61A75"/>
    <w:rsid w:val="00E63B1F"/>
    <w:rsid w:val="00E6527E"/>
    <w:rsid w:val="00E663C5"/>
    <w:rsid w:val="00E66475"/>
    <w:rsid w:val="00E67201"/>
    <w:rsid w:val="00E72A26"/>
    <w:rsid w:val="00E75E60"/>
    <w:rsid w:val="00E86898"/>
    <w:rsid w:val="00E949D4"/>
    <w:rsid w:val="00E94D59"/>
    <w:rsid w:val="00EA7B5C"/>
    <w:rsid w:val="00EB07DA"/>
    <w:rsid w:val="00EB1308"/>
    <w:rsid w:val="00EB2C59"/>
    <w:rsid w:val="00EB4337"/>
    <w:rsid w:val="00EB5361"/>
    <w:rsid w:val="00EB69B2"/>
    <w:rsid w:val="00EB7748"/>
    <w:rsid w:val="00EB7E00"/>
    <w:rsid w:val="00EC178C"/>
    <w:rsid w:val="00EC4A60"/>
    <w:rsid w:val="00EC5680"/>
    <w:rsid w:val="00EC7DE4"/>
    <w:rsid w:val="00ED45DC"/>
    <w:rsid w:val="00ED4BC3"/>
    <w:rsid w:val="00ED73E9"/>
    <w:rsid w:val="00ED7AB9"/>
    <w:rsid w:val="00EE54E6"/>
    <w:rsid w:val="00EF1E6B"/>
    <w:rsid w:val="00EF33E0"/>
    <w:rsid w:val="00EF3C51"/>
    <w:rsid w:val="00EF41F5"/>
    <w:rsid w:val="00EF7904"/>
    <w:rsid w:val="00F0079C"/>
    <w:rsid w:val="00F02B3B"/>
    <w:rsid w:val="00F066B3"/>
    <w:rsid w:val="00F06FD5"/>
    <w:rsid w:val="00F1012A"/>
    <w:rsid w:val="00F10AA8"/>
    <w:rsid w:val="00F1103A"/>
    <w:rsid w:val="00F14429"/>
    <w:rsid w:val="00F21378"/>
    <w:rsid w:val="00F242A2"/>
    <w:rsid w:val="00F26F10"/>
    <w:rsid w:val="00F32F37"/>
    <w:rsid w:val="00F34D96"/>
    <w:rsid w:val="00F36498"/>
    <w:rsid w:val="00F375F8"/>
    <w:rsid w:val="00F40B25"/>
    <w:rsid w:val="00F40D40"/>
    <w:rsid w:val="00F42D94"/>
    <w:rsid w:val="00F45FE5"/>
    <w:rsid w:val="00F46C4F"/>
    <w:rsid w:val="00F51C67"/>
    <w:rsid w:val="00F5709B"/>
    <w:rsid w:val="00F60CCD"/>
    <w:rsid w:val="00F64072"/>
    <w:rsid w:val="00F73646"/>
    <w:rsid w:val="00F81B3A"/>
    <w:rsid w:val="00F81E0E"/>
    <w:rsid w:val="00F929CE"/>
    <w:rsid w:val="00F9331F"/>
    <w:rsid w:val="00F9490F"/>
    <w:rsid w:val="00F94A5D"/>
    <w:rsid w:val="00F94D91"/>
    <w:rsid w:val="00FA0F30"/>
    <w:rsid w:val="00FA585E"/>
    <w:rsid w:val="00FB290A"/>
    <w:rsid w:val="00FB435A"/>
    <w:rsid w:val="00FB65BB"/>
    <w:rsid w:val="00FB70E9"/>
    <w:rsid w:val="00FC4073"/>
    <w:rsid w:val="00FC414D"/>
    <w:rsid w:val="00FD0421"/>
    <w:rsid w:val="00FD0BE8"/>
    <w:rsid w:val="00FD1FB6"/>
    <w:rsid w:val="00FD2425"/>
    <w:rsid w:val="00FD24CB"/>
    <w:rsid w:val="00FE41F4"/>
    <w:rsid w:val="00FE7D14"/>
    <w:rsid w:val="00FF057D"/>
    <w:rsid w:val="00FF2EFC"/>
    <w:rsid w:val="00FF6D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68E0F47"/>
  <w15:docId w15:val="{622B0DFC-F27C-4ECE-94C1-0AC433664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0B54"/>
  </w:style>
  <w:style w:type="paragraph" w:styleId="3">
    <w:name w:val="heading 3"/>
    <w:basedOn w:val="a"/>
    <w:next w:val="a"/>
    <w:link w:val="30"/>
    <w:uiPriority w:val="9"/>
    <w:semiHidden/>
    <w:unhideWhenUsed/>
    <w:qFormat/>
    <w:rsid w:val="00446B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32CD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32CD5"/>
  </w:style>
  <w:style w:type="paragraph" w:styleId="a5">
    <w:name w:val="footer"/>
    <w:basedOn w:val="a"/>
    <w:link w:val="a6"/>
    <w:uiPriority w:val="99"/>
    <w:unhideWhenUsed/>
    <w:rsid w:val="00432CD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32CD5"/>
  </w:style>
  <w:style w:type="character" w:styleId="a7">
    <w:name w:val="Hyperlink"/>
    <w:basedOn w:val="a0"/>
    <w:uiPriority w:val="99"/>
    <w:unhideWhenUsed/>
    <w:rsid w:val="00E23624"/>
    <w:rPr>
      <w:color w:val="0563C1" w:themeColor="hyperlink"/>
      <w:u w:val="single"/>
    </w:rPr>
  </w:style>
  <w:style w:type="character" w:styleId="a8">
    <w:name w:val="FollowedHyperlink"/>
    <w:basedOn w:val="a0"/>
    <w:uiPriority w:val="99"/>
    <w:semiHidden/>
    <w:unhideWhenUsed/>
    <w:rsid w:val="007B5214"/>
    <w:rPr>
      <w:color w:val="954F72" w:themeColor="followedHyperlink"/>
      <w:u w:val="single"/>
    </w:rPr>
  </w:style>
  <w:style w:type="paragraph" w:styleId="a9">
    <w:name w:val="List Paragraph"/>
    <w:basedOn w:val="a"/>
    <w:uiPriority w:val="34"/>
    <w:qFormat/>
    <w:rsid w:val="001D352A"/>
    <w:pPr>
      <w:ind w:left="720"/>
      <w:contextualSpacing/>
    </w:pPr>
  </w:style>
  <w:style w:type="paragraph" w:styleId="HTML">
    <w:name w:val="HTML Preformatted"/>
    <w:basedOn w:val="a"/>
    <w:link w:val="HTML0"/>
    <w:uiPriority w:val="99"/>
    <w:semiHidden/>
    <w:unhideWhenUsed/>
    <w:rsid w:val="00E0420D"/>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E0420D"/>
    <w:rPr>
      <w:rFonts w:ascii="Consolas" w:hAnsi="Consolas"/>
      <w:sz w:val="20"/>
      <w:szCs w:val="20"/>
    </w:rPr>
  </w:style>
  <w:style w:type="character" w:styleId="aa">
    <w:name w:val="annotation reference"/>
    <w:basedOn w:val="a0"/>
    <w:uiPriority w:val="99"/>
    <w:semiHidden/>
    <w:unhideWhenUsed/>
    <w:rsid w:val="00FE41F4"/>
    <w:rPr>
      <w:sz w:val="16"/>
      <w:szCs w:val="16"/>
    </w:rPr>
  </w:style>
  <w:style w:type="paragraph" w:styleId="ab">
    <w:name w:val="annotation text"/>
    <w:basedOn w:val="a"/>
    <w:link w:val="ac"/>
    <w:uiPriority w:val="99"/>
    <w:semiHidden/>
    <w:unhideWhenUsed/>
    <w:rsid w:val="00FE41F4"/>
    <w:pPr>
      <w:spacing w:line="240" w:lineRule="auto"/>
    </w:pPr>
    <w:rPr>
      <w:sz w:val="20"/>
      <w:szCs w:val="20"/>
    </w:rPr>
  </w:style>
  <w:style w:type="character" w:customStyle="1" w:styleId="ac">
    <w:name w:val="Текст примечания Знак"/>
    <w:basedOn w:val="a0"/>
    <w:link w:val="ab"/>
    <w:uiPriority w:val="99"/>
    <w:semiHidden/>
    <w:rsid w:val="00FE41F4"/>
    <w:rPr>
      <w:sz w:val="20"/>
      <w:szCs w:val="20"/>
    </w:rPr>
  </w:style>
  <w:style w:type="paragraph" w:styleId="ad">
    <w:name w:val="annotation subject"/>
    <w:basedOn w:val="ab"/>
    <w:next w:val="ab"/>
    <w:link w:val="ae"/>
    <w:uiPriority w:val="99"/>
    <w:semiHidden/>
    <w:unhideWhenUsed/>
    <w:rsid w:val="00FE41F4"/>
    <w:rPr>
      <w:b/>
      <w:bCs/>
    </w:rPr>
  </w:style>
  <w:style w:type="character" w:customStyle="1" w:styleId="ae">
    <w:name w:val="Тема примечания Знак"/>
    <w:basedOn w:val="ac"/>
    <w:link w:val="ad"/>
    <w:uiPriority w:val="99"/>
    <w:semiHidden/>
    <w:rsid w:val="00FE41F4"/>
    <w:rPr>
      <w:b/>
      <w:bCs/>
      <w:sz w:val="20"/>
      <w:szCs w:val="20"/>
    </w:rPr>
  </w:style>
  <w:style w:type="paragraph" w:styleId="af">
    <w:name w:val="Balloon Text"/>
    <w:basedOn w:val="a"/>
    <w:link w:val="af0"/>
    <w:uiPriority w:val="99"/>
    <w:semiHidden/>
    <w:unhideWhenUsed/>
    <w:rsid w:val="00FE41F4"/>
    <w:pPr>
      <w:spacing w:after="0" w:line="240" w:lineRule="auto"/>
    </w:pPr>
    <w:rPr>
      <w:rFonts w:ascii="Segoe UI" w:hAnsi="Segoe UI"/>
      <w:sz w:val="18"/>
      <w:szCs w:val="18"/>
    </w:rPr>
  </w:style>
  <w:style w:type="character" w:customStyle="1" w:styleId="af0">
    <w:name w:val="Текст выноски Знак"/>
    <w:basedOn w:val="a0"/>
    <w:link w:val="af"/>
    <w:uiPriority w:val="99"/>
    <w:semiHidden/>
    <w:rsid w:val="00FE41F4"/>
    <w:rPr>
      <w:rFonts w:ascii="Segoe UI" w:hAnsi="Segoe UI"/>
      <w:sz w:val="18"/>
      <w:szCs w:val="18"/>
    </w:rPr>
  </w:style>
  <w:style w:type="paragraph" w:styleId="af1">
    <w:name w:val="footnote text"/>
    <w:basedOn w:val="a"/>
    <w:link w:val="af2"/>
    <w:uiPriority w:val="99"/>
    <w:semiHidden/>
    <w:unhideWhenUsed/>
    <w:rsid w:val="009D6913"/>
    <w:pPr>
      <w:spacing w:after="0" w:line="240" w:lineRule="auto"/>
    </w:pPr>
    <w:rPr>
      <w:sz w:val="20"/>
      <w:szCs w:val="20"/>
    </w:rPr>
  </w:style>
  <w:style w:type="character" w:customStyle="1" w:styleId="af2">
    <w:name w:val="Текст сноски Знак"/>
    <w:basedOn w:val="a0"/>
    <w:link w:val="af1"/>
    <w:uiPriority w:val="99"/>
    <w:semiHidden/>
    <w:rsid w:val="009D6913"/>
    <w:rPr>
      <w:sz w:val="20"/>
      <w:szCs w:val="20"/>
    </w:rPr>
  </w:style>
  <w:style w:type="character" w:styleId="af3">
    <w:name w:val="footnote reference"/>
    <w:basedOn w:val="a0"/>
    <w:uiPriority w:val="99"/>
    <w:semiHidden/>
    <w:unhideWhenUsed/>
    <w:rsid w:val="009D6913"/>
    <w:rPr>
      <w:vertAlign w:val="superscript"/>
    </w:rPr>
  </w:style>
  <w:style w:type="character" w:customStyle="1" w:styleId="30">
    <w:name w:val="Заголовок 3 Знак"/>
    <w:basedOn w:val="a0"/>
    <w:link w:val="3"/>
    <w:uiPriority w:val="9"/>
    <w:semiHidden/>
    <w:rsid w:val="00446B57"/>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96569">
      <w:bodyDiv w:val="1"/>
      <w:marLeft w:val="0"/>
      <w:marRight w:val="0"/>
      <w:marTop w:val="0"/>
      <w:marBottom w:val="0"/>
      <w:divBdr>
        <w:top w:val="none" w:sz="0" w:space="0" w:color="auto"/>
        <w:left w:val="none" w:sz="0" w:space="0" w:color="auto"/>
        <w:bottom w:val="none" w:sz="0" w:space="0" w:color="auto"/>
        <w:right w:val="none" w:sz="0" w:space="0" w:color="auto"/>
      </w:divBdr>
    </w:div>
    <w:div w:id="377241401">
      <w:bodyDiv w:val="1"/>
      <w:marLeft w:val="0"/>
      <w:marRight w:val="0"/>
      <w:marTop w:val="0"/>
      <w:marBottom w:val="0"/>
      <w:divBdr>
        <w:top w:val="none" w:sz="0" w:space="0" w:color="auto"/>
        <w:left w:val="none" w:sz="0" w:space="0" w:color="auto"/>
        <w:bottom w:val="none" w:sz="0" w:space="0" w:color="auto"/>
        <w:right w:val="none" w:sz="0" w:space="0" w:color="auto"/>
      </w:divBdr>
    </w:div>
    <w:div w:id="552692892">
      <w:bodyDiv w:val="1"/>
      <w:marLeft w:val="0"/>
      <w:marRight w:val="0"/>
      <w:marTop w:val="0"/>
      <w:marBottom w:val="0"/>
      <w:divBdr>
        <w:top w:val="none" w:sz="0" w:space="0" w:color="auto"/>
        <w:left w:val="none" w:sz="0" w:space="0" w:color="auto"/>
        <w:bottom w:val="none" w:sz="0" w:space="0" w:color="auto"/>
        <w:right w:val="none" w:sz="0" w:space="0" w:color="auto"/>
      </w:divBdr>
    </w:div>
    <w:div w:id="571349369">
      <w:bodyDiv w:val="1"/>
      <w:marLeft w:val="0"/>
      <w:marRight w:val="0"/>
      <w:marTop w:val="0"/>
      <w:marBottom w:val="0"/>
      <w:divBdr>
        <w:top w:val="none" w:sz="0" w:space="0" w:color="auto"/>
        <w:left w:val="none" w:sz="0" w:space="0" w:color="auto"/>
        <w:bottom w:val="none" w:sz="0" w:space="0" w:color="auto"/>
        <w:right w:val="none" w:sz="0" w:space="0" w:color="auto"/>
      </w:divBdr>
    </w:div>
    <w:div w:id="866917155">
      <w:bodyDiv w:val="1"/>
      <w:marLeft w:val="0"/>
      <w:marRight w:val="0"/>
      <w:marTop w:val="0"/>
      <w:marBottom w:val="0"/>
      <w:divBdr>
        <w:top w:val="none" w:sz="0" w:space="0" w:color="auto"/>
        <w:left w:val="none" w:sz="0" w:space="0" w:color="auto"/>
        <w:bottom w:val="none" w:sz="0" w:space="0" w:color="auto"/>
        <w:right w:val="none" w:sz="0" w:space="0" w:color="auto"/>
      </w:divBdr>
    </w:div>
    <w:div w:id="1090279247">
      <w:bodyDiv w:val="1"/>
      <w:marLeft w:val="0"/>
      <w:marRight w:val="0"/>
      <w:marTop w:val="0"/>
      <w:marBottom w:val="0"/>
      <w:divBdr>
        <w:top w:val="none" w:sz="0" w:space="0" w:color="auto"/>
        <w:left w:val="none" w:sz="0" w:space="0" w:color="auto"/>
        <w:bottom w:val="none" w:sz="0" w:space="0" w:color="auto"/>
        <w:right w:val="none" w:sz="0" w:space="0" w:color="auto"/>
      </w:divBdr>
    </w:div>
    <w:div w:id="1158155495">
      <w:bodyDiv w:val="1"/>
      <w:marLeft w:val="0"/>
      <w:marRight w:val="0"/>
      <w:marTop w:val="0"/>
      <w:marBottom w:val="0"/>
      <w:divBdr>
        <w:top w:val="none" w:sz="0" w:space="0" w:color="auto"/>
        <w:left w:val="none" w:sz="0" w:space="0" w:color="auto"/>
        <w:bottom w:val="none" w:sz="0" w:space="0" w:color="auto"/>
        <w:right w:val="none" w:sz="0" w:space="0" w:color="auto"/>
      </w:divBdr>
    </w:div>
    <w:div w:id="1277105957">
      <w:bodyDiv w:val="1"/>
      <w:marLeft w:val="0"/>
      <w:marRight w:val="0"/>
      <w:marTop w:val="0"/>
      <w:marBottom w:val="0"/>
      <w:divBdr>
        <w:top w:val="none" w:sz="0" w:space="0" w:color="auto"/>
        <w:left w:val="none" w:sz="0" w:space="0" w:color="auto"/>
        <w:bottom w:val="none" w:sz="0" w:space="0" w:color="auto"/>
        <w:right w:val="none" w:sz="0" w:space="0" w:color="auto"/>
      </w:divBdr>
    </w:div>
    <w:div w:id="1839464518">
      <w:bodyDiv w:val="1"/>
      <w:marLeft w:val="0"/>
      <w:marRight w:val="0"/>
      <w:marTop w:val="0"/>
      <w:marBottom w:val="0"/>
      <w:divBdr>
        <w:top w:val="none" w:sz="0" w:space="0" w:color="auto"/>
        <w:left w:val="none" w:sz="0" w:space="0" w:color="auto"/>
        <w:bottom w:val="none" w:sz="0" w:space="0" w:color="auto"/>
        <w:right w:val="none" w:sz="0" w:space="0" w:color="auto"/>
      </w:divBdr>
    </w:div>
    <w:div w:id="1844080961">
      <w:bodyDiv w:val="1"/>
      <w:marLeft w:val="0"/>
      <w:marRight w:val="0"/>
      <w:marTop w:val="0"/>
      <w:marBottom w:val="0"/>
      <w:divBdr>
        <w:top w:val="none" w:sz="0" w:space="0" w:color="auto"/>
        <w:left w:val="none" w:sz="0" w:space="0" w:color="auto"/>
        <w:bottom w:val="none" w:sz="0" w:space="0" w:color="auto"/>
        <w:right w:val="none" w:sz="0" w:space="0" w:color="auto"/>
      </w:divBdr>
      <w:divsChild>
        <w:div w:id="2110158475">
          <w:marLeft w:val="0"/>
          <w:marRight w:val="0"/>
          <w:marTop w:val="0"/>
          <w:marBottom w:val="0"/>
          <w:divBdr>
            <w:top w:val="none" w:sz="0" w:space="0" w:color="auto"/>
            <w:left w:val="none" w:sz="0" w:space="0" w:color="auto"/>
            <w:bottom w:val="none" w:sz="0" w:space="0" w:color="auto"/>
            <w:right w:val="none" w:sz="0" w:space="0" w:color="auto"/>
          </w:divBdr>
        </w:div>
      </w:divsChild>
    </w:div>
    <w:div w:id="1871335527">
      <w:bodyDiv w:val="1"/>
      <w:marLeft w:val="0"/>
      <w:marRight w:val="0"/>
      <w:marTop w:val="0"/>
      <w:marBottom w:val="0"/>
      <w:divBdr>
        <w:top w:val="none" w:sz="0" w:space="0" w:color="auto"/>
        <w:left w:val="none" w:sz="0" w:space="0" w:color="auto"/>
        <w:bottom w:val="none" w:sz="0" w:space="0" w:color="auto"/>
        <w:right w:val="none" w:sz="0" w:space="0" w:color="auto"/>
      </w:divBdr>
    </w:div>
    <w:div w:id="1874343974">
      <w:bodyDiv w:val="1"/>
      <w:marLeft w:val="0"/>
      <w:marRight w:val="0"/>
      <w:marTop w:val="0"/>
      <w:marBottom w:val="0"/>
      <w:divBdr>
        <w:top w:val="none" w:sz="0" w:space="0" w:color="auto"/>
        <w:left w:val="none" w:sz="0" w:space="0" w:color="auto"/>
        <w:bottom w:val="none" w:sz="0" w:space="0" w:color="auto"/>
        <w:right w:val="none" w:sz="0" w:space="0" w:color="auto"/>
      </w:divBdr>
    </w:div>
    <w:div w:id="1957522289">
      <w:bodyDiv w:val="1"/>
      <w:marLeft w:val="0"/>
      <w:marRight w:val="0"/>
      <w:marTop w:val="0"/>
      <w:marBottom w:val="0"/>
      <w:divBdr>
        <w:top w:val="none" w:sz="0" w:space="0" w:color="auto"/>
        <w:left w:val="none" w:sz="0" w:space="0" w:color="auto"/>
        <w:bottom w:val="none" w:sz="0" w:space="0" w:color="auto"/>
        <w:right w:val="none" w:sz="0" w:space="0" w:color="auto"/>
      </w:divBdr>
    </w:div>
    <w:div w:id="2130127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amilymoneyfest.ru/" TargetMode="External"/><Relationship Id="rId13" Type="http://schemas.openxmlformats.org/officeDocument/2006/relationships/hyperlink" Target="http://finance.instrao.ru/fin/" TargetMode="External"/><Relationship Id="rId18" Type="http://schemas.openxmlformats.org/officeDocument/2006/relationships/hyperlink" Target="https://www.oc3.ru/portfolio/monetkiny/"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fin-olimp.ru/o-proekte/" TargetMode="External"/><Relationship Id="rId17" Type="http://schemas.openxmlformats.org/officeDocument/2006/relationships/hyperlink" Target="https://fz.oc3com.com/" TargetMode="External"/><Relationship Id="rId2" Type="http://schemas.openxmlformats.org/officeDocument/2006/relationships/numbering" Target="numbering.xml"/><Relationship Id="rId16" Type="http://schemas.openxmlformats.org/officeDocument/2006/relationships/hyperlink" Target="https://xn--80apaohbc3aw9e.xn--p1ai/my-money-fest/?tab=95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osfinolymp.ru/prepare" TargetMode="External"/><Relationship Id="rId5" Type="http://schemas.openxmlformats.org/officeDocument/2006/relationships/webSettings" Target="webSettings.xml"/><Relationship Id="rId15" Type="http://schemas.openxmlformats.org/officeDocument/2006/relationships/hyperlink" Target="https://&#1093;&#1086;&#1095;&#1091;&#1084;&#1086;&#1075;&#1091;&#1079;&#1085;&#1072;&#1102;.&#1088;&#1092;/%D1%88%D0%BA%D0%BE%D0%BB%D1%8C%D0%BD%D0%B8%D0%BA%D0%B0%D0%BC/" TargetMode="External"/><Relationship Id="rId10" Type="http://schemas.openxmlformats.org/officeDocument/2006/relationships/hyperlink" Target="https://olympiads.uchi.ru/olymp/financ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xn--80apaohbc3aw9e.xn--p1ai/my-money-fest/?tab=952" TargetMode="External"/><Relationship Id="rId14" Type="http://schemas.openxmlformats.org/officeDocument/2006/relationships/hyperlink" Target="https://fincult.info/articl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3A28FC-EC6E-41CC-8183-2DB0ED8C2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5</Pages>
  <Words>2604</Words>
  <Characters>14845</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П. Рошко</dc:creator>
  <cp:keywords/>
  <dc:description/>
  <cp:lastModifiedBy>Елена П. Рошко</cp:lastModifiedBy>
  <cp:revision>106</cp:revision>
  <cp:lastPrinted>2022-06-09T07:45:00Z</cp:lastPrinted>
  <dcterms:created xsi:type="dcterms:W3CDTF">2021-11-01T13:50:00Z</dcterms:created>
  <dcterms:modified xsi:type="dcterms:W3CDTF">2022-06-09T08:19:00Z</dcterms:modified>
</cp:coreProperties>
</file>