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6DD7" w:rsidRPr="00EE6DD7" w:rsidRDefault="00EE6DD7" w:rsidP="00EE6DD7">
      <w:pPr>
        <w:tabs>
          <w:tab w:val="left" w:pos="8820"/>
          <w:tab w:val="left" w:pos="9355"/>
        </w:tabs>
        <w:spacing w:after="0" w:line="240" w:lineRule="auto"/>
        <w:ind w:left="-426" w:right="283" w:firstLine="568"/>
        <w:rPr>
          <w:rFonts w:ascii="Times New Roman" w:hAnsi="Times New Roman" w:cs="Times New Roman"/>
          <w:b/>
          <w:sz w:val="24"/>
          <w:szCs w:val="24"/>
        </w:rPr>
      </w:pPr>
      <w:r>
        <w:rPr>
          <w:rFonts w:ascii="Times New Roman" w:hAnsi="Times New Roman" w:cs="Times New Roman"/>
          <w:b/>
          <w:sz w:val="24"/>
          <w:szCs w:val="24"/>
        </w:rPr>
        <w:t xml:space="preserve">УДК </w:t>
      </w:r>
      <w:r w:rsidRPr="00EE6DD7">
        <w:rPr>
          <w:rFonts w:ascii="Times New Roman" w:hAnsi="Times New Roman" w:cs="Times New Roman"/>
          <w:b/>
          <w:sz w:val="24"/>
          <w:szCs w:val="24"/>
        </w:rPr>
        <w:t>658.51</w:t>
      </w:r>
    </w:p>
    <w:p w:rsidR="00EE6DD7" w:rsidRPr="00EE6DD7" w:rsidRDefault="00EE6DD7" w:rsidP="00EE6DD7">
      <w:pPr>
        <w:tabs>
          <w:tab w:val="left" w:pos="8820"/>
          <w:tab w:val="left" w:pos="9355"/>
        </w:tabs>
        <w:spacing w:after="0" w:line="240" w:lineRule="auto"/>
        <w:ind w:left="-426" w:right="283" w:firstLine="568"/>
        <w:jc w:val="right"/>
        <w:rPr>
          <w:rFonts w:ascii="Times New Roman" w:hAnsi="Times New Roman" w:cs="Times New Roman"/>
          <w:sz w:val="24"/>
          <w:szCs w:val="24"/>
        </w:rPr>
      </w:pPr>
      <w:proofErr w:type="spellStart"/>
      <w:r w:rsidRPr="00EE6DD7">
        <w:rPr>
          <w:rFonts w:ascii="Times New Roman" w:hAnsi="Times New Roman" w:cs="Times New Roman"/>
          <w:b/>
          <w:sz w:val="24"/>
          <w:szCs w:val="24"/>
        </w:rPr>
        <w:t>Е.А.Горин</w:t>
      </w:r>
      <w:proofErr w:type="spellEnd"/>
      <w:r w:rsidRPr="00EE6DD7">
        <w:rPr>
          <w:rFonts w:ascii="Times New Roman" w:hAnsi="Times New Roman" w:cs="Times New Roman"/>
          <w:b/>
          <w:sz w:val="24"/>
          <w:szCs w:val="24"/>
        </w:rPr>
        <w:t>,</w:t>
      </w:r>
      <w:r w:rsidRPr="00EE6DD7">
        <w:rPr>
          <w:rFonts w:ascii="Times New Roman" w:hAnsi="Times New Roman" w:cs="Times New Roman"/>
          <w:sz w:val="24"/>
          <w:szCs w:val="24"/>
        </w:rPr>
        <w:t xml:space="preserve"> д.э.н., проф., гл. научный сотрудник, </w:t>
      </w:r>
      <w:hyperlink r:id="rId5" w:history="1">
        <w:r w:rsidRPr="00EE6DD7">
          <w:rPr>
            <w:rStyle w:val="a5"/>
            <w:rFonts w:ascii="Times New Roman" w:hAnsi="Times New Roman" w:cs="Times New Roman"/>
            <w:sz w:val="24"/>
            <w:szCs w:val="24"/>
            <w:lang w:val="en-US"/>
          </w:rPr>
          <w:t>gea</w:t>
        </w:r>
        <w:r w:rsidRPr="00EE6DD7">
          <w:rPr>
            <w:rStyle w:val="a5"/>
            <w:rFonts w:ascii="Times New Roman" w:hAnsi="Times New Roman" w:cs="Times New Roman"/>
            <w:sz w:val="24"/>
            <w:szCs w:val="24"/>
          </w:rPr>
          <w:t>@</w:t>
        </w:r>
        <w:r w:rsidRPr="00EE6DD7">
          <w:rPr>
            <w:rStyle w:val="a5"/>
            <w:rFonts w:ascii="Times New Roman" w:hAnsi="Times New Roman" w:cs="Times New Roman"/>
            <w:sz w:val="24"/>
            <w:szCs w:val="24"/>
            <w:lang w:val="en-US"/>
          </w:rPr>
          <w:t>spp</w:t>
        </w:r>
        <w:r w:rsidRPr="00EE6DD7">
          <w:rPr>
            <w:rStyle w:val="a5"/>
            <w:rFonts w:ascii="Times New Roman" w:hAnsi="Times New Roman" w:cs="Times New Roman"/>
            <w:sz w:val="24"/>
            <w:szCs w:val="24"/>
          </w:rPr>
          <w:t>.</w:t>
        </w:r>
        <w:r w:rsidRPr="00EE6DD7">
          <w:rPr>
            <w:rStyle w:val="a5"/>
            <w:rFonts w:ascii="Times New Roman" w:hAnsi="Times New Roman" w:cs="Times New Roman"/>
            <w:sz w:val="24"/>
            <w:szCs w:val="24"/>
            <w:lang w:val="en-US"/>
          </w:rPr>
          <w:t>spb</w:t>
        </w:r>
        <w:r w:rsidRPr="00EE6DD7">
          <w:rPr>
            <w:rStyle w:val="a5"/>
            <w:rFonts w:ascii="Times New Roman" w:hAnsi="Times New Roman" w:cs="Times New Roman"/>
            <w:sz w:val="24"/>
            <w:szCs w:val="24"/>
          </w:rPr>
          <w:t>.</w:t>
        </w:r>
        <w:r w:rsidRPr="00EE6DD7">
          <w:rPr>
            <w:rStyle w:val="a5"/>
            <w:rFonts w:ascii="Times New Roman" w:hAnsi="Times New Roman" w:cs="Times New Roman"/>
            <w:sz w:val="24"/>
            <w:szCs w:val="24"/>
            <w:lang w:val="en-US"/>
          </w:rPr>
          <w:t>ru</w:t>
        </w:r>
      </w:hyperlink>
    </w:p>
    <w:p w:rsidR="00EE6DD7" w:rsidRPr="00EE6DD7" w:rsidRDefault="00EE6DD7" w:rsidP="00EE6DD7">
      <w:pPr>
        <w:tabs>
          <w:tab w:val="left" w:pos="8820"/>
        </w:tabs>
        <w:spacing w:after="0" w:line="240" w:lineRule="auto"/>
        <w:ind w:left="-426" w:right="283" w:firstLine="568"/>
        <w:jc w:val="right"/>
        <w:rPr>
          <w:rFonts w:ascii="Times New Roman" w:hAnsi="Times New Roman" w:cs="Times New Roman"/>
          <w:sz w:val="24"/>
          <w:szCs w:val="24"/>
        </w:rPr>
      </w:pPr>
      <w:proofErr w:type="spellStart"/>
      <w:r w:rsidRPr="00EE6DD7">
        <w:rPr>
          <w:rFonts w:ascii="Times New Roman" w:hAnsi="Times New Roman" w:cs="Times New Roman"/>
          <w:b/>
          <w:sz w:val="24"/>
          <w:szCs w:val="24"/>
        </w:rPr>
        <w:t>С.В.Кузнецов</w:t>
      </w:r>
      <w:proofErr w:type="spellEnd"/>
      <w:r w:rsidRPr="00EE6DD7">
        <w:rPr>
          <w:rFonts w:ascii="Times New Roman" w:hAnsi="Times New Roman" w:cs="Times New Roman"/>
          <w:sz w:val="24"/>
          <w:szCs w:val="24"/>
        </w:rPr>
        <w:t>, д.э.н., проф., руководитель научного направления</w:t>
      </w:r>
    </w:p>
    <w:p w:rsidR="00EE6DD7" w:rsidRPr="00EE6DD7" w:rsidRDefault="00EE6DD7" w:rsidP="00EE6DD7">
      <w:pPr>
        <w:tabs>
          <w:tab w:val="left" w:pos="8820"/>
          <w:tab w:val="left" w:pos="9355"/>
        </w:tabs>
        <w:spacing w:after="0" w:line="240" w:lineRule="auto"/>
        <w:ind w:left="-426" w:right="283" w:firstLine="568"/>
        <w:jc w:val="right"/>
        <w:rPr>
          <w:rFonts w:ascii="Times New Roman" w:hAnsi="Times New Roman" w:cs="Times New Roman"/>
          <w:sz w:val="24"/>
          <w:szCs w:val="24"/>
        </w:rPr>
      </w:pPr>
      <w:r w:rsidRPr="00EE6DD7">
        <w:rPr>
          <w:rFonts w:ascii="Times New Roman" w:hAnsi="Times New Roman" w:cs="Times New Roman"/>
          <w:sz w:val="24"/>
          <w:szCs w:val="24"/>
        </w:rPr>
        <w:t>Институт проблем региональной экономики РАН, Санкт-Петербург</w:t>
      </w:r>
    </w:p>
    <w:p w:rsidR="00EE6DD7" w:rsidRPr="00EE6DD7" w:rsidRDefault="00EE6DD7" w:rsidP="00EE6DD7">
      <w:pPr>
        <w:tabs>
          <w:tab w:val="left" w:pos="8820"/>
          <w:tab w:val="left" w:pos="9355"/>
        </w:tabs>
        <w:spacing w:after="0" w:line="240" w:lineRule="auto"/>
        <w:ind w:left="-426" w:right="283" w:firstLine="568"/>
        <w:jc w:val="right"/>
        <w:rPr>
          <w:rFonts w:ascii="Times New Roman" w:hAnsi="Times New Roman" w:cs="Times New Roman"/>
          <w:b/>
          <w:sz w:val="24"/>
          <w:szCs w:val="24"/>
        </w:rPr>
      </w:pPr>
    </w:p>
    <w:p w:rsidR="00EE6DD7" w:rsidRPr="00EE6DD7" w:rsidRDefault="00EE6DD7" w:rsidP="00EE6DD7">
      <w:pPr>
        <w:tabs>
          <w:tab w:val="left" w:pos="8820"/>
          <w:tab w:val="left" w:pos="9214"/>
          <w:tab w:val="left" w:pos="9355"/>
        </w:tabs>
        <w:spacing w:after="0" w:line="240" w:lineRule="auto"/>
        <w:ind w:left="-426" w:right="283" w:firstLine="568"/>
        <w:jc w:val="right"/>
        <w:rPr>
          <w:rFonts w:ascii="Times New Roman" w:hAnsi="Times New Roman"/>
          <w:bCs/>
          <w:sz w:val="24"/>
          <w:szCs w:val="24"/>
          <w:lang w:val="en-US"/>
        </w:rPr>
      </w:pPr>
      <w:proofErr w:type="spellStart"/>
      <w:r w:rsidRPr="00E22C82">
        <w:rPr>
          <w:rFonts w:ascii="Times New Roman" w:hAnsi="Times New Roman"/>
          <w:b/>
          <w:bCs/>
          <w:sz w:val="24"/>
          <w:szCs w:val="24"/>
          <w:lang w:val="en-US"/>
        </w:rPr>
        <w:t>E.Gorin</w:t>
      </w:r>
      <w:proofErr w:type="spellEnd"/>
      <w:r w:rsidRPr="00E22C82">
        <w:rPr>
          <w:rFonts w:ascii="Times New Roman" w:hAnsi="Times New Roman"/>
          <w:b/>
          <w:bCs/>
          <w:sz w:val="24"/>
          <w:szCs w:val="24"/>
          <w:lang w:val="en-US"/>
        </w:rPr>
        <w:t>,</w:t>
      </w:r>
      <w:r w:rsidRPr="00EE6DD7">
        <w:rPr>
          <w:rFonts w:ascii="Times New Roman" w:hAnsi="Times New Roman"/>
          <w:bCs/>
          <w:sz w:val="24"/>
          <w:szCs w:val="24"/>
          <w:lang w:val="en-US"/>
        </w:rPr>
        <w:t xml:space="preserve"> doctor of economical science, prof., chief researcher,</w:t>
      </w:r>
    </w:p>
    <w:p w:rsidR="00EE6DD7" w:rsidRPr="00EE6DD7" w:rsidRDefault="00EE6DD7" w:rsidP="00EE6DD7">
      <w:pPr>
        <w:tabs>
          <w:tab w:val="left" w:pos="8820"/>
          <w:tab w:val="left" w:pos="9214"/>
          <w:tab w:val="left" w:pos="9355"/>
        </w:tabs>
        <w:spacing w:after="0" w:line="240" w:lineRule="auto"/>
        <w:ind w:left="-426" w:right="283" w:firstLine="568"/>
        <w:jc w:val="right"/>
        <w:rPr>
          <w:rFonts w:ascii="Times New Roman" w:hAnsi="Times New Roman"/>
          <w:bCs/>
          <w:sz w:val="24"/>
          <w:szCs w:val="24"/>
          <w:lang w:val="en-US"/>
        </w:rPr>
      </w:pPr>
      <w:r w:rsidRPr="00E22C82">
        <w:rPr>
          <w:rFonts w:ascii="Times New Roman" w:hAnsi="Times New Roman"/>
          <w:b/>
          <w:bCs/>
          <w:sz w:val="24"/>
          <w:szCs w:val="24"/>
          <w:lang w:val="en-US"/>
        </w:rPr>
        <w:t>S.Kuznetsov,</w:t>
      </w:r>
      <w:r w:rsidRPr="00EE6DD7">
        <w:rPr>
          <w:rFonts w:ascii="Times New Roman" w:hAnsi="Times New Roman"/>
          <w:bCs/>
          <w:sz w:val="24"/>
          <w:szCs w:val="24"/>
          <w:lang w:val="en-US"/>
        </w:rPr>
        <w:t xml:space="preserve"> doctor of economical science, prof., head of the scientific direction</w:t>
      </w:r>
    </w:p>
    <w:p w:rsidR="00EE6DD7" w:rsidRPr="00EE6DD7" w:rsidRDefault="00EE6DD7" w:rsidP="00EE6DD7">
      <w:pPr>
        <w:tabs>
          <w:tab w:val="left" w:pos="8820"/>
          <w:tab w:val="left" w:pos="9356"/>
        </w:tabs>
        <w:spacing w:after="0" w:line="240" w:lineRule="auto"/>
        <w:ind w:left="-426" w:right="283" w:firstLine="568"/>
        <w:jc w:val="right"/>
        <w:rPr>
          <w:rFonts w:ascii="Times New Roman" w:hAnsi="Times New Roman"/>
          <w:bCs/>
          <w:sz w:val="24"/>
          <w:szCs w:val="24"/>
          <w:lang w:val="en-US"/>
        </w:rPr>
      </w:pPr>
      <w:r w:rsidRPr="00EE6DD7">
        <w:rPr>
          <w:rFonts w:ascii="Times New Roman" w:hAnsi="Times New Roman"/>
          <w:bCs/>
          <w:sz w:val="24"/>
          <w:szCs w:val="24"/>
          <w:lang w:val="en-US"/>
        </w:rPr>
        <w:t xml:space="preserve">Institute for Regional Economic Studies Russian Academy of Sciences, </w:t>
      </w:r>
    </w:p>
    <w:p w:rsidR="00EE6DD7" w:rsidRPr="00EE6DD7" w:rsidRDefault="00EE6DD7" w:rsidP="00EE6DD7">
      <w:pPr>
        <w:tabs>
          <w:tab w:val="left" w:pos="8820"/>
          <w:tab w:val="left" w:pos="9356"/>
        </w:tabs>
        <w:spacing w:after="0" w:line="240" w:lineRule="auto"/>
        <w:ind w:left="-426" w:right="283" w:firstLine="568"/>
        <w:jc w:val="right"/>
        <w:rPr>
          <w:rFonts w:ascii="Times New Roman" w:hAnsi="Times New Roman"/>
          <w:bCs/>
          <w:sz w:val="24"/>
          <w:szCs w:val="24"/>
        </w:rPr>
      </w:pPr>
      <w:r w:rsidRPr="00EE6DD7">
        <w:rPr>
          <w:rFonts w:ascii="Times New Roman" w:hAnsi="Times New Roman"/>
          <w:bCs/>
          <w:sz w:val="24"/>
          <w:szCs w:val="24"/>
          <w:lang w:val="en-US"/>
        </w:rPr>
        <w:t>Sankt</w:t>
      </w:r>
      <w:r w:rsidRPr="00EE6DD7">
        <w:rPr>
          <w:rFonts w:ascii="Times New Roman" w:hAnsi="Times New Roman"/>
          <w:bCs/>
          <w:sz w:val="24"/>
          <w:szCs w:val="24"/>
        </w:rPr>
        <w:t>-</w:t>
      </w:r>
      <w:r w:rsidRPr="00EE6DD7">
        <w:rPr>
          <w:rFonts w:ascii="Times New Roman" w:hAnsi="Times New Roman"/>
          <w:bCs/>
          <w:sz w:val="24"/>
          <w:szCs w:val="24"/>
          <w:lang w:val="en-US"/>
        </w:rPr>
        <w:t>Petersburg</w:t>
      </w:r>
    </w:p>
    <w:p w:rsidR="00A10F95" w:rsidRPr="00EE6DD7" w:rsidRDefault="00A10F95" w:rsidP="00EE6DD7">
      <w:pPr>
        <w:spacing w:after="0" w:line="240" w:lineRule="auto"/>
        <w:jc w:val="center"/>
        <w:rPr>
          <w:rFonts w:ascii="Times New Roman" w:hAnsi="Times New Roman" w:cs="Times New Roman"/>
          <w:b/>
          <w:sz w:val="24"/>
          <w:szCs w:val="24"/>
        </w:rPr>
      </w:pPr>
    </w:p>
    <w:p w:rsidR="00C14606" w:rsidRDefault="00C14606" w:rsidP="00EE6DD7">
      <w:pPr>
        <w:spacing w:after="0" w:line="240" w:lineRule="auto"/>
        <w:jc w:val="center"/>
        <w:rPr>
          <w:rFonts w:ascii="Times New Roman" w:hAnsi="Times New Roman" w:cs="Times New Roman"/>
          <w:b/>
          <w:sz w:val="24"/>
          <w:szCs w:val="24"/>
        </w:rPr>
      </w:pPr>
      <w:r w:rsidRPr="00EE6DD7">
        <w:rPr>
          <w:rFonts w:ascii="Times New Roman" w:hAnsi="Times New Roman" w:cs="Times New Roman"/>
          <w:b/>
          <w:sz w:val="24"/>
          <w:szCs w:val="24"/>
        </w:rPr>
        <w:t>ПРОИЗВОДСТВЕННАЯ КООПЕРАЦИЯ: ЭКОНОМИЧЕСКАЯ ЭФФЕКТИВНОСТЬ И ТЕХНОЛОГИЧЕСКАЯ НЕЗАВИСИМОСТЬ</w:t>
      </w:r>
    </w:p>
    <w:p w:rsidR="002B15DD" w:rsidRPr="00EE6DD7" w:rsidRDefault="002B15DD" w:rsidP="00EE6DD7">
      <w:pPr>
        <w:spacing w:after="0" w:line="240" w:lineRule="auto"/>
        <w:jc w:val="center"/>
        <w:rPr>
          <w:rFonts w:ascii="Times New Roman" w:hAnsi="Times New Roman" w:cs="Times New Roman"/>
          <w:b/>
          <w:sz w:val="24"/>
          <w:szCs w:val="24"/>
        </w:rPr>
      </w:pPr>
    </w:p>
    <w:p w:rsidR="002B15DD" w:rsidRDefault="002B15DD" w:rsidP="00EE6DD7">
      <w:pPr>
        <w:spacing w:after="0" w:line="240" w:lineRule="auto"/>
        <w:jc w:val="center"/>
        <w:rPr>
          <w:rFonts w:ascii="Times New Roman" w:hAnsi="Times New Roman" w:cs="Times New Roman"/>
          <w:b/>
          <w:sz w:val="24"/>
          <w:szCs w:val="24"/>
          <w:lang w:val="en-US"/>
        </w:rPr>
      </w:pPr>
      <w:r w:rsidRPr="002B15DD">
        <w:rPr>
          <w:rFonts w:ascii="Times New Roman" w:hAnsi="Times New Roman" w:cs="Times New Roman"/>
          <w:b/>
          <w:sz w:val="24"/>
          <w:szCs w:val="24"/>
          <w:lang w:val="en-US"/>
        </w:rPr>
        <w:t xml:space="preserve">INDUSTRIAL COOPERATION: </w:t>
      </w:r>
    </w:p>
    <w:p w:rsidR="00847AE6" w:rsidRPr="002B15DD" w:rsidRDefault="002B15DD" w:rsidP="00EE6DD7">
      <w:pPr>
        <w:spacing w:after="0" w:line="240" w:lineRule="auto"/>
        <w:jc w:val="center"/>
        <w:rPr>
          <w:rFonts w:ascii="Times New Roman" w:hAnsi="Times New Roman" w:cs="Times New Roman"/>
          <w:b/>
          <w:sz w:val="24"/>
          <w:szCs w:val="24"/>
          <w:lang w:val="en-US"/>
        </w:rPr>
      </w:pPr>
      <w:r w:rsidRPr="002B15DD">
        <w:rPr>
          <w:rFonts w:ascii="Times New Roman" w:hAnsi="Times New Roman" w:cs="Times New Roman"/>
          <w:b/>
          <w:sz w:val="24"/>
          <w:szCs w:val="24"/>
          <w:lang w:val="en-US"/>
        </w:rPr>
        <w:t>ECONOMIC EFFICIENCY AND TECHNOLOGICAL INDEPENDENCE</w:t>
      </w:r>
    </w:p>
    <w:p w:rsidR="00EE6DD7" w:rsidRPr="002B15DD" w:rsidRDefault="00EE6DD7" w:rsidP="00E22C82">
      <w:pPr>
        <w:tabs>
          <w:tab w:val="left" w:pos="142"/>
        </w:tabs>
        <w:spacing w:after="0" w:line="240" w:lineRule="auto"/>
        <w:jc w:val="both"/>
        <w:rPr>
          <w:rFonts w:ascii="Times New Roman" w:hAnsi="Times New Roman" w:cs="Times New Roman"/>
          <w:b/>
          <w:sz w:val="24"/>
          <w:szCs w:val="24"/>
          <w:lang w:val="en-US"/>
        </w:rPr>
      </w:pPr>
    </w:p>
    <w:p w:rsidR="00E22C82" w:rsidRPr="00E22C82" w:rsidRDefault="00E22C82" w:rsidP="00E22C82">
      <w:pPr>
        <w:tabs>
          <w:tab w:val="left" w:pos="142"/>
        </w:tabs>
        <w:spacing w:after="0" w:line="240" w:lineRule="auto"/>
        <w:jc w:val="both"/>
        <w:rPr>
          <w:rFonts w:ascii="Times New Roman" w:hAnsi="Times New Roman" w:cs="Times New Roman"/>
          <w:sz w:val="24"/>
          <w:szCs w:val="24"/>
        </w:rPr>
      </w:pPr>
      <w:r w:rsidRPr="00E22C82">
        <w:rPr>
          <w:rFonts w:ascii="Times New Roman" w:hAnsi="Times New Roman" w:cs="Times New Roman"/>
          <w:b/>
          <w:sz w:val="24"/>
          <w:szCs w:val="24"/>
        </w:rPr>
        <w:t>Аннотация.</w:t>
      </w:r>
      <w:r w:rsidRPr="00E22C82">
        <w:rPr>
          <w:rFonts w:ascii="Times New Roman" w:hAnsi="Times New Roman" w:cs="Times New Roman"/>
          <w:sz w:val="24"/>
          <w:szCs w:val="24"/>
        </w:rPr>
        <w:t xml:space="preserve">  Рассматривается изменение форм хозяйственного взаимодействия </w:t>
      </w:r>
      <w:r>
        <w:rPr>
          <w:rFonts w:ascii="Times New Roman" w:hAnsi="Times New Roman" w:cs="Times New Roman"/>
          <w:sz w:val="24"/>
          <w:szCs w:val="24"/>
        </w:rPr>
        <w:t xml:space="preserve">в результате воздействия мирового экономического кризиса, вводимых </w:t>
      </w:r>
      <w:proofErr w:type="spellStart"/>
      <w:r>
        <w:rPr>
          <w:rFonts w:ascii="Times New Roman" w:hAnsi="Times New Roman" w:cs="Times New Roman"/>
          <w:sz w:val="24"/>
          <w:szCs w:val="24"/>
        </w:rPr>
        <w:t>санкционных</w:t>
      </w:r>
      <w:proofErr w:type="spellEnd"/>
      <w:r>
        <w:rPr>
          <w:rFonts w:ascii="Times New Roman" w:hAnsi="Times New Roman" w:cs="Times New Roman"/>
          <w:sz w:val="24"/>
          <w:szCs w:val="24"/>
        </w:rPr>
        <w:t xml:space="preserve"> барьеров и, как результат, переход в ряде технологических и производственных </w:t>
      </w:r>
      <w:r w:rsidRPr="00E22C82">
        <w:rPr>
          <w:rFonts w:ascii="Times New Roman" w:hAnsi="Times New Roman" w:cs="Times New Roman"/>
          <w:bCs/>
          <w:sz w:val="24"/>
          <w:szCs w:val="24"/>
        </w:rPr>
        <w:t>от</w:t>
      </w:r>
      <w:r w:rsidR="008B4230">
        <w:rPr>
          <w:rFonts w:ascii="Times New Roman" w:hAnsi="Times New Roman" w:cs="Times New Roman"/>
          <w:bCs/>
          <w:sz w:val="24"/>
          <w:szCs w:val="24"/>
        </w:rPr>
        <w:t xml:space="preserve">ношений от </w:t>
      </w:r>
      <w:r w:rsidRPr="00E22C82">
        <w:rPr>
          <w:rFonts w:ascii="Times New Roman" w:hAnsi="Times New Roman" w:cs="Times New Roman"/>
          <w:bCs/>
          <w:sz w:val="24"/>
          <w:szCs w:val="24"/>
        </w:rPr>
        <w:t>глобализации к изоляционизму</w:t>
      </w:r>
      <w:r w:rsidR="008B4230">
        <w:rPr>
          <w:rFonts w:ascii="Times New Roman" w:hAnsi="Times New Roman" w:cs="Times New Roman"/>
          <w:bCs/>
          <w:sz w:val="24"/>
          <w:szCs w:val="24"/>
        </w:rPr>
        <w:t xml:space="preserve">. </w:t>
      </w:r>
      <w:r w:rsidRPr="00E22C82">
        <w:rPr>
          <w:rFonts w:ascii="Times New Roman" w:hAnsi="Times New Roman" w:cs="Times New Roman"/>
          <w:sz w:val="24"/>
          <w:szCs w:val="24"/>
        </w:rPr>
        <w:t xml:space="preserve">Обсуждаются </w:t>
      </w:r>
      <w:r w:rsidR="008B4230">
        <w:rPr>
          <w:rFonts w:ascii="Times New Roman" w:hAnsi="Times New Roman" w:cs="Times New Roman"/>
          <w:sz w:val="24"/>
          <w:szCs w:val="24"/>
        </w:rPr>
        <w:t xml:space="preserve">возникающие при этом угрозы для промышленного бизнеса и открывающиеся возможности для расширения продуктовых ниш в инновационных направлениях. </w:t>
      </w:r>
      <w:r w:rsidRPr="00E22C82">
        <w:rPr>
          <w:rFonts w:ascii="Times New Roman" w:hAnsi="Times New Roman" w:cs="Times New Roman"/>
          <w:sz w:val="24"/>
          <w:szCs w:val="24"/>
        </w:rPr>
        <w:t>Приведены прогнозы влияния процессов технологической модернизации на требования к работникам и хозяйственную деятельность петербургских предприятий и организаций.</w:t>
      </w:r>
    </w:p>
    <w:p w:rsidR="00E22C82" w:rsidRDefault="00E22C82" w:rsidP="00E22C82">
      <w:pPr>
        <w:tabs>
          <w:tab w:val="left" w:pos="142"/>
        </w:tabs>
        <w:spacing w:after="0" w:line="240" w:lineRule="auto"/>
        <w:jc w:val="both"/>
        <w:rPr>
          <w:rFonts w:ascii="Times New Roman" w:hAnsi="Times New Roman" w:cs="Times New Roman"/>
          <w:sz w:val="24"/>
          <w:szCs w:val="24"/>
        </w:rPr>
      </w:pPr>
      <w:r w:rsidRPr="00E22C82">
        <w:rPr>
          <w:rFonts w:ascii="Times New Roman" w:hAnsi="Times New Roman" w:cs="Times New Roman"/>
          <w:b/>
          <w:sz w:val="24"/>
          <w:szCs w:val="24"/>
        </w:rPr>
        <w:t>Ключевые слова</w:t>
      </w:r>
      <w:r w:rsidRPr="00E22C82">
        <w:rPr>
          <w:rFonts w:ascii="Times New Roman" w:hAnsi="Times New Roman" w:cs="Times New Roman"/>
          <w:sz w:val="24"/>
          <w:szCs w:val="24"/>
        </w:rPr>
        <w:t xml:space="preserve">. </w:t>
      </w:r>
      <w:r w:rsidR="008B4230">
        <w:rPr>
          <w:rFonts w:ascii="Times New Roman" w:hAnsi="Times New Roman" w:cs="Times New Roman"/>
          <w:sz w:val="24"/>
          <w:szCs w:val="24"/>
        </w:rPr>
        <w:t xml:space="preserve">Кооперация, специализация, </w:t>
      </w:r>
      <w:r w:rsidRPr="00E22C82">
        <w:rPr>
          <w:rFonts w:ascii="Times New Roman" w:hAnsi="Times New Roman" w:cs="Times New Roman"/>
          <w:sz w:val="24"/>
          <w:szCs w:val="24"/>
        </w:rPr>
        <w:t xml:space="preserve">промышленность, новые технологии, </w:t>
      </w:r>
      <w:r w:rsidR="008B4230">
        <w:rPr>
          <w:rFonts w:ascii="Times New Roman" w:hAnsi="Times New Roman" w:cs="Times New Roman"/>
          <w:sz w:val="24"/>
          <w:szCs w:val="24"/>
        </w:rPr>
        <w:t>и</w:t>
      </w:r>
      <w:r w:rsidR="008B4230" w:rsidRPr="00E22C82">
        <w:rPr>
          <w:rFonts w:ascii="Times New Roman" w:hAnsi="Times New Roman" w:cs="Times New Roman"/>
          <w:sz w:val="24"/>
          <w:szCs w:val="24"/>
        </w:rPr>
        <w:t>нновационный процесс,</w:t>
      </w:r>
      <w:r w:rsidRPr="00E22C82">
        <w:rPr>
          <w:rFonts w:ascii="Times New Roman" w:hAnsi="Times New Roman" w:cs="Times New Roman"/>
          <w:sz w:val="24"/>
          <w:szCs w:val="24"/>
        </w:rPr>
        <w:t xml:space="preserve"> трудовая занятость. </w:t>
      </w:r>
    </w:p>
    <w:p w:rsidR="00252C49" w:rsidRDefault="00252C49" w:rsidP="00E22C82">
      <w:pPr>
        <w:tabs>
          <w:tab w:val="left" w:pos="142"/>
        </w:tabs>
        <w:spacing w:after="0" w:line="240" w:lineRule="auto"/>
        <w:jc w:val="both"/>
        <w:rPr>
          <w:rFonts w:ascii="Times New Roman" w:hAnsi="Times New Roman" w:cs="Times New Roman"/>
          <w:sz w:val="24"/>
          <w:szCs w:val="24"/>
        </w:rPr>
      </w:pPr>
    </w:p>
    <w:p w:rsidR="00252C49" w:rsidRPr="00252C49" w:rsidRDefault="00252C49" w:rsidP="00E22C82">
      <w:pPr>
        <w:tabs>
          <w:tab w:val="left" w:pos="142"/>
        </w:tabs>
        <w:spacing w:after="0" w:line="240" w:lineRule="auto"/>
        <w:jc w:val="both"/>
        <w:rPr>
          <w:rFonts w:ascii="Times New Roman" w:hAnsi="Times New Roman" w:cs="Times New Roman"/>
          <w:sz w:val="24"/>
          <w:szCs w:val="24"/>
          <w:lang w:val="en-US"/>
        </w:rPr>
      </w:pPr>
      <w:r w:rsidRPr="00252C49">
        <w:rPr>
          <w:rFonts w:ascii="Times New Roman" w:hAnsi="Times New Roman" w:cs="Times New Roman"/>
          <w:b/>
          <w:sz w:val="24"/>
          <w:szCs w:val="24"/>
          <w:lang w:val="en-US"/>
        </w:rPr>
        <w:t>Summary</w:t>
      </w:r>
      <w:r w:rsidRPr="00252C49">
        <w:rPr>
          <w:rFonts w:ascii="Times New Roman" w:hAnsi="Times New Roman" w:cs="Times New Roman"/>
          <w:sz w:val="24"/>
          <w:szCs w:val="24"/>
          <w:lang w:val="en-US"/>
        </w:rPr>
        <w:t xml:space="preserve">. </w:t>
      </w:r>
      <w:r w:rsidR="00FE659E" w:rsidRPr="00252C49">
        <w:rPr>
          <w:rFonts w:ascii="Times New Roman" w:hAnsi="Times New Roman" w:cs="Times New Roman"/>
          <w:sz w:val="24"/>
          <w:szCs w:val="24"/>
          <w:lang w:val="en-US"/>
        </w:rPr>
        <w:t>Th</w:t>
      </w:r>
      <w:r w:rsidRPr="00252C49">
        <w:rPr>
          <w:rFonts w:ascii="Times New Roman" w:hAnsi="Times New Roman" w:cs="Times New Roman"/>
          <w:sz w:val="24"/>
          <w:szCs w:val="24"/>
          <w:lang w:val="en-US"/>
        </w:rPr>
        <w:t xml:space="preserve">e change in the forms of economic interaction </w:t>
      </w:r>
      <w:proofErr w:type="gramStart"/>
      <w:r w:rsidRPr="00252C49">
        <w:rPr>
          <w:rFonts w:ascii="Times New Roman" w:hAnsi="Times New Roman" w:cs="Times New Roman"/>
          <w:sz w:val="24"/>
          <w:szCs w:val="24"/>
          <w:lang w:val="en-US"/>
        </w:rPr>
        <w:t>as a result</w:t>
      </w:r>
      <w:proofErr w:type="gramEnd"/>
      <w:r w:rsidRPr="00252C49">
        <w:rPr>
          <w:rFonts w:ascii="Times New Roman" w:hAnsi="Times New Roman" w:cs="Times New Roman"/>
          <w:sz w:val="24"/>
          <w:szCs w:val="24"/>
          <w:lang w:val="en-US"/>
        </w:rPr>
        <w:t xml:space="preserve"> of the impact of the global economic crisis, the imposed sanctions barriers and, as a result, the transition in a number of technological and industrial relations from globalization to isolationism</w:t>
      </w:r>
      <w:r w:rsidRPr="00252C49">
        <w:rPr>
          <w:lang w:val="en-US"/>
        </w:rPr>
        <w:t xml:space="preserve"> </w:t>
      </w:r>
      <w:r>
        <w:rPr>
          <w:lang w:val="en-US"/>
        </w:rPr>
        <w:t>a</w:t>
      </w:r>
      <w:r>
        <w:rPr>
          <w:rFonts w:ascii="Times New Roman" w:hAnsi="Times New Roman" w:cs="Times New Roman"/>
          <w:sz w:val="24"/>
          <w:szCs w:val="24"/>
          <w:lang w:val="en-US"/>
        </w:rPr>
        <w:t>re</w:t>
      </w:r>
      <w:r w:rsidRPr="00252C49">
        <w:rPr>
          <w:rFonts w:ascii="Times New Roman" w:hAnsi="Times New Roman" w:cs="Times New Roman"/>
          <w:sz w:val="24"/>
          <w:szCs w:val="24"/>
          <w:lang w:val="en-US"/>
        </w:rPr>
        <w:t xml:space="preserve"> consider</w:t>
      </w:r>
      <w:r>
        <w:rPr>
          <w:rFonts w:ascii="Times New Roman" w:hAnsi="Times New Roman" w:cs="Times New Roman"/>
          <w:sz w:val="24"/>
          <w:szCs w:val="24"/>
          <w:lang w:val="en-US"/>
        </w:rPr>
        <w:t>ed</w:t>
      </w:r>
      <w:r w:rsidRPr="00252C49">
        <w:rPr>
          <w:rFonts w:ascii="Times New Roman" w:hAnsi="Times New Roman" w:cs="Times New Roman"/>
          <w:sz w:val="24"/>
          <w:szCs w:val="24"/>
          <w:lang w:val="en-US"/>
        </w:rPr>
        <w:t>. The emerging threats to industrial business and the opportunities for expanding product niches in innovative directions are discussed. Forecasts of the impact of technological modernization processes on the requirements for employees and economic activities of St. Petersburg enterprises and organizations are given.</w:t>
      </w:r>
    </w:p>
    <w:p w:rsidR="00E22C82" w:rsidRPr="00252C49" w:rsidRDefault="00FE659E" w:rsidP="00E22C82">
      <w:pPr>
        <w:tabs>
          <w:tab w:val="left" w:pos="142"/>
          <w:tab w:val="left" w:pos="8820"/>
        </w:tabs>
        <w:spacing w:after="0" w:line="240" w:lineRule="auto"/>
        <w:jc w:val="both"/>
        <w:rPr>
          <w:rFonts w:ascii="Times New Roman" w:hAnsi="Times New Roman" w:cs="Times New Roman"/>
          <w:sz w:val="24"/>
          <w:szCs w:val="24"/>
          <w:lang w:val="en-US"/>
        </w:rPr>
      </w:pPr>
      <w:r w:rsidRPr="00FE659E">
        <w:rPr>
          <w:rFonts w:ascii="Times New Roman" w:hAnsi="Times New Roman" w:cs="Times New Roman"/>
          <w:b/>
          <w:sz w:val="24"/>
          <w:szCs w:val="24"/>
          <w:lang w:val="en-US"/>
        </w:rPr>
        <w:t>Keywords.</w:t>
      </w:r>
      <w:r w:rsidRPr="00FE659E">
        <w:rPr>
          <w:rFonts w:ascii="Times New Roman" w:hAnsi="Times New Roman" w:cs="Times New Roman"/>
          <w:sz w:val="24"/>
          <w:szCs w:val="24"/>
          <w:lang w:val="en-US"/>
        </w:rPr>
        <w:t xml:space="preserve"> Cooperation, specialization, industry, new technologies, innovation process, employment.</w:t>
      </w:r>
    </w:p>
    <w:p w:rsidR="00E22C82" w:rsidRPr="00252C49" w:rsidRDefault="00E22C82" w:rsidP="00E22C82">
      <w:pPr>
        <w:tabs>
          <w:tab w:val="left" w:pos="142"/>
          <w:tab w:val="left" w:pos="8820"/>
        </w:tabs>
        <w:spacing w:after="0" w:line="240" w:lineRule="auto"/>
        <w:jc w:val="right"/>
        <w:rPr>
          <w:rFonts w:ascii="Times New Roman" w:hAnsi="Times New Roman" w:cs="Times New Roman"/>
          <w:sz w:val="24"/>
          <w:szCs w:val="24"/>
          <w:lang w:val="en-US"/>
        </w:rPr>
      </w:pPr>
    </w:p>
    <w:p w:rsidR="003C3502" w:rsidRDefault="003C3502" w:rsidP="00DD6E68">
      <w:pPr>
        <w:tabs>
          <w:tab w:val="left" w:pos="142"/>
          <w:tab w:val="left" w:pos="8820"/>
        </w:tabs>
        <w:spacing w:after="0" w:line="240" w:lineRule="auto"/>
        <w:ind w:right="141"/>
        <w:jc w:val="both"/>
        <w:rPr>
          <w:rFonts w:ascii="Times New Roman" w:hAnsi="Times New Roman" w:cs="Times New Roman"/>
          <w:bCs/>
          <w:sz w:val="24"/>
          <w:szCs w:val="24"/>
          <w:lang w:val="en-US" w:eastAsia="ar-SA"/>
        </w:rPr>
      </w:pPr>
    </w:p>
    <w:p w:rsidR="00241D54" w:rsidRDefault="00DD6E68" w:rsidP="00DD6E68">
      <w:pPr>
        <w:tabs>
          <w:tab w:val="left" w:pos="142"/>
          <w:tab w:val="left" w:pos="8820"/>
        </w:tabs>
        <w:spacing w:after="0" w:line="240" w:lineRule="auto"/>
        <w:ind w:right="141" w:firstLine="567"/>
        <w:jc w:val="both"/>
        <w:rPr>
          <w:rFonts w:ascii="Times New Roman" w:hAnsi="Times New Roman" w:cs="Times New Roman"/>
          <w:bCs/>
          <w:sz w:val="24"/>
          <w:szCs w:val="24"/>
          <w:lang w:eastAsia="ar-SA"/>
        </w:rPr>
      </w:pPr>
      <w:r>
        <w:rPr>
          <w:rFonts w:ascii="Times New Roman" w:hAnsi="Times New Roman" w:cs="Times New Roman"/>
          <w:bCs/>
          <w:sz w:val="24"/>
          <w:szCs w:val="24"/>
          <w:lang w:eastAsia="ar-SA"/>
        </w:rPr>
        <w:t xml:space="preserve">Основываясь на </w:t>
      </w:r>
      <w:r w:rsidR="006D4F09">
        <w:rPr>
          <w:rFonts w:ascii="Times New Roman" w:hAnsi="Times New Roman" w:cs="Times New Roman"/>
          <w:bCs/>
          <w:sz w:val="24"/>
          <w:szCs w:val="24"/>
          <w:lang w:eastAsia="ar-SA"/>
        </w:rPr>
        <w:t>основополагающи</w:t>
      </w:r>
      <w:r>
        <w:rPr>
          <w:rFonts w:ascii="Times New Roman" w:hAnsi="Times New Roman" w:cs="Times New Roman"/>
          <w:bCs/>
          <w:sz w:val="24"/>
          <w:szCs w:val="24"/>
          <w:lang w:eastAsia="ar-SA"/>
        </w:rPr>
        <w:t>х</w:t>
      </w:r>
      <w:r w:rsidR="006D4F09">
        <w:rPr>
          <w:rFonts w:ascii="Times New Roman" w:hAnsi="Times New Roman" w:cs="Times New Roman"/>
          <w:bCs/>
          <w:sz w:val="24"/>
          <w:szCs w:val="24"/>
          <w:lang w:eastAsia="ar-SA"/>
        </w:rPr>
        <w:t xml:space="preserve"> взгляд</w:t>
      </w:r>
      <w:r>
        <w:rPr>
          <w:rFonts w:ascii="Times New Roman" w:hAnsi="Times New Roman" w:cs="Times New Roman"/>
          <w:bCs/>
          <w:sz w:val="24"/>
          <w:szCs w:val="24"/>
          <w:lang w:eastAsia="ar-SA"/>
        </w:rPr>
        <w:t>ах</w:t>
      </w:r>
      <w:r w:rsidR="006D4F09">
        <w:rPr>
          <w:rFonts w:ascii="Times New Roman" w:hAnsi="Times New Roman" w:cs="Times New Roman"/>
          <w:bCs/>
          <w:sz w:val="24"/>
          <w:szCs w:val="24"/>
          <w:lang w:eastAsia="ar-SA"/>
        </w:rPr>
        <w:t xml:space="preserve"> А.Смита </w:t>
      </w:r>
      <w:r w:rsidR="006D4F09" w:rsidRPr="006D4F09">
        <w:rPr>
          <w:rFonts w:ascii="Times New Roman" w:hAnsi="Times New Roman" w:cs="Times New Roman"/>
          <w:bCs/>
          <w:sz w:val="24"/>
          <w:szCs w:val="24"/>
          <w:lang w:eastAsia="ar-SA"/>
        </w:rPr>
        <w:t>[1]</w:t>
      </w:r>
      <w:r w:rsidR="006D4F09">
        <w:rPr>
          <w:rFonts w:ascii="Times New Roman" w:hAnsi="Times New Roman" w:cs="Times New Roman"/>
          <w:bCs/>
          <w:sz w:val="24"/>
          <w:szCs w:val="24"/>
          <w:lang w:eastAsia="ar-SA"/>
        </w:rPr>
        <w:t xml:space="preserve">, отметим ключевую роль разделения труда и, в первую очередь, его составляющих - специализации и кооперации в </w:t>
      </w:r>
      <w:r>
        <w:rPr>
          <w:rFonts w:ascii="Times New Roman" w:hAnsi="Times New Roman" w:cs="Times New Roman"/>
          <w:bCs/>
          <w:sz w:val="24"/>
          <w:szCs w:val="24"/>
          <w:lang w:eastAsia="ar-SA"/>
        </w:rPr>
        <w:t xml:space="preserve">обеспечении экономического роста. Соответствующее развитие эти идеи получили в работах современных экономистов </w:t>
      </w:r>
      <w:r w:rsidRPr="00DD6E68">
        <w:rPr>
          <w:rFonts w:ascii="Times New Roman" w:hAnsi="Times New Roman" w:cs="Times New Roman"/>
          <w:bCs/>
          <w:sz w:val="24"/>
          <w:szCs w:val="24"/>
          <w:lang w:eastAsia="ar-SA"/>
        </w:rPr>
        <w:t>[</w:t>
      </w:r>
      <w:r>
        <w:rPr>
          <w:rFonts w:ascii="Times New Roman" w:hAnsi="Times New Roman" w:cs="Times New Roman"/>
          <w:bCs/>
          <w:sz w:val="24"/>
          <w:szCs w:val="24"/>
          <w:lang w:eastAsia="ar-SA"/>
        </w:rPr>
        <w:t>2</w:t>
      </w:r>
      <w:r w:rsidRPr="00DD6E68">
        <w:rPr>
          <w:rFonts w:ascii="Times New Roman" w:hAnsi="Times New Roman" w:cs="Times New Roman"/>
          <w:bCs/>
          <w:sz w:val="24"/>
          <w:szCs w:val="24"/>
          <w:lang w:eastAsia="ar-SA"/>
        </w:rPr>
        <w:t xml:space="preserve">], </w:t>
      </w:r>
      <w:r>
        <w:rPr>
          <w:rFonts w:ascii="Times New Roman" w:hAnsi="Times New Roman" w:cs="Times New Roman"/>
          <w:bCs/>
          <w:sz w:val="24"/>
          <w:szCs w:val="24"/>
          <w:lang w:eastAsia="ar-SA"/>
        </w:rPr>
        <w:t xml:space="preserve">новые трактовки и взаимосвязи </w:t>
      </w:r>
      <w:r w:rsidR="00FA74D3">
        <w:rPr>
          <w:rFonts w:ascii="Times New Roman" w:hAnsi="Times New Roman" w:cs="Times New Roman"/>
          <w:bCs/>
          <w:sz w:val="24"/>
          <w:szCs w:val="24"/>
          <w:lang w:eastAsia="ar-SA"/>
        </w:rPr>
        <w:t>в рамках</w:t>
      </w:r>
      <w:r>
        <w:rPr>
          <w:rFonts w:ascii="Times New Roman" w:hAnsi="Times New Roman" w:cs="Times New Roman"/>
          <w:bCs/>
          <w:sz w:val="24"/>
          <w:szCs w:val="24"/>
          <w:lang w:eastAsia="ar-SA"/>
        </w:rPr>
        <w:t xml:space="preserve"> формировани</w:t>
      </w:r>
      <w:r w:rsidR="00FA74D3">
        <w:rPr>
          <w:rFonts w:ascii="Times New Roman" w:hAnsi="Times New Roman" w:cs="Times New Roman"/>
          <w:bCs/>
          <w:sz w:val="24"/>
          <w:szCs w:val="24"/>
          <w:lang w:eastAsia="ar-SA"/>
        </w:rPr>
        <w:t>я</w:t>
      </w:r>
      <w:r>
        <w:rPr>
          <w:rFonts w:ascii="Times New Roman" w:hAnsi="Times New Roman" w:cs="Times New Roman"/>
          <w:bCs/>
          <w:sz w:val="24"/>
          <w:szCs w:val="24"/>
          <w:lang w:eastAsia="ar-SA"/>
        </w:rPr>
        <w:t xml:space="preserve"> такого актуального </w:t>
      </w:r>
      <w:r w:rsidR="00FA74D3">
        <w:rPr>
          <w:rFonts w:ascii="Times New Roman" w:hAnsi="Times New Roman" w:cs="Times New Roman"/>
          <w:bCs/>
          <w:sz w:val="24"/>
          <w:szCs w:val="24"/>
          <w:lang w:eastAsia="ar-SA"/>
        </w:rPr>
        <w:t xml:space="preserve">научного </w:t>
      </w:r>
      <w:r>
        <w:rPr>
          <w:rFonts w:ascii="Times New Roman" w:hAnsi="Times New Roman" w:cs="Times New Roman"/>
          <w:bCs/>
          <w:sz w:val="24"/>
          <w:szCs w:val="24"/>
          <w:lang w:eastAsia="ar-SA"/>
        </w:rPr>
        <w:t>направления как «</w:t>
      </w:r>
      <w:proofErr w:type="spellStart"/>
      <w:r>
        <w:rPr>
          <w:rFonts w:ascii="Times New Roman" w:hAnsi="Times New Roman" w:cs="Times New Roman"/>
          <w:bCs/>
          <w:sz w:val="24"/>
          <w:szCs w:val="24"/>
          <w:lang w:eastAsia="ar-SA"/>
        </w:rPr>
        <w:t>ноономика</w:t>
      </w:r>
      <w:proofErr w:type="spellEnd"/>
      <w:r>
        <w:rPr>
          <w:rFonts w:ascii="Times New Roman" w:hAnsi="Times New Roman" w:cs="Times New Roman"/>
          <w:bCs/>
          <w:sz w:val="24"/>
          <w:szCs w:val="24"/>
          <w:lang w:eastAsia="ar-SA"/>
        </w:rPr>
        <w:t>» предложены проф.</w:t>
      </w:r>
      <w:r w:rsidR="00FA74D3">
        <w:rPr>
          <w:rFonts w:ascii="Times New Roman" w:hAnsi="Times New Roman" w:cs="Times New Roman"/>
          <w:bCs/>
          <w:sz w:val="24"/>
          <w:szCs w:val="24"/>
          <w:lang w:eastAsia="ar-SA"/>
        </w:rPr>
        <w:t xml:space="preserve"> </w:t>
      </w:r>
      <w:proofErr w:type="spellStart"/>
      <w:r>
        <w:rPr>
          <w:rFonts w:ascii="Times New Roman" w:hAnsi="Times New Roman" w:cs="Times New Roman"/>
          <w:bCs/>
          <w:sz w:val="24"/>
          <w:szCs w:val="24"/>
          <w:lang w:eastAsia="ar-SA"/>
        </w:rPr>
        <w:t>С.Д.Бодруновым</w:t>
      </w:r>
      <w:proofErr w:type="spellEnd"/>
      <w:r>
        <w:rPr>
          <w:rFonts w:ascii="Times New Roman" w:hAnsi="Times New Roman" w:cs="Times New Roman"/>
          <w:bCs/>
          <w:sz w:val="24"/>
          <w:szCs w:val="24"/>
          <w:lang w:eastAsia="ar-SA"/>
        </w:rPr>
        <w:t xml:space="preserve"> </w:t>
      </w:r>
      <w:r w:rsidRPr="00DD6E68">
        <w:rPr>
          <w:rFonts w:ascii="Times New Roman" w:hAnsi="Times New Roman" w:cs="Times New Roman"/>
          <w:bCs/>
          <w:sz w:val="24"/>
          <w:szCs w:val="24"/>
          <w:lang w:eastAsia="ar-SA"/>
        </w:rPr>
        <w:t>[</w:t>
      </w:r>
      <w:r>
        <w:rPr>
          <w:rFonts w:ascii="Times New Roman" w:hAnsi="Times New Roman" w:cs="Times New Roman"/>
          <w:bCs/>
          <w:sz w:val="24"/>
          <w:szCs w:val="24"/>
          <w:lang w:eastAsia="ar-SA"/>
        </w:rPr>
        <w:t>3].</w:t>
      </w:r>
      <w:r w:rsidRPr="00DD6E68">
        <w:rPr>
          <w:rFonts w:ascii="Times New Roman" w:hAnsi="Times New Roman" w:cs="Times New Roman"/>
          <w:bCs/>
          <w:sz w:val="24"/>
          <w:szCs w:val="24"/>
          <w:lang w:eastAsia="ar-SA"/>
        </w:rPr>
        <w:t xml:space="preserve"> </w:t>
      </w:r>
    </w:p>
    <w:p w:rsidR="00DD2527" w:rsidRDefault="00241D54" w:rsidP="00DD6E68">
      <w:pPr>
        <w:tabs>
          <w:tab w:val="left" w:pos="142"/>
          <w:tab w:val="left" w:pos="8820"/>
        </w:tabs>
        <w:spacing w:after="0" w:line="240" w:lineRule="auto"/>
        <w:ind w:right="141" w:firstLine="567"/>
        <w:jc w:val="both"/>
        <w:rPr>
          <w:rFonts w:ascii="Times New Roman" w:hAnsi="Times New Roman" w:cs="Times New Roman"/>
          <w:bCs/>
          <w:sz w:val="24"/>
          <w:szCs w:val="24"/>
          <w:lang w:eastAsia="ar-SA"/>
        </w:rPr>
      </w:pPr>
      <w:r>
        <w:rPr>
          <w:rFonts w:ascii="Times New Roman" w:hAnsi="Times New Roman" w:cs="Times New Roman"/>
          <w:bCs/>
          <w:sz w:val="24"/>
          <w:szCs w:val="24"/>
          <w:lang w:eastAsia="ar-SA"/>
        </w:rPr>
        <w:t xml:space="preserve">За последние три десятилетия в отечественном научно-промышленном комплексе произошли серьезные структурные изменения, фактически произошло экономическое и социальное «встраивание» в мировое хозяйственное распределение производства, материальных и человеческих ресурсов. Такой ход событий вполне укладывается в логику цивилизационного развития. Однако он должен основываться на равных правах и обязанностях всех участников процесса, в противном случае превращаясь из взаимовыгодного доброжелательного взаимодействия в колониальную зависимость с предоставлением необоснованных привилегий одним и ущемлением других. </w:t>
      </w:r>
    </w:p>
    <w:p w:rsidR="006D4F09" w:rsidRPr="006D4F09" w:rsidRDefault="00DD2527" w:rsidP="00DD6E68">
      <w:pPr>
        <w:tabs>
          <w:tab w:val="left" w:pos="142"/>
          <w:tab w:val="left" w:pos="8820"/>
        </w:tabs>
        <w:spacing w:after="0" w:line="240" w:lineRule="auto"/>
        <w:ind w:right="141" w:firstLine="567"/>
        <w:jc w:val="both"/>
        <w:rPr>
          <w:rFonts w:ascii="Times New Roman" w:hAnsi="Times New Roman" w:cs="Times New Roman"/>
          <w:bCs/>
          <w:sz w:val="24"/>
          <w:szCs w:val="24"/>
          <w:lang w:eastAsia="ar-SA"/>
        </w:rPr>
      </w:pPr>
      <w:r>
        <w:rPr>
          <w:rFonts w:ascii="Times New Roman" w:hAnsi="Times New Roman" w:cs="Times New Roman"/>
          <w:bCs/>
          <w:sz w:val="24"/>
          <w:szCs w:val="24"/>
          <w:lang w:eastAsia="ar-SA"/>
        </w:rPr>
        <w:lastRenderedPageBreak/>
        <w:t xml:space="preserve">В случае сжатых по времени процессов перехода </w:t>
      </w:r>
      <w:r w:rsidR="003838D0">
        <w:rPr>
          <w:rFonts w:ascii="Times New Roman" w:hAnsi="Times New Roman" w:cs="Times New Roman"/>
          <w:bCs/>
          <w:sz w:val="24"/>
          <w:szCs w:val="24"/>
          <w:lang w:eastAsia="ar-SA"/>
        </w:rPr>
        <w:t xml:space="preserve">в отношении нашего общества </w:t>
      </w:r>
      <w:r>
        <w:rPr>
          <w:rFonts w:ascii="Times New Roman" w:hAnsi="Times New Roman" w:cs="Times New Roman"/>
          <w:bCs/>
          <w:sz w:val="24"/>
          <w:szCs w:val="24"/>
          <w:lang w:eastAsia="ar-SA"/>
        </w:rPr>
        <w:t xml:space="preserve">от провозглашенной </w:t>
      </w:r>
      <w:r w:rsidR="003838D0">
        <w:rPr>
          <w:rFonts w:ascii="Times New Roman" w:hAnsi="Times New Roman" w:cs="Times New Roman"/>
          <w:bCs/>
          <w:sz w:val="24"/>
          <w:szCs w:val="24"/>
          <w:lang w:eastAsia="ar-SA"/>
        </w:rPr>
        <w:t xml:space="preserve">ранее </w:t>
      </w:r>
      <w:r>
        <w:rPr>
          <w:rFonts w:ascii="Times New Roman" w:hAnsi="Times New Roman" w:cs="Times New Roman"/>
          <w:bCs/>
          <w:sz w:val="24"/>
          <w:szCs w:val="24"/>
          <w:lang w:eastAsia="ar-SA"/>
        </w:rPr>
        <w:t xml:space="preserve">глобализации и реализуемому </w:t>
      </w:r>
      <w:r w:rsidR="003838D0">
        <w:rPr>
          <w:rFonts w:ascii="Times New Roman" w:hAnsi="Times New Roman" w:cs="Times New Roman"/>
          <w:bCs/>
          <w:sz w:val="24"/>
          <w:szCs w:val="24"/>
          <w:lang w:eastAsia="ar-SA"/>
        </w:rPr>
        <w:t xml:space="preserve">западными странами </w:t>
      </w:r>
      <w:r>
        <w:rPr>
          <w:rFonts w:ascii="Times New Roman" w:hAnsi="Times New Roman" w:cs="Times New Roman"/>
          <w:bCs/>
          <w:sz w:val="24"/>
          <w:szCs w:val="24"/>
          <w:lang w:eastAsia="ar-SA"/>
        </w:rPr>
        <w:t>изоляционизму</w:t>
      </w:r>
      <w:r w:rsidR="003838D0">
        <w:rPr>
          <w:rFonts w:ascii="Times New Roman" w:hAnsi="Times New Roman" w:cs="Times New Roman"/>
          <w:bCs/>
          <w:sz w:val="24"/>
          <w:szCs w:val="24"/>
          <w:lang w:eastAsia="ar-SA"/>
        </w:rPr>
        <w:t xml:space="preserve"> возникает большое число социальных и экономических </w:t>
      </w:r>
      <w:proofErr w:type="spellStart"/>
      <w:r w:rsidR="003838D0">
        <w:rPr>
          <w:rFonts w:ascii="Times New Roman" w:hAnsi="Times New Roman" w:cs="Times New Roman"/>
          <w:bCs/>
          <w:sz w:val="24"/>
          <w:szCs w:val="24"/>
          <w:lang w:eastAsia="ar-SA"/>
        </w:rPr>
        <w:t>дискомфортов</w:t>
      </w:r>
      <w:proofErr w:type="spellEnd"/>
      <w:r w:rsidR="003838D0">
        <w:rPr>
          <w:rFonts w:ascii="Times New Roman" w:hAnsi="Times New Roman" w:cs="Times New Roman"/>
          <w:bCs/>
          <w:sz w:val="24"/>
          <w:szCs w:val="24"/>
          <w:lang w:eastAsia="ar-SA"/>
        </w:rPr>
        <w:t xml:space="preserve">. На рис.1 приведены некоторые </w:t>
      </w:r>
      <w:r w:rsidR="001146F5">
        <w:rPr>
          <w:rFonts w:ascii="Times New Roman" w:hAnsi="Times New Roman" w:cs="Times New Roman"/>
          <w:bCs/>
          <w:sz w:val="24"/>
          <w:szCs w:val="24"/>
          <w:lang w:eastAsia="ar-SA"/>
        </w:rPr>
        <w:t xml:space="preserve">важные составляющие </w:t>
      </w:r>
      <w:r w:rsidR="003838D0">
        <w:rPr>
          <w:rFonts w:ascii="Times New Roman" w:hAnsi="Times New Roman" w:cs="Times New Roman"/>
          <w:bCs/>
          <w:sz w:val="24"/>
          <w:szCs w:val="24"/>
          <w:lang w:eastAsia="ar-SA"/>
        </w:rPr>
        <w:t xml:space="preserve">трансформации </w:t>
      </w:r>
      <w:r w:rsidR="001146F5">
        <w:rPr>
          <w:rFonts w:ascii="Times New Roman" w:hAnsi="Times New Roman" w:cs="Times New Roman"/>
          <w:bCs/>
          <w:sz w:val="24"/>
          <w:szCs w:val="24"/>
          <w:lang w:eastAsia="ar-SA"/>
        </w:rPr>
        <w:t>отечественного научно-промышленного комплекса, перевод его функционирования на «рельсы» международного партнерства и кооперации, а затем – некоторые меры по нейтрализации негативных последствий таких поспешных и зачастую опрометчивых действий.</w:t>
      </w:r>
      <w:r w:rsidR="003838D0">
        <w:rPr>
          <w:rFonts w:ascii="Times New Roman" w:hAnsi="Times New Roman" w:cs="Times New Roman"/>
          <w:bCs/>
          <w:sz w:val="24"/>
          <w:szCs w:val="24"/>
          <w:lang w:eastAsia="ar-SA"/>
        </w:rPr>
        <w:t xml:space="preserve"> </w:t>
      </w:r>
      <w:r>
        <w:rPr>
          <w:rFonts w:ascii="Times New Roman" w:hAnsi="Times New Roman" w:cs="Times New Roman"/>
          <w:bCs/>
          <w:sz w:val="24"/>
          <w:szCs w:val="24"/>
          <w:lang w:eastAsia="ar-SA"/>
        </w:rPr>
        <w:t xml:space="preserve"> </w:t>
      </w:r>
      <w:r w:rsidR="00241D54">
        <w:rPr>
          <w:rFonts w:ascii="Times New Roman" w:hAnsi="Times New Roman" w:cs="Times New Roman"/>
          <w:bCs/>
          <w:sz w:val="24"/>
          <w:szCs w:val="24"/>
          <w:lang w:eastAsia="ar-SA"/>
        </w:rPr>
        <w:t xml:space="preserve"> </w:t>
      </w:r>
    </w:p>
    <w:p w:rsidR="006D4F09" w:rsidRDefault="006D4F09" w:rsidP="00DD6E68">
      <w:pPr>
        <w:tabs>
          <w:tab w:val="left" w:pos="142"/>
          <w:tab w:val="left" w:pos="8820"/>
        </w:tabs>
        <w:spacing w:after="0" w:line="240" w:lineRule="auto"/>
        <w:ind w:right="141"/>
        <w:jc w:val="both"/>
        <w:rPr>
          <w:rFonts w:ascii="Times New Roman" w:hAnsi="Times New Roman" w:cs="Times New Roman"/>
          <w:bCs/>
          <w:sz w:val="24"/>
          <w:szCs w:val="24"/>
          <w:lang w:eastAsia="ar-SA"/>
        </w:rPr>
      </w:pPr>
    </w:p>
    <w:p w:rsidR="006D4F09" w:rsidRDefault="006D4F09" w:rsidP="003C3502">
      <w:pPr>
        <w:tabs>
          <w:tab w:val="left" w:pos="142"/>
          <w:tab w:val="left" w:pos="8820"/>
        </w:tabs>
        <w:spacing w:after="0" w:line="240" w:lineRule="auto"/>
        <w:rPr>
          <w:rFonts w:ascii="Times New Roman" w:hAnsi="Times New Roman" w:cs="Times New Roman"/>
          <w:bCs/>
          <w:sz w:val="24"/>
          <w:szCs w:val="24"/>
          <w:lang w:eastAsia="ar-SA"/>
        </w:rPr>
      </w:pPr>
    </w:p>
    <w:p w:rsidR="00BE7C86" w:rsidRDefault="00BB1B61" w:rsidP="003C3502">
      <w:pPr>
        <w:tabs>
          <w:tab w:val="left" w:pos="142"/>
          <w:tab w:val="left" w:pos="8820"/>
        </w:tabs>
        <w:spacing w:after="0" w:line="240" w:lineRule="auto"/>
        <w:rPr>
          <w:rFonts w:ascii="Times New Roman" w:hAnsi="Times New Roman" w:cs="Times New Roman"/>
          <w:bCs/>
          <w:sz w:val="24"/>
          <w:szCs w:val="24"/>
          <w:lang w:eastAsia="ar-SA"/>
        </w:rPr>
      </w:pPr>
      <w:r>
        <w:rPr>
          <w:rFonts w:ascii="Times New Roman" w:hAnsi="Times New Roman" w:cs="Times New Roman"/>
          <w:bCs/>
          <w:noProof/>
          <w:sz w:val="24"/>
          <w:szCs w:val="24"/>
          <w:lang w:eastAsia="ru-RU"/>
        </w:rPr>
        <w:drawing>
          <wp:inline distT="0" distB="0" distL="0" distR="0">
            <wp:extent cx="5726430" cy="3329940"/>
            <wp:effectExtent l="19050" t="0" r="7620" b="0"/>
            <wp:docPr id="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5731520" cy="3332900"/>
                    </a:xfrm>
                    <a:prstGeom prst="rect">
                      <a:avLst/>
                    </a:prstGeom>
                    <a:noFill/>
                    <a:ln w="9525">
                      <a:noFill/>
                      <a:miter lim="800000"/>
                      <a:headEnd/>
                      <a:tailEnd/>
                    </a:ln>
                  </pic:spPr>
                </pic:pic>
              </a:graphicData>
            </a:graphic>
          </wp:inline>
        </w:drawing>
      </w:r>
    </w:p>
    <w:p w:rsidR="003838D0" w:rsidRDefault="003838D0" w:rsidP="003C3502">
      <w:pPr>
        <w:tabs>
          <w:tab w:val="left" w:pos="142"/>
          <w:tab w:val="left" w:pos="8820"/>
        </w:tabs>
        <w:spacing w:after="0" w:line="240" w:lineRule="auto"/>
        <w:rPr>
          <w:rFonts w:ascii="Times New Roman" w:hAnsi="Times New Roman" w:cs="Times New Roman"/>
          <w:bCs/>
          <w:sz w:val="24"/>
          <w:szCs w:val="24"/>
          <w:lang w:eastAsia="ar-SA"/>
        </w:rPr>
      </w:pPr>
    </w:p>
    <w:p w:rsidR="003838D0" w:rsidRDefault="00BB1B61" w:rsidP="001146F5">
      <w:pPr>
        <w:tabs>
          <w:tab w:val="left" w:pos="142"/>
          <w:tab w:val="left" w:pos="8820"/>
        </w:tabs>
        <w:spacing w:after="0" w:line="240" w:lineRule="auto"/>
        <w:jc w:val="center"/>
        <w:rPr>
          <w:rFonts w:ascii="Times New Roman" w:hAnsi="Times New Roman" w:cs="Times New Roman"/>
          <w:bCs/>
          <w:sz w:val="24"/>
          <w:szCs w:val="24"/>
          <w:lang w:eastAsia="ar-SA"/>
        </w:rPr>
      </w:pPr>
      <w:r>
        <w:rPr>
          <w:rFonts w:ascii="Times New Roman" w:hAnsi="Times New Roman" w:cs="Times New Roman"/>
          <w:bCs/>
          <w:sz w:val="24"/>
          <w:szCs w:val="24"/>
          <w:lang w:eastAsia="ar-SA"/>
        </w:rPr>
        <w:t xml:space="preserve">Рис.1. </w:t>
      </w:r>
      <w:r w:rsidR="001146F5">
        <w:rPr>
          <w:rFonts w:ascii="Times New Roman" w:hAnsi="Times New Roman" w:cs="Times New Roman"/>
          <w:bCs/>
          <w:sz w:val="24"/>
          <w:szCs w:val="24"/>
          <w:lang w:eastAsia="ar-SA"/>
        </w:rPr>
        <w:t>Трансформации отечественного научно-промышленного комплекса в рамках перехода к</w:t>
      </w:r>
      <w:r w:rsidR="001146F5" w:rsidRPr="001146F5">
        <w:rPr>
          <w:rFonts w:ascii="Times New Roman" w:hAnsi="Times New Roman" w:cs="Times New Roman"/>
          <w:bCs/>
          <w:sz w:val="24"/>
          <w:szCs w:val="24"/>
          <w:lang w:eastAsia="ar-SA"/>
        </w:rPr>
        <w:t xml:space="preserve"> </w:t>
      </w:r>
      <w:r w:rsidR="001146F5">
        <w:rPr>
          <w:rFonts w:ascii="Times New Roman" w:hAnsi="Times New Roman" w:cs="Times New Roman"/>
          <w:bCs/>
          <w:sz w:val="24"/>
          <w:szCs w:val="24"/>
          <w:lang w:eastAsia="ar-SA"/>
        </w:rPr>
        <w:t>глобализации и в дальнейшем - к изоляционизму</w:t>
      </w:r>
    </w:p>
    <w:p w:rsidR="00BE7C86" w:rsidRDefault="00BE7C86" w:rsidP="003C3502">
      <w:pPr>
        <w:tabs>
          <w:tab w:val="left" w:pos="142"/>
          <w:tab w:val="left" w:pos="8820"/>
        </w:tabs>
        <w:spacing w:after="0" w:line="240" w:lineRule="auto"/>
        <w:rPr>
          <w:rFonts w:ascii="Times New Roman" w:hAnsi="Times New Roman" w:cs="Times New Roman"/>
          <w:bCs/>
          <w:sz w:val="24"/>
          <w:szCs w:val="24"/>
          <w:lang w:eastAsia="ar-SA"/>
        </w:rPr>
      </w:pPr>
    </w:p>
    <w:p w:rsidR="001146F5" w:rsidRDefault="001146F5" w:rsidP="00BE7C86">
      <w:pPr>
        <w:tabs>
          <w:tab w:val="left" w:pos="142"/>
          <w:tab w:val="left" w:pos="8820"/>
        </w:tabs>
        <w:spacing w:after="0" w:line="240" w:lineRule="auto"/>
        <w:rPr>
          <w:rFonts w:ascii="Times New Roman" w:hAnsi="Times New Roman" w:cs="Times New Roman"/>
          <w:bCs/>
          <w:sz w:val="24"/>
          <w:szCs w:val="24"/>
          <w:lang w:eastAsia="ar-SA"/>
        </w:rPr>
      </w:pPr>
    </w:p>
    <w:p w:rsidR="003E658A" w:rsidRDefault="001146F5" w:rsidP="003E658A">
      <w:pPr>
        <w:tabs>
          <w:tab w:val="left" w:pos="142"/>
        </w:tabs>
        <w:spacing w:after="0" w:line="240" w:lineRule="auto"/>
        <w:ind w:firstLine="567"/>
        <w:jc w:val="both"/>
        <w:rPr>
          <w:rFonts w:ascii="Times New Roman" w:hAnsi="Times New Roman" w:cs="Times New Roman"/>
          <w:sz w:val="24"/>
          <w:szCs w:val="24"/>
        </w:rPr>
      </w:pPr>
      <w:r>
        <w:rPr>
          <w:rFonts w:ascii="Times New Roman" w:hAnsi="Times New Roman" w:cs="Times New Roman"/>
          <w:bCs/>
          <w:sz w:val="24"/>
          <w:szCs w:val="24"/>
          <w:lang w:eastAsia="ar-SA"/>
        </w:rPr>
        <w:t xml:space="preserve">Результатом происходящих изменений стала потеря лидирующих позиций отечественной науки и промышленности по ряду критически важных направлений, таких как станкостроение и инструментальная промышленность, микроэлектроника и компонентная база, </w:t>
      </w:r>
      <w:r w:rsidR="003E658A">
        <w:rPr>
          <w:rFonts w:ascii="Times New Roman" w:hAnsi="Times New Roman" w:cs="Times New Roman"/>
          <w:bCs/>
          <w:sz w:val="24"/>
          <w:szCs w:val="24"/>
          <w:lang w:eastAsia="ar-SA"/>
        </w:rPr>
        <w:t>энергетика и производство материалов. На рис.2 показана т</w:t>
      </w:r>
      <w:r w:rsidR="003E658A" w:rsidRPr="00E22C82">
        <w:rPr>
          <w:rFonts w:ascii="Times New Roman" w:hAnsi="Times New Roman" w:cs="Times New Roman"/>
          <w:sz w:val="24"/>
          <w:szCs w:val="24"/>
        </w:rPr>
        <w:t xml:space="preserve">оварная структура импорта </w:t>
      </w:r>
      <w:r w:rsidR="003E658A">
        <w:rPr>
          <w:rFonts w:ascii="Times New Roman" w:hAnsi="Times New Roman" w:cs="Times New Roman"/>
          <w:sz w:val="24"/>
          <w:szCs w:val="24"/>
        </w:rPr>
        <w:t xml:space="preserve">нашей страны </w:t>
      </w:r>
      <w:r w:rsidR="003E658A" w:rsidRPr="00E22C82">
        <w:rPr>
          <w:rFonts w:ascii="Times New Roman" w:hAnsi="Times New Roman" w:cs="Times New Roman"/>
          <w:sz w:val="24"/>
          <w:szCs w:val="24"/>
        </w:rPr>
        <w:t>за 2021 год</w:t>
      </w:r>
      <w:r w:rsidR="003E658A">
        <w:rPr>
          <w:rFonts w:ascii="Times New Roman" w:hAnsi="Times New Roman" w:cs="Times New Roman"/>
          <w:sz w:val="24"/>
          <w:szCs w:val="24"/>
        </w:rPr>
        <w:t xml:space="preserve"> по данным [4]. Практически половину составляют машины и оборудование, еще четверть – важные компоненты производственных процессов.</w:t>
      </w:r>
    </w:p>
    <w:p w:rsidR="003E658A" w:rsidRPr="00E22C82" w:rsidRDefault="003E658A" w:rsidP="003E658A">
      <w:pPr>
        <w:tabs>
          <w:tab w:val="left" w:pos="142"/>
        </w:tabs>
        <w:spacing w:after="0" w:line="240" w:lineRule="auto"/>
        <w:ind w:firstLine="567"/>
        <w:jc w:val="both"/>
        <w:rPr>
          <w:rFonts w:ascii="Times New Roman" w:hAnsi="Times New Roman" w:cs="Times New Roman"/>
          <w:sz w:val="24"/>
          <w:szCs w:val="24"/>
        </w:rPr>
      </w:pPr>
      <w:r w:rsidRPr="00E22C82">
        <w:rPr>
          <w:rFonts w:ascii="Times New Roman" w:hAnsi="Times New Roman" w:cs="Times New Roman"/>
          <w:sz w:val="24"/>
          <w:szCs w:val="24"/>
        </w:rPr>
        <w:t>Товарная структура российского импорта в 2021 г</w:t>
      </w:r>
      <w:r>
        <w:rPr>
          <w:rFonts w:ascii="Times New Roman" w:hAnsi="Times New Roman" w:cs="Times New Roman"/>
          <w:sz w:val="24"/>
          <w:szCs w:val="24"/>
        </w:rPr>
        <w:t>оду</w:t>
      </w:r>
      <w:r w:rsidRPr="00E22C82">
        <w:rPr>
          <w:rFonts w:ascii="Times New Roman" w:hAnsi="Times New Roman" w:cs="Times New Roman"/>
          <w:sz w:val="24"/>
          <w:szCs w:val="24"/>
        </w:rPr>
        <w:t xml:space="preserve"> практически не изменилась относительно предыдущих лет. </w:t>
      </w:r>
      <w:r>
        <w:rPr>
          <w:rFonts w:ascii="Times New Roman" w:hAnsi="Times New Roman" w:cs="Times New Roman"/>
          <w:sz w:val="24"/>
          <w:szCs w:val="24"/>
        </w:rPr>
        <w:t xml:space="preserve">Если рассмотреть более детально, то делаем вывод, что </w:t>
      </w:r>
      <w:r w:rsidRPr="00E22C82">
        <w:rPr>
          <w:rFonts w:ascii="Times New Roman" w:hAnsi="Times New Roman" w:cs="Times New Roman"/>
          <w:sz w:val="24"/>
          <w:szCs w:val="24"/>
        </w:rPr>
        <w:t>Россия закупает у зарубежных стран преимущественно высокотехнологичное оборудование, транспортные средства, фармацевтические товары, продовольственную продукцию, одежду и обувь.</w:t>
      </w:r>
      <w:r>
        <w:rPr>
          <w:rFonts w:ascii="Times New Roman" w:hAnsi="Times New Roman" w:cs="Times New Roman"/>
          <w:sz w:val="24"/>
          <w:szCs w:val="24"/>
        </w:rPr>
        <w:t xml:space="preserve"> </w:t>
      </w:r>
      <w:r w:rsidRPr="00E22C82">
        <w:rPr>
          <w:rFonts w:ascii="Times New Roman" w:hAnsi="Times New Roman" w:cs="Times New Roman"/>
          <w:sz w:val="24"/>
          <w:szCs w:val="24"/>
        </w:rPr>
        <w:t xml:space="preserve">Около половины российского импорта составляют закупки автомобилей и оборудования </w:t>
      </w:r>
      <w:r>
        <w:rPr>
          <w:rFonts w:ascii="Times New Roman" w:hAnsi="Times New Roman" w:cs="Times New Roman"/>
          <w:sz w:val="24"/>
          <w:szCs w:val="24"/>
        </w:rPr>
        <w:t xml:space="preserve">- </w:t>
      </w:r>
      <w:r w:rsidRPr="00E22C82">
        <w:rPr>
          <w:rFonts w:ascii="Times New Roman" w:hAnsi="Times New Roman" w:cs="Times New Roman"/>
          <w:sz w:val="24"/>
          <w:szCs w:val="24"/>
        </w:rPr>
        <w:t>49,2%. В 2021 г</w:t>
      </w:r>
      <w:r>
        <w:rPr>
          <w:rFonts w:ascii="Times New Roman" w:hAnsi="Times New Roman" w:cs="Times New Roman"/>
          <w:sz w:val="24"/>
          <w:szCs w:val="24"/>
        </w:rPr>
        <w:t>оду</w:t>
      </w:r>
      <w:r w:rsidRPr="00E22C82">
        <w:rPr>
          <w:rFonts w:ascii="Times New Roman" w:hAnsi="Times New Roman" w:cs="Times New Roman"/>
          <w:sz w:val="24"/>
          <w:szCs w:val="24"/>
        </w:rPr>
        <w:t xml:space="preserve"> импорт этой товарной группы вырос на 30,8% в стоимостном выражении за счёт увеличения объёмов механического оборудования на 26%, электрического оборудования на 21,8%. В физическом объёме поставки легковых и грузовых автомобилей в нашу страну выросли в 1,4 раза. Главным поставщиком машин и оборудования является Китай, доля импорта которого в этой товарной группе составляет 41%.</w:t>
      </w:r>
      <w:r w:rsidR="002A1712">
        <w:rPr>
          <w:rFonts w:ascii="Times New Roman" w:hAnsi="Times New Roman" w:cs="Times New Roman"/>
          <w:sz w:val="24"/>
          <w:szCs w:val="24"/>
        </w:rPr>
        <w:t xml:space="preserve"> На рис.3 приведено распределение </w:t>
      </w:r>
      <w:r w:rsidR="002A1712" w:rsidRPr="00E22C82">
        <w:rPr>
          <w:rFonts w:ascii="Times New Roman" w:hAnsi="Times New Roman" w:cs="Times New Roman"/>
          <w:sz w:val="24"/>
          <w:szCs w:val="24"/>
        </w:rPr>
        <w:t xml:space="preserve">импорта по </w:t>
      </w:r>
      <w:r w:rsidR="002A1712">
        <w:rPr>
          <w:rFonts w:ascii="Times New Roman" w:hAnsi="Times New Roman" w:cs="Times New Roman"/>
          <w:sz w:val="24"/>
          <w:szCs w:val="24"/>
        </w:rPr>
        <w:t xml:space="preserve">основным </w:t>
      </w:r>
      <w:r w:rsidR="002A1712" w:rsidRPr="00E22C82">
        <w:rPr>
          <w:rFonts w:ascii="Times New Roman" w:hAnsi="Times New Roman" w:cs="Times New Roman"/>
          <w:sz w:val="24"/>
          <w:szCs w:val="24"/>
        </w:rPr>
        <w:t>странам за 2021 год</w:t>
      </w:r>
      <w:r w:rsidR="002A1712">
        <w:rPr>
          <w:rFonts w:ascii="Times New Roman" w:hAnsi="Times New Roman" w:cs="Times New Roman"/>
          <w:sz w:val="24"/>
          <w:szCs w:val="24"/>
        </w:rPr>
        <w:t>.</w:t>
      </w:r>
    </w:p>
    <w:p w:rsidR="003E658A" w:rsidRPr="00E22C82" w:rsidRDefault="003E658A" w:rsidP="003E658A">
      <w:pPr>
        <w:tabs>
          <w:tab w:val="left" w:pos="142"/>
        </w:tabs>
        <w:spacing w:after="0" w:line="240" w:lineRule="auto"/>
        <w:ind w:firstLine="567"/>
        <w:jc w:val="both"/>
        <w:rPr>
          <w:rFonts w:ascii="Times New Roman" w:hAnsi="Times New Roman" w:cs="Times New Roman"/>
          <w:sz w:val="24"/>
          <w:szCs w:val="24"/>
        </w:rPr>
      </w:pPr>
      <w:r w:rsidRPr="00E22C82">
        <w:rPr>
          <w:rFonts w:ascii="Times New Roman" w:hAnsi="Times New Roman" w:cs="Times New Roman"/>
          <w:sz w:val="24"/>
          <w:szCs w:val="24"/>
        </w:rPr>
        <w:lastRenderedPageBreak/>
        <w:t>Российские производители нуждаются в зарубежных технологиях и оборудовании, которые не производятся в нашей стране, или уступают по цене и качеству иностранным аналогам.</w:t>
      </w:r>
      <w:r>
        <w:rPr>
          <w:rFonts w:ascii="Times New Roman" w:hAnsi="Times New Roman" w:cs="Times New Roman"/>
          <w:sz w:val="24"/>
          <w:szCs w:val="24"/>
        </w:rPr>
        <w:t xml:space="preserve"> </w:t>
      </w:r>
      <w:r w:rsidRPr="00E22C82">
        <w:rPr>
          <w:rFonts w:ascii="Times New Roman" w:hAnsi="Times New Roman" w:cs="Times New Roman"/>
          <w:sz w:val="24"/>
          <w:szCs w:val="24"/>
        </w:rPr>
        <w:t>На долю товаров химической промышленности приходится 18,3% в товарной структуре импорта. По итогам 2021 г</w:t>
      </w:r>
      <w:r>
        <w:rPr>
          <w:rFonts w:ascii="Times New Roman" w:hAnsi="Times New Roman" w:cs="Times New Roman"/>
          <w:sz w:val="24"/>
          <w:szCs w:val="24"/>
        </w:rPr>
        <w:t>ода</w:t>
      </w:r>
      <w:r w:rsidRPr="00E22C82">
        <w:rPr>
          <w:rFonts w:ascii="Times New Roman" w:hAnsi="Times New Roman" w:cs="Times New Roman"/>
          <w:sz w:val="24"/>
          <w:szCs w:val="24"/>
        </w:rPr>
        <w:t xml:space="preserve"> поставки продукции химической промышленности в нашу страну выросли в стоимостном выражении на 26,7%, что обусловлено инфляцией, и на 6,5% в физическом объёме. В основном рост вызван поставками фармацевтической продукции на 20,8%, каучука</w:t>
      </w:r>
      <w:r>
        <w:rPr>
          <w:rFonts w:ascii="Times New Roman" w:hAnsi="Times New Roman" w:cs="Times New Roman"/>
          <w:sz w:val="24"/>
          <w:szCs w:val="24"/>
        </w:rPr>
        <w:t xml:space="preserve"> и</w:t>
      </w:r>
      <w:r w:rsidRPr="00E22C82">
        <w:rPr>
          <w:rFonts w:ascii="Times New Roman" w:hAnsi="Times New Roman" w:cs="Times New Roman"/>
          <w:sz w:val="24"/>
          <w:szCs w:val="24"/>
        </w:rPr>
        <w:t xml:space="preserve"> резины на 14,7%, пластмасс и изделий из них на 12,4%. Преимущественно Россия закупает продукцию химической промышленности у Германии, на долю которой приходится 15%.</w:t>
      </w:r>
    </w:p>
    <w:p w:rsidR="003E658A" w:rsidRPr="003E658A" w:rsidRDefault="003E658A" w:rsidP="003E658A">
      <w:pPr>
        <w:tabs>
          <w:tab w:val="left" w:pos="142"/>
        </w:tabs>
        <w:spacing w:after="0" w:line="240" w:lineRule="auto"/>
        <w:ind w:firstLine="567"/>
        <w:jc w:val="both"/>
        <w:rPr>
          <w:rFonts w:ascii="Times New Roman" w:hAnsi="Times New Roman" w:cs="Times New Roman"/>
          <w:sz w:val="24"/>
          <w:szCs w:val="24"/>
        </w:rPr>
      </w:pPr>
    </w:p>
    <w:p w:rsidR="003E658A" w:rsidRPr="00E22C82" w:rsidRDefault="003E658A" w:rsidP="003E658A">
      <w:pPr>
        <w:tabs>
          <w:tab w:val="left" w:pos="142"/>
        </w:tabs>
        <w:spacing w:after="0" w:line="240" w:lineRule="auto"/>
        <w:jc w:val="center"/>
        <w:rPr>
          <w:rFonts w:ascii="Times New Roman" w:hAnsi="Times New Roman" w:cs="Times New Roman"/>
          <w:sz w:val="24"/>
          <w:szCs w:val="24"/>
        </w:rPr>
      </w:pPr>
    </w:p>
    <w:p w:rsidR="003E658A" w:rsidRPr="00E22C82" w:rsidRDefault="003E658A" w:rsidP="003E658A">
      <w:pPr>
        <w:tabs>
          <w:tab w:val="left" w:pos="142"/>
        </w:tabs>
        <w:spacing w:after="0" w:line="240" w:lineRule="auto"/>
        <w:rPr>
          <w:rFonts w:ascii="Times New Roman" w:hAnsi="Times New Roman" w:cs="Times New Roman"/>
          <w:sz w:val="24"/>
          <w:szCs w:val="24"/>
        </w:rPr>
      </w:pPr>
      <w:r w:rsidRPr="00E22C82">
        <w:rPr>
          <w:rFonts w:ascii="Times New Roman" w:hAnsi="Times New Roman" w:cs="Times New Roman"/>
          <w:noProof/>
          <w:sz w:val="24"/>
          <w:szCs w:val="24"/>
          <w:lang w:eastAsia="ru-RU"/>
        </w:rPr>
        <w:drawing>
          <wp:inline distT="0" distB="0" distL="0" distR="0">
            <wp:extent cx="5817870" cy="2811780"/>
            <wp:effectExtent l="19050" t="0" r="11430" b="7620"/>
            <wp:docPr id="9"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3E658A" w:rsidRPr="00E22C82" w:rsidRDefault="003E658A" w:rsidP="003E658A">
      <w:pPr>
        <w:tabs>
          <w:tab w:val="left" w:pos="142"/>
        </w:tabs>
        <w:spacing w:after="0" w:line="240" w:lineRule="auto"/>
        <w:jc w:val="center"/>
        <w:rPr>
          <w:rFonts w:ascii="Times New Roman" w:hAnsi="Times New Roman" w:cs="Times New Roman"/>
          <w:sz w:val="24"/>
          <w:szCs w:val="24"/>
        </w:rPr>
      </w:pPr>
    </w:p>
    <w:p w:rsidR="003E658A" w:rsidRPr="00E22C82" w:rsidRDefault="003E658A" w:rsidP="003E658A">
      <w:pPr>
        <w:tabs>
          <w:tab w:val="left" w:pos="142"/>
        </w:tabs>
        <w:spacing w:after="0" w:line="240" w:lineRule="auto"/>
        <w:jc w:val="center"/>
        <w:rPr>
          <w:rFonts w:ascii="Times New Roman" w:hAnsi="Times New Roman" w:cs="Times New Roman"/>
          <w:sz w:val="24"/>
          <w:szCs w:val="24"/>
        </w:rPr>
      </w:pPr>
    </w:p>
    <w:p w:rsidR="003E658A" w:rsidRPr="003E658A" w:rsidRDefault="003E658A" w:rsidP="003E658A">
      <w:pPr>
        <w:tabs>
          <w:tab w:val="left" w:pos="142"/>
        </w:tabs>
        <w:spacing w:after="0" w:line="240" w:lineRule="auto"/>
        <w:jc w:val="center"/>
        <w:rPr>
          <w:rFonts w:ascii="Times New Roman" w:hAnsi="Times New Roman" w:cs="Times New Roman"/>
          <w:sz w:val="24"/>
          <w:szCs w:val="24"/>
        </w:rPr>
      </w:pPr>
      <w:r w:rsidRPr="00E22C82">
        <w:rPr>
          <w:rFonts w:ascii="Times New Roman" w:hAnsi="Times New Roman" w:cs="Times New Roman"/>
          <w:sz w:val="24"/>
          <w:szCs w:val="24"/>
        </w:rPr>
        <w:t>Рис.</w:t>
      </w:r>
      <w:r>
        <w:rPr>
          <w:rFonts w:ascii="Times New Roman" w:hAnsi="Times New Roman" w:cs="Times New Roman"/>
          <w:sz w:val="24"/>
          <w:szCs w:val="24"/>
        </w:rPr>
        <w:t>2</w:t>
      </w:r>
      <w:r w:rsidRPr="00E22C82">
        <w:rPr>
          <w:rFonts w:ascii="Times New Roman" w:hAnsi="Times New Roman" w:cs="Times New Roman"/>
          <w:sz w:val="24"/>
          <w:szCs w:val="24"/>
        </w:rPr>
        <w:t>. Товарная структура импорта РФ за 2021 год, %</w:t>
      </w:r>
      <w:r>
        <w:rPr>
          <w:rFonts w:ascii="Times New Roman" w:hAnsi="Times New Roman" w:cs="Times New Roman"/>
          <w:sz w:val="24"/>
          <w:szCs w:val="24"/>
        </w:rPr>
        <w:t xml:space="preserve"> (по данным [4])</w:t>
      </w:r>
    </w:p>
    <w:p w:rsidR="003E658A" w:rsidRDefault="003E658A" w:rsidP="001146F5">
      <w:pPr>
        <w:tabs>
          <w:tab w:val="left" w:pos="142"/>
          <w:tab w:val="left" w:pos="8820"/>
        </w:tabs>
        <w:spacing w:after="0" w:line="240" w:lineRule="auto"/>
        <w:ind w:firstLine="567"/>
        <w:jc w:val="both"/>
        <w:rPr>
          <w:rFonts w:ascii="Times New Roman" w:hAnsi="Times New Roman" w:cs="Times New Roman"/>
          <w:bCs/>
          <w:sz w:val="24"/>
          <w:szCs w:val="24"/>
          <w:lang w:eastAsia="ar-SA"/>
        </w:rPr>
      </w:pPr>
    </w:p>
    <w:p w:rsidR="001146F5" w:rsidRDefault="001146F5" w:rsidP="00BE7C86">
      <w:pPr>
        <w:tabs>
          <w:tab w:val="left" w:pos="142"/>
          <w:tab w:val="left" w:pos="8820"/>
        </w:tabs>
        <w:spacing w:after="0" w:line="240" w:lineRule="auto"/>
        <w:rPr>
          <w:rFonts w:ascii="Times New Roman" w:hAnsi="Times New Roman" w:cs="Times New Roman"/>
          <w:bCs/>
          <w:sz w:val="24"/>
          <w:szCs w:val="24"/>
          <w:lang w:eastAsia="ar-SA"/>
        </w:rPr>
      </w:pPr>
    </w:p>
    <w:p w:rsidR="003E658A" w:rsidRPr="00E22C82" w:rsidRDefault="003E658A" w:rsidP="003E658A">
      <w:pPr>
        <w:tabs>
          <w:tab w:val="left" w:pos="142"/>
        </w:tabs>
        <w:spacing w:after="0" w:line="240" w:lineRule="auto"/>
        <w:jc w:val="center"/>
        <w:rPr>
          <w:rFonts w:ascii="Times New Roman" w:hAnsi="Times New Roman" w:cs="Times New Roman"/>
          <w:sz w:val="24"/>
          <w:szCs w:val="24"/>
        </w:rPr>
      </w:pPr>
    </w:p>
    <w:p w:rsidR="003E658A" w:rsidRPr="00E22C82" w:rsidRDefault="003E658A" w:rsidP="003E658A">
      <w:pPr>
        <w:tabs>
          <w:tab w:val="left" w:pos="142"/>
        </w:tabs>
        <w:spacing w:after="0" w:line="240" w:lineRule="auto"/>
        <w:jc w:val="center"/>
        <w:rPr>
          <w:rFonts w:ascii="Times New Roman" w:hAnsi="Times New Roman" w:cs="Times New Roman"/>
          <w:sz w:val="24"/>
          <w:szCs w:val="24"/>
        </w:rPr>
      </w:pPr>
      <w:r w:rsidRPr="00E22C82">
        <w:rPr>
          <w:rFonts w:ascii="Times New Roman" w:hAnsi="Times New Roman" w:cs="Times New Roman"/>
          <w:noProof/>
          <w:sz w:val="24"/>
          <w:szCs w:val="24"/>
          <w:lang w:eastAsia="ru-RU"/>
        </w:rPr>
        <w:drawing>
          <wp:inline distT="0" distB="0" distL="0" distR="0">
            <wp:extent cx="5486400" cy="3200400"/>
            <wp:effectExtent l="19050" t="0" r="19050" b="0"/>
            <wp:docPr id="10"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E658A" w:rsidRPr="00E22C82" w:rsidRDefault="003E658A" w:rsidP="003E658A">
      <w:pPr>
        <w:tabs>
          <w:tab w:val="left" w:pos="142"/>
        </w:tabs>
        <w:spacing w:after="0" w:line="240" w:lineRule="auto"/>
        <w:jc w:val="center"/>
        <w:rPr>
          <w:rFonts w:ascii="Times New Roman" w:hAnsi="Times New Roman" w:cs="Times New Roman"/>
          <w:sz w:val="24"/>
          <w:szCs w:val="24"/>
        </w:rPr>
      </w:pPr>
    </w:p>
    <w:p w:rsidR="002A1712" w:rsidRPr="003E658A" w:rsidRDefault="003E658A" w:rsidP="002A1712">
      <w:pPr>
        <w:tabs>
          <w:tab w:val="left" w:pos="142"/>
        </w:tabs>
        <w:spacing w:after="0" w:line="240" w:lineRule="auto"/>
        <w:jc w:val="center"/>
        <w:rPr>
          <w:rFonts w:ascii="Times New Roman" w:hAnsi="Times New Roman" w:cs="Times New Roman"/>
          <w:sz w:val="24"/>
          <w:szCs w:val="24"/>
        </w:rPr>
      </w:pPr>
      <w:r w:rsidRPr="00E22C82">
        <w:rPr>
          <w:rFonts w:ascii="Times New Roman" w:hAnsi="Times New Roman" w:cs="Times New Roman"/>
          <w:sz w:val="24"/>
          <w:szCs w:val="24"/>
        </w:rPr>
        <w:t>Рис.</w:t>
      </w:r>
      <w:r>
        <w:rPr>
          <w:rFonts w:ascii="Times New Roman" w:hAnsi="Times New Roman" w:cs="Times New Roman"/>
          <w:sz w:val="24"/>
          <w:szCs w:val="24"/>
        </w:rPr>
        <w:t>3</w:t>
      </w:r>
      <w:r w:rsidRPr="00E22C82">
        <w:rPr>
          <w:rFonts w:ascii="Times New Roman" w:hAnsi="Times New Roman" w:cs="Times New Roman"/>
          <w:sz w:val="24"/>
          <w:szCs w:val="24"/>
        </w:rPr>
        <w:t>. Структура импорта РФ по странам за 2021 год, %</w:t>
      </w:r>
      <w:r w:rsidR="002A1712">
        <w:rPr>
          <w:rFonts w:ascii="Times New Roman" w:hAnsi="Times New Roman" w:cs="Times New Roman"/>
          <w:sz w:val="24"/>
          <w:szCs w:val="24"/>
        </w:rPr>
        <w:t xml:space="preserve"> (по данным [4])</w:t>
      </w:r>
    </w:p>
    <w:p w:rsidR="003E658A" w:rsidRPr="00E22C82" w:rsidRDefault="003E658A" w:rsidP="003E658A">
      <w:pPr>
        <w:tabs>
          <w:tab w:val="left" w:pos="142"/>
        </w:tabs>
        <w:spacing w:after="0" w:line="240" w:lineRule="auto"/>
        <w:jc w:val="center"/>
        <w:rPr>
          <w:rFonts w:ascii="Times New Roman" w:hAnsi="Times New Roman" w:cs="Times New Roman"/>
          <w:sz w:val="24"/>
          <w:szCs w:val="24"/>
        </w:rPr>
      </w:pPr>
    </w:p>
    <w:p w:rsidR="002A1712" w:rsidRPr="00E22C82" w:rsidRDefault="002A1712" w:rsidP="002A1712">
      <w:pPr>
        <w:tabs>
          <w:tab w:val="left" w:pos="142"/>
        </w:tabs>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По состоянию на 2021 год и</w:t>
      </w:r>
      <w:r w:rsidRPr="00E22C82">
        <w:rPr>
          <w:rFonts w:ascii="Times New Roman" w:hAnsi="Times New Roman" w:cs="Times New Roman"/>
          <w:sz w:val="24"/>
          <w:szCs w:val="24"/>
        </w:rPr>
        <w:t>з европейских стран главными импортёрами товаров в Россию явля</w:t>
      </w:r>
      <w:r>
        <w:rPr>
          <w:rFonts w:ascii="Times New Roman" w:hAnsi="Times New Roman" w:cs="Times New Roman"/>
          <w:sz w:val="24"/>
          <w:szCs w:val="24"/>
        </w:rPr>
        <w:t>лись</w:t>
      </w:r>
      <w:r w:rsidRPr="00E22C82">
        <w:rPr>
          <w:rFonts w:ascii="Times New Roman" w:hAnsi="Times New Roman" w:cs="Times New Roman"/>
          <w:sz w:val="24"/>
          <w:szCs w:val="24"/>
        </w:rPr>
        <w:t xml:space="preserve"> Германия (9,3%), Франция (4,2%), Италия (4,1%), Польша (2%). Преимущественно у этих стран мы закупа</w:t>
      </w:r>
      <w:r>
        <w:rPr>
          <w:rFonts w:ascii="Times New Roman" w:hAnsi="Times New Roman" w:cs="Times New Roman"/>
          <w:sz w:val="24"/>
          <w:szCs w:val="24"/>
        </w:rPr>
        <w:t>ли</w:t>
      </w:r>
      <w:r w:rsidRPr="00E22C82">
        <w:rPr>
          <w:rFonts w:ascii="Times New Roman" w:hAnsi="Times New Roman" w:cs="Times New Roman"/>
          <w:sz w:val="24"/>
          <w:szCs w:val="24"/>
        </w:rPr>
        <w:t xml:space="preserve"> автомобили и оборудование, продукцию химической промышленности, </w:t>
      </w:r>
      <w:r>
        <w:rPr>
          <w:rFonts w:ascii="Times New Roman" w:hAnsi="Times New Roman" w:cs="Times New Roman"/>
          <w:sz w:val="24"/>
          <w:szCs w:val="24"/>
        </w:rPr>
        <w:t xml:space="preserve">в том числе </w:t>
      </w:r>
      <w:r w:rsidRPr="00E22C82">
        <w:rPr>
          <w:rFonts w:ascii="Times New Roman" w:hAnsi="Times New Roman" w:cs="Times New Roman"/>
          <w:sz w:val="24"/>
          <w:szCs w:val="24"/>
        </w:rPr>
        <w:t>фармацевтические товары, транспортные средства, металлы и изделия из них, пластмассы, каучук, резину и пищевые продукты.</w:t>
      </w:r>
    </w:p>
    <w:p w:rsidR="002A1712" w:rsidRDefault="002A1712" w:rsidP="002A1712">
      <w:pPr>
        <w:tabs>
          <w:tab w:val="left" w:pos="142"/>
        </w:tabs>
        <w:spacing w:after="0" w:line="240" w:lineRule="auto"/>
        <w:ind w:firstLine="567"/>
        <w:jc w:val="both"/>
        <w:rPr>
          <w:rFonts w:ascii="Times New Roman" w:hAnsi="Times New Roman" w:cs="Times New Roman"/>
          <w:sz w:val="24"/>
          <w:szCs w:val="24"/>
        </w:rPr>
      </w:pPr>
      <w:r w:rsidRPr="00E22C82">
        <w:rPr>
          <w:rFonts w:ascii="Times New Roman" w:hAnsi="Times New Roman" w:cs="Times New Roman"/>
          <w:sz w:val="24"/>
          <w:szCs w:val="24"/>
        </w:rPr>
        <w:t xml:space="preserve">Из стран СНГ основными поставщиками продукции в Россию являются Беларусь (5,3%) и Казахстан (2,4%), </w:t>
      </w:r>
      <w:r>
        <w:rPr>
          <w:rFonts w:ascii="Times New Roman" w:hAnsi="Times New Roman" w:cs="Times New Roman"/>
          <w:sz w:val="24"/>
          <w:szCs w:val="24"/>
        </w:rPr>
        <w:t xml:space="preserve">причем </w:t>
      </w:r>
      <w:r w:rsidRPr="00E22C82">
        <w:rPr>
          <w:rFonts w:ascii="Times New Roman" w:hAnsi="Times New Roman" w:cs="Times New Roman"/>
          <w:sz w:val="24"/>
          <w:szCs w:val="24"/>
        </w:rPr>
        <w:t xml:space="preserve">у </w:t>
      </w:r>
      <w:r>
        <w:rPr>
          <w:rFonts w:ascii="Times New Roman" w:hAnsi="Times New Roman" w:cs="Times New Roman"/>
          <w:sz w:val="24"/>
          <w:szCs w:val="24"/>
        </w:rPr>
        <w:t>них</w:t>
      </w:r>
      <w:r w:rsidRPr="00E22C82">
        <w:rPr>
          <w:rFonts w:ascii="Times New Roman" w:hAnsi="Times New Roman" w:cs="Times New Roman"/>
          <w:sz w:val="24"/>
          <w:szCs w:val="24"/>
        </w:rPr>
        <w:t xml:space="preserve"> наша страна </w:t>
      </w:r>
      <w:r>
        <w:rPr>
          <w:rFonts w:ascii="Times New Roman" w:hAnsi="Times New Roman" w:cs="Times New Roman"/>
          <w:sz w:val="24"/>
          <w:szCs w:val="24"/>
        </w:rPr>
        <w:t xml:space="preserve">в основном </w:t>
      </w:r>
      <w:r w:rsidRPr="00E22C82">
        <w:rPr>
          <w:rFonts w:ascii="Times New Roman" w:hAnsi="Times New Roman" w:cs="Times New Roman"/>
          <w:sz w:val="24"/>
          <w:szCs w:val="24"/>
        </w:rPr>
        <w:t>закупает продовольственные товары.</w:t>
      </w:r>
      <w:r>
        <w:rPr>
          <w:rFonts w:ascii="Times New Roman" w:hAnsi="Times New Roman" w:cs="Times New Roman"/>
          <w:sz w:val="24"/>
          <w:szCs w:val="24"/>
        </w:rPr>
        <w:t xml:space="preserve"> Значительное место в структуре импорта занимали и США, д</w:t>
      </w:r>
      <w:r w:rsidRPr="00E22C82">
        <w:rPr>
          <w:rFonts w:ascii="Times New Roman" w:hAnsi="Times New Roman" w:cs="Times New Roman"/>
          <w:sz w:val="24"/>
          <w:szCs w:val="24"/>
        </w:rPr>
        <w:t xml:space="preserve">оля импорта </w:t>
      </w:r>
      <w:r>
        <w:rPr>
          <w:rFonts w:ascii="Times New Roman" w:hAnsi="Times New Roman" w:cs="Times New Roman"/>
          <w:sz w:val="24"/>
          <w:szCs w:val="24"/>
        </w:rPr>
        <w:t>которых</w:t>
      </w:r>
      <w:r w:rsidRPr="00E22C82">
        <w:rPr>
          <w:rFonts w:ascii="Times New Roman" w:hAnsi="Times New Roman" w:cs="Times New Roman"/>
          <w:sz w:val="24"/>
          <w:szCs w:val="24"/>
        </w:rPr>
        <w:t xml:space="preserve"> в Россию составля</w:t>
      </w:r>
      <w:r>
        <w:rPr>
          <w:rFonts w:ascii="Times New Roman" w:hAnsi="Times New Roman" w:cs="Times New Roman"/>
          <w:sz w:val="24"/>
          <w:szCs w:val="24"/>
        </w:rPr>
        <w:t>ла</w:t>
      </w:r>
      <w:r w:rsidRPr="00E22C82">
        <w:rPr>
          <w:rFonts w:ascii="Times New Roman" w:hAnsi="Times New Roman" w:cs="Times New Roman"/>
          <w:sz w:val="24"/>
          <w:szCs w:val="24"/>
        </w:rPr>
        <w:t xml:space="preserve"> 5,8%</w:t>
      </w:r>
      <w:r>
        <w:rPr>
          <w:rFonts w:ascii="Times New Roman" w:hAnsi="Times New Roman" w:cs="Times New Roman"/>
          <w:sz w:val="24"/>
          <w:szCs w:val="24"/>
        </w:rPr>
        <w:t>, это -</w:t>
      </w:r>
      <w:r w:rsidRPr="00E22C82">
        <w:rPr>
          <w:rFonts w:ascii="Times New Roman" w:hAnsi="Times New Roman" w:cs="Times New Roman"/>
          <w:sz w:val="24"/>
          <w:szCs w:val="24"/>
        </w:rPr>
        <w:t xml:space="preserve"> фармацевтическ</w:t>
      </w:r>
      <w:r>
        <w:rPr>
          <w:rFonts w:ascii="Times New Roman" w:hAnsi="Times New Roman" w:cs="Times New Roman"/>
          <w:sz w:val="24"/>
          <w:szCs w:val="24"/>
        </w:rPr>
        <w:t>ая</w:t>
      </w:r>
      <w:r w:rsidRPr="00E22C82">
        <w:rPr>
          <w:rFonts w:ascii="Times New Roman" w:hAnsi="Times New Roman" w:cs="Times New Roman"/>
          <w:sz w:val="24"/>
          <w:szCs w:val="24"/>
        </w:rPr>
        <w:t xml:space="preserve"> продукци</w:t>
      </w:r>
      <w:r>
        <w:rPr>
          <w:rFonts w:ascii="Times New Roman" w:hAnsi="Times New Roman" w:cs="Times New Roman"/>
          <w:sz w:val="24"/>
          <w:szCs w:val="24"/>
        </w:rPr>
        <w:t>я</w:t>
      </w:r>
      <w:r w:rsidRPr="00E22C82">
        <w:rPr>
          <w:rFonts w:ascii="Times New Roman" w:hAnsi="Times New Roman" w:cs="Times New Roman"/>
          <w:sz w:val="24"/>
          <w:szCs w:val="24"/>
        </w:rPr>
        <w:t>, автомобили, двигатели, измерительные приборы.</w:t>
      </w:r>
    </w:p>
    <w:p w:rsidR="003F0A1C" w:rsidRPr="00E22C82" w:rsidRDefault="00E420DF" w:rsidP="003F0A1C">
      <w:pPr>
        <w:tabs>
          <w:tab w:val="left" w:pos="142"/>
        </w:tabs>
        <w:spacing w:after="0" w:line="240" w:lineRule="auto"/>
        <w:jc w:val="both"/>
        <w:rPr>
          <w:rFonts w:ascii="Times New Roman" w:hAnsi="Times New Roman" w:cs="Times New Roman"/>
          <w:i/>
          <w:sz w:val="24"/>
          <w:szCs w:val="24"/>
        </w:rPr>
      </w:pPr>
      <w:r>
        <w:rPr>
          <w:rFonts w:ascii="Times New Roman" w:hAnsi="Times New Roman" w:cs="Times New Roman"/>
          <w:sz w:val="24"/>
          <w:szCs w:val="24"/>
        </w:rPr>
        <w:t xml:space="preserve">Углубление мирового экономического кризиса и, особенно, вводимые в последнее время </w:t>
      </w:r>
      <w:proofErr w:type="spellStart"/>
      <w:r>
        <w:rPr>
          <w:rFonts w:ascii="Times New Roman" w:hAnsi="Times New Roman" w:cs="Times New Roman"/>
          <w:sz w:val="24"/>
          <w:szCs w:val="24"/>
        </w:rPr>
        <w:t>санкционные</w:t>
      </w:r>
      <w:proofErr w:type="spellEnd"/>
      <w:r>
        <w:rPr>
          <w:rFonts w:ascii="Times New Roman" w:hAnsi="Times New Roman" w:cs="Times New Roman"/>
          <w:sz w:val="24"/>
          <w:szCs w:val="24"/>
        </w:rPr>
        <w:t xml:space="preserve"> ограничения привели к серьезным </w:t>
      </w:r>
      <w:r w:rsidR="00F82FB1">
        <w:rPr>
          <w:rFonts w:ascii="Times New Roman" w:hAnsi="Times New Roman" w:cs="Times New Roman"/>
          <w:sz w:val="24"/>
          <w:szCs w:val="24"/>
        </w:rPr>
        <w:t xml:space="preserve">проблемам в технологических и производственных процессах, затруднили работу многих промышленных предприятий, хотя активный курс на </w:t>
      </w:r>
      <w:proofErr w:type="spellStart"/>
      <w:r w:rsidR="00F82FB1" w:rsidRPr="00C34743">
        <w:rPr>
          <w:rFonts w:ascii="Times New Roman" w:hAnsi="Times New Roman" w:cs="Times New Roman"/>
          <w:sz w:val="24"/>
          <w:szCs w:val="24"/>
        </w:rPr>
        <w:t>импортозамещение</w:t>
      </w:r>
      <w:proofErr w:type="spellEnd"/>
      <w:r w:rsidR="00F82FB1" w:rsidRPr="00C34743">
        <w:rPr>
          <w:rFonts w:ascii="Times New Roman" w:hAnsi="Times New Roman" w:cs="Times New Roman"/>
          <w:sz w:val="24"/>
          <w:szCs w:val="24"/>
        </w:rPr>
        <w:t xml:space="preserve"> в критически важных секторах экономики был взят уже </w:t>
      </w:r>
      <w:r w:rsidR="00F82FB1" w:rsidRPr="003F0A1C">
        <w:rPr>
          <w:rFonts w:ascii="Times New Roman" w:hAnsi="Times New Roman" w:cs="Times New Roman"/>
          <w:sz w:val="24"/>
          <w:szCs w:val="24"/>
        </w:rPr>
        <w:t xml:space="preserve">несколько лет назад. </w:t>
      </w:r>
      <w:r w:rsidR="003F0A1C" w:rsidRPr="003F0A1C">
        <w:rPr>
          <w:rFonts w:ascii="Times New Roman" w:hAnsi="Times New Roman" w:cs="Times New Roman"/>
          <w:sz w:val="24"/>
          <w:szCs w:val="24"/>
        </w:rPr>
        <w:t xml:space="preserve">Так, в качестве поддержки производителей информационной техники с 2016 года </w:t>
      </w:r>
      <w:proofErr w:type="spellStart"/>
      <w:r w:rsidR="003F0A1C" w:rsidRPr="003F0A1C">
        <w:rPr>
          <w:rFonts w:ascii="Times New Roman" w:hAnsi="Times New Roman" w:cs="Times New Roman"/>
          <w:sz w:val="24"/>
          <w:szCs w:val="24"/>
        </w:rPr>
        <w:t>Минцифрой</w:t>
      </w:r>
      <w:proofErr w:type="spellEnd"/>
      <w:r w:rsidR="003F0A1C" w:rsidRPr="003F0A1C">
        <w:rPr>
          <w:rFonts w:ascii="Times New Roman" w:hAnsi="Times New Roman" w:cs="Times New Roman"/>
          <w:sz w:val="24"/>
          <w:szCs w:val="24"/>
        </w:rPr>
        <w:t xml:space="preserve"> России создан и ведется Реестр российских программных продуктов. Разработчики, зарегистрировавшие свой продукт в Реестре, освобождены от уплаты 20% НДС, а компаниям при покупке отечественного программного обеспечения государство компенсирует 50% финансовых затрат.</w:t>
      </w:r>
    </w:p>
    <w:p w:rsidR="00E420DF" w:rsidRDefault="00C34743" w:rsidP="002A1712">
      <w:pPr>
        <w:tabs>
          <w:tab w:val="left" w:pos="142"/>
        </w:tabs>
        <w:spacing w:after="0" w:line="240" w:lineRule="auto"/>
        <w:ind w:firstLine="567"/>
        <w:jc w:val="both"/>
        <w:rPr>
          <w:rFonts w:ascii="Times New Roman" w:hAnsi="Times New Roman" w:cs="Times New Roman"/>
          <w:sz w:val="24"/>
          <w:szCs w:val="24"/>
        </w:rPr>
      </w:pPr>
      <w:r w:rsidRPr="00C34743">
        <w:rPr>
          <w:rFonts w:ascii="Times New Roman" w:hAnsi="Times New Roman" w:cs="Times New Roman"/>
          <w:sz w:val="24"/>
          <w:szCs w:val="24"/>
        </w:rPr>
        <w:t>В 2022 году ряд отраслей, где доля импорта составляет от 60 до 90%, в первую очередь нуждаются в замещении импортных поставок, это</w:t>
      </w:r>
      <w:r>
        <w:rPr>
          <w:rFonts w:ascii="Times New Roman" w:hAnsi="Times New Roman" w:cs="Times New Roman"/>
          <w:sz w:val="24"/>
          <w:szCs w:val="24"/>
        </w:rPr>
        <w:t>:</w:t>
      </w:r>
      <w:r w:rsidRPr="00C34743">
        <w:rPr>
          <w:rFonts w:ascii="Times New Roman" w:hAnsi="Times New Roman" w:cs="Times New Roman"/>
          <w:sz w:val="24"/>
          <w:szCs w:val="24"/>
        </w:rPr>
        <w:t xml:space="preserve"> тяжелое машиностроение, производство отечественного программного обеспечения и компьютерного оборудования, станкостроение, самолетостроение, текстильная промышленность, медицинская техника и фармацевтическое производство. </w:t>
      </w:r>
    </w:p>
    <w:p w:rsidR="007A4F23" w:rsidRDefault="007A4F23" w:rsidP="007A4F23">
      <w:pPr>
        <w:tabs>
          <w:tab w:val="left" w:pos="142"/>
        </w:tabs>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Стоит отметить,</w:t>
      </w:r>
      <w:r w:rsidR="00F75B45" w:rsidRPr="00E22C82">
        <w:rPr>
          <w:rFonts w:ascii="Times New Roman" w:hAnsi="Times New Roman" w:cs="Times New Roman"/>
          <w:sz w:val="24"/>
          <w:szCs w:val="24"/>
        </w:rPr>
        <w:t xml:space="preserve"> что санкции и уход иностранных компаний подстегнут развитие </w:t>
      </w:r>
      <w:r>
        <w:rPr>
          <w:rFonts w:ascii="Times New Roman" w:hAnsi="Times New Roman" w:cs="Times New Roman"/>
          <w:sz w:val="24"/>
          <w:szCs w:val="24"/>
        </w:rPr>
        <w:t>отечественной</w:t>
      </w:r>
      <w:r w:rsidR="00F75B45" w:rsidRPr="00E22C82">
        <w:rPr>
          <w:rFonts w:ascii="Times New Roman" w:hAnsi="Times New Roman" w:cs="Times New Roman"/>
          <w:sz w:val="24"/>
          <w:szCs w:val="24"/>
        </w:rPr>
        <w:t xml:space="preserve"> ИТ-отрасли</w:t>
      </w:r>
      <w:r>
        <w:rPr>
          <w:rFonts w:ascii="Times New Roman" w:hAnsi="Times New Roman" w:cs="Times New Roman"/>
          <w:sz w:val="24"/>
          <w:szCs w:val="24"/>
        </w:rPr>
        <w:t>, для чего есть все основания</w:t>
      </w:r>
      <w:r w:rsidR="00F75B45" w:rsidRPr="00E22C82">
        <w:rPr>
          <w:rFonts w:ascii="Times New Roman" w:hAnsi="Times New Roman" w:cs="Times New Roman"/>
          <w:sz w:val="24"/>
          <w:szCs w:val="24"/>
        </w:rPr>
        <w:t>. Спрос на российские программные продукты</w:t>
      </w:r>
      <w:r>
        <w:rPr>
          <w:rFonts w:ascii="Times New Roman" w:hAnsi="Times New Roman" w:cs="Times New Roman"/>
          <w:sz w:val="24"/>
          <w:szCs w:val="24"/>
        </w:rPr>
        <w:t>,</w:t>
      </w:r>
      <w:r w:rsidR="00F75B45" w:rsidRPr="00E22C82">
        <w:rPr>
          <w:rFonts w:ascii="Times New Roman" w:hAnsi="Times New Roman" w:cs="Times New Roman"/>
          <w:sz w:val="24"/>
          <w:szCs w:val="24"/>
        </w:rPr>
        <w:t xml:space="preserve"> </w:t>
      </w:r>
      <w:r w:rsidRPr="00E22C82">
        <w:rPr>
          <w:rFonts w:ascii="Times New Roman" w:hAnsi="Times New Roman" w:cs="Times New Roman"/>
          <w:sz w:val="24"/>
          <w:szCs w:val="24"/>
        </w:rPr>
        <w:t xml:space="preserve">доля </w:t>
      </w:r>
      <w:r>
        <w:rPr>
          <w:rFonts w:ascii="Times New Roman" w:hAnsi="Times New Roman" w:cs="Times New Roman"/>
          <w:sz w:val="24"/>
          <w:szCs w:val="24"/>
        </w:rPr>
        <w:t xml:space="preserve">которых </w:t>
      </w:r>
      <w:r w:rsidRPr="00E22C82">
        <w:rPr>
          <w:rFonts w:ascii="Times New Roman" w:hAnsi="Times New Roman" w:cs="Times New Roman"/>
          <w:sz w:val="24"/>
          <w:szCs w:val="24"/>
        </w:rPr>
        <w:t>на рынке не превышала 25%</w:t>
      </w:r>
      <w:r>
        <w:rPr>
          <w:rFonts w:ascii="Times New Roman" w:hAnsi="Times New Roman" w:cs="Times New Roman"/>
          <w:sz w:val="24"/>
          <w:szCs w:val="24"/>
        </w:rPr>
        <w:t xml:space="preserve">, за последние годы </w:t>
      </w:r>
      <w:proofErr w:type="gramStart"/>
      <w:r>
        <w:rPr>
          <w:rFonts w:ascii="Times New Roman" w:hAnsi="Times New Roman" w:cs="Times New Roman"/>
          <w:sz w:val="24"/>
          <w:szCs w:val="24"/>
        </w:rPr>
        <w:t xml:space="preserve">значительно </w:t>
      </w:r>
      <w:r w:rsidR="00F75B45" w:rsidRPr="00E22C82">
        <w:rPr>
          <w:rFonts w:ascii="Times New Roman" w:hAnsi="Times New Roman" w:cs="Times New Roman"/>
          <w:sz w:val="24"/>
          <w:szCs w:val="24"/>
        </w:rPr>
        <w:t>вырос</w:t>
      </w:r>
      <w:proofErr w:type="gramEnd"/>
      <w:r>
        <w:rPr>
          <w:rFonts w:ascii="Times New Roman" w:hAnsi="Times New Roman" w:cs="Times New Roman"/>
          <w:sz w:val="24"/>
          <w:szCs w:val="24"/>
        </w:rPr>
        <w:t xml:space="preserve"> </w:t>
      </w:r>
      <w:r w:rsidR="00F75B45" w:rsidRPr="00E22C82">
        <w:rPr>
          <w:rFonts w:ascii="Times New Roman" w:hAnsi="Times New Roman" w:cs="Times New Roman"/>
          <w:sz w:val="24"/>
          <w:szCs w:val="24"/>
        </w:rPr>
        <w:t xml:space="preserve">и эта тенденция продолжится. </w:t>
      </w:r>
      <w:r>
        <w:rPr>
          <w:rFonts w:ascii="Times New Roman" w:hAnsi="Times New Roman" w:cs="Times New Roman"/>
          <w:sz w:val="24"/>
          <w:szCs w:val="24"/>
        </w:rPr>
        <w:t>Н</w:t>
      </w:r>
      <w:r w:rsidR="00F75B45" w:rsidRPr="00E22C82">
        <w:rPr>
          <w:rFonts w:ascii="Times New Roman" w:hAnsi="Times New Roman" w:cs="Times New Roman"/>
          <w:sz w:val="24"/>
          <w:szCs w:val="24"/>
        </w:rPr>
        <w:t xml:space="preserve">екоторые российские аналоги иностранных продуктов </w:t>
      </w:r>
      <w:r>
        <w:rPr>
          <w:rFonts w:ascii="Times New Roman" w:hAnsi="Times New Roman" w:cs="Times New Roman"/>
          <w:sz w:val="24"/>
          <w:szCs w:val="24"/>
        </w:rPr>
        <w:t xml:space="preserve">уже имеются </w:t>
      </w:r>
      <w:r w:rsidR="00F75B45" w:rsidRPr="00E22C82">
        <w:rPr>
          <w:rFonts w:ascii="Times New Roman" w:hAnsi="Times New Roman" w:cs="Times New Roman"/>
          <w:sz w:val="24"/>
          <w:szCs w:val="24"/>
        </w:rPr>
        <w:t xml:space="preserve">и </w:t>
      </w:r>
      <w:r>
        <w:rPr>
          <w:rFonts w:ascii="Times New Roman" w:hAnsi="Times New Roman" w:cs="Times New Roman"/>
          <w:sz w:val="24"/>
          <w:szCs w:val="24"/>
        </w:rPr>
        <w:t xml:space="preserve">успешно </w:t>
      </w:r>
      <w:r w:rsidR="00F75B45" w:rsidRPr="00E22C82">
        <w:rPr>
          <w:rFonts w:ascii="Times New Roman" w:hAnsi="Times New Roman" w:cs="Times New Roman"/>
          <w:sz w:val="24"/>
          <w:szCs w:val="24"/>
        </w:rPr>
        <w:t>работают, но значительное количество программ и сервисов еще предстоит заменить отечественными разработками. В 2021</w:t>
      </w:r>
      <w:r>
        <w:rPr>
          <w:rFonts w:ascii="Times New Roman" w:hAnsi="Times New Roman" w:cs="Times New Roman"/>
          <w:sz w:val="24"/>
          <w:szCs w:val="24"/>
        </w:rPr>
        <w:t xml:space="preserve"> </w:t>
      </w:r>
      <w:r w:rsidR="00F75B45" w:rsidRPr="00E22C82">
        <w:rPr>
          <w:rFonts w:ascii="Times New Roman" w:hAnsi="Times New Roman" w:cs="Times New Roman"/>
          <w:sz w:val="24"/>
          <w:szCs w:val="24"/>
        </w:rPr>
        <w:t xml:space="preserve">году, когда самыми актуальными проблемами были пандемия и </w:t>
      </w:r>
      <w:proofErr w:type="spellStart"/>
      <w:r w:rsidR="00F75B45" w:rsidRPr="00E22C82">
        <w:rPr>
          <w:rFonts w:ascii="Times New Roman" w:hAnsi="Times New Roman" w:cs="Times New Roman"/>
          <w:sz w:val="24"/>
          <w:szCs w:val="24"/>
        </w:rPr>
        <w:t>локдаун</w:t>
      </w:r>
      <w:proofErr w:type="spellEnd"/>
      <w:r w:rsidR="00F75B45" w:rsidRPr="00E22C82">
        <w:rPr>
          <w:rFonts w:ascii="Times New Roman" w:hAnsi="Times New Roman" w:cs="Times New Roman"/>
          <w:sz w:val="24"/>
          <w:szCs w:val="24"/>
        </w:rPr>
        <w:t>, российский ИТ-рынок вырос на 17%</w:t>
      </w:r>
      <w:r>
        <w:rPr>
          <w:rFonts w:ascii="Times New Roman" w:hAnsi="Times New Roman" w:cs="Times New Roman"/>
          <w:sz w:val="24"/>
          <w:szCs w:val="24"/>
        </w:rPr>
        <w:t>, можно ожидать увеличения</w:t>
      </w:r>
      <w:r w:rsidR="00F75B45" w:rsidRPr="00E22C82">
        <w:rPr>
          <w:rFonts w:ascii="Times New Roman" w:hAnsi="Times New Roman" w:cs="Times New Roman"/>
          <w:sz w:val="24"/>
          <w:szCs w:val="24"/>
        </w:rPr>
        <w:t xml:space="preserve"> темп</w:t>
      </w:r>
      <w:r>
        <w:rPr>
          <w:rFonts w:ascii="Times New Roman" w:hAnsi="Times New Roman" w:cs="Times New Roman"/>
          <w:sz w:val="24"/>
          <w:szCs w:val="24"/>
        </w:rPr>
        <w:t>ов</w:t>
      </w:r>
      <w:r w:rsidR="00F75B45" w:rsidRPr="00E22C82">
        <w:rPr>
          <w:rFonts w:ascii="Times New Roman" w:hAnsi="Times New Roman" w:cs="Times New Roman"/>
          <w:sz w:val="24"/>
          <w:szCs w:val="24"/>
        </w:rPr>
        <w:t xml:space="preserve"> развития </w:t>
      </w:r>
      <w:r>
        <w:rPr>
          <w:rFonts w:ascii="Times New Roman" w:hAnsi="Times New Roman" w:cs="Times New Roman"/>
          <w:sz w:val="24"/>
          <w:szCs w:val="24"/>
        </w:rPr>
        <w:t xml:space="preserve">и доминирование </w:t>
      </w:r>
      <w:r w:rsidR="00F75B45" w:rsidRPr="00E22C82">
        <w:rPr>
          <w:rFonts w:ascii="Times New Roman" w:hAnsi="Times New Roman" w:cs="Times New Roman"/>
          <w:sz w:val="24"/>
          <w:szCs w:val="24"/>
        </w:rPr>
        <w:t>российски</w:t>
      </w:r>
      <w:r>
        <w:rPr>
          <w:rFonts w:ascii="Times New Roman" w:hAnsi="Times New Roman" w:cs="Times New Roman"/>
          <w:sz w:val="24"/>
          <w:szCs w:val="24"/>
        </w:rPr>
        <w:t>х</w:t>
      </w:r>
      <w:r w:rsidR="00F75B45" w:rsidRPr="00E22C82">
        <w:rPr>
          <w:rFonts w:ascii="Times New Roman" w:hAnsi="Times New Roman" w:cs="Times New Roman"/>
          <w:sz w:val="24"/>
          <w:szCs w:val="24"/>
        </w:rPr>
        <w:t xml:space="preserve"> компани</w:t>
      </w:r>
      <w:r>
        <w:rPr>
          <w:rFonts w:ascii="Times New Roman" w:hAnsi="Times New Roman" w:cs="Times New Roman"/>
          <w:sz w:val="24"/>
          <w:szCs w:val="24"/>
        </w:rPr>
        <w:t>й.</w:t>
      </w:r>
    </w:p>
    <w:p w:rsidR="007A4F23" w:rsidRPr="00360055" w:rsidRDefault="007A4F23" w:rsidP="007A4F23">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Стоит отметить, что ряд крупных отечественных промышленных предприятий</w:t>
      </w:r>
      <w:r w:rsidRPr="00360055">
        <w:rPr>
          <w:rFonts w:ascii="Times New Roman" w:hAnsi="Times New Roman" w:cs="Times New Roman"/>
          <w:sz w:val="24"/>
          <w:szCs w:val="24"/>
        </w:rPr>
        <w:t xml:space="preserve">, в первую очередь в оборонно-промышленном комплексе, </w:t>
      </w:r>
      <w:r>
        <w:rPr>
          <w:rFonts w:ascii="Times New Roman" w:hAnsi="Times New Roman" w:cs="Times New Roman"/>
          <w:sz w:val="24"/>
          <w:szCs w:val="24"/>
        </w:rPr>
        <w:t xml:space="preserve">ориентируют свою деятельность на идею </w:t>
      </w:r>
      <w:r w:rsidRPr="00360055">
        <w:rPr>
          <w:rFonts w:ascii="Times New Roman" w:hAnsi="Times New Roman" w:cs="Times New Roman"/>
          <w:sz w:val="24"/>
          <w:szCs w:val="24"/>
        </w:rPr>
        <w:t xml:space="preserve">самодостаточности как ответ на </w:t>
      </w:r>
      <w:proofErr w:type="spellStart"/>
      <w:r w:rsidRPr="00360055">
        <w:rPr>
          <w:rFonts w:ascii="Times New Roman" w:hAnsi="Times New Roman" w:cs="Times New Roman"/>
          <w:sz w:val="24"/>
          <w:szCs w:val="24"/>
        </w:rPr>
        <w:t>санкционные</w:t>
      </w:r>
      <w:proofErr w:type="spellEnd"/>
      <w:r w:rsidRPr="00360055">
        <w:rPr>
          <w:rFonts w:ascii="Times New Roman" w:hAnsi="Times New Roman" w:cs="Times New Roman"/>
          <w:sz w:val="24"/>
          <w:szCs w:val="24"/>
        </w:rPr>
        <w:t xml:space="preserve"> ограничения. </w:t>
      </w:r>
      <w:r>
        <w:rPr>
          <w:rFonts w:ascii="Times New Roman" w:hAnsi="Times New Roman" w:cs="Times New Roman"/>
          <w:sz w:val="24"/>
          <w:szCs w:val="24"/>
        </w:rPr>
        <w:t>В данном подходе р</w:t>
      </w:r>
      <w:r w:rsidRPr="00360055">
        <w:rPr>
          <w:rFonts w:ascii="Times New Roman" w:hAnsi="Times New Roman" w:cs="Times New Roman"/>
          <w:sz w:val="24"/>
          <w:szCs w:val="24"/>
        </w:rPr>
        <w:t xml:space="preserve">оссийским </w:t>
      </w:r>
      <w:r>
        <w:rPr>
          <w:rFonts w:ascii="Times New Roman" w:hAnsi="Times New Roman" w:cs="Times New Roman"/>
          <w:sz w:val="24"/>
          <w:szCs w:val="24"/>
        </w:rPr>
        <w:t xml:space="preserve">должно </w:t>
      </w:r>
      <w:r w:rsidRPr="00360055">
        <w:rPr>
          <w:rFonts w:ascii="Times New Roman" w:hAnsi="Times New Roman" w:cs="Times New Roman"/>
          <w:sz w:val="24"/>
          <w:szCs w:val="24"/>
        </w:rPr>
        <w:t xml:space="preserve">было все </w:t>
      </w:r>
      <w:r>
        <w:rPr>
          <w:rFonts w:ascii="Times New Roman" w:hAnsi="Times New Roman" w:cs="Times New Roman"/>
          <w:sz w:val="24"/>
          <w:szCs w:val="24"/>
        </w:rPr>
        <w:t xml:space="preserve">- </w:t>
      </w:r>
      <w:r w:rsidRPr="00360055">
        <w:rPr>
          <w:rFonts w:ascii="Times New Roman" w:hAnsi="Times New Roman" w:cs="Times New Roman"/>
          <w:sz w:val="24"/>
          <w:szCs w:val="24"/>
        </w:rPr>
        <w:t>компоненты, технологии, материалы и т</w:t>
      </w:r>
      <w:r>
        <w:rPr>
          <w:rFonts w:ascii="Times New Roman" w:hAnsi="Times New Roman" w:cs="Times New Roman"/>
          <w:sz w:val="24"/>
          <w:szCs w:val="24"/>
        </w:rPr>
        <w:t>.д</w:t>
      </w:r>
      <w:r w:rsidRPr="00360055">
        <w:rPr>
          <w:rFonts w:ascii="Times New Roman" w:hAnsi="Times New Roman" w:cs="Times New Roman"/>
          <w:sz w:val="24"/>
          <w:szCs w:val="24"/>
        </w:rPr>
        <w:t xml:space="preserve">. Это </w:t>
      </w:r>
      <w:r>
        <w:rPr>
          <w:rFonts w:ascii="Times New Roman" w:hAnsi="Times New Roman" w:cs="Times New Roman"/>
          <w:sz w:val="24"/>
          <w:szCs w:val="24"/>
        </w:rPr>
        <w:t xml:space="preserve">вряд ли оправданно и </w:t>
      </w:r>
      <w:r w:rsidRPr="00360055">
        <w:rPr>
          <w:rFonts w:ascii="Times New Roman" w:hAnsi="Times New Roman" w:cs="Times New Roman"/>
          <w:sz w:val="24"/>
          <w:szCs w:val="24"/>
        </w:rPr>
        <w:t xml:space="preserve">равносильно </w:t>
      </w:r>
      <w:r>
        <w:rPr>
          <w:rFonts w:ascii="Times New Roman" w:hAnsi="Times New Roman" w:cs="Times New Roman"/>
          <w:sz w:val="24"/>
          <w:szCs w:val="24"/>
        </w:rPr>
        <w:t>введению внутренней изоляции в ответ на</w:t>
      </w:r>
      <w:r w:rsidRPr="00360055">
        <w:rPr>
          <w:rFonts w:ascii="Times New Roman" w:hAnsi="Times New Roman" w:cs="Times New Roman"/>
          <w:sz w:val="24"/>
          <w:szCs w:val="24"/>
        </w:rPr>
        <w:t xml:space="preserve"> изоляцию внешнюю</w:t>
      </w:r>
      <w:r>
        <w:rPr>
          <w:rFonts w:ascii="Times New Roman" w:hAnsi="Times New Roman" w:cs="Times New Roman"/>
          <w:sz w:val="24"/>
          <w:szCs w:val="24"/>
        </w:rPr>
        <w:t>.</w:t>
      </w:r>
    </w:p>
    <w:p w:rsidR="00611507" w:rsidRDefault="007A4F23" w:rsidP="007A4F2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Ориентация </w:t>
      </w:r>
      <w:r w:rsidRPr="00360055">
        <w:rPr>
          <w:rFonts w:ascii="Times New Roman" w:hAnsi="Times New Roman" w:cs="Times New Roman"/>
          <w:sz w:val="24"/>
          <w:szCs w:val="24"/>
        </w:rPr>
        <w:t>на</w:t>
      </w:r>
      <w:r>
        <w:rPr>
          <w:rFonts w:ascii="Times New Roman" w:hAnsi="Times New Roman" w:cs="Times New Roman"/>
          <w:sz w:val="24"/>
          <w:szCs w:val="24"/>
        </w:rPr>
        <w:t xml:space="preserve"> </w:t>
      </w:r>
      <w:r w:rsidRPr="00360055">
        <w:rPr>
          <w:rFonts w:ascii="Times New Roman" w:hAnsi="Times New Roman" w:cs="Times New Roman"/>
          <w:sz w:val="24"/>
          <w:szCs w:val="24"/>
        </w:rPr>
        <w:t xml:space="preserve">самодостаточность всегда </w:t>
      </w:r>
      <w:r w:rsidR="00611507">
        <w:rPr>
          <w:rFonts w:ascii="Times New Roman" w:hAnsi="Times New Roman" w:cs="Times New Roman"/>
          <w:sz w:val="24"/>
          <w:szCs w:val="24"/>
        </w:rPr>
        <w:t>снижает</w:t>
      </w:r>
      <w:r w:rsidRPr="00360055">
        <w:rPr>
          <w:rFonts w:ascii="Times New Roman" w:hAnsi="Times New Roman" w:cs="Times New Roman"/>
          <w:sz w:val="24"/>
          <w:szCs w:val="24"/>
        </w:rPr>
        <w:t xml:space="preserve"> конкурентоспособност</w:t>
      </w:r>
      <w:r w:rsidR="00611507">
        <w:rPr>
          <w:rFonts w:ascii="Times New Roman" w:hAnsi="Times New Roman" w:cs="Times New Roman"/>
          <w:sz w:val="24"/>
          <w:szCs w:val="24"/>
        </w:rPr>
        <w:t xml:space="preserve">ь </w:t>
      </w:r>
      <w:proofErr w:type="gramStart"/>
      <w:r w:rsidR="00611507">
        <w:rPr>
          <w:rFonts w:ascii="Times New Roman" w:hAnsi="Times New Roman" w:cs="Times New Roman"/>
          <w:sz w:val="24"/>
          <w:szCs w:val="24"/>
        </w:rPr>
        <w:t>производимой  продукции</w:t>
      </w:r>
      <w:proofErr w:type="gramEnd"/>
      <w:r w:rsidR="00611507">
        <w:rPr>
          <w:rFonts w:ascii="Times New Roman" w:hAnsi="Times New Roman" w:cs="Times New Roman"/>
          <w:sz w:val="24"/>
          <w:szCs w:val="24"/>
        </w:rPr>
        <w:t xml:space="preserve"> и н</w:t>
      </w:r>
      <w:r w:rsidRPr="00360055">
        <w:rPr>
          <w:rFonts w:ascii="Times New Roman" w:hAnsi="Times New Roman" w:cs="Times New Roman"/>
          <w:sz w:val="24"/>
          <w:szCs w:val="24"/>
        </w:rPr>
        <w:t>екоторое время с этим можно мириться</w:t>
      </w:r>
      <w:r w:rsidR="00611507">
        <w:rPr>
          <w:rFonts w:ascii="Times New Roman" w:hAnsi="Times New Roman" w:cs="Times New Roman"/>
          <w:sz w:val="24"/>
          <w:szCs w:val="24"/>
        </w:rPr>
        <w:t xml:space="preserve">. Однако в результате будет возрастать разрыв </w:t>
      </w:r>
      <w:r w:rsidRPr="00360055">
        <w:rPr>
          <w:rFonts w:ascii="Times New Roman" w:hAnsi="Times New Roman" w:cs="Times New Roman"/>
          <w:sz w:val="24"/>
          <w:szCs w:val="24"/>
        </w:rPr>
        <w:t xml:space="preserve">между уровнем </w:t>
      </w:r>
      <w:r w:rsidR="00611507">
        <w:rPr>
          <w:rFonts w:ascii="Times New Roman" w:hAnsi="Times New Roman" w:cs="Times New Roman"/>
          <w:sz w:val="24"/>
          <w:szCs w:val="24"/>
        </w:rPr>
        <w:t xml:space="preserve">производимой </w:t>
      </w:r>
      <w:r w:rsidRPr="00360055">
        <w:rPr>
          <w:rFonts w:ascii="Times New Roman" w:hAnsi="Times New Roman" w:cs="Times New Roman"/>
          <w:sz w:val="24"/>
          <w:szCs w:val="24"/>
        </w:rPr>
        <w:t xml:space="preserve">продукции и </w:t>
      </w:r>
      <w:r w:rsidR="00611507">
        <w:rPr>
          <w:rFonts w:ascii="Times New Roman" w:hAnsi="Times New Roman" w:cs="Times New Roman"/>
          <w:sz w:val="24"/>
          <w:szCs w:val="24"/>
        </w:rPr>
        <w:t xml:space="preserve">достигнутым </w:t>
      </w:r>
      <w:r w:rsidRPr="00360055">
        <w:rPr>
          <w:rFonts w:ascii="Times New Roman" w:hAnsi="Times New Roman" w:cs="Times New Roman"/>
          <w:sz w:val="24"/>
          <w:szCs w:val="24"/>
        </w:rPr>
        <w:t>мировым уровнем</w:t>
      </w:r>
      <w:r w:rsidR="00611507">
        <w:rPr>
          <w:rFonts w:ascii="Times New Roman" w:hAnsi="Times New Roman" w:cs="Times New Roman"/>
          <w:sz w:val="24"/>
          <w:szCs w:val="24"/>
        </w:rPr>
        <w:t xml:space="preserve">, </w:t>
      </w:r>
      <w:r w:rsidRPr="00360055">
        <w:rPr>
          <w:rFonts w:ascii="Times New Roman" w:hAnsi="Times New Roman" w:cs="Times New Roman"/>
          <w:sz w:val="24"/>
          <w:szCs w:val="24"/>
        </w:rPr>
        <w:t xml:space="preserve">создаст </w:t>
      </w:r>
      <w:r w:rsidR="00611507">
        <w:rPr>
          <w:rFonts w:ascii="Times New Roman" w:hAnsi="Times New Roman" w:cs="Times New Roman"/>
          <w:sz w:val="24"/>
          <w:szCs w:val="24"/>
        </w:rPr>
        <w:t>новые проблемы</w:t>
      </w:r>
      <w:r w:rsidRPr="00360055">
        <w:rPr>
          <w:rFonts w:ascii="Times New Roman" w:hAnsi="Times New Roman" w:cs="Times New Roman"/>
          <w:sz w:val="24"/>
          <w:szCs w:val="24"/>
        </w:rPr>
        <w:t xml:space="preserve">. Это </w:t>
      </w:r>
      <w:r w:rsidR="00611507">
        <w:rPr>
          <w:rFonts w:ascii="Times New Roman" w:hAnsi="Times New Roman" w:cs="Times New Roman"/>
          <w:sz w:val="24"/>
          <w:szCs w:val="24"/>
        </w:rPr>
        <w:t>вполне применимо в</w:t>
      </w:r>
      <w:r w:rsidRPr="00360055">
        <w:rPr>
          <w:rFonts w:ascii="Times New Roman" w:hAnsi="Times New Roman" w:cs="Times New Roman"/>
          <w:sz w:val="24"/>
          <w:szCs w:val="24"/>
        </w:rPr>
        <w:t xml:space="preserve"> оборонно-промышленно</w:t>
      </w:r>
      <w:r w:rsidR="00611507">
        <w:rPr>
          <w:rFonts w:ascii="Times New Roman" w:hAnsi="Times New Roman" w:cs="Times New Roman"/>
          <w:sz w:val="24"/>
          <w:szCs w:val="24"/>
        </w:rPr>
        <w:t>м</w:t>
      </w:r>
      <w:r w:rsidRPr="00360055">
        <w:rPr>
          <w:rFonts w:ascii="Times New Roman" w:hAnsi="Times New Roman" w:cs="Times New Roman"/>
          <w:sz w:val="24"/>
          <w:szCs w:val="24"/>
        </w:rPr>
        <w:t xml:space="preserve"> комплекс</w:t>
      </w:r>
      <w:r w:rsidR="00611507">
        <w:rPr>
          <w:rFonts w:ascii="Times New Roman" w:hAnsi="Times New Roman" w:cs="Times New Roman"/>
          <w:sz w:val="24"/>
          <w:szCs w:val="24"/>
        </w:rPr>
        <w:t>е</w:t>
      </w:r>
      <w:r w:rsidRPr="00360055">
        <w:rPr>
          <w:rFonts w:ascii="Times New Roman" w:hAnsi="Times New Roman" w:cs="Times New Roman"/>
          <w:sz w:val="24"/>
          <w:szCs w:val="24"/>
        </w:rPr>
        <w:t xml:space="preserve">, где законодательно установлена именно самодостаточность, запрещено использовать зарубежные компоненты и все технологии производства должны контролироваться в России. </w:t>
      </w:r>
      <w:r w:rsidR="00611507">
        <w:rPr>
          <w:rFonts w:ascii="Times New Roman" w:hAnsi="Times New Roman" w:cs="Times New Roman"/>
          <w:sz w:val="24"/>
          <w:szCs w:val="24"/>
        </w:rPr>
        <w:t>Хотя и здесь</w:t>
      </w:r>
      <w:r w:rsidRPr="00360055">
        <w:rPr>
          <w:rFonts w:ascii="Times New Roman" w:hAnsi="Times New Roman" w:cs="Times New Roman"/>
          <w:sz w:val="24"/>
          <w:szCs w:val="24"/>
        </w:rPr>
        <w:t xml:space="preserve">, несмотря на все запреты, </w:t>
      </w:r>
      <w:r w:rsidR="00611507">
        <w:rPr>
          <w:rFonts w:ascii="Times New Roman" w:hAnsi="Times New Roman" w:cs="Times New Roman"/>
          <w:sz w:val="24"/>
          <w:szCs w:val="24"/>
        </w:rPr>
        <w:t>например, разрешается использовать</w:t>
      </w:r>
      <w:r w:rsidRPr="00360055">
        <w:rPr>
          <w:rFonts w:ascii="Times New Roman" w:hAnsi="Times New Roman" w:cs="Times New Roman"/>
          <w:sz w:val="24"/>
          <w:szCs w:val="24"/>
        </w:rPr>
        <w:t xml:space="preserve"> современные микросхемы, лучшие из доступных в мире</w:t>
      </w:r>
      <w:r w:rsidR="00611507" w:rsidRPr="00611507">
        <w:rPr>
          <w:rFonts w:ascii="Times New Roman" w:hAnsi="Times New Roman" w:cs="Times New Roman"/>
          <w:sz w:val="24"/>
          <w:szCs w:val="24"/>
        </w:rPr>
        <w:t xml:space="preserve"> [5]</w:t>
      </w:r>
      <w:r w:rsidRPr="00360055">
        <w:rPr>
          <w:rFonts w:ascii="Times New Roman" w:hAnsi="Times New Roman" w:cs="Times New Roman"/>
          <w:sz w:val="24"/>
          <w:szCs w:val="24"/>
        </w:rPr>
        <w:t xml:space="preserve">. </w:t>
      </w:r>
    </w:p>
    <w:p w:rsidR="007A4F23" w:rsidRDefault="007A4F23" w:rsidP="00611507">
      <w:pPr>
        <w:spacing w:after="0" w:line="240" w:lineRule="auto"/>
        <w:ind w:firstLine="567"/>
        <w:jc w:val="both"/>
        <w:rPr>
          <w:rFonts w:ascii="Times New Roman" w:hAnsi="Times New Roman" w:cs="Times New Roman"/>
          <w:sz w:val="24"/>
          <w:szCs w:val="24"/>
        </w:rPr>
      </w:pPr>
      <w:r w:rsidRPr="00360055">
        <w:rPr>
          <w:rFonts w:ascii="Times New Roman" w:hAnsi="Times New Roman" w:cs="Times New Roman"/>
          <w:sz w:val="24"/>
          <w:szCs w:val="24"/>
        </w:rPr>
        <w:t xml:space="preserve">Концепция самодостаточности может удовлетворительно работать в </w:t>
      </w:r>
      <w:r w:rsidR="00611507">
        <w:rPr>
          <w:rFonts w:ascii="Times New Roman" w:hAnsi="Times New Roman" w:cs="Times New Roman"/>
          <w:sz w:val="24"/>
          <w:szCs w:val="24"/>
        </w:rPr>
        <w:t>производствах</w:t>
      </w:r>
      <w:r w:rsidRPr="00360055">
        <w:rPr>
          <w:rFonts w:ascii="Times New Roman" w:hAnsi="Times New Roman" w:cs="Times New Roman"/>
          <w:sz w:val="24"/>
          <w:szCs w:val="24"/>
        </w:rPr>
        <w:t xml:space="preserve">, где внутренний рынок позволяет окупать инвестиции. </w:t>
      </w:r>
      <w:r w:rsidR="00611507">
        <w:rPr>
          <w:rFonts w:ascii="Times New Roman" w:hAnsi="Times New Roman" w:cs="Times New Roman"/>
          <w:sz w:val="24"/>
          <w:szCs w:val="24"/>
        </w:rPr>
        <w:t xml:space="preserve">Стоит сохранять разумный баланс и шире использовать </w:t>
      </w:r>
      <w:proofErr w:type="spellStart"/>
      <w:r w:rsidR="00611507">
        <w:rPr>
          <w:rFonts w:ascii="Times New Roman" w:hAnsi="Times New Roman" w:cs="Times New Roman"/>
          <w:sz w:val="24"/>
          <w:szCs w:val="24"/>
        </w:rPr>
        <w:t>внутристрановую</w:t>
      </w:r>
      <w:proofErr w:type="spellEnd"/>
      <w:r w:rsidR="00611507">
        <w:rPr>
          <w:rFonts w:ascii="Times New Roman" w:hAnsi="Times New Roman" w:cs="Times New Roman"/>
          <w:sz w:val="24"/>
          <w:szCs w:val="24"/>
        </w:rPr>
        <w:t xml:space="preserve"> кооперацию и специализацию, где также имеются значительные резервы. </w:t>
      </w:r>
    </w:p>
    <w:p w:rsidR="00D002DB" w:rsidRPr="000063E3" w:rsidRDefault="00D002DB" w:rsidP="000063E3">
      <w:pPr>
        <w:spacing w:after="0" w:line="240" w:lineRule="auto"/>
        <w:ind w:right="-1" w:firstLine="567"/>
        <w:jc w:val="both"/>
        <w:rPr>
          <w:rFonts w:ascii="Times New Roman" w:hAnsi="Times New Roman" w:cs="Times New Roman"/>
          <w:sz w:val="24"/>
          <w:szCs w:val="24"/>
        </w:rPr>
      </w:pPr>
      <w:r w:rsidRPr="000063E3">
        <w:rPr>
          <w:rFonts w:ascii="Times New Roman" w:hAnsi="Times New Roman" w:cs="Times New Roman"/>
          <w:sz w:val="24"/>
          <w:szCs w:val="24"/>
        </w:rPr>
        <w:t>Необходимо в ускоренном порядке расширить использование поисковых систем в промышленности, используя имеющийся опыт и современные разработки. Еще в 2008 году в Санкт-</w:t>
      </w:r>
      <w:proofErr w:type="spellStart"/>
      <w:r w:rsidRPr="000063E3">
        <w:rPr>
          <w:rFonts w:ascii="Times New Roman" w:hAnsi="Times New Roman" w:cs="Times New Roman"/>
          <w:sz w:val="24"/>
          <w:szCs w:val="24"/>
        </w:rPr>
        <w:t>Петебурге</w:t>
      </w:r>
      <w:proofErr w:type="spellEnd"/>
      <w:r w:rsidRPr="000063E3">
        <w:rPr>
          <w:rFonts w:ascii="Times New Roman" w:hAnsi="Times New Roman" w:cs="Times New Roman"/>
          <w:sz w:val="24"/>
          <w:szCs w:val="24"/>
        </w:rPr>
        <w:t xml:space="preserve"> была создана СМТК (система межотраслевой технологической кооперации), а постановлением Правительства РФ от 25.07.2015 № 757 и приказом </w:t>
      </w:r>
      <w:proofErr w:type="spellStart"/>
      <w:r w:rsidRPr="000063E3">
        <w:rPr>
          <w:rFonts w:ascii="Times New Roman" w:hAnsi="Times New Roman" w:cs="Times New Roman"/>
          <w:sz w:val="24"/>
          <w:szCs w:val="24"/>
        </w:rPr>
        <w:t>Минпромторга</w:t>
      </w:r>
      <w:proofErr w:type="spellEnd"/>
      <w:r w:rsidRPr="000063E3">
        <w:rPr>
          <w:rFonts w:ascii="Times New Roman" w:hAnsi="Times New Roman" w:cs="Times New Roman"/>
          <w:sz w:val="24"/>
          <w:szCs w:val="24"/>
        </w:rPr>
        <w:t xml:space="preserve"> РФ от 23.06.2016 № 2091 было закреплено использование ГИСП (государственная информационная система промышленности). В 2022 году Группой компаний «Интеллект» разработана Платформа производственной  кооперации (</w:t>
      </w:r>
      <w:proofErr w:type="spellStart"/>
      <w:r w:rsidRPr="000063E3">
        <w:rPr>
          <w:rFonts w:ascii="Times New Roman" w:hAnsi="Times New Roman" w:cs="Times New Roman"/>
          <w:sz w:val="24"/>
          <w:szCs w:val="24"/>
        </w:rPr>
        <w:t>шеринга</w:t>
      </w:r>
      <w:proofErr w:type="spellEnd"/>
      <w:r w:rsidRPr="000063E3">
        <w:rPr>
          <w:rFonts w:ascii="Times New Roman" w:hAnsi="Times New Roman" w:cs="Times New Roman"/>
          <w:sz w:val="24"/>
          <w:szCs w:val="24"/>
        </w:rPr>
        <w:t xml:space="preserve"> производства), а 3 июня 2022 года в Нижнем Новгороде на конференции «Цифровая индустрия промышленной России» ПАО «Промсвязьбанк» представил Облачный сервис для работы с информацией о товарах</w:t>
      </w:r>
      <w:r w:rsidR="000063E3" w:rsidRPr="000063E3">
        <w:rPr>
          <w:rFonts w:ascii="Times New Roman" w:hAnsi="Times New Roman" w:cs="Times New Roman"/>
          <w:sz w:val="24"/>
          <w:szCs w:val="24"/>
        </w:rPr>
        <w:t xml:space="preserve"> </w:t>
      </w:r>
      <w:r w:rsidRPr="000063E3">
        <w:rPr>
          <w:rFonts w:ascii="Times New Roman" w:hAnsi="Times New Roman" w:cs="Times New Roman"/>
          <w:sz w:val="24"/>
          <w:szCs w:val="24"/>
        </w:rPr>
        <w:t xml:space="preserve"> </w:t>
      </w:r>
      <w:proofErr w:type="spellStart"/>
      <w:r w:rsidRPr="000063E3">
        <w:rPr>
          <w:rFonts w:ascii="Times New Roman" w:hAnsi="Times New Roman" w:cs="Times New Roman"/>
          <w:sz w:val="24"/>
          <w:szCs w:val="24"/>
          <w:lang w:val="en-US"/>
        </w:rPr>
        <w:t>Istock</w:t>
      </w:r>
      <w:proofErr w:type="spellEnd"/>
      <w:r w:rsidRPr="000063E3">
        <w:rPr>
          <w:rFonts w:ascii="Times New Roman" w:hAnsi="Times New Roman" w:cs="Times New Roman"/>
          <w:sz w:val="24"/>
          <w:szCs w:val="24"/>
        </w:rPr>
        <w:t xml:space="preserve">.     </w:t>
      </w:r>
    </w:p>
    <w:p w:rsidR="00D002DB" w:rsidRDefault="000063E3" w:rsidP="000063E3">
      <w:pPr>
        <w:spacing w:after="0" w:line="240" w:lineRule="auto"/>
        <w:ind w:firstLine="567"/>
        <w:jc w:val="both"/>
        <w:rPr>
          <w:rFonts w:ascii="Times New Roman" w:hAnsi="Times New Roman" w:cs="Times New Roman"/>
          <w:sz w:val="24"/>
          <w:szCs w:val="24"/>
        </w:rPr>
      </w:pPr>
      <w:r w:rsidRPr="000063E3">
        <w:rPr>
          <w:rFonts w:ascii="Times New Roman" w:hAnsi="Times New Roman" w:cs="Times New Roman"/>
          <w:sz w:val="24"/>
          <w:szCs w:val="24"/>
        </w:rPr>
        <w:t xml:space="preserve">Указанные отечественные информационные сервисы </w:t>
      </w:r>
      <w:r>
        <w:rPr>
          <w:rFonts w:ascii="Times New Roman" w:hAnsi="Times New Roman" w:cs="Times New Roman"/>
          <w:sz w:val="24"/>
          <w:szCs w:val="24"/>
        </w:rPr>
        <w:t>способны</w:t>
      </w:r>
      <w:r w:rsidRPr="000063E3">
        <w:rPr>
          <w:rFonts w:ascii="Times New Roman" w:hAnsi="Times New Roman" w:cs="Times New Roman"/>
          <w:sz w:val="24"/>
          <w:szCs w:val="24"/>
        </w:rPr>
        <w:t xml:space="preserve"> обеспечить рациональную производственную кооперацию в интересах </w:t>
      </w:r>
      <w:proofErr w:type="gramStart"/>
      <w:r w:rsidRPr="000063E3">
        <w:rPr>
          <w:rFonts w:ascii="Times New Roman" w:hAnsi="Times New Roman" w:cs="Times New Roman"/>
          <w:sz w:val="24"/>
          <w:szCs w:val="24"/>
        </w:rPr>
        <w:t>национальной  технологической</w:t>
      </w:r>
      <w:proofErr w:type="gramEnd"/>
      <w:r w:rsidRPr="000063E3">
        <w:rPr>
          <w:rFonts w:ascii="Times New Roman" w:hAnsi="Times New Roman" w:cs="Times New Roman"/>
          <w:sz w:val="24"/>
          <w:szCs w:val="24"/>
        </w:rPr>
        <w:t xml:space="preserve"> независимости </w:t>
      </w:r>
      <w:r>
        <w:rPr>
          <w:rFonts w:ascii="Times New Roman" w:hAnsi="Times New Roman" w:cs="Times New Roman"/>
          <w:sz w:val="24"/>
          <w:szCs w:val="24"/>
        </w:rPr>
        <w:t xml:space="preserve">с </w:t>
      </w:r>
      <w:r w:rsidRPr="000063E3">
        <w:rPr>
          <w:rFonts w:ascii="Times New Roman" w:hAnsi="Times New Roman" w:cs="Times New Roman"/>
          <w:sz w:val="24"/>
          <w:szCs w:val="24"/>
        </w:rPr>
        <w:t>максимальной экономической эффективностью.</w:t>
      </w:r>
    </w:p>
    <w:p w:rsidR="00564B6C" w:rsidRDefault="00564B6C" w:rsidP="000063E3">
      <w:pPr>
        <w:spacing w:after="0" w:line="240" w:lineRule="auto"/>
        <w:ind w:firstLine="567"/>
        <w:jc w:val="both"/>
        <w:rPr>
          <w:rFonts w:ascii="Times New Roman" w:hAnsi="Times New Roman" w:cs="Times New Roman"/>
          <w:sz w:val="24"/>
          <w:szCs w:val="24"/>
        </w:rPr>
      </w:pPr>
      <w:r w:rsidRPr="00564B6C">
        <w:rPr>
          <w:rFonts w:ascii="Times New Roman" w:hAnsi="Times New Roman" w:cs="Times New Roman"/>
          <w:sz w:val="24"/>
          <w:szCs w:val="24"/>
        </w:rPr>
        <w:t>Скоординированные действия позволят предприятиям активно перестраивать производственные процессы с учетом возникших угроз и ограничений, определить новых поставщиков и логистические маршруты. Как определенный результат таких действий, индекс промышленного производства (ИПП) в Санкт Петербурге в январе-апреле 2022 года составил 106,1 % к аналогичному периоду 2021 года, значительно вырос объем выпуска электрического оборудования (118,9%), машин и оборудования (113,5%), компьютеров, электронных и оптических изделий (106,5%). Среди отраслей высокотехнологичного сектора существенный рост отмечен в производстве лекарственных средств и материалов, применяемых в медицинских целях (120,8%), в выпуске химических веществ и химических продуктов (109,8%).</w:t>
      </w:r>
    </w:p>
    <w:p w:rsidR="00564B6C" w:rsidRPr="000063E3" w:rsidRDefault="00564B6C" w:rsidP="000063E3">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В заключение необходимо отметить, что с</w:t>
      </w:r>
      <w:r w:rsidRPr="00564B6C">
        <w:rPr>
          <w:rFonts w:ascii="Times New Roman" w:hAnsi="Times New Roman" w:cs="Times New Roman"/>
          <w:sz w:val="24"/>
          <w:szCs w:val="24"/>
        </w:rPr>
        <w:t xml:space="preserve">егодня в мире нет ни одной страны, у которой </w:t>
      </w:r>
      <w:r w:rsidRPr="00C5401B">
        <w:rPr>
          <w:rFonts w:ascii="Times New Roman" w:hAnsi="Times New Roman" w:cs="Times New Roman"/>
          <w:sz w:val="24"/>
          <w:szCs w:val="24"/>
        </w:rPr>
        <w:t>был бы достигнут уровень полного технологического суверенитета.</w:t>
      </w:r>
      <w:r w:rsidR="00D317E7" w:rsidRPr="00C5401B">
        <w:rPr>
          <w:rFonts w:ascii="Times New Roman" w:hAnsi="Times New Roman" w:cs="Times New Roman"/>
          <w:sz w:val="24"/>
          <w:szCs w:val="24"/>
        </w:rPr>
        <w:t xml:space="preserve"> Учитывая складывающиеся мировые тенденции, наиболее вероятный сценарий в ближайшие годы - конец глобальной </w:t>
      </w:r>
      <w:r w:rsidR="00D317E7" w:rsidRPr="00DC12ED">
        <w:rPr>
          <w:rFonts w:ascii="Times New Roman" w:hAnsi="Times New Roman" w:cs="Times New Roman"/>
          <w:sz w:val="24"/>
          <w:szCs w:val="24"/>
        </w:rPr>
        <w:t xml:space="preserve">системы безопасности XX века, перезагрузка </w:t>
      </w:r>
      <w:proofErr w:type="spellStart"/>
      <w:r w:rsidR="00FB404B">
        <w:rPr>
          <w:rFonts w:ascii="Times New Roman" w:hAnsi="Times New Roman" w:cs="Times New Roman"/>
          <w:sz w:val="24"/>
          <w:szCs w:val="24"/>
        </w:rPr>
        <w:t>межстрановых</w:t>
      </w:r>
      <w:proofErr w:type="spellEnd"/>
      <w:r w:rsidR="00D317E7" w:rsidRPr="00DC12ED">
        <w:rPr>
          <w:rFonts w:ascii="Times New Roman" w:hAnsi="Times New Roman" w:cs="Times New Roman"/>
          <w:sz w:val="24"/>
          <w:szCs w:val="24"/>
        </w:rPr>
        <w:t xml:space="preserve"> технологических рынков, национализация тех</w:t>
      </w:r>
      <w:r w:rsidR="00C5401B" w:rsidRPr="00DC12ED">
        <w:rPr>
          <w:rFonts w:ascii="Times New Roman" w:hAnsi="Times New Roman" w:cs="Times New Roman"/>
          <w:sz w:val="24"/>
          <w:szCs w:val="24"/>
        </w:rPr>
        <w:t xml:space="preserve">нологических </w:t>
      </w:r>
      <w:r w:rsidR="00D317E7" w:rsidRPr="00DC12ED">
        <w:rPr>
          <w:rFonts w:ascii="Times New Roman" w:hAnsi="Times New Roman" w:cs="Times New Roman"/>
          <w:sz w:val="24"/>
          <w:szCs w:val="24"/>
        </w:rPr>
        <w:t xml:space="preserve">стандартов, </w:t>
      </w:r>
      <w:r w:rsidR="00FB404B">
        <w:rPr>
          <w:rFonts w:ascii="Times New Roman" w:hAnsi="Times New Roman" w:cs="Times New Roman"/>
          <w:sz w:val="24"/>
          <w:szCs w:val="24"/>
        </w:rPr>
        <w:t>территориа</w:t>
      </w:r>
      <w:r w:rsidR="00C5401B" w:rsidRPr="00DC12ED">
        <w:rPr>
          <w:rFonts w:ascii="Times New Roman" w:hAnsi="Times New Roman" w:cs="Times New Roman"/>
          <w:sz w:val="24"/>
          <w:szCs w:val="24"/>
        </w:rPr>
        <w:t xml:space="preserve">льная </w:t>
      </w:r>
      <w:r w:rsidR="00D317E7" w:rsidRPr="00DC12ED">
        <w:rPr>
          <w:rFonts w:ascii="Times New Roman" w:hAnsi="Times New Roman" w:cs="Times New Roman"/>
          <w:sz w:val="24"/>
          <w:szCs w:val="24"/>
        </w:rPr>
        <w:t>локализация производства критических товаров.</w:t>
      </w:r>
      <w:r w:rsidR="005049B5" w:rsidRPr="00DC12ED">
        <w:rPr>
          <w:rFonts w:ascii="Times New Roman" w:hAnsi="Times New Roman" w:cs="Times New Roman"/>
          <w:sz w:val="24"/>
          <w:szCs w:val="24"/>
        </w:rPr>
        <w:t xml:space="preserve"> Однако заниматься </w:t>
      </w:r>
      <w:r w:rsidR="00FB404B">
        <w:rPr>
          <w:rFonts w:ascii="Times New Roman" w:hAnsi="Times New Roman" w:cs="Times New Roman"/>
          <w:sz w:val="24"/>
          <w:szCs w:val="24"/>
        </w:rPr>
        <w:t xml:space="preserve">суверенными </w:t>
      </w:r>
      <w:r w:rsidR="005049B5" w:rsidRPr="00DC12ED">
        <w:rPr>
          <w:rFonts w:ascii="Times New Roman" w:hAnsi="Times New Roman" w:cs="Times New Roman"/>
          <w:sz w:val="24"/>
          <w:szCs w:val="24"/>
        </w:rPr>
        <w:t>технологиями</w:t>
      </w:r>
      <w:r w:rsidR="00FB404B">
        <w:rPr>
          <w:rFonts w:ascii="Times New Roman" w:hAnsi="Times New Roman" w:cs="Times New Roman"/>
          <w:sz w:val="24"/>
          <w:szCs w:val="24"/>
        </w:rPr>
        <w:t xml:space="preserve"> имеет смысл только после </w:t>
      </w:r>
      <w:r w:rsidR="005049B5" w:rsidRPr="00DC12ED">
        <w:rPr>
          <w:rFonts w:ascii="Times New Roman" w:hAnsi="Times New Roman" w:cs="Times New Roman"/>
          <w:sz w:val="24"/>
          <w:szCs w:val="24"/>
        </w:rPr>
        <w:t>реш</w:t>
      </w:r>
      <w:r w:rsidR="00FB404B">
        <w:rPr>
          <w:rFonts w:ascii="Times New Roman" w:hAnsi="Times New Roman" w:cs="Times New Roman"/>
          <w:sz w:val="24"/>
          <w:szCs w:val="24"/>
        </w:rPr>
        <w:t xml:space="preserve">ения </w:t>
      </w:r>
      <w:r w:rsidR="005049B5" w:rsidRPr="00DC12ED">
        <w:rPr>
          <w:rFonts w:ascii="Times New Roman" w:hAnsi="Times New Roman" w:cs="Times New Roman"/>
          <w:sz w:val="24"/>
          <w:szCs w:val="24"/>
        </w:rPr>
        <w:t>проблем</w:t>
      </w:r>
      <w:r w:rsidR="00FB404B">
        <w:rPr>
          <w:rFonts w:ascii="Times New Roman" w:hAnsi="Times New Roman" w:cs="Times New Roman"/>
          <w:sz w:val="24"/>
          <w:szCs w:val="24"/>
        </w:rPr>
        <w:t>ы</w:t>
      </w:r>
      <w:r w:rsidR="005049B5" w:rsidRPr="00DC12ED">
        <w:rPr>
          <w:rFonts w:ascii="Times New Roman" w:hAnsi="Times New Roman" w:cs="Times New Roman"/>
          <w:sz w:val="24"/>
          <w:szCs w:val="24"/>
        </w:rPr>
        <w:t xml:space="preserve"> когнитивного суверенитета. </w:t>
      </w:r>
      <w:r w:rsidR="00FB404B">
        <w:rPr>
          <w:rFonts w:ascii="Times New Roman" w:hAnsi="Times New Roman" w:cs="Times New Roman"/>
          <w:sz w:val="24"/>
          <w:szCs w:val="24"/>
        </w:rPr>
        <w:t xml:space="preserve">Вот тогда </w:t>
      </w:r>
      <w:r w:rsidR="005049B5" w:rsidRPr="00DC12ED">
        <w:rPr>
          <w:rFonts w:ascii="Times New Roman" w:hAnsi="Times New Roman" w:cs="Times New Roman"/>
          <w:sz w:val="24"/>
          <w:szCs w:val="24"/>
        </w:rPr>
        <w:t xml:space="preserve">технологический суверенитет </w:t>
      </w:r>
      <w:r w:rsidR="00FB404B">
        <w:rPr>
          <w:rFonts w:ascii="Times New Roman" w:hAnsi="Times New Roman" w:cs="Times New Roman"/>
          <w:sz w:val="24"/>
          <w:szCs w:val="24"/>
        </w:rPr>
        <w:t xml:space="preserve">становится </w:t>
      </w:r>
      <w:r w:rsidR="005049B5" w:rsidRPr="00DC12ED">
        <w:rPr>
          <w:rFonts w:ascii="Times New Roman" w:hAnsi="Times New Roman" w:cs="Times New Roman"/>
          <w:sz w:val="24"/>
          <w:szCs w:val="24"/>
        </w:rPr>
        <w:t>не изоляци</w:t>
      </w:r>
      <w:r w:rsidR="00FB404B">
        <w:rPr>
          <w:rFonts w:ascii="Times New Roman" w:hAnsi="Times New Roman" w:cs="Times New Roman"/>
          <w:sz w:val="24"/>
          <w:szCs w:val="24"/>
        </w:rPr>
        <w:t xml:space="preserve">ей, </w:t>
      </w:r>
      <w:r w:rsidR="005049B5" w:rsidRPr="00DC12ED">
        <w:rPr>
          <w:rFonts w:ascii="Times New Roman" w:hAnsi="Times New Roman" w:cs="Times New Roman"/>
          <w:sz w:val="24"/>
          <w:szCs w:val="24"/>
        </w:rPr>
        <w:t>сильн</w:t>
      </w:r>
      <w:r w:rsidR="00FB404B">
        <w:rPr>
          <w:rFonts w:ascii="Times New Roman" w:hAnsi="Times New Roman" w:cs="Times New Roman"/>
          <w:sz w:val="24"/>
          <w:szCs w:val="24"/>
        </w:rPr>
        <w:t>ой</w:t>
      </w:r>
      <w:r w:rsidR="005049B5" w:rsidRPr="00DC12ED">
        <w:rPr>
          <w:rFonts w:ascii="Times New Roman" w:hAnsi="Times New Roman" w:cs="Times New Roman"/>
          <w:sz w:val="24"/>
          <w:szCs w:val="24"/>
        </w:rPr>
        <w:t xml:space="preserve"> переговорн</w:t>
      </w:r>
      <w:r w:rsidR="00FB404B">
        <w:rPr>
          <w:rFonts w:ascii="Times New Roman" w:hAnsi="Times New Roman" w:cs="Times New Roman"/>
          <w:sz w:val="24"/>
          <w:szCs w:val="24"/>
        </w:rPr>
        <w:t>ой</w:t>
      </w:r>
      <w:r w:rsidR="005049B5" w:rsidRPr="00DC12ED">
        <w:rPr>
          <w:rFonts w:ascii="Times New Roman" w:hAnsi="Times New Roman" w:cs="Times New Roman"/>
          <w:sz w:val="24"/>
          <w:szCs w:val="24"/>
        </w:rPr>
        <w:t xml:space="preserve"> позици</w:t>
      </w:r>
      <w:r w:rsidR="00FB404B">
        <w:rPr>
          <w:rFonts w:ascii="Times New Roman" w:hAnsi="Times New Roman" w:cs="Times New Roman"/>
          <w:sz w:val="24"/>
          <w:szCs w:val="24"/>
        </w:rPr>
        <w:t>ей</w:t>
      </w:r>
      <w:r w:rsidR="005049B5" w:rsidRPr="00DC12ED">
        <w:rPr>
          <w:rFonts w:ascii="Times New Roman" w:hAnsi="Times New Roman" w:cs="Times New Roman"/>
          <w:sz w:val="24"/>
          <w:szCs w:val="24"/>
        </w:rPr>
        <w:t xml:space="preserve"> при выстраивании </w:t>
      </w:r>
      <w:r w:rsidR="00E040C0">
        <w:rPr>
          <w:rFonts w:ascii="Times New Roman" w:hAnsi="Times New Roman" w:cs="Times New Roman"/>
          <w:sz w:val="24"/>
          <w:szCs w:val="24"/>
        </w:rPr>
        <w:t xml:space="preserve">рационального </w:t>
      </w:r>
      <w:proofErr w:type="spellStart"/>
      <w:r w:rsidR="00E040C0">
        <w:rPr>
          <w:rFonts w:ascii="Times New Roman" w:hAnsi="Times New Roman" w:cs="Times New Roman"/>
          <w:sz w:val="24"/>
          <w:szCs w:val="24"/>
        </w:rPr>
        <w:t>меж</w:t>
      </w:r>
      <w:r w:rsidR="005049B5" w:rsidRPr="00DC12ED">
        <w:rPr>
          <w:rFonts w:ascii="Times New Roman" w:hAnsi="Times New Roman" w:cs="Times New Roman"/>
          <w:sz w:val="24"/>
          <w:szCs w:val="24"/>
        </w:rPr>
        <w:t>стран</w:t>
      </w:r>
      <w:r w:rsidR="00E040C0">
        <w:rPr>
          <w:rFonts w:ascii="Times New Roman" w:hAnsi="Times New Roman" w:cs="Times New Roman"/>
          <w:sz w:val="24"/>
          <w:szCs w:val="24"/>
        </w:rPr>
        <w:t>ового</w:t>
      </w:r>
      <w:proofErr w:type="spellEnd"/>
      <w:r w:rsidR="00E040C0">
        <w:rPr>
          <w:rFonts w:ascii="Times New Roman" w:hAnsi="Times New Roman" w:cs="Times New Roman"/>
          <w:sz w:val="24"/>
          <w:szCs w:val="24"/>
        </w:rPr>
        <w:t xml:space="preserve"> сотрудничества</w:t>
      </w:r>
      <w:bookmarkStart w:id="0" w:name="_GoBack"/>
      <w:bookmarkEnd w:id="0"/>
      <w:r w:rsidR="00FB404B">
        <w:rPr>
          <w:rFonts w:ascii="Times New Roman" w:hAnsi="Times New Roman" w:cs="Times New Roman"/>
          <w:sz w:val="24"/>
          <w:szCs w:val="24"/>
        </w:rPr>
        <w:t xml:space="preserve"> </w:t>
      </w:r>
      <w:r w:rsidR="00D317E7" w:rsidRPr="00D317E7">
        <w:rPr>
          <w:rFonts w:ascii="Times New Roman" w:hAnsi="Times New Roman" w:cs="Times New Roman"/>
          <w:sz w:val="24"/>
          <w:szCs w:val="24"/>
        </w:rPr>
        <w:t>[</w:t>
      </w:r>
      <w:r w:rsidR="00D317E7">
        <w:rPr>
          <w:rFonts w:ascii="Times New Roman" w:hAnsi="Times New Roman" w:cs="Times New Roman"/>
          <w:sz w:val="24"/>
          <w:szCs w:val="24"/>
        </w:rPr>
        <w:t>6</w:t>
      </w:r>
      <w:r w:rsidR="00D317E7" w:rsidRPr="00D317E7">
        <w:rPr>
          <w:rFonts w:ascii="Times New Roman" w:hAnsi="Times New Roman" w:cs="Times New Roman"/>
          <w:sz w:val="24"/>
          <w:szCs w:val="24"/>
        </w:rPr>
        <w:t>].</w:t>
      </w:r>
    </w:p>
    <w:p w:rsidR="00BE7C86" w:rsidRDefault="00BE7C86" w:rsidP="003C3502">
      <w:pPr>
        <w:tabs>
          <w:tab w:val="left" w:pos="142"/>
          <w:tab w:val="left" w:pos="8820"/>
        </w:tabs>
        <w:spacing w:after="0" w:line="240" w:lineRule="auto"/>
        <w:rPr>
          <w:rFonts w:ascii="Times New Roman" w:hAnsi="Times New Roman" w:cs="Times New Roman"/>
          <w:bCs/>
          <w:sz w:val="24"/>
          <w:szCs w:val="24"/>
          <w:lang w:eastAsia="ar-SA"/>
        </w:rPr>
      </w:pPr>
    </w:p>
    <w:p w:rsidR="003838D0" w:rsidRDefault="003838D0" w:rsidP="00415F84">
      <w:pPr>
        <w:tabs>
          <w:tab w:val="left" w:pos="142"/>
          <w:tab w:val="left" w:pos="8820"/>
        </w:tabs>
        <w:spacing w:after="0" w:line="240" w:lineRule="auto"/>
        <w:ind w:firstLine="567"/>
        <w:jc w:val="both"/>
        <w:rPr>
          <w:rFonts w:ascii="Times New Roman" w:hAnsi="Times New Roman" w:cs="Times New Roman"/>
          <w:bCs/>
          <w:sz w:val="24"/>
          <w:szCs w:val="24"/>
          <w:lang w:eastAsia="ar-SA"/>
        </w:rPr>
      </w:pPr>
      <w:r>
        <w:rPr>
          <w:rFonts w:ascii="Times New Roman" w:hAnsi="Times New Roman" w:cs="Times New Roman"/>
          <w:bCs/>
          <w:sz w:val="24"/>
          <w:szCs w:val="24"/>
          <w:lang w:eastAsia="ar-SA"/>
        </w:rPr>
        <w:t>ЛИТЕРАТУРА</w:t>
      </w:r>
    </w:p>
    <w:p w:rsidR="003C3502" w:rsidRDefault="00DD6E68" w:rsidP="00415F84">
      <w:pPr>
        <w:tabs>
          <w:tab w:val="left" w:pos="142"/>
          <w:tab w:val="left" w:pos="8820"/>
        </w:tabs>
        <w:spacing w:after="0" w:line="240" w:lineRule="auto"/>
        <w:ind w:firstLine="567"/>
        <w:jc w:val="both"/>
        <w:rPr>
          <w:rFonts w:ascii="Times New Roman" w:hAnsi="Times New Roman" w:cs="Times New Roman"/>
          <w:bCs/>
          <w:sz w:val="24"/>
          <w:szCs w:val="24"/>
          <w:lang w:eastAsia="ar-SA"/>
        </w:rPr>
      </w:pPr>
      <w:r>
        <w:rPr>
          <w:rFonts w:ascii="Times New Roman" w:hAnsi="Times New Roman" w:cs="Times New Roman"/>
          <w:bCs/>
          <w:sz w:val="24"/>
          <w:szCs w:val="24"/>
          <w:lang w:eastAsia="ar-SA"/>
        </w:rPr>
        <w:t>1</w:t>
      </w:r>
      <w:r w:rsidR="003C3502">
        <w:rPr>
          <w:rFonts w:ascii="Times New Roman" w:hAnsi="Times New Roman" w:cs="Times New Roman"/>
          <w:bCs/>
          <w:sz w:val="24"/>
          <w:szCs w:val="24"/>
          <w:lang w:eastAsia="ar-SA"/>
        </w:rPr>
        <w:t xml:space="preserve">. А.Смит. Исследования о природе и причинах богатства народов. Кн.1. </w:t>
      </w:r>
      <w:r>
        <w:rPr>
          <w:rFonts w:ascii="Times New Roman" w:hAnsi="Times New Roman" w:cs="Times New Roman"/>
          <w:bCs/>
          <w:sz w:val="24"/>
          <w:szCs w:val="24"/>
          <w:lang w:eastAsia="ar-SA"/>
        </w:rPr>
        <w:t xml:space="preserve">- </w:t>
      </w:r>
      <w:r w:rsidR="003C3502">
        <w:rPr>
          <w:rFonts w:ascii="Times New Roman" w:hAnsi="Times New Roman" w:cs="Times New Roman"/>
          <w:bCs/>
          <w:sz w:val="24"/>
          <w:szCs w:val="24"/>
          <w:lang w:eastAsia="ar-SA"/>
        </w:rPr>
        <w:t>М.: «Ось-89», 1997</w:t>
      </w:r>
      <w:r w:rsidR="00DC12ED">
        <w:rPr>
          <w:rFonts w:ascii="Times New Roman" w:hAnsi="Times New Roman" w:cs="Times New Roman"/>
          <w:bCs/>
          <w:sz w:val="24"/>
          <w:szCs w:val="24"/>
          <w:lang w:eastAsia="ar-SA"/>
        </w:rPr>
        <w:t xml:space="preserve">. - </w:t>
      </w:r>
      <w:r w:rsidR="003C3502">
        <w:rPr>
          <w:rFonts w:ascii="Times New Roman" w:hAnsi="Times New Roman" w:cs="Times New Roman"/>
          <w:bCs/>
          <w:sz w:val="24"/>
          <w:szCs w:val="24"/>
          <w:lang w:eastAsia="ar-SA"/>
        </w:rPr>
        <w:t>256 с.</w:t>
      </w:r>
    </w:p>
    <w:p w:rsidR="003C3502" w:rsidRDefault="00DD6E68" w:rsidP="00415F84">
      <w:pPr>
        <w:tabs>
          <w:tab w:val="left" w:pos="142"/>
          <w:tab w:val="left" w:pos="8820"/>
        </w:tabs>
        <w:spacing w:after="0" w:line="240" w:lineRule="auto"/>
        <w:ind w:firstLine="567"/>
        <w:jc w:val="both"/>
        <w:rPr>
          <w:rFonts w:ascii="Times New Roman" w:hAnsi="Times New Roman" w:cs="Times New Roman"/>
          <w:bCs/>
          <w:sz w:val="24"/>
          <w:szCs w:val="24"/>
          <w:lang w:eastAsia="ar-SA"/>
        </w:rPr>
      </w:pPr>
      <w:r>
        <w:rPr>
          <w:rFonts w:ascii="Times New Roman" w:hAnsi="Times New Roman" w:cs="Times New Roman"/>
          <w:bCs/>
          <w:sz w:val="24"/>
          <w:szCs w:val="24"/>
          <w:lang w:eastAsia="ar-SA"/>
        </w:rPr>
        <w:t>2.</w:t>
      </w:r>
      <w:r w:rsidR="003C3502">
        <w:rPr>
          <w:rFonts w:ascii="Times New Roman" w:hAnsi="Times New Roman" w:cs="Times New Roman"/>
          <w:bCs/>
          <w:sz w:val="24"/>
          <w:szCs w:val="24"/>
          <w:lang w:eastAsia="ar-SA"/>
        </w:rPr>
        <w:t xml:space="preserve"> </w:t>
      </w:r>
      <w:proofErr w:type="spellStart"/>
      <w:r w:rsidR="003C3502">
        <w:rPr>
          <w:rFonts w:ascii="Times New Roman" w:hAnsi="Times New Roman" w:cs="Times New Roman"/>
          <w:bCs/>
          <w:sz w:val="24"/>
          <w:szCs w:val="24"/>
          <w:lang w:eastAsia="ar-SA"/>
        </w:rPr>
        <w:t>А.Л.Лазутина</w:t>
      </w:r>
      <w:proofErr w:type="spellEnd"/>
      <w:r w:rsidR="003C3502">
        <w:rPr>
          <w:rFonts w:ascii="Times New Roman" w:hAnsi="Times New Roman" w:cs="Times New Roman"/>
          <w:bCs/>
          <w:sz w:val="24"/>
          <w:szCs w:val="24"/>
          <w:lang w:eastAsia="ar-SA"/>
        </w:rPr>
        <w:t xml:space="preserve">, </w:t>
      </w:r>
      <w:proofErr w:type="spellStart"/>
      <w:r w:rsidR="003C3502">
        <w:rPr>
          <w:rFonts w:ascii="Times New Roman" w:hAnsi="Times New Roman" w:cs="Times New Roman"/>
          <w:bCs/>
          <w:sz w:val="24"/>
          <w:szCs w:val="24"/>
          <w:lang w:eastAsia="ar-SA"/>
        </w:rPr>
        <w:t>Т.Е.Лебедева</w:t>
      </w:r>
      <w:proofErr w:type="spellEnd"/>
      <w:r w:rsidR="003C3502">
        <w:rPr>
          <w:rFonts w:ascii="Times New Roman" w:hAnsi="Times New Roman" w:cs="Times New Roman"/>
          <w:bCs/>
          <w:sz w:val="24"/>
          <w:szCs w:val="24"/>
          <w:lang w:eastAsia="ar-SA"/>
        </w:rPr>
        <w:t xml:space="preserve">, </w:t>
      </w:r>
      <w:proofErr w:type="spellStart"/>
      <w:r w:rsidR="003C3502">
        <w:rPr>
          <w:rFonts w:ascii="Times New Roman" w:hAnsi="Times New Roman" w:cs="Times New Roman"/>
          <w:bCs/>
          <w:sz w:val="24"/>
          <w:szCs w:val="24"/>
          <w:lang w:eastAsia="ar-SA"/>
        </w:rPr>
        <w:t>О.Е.Андреев</w:t>
      </w:r>
      <w:proofErr w:type="spellEnd"/>
      <w:r w:rsidR="003C3502">
        <w:rPr>
          <w:rFonts w:ascii="Times New Roman" w:hAnsi="Times New Roman" w:cs="Times New Roman"/>
          <w:bCs/>
          <w:sz w:val="24"/>
          <w:szCs w:val="24"/>
          <w:lang w:eastAsia="ar-SA"/>
        </w:rPr>
        <w:t>. Экономическая наука: теоретико-методологические аспекты становления и развития // Инновационная экономика: перспективы развития и совершенствования, 2019, № 1(35), с.179-184</w:t>
      </w:r>
    </w:p>
    <w:p w:rsidR="00DD6E68" w:rsidRDefault="00DD6E68" w:rsidP="00415F84">
      <w:pPr>
        <w:tabs>
          <w:tab w:val="left" w:pos="142"/>
          <w:tab w:val="left" w:pos="8820"/>
        </w:tabs>
        <w:spacing w:after="0" w:line="240" w:lineRule="auto"/>
        <w:ind w:firstLine="567"/>
        <w:jc w:val="both"/>
        <w:rPr>
          <w:rFonts w:ascii="Times New Roman" w:hAnsi="Times New Roman" w:cs="Times New Roman"/>
          <w:bCs/>
          <w:sz w:val="24"/>
          <w:szCs w:val="24"/>
          <w:lang w:eastAsia="ar-SA"/>
        </w:rPr>
      </w:pPr>
      <w:r>
        <w:rPr>
          <w:rFonts w:ascii="Times New Roman" w:hAnsi="Times New Roman" w:cs="Times New Roman"/>
          <w:bCs/>
          <w:sz w:val="24"/>
          <w:szCs w:val="24"/>
          <w:lang w:eastAsia="ar-SA"/>
        </w:rPr>
        <w:t xml:space="preserve">3. </w:t>
      </w:r>
      <w:proofErr w:type="spellStart"/>
      <w:r w:rsidR="00AE6463" w:rsidRPr="00AE6463">
        <w:rPr>
          <w:rFonts w:ascii="Times New Roman" w:hAnsi="Times New Roman" w:cs="Times New Roman"/>
          <w:bCs/>
          <w:sz w:val="24"/>
          <w:szCs w:val="24"/>
          <w:lang w:eastAsia="ar-SA"/>
        </w:rPr>
        <w:t>С.Д.Бодрунов</w:t>
      </w:r>
      <w:proofErr w:type="spellEnd"/>
      <w:r w:rsidR="00AE6463" w:rsidRPr="00AE6463">
        <w:rPr>
          <w:rFonts w:ascii="Times New Roman" w:hAnsi="Times New Roman" w:cs="Times New Roman"/>
          <w:bCs/>
          <w:sz w:val="24"/>
          <w:szCs w:val="24"/>
          <w:lang w:eastAsia="ar-SA"/>
        </w:rPr>
        <w:t xml:space="preserve">. Грядущее. Новое индустриальное общество: перезагрузка. Издание 2-е / </w:t>
      </w:r>
      <w:proofErr w:type="spellStart"/>
      <w:r w:rsidR="00AE6463" w:rsidRPr="00AE6463">
        <w:rPr>
          <w:rFonts w:ascii="Times New Roman" w:hAnsi="Times New Roman" w:cs="Times New Roman"/>
          <w:bCs/>
          <w:sz w:val="24"/>
          <w:szCs w:val="24"/>
          <w:lang w:eastAsia="ar-SA"/>
        </w:rPr>
        <w:t>С.Д.Бодрунов</w:t>
      </w:r>
      <w:proofErr w:type="spellEnd"/>
      <w:r w:rsidR="00AE6463" w:rsidRPr="00AE6463">
        <w:rPr>
          <w:rFonts w:ascii="Times New Roman" w:hAnsi="Times New Roman" w:cs="Times New Roman"/>
          <w:bCs/>
          <w:sz w:val="24"/>
          <w:szCs w:val="24"/>
          <w:lang w:eastAsia="ar-SA"/>
        </w:rPr>
        <w:t>. – СПб: ИНИР имени С.Ю.Витте, 2017. – 328 с.</w:t>
      </w:r>
    </w:p>
    <w:p w:rsidR="00E22C82" w:rsidRDefault="003E658A" w:rsidP="003E658A">
      <w:pPr>
        <w:tabs>
          <w:tab w:val="left" w:pos="142"/>
          <w:tab w:val="left" w:pos="8820"/>
        </w:tabs>
        <w:spacing w:after="0" w:line="240" w:lineRule="auto"/>
        <w:ind w:firstLine="567"/>
        <w:jc w:val="both"/>
        <w:rPr>
          <w:rFonts w:ascii="Times New Roman" w:hAnsi="Times New Roman" w:cs="Times New Roman"/>
          <w:sz w:val="24"/>
          <w:szCs w:val="24"/>
        </w:rPr>
      </w:pPr>
      <w:r w:rsidRPr="003E658A">
        <w:rPr>
          <w:rFonts w:ascii="Times New Roman" w:hAnsi="Times New Roman" w:cs="Times New Roman"/>
          <w:bCs/>
          <w:sz w:val="24"/>
          <w:szCs w:val="24"/>
          <w:lang w:eastAsia="ar-SA"/>
        </w:rPr>
        <w:t xml:space="preserve">4. </w:t>
      </w:r>
      <w:r w:rsidR="00E22C82" w:rsidRPr="003E658A">
        <w:rPr>
          <w:rFonts w:ascii="Times New Roman" w:hAnsi="Times New Roman" w:cs="Times New Roman"/>
          <w:sz w:val="24"/>
          <w:szCs w:val="24"/>
        </w:rPr>
        <w:t xml:space="preserve">Импорт Российской Федерации: итоги 2021 года — «Открытый журнал» (open-broker.ru); </w:t>
      </w:r>
      <w:hyperlink r:id="rId9" w:history="1">
        <w:r w:rsidRPr="003E658A">
          <w:rPr>
            <w:rStyle w:val="a5"/>
            <w:rFonts w:ascii="Times New Roman" w:hAnsi="Times New Roman" w:cs="Times New Roman"/>
            <w:color w:val="auto"/>
            <w:sz w:val="24"/>
            <w:szCs w:val="24"/>
            <w:u w:val="none"/>
          </w:rPr>
          <w:t>https://journal.open-broker.ru/research/import-rf-itogi-2021-goda/</w:t>
        </w:r>
      </w:hyperlink>
    </w:p>
    <w:p w:rsidR="00564B6C" w:rsidRPr="00013F99" w:rsidRDefault="003E658A" w:rsidP="00574635">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5. </w:t>
      </w:r>
      <w:r w:rsidR="007A4F23" w:rsidRPr="00360055">
        <w:rPr>
          <w:rFonts w:ascii="Times New Roman" w:hAnsi="Times New Roman" w:cs="Times New Roman"/>
          <w:sz w:val="24"/>
          <w:szCs w:val="24"/>
        </w:rPr>
        <w:t>И</w:t>
      </w:r>
      <w:r w:rsidR="007A4F23">
        <w:rPr>
          <w:rFonts w:ascii="Times New Roman" w:hAnsi="Times New Roman" w:cs="Times New Roman"/>
          <w:sz w:val="24"/>
          <w:szCs w:val="24"/>
        </w:rPr>
        <w:t>.</w:t>
      </w:r>
      <w:r w:rsidR="007A4F23" w:rsidRPr="00360055">
        <w:rPr>
          <w:rFonts w:ascii="Times New Roman" w:hAnsi="Times New Roman" w:cs="Times New Roman"/>
          <w:sz w:val="24"/>
          <w:szCs w:val="24"/>
        </w:rPr>
        <w:t>Покровский</w:t>
      </w:r>
      <w:r w:rsidR="007A4F23">
        <w:rPr>
          <w:rFonts w:ascii="Times New Roman" w:hAnsi="Times New Roman" w:cs="Times New Roman"/>
          <w:sz w:val="24"/>
          <w:szCs w:val="24"/>
        </w:rPr>
        <w:t>.</w:t>
      </w:r>
      <w:r w:rsidR="007A4F23" w:rsidRPr="00360055">
        <w:rPr>
          <w:rFonts w:ascii="Times New Roman" w:hAnsi="Times New Roman" w:cs="Times New Roman"/>
          <w:b/>
          <w:sz w:val="24"/>
          <w:szCs w:val="24"/>
        </w:rPr>
        <w:t xml:space="preserve"> </w:t>
      </w:r>
      <w:r w:rsidR="007A4F23" w:rsidRPr="00C90A78">
        <w:rPr>
          <w:rFonts w:ascii="Times New Roman" w:hAnsi="Times New Roman" w:cs="Times New Roman"/>
          <w:sz w:val="24"/>
          <w:szCs w:val="24"/>
        </w:rPr>
        <w:t>Мудрое дружелюбие осажденной крепости.</w:t>
      </w:r>
      <w:r w:rsidR="007A4F23">
        <w:rPr>
          <w:rFonts w:ascii="Times New Roman" w:hAnsi="Times New Roman" w:cs="Times New Roman"/>
          <w:b/>
          <w:sz w:val="24"/>
          <w:szCs w:val="24"/>
        </w:rPr>
        <w:t xml:space="preserve"> -  </w:t>
      </w:r>
      <w:hyperlink r:id="rId10" w:history="1">
        <w:r w:rsidR="00564B6C" w:rsidRPr="00013F99">
          <w:rPr>
            <w:rStyle w:val="a5"/>
            <w:rFonts w:ascii="Times New Roman" w:hAnsi="Times New Roman" w:cs="Times New Roman"/>
            <w:color w:val="auto"/>
            <w:sz w:val="24"/>
            <w:szCs w:val="24"/>
            <w:u w:val="none"/>
          </w:rPr>
          <w:t>https://stimul.online/articles/sreda/mudroe-druzhelyubie-osazhdennoy-kreposti/</w:t>
        </w:r>
      </w:hyperlink>
      <w:r w:rsidR="007A4F23" w:rsidRPr="00013F99">
        <w:rPr>
          <w:rFonts w:ascii="Times New Roman" w:hAnsi="Times New Roman" w:cs="Times New Roman"/>
          <w:sz w:val="24"/>
          <w:szCs w:val="24"/>
        </w:rPr>
        <w:t xml:space="preserve"> </w:t>
      </w:r>
    </w:p>
    <w:p w:rsidR="00564B6C" w:rsidRPr="00D317E7" w:rsidRDefault="00564B6C" w:rsidP="00564B6C">
      <w:pPr>
        <w:spacing w:after="0" w:line="240" w:lineRule="auto"/>
        <w:ind w:firstLine="567"/>
        <w:jc w:val="both"/>
        <w:rPr>
          <w:rFonts w:ascii="Times New Roman" w:hAnsi="Times New Roman" w:cs="Times New Roman"/>
          <w:sz w:val="24"/>
          <w:szCs w:val="24"/>
        </w:rPr>
      </w:pPr>
      <w:r w:rsidRPr="00D317E7">
        <w:rPr>
          <w:rFonts w:ascii="Times New Roman" w:hAnsi="Times New Roman" w:cs="Times New Roman"/>
          <w:sz w:val="24"/>
          <w:szCs w:val="24"/>
        </w:rPr>
        <w:t xml:space="preserve">6. </w:t>
      </w:r>
      <w:proofErr w:type="spellStart"/>
      <w:r w:rsidRPr="00D317E7">
        <w:rPr>
          <w:rFonts w:ascii="Times New Roman" w:hAnsi="Times New Roman" w:cs="Times New Roman"/>
          <w:sz w:val="24"/>
          <w:szCs w:val="24"/>
        </w:rPr>
        <w:t>Д.Песков</w:t>
      </w:r>
      <w:proofErr w:type="spellEnd"/>
      <w:r w:rsidRPr="00D317E7">
        <w:rPr>
          <w:rFonts w:ascii="Times New Roman" w:hAnsi="Times New Roman" w:cs="Times New Roman"/>
          <w:sz w:val="24"/>
          <w:szCs w:val="24"/>
        </w:rPr>
        <w:t xml:space="preserve">. </w:t>
      </w:r>
      <w:r w:rsidRPr="00D317E7">
        <w:rPr>
          <w:rFonts w:ascii="Times New Roman" w:hAnsi="Times New Roman" w:cs="Times New Roman"/>
          <w:sz w:val="24"/>
          <w:szCs w:val="24"/>
        </w:rPr>
        <w:t>Остров Россия. Спецпредставитель президента о новой цифровой стратегии</w:t>
      </w:r>
      <w:r w:rsidRPr="00D317E7">
        <w:rPr>
          <w:rFonts w:ascii="Times New Roman" w:hAnsi="Times New Roman" w:cs="Times New Roman"/>
          <w:sz w:val="24"/>
          <w:szCs w:val="24"/>
        </w:rPr>
        <w:t>.</w:t>
      </w:r>
      <w:r w:rsidR="00D317E7">
        <w:rPr>
          <w:rFonts w:ascii="Times New Roman" w:hAnsi="Times New Roman" w:cs="Times New Roman"/>
          <w:sz w:val="24"/>
          <w:szCs w:val="24"/>
        </w:rPr>
        <w:t xml:space="preserve"> </w:t>
      </w:r>
      <w:r w:rsidRPr="00D317E7">
        <w:rPr>
          <w:rFonts w:ascii="Times New Roman" w:hAnsi="Times New Roman" w:cs="Times New Roman"/>
          <w:sz w:val="24"/>
          <w:szCs w:val="24"/>
        </w:rPr>
        <w:t xml:space="preserve">- </w:t>
      </w:r>
    </w:p>
    <w:p w:rsidR="00E22C82" w:rsidRPr="00E22C82" w:rsidRDefault="00564B6C" w:rsidP="00DC12ED">
      <w:pPr>
        <w:spacing w:after="0" w:line="240" w:lineRule="auto"/>
        <w:jc w:val="both"/>
        <w:rPr>
          <w:rFonts w:ascii="Times New Roman" w:hAnsi="Times New Roman" w:cs="Times New Roman"/>
          <w:sz w:val="24"/>
          <w:szCs w:val="24"/>
        </w:rPr>
      </w:pPr>
      <w:r w:rsidRPr="00D317E7">
        <w:rPr>
          <w:rFonts w:ascii="Times New Roman" w:hAnsi="Times New Roman" w:cs="Times New Roman"/>
          <w:sz w:val="24"/>
          <w:szCs w:val="24"/>
        </w:rPr>
        <w:t>https://www.rbc.ru/opinions/economics/09/06/2022/62a0e95b9a79472d8b713207?utm_source=yxnews&amp;utm_medium=desktop</w:t>
      </w:r>
      <w:r w:rsidR="007A4F23" w:rsidRPr="00D317E7">
        <w:rPr>
          <w:rFonts w:ascii="Times New Roman" w:hAnsi="Times New Roman" w:cs="Times New Roman"/>
          <w:sz w:val="24"/>
          <w:szCs w:val="24"/>
        </w:rPr>
        <w:t xml:space="preserve"> </w:t>
      </w:r>
    </w:p>
    <w:sectPr w:rsidR="00E22C82" w:rsidRPr="00E22C82" w:rsidSect="00EE6DD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3B6426"/>
    <w:multiLevelType w:val="hybridMultilevel"/>
    <w:tmpl w:val="C6E49F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2"/>
  </w:compat>
  <w:rsids>
    <w:rsidRoot w:val="00A10F95"/>
    <w:rsid w:val="000063E3"/>
    <w:rsid w:val="00013F99"/>
    <w:rsid w:val="000230D5"/>
    <w:rsid w:val="00085397"/>
    <w:rsid w:val="000A2E48"/>
    <w:rsid w:val="001146F5"/>
    <w:rsid w:val="00241D54"/>
    <w:rsid w:val="00252C49"/>
    <w:rsid w:val="002A1712"/>
    <w:rsid w:val="002B15DD"/>
    <w:rsid w:val="00374C09"/>
    <w:rsid w:val="003838D0"/>
    <w:rsid w:val="003C3502"/>
    <w:rsid w:val="003E658A"/>
    <w:rsid w:val="003F0A1C"/>
    <w:rsid w:val="00415F84"/>
    <w:rsid w:val="00423A80"/>
    <w:rsid w:val="0049243B"/>
    <w:rsid w:val="004C40A5"/>
    <w:rsid w:val="005049B5"/>
    <w:rsid w:val="00556F7A"/>
    <w:rsid w:val="00564B6C"/>
    <w:rsid w:val="00574635"/>
    <w:rsid w:val="00611507"/>
    <w:rsid w:val="00613638"/>
    <w:rsid w:val="006934C7"/>
    <w:rsid w:val="006A21CB"/>
    <w:rsid w:val="006D4F09"/>
    <w:rsid w:val="007474BC"/>
    <w:rsid w:val="007A4F23"/>
    <w:rsid w:val="00847AE6"/>
    <w:rsid w:val="008B4230"/>
    <w:rsid w:val="00952830"/>
    <w:rsid w:val="00A10F95"/>
    <w:rsid w:val="00AE6463"/>
    <w:rsid w:val="00B11E84"/>
    <w:rsid w:val="00BB1B61"/>
    <w:rsid w:val="00BE7C86"/>
    <w:rsid w:val="00C14606"/>
    <w:rsid w:val="00C34743"/>
    <w:rsid w:val="00C5401B"/>
    <w:rsid w:val="00C90A78"/>
    <w:rsid w:val="00D002DB"/>
    <w:rsid w:val="00D317E7"/>
    <w:rsid w:val="00DC12ED"/>
    <w:rsid w:val="00DD2527"/>
    <w:rsid w:val="00DD6E68"/>
    <w:rsid w:val="00E040C0"/>
    <w:rsid w:val="00E1437E"/>
    <w:rsid w:val="00E22C82"/>
    <w:rsid w:val="00E420DF"/>
    <w:rsid w:val="00EE6DD7"/>
    <w:rsid w:val="00F375A7"/>
    <w:rsid w:val="00F75B45"/>
    <w:rsid w:val="00F82FB1"/>
    <w:rsid w:val="00FA74D3"/>
    <w:rsid w:val="00FB404B"/>
    <w:rsid w:val="00FE65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92079E"/>
  <w15:docId w15:val="{B6C0FBE6-8E73-4C79-BEF7-73062BA35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11E8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4C40A5"/>
    <w:pPr>
      <w:widowControl w:val="0"/>
      <w:autoSpaceDE w:val="0"/>
      <w:autoSpaceDN w:val="0"/>
      <w:spacing w:after="0" w:line="240" w:lineRule="auto"/>
    </w:pPr>
    <w:rPr>
      <w:rFonts w:ascii="Georgia" w:eastAsia="Georgia" w:hAnsi="Georgia" w:cs="Georgia"/>
      <w:sz w:val="24"/>
      <w:szCs w:val="24"/>
    </w:rPr>
  </w:style>
  <w:style w:type="character" w:customStyle="1" w:styleId="a4">
    <w:name w:val="Основной текст Знак"/>
    <w:basedOn w:val="a0"/>
    <w:link w:val="a3"/>
    <w:uiPriority w:val="1"/>
    <w:rsid w:val="004C40A5"/>
    <w:rPr>
      <w:rFonts w:ascii="Georgia" w:eastAsia="Georgia" w:hAnsi="Georgia" w:cs="Georgia"/>
      <w:sz w:val="24"/>
      <w:szCs w:val="24"/>
    </w:rPr>
  </w:style>
  <w:style w:type="character" w:styleId="a5">
    <w:name w:val="Hyperlink"/>
    <w:basedOn w:val="a0"/>
    <w:uiPriority w:val="99"/>
    <w:unhideWhenUsed/>
    <w:rsid w:val="00EE6DD7"/>
    <w:rPr>
      <w:color w:val="0000FF" w:themeColor="hyperlink"/>
      <w:u w:val="single"/>
    </w:rPr>
  </w:style>
  <w:style w:type="table" w:styleId="a6">
    <w:name w:val="Table Grid"/>
    <w:basedOn w:val="a1"/>
    <w:uiPriority w:val="39"/>
    <w:rsid w:val="00E22C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E22C82"/>
    <w:pPr>
      <w:spacing w:after="0" w:line="240" w:lineRule="auto"/>
      <w:ind w:left="720"/>
      <w:contextualSpacing/>
    </w:pPr>
  </w:style>
  <w:style w:type="paragraph" w:styleId="a8">
    <w:name w:val="Balloon Text"/>
    <w:basedOn w:val="a"/>
    <w:link w:val="a9"/>
    <w:uiPriority w:val="99"/>
    <w:semiHidden/>
    <w:unhideWhenUsed/>
    <w:rsid w:val="00E22C8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E22C8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11" Type="http://schemas.openxmlformats.org/officeDocument/2006/relationships/fontTable" Target="fontTable.xml"/><Relationship Id="rId5" Type="http://schemas.openxmlformats.org/officeDocument/2006/relationships/hyperlink" Target="mailto:gea@spp.spb.ru" TargetMode="External"/><Relationship Id="rId10" Type="http://schemas.openxmlformats.org/officeDocument/2006/relationships/hyperlink" Target="https://stimul.online/articles/sreda/mudroe-druzhelyubie-osazhdennoy-kreposti/" TargetMode="External"/><Relationship Id="rId4" Type="http://schemas.openxmlformats.org/officeDocument/2006/relationships/webSettings" Target="webSettings.xml"/><Relationship Id="rId9" Type="http://schemas.openxmlformats.org/officeDocument/2006/relationships/hyperlink" Target="https://journal.open-broker.ru/research/import-rf-itogi-2021-goda/"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095915762823241"/>
          <c:y val="8.0248099068917209E-2"/>
          <c:w val="0.42100872712011977"/>
          <c:h val="0.87054108073889302"/>
        </c:manualLayout>
      </c:layout>
      <c:pieChart>
        <c:varyColors val="1"/>
        <c:ser>
          <c:idx val="0"/>
          <c:order val="0"/>
          <c:tx>
            <c:strRef>
              <c:f>Лист1!$B$1</c:f>
              <c:strCache>
                <c:ptCount val="1"/>
                <c:pt idx="0">
                  <c:v>Столбец1</c:v>
                </c:pt>
              </c:strCache>
            </c:strRef>
          </c:tx>
          <c:explosion val="3"/>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FD5-4472-BEBD-1D9B6590E74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FD5-4472-BEBD-1D9B6590E74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FD5-4472-BEBD-1D9B6590E74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9FD5-4472-BEBD-1D9B6590E745}"/>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9FD5-4472-BEBD-1D9B6590E745}"/>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9FD5-4472-BEBD-1D9B6590E745}"/>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9FD5-4472-BEBD-1D9B6590E745}"/>
              </c:ext>
            </c:extLst>
          </c:dPt>
          <c:dLbls>
            <c:dLbl>
              <c:idx val="6"/>
              <c:layout>
                <c:manualLayout>
                  <c:x val="9.2302329396325461E-2"/>
                  <c:y val="2.089613798275221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D-9FD5-4472-BEBD-1D9B6590E745}"/>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Лист1!$A$2:$A$8</c:f>
              <c:strCache>
                <c:ptCount val="7"/>
                <c:pt idx="0">
                  <c:v>1 - машины и оборудование</c:v>
                </c:pt>
                <c:pt idx="1">
                  <c:v>2 - химическая продукция</c:v>
                </c:pt>
                <c:pt idx="2">
                  <c:v>3 - продовольствие</c:v>
                </c:pt>
                <c:pt idx="3">
                  <c:v>4 - металлы и изделия из них</c:v>
                </c:pt>
                <c:pt idx="4">
                  <c:v>5 - текстиль и обувь</c:v>
                </c:pt>
                <c:pt idx="5">
                  <c:v>6 - топливно-энергетические товары</c:v>
                </c:pt>
                <c:pt idx="6">
                  <c:v>7 - прочие </c:v>
                </c:pt>
              </c:strCache>
            </c:strRef>
          </c:cat>
          <c:val>
            <c:numRef>
              <c:f>Лист1!$B$2:$B$8</c:f>
              <c:numCache>
                <c:formatCode>General</c:formatCode>
                <c:ptCount val="7"/>
                <c:pt idx="0">
                  <c:v>49.2</c:v>
                </c:pt>
                <c:pt idx="1">
                  <c:v>18.3</c:v>
                </c:pt>
                <c:pt idx="2">
                  <c:v>11.6</c:v>
                </c:pt>
                <c:pt idx="3">
                  <c:v>6.9</c:v>
                </c:pt>
                <c:pt idx="4">
                  <c:v>5.8</c:v>
                </c:pt>
                <c:pt idx="5">
                  <c:v>0.8</c:v>
                </c:pt>
                <c:pt idx="6">
                  <c:v>7.4</c:v>
                </c:pt>
              </c:numCache>
            </c:numRef>
          </c:val>
          <c:extLst>
            <c:ext xmlns:c16="http://schemas.microsoft.com/office/drawing/2014/chart" uri="{C3380CC4-5D6E-409C-BE32-E72D297353CC}">
              <c16:uniqueId val="{00000000-C27A-456F-A892-549B74C1AE66}"/>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66865512223816337"/>
          <c:y val="0.10198770885346645"/>
          <c:w val="0.3293565908428131"/>
          <c:h val="0.84713455533505466"/>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433-43ED-A205-DA95347A882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433-43ED-A205-DA95347A882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433-43ED-A205-DA95347A882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433-43ED-A205-DA95347A8829}"/>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D433-43ED-A205-DA95347A8829}"/>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D433-43ED-A205-DA95347A8829}"/>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D433-43ED-A205-DA95347A8829}"/>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7-BAF6-4B65-92C4-60A841642CEA}"/>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08-BAF6-4B65-92C4-60A841642CEA}"/>
              </c:ext>
            </c:extLst>
          </c:dPt>
          <c:dPt>
            <c:idx val="9"/>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09-BAF6-4B65-92C4-60A841642CEA}"/>
              </c:ext>
            </c:extLst>
          </c:dPt>
          <c:dPt>
            <c:idx val="10"/>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0A-BAF6-4B65-92C4-60A841642CEA}"/>
              </c:ext>
            </c:extLst>
          </c:dPt>
          <c:dPt>
            <c:idx val="11"/>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B-BAF6-4B65-92C4-60A841642CEA}"/>
              </c:ext>
            </c:extLst>
          </c:dPt>
          <c:dLbls>
            <c:dLbl>
              <c:idx val="0"/>
              <c:layout>
                <c:manualLayout>
                  <c:x val="4.4128025663458706E-2"/>
                  <c:y val="4.555118110236221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D433-43ED-A205-DA95347A8829}"/>
                </c:ext>
              </c:extLst>
            </c:dLbl>
            <c:dLbl>
              <c:idx val="3"/>
              <c:layout>
                <c:manualLayout>
                  <c:x val="-5.0157844852726896E-2"/>
                  <c:y val="-6.005186851643541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D433-43ED-A205-DA95347A8829}"/>
                </c:ext>
              </c:extLst>
            </c:dLbl>
            <c:dLbl>
              <c:idx val="4"/>
              <c:layout>
                <c:manualLayout>
                  <c:x val="-2.1870443277923684E-2"/>
                  <c:y val="-2.369547556555438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9-D433-43ED-A205-DA95347A8829}"/>
                </c:ext>
              </c:extLst>
            </c:dLbl>
            <c:dLbl>
              <c:idx val="5"/>
              <c:layout>
                <c:manualLayout>
                  <c:x val="-1.1099810440361622E-2"/>
                  <c:y val="7.3853268341457414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D433-43ED-A205-DA95347A8829}"/>
                </c:ext>
              </c:extLst>
            </c:dLbl>
            <c:dLbl>
              <c:idx val="6"/>
              <c:layout>
                <c:manualLayout>
                  <c:x val="-2.599136045494323E-2"/>
                  <c:y val="1.262904636920384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D-D433-43ED-A205-DA95347A8829}"/>
                </c:ext>
              </c:extLst>
            </c:dLbl>
            <c:dLbl>
              <c:idx val="10"/>
              <c:layout>
                <c:manualLayout>
                  <c:x val="7.9092118693496818E-2"/>
                  <c:y val="-1.578896387951506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BAF6-4B65-92C4-60A841642CEA}"/>
                </c:ext>
              </c:extLst>
            </c:dLbl>
            <c:dLbl>
              <c:idx val="11"/>
              <c:layout>
                <c:manualLayout>
                  <c:x val="0.13888797754447371"/>
                  <c:y val="2.3271153605799292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BAF6-4B65-92C4-60A841642CEA}"/>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Лист1!$A$2:$A$13</c:f>
              <c:strCache>
                <c:ptCount val="12"/>
                <c:pt idx="0">
                  <c:v>Китай</c:v>
                </c:pt>
                <c:pt idx="1">
                  <c:v>Германия</c:v>
                </c:pt>
                <c:pt idx="2">
                  <c:v>США</c:v>
                </c:pt>
                <c:pt idx="3">
                  <c:v>Беларусь</c:v>
                </c:pt>
                <c:pt idx="4">
                  <c:v>Республика Корея</c:v>
                </c:pt>
                <c:pt idx="5">
                  <c:v>Франция </c:v>
                </c:pt>
                <c:pt idx="6">
                  <c:v>Италия </c:v>
                </c:pt>
                <c:pt idx="7">
                  <c:v>Япония</c:v>
                </c:pt>
                <c:pt idx="8">
                  <c:v>Казахстан</c:v>
                </c:pt>
                <c:pt idx="9">
                  <c:v>Турция</c:v>
                </c:pt>
                <c:pt idx="10">
                  <c:v>Польша</c:v>
                </c:pt>
                <c:pt idx="11">
                  <c:v>Прочие</c:v>
                </c:pt>
              </c:strCache>
            </c:strRef>
          </c:cat>
          <c:val>
            <c:numRef>
              <c:f>Лист1!$B$2:$B$13</c:f>
              <c:numCache>
                <c:formatCode>General</c:formatCode>
                <c:ptCount val="12"/>
                <c:pt idx="0">
                  <c:v>24.8</c:v>
                </c:pt>
                <c:pt idx="1">
                  <c:v>9.3000000000000007</c:v>
                </c:pt>
                <c:pt idx="2">
                  <c:v>5.8</c:v>
                </c:pt>
                <c:pt idx="3">
                  <c:v>5.3</c:v>
                </c:pt>
                <c:pt idx="4">
                  <c:v>4.4000000000000004</c:v>
                </c:pt>
                <c:pt idx="5">
                  <c:v>4.2</c:v>
                </c:pt>
                <c:pt idx="6">
                  <c:v>4.0999999999999996</c:v>
                </c:pt>
                <c:pt idx="7">
                  <c:v>3.1</c:v>
                </c:pt>
                <c:pt idx="8">
                  <c:v>2.4</c:v>
                </c:pt>
                <c:pt idx="9">
                  <c:v>2.2000000000000002</c:v>
                </c:pt>
                <c:pt idx="10">
                  <c:v>2</c:v>
                </c:pt>
              </c:numCache>
            </c:numRef>
          </c:val>
          <c:extLst>
            <c:ext xmlns:c16="http://schemas.microsoft.com/office/drawing/2014/chart" uri="{C3380CC4-5D6E-409C-BE32-E72D297353CC}">
              <c16:uniqueId val="{0000000E-D433-43ED-A205-DA95347A8829}"/>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1"/>
        <c:txPr>
          <a:bodyPr rot="0" spcFirstLastPara="1" vertOverflow="ellipsis" vert="horz" wrap="square" anchor="ctr" anchorCtr="1"/>
          <a:lstStyle/>
          <a:p>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ru-RU"/>
          </a:p>
        </c:txPr>
      </c:legendEntry>
      <c:legendEntry>
        <c:idx val="2"/>
        <c:txPr>
          <a:bodyPr rot="0" spcFirstLastPara="1" vertOverflow="ellipsis" vert="horz" wrap="square" anchor="ctr" anchorCtr="1"/>
          <a:lstStyle/>
          <a:p>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ru-RU"/>
          </a:p>
        </c:txPr>
      </c:legendEntry>
      <c:legendEntry>
        <c:idx val="5"/>
        <c:txPr>
          <a:bodyPr rot="0" spcFirstLastPara="1" vertOverflow="ellipsis" vert="horz" wrap="square" anchor="ctr" anchorCtr="1"/>
          <a:lstStyle/>
          <a:p>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ru-RU"/>
          </a:p>
        </c:txPr>
      </c:legendEntry>
      <c:legendEntry>
        <c:idx val="6"/>
        <c:txPr>
          <a:bodyPr rot="0" spcFirstLastPara="1" vertOverflow="ellipsis" vert="horz" wrap="square" anchor="ctr" anchorCtr="1"/>
          <a:lstStyle/>
          <a:p>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ru-RU"/>
          </a:p>
        </c:txPr>
      </c:legendEntry>
      <c:legendEntry>
        <c:idx val="7"/>
        <c:txPr>
          <a:bodyPr rot="0" spcFirstLastPara="1" vertOverflow="ellipsis" vert="horz" wrap="square" anchor="ctr" anchorCtr="1"/>
          <a:lstStyle/>
          <a:p>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ru-RU"/>
          </a:p>
        </c:txPr>
      </c:legendEntry>
      <c:legendEntry>
        <c:idx val="10"/>
        <c:txPr>
          <a:bodyPr rot="0" spcFirstLastPara="1" vertOverflow="ellipsis" vert="horz" wrap="square" anchor="ctr" anchorCtr="1"/>
          <a:lstStyle/>
          <a:p>
            <a:pPr>
              <a:defRPr sz="900" b="1" i="0" u="none" strike="noStrike" kern="1200" baseline="0">
                <a:solidFill>
                  <a:srgbClr val="FF0000"/>
                </a:solidFill>
                <a:latin typeface="Times New Roman" panose="02020603050405020304" pitchFamily="18" charset="0"/>
                <a:ea typeface="+mn-ea"/>
                <a:cs typeface="Times New Roman" panose="02020603050405020304" pitchFamily="18" charset="0"/>
              </a:defRPr>
            </a:pPr>
            <a:endParaRPr lang="ru-RU"/>
          </a:p>
        </c:txPr>
      </c:legendEntry>
      <c:layout>
        <c:manualLayout>
          <c:xMode val="edge"/>
          <c:yMode val="edge"/>
          <c:x val="5.0599482356372127E-2"/>
          <c:y val="0.73361767279090162"/>
          <c:w val="0.92194918343540522"/>
          <c:h val="0.2425728033995750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423</TotalTime>
  <Pages>5</Pages>
  <Words>1981</Words>
  <Characters>11292</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gea</cp:lastModifiedBy>
  <cp:revision>37</cp:revision>
  <dcterms:created xsi:type="dcterms:W3CDTF">2022-06-07T19:55:00Z</dcterms:created>
  <dcterms:modified xsi:type="dcterms:W3CDTF">2022-06-09T11:56:00Z</dcterms:modified>
</cp:coreProperties>
</file>