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B1796A" w14:textId="77777777" w:rsidR="003934BB" w:rsidRPr="009E4B4E" w:rsidRDefault="008708B3" w:rsidP="008A5E87">
      <w:pPr>
        <w:ind w:right="84"/>
        <w:jc w:val="both"/>
        <w:rPr>
          <w:rFonts w:ascii="Times New Roman" w:hAnsi="Times New Roman"/>
          <w:b/>
          <w:bCs/>
          <w:sz w:val="24"/>
          <w:szCs w:val="24"/>
        </w:rPr>
      </w:pPr>
      <w:r w:rsidRPr="009E4B4E">
        <w:rPr>
          <w:rFonts w:ascii="Times New Roman" w:hAnsi="Times New Roman"/>
          <w:b/>
          <w:sz w:val="24"/>
          <w:szCs w:val="24"/>
        </w:rPr>
        <w:t>УДК 519.237.5</w:t>
      </w:r>
      <w:r w:rsidR="009E4B4E" w:rsidRPr="009E4B4E">
        <w:rPr>
          <w:rFonts w:ascii="Times New Roman" w:hAnsi="Times New Roman"/>
          <w:b/>
          <w:sz w:val="24"/>
          <w:szCs w:val="24"/>
        </w:rPr>
        <w:t xml:space="preserve">/ББК </w:t>
      </w:r>
      <w:r w:rsidR="00DE67C7">
        <w:rPr>
          <w:rFonts w:ascii="Times New Roman" w:hAnsi="Times New Roman"/>
          <w:b/>
          <w:sz w:val="24"/>
          <w:szCs w:val="24"/>
        </w:rPr>
        <w:t>22.172</w:t>
      </w:r>
    </w:p>
    <w:p w14:paraId="188B96E6" w14:textId="77777777" w:rsidR="003934BB" w:rsidRDefault="003934BB" w:rsidP="008A5E87">
      <w:pPr>
        <w:ind w:right="84"/>
        <w:jc w:val="right"/>
        <w:rPr>
          <w:rFonts w:ascii="Times New Roman" w:hAnsi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/>
          <w:b/>
          <w:bCs/>
          <w:sz w:val="24"/>
          <w:szCs w:val="24"/>
        </w:rPr>
        <w:t>Парыгина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С.А.</w:t>
      </w:r>
      <w:r w:rsidR="00443D01">
        <w:rPr>
          <w:rFonts w:ascii="Times New Roman" w:hAnsi="Times New Roman"/>
          <w:b/>
          <w:bCs/>
          <w:sz w:val="24"/>
          <w:szCs w:val="24"/>
        </w:rPr>
        <w:t xml:space="preserve">, </w:t>
      </w:r>
      <w:proofErr w:type="spellStart"/>
      <w:r w:rsidR="00443D01">
        <w:rPr>
          <w:rFonts w:ascii="Times New Roman" w:hAnsi="Times New Roman"/>
          <w:b/>
          <w:bCs/>
          <w:sz w:val="24"/>
          <w:szCs w:val="24"/>
        </w:rPr>
        <w:t>Бараш</w:t>
      </w:r>
      <w:proofErr w:type="spellEnd"/>
      <w:r w:rsidR="00443D01">
        <w:rPr>
          <w:rFonts w:ascii="Times New Roman" w:hAnsi="Times New Roman"/>
          <w:b/>
          <w:bCs/>
          <w:sz w:val="24"/>
          <w:szCs w:val="24"/>
        </w:rPr>
        <w:t xml:space="preserve"> С.М., Лозовая К.В.</w:t>
      </w:r>
    </w:p>
    <w:p w14:paraId="3E28C2A8" w14:textId="77777777" w:rsidR="003934BB" w:rsidRDefault="00184189" w:rsidP="008A5E87">
      <w:pPr>
        <w:spacing w:line="240" w:lineRule="auto"/>
        <w:ind w:right="84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ПРОБЛЕМЫ </w:t>
      </w:r>
      <w:r w:rsidR="00101994">
        <w:rPr>
          <w:rFonts w:ascii="Times New Roman" w:hAnsi="Times New Roman"/>
          <w:b/>
          <w:bCs/>
          <w:sz w:val="24"/>
          <w:szCs w:val="24"/>
        </w:rPr>
        <w:t xml:space="preserve">И ОСНОВНЫЕ ЭТАПЫ </w:t>
      </w:r>
      <w:r w:rsidR="00443D01">
        <w:rPr>
          <w:rFonts w:ascii="Times New Roman" w:hAnsi="Times New Roman"/>
          <w:b/>
          <w:bCs/>
          <w:sz w:val="24"/>
          <w:szCs w:val="24"/>
        </w:rPr>
        <w:t>ПОСТРОЕНИ</w:t>
      </w:r>
      <w:r>
        <w:rPr>
          <w:rFonts w:ascii="Times New Roman" w:hAnsi="Times New Roman"/>
          <w:b/>
          <w:bCs/>
          <w:sz w:val="24"/>
          <w:szCs w:val="24"/>
        </w:rPr>
        <w:t>Я</w:t>
      </w:r>
      <w:r w:rsidR="00443D01">
        <w:rPr>
          <w:rFonts w:ascii="Times New Roman" w:hAnsi="Times New Roman"/>
          <w:b/>
          <w:bCs/>
          <w:sz w:val="24"/>
          <w:szCs w:val="24"/>
        </w:rPr>
        <w:t xml:space="preserve"> МАТЕМАТИЧЕСКОЙ МОДЕЛИ ПРОГНОЗИРОВАНИЯ ДЕФЕКТА НЕПЛОСКОСТНОСТИ НА ХОЛОДНОКАТАНОМ ПРОКАТЕ</w:t>
      </w:r>
    </w:p>
    <w:p w14:paraId="3CC07D59" w14:textId="77777777" w:rsidR="00443D01" w:rsidRDefault="00443D01" w:rsidP="009E0E32">
      <w:pPr>
        <w:spacing w:line="240" w:lineRule="auto"/>
        <w:ind w:right="84"/>
        <w:rPr>
          <w:rFonts w:ascii="Times New Roman" w:hAnsi="Times New Roman"/>
          <w:b/>
          <w:bCs/>
          <w:sz w:val="24"/>
          <w:szCs w:val="24"/>
        </w:rPr>
      </w:pPr>
    </w:p>
    <w:p w14:paraId="0735BDF5" w14:textId="3FD9E3A1" w:rsidR="004F28B4" w:rsidRPr="0008269E" w:rsidRDefault="004F28B4" w:rsidP="004F28B4">
      <w:pPr>
        <w:spacing w:line="240" w:lineRule="auto"/>
        <w:ind w:right="85" w:firstLine="709"/>
        <w:jc w:val="both"/>
        <w:rPr>
          <w:rFonts w:ascii="Times New Roman" w:hAnsi="Times New Roman"/>
          <w:i/>
          <w:iCs/>
          <w:color w:val="000000" w:themeColor="text1"/>
          <w:sz w:val="24"/>
          <w:szCs w:val="24"/>
        </w:rPr>
      </w:pPr>
      <w:r w:rsidRPr="0008269E">
        <w:rPr>
          <w:rFonts w:ascii="Times New Roman" w:hAnsi="Times New Roman"/>
          <w:b/>
          <w:bCs/>
          <w:i/>
          <w:iCs/>
          <w:color w:val="000000" w:themeColor="text1"/>
          <w:sz w:val="24"/>
          <w:szCs w:val="24"/>
        </w:rPr>
        <w:t>Аннотация.</w:t>
      </w:r>
      <w:r w:rsidRPr="0008269E">
        <w:rPr>
          <w:rFonts w:ascii="Times New Roman" w:hAnsi="Times New Roman"/>
          <w:i/>
          <w:iCs/>
          <w:color w:val="000000" w:themeColor="text1"/>
          <w:sz w:val="24"/>
          <w:szCs w:val="24"/>
        </w:rPr>
        <w:t xml:space="preserve"> В статье изложены основные этапы математического моделирования промышленных данных с целью уменьшения дефекта </w:t>
      </w:r>
      <w:proofErr w:type="spellStart"/>
      <w:r w:rsidRPr="0008269E">
        <w:rPr>
          <w:rFonts w:ascii="Times New Roman" w:hAnsi="Times New Roman"/>
          <w:i/>
          <w:iCs/>
          <w:color w:val="000000" w:themeColor="text1"/>
          <w:sz w:val="24"/>
          <w:szCs w:val="24"/>
        </w:rPr>
        <w:t>неплоскостности</w:t>
      </w:r>
      <w:proofErr w:type="spellEnd"/>
      <w:r w:rsidRPr="0008269E">
        <w:rPr>
          <w:rFonts w:ascii="Times New Roman" w:hAnsi="Times New Roman"/>
          <w:i/>
          <w:iCs/>
          <w:color w:val="000000" w:themeColor="text1"/>
          <w:sz w:val="24"/>
          <w:szCs w:val="24"/>
        </w:rPr>
        <w:t xml:space="preserve"> на холоднокатаном прокате. А именно: описаны особенности работы с данными; требования к их корректности и полноте, необходимые для построения качественной математической модели, а также – основные результаты моделирования. Кроме того, обозначены проблемы, с которыми столкнулись разработчики в ходе анализа промышленных данных.</w:t>
      </w:r>
    </w:p>
    <w:p w14:paraId="6A91EE1A" w14:textId="77777777" w:rsidR="006429AF" w:rsidRDefault="006429AF" w:rsidP="00452F67">
      <w:pPr>
        <w:spacing w:line="240" w:lineRule="auto"/>
        <w:ind w:right="85" w:firstLine="709"/>
        <w:jc w:val="both"/>
        <w:rPr>
          <w:rFonts w:ascii="Times New Roman" w:hAnsi="Times New Roman"/>
          <w:i/>
          <w:iCs/>
          <w:color w:val="FF0000"/>
          <w:sz w:val="24"/>
          <w:szCs w:val="24"/>
        </w:rPr>
      </w:pPr>
      <w:r w:rsidRPr="00FA4B06">
        <w:rPr>
          <w:rFonts w:ascii="Times New Roman" w:hAnsi="Times New Roman"/>
          <w:b/>
          <w:bCs/>
          <w:i/>
          <w:iCs/>
          <w:sz w:val="24"/>
          <w:szCs w:val="24"/>
        </w:rPr>
        <w:t>Ключевые слова:</w:t>
      </w:r>
      <w:r w:rsidRPr="006429AF">
        <w:rPr>
          <w:rFonts w:ascii="Times New Roman" w:hAnsi="Times New Roman"/>
          <w:i/>
          <w:iCs/>
          <w:sz w:val="24"/>
          <w:szCs w:val="24"/>
        </w:rPr>
        <w:t xml:space="preserve"> </w:t>
      </w:r>
      <w:r w:rsidRPr="009329DD">
        <w:rPr>
          <w:rFonts w:ascii="Times New Roman" w:hAnsi="Times New Roman"/>
          <w:i/>
          <w:iCs/>
          <w:sz w:val="24"/>
          <w:szCs w:val="24"/>
        </w:rPr>
        <w:t xml:space="preserve">металлургия, </w:t>
      </w:r>
      <w:r w:rsidR="00BA1D79" w:rsidRPr="00AC5A39">
        <w:rPr>
          <w:rFonts w:ascii="Times New Roman" w:hAnsi="Times New Roman"/>
          <w:i/>
          <w:iCs/>
          <w:color w:val="000000" w:themeColor="text1"/>
          <w:sz w:val="24"/>
          <w:szCs w:val="24"/>
        </w:rPr>
        <w:t>производство холоднокатаного проката</w:t>
      </w:r>
      <w:r w:rsidR="00BA1D79" w:rsidRPr="009329DD">
        <w:rPr>
          <w:rFonts w:ascii="Times New Roman" w:hAnsi="Times New Roman"/>
          <w:i/>
          <w:iCs/>
          <w:sz w:val="24"/>
          <w:szCs w:val="24"/>
        </w:rPr>
        <w:t xml:space="preserve">, </w:t>
      </w:r>
      <w:proofErr w:type="spellStart"/>
      <w:r w:rsidRPr="009329DD">
        <w:rPr>
          <w:rFonts w:ascii="Times New Roman" w:hAnsi="Times New Roman"/>
          <w:i/>
          <w:iCs/>
          <w:sz w:val="24"/>
          <w:szCs w:val="24"/>
        </w:rPr>
        <w:t>неплоскостность</w:t>
      </w:r>
      <w:proofErr w:type="spellEnd"/>
      <w:r w:rsidRPr="009329DD">
        <w:rPr>
          <w:rFonts w:ascii="Times New Roman" w:hAnsi="Times New Roman"/>
          <w:i/>
          <w:iCs/>
          <w:sz w:val="24"/>
          <w:szCs w:val="24"/>
        </w:rPr>
        <w:t xml:space="preserve">, </w:t>
      </w:r>
      <w:r w:rsidR="00BA1D79" w:rsidRPr="009329DD">
        <w:rPr>
          <w:rFonts w:ascii="Times New Roman" w:hAnsi="Times New Roman"/>
          <w:i/>
          <w:iCs/>
          <w:sz w:val="24"/>
          <w:szCs w:val="24"/>
        </w:rPr>
        <w:t xml:space="preserve">прогнозирование, </w:t>
      </w:r>
      <w:r w:rsidRPr="009329DD">
        <w:rPr>
          <w:rFonts w:ascii="Times New Roman" w:hAnsi="Times New Roman"/>
          <w:i/>
          <w:iCs/>
          <w:sz w:val="24"/>
          <w:szCs w:val="24"/>
        </w:rPr>
        <w:t>математическое моделирование</w:t>
      </w:r>
      <w:r w:rsidR="00BA1D79" w:rsidRPr="009329DD">
        <w:rPr>
          <w:rFonts w:ascii="Times New Roman" w:hAnsi="Times New Roman"/>
          <w:i/>
          <w:iCs/>
          <w:sz w:val="24"/>
          <w:szCs w:val="24"/>
        </w:rPr>
        <w:t>, коэффициент корреляции, логистическая регрессия.</w:t>
      </w:r>
    </w:p>
    <w:p w14:paraId="7B683E6C" w14:textId="77777777" w:rsidR="00452F67" w:rsidRPr="009E0E32" w:rsidRDefault="00452F67" w:rsidP="00452F67">
      <w:pPr>
        <w:spacing w:line="240" w:lineRule="auto"/>
        <w:ind w:right="85" w:firstLine="709"/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692FB369" w14:textId="77777777" w:rsidR="008F4F4A" w:rsidRDefault="008F4F4A" w:rsidP="00452F67">
      <w:pPr>
        <w:spacing w:line="240" w:lineRule="auto"/>
        <w:ind w:right="85" w:firstLine="709"/>
        <w:jc w:val="both"/>
        <w:rPr>
          <w:rFonts w:ascii="Times New Roman" w:hAnsi="Times New Roman"/>
          <w:sz w:val="24"/>
          <w:szCs w:val="24"/>
        </w:rPr>
      </w:pPr>
      <w:r w:rsidRPr="006976B3">
        <w:rPr>
          <w:rFonts w:ascii="Times New Roman" w:hAnsi="Times New Roman"/>
          <w:sz w:val="24"/>
          <w:szCs w:val="24"/>
        </w:rPr>
        <w:t>Холоднокатаный листовой прокат относится к высококачественной металлопродукции</w:t>
      </w:r>
      <w:r w:rsidR="00197819" w:rsidRPr="006976B3">
        <w:rPr>
          <w:rFonts w:ascii="Times New Roman" w:hAnsi="Times New Roman"/>
          <w:sz w:val="24"/>
          <w:szCs w:val="24"/>
        </w:rPr>
        <w:t>, которая имеет большое значение для экономи</w:t>
      </w:r>
      <w:r w:rsidR="006976B3" w:rsidRPr="006976B3">
        <w:rPr>
          <w:rFonts w:ascii="Times New Roman" w:hAnsi="Times New Roman"/>
          <w:sz w:val="24"/>
          <w:szCs w:val="24"/>
        </w:rPr>
        <w:t>ки России</w:t>
      </w:r>
      <w:r w:rsidR="00197819" w:rsidRPr="006976B3">
        <w:rPr>
          <w:rFonts w:ascii="Times New Roman" w:hAnsi="Times New Roman"/>
          <w:sz w:val="24"/>
          <w:szCs w:val="24"/>
        </w:rPr>
        <w:t>.</w:t>
      </w:r>
      <w:r w:rsidRPr="006976B3">
        <w:rPr>
          <w:rFonts w:ascii="Times New Roman" w:hAnsi="Times New Roman"/>
          <w:sz w:val="24"/>
          <w:szCs w:val="24"/>
        </w:rPr>
        <w:t xml:space="preserve"> </w:t>
      </w:r>
      <w:r w:rsidR="006976B3">
        <w:rPr>
          <w:rFonts w:ascii="Times New Roman" w:hAnsi="Times New Roman"/>
          <w:sz w:val="24"/>
          <w:szCs w:val="24"/>
        </w:rPr>
        <w:t>Его</w:t>
      </w:r>
      <w:r w:rsidRPr="006976B3">
        <w:rPr>
          <w:rFonts w:ascii="Times New Roman" w:hAnsi="Times New Roman"/>
          <w:sz w:val="24"/>
          <w:szCs w:val="24"/>
        </w:rPr>
        <w:t xml:space="preserve"> </w:t>
      </w:r>
      <w:r w:rsidRPr="008F4F4A">
        <w:rPr>
          <w:rFonts w:ascii="Times New Roman" w:hAnsi="Times New Roman"/>
          <w:sz w:val="24"/>
          <w:szCs w:val="24"/>
        </w:rPr>
        <w:t>потребители, особенно автозаводы, выдвигают все</w:t>
      </w:r>
      <w:r>
        <w:rPr>
          <w:rFonts w:ascii="Times New Roman" w:hAnsi="Times New Roman"/>
          <w:sz w:val="24"/>
          <w:szCs w:val="24"/>
        </w:rPr>
        <w:t xml:space="preserve"> </w:t>
      </w:r>
      <w:r w:rsidRPr="008F4F4A">
        <w:rPr>
          <w:rFonts w:ascii="Times New Roman" w:hAnsi="Times New Roman"/>
          <w:sz w:val="24"/>
          <w:szCs w:val="24"/>
        </w:rPr>
        <w:t>более жесткие требования к такому металлу, в</w:t>
      </w:r>
      <w:r>
        <w:rPr>
          <w:rFonts w:ascii="Times New Roman" w:hAnsi="Times New Roman"/>
          <w:sz w:val="24"/>
          <w:szCs w:val="24"/>
        </w:rPr>
        <w:t xml:space="preserve"> </w:t>
      </w:r>
      <w:r w:rsidRPr="008F4F4A">
        <w:rPr>
          <w:rFonts w:ascii="Times New Roman" w:hAnsi="Times New Roman"/>
          <w:sz w:val="24"/>
          <w:szCs w:val="24"/>
        </w:rPr>
        <w:t>частности к качеству его поверхности. Для их</w:t>
      </w:r>
      <w:r>
        <w:rPr>
          <w:rFonts w:ascii="Times New Roman" w:hAnsi="Times New Roman"/>
          <w:sz w:val="24"/>
          <w:szCs w:val="24"/>
        </w:rPr>
        <w:t xml:space="preserve"> </w:t>
      </w:r>
      <w:r w:rsidR="006976B3">
        <w:rPr>
          <w:rFonts w:ascii="Times New Roman" w:hAnsi="Times New Roman"/>
          <w:sz w:val="24"/>
          <w:szCs w:val="24"/>
        </w:rPr>
        <w:t>выполн</w:t>
      </w:r>
      <w:r w:rsidRPr="008F4F4A">
        <w:rPr>
          <w:rFonts w:ascii="Times New Roman" w:hAnsi="Times New Roman"/>
          <w:sz w:val="24"/>
          <w:szCs w:val="24"/>
        </w:rPr>
        <w:t>ения возникает необходимость в разработке и применении новых научно</w:t>
      </w:r>
      <w:r w:rsidR="006976B3">
        <w:rPr>
          <w:rFonts w:ascii="Times New Roman" w:hAnsi="Times New Roman"/>
          <w:sz w:val="24"/>
          <w:szCs w:val="24"/>
        </w:rPr>
        <w:t>-</w:t>
      </w:r>
      <w:r w:rsidRPr="008F4F4A">
        <w:rPr>
          <w:rFonts w:ascii="Times New Roman" w:hAnsi="Times New Roman"/>
          <w:sz w:val="24"/>
          <w:szCs w:val="24"/>
        </w:rPr>
        <w:t>обоснованных технологических подходов и решений</w:t>
      </w:r>
      <w:r w:rsidR="00B44D4C">
        <w:rPr>
          <w:rFonts w:ascii="Times New Roman" w:hAnsi="Times New Roman"/>
          <w:sz w:val="24"/>
          <w:szCs w:val="24"/>
        </w:rPr>
        <w:t xml:space="preserve"> </w:t>
      </w:r>
      <w:r w:rsidRPr="008F4F4A">
        <w:rPr>
          <w:rFonts w:ascii="Times New Roman" w:hAnsi="Times New Roman"/>
          <w:sz w:val="24"/>
          <w:szCs w:val="24"/>
        </w:rPr>
        <w:t>[1]</w:t>
      </w:r>
      <w:r w:rsidR="006976B3">
        <w:rPr>
          <w:rFonts w:ascii="Times New Roman" w:hAnsi="Times New Roman"/>
          <w:sz w:val="24"/>
          <w:szCs w:val="24"/>
        </w:rPr>
        <w:t>.</w:t>
      </w:r>
    </w:p>
    <w:p w14:paraId="6602BED9" w14:textId="77777777" w:rsidR="008F4F4A" w:rsidRPr="0031069E" w:rsidRDefault="008F4F4A" w:rsidP="006D5C68">
      <w:pPr>
        <w:spacing w:line="240" w:lineRule="auto"/>
        <w:ind w:right="85" w:firstLine="709"/>
        <w:jc w:val="both"/>
        <w:rPr>
          <w:rFonts w:ascii="Times New Roman" w:hAnsi="Times New Roman"/>
          <w:sz w:val="24"/>
          <w:szCs w:val="24"/>
        </w:rPr>
      </w:pPr>
      <w:r w:rsidRPr="008F4F4A">
        <w:rPr>
          <w:rFonts w:ascii="Times New Roman" w:hAnsi="Times New Roman"/>
          <w:sz w:val="24"/>
          <w:szCs w:val="24"/>
        </w:rPr>
        <w:t>В исследованиях процесса холодной прокатки значительное место уделяется изучению влияния различных технологических факторов на появление дефектов металла</w:t>
      </w:r>
      <w:r>
        <w:rPr>
          <w:rFonts w:ascii="Times New Roman" w:hAnsi="Times New Roman"/>
          <w:sz w:val="24"/>
          <w:szCs w:val="24"/>
        </w:rPr>
        <w:t xml:space="preserve">, </w:t>
      </w:r>
      <w:r w:rsidRPr="008A69DB">
        <w:rPr>
          <w:rFonts w:ascii="Times New Roman" w:hAnsi="Times New Roman"/>
          <w:sz w:val="24"/>
          <w:szCs w:val="24"/>
        </w:rPr>
        <w:t xml:space="preserve">в частности на возникновение такого дефекта, как </w:t>
      </w:r>
      <w:r w:rsidR="00A07FC2" w:rsidRPr="008A69DB">
        <w:rPr>
          <w:rFonts w:ascii="Times New Roman" w:hAnsi="Times New Roman"/>
          <w:sz w:val="24"/>
          <w:szCs w:val="24"/>
        </w:rPr>
        <w:t xml:space="preserve">локальная </w:t>
      </w:r>
      <w:proofErr w:type="spellStart"/>
      <w:r w:rsidRPr="008A69DB">
        <w:rPr>
          <w:rFonts w:ascii="Times New Roman" w:hAnsi="Times New Roman"/>
          <w:sz w:val="24"/>
          <w:szCs w:val="24"/>
        </w:rPr>
        <w:t>неплоскостность</w:t>
      </w:r>
      <w:proofErr w:type="spellEnd"/>
      <w:r w:rsidRPr="008A69DB">
        <w:rPr>
          <w:rFonts w:ascii="Times New Roman" w:hAnsi="Times New Roman"/>
          <w:sz w:val="24"/>
          <w:szCs w:val="24"/>
        </w:rPr>
        <w:t xml:space="preserve">. </w:t>
      </w:r>
      <w:r w:rsidR="00D811A4" w:rsidRPr="008A69DB">
        <w:rPr>
          <w:rFonts w:ascii="Times New Roman" w:hAnsi="Times New Roman"/>
          <w:sz w:val="24"/>
          <w:szCs w:val="24"/>
        </w:rPr>
        <w:t>Плоскостность</w:t>
      </w:r>
      <w:r w:rsidR="00D811A4">
        <w:rPr>
          <w:rFonts w:ascii="Times New Roman" w:hAnsi="Times New Roman"/>
          <w:sz w:val="24"/>
          <w:szCs w:val="24"/>
        </w:rPr>
        <w:t xml:space="preserve">ю называют </w:t>
      </w:r>
      <w:r w:rsidR="00D811A4" w:rsidRPr="00D811A4">
        <w:rPr>
          <w:rFonts w:ascii="Times New Roman" w:hAnsi="Times New Roman"/>
          <w:sz w:val="24"/>
          <w:szCs w:val="24"/>
        </w:rPr>
        <w:t xml:space="preserve">свойство листовой продукции, один из основных показателей </w:t>
      </w:r>
      <w:r w:rsidR="00E50D88" w:rsidRPr="00184189">
        <w:rPr>
          <w:rFonts w:ascii="Times New Roman" w:hAnsi="Times New Roman"/>
          <w:sz w:val="24"/>
          <w:szCs w:val="24"/>
        </w:rPr>
        <w:t>гладкости</w:t>
      </w:r>
      <w:r w:rsidR="00D811A4" w:rsidRPr="00184189">
        <w:rPr>
          <w:rFonts w:ascii="Times New Roman" w:hAnsi="Times New Roman"/>
          <w:sz w:val="24"/>
          <w:szCs w:val="24"/>
        </w:rPr>
        <w:t xml:space="preserve"> </w:t>
      </w:r>
      <w:r w:rsidR="00D811A4" w:rsidRPr="00D811A4">
        <w:rPr>
          <w:rFonts w:ascii="Times New Roman" w:hAnsi="Times New Roman"/>
          <w:sz w:val="24"/>
          <w:szCs w:val="24"/>
        </w:rPr>
        <w:t>поверхности.</w:t>
      </w:r>
      <w:r w:rsidR="00D811A4">
        <w:rPr>
          <w:rFonts w:ascii="Times New Roman" w:hAnsi="Times New Roman"/>
          <w:sz w:val="24"/>
          <w:szCs w:val="24"/>
        </w:rPr>
        <w:t xml:space="preserve"> </w:t>
      </w:r>
      <w:r w:rsidR="008A69DB" w:rsidRPr="008A69DB">
        <w:rPr>
          <w:rFonts w:ascii="Times New Roman" w:hAnsi="Times New Roman"/>
          <w:sz w:val="24"/>
          <w:szCs w:val="24"/>
        </w:rPr>
        <w:t>Плоскостность</w:t>
      </w:r>
      <w:r w:rsidR="008A69DB">
        <w:rPr>
          <w:rFonts w:ascii="Times New Roman" w:hAnsi="Times New Roman"/>
          <w:sz w:val="24"/>
          <w:szCs w:val="24"/>
        </w:rPr>
        <w:t xml:space="preserve"> о</w:t>
      </w:r>
      <w:r w:rsidR="00D811A4" w:rsidRPr="00D811A4">
        <w:rPr>
          <w:rFonts w:ascii="Times New Roman" w:hAnsi="Times New Roman"/>
          <w:sz w:val="24"/>
          <w:szCs w:val="24"/>
        </w:rPr>
        <w:t>пределяется как максимальное расстояние от любой точки поверхности изделия до прилегающей контрольной линейки в пределах заданного участка.</w:t>
      </w:r>
      <w:r w:rsidR="00197819">
        <w:rPr>
          <w:rFonts w:ascii="Times New Roman" w:hAnsi="Times New Roman"/>
          <w:sz w:val="24"/>
          <w:szCs w:val="24"/>
        </w:rPr>
        <w:t xml:space="preserve"> </w:t>
      </w:r>
      <w:r w:rsidR="00197819" w:rsidRPr="00197819">
        <w:rPr>
          <w:rFonts w:ascii="Times New Roman" w:hAnsi="Times New Roman"/>
          <w:sz w:val="24"/>
          <w:szCs w:val="24"/>
        </w:rPr>
        <w:t xml:space="preserve">Поверхность считается абсолютно ровной, когда все точки измерений располагаются в одной плоскости. Несмотря на совершенство современной металлообрабатывающей техники, добиться таких показателей </w:t>
      </w:r>
      <w:r w:rsidR="00794374">
        <w:rPr>
          <w:rFonts w:ascii="Times New Roman" w:hAnsi="Times New Roman"/>
          <w:sz w:val="24"/>
          <w:szCs w:val="24"/>
        </w:rPr>
        <w:t>очень трудно</w:t>
      </w:r>
      <w:r w:rsidR="00B44D4C">
        <w:rPr>
          <w:rFonts w:ascii="Times New Roman" w:hAnsi="Times New Roman"/>
          <w:sz w:val="24"/>
          <w:szCs w:val="24"/>
        </w:rPr>
        <w:t xml:space="preserve"> </w:t>
      </w:r>
      <w:r w:rsidR="0031069E" w:rsidRPr="0031069E">
        <w:rPr>
          <w:rFonts w:ascii="Times New Roman" w:hAnsi="Times New Roman"/>
          <w:sz w:val="24"/>
          <w:szCs w:val="24"/>
        </w:rPr>
        <w:t>[</w:t>
      </w:r>
      <w:r w:rsidR="0031069E">
        <w:rPr>
          <w:rFonts w:ascii="Times New Roman" w:hAnsi="Times New Roman"/>
          <w:sz w:val="24"/>
          <w:szCs w:val="24"/>
        </w:rPr>
        <w:t>2</w:t>
      </w:r>
      <w:r w:rsidR="0031069E" w:rsidRPr="0031069E">
        <w:rPr>
          <w:rFonts w:ascii="Times New Roman" w:hAnsi="Times New Roman"/>
          <w:sz w:val="24"/>
          <w:szCs w:val="24"/>
        </w:rPr>
        <w:t>]</w:t>
      </w:r>
      <w:r w:rsidR="00170D39">
        <w:rPr>
          <w:rFonts w:ascii="Times New Roman" w:hAnsi="Times New Roman"/>
          <w:sz w:val="24"/>
          <w:szCs w:val="24"/>
        </w:rPr>
        <w:t>.</w:t>
      </w:r>
    </w:p>
    <w:p w14:paraId="126086C4" w14:textId="77777777" w:rsidR="00BA1D79" w:rsidRDefault="00CC7465" w:rsidP="006D5C68">
      <w:pPr>
        <w:spacing w:line="240" w:lineRule="auto"/>
        <w:ind w:right="85" w:firstLine="709"/>
        <w:jc w:val="both"/>
        <w:rPr>
          <w:rFonts w:ascii="Times New Roman" w:hAnsi="Times New Roman"/>
          <w:sz w:val="24"/>
          <w:szCs w:val="24"/>
        </w:rPr>
      </w:pPr>
      <w:r w:rsidRPr="00CC7465">
        <w:rPr>
          <w:rFonts w:ascii="Times New Roman" w:hAnsi="Times New Roman"/>
          <w:sz w:val="24"/>
          <w:szCs w:val="24"/>
        </w:rPr>
        <w:t>Плоскостность полос, прокатываемых на широкополосных станах, зависит от большого числа нестабильных факторов технологического процесса: поперечной разно-</w:t>
      </w:r>
      <w:proofErr w:type="spellStart"/>
      <w:r w:rsidRPr="00CC7465">
        <w:rPr>
          <w:rFonts w:ascii="Times New Roman" w:hAnsi="Times New Roman"/>
          <w:sz w:val="24"/>
          <w:szCs w:val="24"/>
        </w:rPr>
        <w:t>толщинности</w:t>
      </w:r>
      <w:proofErr w:type="spellEnd"/>
      <w:r w:rsidRPr="00CC7465">
        <w:rPr>
          <w:rFonts w:ascii="Times New Roman" w:hAnsi="Times New Roman"/>
          <w:sz w:val="24"/>
          <w:szCs w:val="24"/>
        </w:rPr>
        <w:t xml:space="preserve"> подката</w:t>
      </w:r>
      <w:r w:rsidR="00184189">
        <w:rPr>
          <w:rFonts w:ascii="Times New Roman" w:hAnsi="Times New Roman"/>
          <w:sz w:val="24"/>
          <w:szCs w:val="24"/>
        </w:rPr>
        <w:t>;</w:t>
      </w:r>
      <w:r w:rsidRPr="00CC7465">
        <w:rPr>
          <w:rFonts w:ascii="Times New Roman" w:hAnsi="Times New Roman"/>
          <w:sz w:val="24"/>
          <w:szCs w:val="24"/>
        </w:rPr>
        <w:t xml:space="preserve"> химического состава металла полосы, ее температуры, изменяющейся при прохождении по линии стана</w:t>
      </w:r>
      <w:r w:rsidR="00184189">
        <w:rPr>
          <w:rFonts w:ascii="Times New Roman" w:hAnsi="Times New Roman"/>
          <w:sz w:val="24"/>
          <w:szCs w:val="24"/>
        </w:rPr>
        <w:t>;</w:t>
      </w:r>
      <w:r w:rsidRPr="00CC7465">
        <w:rPr>
          <w:rFonts w:ascii="Times New Roman" w:hAnsi="Times New Roman"/>
          <w:sz w:val="24"/>
          <w:szCs w:val="24"/>
        </w:rPr>
        <w:t xml:space="preserve"> профилировок бочек валков, их износа, теплового профиля валков и интенсивности их охлаждения</w:t>
      </w:r>
      <w:r w:rsidR="00184189">
        <w:rPr>
          <w:rFonts w:ascii="Times New Roman" w:hAnsi="Times New Roman"/>
          <w:sz w:val="24"/>
          <w:szCs w:val="24"/>
        </w:rPr>
        <w:t>;</w:t>
      </w:r>
      <w:r w:rsidRPr="00CC7465">
        <w:rPr>
          <w:rFonts w:ascii="Times New Roman" w:hAnsi="Times New Roman"/>
          <w:sz w:val="24"/>
          <w:szCs w:val="24"/>
        </w:rPr>
        <w:t xml:space="preserve"> распределения обжатий между клетями, </w:t>
      </w:r>
      <w:proofErr w:type="spellStart"/>
      <w:r w:rsidRPr="00CC7465">
        <w:rPr>
          <w:rFonts w:ascii="Times New Roman" w:hAnsi="Times New Roman"/>
          <w:sz w:val="24"/>
          <w:szCs w:val="24"/>
        </w:rPr>
        <w:t>межклетевых</w:t>
      </w:r>
      <w:proofErr w:type="spellEnd"/>
      <w:r w:rsidRPr="00CC7465">
        <w:rPr>
          <w:rFonts w:ascii="Times New Roman" w:hAnsi="Times New Roman"/>
          <w:sz w:val="24"/>
          <w:szCs w:val="24"/>
        </w:rPr>
        <w:t xml:space="preserve"> натяжений</w:t>
      </w:r>
      <w:r w:rsidR="00184189">
        <w:rPr>
          <w:rFonts w:ascii="Times New Roman" w:hAnsi="Times New Roman"/>
          <w:sz w:val="24"/>
          <w:szCs w:val="24"/>
        </w:rPr>
        <w:t>;</w:t>
      </w:r>
      <w:r w:rsidRPr="00CC7465">
        <w:rPr>
          <w:rFonts w:ascii="Times New Roman" w:hAnsi="Times New Roman"/>
          <w:sz w:val="24"/>
          <w:szCs w:val="24"/>
        </w:rPr>
        <w:t xml:space="preserve"> упругих деформаций валковой системы и других</w:t>
      </w:r>
      <w:r w:rsidR="00B44D4C">
        <w:rPr>
          <w:rFonts w:ascii="Times New Roman" w:hAnsi="Times New Roman"/>
          <w:sz w:val="24"/>
          <w:szCs w:val="24"/>
        </w:rPr>
        <w:t xml:space="preserve"> </w:t>
      </w:r>
      <w:r w:rsidRPr="00CC7465">
        <w:rPr>
          <w:rFonts w:ascii="Times New Roman" w:hAnsi="Times New Roman"/>
          <w:sz w:val="24"/>
          <w:szCs w:val="24"/>
        </w:rPr>
        <w:t>[</w:t>
      </w:r>
      <w:r w:rsidR="0031069E">
        <w:rPr>
          <w:rFonts w:ascii="Times New Roman" w:hAnsi="Times New Roman"/>
          <w:sz w:val="24"/>
          <w:szCs w:val="24"/>
        </w:rPr>
        <w:t>3</w:t>
      </w:r>
      <w:r w:rsidRPr="00CC7465">
        <w:rPr>
          <w:rFonts w:ascii="Times New Roman" w:hAnsi="Times New Roman"/>
          <w:sz w:val="24"/>
          <w:szCs w:val="24"/>
        </w:rPr>
        <w:t>]</w:t>
      </w:r>
      <w:r w:rsidR="00170D39">
        <w:rPr>
          <w:rFonts w:ascii="Times New Roman" w:hAnsi="Times New Roman"/>
          <w:sz w:val="24"/>
          <w:szCs w:val="24"/>
        </w:rPr>
        <w:t>.</w:t>
      </w:r>
    </w:p>
    <w:p w14:paraId="1C1ED151" w14:textId="77777777" w:rsidR="00452F67" w:rsidRPr="00794374" w:rsidRDefault="00452F67" w:rsidP="00452F67">
      <w:pPr>
        <w:spacing w:line="240" w:lineRule="auto"/>
        <w:ind w:right="85" w:firstLine="709"/>
        <w:jc w:val="both"/>
        <w:rPr>
          <w:rFonts w:ascii="Times New Roman" w:hAnsi="Times New Roman"/>
          <w:sz w:val="24"/>
          <w:szCs w:val="24"/>
        </w:rPr>
      </w:pPr>
      <w:r w:rsidRPr="00794374">
        <w:rPr>
          <w:rFonts w:ascii="Times New Roman" w:hAnsi="Times New Roman"/>
          <w:sz w:val="24"/>
          <w:szCs w:val="24"/>
        </w:rPr>
        <w:t xml:space="preserve">Таким образом, </w:t>
      </w:r>
      <w:r w:rsidR="00E035ED" w:rsidRPr="00794374">
        <w:rPr>
          <w:rFonts w:ascii="Times New Roman" w:hAnsi="Times New Roman"/>
          <w:sz w:val="24"/>
          <w:szCs w:val="24"/>
        </w:rPr>
        <w:t>для</w:t>
      </w:r>
      <w:r w:rsidR="00A07FC2" w:rsidRPr="00794374">
        <w:rPr>
          <w:rFonts w:ascii="Times New Roman" w:hAnsi="Times New Roman"/>
          <w:sz w:val="24"/>
          <w:szCs w:val="24"/>
        </w:rPr>
        <w:t xml:space="preserve"> </w:t>
      </w:r>
      <w:r w:rsidR="00E035ED" w:rsidRPr="00794374">
        <w:rPr>
          <w:rFonts w:ascii="Times New Roman" w:hAnsi="Times New Roman"/>
          <w:sz w:val="24"/>
          <w:szCs w:val="24"/>
        </w:rPr>
        <w:t>снижени</w:t>
      </w:r>
      <w:r w:rsidR="00162897" w:rsidRPr="00794374">
        <w:rPr>
          <w:rFonts w:ascii="Times New Roman" w:hAnsi="Times New Roman"/>
          <w:sz w:val="24"/>
          <w:szCs w:val="24"/>
        </w:rPr>
        <w:t>я</w:t>
      </w:r>
      <w:r w:rsidR="00E035ED" w:rsidRPr="00794374">
        <w:rPr>
          <w:rFonts w:ascii="Times New Roman" w:hAnsi="Times New Roman"/>
          <w:sz w:val="24"/>
          <w:szCs w:val="24"/>
        </w:rPr>
        <w:t xml:space="preserve"> показателя </w:t>
      </w:r>
      <w:r w:rsidR="00A07FC2" w:rsidRPr="00794374">
        <w:rPr>
          <w:rFonts w:ascii="Times New Roman" w:hAnsi="Times New Roman"/>
          <w:sz w:val="24"/>
          <w:szCs w:val="24"/>
        </w:rPr>
        <w:t xml:space="preserve">«локальная </w:t>
      </w:r>
      <w:proofErr w:type="spellStart"/>
      <w:r w:rsidR="00E035ED" w:rsidRPr="00794374">
        <w:rPr>
          <w:rFonts w:ascii="Times New Roman" w:hAnsi="Times New Roman"/>
          <w:sz w:val="24"/>
          <w:szCs w:val="24"/>
        </w:rPr>
        <w:t>неплоскостность</w:t>
      </w:r>
      <w:proofErr w:type="spellEnd"/>
      <w:r w:rsidR="00A07FC2" w:rsidRPr="00794374">
        <w:rPr>
          <w:rFonts w:ascii="Times New Roman" w:hAnsi="Times New Roman"/>
          <w:sz w:val="24"/>
          <w:szCs w:val="24"/>
        </w:rPr>
        <w:t>»</w:t>
      </w:r>
      <w:r w:rsidR="00E035ED" w:rsidRPr="00794374">
        <w:rPr>
          <w:rFonts w:ascii="Times New Roman" w:hAnsi="Times New Roman"/>
          <w:sz w:val="24"/>
          <w:szCs w:val="24"/>
        </w:rPr>
        <w:t xml:space="preserve"> холодного проката </w:t>
      </w:r>
      <w:r w:rsidRPr="00794374">
        <w:rPr>
          <w:rFonts w:ascii="Times New Roman" w:hAnsi="Times New Roman"/>
          <w:sz w:val="24"/>
          <w:szCs w:val="24"/>
        </w:rPr>
        <w:t>необходимо иметь достоверную математическую модель, связывающую в единый алгоритм входные параметры</w:t>
      </w:r>
      <w:r w:rsidR="00A07FC2" w:rsidRPr="00794374">
        <w:rPr>
          <w:rFonts w:ascii="Times New Roman" w:hAnsi="Times New Roman"/>
          <w:sz w:val="24"/>
          <w:szCs w:val="24"/>
        </w:rPr>
        <w:t xml:space="preserve"> (производственные факторы) </w:t>
      </w:r>
      <w:r w:rsidRPr="00794374">
        <w:rPr>
          <w:rFonts w:ascii="Times New Roman" w:hAnsi="Times New Roman"/>
          <w:sz w:val="24"/>
          <w:szCs w:val="24"/>
        </w:rPr>
        <w:t>с</w:t>
      </w:r>
      <w:r w:rsidR="00A07FC2" w:rsidRPr="00794374">
        <w:rPr>
          <w:rFonts w:ascii="Times New Roman" w:hAnsi="Times New Roman"/>
          <w:sz w:val="24"/>
          <w:szCs w:val="24"/>
        </w:rPr>
        <w:t xml:space="preserve"> в</w:t>
      </w:r>
      <w:r w:rsidRPr="00794374">
        <w:rPr>
          <w:rFonts w:ascii="Times New Roman" w:hAnsi="Times New Roman"/>
          <w:sz w:val="24"/>
          <w:szCs w:val="24"/>
        </w:rPr>
        <w:t>ыходным</w:t>
      </w:r>
      <w:r w:rsidR="00A07FC2" w:rsidRPr="00794374">
        <w:rPr>
          <w:rFonts w:ascii="Times New Roman" w:hAnsi="Times New Roman"/>
          <w:sz w:val="24"/>
          <w:szCs w:val="24"/>
        </w:rPr>
        <w:t xml:space="preserve"> </w:t>
      </w:r>
      <w:r w:rsidRPr="00794374">
        <w:rPr>
          <w:rFonts w:ascii="Times New Roman" w:hAnsi="Times New Roman"/>
          <w:sz w:val="24"/>
          <w:szCs w:val="24"/>
        </w:rPr>
        <w:t>− показател</w:t>
      </w:r>
      <w:r w:rsidR="00A07FC2" w:rsidRPr="00794374">
        <w:rPr>
          <w:rFonts w:ascii="Times New Roman" w:hAnsi="Times New Roman"/>
          <w:sz w:val="24"/>
          <w:szCs w:val="24"/>
        </w:rPr>
        <w:t>ем</w:t>
      </w:r>
      <w:r w:rsidRPr="00794374">
        <w:rPr>
          <w:rFonts w:ascii="Times New Roman" w:hAnsi="Times New Roman"/>
          <w:sz w:val="24"/>
          <w:szCs w:val="24"/>
        </w:rPr>
        <w:t xml:space="preserve"> </w:t>
      </w:r>
      <w:r w:rsidR="00A07FC2" w:rsidRPr="00794374">
        <w:rPr>
          <w:rFonts w:ascii="Times New Roman" w:hAnsi="Times New Roman"/>
          <w:sz w:val="24"/>
          <w:szCs w:val="24"/>
        </w:rPr>
        <w:t>дефекта</w:t>
      </w:r>
      <w:r w:rsidRPr="0079437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94374">
        <w:rPr>
          <w:rFonts w:ascii="Times New Roman" w:hAnsi="Times New Roman"/>
          <w:sz w:val="24"/>
          <w:szCs w:val="24"/>
        </w:rPr>
        <w:t>неплоскостност</w:t>
      </w:r>
      <w:r w:rsidR="00CB627A">
        <w:rPr>
          <w:rFonts w:ascii="Times New Roman" w:hAnsi="Times New Roman"/>
          <w:sz w:val="24"/>
          <w:szCs w:val="24"/>
        </w:rPr>
        <w:t>и</w:t>
      </w:r>
      <w:proofErr w:type="spellEnd"/>
      <w:r w:rsidR="00162897" w:rsidRPr="00794374">
        <w:rPr>
          <w:rFonts w:ascii="Times New Roman" w:hAnsi="Times New Roman"/>
          <w:sz w:val="24"/>
          <w:szCs w:val="24"/>
        </w:rPr>
        <w:t>.</w:t>
      </w:r>
    </w:p>
    <w:p w14:paraId="6550C82C" w14:textId="77777777" w:rsidR="00452F67" w:rsidRPr="00794374" w:rsidRDefault="00E035ED" w:rsidP="00452F67">
      <w:pPr>
        <w:spacing w:line="240" w:lineRule="auto"/>
        <w:ind w:right="85" w:firstLine="709"/>
        <w:jc w:val="both"/>
        <w:rPr>
          <w:rFonts w:ascii="Times New Roman" w:hAnsi="Times New Roman"/>
          <w:sz w:val="24"/>
          <w:szCs w:val="24"/>
        </w:rPr>
      </w:pPr>
      <w:r w:rsidRPr="00794374">
        <w:rPr>
          <w:rFonts w:ascii="Times New Roman" w:hAnsi="Times New Roman"/>
          <w:sz w:val="24"/>
          <w:szCs w:val="24"/>
        </w:rPr>
        <w:t>Задач</w:t>
      </w:r>
      <w:r w:rsidR="00C16647" w:rsidRPr="00794374">
        <w:rPr>
          <w:rFonts w:ascii="Times New Roman" w:hAnsi="Times New Roman"/>
          <w:sz w:val="24"/>
          <w:szCs w:val="24"/>
        </w:rPr>
        <w:t>ами</w:t>
      </w:r>
      <w:r w:rsidRPr="00794374">
        <w:rPr>
          <w:rFonts w:ascii="Times New Roman" w:hAnsi="Times New Roman"/>
          <w:sz w:val="24"/>
          <w:szCs w:val="24"/>
        </w:rPr>
        <w:t xml:space="preserve"> </w:t>
      </w:r>
      <w:r w:rsidR="00452F67" w:rsidRPr="00794374">
        <w:rPr>
          <w:rFonts w:ascii="Times New Roman" w:hAnsi="Times New Roman"/>
          <w:sz w:val="24"/>
          <w:szCs w:val="24"/>
        </w:rPr>
        <w:t xml:space="preserve">нашего исследования </w:t>
      </w:r>
      <w:r w:rsidRPr="00794374">
        <w:rPr>
          <w:rFonts w:ascii="Times New Roman" w:hAnsi="Times New Roman"/>
          <w:sz w:val="24"/>
          <w:szCs w:val="24"/>
        </w:rPr>
        <w:t>явля</w:t>
      </w:r>
      <w:r w:rsidR="00C16647" w:rsidRPr="00794374">
        <w:rPr>
          <w:rFonts w:ascii="Times New Roman" w:hAnsi="Times New Roman"/>
          <w:sz w:val="24"/>
          <w:szCs w:val="24"/>
        </w:rPr>
        <w:t>ю</w:t>
      </w:r>
      <w:r w:rsidRPr="00794374">
        <w:rPr>
          <w:rFonts w:ascii="Times New Roman" w:hAnsi="Times New Roman"/>
          <w:sz w:val="24"/>
          <w:szCs w:val="24"/>
        </w:rPr>
        <w:t>тся</w:t>
      </w:r>
      <w:r w:rsidR="00C16647" w:rsidRPr="00794374">
        <w:rPr>
          <w:rFonts w:ascii="Times New Roman" w:hAnsi="Times New Roman"/>
          <w:sz w:val="24"/>
          <w:szCs w:val="24"/>
        </w:rPr>
        <w:t xml:space="preserve">: </w:t>
      </w:r>
      <w:r w:rsidR="00162897" w:rsidRPr="00794374">
        <w:rPr>
          <w:rFonts w:ascii="Times New Roman" w:hAnsi="Times New Roman"/>
          <w:sz w:val="24"/>
          <w:szCs w:val="24"/>
        </w:rPr>
        <w:t>подбор оптимальных методов анализа данных</w:t>
      </w:r>
      <w:r w:rsidR="00C16647" w:rsidRPr="00794374">
        <w:rPr>
          <w:rFonts w:ascii="Times New Roman" w:hAnsi="Times New Roman"/>
          <w:sz w:val="24"/>
          <w:szCs w:val="24"/>
        </w:rPr>
        <w:t>;</w:t>
      </w:r>
      <w:r w:rsidR="00162897" w:rsidRPr="00794374">
        <w:rPr>
          <w:rFonts w:ascii="Times New Roman" w:hAnsi="Times New Roman"/>
          <w:sz w:val="24"/>
          <w:szCs w:val="24"/>
        </w:rPr>
        <w:t xml:space="preserve"> </w:t>
      </w:r>
      <w:r w:rsidRPr="00794374">
        <w:rPr>
          <w:rFonts w:ascii="Times New Roman" w:hAnsi="Times New Roman"/>
          <w:sz w:val="24"/>
          <w:szCs w:val="24"/>
        </w:rPr>
        <w:t>выявление</w:t>
      </w:r>
      <w:r w:rsidR="00452F67" w:rsidRPr="00794374">
        <w:rPr>
          <w:rFonts w:ascii="Times New Roman" w:hAnsi="Times New Roman"/>
          <w:sz w:val="24"/>
          <w:szCs w:val="24"/>
        </w:rPr>
        <w:t xml:space="preserve"> те</w:t>
      </w:r>
      <w:r w:rsidRPr="00794374">
        <w:rPr>
          <w:rFonts w:ascii="Times New Roman" w:hAnsi="Times New Roman"/>
          <w:sz w:val="24"/>
          <w:szCs w:val="24"/>
        </w:rPr>
        <w:t>х</w:t>
      </w:r>
      <w:r w:rsidR="00452F67" w:rsidRPr="00794374">
        <w:rPr>
          <w:rFonts w:ascii="Times New Roman" w:hAnsi="Times New Roman"/>
          <w:sz w:val="24"/>
          <w:szCs w:val="24"/>
        </w:rPr>
        <w:t xml:space="preserve"> производственны</w:t>
      </w:r>
      <w:r w:rsidRPr="00794374">
        <w:rPr>
          <w:rFonts w:ascii="Times New Roman" w:hAnsi="Times New Roman"/>
          <w:sz w:val="24"/>
          <w:szCs w:val="24"/>
        </w:rPr>
        <w:t>х</w:t>
      </w:r>
      <w:r w:rsidR="00452F67" w:rsidRPr="00794374">
        <w:rPr>
          <w:rFonts w:ascii="Times New Roman" w:hAnsi="Times New Roman"/>
          <w:sz w:val="24"/>
          <w:szCs w:val="24"/>
        </w:rPr>
        <w:t xml:space="preserve"> фактор</w:t>
      </w:r>
      <w:r w:rsidRPr="00794374">
        <w:rPr>
          <w:rFonts w:ascii="Times New Roman" w:hAnsi="Times New Roman"/>
          <w:sz w:val="24"/>
          <w:szCs w:val="24"/>
        </w:rPr>
        <w:t xml:space="preserve">ов, </w:t>
      </w:r>
      <w:r w:rsidR="00452F67" w:rsidRPr="00794374">
        <w:rPr>
          <w:rFonts w:ascii="Times New Roman" w:hAnsi="Times New Roman"/>
          <w:sz w:val="24"/>
          <w:szCs w:val="24"/>
        </w:rPr>
        <w:t xml:space="preserve">которые оказывают значимое влияние на показатель </w:t>
      </w:r>
      <w:proofErr w:type="spellStart"/>
      <w:r w:rsidR="00452F67" w:rsidRPr="00794374">
        <w:rPr>
          <w:rFonts w:ascii="Times New Roman" w:hAnsi="Times New Roman"/>
          <w:sz w:val="24"/>
          <w:szCs w:val="24"/>
        </w:rPr>
        <w:t>неплоскостности</w:t>
      </w:r>
      <w:proofErr w:type="spellEnd"/>
      <w:r w:rsidR="00452F67" w:rsidRPr="00794374">
        <w:rPr>
          <w:rFonts w:ascii="Times New Roman" w:hAnsi="Times New Roman"/>
          <w:sz w:val="24"/>
          <w:szCs w:val="24"/>
        </w:rPr>
        <w:t xml:space="preserve"> полос</w:t>
      </w:r>
      <w:r w:rsidR="00C16647" w:rsidRPr="00794374">
        <w:rPr>
          <w:rFonts w:ascii="Times New Roman" w:hAnsi="Times New Roman"/>
          <w:sz w:val="24"/>
          <w:szCs w:val="24"/>
        </w:rPr>
        <w:t xml:space="preserve">; </w:t>
      </w:r>
      <w:r w:rsidR="00452F67" w:rsidRPr="00794374">
        <w:rPr>
          <w:rFonts w:ascii="Times New Roman" w:hAnsi="Times New Roman"/>
          <w:sz w:val="24"/>
          <w:szCs w:val="24"/>
        </w:rPr>
        <w:t>прове</w:t>
      </w:r>
      <w:r w:rsidR="00162897" w:rsidRPr="00794374">
        <w:rPr>
          <w:rFonts w:ascii="Times New Roman" w:hAnsi="Times New Roman"/>
          <w:sz w:val="24"/>
          <w:szCs w:val="24"/>
        </w:rPr>
        <w:t>дение</w:t>
      </w:r>
      <w:r w:rsidR="00452F67" w:rsidRPr="00794374">
        <w:rPr>
          <w:rFonts w:ascii="Times New Roman" w:hAnsi="Times New Roman"/>
          <w:sz w:val="24"/>
          <w:szCs w:val="24"/>
        </w:rPr>
        <w:t xml:space="preserve"> анализ</w:t>
      </w:r>
      <w:r w:rsidR="00813386" w:rsidRPr="00794374">
        <w:rPr>
          <w:rFonts w:ascii="Times New Roman" w:hAnsi="Times New Roman"/>
          <w:sz w:val="24"/>
          <w:szCs w:val="24"/>
        </w:rPr>
        <w:t>а</w:t>
      </w:r>
      <w:r w:rsidR="00452F67" w:rsidRPr="00794374">
        <w:rPr>
          <w:rFonts w:ascii="Times New Roman" w:hAnsi="Times New Roman"/>
          <w:sz w:val="24"/>
          <w:szCs w:val="24"/>
        </w:rPr>
        <w:t xml:space="preserve"> зависимостей между этим показателем и значимыми производственными факторами.</w:t>
      </w:r>
    </w:p>
    <w:p w14:paraId="671C1F37" w14:textId="77777777" w:rsidR="00197819" w:rsidRPr="00794374" w:rsidRDefault="00452F67" w:rsidP="00452F67">
      <w:pPr>
        <w:spacing w:line="240" w:lineRule="auto"/>
        <w:ind w:right="85" w:firstLine="709"/>
        <w:jc w:val="both"/>
        <w:rPr>
          <w:rFonts w:ascii="Times New Roman" w:hAnsi="Times New Roman"/>
          <w:sz w:val="24"/>
          <w:szCs w:val="24"/>
        </w:rPr>
      </w:pPr>
      <w:r w:rsidRPr="00794374">
        <w:rPr>
          <w:rFonts w:ascii="Times New Roman" w:hAnsi="Times New Roman"/>
          <w:sz w:val="24"/>
          <w:szCs w:val="24"/>
        </w:rPr>
        <w:t xml:space="preserve">Выражаясь математическим языком, </w:t>
      </w:r>
      <w:r w:rsidR="00813386" w:rsidRPr="00794374">
        <w:rPr>
          <w:rFonts w:ascii="Times New Roman" w:hAnsi="Times New Roman"/>
          <w:sz w:val="24"/>
          <w:szCs w:val="24"/>
        </w:rPr>
        <w:t xml:space="preserve">применяя методы машинного обучения, </w:t>
      </w:r>
      <w:r w:rsidRPr="00794374">
        <w:rPr>
          <w:rFonts w:ascii="Times New Roman" w:hAnsi="Times New Roman"/>
          <w:sz w:val="24"/>
          <w:szCs w:val="24"/>
        </w:rPr>
        <w:t xml:space="preserve">необходимо построить уравнение регрессии показателя </w:t>
      </w:r>
      <w:proofErr w:type="spellStart"/>
      <w:r w:rsidRPr="00794374">
        <w:rPr>
          <w:rFonts w:ascii="Times New Roman" w:hAnsi="Times New Roman"/>
          <w:sz w:val="24"/>
          <w:szCs w:val="24"/>
        </w:rPr>
        <w:t>неплоскостности</w:t>
      </w:r>
      <w:proofErr w:type="spellEnd"/>
      <w:r w:rsidRPr="00794374">
        <w:rPr>
          <w:rFonts w:ascii="Times New Roman" w:hAnsi="Times New Roman"/>
          <w:sz w:val="24"/>
          <w:szCs w:val="24"/>
        </w:rPr>
        <w:t xml:space="preserve"> холоднокатаных полос на значимые производственные факторы. Имея такое уравнение, мы получаем возможность, регулируя значения производственных факторов, добиваться уменьшения </w:t>
      </w:r>
      <w:proofErr w:type="spellStart"/>
      <w:r w:rsidRPr="00794374">
        <w:rPr>
          <w:rFonts w:ascii="Times New Roman" w:hAnsi="Times New Roman"/>
          <w:sz w:val="24"/>
          <w:szCs w:val="24"/>
        </w:rPr>
        <w:t>неплоскостности</w:t>
      </w:r>
      <w:proofErr w:type="spellEnd"/>
      <w:r w:rsidRPr="00794374">
        <w:rPr>
          <w:rFonts w:ascii="Times New Roman" w:hAnsi="Times New Roman"/>
          <w:sz w:val="24"/>
          <w:szCs w:val="24"/>
        </w:rPr>
        <w:t>.</w:t>
      </w:r>
    </w:p>
    <w:p w14:paraId="3CE67C03" w14:textId="77777777" w:rsidR="00813386" w:rsidRPr="00794374" w:rsidRDefault="00813386" w:rsidP="00813386">
      <w:pPr>
        <w:spacing w:line="240" w:lineRule="auto"/>
        <w:ind w:right="85" w:firstLine="709"/>
        <w:jc w:val="both"/>
        <w:rPr>
          <w:rFonts w:ascii="Times New Roman" w:hAnsi="Times New Roman"/>
          <w:sz w:val="24"/>
          <w:szCs w:val="24"/>
        </w:rPr>
      </w:pPr>
      <w:r w:rsidRPr="00794374">
        <w:rPr>
          <w:rFonts w:ascii="Times New Roman" w:hAnsi="Times New Roman"/>
          <w:sz w:val="24"/>
          <w:szCs w:val="24"/>
        </w:rPr>
        <w:lastRenderedPageBreak/>
        <w:t xml:space="preserve">Показатель </w:t>
      </w:r>
      <w:proofErr w:type="spellStart"/>
      <w:r w:rsidRPr="00794374">
        <w:rPr>
          <w:rFonts w:ascii="Times New Roman" w:hAnsi="Times New Roman"/>
          <w:sz w:val="24"/>
          <w:szCs w:val="24"/>
        </w:rPr>
        <w:t>неплоскостности</w:t>
      </w:r>
      <w:proofErr w:type="spellEnd"/>
      <w:r w:rsidRPr="00794374">
        <w:rPr>
          <w:rFonts w:ascii="Times New Roman" w:hAnsi="Times New Roman"/>
          <w:sz w:val="24"/>
          <w:szCs w:val="24"/>
        </w:rPr>
        <w:t xml:space="preserve"> холоднокатаных полос будем называть выходной или зависимой переменной и обозначать Y. Переменная Y принимает </w:t>
      </w:r>
      <w:r w:rsidR="00CB627A">
        <w:rPr>
          <w:rFonts w:ascii="Times New Roman" w:hAnsi="Times New Roman"/>
          <w:sz w:val="24"/>
          <w:szCs w:val="24"/>
        </w:rPr>
        <w:t xml:space="preserve">двоичные </w:t>
      </w:r>
      <w:r w:rsidRPr="00794374">
        <w:rPr>
          <w:rFonts w:ascii="Times New Roman" w:hAnsi="Times New Roman"/>
          <w:sz w:val="24"/>
          <w:szCs w:val="24"/>
        </w:rPr>
        <w:t xml:space="preserve">значения: наличие локальной </w:t>
      </w:r>
      <w:proofErr w:type="spellStart"/>
      <w:r w:rsidRPr="00794374">
        <w:rPr>
          <w:rFonts w:ascii="Times New Roman" w:hAnsi="Times New Roman"/>
          <w:sz w:val="24"/>
          <w:szCs w:val="24"/>
        </w:rPr>
        <w:t>неплоскостности</w:t>
      </w:r>
      <w:proofErr w:type="spellEnd"/>
      <w:r w:rsidRPr="00794374">
        <w:rPr>
          <w:rFonts w:ascii="Times New Roman" w:hAnsi="Times New Roman"/>
          <w:sz w:val="24"/>
          <w:szCs w:val="24"/>
        </w:rPr>
        <w:t xml:space="preserve"> (значение – 1) или отсутствие локальной </w:t>
      </w:r>
      <w:proofErr w:type="spellStart"/>
      <w:r w:rsidRPr="00794374">
        <w:rPr>
          <w:rFonts w:ascii="Times New Roman" w:hAnsi="Times New Roman"/>
          <w:sz w:val="24"/>
          <w:szCs w:val="24"/>
        </w:rPr>
        <w:t>неплоскостности</w:t>
      </w:r>
      <w:proofErr w:type="spellEnd"/>
      <w:r w:rsidRPr="00794374">
        <w:rPr>
          <w:rFonts w:ascii="Times New Roman" w:hAnsi="Times New Roman"/>
          <w:sz w:val="24"/>
          <w:szCs w:val="24"/>
        </w:rPr>
        <w:t xml:space="preserve"> (значение – 0)</w:t>
      </w:r>
      <w:r w:rsidR="00CB627A">
        <w:rPr>
          <w:rFonts w:ascii="Times New Roman" w:hAnsi="Times New Roman"/>
          <w:sz w:val="24"/>
          <w:szCs w:val="24"/>
        </w:rPr>
        <w:t>.</w:t>
      </w:r>
      <w:r w:rsidRPr="00794374">
        <w:rPr>
          <w:rFonts w:ascii="Times New Roman" w:hAnsi="Times New Roman"/>
          <w:sz w:val="24"/>
          <w:szCs w:val="24"/>
        </w:rPr>
        <w:t xml:space="preserve"> </w:t>
      </w:r>
      <w:r w:rsidR="00CB627A">
        <w:rPr>
          <w:rFonts w:ascii="Times New Roman" w:hAnsi="Times New Roman"/>
          <w:sz w:val="24"/>
          <w:szCs w:val="24"/>
        </w:rPr>
        <w:t>Т</w:t>
      </w:r>
      <w:r w:rsidRPr="00794374">
        <w:rPr>
          <w:rFonts w:ascii="Times New Roman" w:hAnsi="Times New Roman"/>
          <w:sz w:val="24"/>
          <w:szCs w:val="24"/>
        </w:rPr>
        <w:t>аким образом, она измерена в номинально-дихотомической шкале. Производственные факторы будем называть входными или независимыми переменными и обозначать X</w:t>
      </w:r>
      <w:r w:rsidRPr="00794374">
        <w:rPr>
          <w:rFonts w:ascii="Times New Roman" w:hAnsi="Times New Roman"/>
          <w:sz w:val="24"/>
          <w:szCs w:val="24"/>
          <w:vertAlign w:val="subscript"/>
        </w:rPr>
        <w:t>1</w:t>
      </w:r>
      <w:r w:rsidRPr="00794374">
        <w:rPr>
          <w:rFonts w:ascii="Times New Roman" w:hAnsi="Times New Roman"/>
          <w:sz w:val="24"/>
          <w:szCs w:val="24"/>
        </w:rPr>
        <w:t>,…,</w:t>
      </w:r>
      <w:proofErr w:type="spellStart"/>
      <w:r w:rsidRPr="00794374">
        <w:rPr>
          <w:rFonts w:ascii="Times New Roman" w:hAnsi="Times New Roman"/>
          <w:sz w:val="24"/>
          <w:szCs w:val="24"/>
        </w:rPr>
        <w:t>X</w:t>
      </w:r>
      <w:r w:rsidRPr="00CB627A">
        <w:rPr>
          <w:rFonts w:ascii="Times New Roman" w:hAnsi="Times New Roman"/>
          <w:sz w:val="24"/>
          <w:szCs w:val="24"/>
          <w:vertAlign w:val="subscript"/>
        </w:rPr>
        <w:t>p</w:t>
      </w:r>
      <w:proofErr w:type="spellEnd"/>
      <w:r w:rsidRPr="00794374">
        <w:rPr>
          <w:rFonts w:ascii="Times New Roman" w:hAnsi="Times New Roman"/>
          <w:sz w:val="24"/>
          <w:szCs w:val="24"/>
        </w:rPr>
        <w:t>.</w:t>
      </w:r>
    </w:p>
    <w:p w14:paraId="713062AB" w14:textId="77777777" w:rsidR="00962313" w:rsidRPr="00D258A3" w:rsidRDefault="00962313" w:rsidP="00813386">
      <w:pPr>
        <w:spacing w:line="240" w:lineRule="auto"/>
        <w:ind w:right="85" w:firstLine="709"/>
        <w:jc w:val="both"/>
        <w:rPr>
          <w:rFonts w:ascii="Times New Roman" w:hAnsi="Times New Roman"/>
          <w:sz w:val="24"/>
          <w:szCs w:val="24"/>
        </w:rPr>
      </w:pPr>
      <w:r w:rsidRPr="00D258A3">
        <w:rPr>
          <w:rFonts w:ascii="Times New Roman" w:hAnsi="Times New Roman"/>
          <w:sz w:val="24"/>
          <w:szCs w:val="24"/>
        </w:rPr>
        <w:t xml:space="preserve">Для </w:t>
      </w:r>
      <w:r w:rsidR="0094687D">
        <w:rPr>
          <w:rFonts w:ascii="Times New Roman" w:hAnsi="Times New Roman"/>
          <w:sz w:val="24"/>
          <w:szCs w:val="24"/>
        </w:rPr>
        <w:t>разработки</w:t>
      </w:r>
      <w:r w:rsidRPr="00D258A3">
        <w:rPr>
          <w:rFonts w:ascii="Times New Roman" w:hAnsi="Times New Roman"/>
          <w:sz w:val="24"/>
          <w:szCs w:val="24"/>
        </w:rPr>
        <w:t xml:space="preserve"> модели промышленным партнером был предоставлен массив данных, </w:t>
      </w:r>
      <w:r w:rsidR="00D258A3" w:rsidRPr="00D258A3">
        <w:rPr>
          <w:rFonts w:ascii="Times New Roman" w:hAnsi="Times New Roman"/>
          <w:sz w:val="24"/>
          <w:szCs w:val="24"/>
        </w:rPr>
        <w:t>измеренный на</w:t>
      </w:r>
      <w:r w:rsidRPr="00D258A3">
        <w:rPr>
          <w:rFonts w:ascii="Times New Roman" w:hAnsi="Times New Roman"/>
          <w:sz w:val="24"/>
          <w:szCs w:val="24"/>
        </w:rPr>
        <w:t xml:space="preserve"> 4-клетево</w:t>
      </w:r>
      <w:r w:rsidR="00D258A3" w:rsidRPr="00D258A3">
        <w:rPr>
          <w:rFonts w:ascii="Times New Roman" w:hAnsi="Times New Roman"/>
          <w:sz w:val="24"/>
          <w:szCs w:val="24"/>
        </w:rPr>
        <w:t>м</w:t>
      </w:r>
      <w:r w:rsidRPr="00D258A3">
        <w:rPr>
          <w:rFonts w:ascii="Times New Roman" w:hAnsi="Times New Roman"/>
          <w:sz w:val="24"/>
          <w:szCs w:val="24"/>
        </w:rPr>
        <w:t xml:space="preserve"> стан</w:t>
      </w:r>
      <w:r w:rsidR="00D258A3" w:rsidRPr="00D258A3">
        <w:rPr>
          <w:rFonts w:ascii="Times New Roman" w:hAnsi="Times New Roman"/>
          <w:sz w:val="24"/>
          <w:szCs w:val="24"/>
        </w:rPr>
        <w:t>е,</w:t>
      </w:r>
      <w:r w:rsidRPr="00D258A3">
        <w:rPr>
          <w:rFonts w:ascii="Times New Roman" w:hAnsi="Times New Roman"/>
          <w:sz w:val="24"/>
          <w:szCs w:val="24"/>
        </w:rPr>
        <w:t xml:space="preserve"> на участке холодного проката</w:t>
      </w:r>
      <w:r w:rsidR="00D258A3" w:rsidRPr="00D258A3">
        <w:rPr>
          <w:rFonts w:ascii="Times New Roman" w:hAnsi="Times New Roman"/>
          <w:sz w:val="24"/>
          <w:szCs w:val="24"/>
        </w:rPr>
        <w:t>.</w:t>
      </w:r>
      <w:r w:rsidRPr="00D258A3">
        <w:rPr>
          <w:rFonts w:ascii="Times New Roman" w:hAnsi="Times New Roman"/>
          <w:sz w:val="24"/>
          <w:szCs w:val="24"/>
        </w:rPr>
        <w:t xml:space="preserve"> </w:t>
      </w:r>
      <w:r w:rsidR="00D258A3" w:rsidRPr="00D258A3">
        <w:rPr>
          <w:rFonts w:ascii="Times New Roman" w:hAnsi="Times New Roman"/>
          <w:sz w:val="24"/>
          <w:szCs w:val="24"/>
        </w:rPr>
        <w:t>Массив представляет собой</w:t>
      </w:r>
      <w:r w:rsidRPr="00D258A3">
        <w:rPr>
          <w:rFonts w:ascii="Times New Roman" w:hAnsi="Times New Roman"/>
          <w:sz w:val="24"/>
          <w:szCs w:val="24"/>
        </w:rPr>
        <w:t xml:space="preserve"> таблиц</w:t>
      </w:r>
      <w:r w:rsidR="00D258A3" w:rsidRPr="00D258A3">
        <w:rPr>
          <w:rFonts w:ascii="Times New Roman" w:hAnsi="Times New Roman"/>
          <w:sz w:val="24"/>
          <w:szCs w:val="24"/>
        </w:rPr>
        <w:t>у</w:t>
      </w:r>
      <w:r w:rsidRPr="00D258A3">
        <w:rPr>
          <w:rFonts w:ascii="Times New Roman" w:hAnsi="Times New Roman"/>
          <w:sz w:val="24"/>
          <w:szCs w:val="24"/>
        </w:rPr>
        <w:t xml:space="preserve">, где столбцы – это параметры производства, строки – порядковые номера единиц продукции. Таким образом, исходная выборка </w:t>
      </w:r>
      <w:r w:rsidR="00D258A3" w:rsidRPr="00D258A3">
        <w:rPr>
          <w:rFonts w:ascii="Times New Roman" w:hAnsi="Times New Roman"/>
          <w:sz w:val="24"/>
          <w:szCs w:val="24"/>
        </w:rPr>
        <w:t>содержит</w:t>
      </w:r>
      <w:r w:rsidRPr="00D258A3">
        <w:rPr>
          <w:rFonts w:ascii="Times New Roman" w:hAnsi="Times New Roman"/>
          <w:sz w:val="24"/>
          <w:szCs w:val="24"/>
        </w:rPr>
        <w:t xml:space="preserve"> 1079 выборочных данных (единиц продукции), для каждой из которых известны значения 497 показателей, соответствующих входным переменным (</w:t>
      </w:r>
      <w:r w:rsidR="00D258A3" w:rsidRPr="00D258A3">
        <w:rPr>
          <w:rFonts w:ascii="Times New Roman" w:hAnsi="Times New Roman"/>
          <w:sz w:val="24"/>
          <w:szCs w:val="24"/>
        </w:rPr>
        <w:t xml:space="preserve">каждый из показателей </w:t>
      </w:r>
      <w:r w:rsidRPr="00D258A3">
        <w:rPr>
          <w:rFonts w:ascii="Times New Roman" w:hAnsi="Times New Roman"/>
          <w:sz w:val="24"/>
          <w:szCs w:val="24"/>
        </w:rPr>
        <w:t xml:space="preserve">измерен непосредственно или представлен своими </w:t>
      </w:r>
      <w:r w:rsidR="007E5513">
        <w:rPr>
          <w:rFonts w:ascii="Times New Roman" w:hAnsi="Times New Roman"/>
          <w:sz w:val="24"/>
          <w:szCs w:val="24"/>
        </w:rPr>
        <w:t>числовыми</w:t>
      </w:r>
      <w:r w:rsidRPr="00D258A3">
        <w:rPr>
          <w:rFonts w:ascii="Times New Roman" w:hAnsi="Times New Roman"/>
          <w:sz w:val="24"/>
          <w:szCs w:val="24"/>
        </w:rPr>
        <w:t xml:space="preserve"> характеристиками (минимум</w:t>
      </w:r>
      <w:r w:rsidR="00D258A3" w:rsidRPr="00D258A3">
        <w:rPr>
          <w:rFonts w:ascii="Times New Roman" w:hAnsi="Times New Roman"/>
          <w:sz w:val="24"/>
          <w:szCs w:val="24"/>
        </w:rPr>
        <w:t>ом</w:t>
      </w:r>
      <w:r w:rsidRPr="00D258A3">
        <w:rPr>
          <w:rFonts w:ascii="Times New Roman" w:hAnsi="Times New Roman"/>
          <w:sz w:val="24"/>
          <w:szCs w:val="24"/>
        </w:rPr>
        <w:t>, максимум</w:t>
      </w:r>
      <w:r w:rsidR="00D258A3" w:rsidRPr="00D258A3">
        <w:rPr>
          <w:rFonts w:ascii="Times New Roman" w:hAnsi="Times New Roman"/>
          <w:sz w:val="24"/>
          <w:szCs w:val="24"/>
        </w:rPr>
        <w:t>ом</w:t>
      </w:r>
      <w:r w:rsidRPr="00D258A3">
        <w:rPr>
          <w:rFonts w:ascii="Times New Roman" w:hAnsi="Times New Roman"/>
          <w:sz w:val="24"/>
          <w:szCs w:val="24"/>
        </w:rPr>
        <w:t>, средн</w:t>
      </w:r>
      <w:r w:rsidR="00D258A3" w:rsidRPr="00D258A3">
        <w:rPr>
          <w:rFonts w:ascii="Times New Roman" w:hAnsi="Times New Roman"/>
          <w:sz w:val="24"/>
          <w:szCs w:val="24"/>
        </w:rPr>
        <w:t>им</w:t>
      </w:r>
      <w:r w:rsidRPr="00D258A3">
        <w:rPr>
          <w:rFonts w:ascii="Times New Roman" w:hAnsi="Times New Roman"/>
          <w:sz w:val="24"/>
          <w:szCs w:val="24"/>
        </w:rPr>
        <w:t xml:space="preserve"> значение</w:t>
      </w:r>
      <w:r w:rsidR="00D258A3" w:rsidRPr="00D258A3">
        <w:rPr>
          <w:rFonts w:ascii="Times New Roman" w:hAnsi="Times New Roman"/>
          <w:sz w:val="24"/>
          <w:szCs w:val="24"/>
        </w:rPr>
        <w:t>м</w:t>
      </w:r>
      <w:r w:rsidRPr="00D258A3">
        <w:rPr>
          <w:rFonts w:ascii="Times New Roman" w:hAnsi="Times New Roman"/>
          <w:sz w:val="24"/>
          <w:szCs w:val="24"/>
        </w:rPr>
        <w:t>, стандартн</w:t>
      </w:r>
      <w:r w:rsidR="00D258A3" w:rsidRPr="00D258A3">
        <w:rPr>
          <w:rFonts w:ascii="Times New Roman" w:hAnsi="Times New Roman"/>
          <w:sz w:val="24"/>
          <w:szCs w:val="24"/>
        </w:rPr>
        <w:t>ым</w:t>
      </w:r>
      <w:r w:rsidRPr="00D258A3">
        <w:rPr>
          <w:rFonts w:ascii="Times New Roman" w:hAnsi="Times New Roman"/>
          <w:sz w:val="24"/>
          <w:szCs w:val="24"/>
        </w:rPr>
        <w:t xml:space="preserve"> отклонение</w:t>
      </w:r>
      <w:r w:rsidR="00D258A3" w:rsidRPr="00D258A3">
        <w:rPr>
          <w:rFonts w:ascii="Times New Roman" w:hAnsi="Times New Roman"/>
          <w:sz w:val="24"/>
          <w:szCs w:val="24"/>
        </w:rPr>
        <w:t>м</w:t>
      </w:r>
      <w:r w:rsidRPr="00D258A3">
        <w:rPr>
          <w:rFonts w:ascii="Times New Roman" w:hAnsi="Times New Roman"/>
          <w:sz w:val="24"/>
          <w:szCs w:val="24"/>
        </w:rPr>
        <w:t xml:space="preserve">)) и выходной показатель </w:t>
      </w:r>
      <w:r w:rsidR="00D258A3" w:rsidRPr="00D258A3">
        <w:rPr>
          <w:rFonts w:ascii="Times New Roman" w:hAnsi="Times New Roman"/>
          <w:sz w:val="24"/>
          <w:szCs w:val="24"/>
        </w:rPr>
        <w:t xml:space="preserve"> – </w:t>
      </w:r>
      <w:proofErr w:type="spellStart"/>
      <w:r w:rsidRPr="00D258A3">
        <w:rPr>
          <w:rFonts w:ascii="Times New Roman" w:hAnsi="Times New Roman"/>
          <w:sz w:val="24"/>
          <w:szCs w:val="24"/>
        </w:rPr>
        <w:t>неплоскостност</w:t>
      </w:r>
      <w:r w:rsidR="00D258A3" w:rsidRPr="00D258A3">
        <w:rPr>
          <w:rFonts w:ascii="Times New Roman" w:hAnsi="Times New Roman"/>
          <w:sz w:val="24"/>
          <w:szCs w:val="24"/>
        </w:rPr>
        <w:t>ь</w:t>
      </w:r>
      <w:proofErr w:type="spellEnd"/>
      <w:r w:rsidRPr="00D258A3">
        <w:rPr>
          <w:rFonts w:ascii="Times New Roman" w:hAnsi="Times New Roman"/>
          <w:sz w:val="24"/>
          <w:szCs w:val="24"/>
        </w:rPr>
        <w:t xml:space="preserve"> холоднокатаных полос.</w:t>
      </w:r>
    </w:p>
    <w:p w14:paraId="68462351" w14:textId="77777777" w:rsidR="003C12E5" w:rsidRPr="00C0082D" w:rsidRDefault="00A52D68" w:rsidP="003C12E5">
      <w:pPr>
        <w:spacing w:line="240" w:lineRule="auto"/>
        <w:ind w:right="85" w:firstLine="709"/>
        <w:jc w:val="both"/>
        <w:rPr>
          <w:rFonts w:ascii="Times New Roman" w:hAnsi="Times New Roman"/>
          <w:color w:val="FF0000"/>
          <w:sz w:val="24"/>
          <w:szCs w:val="24"/>
        </w:rPr>
      </w:pPr>
      <w:r w:rsidRPr="00853B15">
        <w:rPr>
          <w:rFonts w:ascii="Times New Roman" w:hAnsi="Times New Roman"/>
          <w:sz w:val="24"/>
          <w:szCs w:val="24"/>
        </w:rPr>
        <w:t xml:space="preserve">В связи с политикой конфиденциальности промышленного партнера </w:t>
      </w:r>
      <w:r w:rsidR="00853B15" w:rsidRPr="00853B15">
        <w:rPr>
          <w:rFonts w:ascii="Times New Roman" w:hAnsi="Times New Roman"/>
          <w:sz w:val="24"/>
          <w:szCs w:val="24"/>
        </w:rPr>
        <w:t xml:space="preserve">массив данных </w:t>
      </w:r>
      <w:r w:rsidRPr="00853B15">
        <w:rPr>
          <w:rFonts w:ascii="Times New Roman" w:hAnsi="Times New Roman"/>
          <w:sz w:val="24"/>
          <w:szCs w:val="24"/>
        </w:rPr>
        <w:t>был предоставлен</w:t>
      </w:r>
      <w:r w:rsidR="00853B15" w:rsidRPr="00853B15">
        <w:rPr>
          <w:rFonts w:ascii="Times New Roman" w:hAnsi="Times New Roman"/>
          <w:sz w:val="24"/>
          <w:szCs w:val="24"/>
        </w:rPr>
        <w:t xml:space="preserve"> в</w:t>
      </w:r>
      <w:r w:rsidRPr="00853B15">
        <w:rPr>
          <w:rFonts w:ascii="Times New Roman" w:hAnsi="Times New Roman"/>
          <w:sz w:val="24"/>
          <w:szCs w:val="24"/>
        </w:rPr>
        <w:t xml:space="preserve"> обезличенн</w:t>
      </w:r>
      <w:r w:rsidR="00853B15" w:rsidRPr="00853B15">
        <w:rPr>
          <w:rFonts w:ascii="Times New Roman" w:hAnsi="Times New Roman"/>
          <w:sz w:val="24"/>
          <w:szCs w:val="24"/>
        </w:rPr>
        <w:t>ом</w:t>
      </w:r>
      <w:r w:rsidRPr="00853B15">
        <w:rPr>
          <w:rFonts w:ascii="Times New Roman" w:hAnsi="Times New Roman"/>
          <w:sz w:val="24"/>
          <w:szCs w:val="24"/>
        </w:rPr>
        <w:t xml:space="preserve"> </w:t>
      </w:r>
      <w:r w:rsidR="00853B15" w:rsidRPr="00853B15">
        <w:rPr>
          <w:rFonts w:ascii="Times New Roman" w:hAnsi="Times New Roman"/>
          <w:sz w:val="24"/>
          <w:szCs w:val="24"/>
        </w:rPr>
        <w:t>виде</w:t>
      </w:r>
      <w:r w:rsidRPr="00853B15">
        <w:rPr>
          <w:rFonts w:ascii="Times New Roman" w:hAnsi="Times New Roman"/>
          <w:sz w:val="24"/>
          <w:szCs w:val="24"/>
        </w:rPr>
        <w:t xml:space="preserve">, что </w:t>
      </w:r>
      <w:r w:rsidR="00853B15" w:rsidRPr="00853B15">
        <w:rPr>
          <w:rFonts w:ascii="Times New Roman" w:hAnsi="Times New Roman"/>
          <w:sz w:val="24"/>
          <w:szCs w:val="24"/>
        </w:rPr>
        <w:t xml:space="preserve">значительно </w:t>
      </w:r>
      <w:r w:rsidRPr="00853B15">
        <w:rPr>
          <w:rFonts w:ascii="Times New Roman" w:hAnsi="Times New Roman"/>
          <w:sz w:val="24"/>
          <w:szCs w:val="24"/>
        </w:rPr>
        <w:t xml:space="preserve">усложнило </w:t>
      </w:r>
      <w:r w:rsidR="00853B15" w:rsidRPr="00853B15">
        <w:rPr>
          <w:rFonts w:ascii="Times New Roman" w:hAnsi="Times New Roman"/>
          <w:sz w:val="24"/>
          <w:szCs w:val="24"/>
        </w:rPr>
        <w:t>его</w:t>
      </w:r>
      <w:r w:rsidRPr="00853B15">
        <w:rPr>
          <w:rFonts w:ascii="Times New Roman" w:hAnsi="Times New Roman"/>
          <w:sz w:val="24"/>
          <w:szCs w:val="24"/>
        </w:rPr>
        <w:t xml:space="preserve"> анализ и обработку. </w:t>
      </w:r>
      <w:r w:rsidR="00853B15" w:rsidRPr="00853B15">
        <w:rPr>
          <w:rFonts w:ascii="Times New Roman" w:hAnsi="Times New Roman"/>
          <w:sz w:val="24"/>
          <w:szCs w:val="24"/>
        </w:rPr>
        <w:t>Более того, мы считаем, что такие ограничения</w:t>
      </w:r>
      <w:r w:rsidRPr="00853B15">
        <w:rPr>
          <w:rFonts w:ascii="Times New Roman" w:hAnsi="Times New Roman"/>
          <w:sz w:val="24"/>
          <w:szCs w:val="24"/>
        </w:rPr>
        <w:t xml:space="preserve"> явля</w:t>
      </w:r>
      <w:r w:rsidR="00853B15" w:rsidRPr="00853B15">
        <w:rPr>
          <w:rFonts w:ascii="Times New Roman" w:hAnsi="Times New Roman"/>
          <w:sz w:val="24"/>
          <w:szCs w:val="24"/>
        </w:rPr>
        <w:t>ю</w:t>
      </w:r>
      <w:r w:rsidRPr="00853B15">
        <w:rPr>
          <w:rFonts w:ascii="Times New Roman" w:hAnsi="Times New Roman"/>
          <w:sz w:val="24"/>
          <w:szCs w:val="24"/>
        </w:rPr>
        <w:t>тся существенн</w:t>
      </w:r>
      <w:r w:rsidR="00853B15" w:rsidRPr="00853B15">
        <w:rPr>
          <w:rFonts w:ascii="Times New Roman" w:hAnsi="Times New Roman"/>
          <w:sz w:val="24"/>
          <w:szCs w:val="24"/>
        </w:rPr>
        <w:t>ым</w:t>
      </w:r>
      <w:r w:rsidRPr="00853B15">
        <w:rPr>
          <w:rFonts w:ascii="Times New Roman" w:hAnsi="Times New Roman"/>
          <w:sz w:val="24"/>
          <w:szCs w:val="24"/>
        </w:rPr>
        <w:t xml:space="preserve"> пр</w:t>
      </w:r>
      <w:r w:rsidR="00853B15" w:rsidRPr="00853B15">
        <w:rPr>
          <w:rFonts w:ascii="Times New Roman" w:hAnsi="Times New Roman"/>
          <w:sz w:val="24"/>
          <w:szCs w:val="24"/>
        </w:rPr>
        <w:t>епятствием</w:t>
      </w:r>
      <w:r w:rsidRPr="00853B15">
        <w:rPr>
          <w:rFonts w:ascii="Times New Roman" w:hAnsi="Times New Roman"/>
          <w:sz w:val="24"/>
          <w:szCs w:val="24"/>
        </w:rPr>
        <w:t xml:space="preserve"> </w:t>
      </w:r>
      <w:r w:rsidR="006F3E2E">
        <w:rPr>
          <w:rFonts w:ascii="Times New Roman" w:hAnsi="Times New Roman"/>
          <w:sz w:val="24"/>
          <w:szCs w:val="24"/>
        </w:rPr>
        <w:t xml:space="preserve">для </w:t>
      </w:r>
      <w:r w:rsidR="00853B15" w:rsidRPr="00853B15">
        <w:rPr>
          <w:rFonts w:ascii="Times New Roman" w:hAnsi="Times New Roman"/>
          <w:sz w:val="24"/>
          <w:szCs w:val="24"/>
        </w:rPr>
        <w:t>эффективного сотрудничества между производством и вузами</w:t>
      </w:r>
      <w:r w:rsidR="00F045A2" w:rsidRPr="00853B15">
        <w:rPr>
          <w:rFonts w:ascii="Times New Roman" w:hAnsi="Times New Roman"/>
          <w:sz w:val="24"/>
          <w:szCs w:val="24"/>
        </w:rPr>
        <w:t xml:space="preserve">. </w:t>
      </w:r>
      <w:r w:rsidR="00853B15">
        <w:rPr>
          <w:rFonts w:ascii="Times New Roman" w:hAnsi="Times New Roman"/>
          <w:sz w:val="24"/>
          <w:szCs w:val="24"/>
        </w:rPr>
        <w:t>Не подвергая сомнению</w:t>
      </w:r>
      <w:r w:rsidR="006F3E2E">
        <w:rPr>
          <w:rFonts w:ascii="Times New Roman" w:hAnsi="Times New Roman"/>
          <w:sz w:val="24"/>
          <w:szCs w:val="24"/>
        </w:rPr>
        <w:t xml:space="preserve"> то</w:t>
      </w:r>
      <w:r w:rsidR="00853B15">
        <w:rPr>
          <w:rFonts w:ascii="Times New Roman" w:hAnsi="Times New Roman"/>
          <w:sz w:val="24"/>
          <w:szCs w:val="24"/>
        </w:rPr>
        <w:t>, что пре</w:t>
      </w:r>
      <w:r w:rsidR="006F3E2E">
        <w:rPr>
          <w:rFonts w:ascii="Times New Roman" w:hAnsi="Times New Roman"/>
          <w:sz w:val="24"/>
          <w:szCs w:val="24"/>
        </w:rPr>
        <w:t>д</w:t>
      </w:r>
      <w:r w:rsidR="00853B15">
        <w:rPr>
          <w:rFonts w:ascii="Times New Roman" w:hAnsi="Times New Roman"/>
          <w:sz w:val="24"/>
          <w:szCs w:val="24"/>
        </w:rPr>
        <w:t>приятия должны защищать свои интересы</w:t>
      </w:r>
      <w:r w:rsidR="006F3E2E">
        <w:rPr>
          <w:rFonts w:ascii="Times New Roman" w:hAnsi="Times New Roman"/>
          <w:sz w:val="24"/>
          <w:szCs w:val="24"/>
        </w:rPr>
        <w:t>,</w:t>
      </w:r>
      <w:r w:rsidR="00853B15">
        <w:rPr>
          <w:rFonts w:ascii="Times New Roman" w:hAnsi="Times New Roman"/>
          <w:sz w:val="24"/>
          <w:szCs w:val="24"/>
        </w:rPr>
        <w:t xml:space="preserve"> </w:t>
      </w:r>
      <w:r w:rsidR="006F3E2E">
        <w:rPr>
          <w:rFonts w:ascii="Times New Roman" w:hAnsi="Times New Roman"/>
          <w:sz w:val="24"/>
          <w:szCs w:val="24"/>
        </w:rPr>
        <w:t>мы</w:t>
      </w:r>
      <w:r w:rsidR="00853B15">
        <w:rPr>
          <w:rFonts w:ascii="Times New Roman" w:hAnsi="Times New Roman"/>
          <w:sz w:val="24"/>
          <w:szCs w:val="24"/>
        </w:rPr>
        <w:t xml:space="preserve"> считаем</w:t>
      </w:r>
      <w:r w:rsidR="006F3E2E">
        <w:rPr>
          <w:rFonts w:ascii="Times New Roman" w:hAnsi="Times New Roman"/>
          <w:sz w:val="24"/>
          <w:szCs w:val="24"/>
        </w:rPr>
        <w:t>,</w:t>
      </w:r>
      <w:r w:rsidR="00853B15">
        <w:rPr>
          <w:rFonts w:ascii="Times New Roman" w:hAnsi="Times New Roman"/>
          <w:sz w:val="24"/>
          <w:szCs w:val="24"/>
        </w:rPr>
        <w:t xml:space="preserve"> </w:t>
      </w:r>
      <w:r w:rsidR="006F3E2E">
        <w:rPr>
          <w:rFonts w:ascii="Times New Roman" w:hAnsi="Times New Roman"/>
          <w:sz w:val="24"/>
          <w:szCs w:val="24"/>
        </w:rPr>
        <w:t>что</w:t>
      </w:r>
      <w:r w:rsidR="00853B15">
        <w:rPr>
          <w:rFonts w:ascii="Times New Roman" w:hAnsi="Times New Roman"/>
          <w:sz w:val="24"/>
          <w:szCs w:val="24"/>
        </w:rPr>
        <w:t xml:space="preserve"> это нужно делать обдуманно и </w:t>
      </w:r>
      <w:r w:rsidR="006F3E2E">
        <w:rPr>
          <w:rFonts w:ascii="Times New Roman" w:hAnsi="Times New Roman"/>
          <w:sz w:val="24"/>
          <w:szCs w:val="24"/>
        </w:rPr>
        <w:t>обоснованно.</w:t>
      </w:r>
    </w:p>
    <w:p w14:paraId="65C5DB86" w14:textId="77777777" w:rsidR="003C12E5" w:rsidRPr="003C12E5" w:rsidRDefault="006F3E2E" w:rsidP="003C12E5">
      <w:pPr>
        <w:spacing w:line="240" w:lineRule="auto"/>
        <w:ind w:right="85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 ходе первичного</w:t>
      </w:r>
      <w:r w:rsidR="003C12E5">
        <w:rPr>
          <w:rFonts w:ascii="Times New Roman" w:hAnsi="Times New Roman"/>
          <w:sz w:val="24"/>
          <w:szCs w:val="24"/>
        </w:rPr>
        <w:t xml:space="preserve"> анализ</w:t>
      </w:r>
      <w:r>
        <w:rPr>
          <w:rFonts w:ascii="Times New Roman" w:hAnsi="Times New Roman"/>
          <w:sz w:val="24"/>
          <w:szCs w:val="24"/>
        </w:rPr>
        <w:t>а</w:t>
      </w:r>
      <w:r w:rsidR="003C12E5">
        <w:rPr>
          <w:rFonts w:ascii="Times New Roman" w:hAnsi="Times New Roman"/>
          <w:sz w:val="24"/>
          <w:szCs w:val="24"/>
        </w:rPr>
        <w:t xml:space="preserve"> данных были выявлены пропуски </w:t>
      </w:r>
      <w:r>
        <w:rPr>
          <w:rFonts w:ascii="Times New Roman" w:hAnsi="Times New Roman"/>
          <w:sz w:val="24"/>
          <w:szCs w:val="24"/>
        </w:rPr>
        <w:t xml:space="preserve">значений </w:t>
      </w:r>
      <w:r w:rsidR="00D14217">
        <w:rPr>
          <w:rFonts w:ascii="Times New Roman" w:hAnsi="Times New Roman"/>
          <w:sz w:val="24"/>
          <w:szCs w:val="24"/>
        </w:rPr>
        <w:t xml:space="preserve">у </w:t>
      </w:r>
      <w:r>
        <w:rPr>
          <w:rFonts w:ascii="Times New Roman" w:hAnsi="Times New Roman"/>
          <w:sz w:val="24"/>
          <w:szCs w:val="24"/>
        </w:rPr>
        <w:t>большого количества</w:t>
      </w:r>
      <w:r w:rsidR="003C12E5">
        <w:rPr>
          <w:rFonts w:ascii="Times New Roman" w:hAnsi="Times New Roman"/>
          <w:sz w:val="24"/>
          <w:szCs w:val="24"/>
        </w:rPr>
        <w:t xml:space="preserve"> входных переменных. В </w:t>
      </w:r>
      <w:r w:rsidR="00D14217">
        <w:rPr>
          <w:rFonts w:ascii="Times New Roman" w:hAnsi="Times New Roman"/>
          <w:sz w:val="24"/>
          <w:szCs w:val="24"/>
        </w:rPr>
        <w:t>основном они представляли собой</w:t>
      </w:r>
      <w:r w:rsidR="003C12E5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целые серии незаполненных значений</w:t>
      </w:r>
      <w:r w:rsidR="003C12E5">
        <w:rPr>
          <w:rFonts w:ascii="Times New Roman" w:hAnsi="Times New Roman"/>
          <w:sz w:val="24"/>
          <w:szCs w:val="24"/>
        </w:rPr>
        <w:t xml:space="preserve"> в строк</w:t>
      </w:r>
      <w:r>
        <w:rPr>
          <w:rFonts w:ascii="Times New Roman" w:hAnsi="Times New Roman"/>
          <w:sz w:val="24"/>
          <w:szCs w:val="24"/>
        </w:rPr>
        <w:t>ах</w:t>
      </w:r>
      <w:r w:rsidR="003C12E5">
        <w:rPr>
          <w:rFonts w:ascii="Times New Roman" w:hAnsi="Times New Roman"/>
          <w:sz w:val="24"/>
          <w:szCs w:val="24"/>
        </w:rPr>
        <w:t xml:space="preserve"> и столбц</w:t>
      </w:r>
      <w:r>
        <w:rPr>
          <w:rFonts w:ascii="Times New Roman" w:hAnsi="Times New Roman"/>
          <w:sz w:val="24"/>
          <w:szCs w:val="24"/>
        </w:rPr>
        <w:t>ах</w:t>
      </w:r>
      <w:r w:rsidR="00515B22">
        <w:rPr>
          <w:rFonts w:ascii="Times New Roman" w:hAnsi="Times New Roman"/>
          <w:sz w:val="24"/>
          <w:szCs w:val="24"/>
        </w:rPr>
        <w:t>, что</w:t>
      </w:r>
      <w:r>
        <w:rPr>
          <w:rFonts w:ascii="Times New Roman" w:hAnsi="Times New Roman"/>
          <w:sz w:val="24"/>
          <w:szCs w:val="24"/>
        </w:rPr>
        <w:t>, возможно,</w:t>
      </w:r>
      <w:r w:rsidR="003C12E5">
        <w:rPr>
          <w:rFonts w:ascii="Times New Roman" w:hAnsi="Times New Roman"/>
          <w:sz w:val="24"/>
          <w:szCs w:val="24"/>
        </w:rPr>
        <w:t xml:space="preserve"> </w:t>
      </w:r>
      <w:r w:rsidR="003C12E5" w:rsidRPr="00F045A2">
        <w:rPr>
          <w:rFonts w:ascii="Times New Roman" w:hAnsi="Times New Roman"/>
          <w:sz w:val="24"/>
          <w:szCs w:val="24"/>
        </w:rPr>
        <w:t>свидетельств</w:t>
      </w:r>
      <w:r>
        <w:rPr>
          <w:rFonts w:ascii="Times New Roman" w:hAnsi="Times New Roman"/>
          <w:sz w:val="24"/>
          <w:szCs w:val="24"/>
        </w:rPr>
        <w:t>ует</w:t>
      </w:r>
      <w:r w:rsidR="003C12E5" w:rsidRPr="00F045A2">
        <w:rPr>
          <w:rFonts w:ascii="Times New Roman" w:hAnsi="Times New Roman"/>
          <w:sz w:val="24"/>
          <w:szCs w:val="24"/>
        </w:rPr>
        <w:t xml:space="preserve"> о сбоях в </w:t>
      </w:r>
      <w:r>
        <w:rPr>
          <w:rFonts w:ascii="Times New Roman" w:hAnsi="Times New Roman"/>
          <w:sz w:val="24"/>
          <w:szCs w:val="24"/>
        </w:rPr>
        <w:t xml:space="preserve">процессе </w:t>
      </w:r>
      <w:r w:rsidR="003C12E5" w:rsidRPr="00F045A2">
        <w:rPr>
          <w:rFonts w:ascii="Times New Roman" w:hAnsi="Times New Roman"/>
          <w:sz w:val="24"/>
          <w:szCs w:val="24"/>
        </w:rPr>
        <w:t>измерени</w:t>
      </w:r>
      <w:r>
        <w:rPr>
          <w:rFonts w:ascii="Times New Roman" w:hAnsi="Times New Roman"/>
          <w:sz w:val="24"/>
          <w:szCs w:val="24"/>
        </w:rPr>
        <w:t>я</w:t>
      </w:r>
      <w:r w:rsidR="003C12E5" w:rsidRPr="00F045A2">
        <w:rPr>
          <w:rFonts w:ascii="Times New Roman" w:hAnsi="Times New Roman"/>
          <w:sz w:val="24"/>
          <w:szCs w:val="24"/>
        </w:rPr>
        <w:t xml:space="preserve"> данных </w:t>
      </w:r>
      <w:r w:rsidR="003C12E5">
        <w:rPr>
          <w:rFonts w:ascii="Times New Roman" w:hAnsi="Times New Roman"/>
          <w:sz w:val="24"/>
          <w:szCs w:val="24"/>
        </w:rPr>
        <w:t>на производстве</w:t>
      </w:r>
      <w:r w:rsidR="003C12E5" w:rsidRPr="00F045A2">
        <w:rPr>
          <w:rFonts w:ascii="Times New Roman" w:hAnsi="Times New Roman"/>
          <w:sz w:val="24"/>
          <w:szCs w:val="24"/>
        </w:rPr>
        <w:t>.</w:t>
      </w:r>
    </w:p>
    <w:p w14:paraId="7283A29B" w14:textId="77777777" w:rsidR="00F045A2" w:rsidRPr="00F045A2" w:rsidRDefault="00F045A2" w:rsidP="00515B22">
      <w:pPr>
        <w:spacing w:line="240" w:lineRule="auto"/>
        <w:ind w:right="85" w:firstLine="709"/>
        <w:jc w:val="both"/>
        <w:rPr>
          <w:rFonts w:ascii="Times New Roman" w:hAnsi="Times New Roman"/>
          <w:sz w:val="24"/>
          <w:szCs w:val="24"/>
        </w:rPr>
      </w:pPr>
      <w:r w:rsidRPr="00F045A2">
        <w:rPr>
          <w:rFonts w:ascii="Times New Roman" w:hAnsi="Times New Roman"/>
          <w:sz w:val="24"/>
          <w:szCs w:val="24"/>
        </w:rPr>
        <w:t>Кроме пропусков, были выявлены следующие особенности данных:</w:t>
      </w:r>
    </w:p>
    <w:p w14:paraId="3F0208F9" w14:textId="77777777" w:rsidR="00F045A2" w:rsidRPr="00F045A2" w:rsidRDefault="00F045A2" w:rsidP="00770C71">
      <w:pPr>
        <w:tabs>
          <w:tab w:val="left" w:pos="1134"/>
        </w:tabs>
        <w:spacing w:line="240" w:lineRule="auto"/>
        <w:ind w:right="85" w:firstLine="709"/>
        <w:jc w:val="both"/>
        <w:rPr>
          <w:rFonts w:ascii="Times New Roman" w:hAnsi="Times New Roman"/>
          <w:sz w:val="24"/>
          <w:szCs w:val="24"/>
        </w:rPr>
      </w:pPr>
      <w:r w:rsidRPr="00F045A2">
        <w:rPr>
          <w:rFonts w:ascii="Times New Roman" w:hAnsi="Times New Roman"/>
          <w:sz w:val="24"/>
          <w:szCs w:val="24"/>
        </w:rPr>
        <w:t>•</w:t>
      </w:r>
      <w:r w:rsidRPr="00F045A2">
        <w:rPr>
          <w:rFonts w:ascii="Times New Roman" w:hAnsi="Times New Roman"/>
          <w:sz w:val="24"/>
          <w:szCs w:val="24"/>
        </w:rPr>
        <w:tab/>
        <w:t>данные в виде двоичной последовательности, требующие дополнительной расшифровки;</w:t>
      </w:r>
    </w:p>
    <w:p w14:paraId="4C1F0B41" w14:textId="77777777" w:rsidR="00F045A2" w:rsidRPr="00F045A2" w:rsidRDefault="00F045A2" w:rsidP="00770C71">
      <w:pPr>
        <w:tabs>
          <w:tab w:val="left" w:pos="1134"/>
        </w:tabs>
        <w:spacing w:line="240" w:lineRule="auto"/>
        <w:ind w:right="85" w:firstLine="709"/>
        <w:jc w:val="both"/>
        <w:rPr>
          <w:rFonts w:ascii="Times New Roman" w:hAnsi="Times New Roman"/>
          <w:sz w:val="24"/>
          <w:szCs w:val="24"/>
        </w:rPr>
      </w:pPr>
      <w:r w:rsidRPr="00F045A2">
        <w:rPr>
          <w:rFonts w:ascii="Times New Roman" w:hAnsi="Times New Roman"/>
          <w:sz w:val="24"/>
          <w:szCs w:val="24"/>
        </w:rPr>
        <w:t>•</w:t>
      </w:r>
      <w:r w:rsidRPr="00F045A2">
        <w:rPr>
          <w:rFonts w:ascii="Times New Roman" w:hAnsi="Times New Roman"/>
          <w:sz w:val="24"/>
          <w:szCs w:val="24"/>
        </w:rPr>
        <w:tab/>
        <w:t>столбцы с одним значением для всех единиц продукции;</w:t>
      </w:r>
    </w:p>
    <w:p w14:paraId="5DFF8B70" w14:textId="77777777" w:rsidR="00F045A2" w:rsidRPr="00F045A2" w:rsidRDefault="00F045A2" w:rsidP="00770C71">
      <w:pPr>
        <w:tabs>
          <w:tab w:val="left" w:pos="1134"/>
        </w:tabs>
        <w:spacing w:line="240" w:lineRule="auto"/>
        <w:ind w:right="85" w:firstLine="709"/>
        <w:jc w:val="both"/>
        <w:rPr>
          <w:rFonts w:ascii="Times New Roman" w:hAnsi="Times New Roman"/>
          <w:sz w:val="24"/>
          <w:szCs w:val="24"/>
        </w:rPr>
      </w:pPr>
      <w:r w:rsidRPr="00F045A2">
        <w:rPr>
          <w:rFonts w:ascii="Times New Roman" w:hAnsi="Times New Roman"/>
          <w:sz w:val="24"/>
          <w:szCs w:val="24"/>
        </w:rPr>
        <w:t>•</w:t>
      </w:r>
      <w:r w:rsidRPr="00F045A2">
        <w:rPr>
          <w:rFonts w:ascii="Times New Roman" w:hAnsi="Times New Roman"/>
          <w:sz w:val="24"/>
          <w:szCs w:val="24"/>
        </w:rPr>
        <w:tab/>
        <w:t>данные, выбивающиеся из общей закономерности;</w:t>
      </w:r>
    </w:p>
    <w:p w14:paraId="2F9524D3" w14:textId="77777777" w:rsidR="009B1123" w:rsidRDefault="00F045A2" w:rsidP="00770C71">
      <w:pPr>
        <w:tabs>
          <w:tab w:val="left" w:pos="1134"/>
        </w:tabs>
        <w:spacing w:line="240" w:lineRule="auto"/>
        <w:ind w:right="85" w:firstLine="709"/>
        <w:jc w:val="both"/>
        <w:rPr>
          <w:rFonts w:ascii="Times New Roman" w:hAnsi="Times New Roman"/>
          <w:sz w:val="24"/>
          <w:szCs w:val="24"/>
        </w:rPr>
      </w:pPr>
      <w:r w:rsidRPr="00F045A2">
        <w:rPr>
          <w:rFonts w:ascii="Times New Roman" w:hAnsi="Times New Roman"/>
          <w:sz w:val="24"/>
          <w:szCs w:val="24"/>
        </w:rPr>
        <w:t>•</w:t>
      </w:r>
      <w:r w:rsidRPr="00F045A2">
        <w:rPr>
          <w:rFonts w:ascii="Times New Roman" w:hAnsi="Times New Roman"/>
          <w:sz w:val="24"/>
          <w:szCs w:val="24"/>
        </w:rPr>
        <w:tab/>
        <w:t>столбцы, которые копируют друг друга на всем интервале значений.</w:t>
      </w:r>
    </w:p>
    <w:p w14:paraId="07B28407" w14:textId="77777777" w:rsidR="009B1123" w:rsidRDefault="00BF6D42" w:rsidP="00515B22">
      <w:pPr>
        <w:spacing w:line="240" w:lineRule="auto"/>
        <w:ind w:right="85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 результате первичного анализа</w:t>
      </w:r>
      <w:r w:rsidR="00BA2093">
        <w:rPr>
          <w:rFonts w:ascii="Times New Roman" w:hAnsi="Times New Roman"/>
          <w:sz w:val="24"/>
          <w:szCs w:val="24"/>
        </w:rPr>
        <w:t xml:space="preserve"> </w:t>
      </w:r>
      <w:r w:rsidR="009B1123">
        <w:rPr>
          <w:rFonts w:ascii="Times New Roman" w:hAnsi="Times New Roman"/>
          <w:sz w:val="24"/>
          <w:szCs w:val="24"/>
        </w:rPr>
        <w:t>массив данных</w:t>
      </w:r>
      <w:r w:rsidR="00ED2DF0">
        <w:rPr>
          <w:rFonts w:ascii="Times New Roman" w:hAnsi="Times New Roman"/>
          <w:sz w:val="24"/>
          <w:szCs w:val="24"/>
        </w:rPr>
        <w:t xml:space="preserve"> </w:t>
      </w:r>
      <w:r w:rsidR="00BA2093">
        <w:rPr>
          <w:rFonts w:ascii="Times New Roman" w:hAnsi="Times New Roman"/>
          <w:sz w:val="24"/>
          <w:szCs w:val="24"/>
        </w:rPr>
        <w:t xml:space="preserve">был преобразован </w:t>
      </w:r>
      <w:r w:rsidR="00ED2DF0">
        <w:rPr>
          <w:rFonts w:ascii="Times New Roman" w:hAnsi="Times New Roman"/>
          <w:sz w:val="24"/>
          <w:szCs w:val="24"/>
        </w:rPr>
        <w:t>к виду, корректному для построения математической модели</w:t>
      </w:r>
      <w:r w:rsidR="009B1123">
        <w:rPr>
          <w:rFonts w:ascii="Times New Roman" w:hAnsi="Times New Roman"/>
          <w:sz w:val="24"/>
          <w:szCs w:val="24"/>
        </w:rPr>
        <w:t xml:space="preserve"> </w:t>
      </w:r>
      <w:r w:rsidR="00BA2093">
        <w:rPr>
          <w:rFonts w:ascii="Times New Roman" w:hAnsi="Times New Roman"/>
          <w:sz w:val="24"/>
          <w:szCs w:val="24"/>
        </w:rPr>
        <w:t>(</w:t>
      </w:r>
      <w:r w:rsidR="009B1123">
        <w:rPr>
          <w:rFonts w:ascii="Times New Roman" w:hAnsi="Times New Roman"/>
          <w:sz w:val="24"/>
          <w:szCs w:val="24"/>
        </w:rPr>
        <w:t>исключен</w:t>
      </w:r>
      <w:r w:rsidR="00BA2093">
        <w:rPr>
          <w:rFonts w:ascii="Times New Roman" w:hAnsi="Times New Roman"/>
          <w:sz w:val="24"/>
          <w:szCs w:val="24"/>
        </w:rPr>
        <w:t>ы</w:t>
      </w:r>
      <w:r w:rsidR="009B1123">
        <w:rPr>
          <w:rFonts w:ascii="Times New Roman" w:hAnsi="Times New Roman"/>
          <w:sz w:val="24"/>
          <w:szCs w:val="24"/>
        </w:rPr>
        <w:t xml:space="preserve"> </w:t>
      </w:r>
      <w:r w:rsidR="00BA2093">
        <w:rPr>
          <w:rFonts w:ascii="Times New Roman" w:hAnsi="Times New Roman"/>
          <w:sz w:val="24"/>
          <w:szCs w:val="24"/>
        </w:rPr>
        <w:t>некорректно измеренные</w:t>
      </w:r>
      <w:r w:rsidR="009B1123">
        <w:rPr>
          <w:rFonts w:ascii="Times New Roman" w:hAnsi="Times New Roman"/>
          <w:sz w:val="24"/>
          <w:szCs w:val="24"/>
        </w:rPr>
        <w:t xml:space="preserve"> переменны</w:t>
      </w:r>
      <w:r w:rsidR="00BA2093">
        <w:rPr>
          <w:rFonts w:ascii="Times New Roman" w:hAnsi="Times New Roman"/>
          <w:sz w:val="24"/>
          <w:szCs w:val="24"/>
        </w:rPr>
        <w:t>е</w:t>
      </w:r>
      <w:r w:rsidR="009B1123">
        <w:rPr>
          <w:rFonts w:ascii="Times New Roman" w:hAnsi="Times New Roman"/>
          <w:sz w:val="24"/>
          <w:szCs w:val="24"/>
        </w:rPr>
        <w:t>, пропуск</w:t>
      </w:r>
      <w:r w:rsidR="00BA2093">
        <w:rPr>
          <w:rFonts w:ascii="Times New Roman" w:hAnsi="Times New Roman"/>
          <w:sz w:val="24"/>
          <w:szCs w:val="24"/>
        </w:rPr>
        <w:t>и заполнены</w:t>
      </w:r>
      <w:r w:rsidR="009B1123">
        <w:rPr>
          <w:rFonts w:ascii="Times New Roman" w:hAnsi="Times New Roman"/>
          <w:sz w:val="24"/>
          <w:szCs w:val="24"/>
        </w:rPr>
        <w:t xml:space="preserve"> </w:t>
      </w:r>
      <w:r w:rsidR="009B1123" w:rsidRPr="009B1123">
        <w:rPr>
          <w:rFonts w:ascii="Times New Roman" w:hAnsi="Times New Roman"/>
          <w:sz w:val="24"/>
          <w:szCs w:val="24"/>
        </w:rPr>
        <w:t>средни</w:t>
      </w:r>
      <w:r w:rsidR="009B1123">
        <w:rPr>
          <w:rFonts w:ascii="Times New Roman" w:hAnsi="Times New Roman"/>
          <w:sz w:val="24"/>
          <w:szCs w:val="24"/>
        </w:rPr>
        <w:t>ми</w:t>
      </w:r>
      <w:r w:rsidR="009B1123" w:rsidRPr="009B1123">
        <w:rPr>
          <w:rFonts w:ascii="Times New Roman" w:hAnsi="Times New Roman"/>
          <w:sz w:val="24"/>
          <w:szCs w:val="24"/>
        </w:rPr>
        <w:t xml:space="preserve"> значения</w:t>
      </w:r>
      <w:r w:rsidR="009B1123">
        <w:rPr>
          <w:rFonts w:ascii="Times New Roman" w:hAnsi="Times New Roman"/>
          <w:sz w:val="24"/>
          <w:szCs w:val="24"/>
        </w:rPr>
        <w:t>ми</w:t>
      </w:r>
      <w:r w:rsidR="009B1123" w:rsidRPr="009B1123">
        <w:rPr>
          <w:rFonts w:ascii="Times New Roman" w:hAnsi="Times New Roman"/>
          <w:sz w:val="24"/>
          <w:szCs w:val="24"/>
        </w:rPr>
        <w:t xml:space="preserve"> или мод</w:t>
      </w:r>
      <w:r w:rsidR="009B1123">
        <w:rPr>
          <w:rFonts w:ascii="Times New Roman" w:hAnsi="Times New Roman"/>
          <w:sz w:val="24"/>
          <w:szCs w:val="24"/>
        </w:rPr>
        <w:t>ой</w:t>
      </w:r>
      <w:r w:rsidR="009B1123" w:rsidRPr="009B1123">
        <w:rPr>
          <w:rFonts w:ascii="Times New Roman" w:hAnsi="Times New Roman"/>
          <w:sz w:val="24"/>
          <w:szCs w:val="24"/>
        </w:rPr>
        <w:t xml:space="preserve"> в зависимости от </w:t>
      </w:r>
      <w:r w:rsidR="00BA2093">
        <w:rPr>
          <w:rFonts w:ascii="Times New Roman" w:hAnsi="Times New Roman"/>
          <w:sz w:val="24"/>
          <w:szCs w:val="24"/>
        </w:rPr>
        <w:t>целесообразности)</w:t>
      </w:r>
      <w:r w:rsidR="009B1123">
        <w:rPr>
          <w:rFonts w:ascii="Times New Roman" w:hAnsi="Times New Roman"/>
          <w:sz w:val="24"/>
          <w:szCs w:val="24"/>
        </w:rPr>
        <w:t>.</w:t>
      </w:r>
    </w:p>
    <w:p w14:paraId="667FBE0F" w14:textId="44A994C6" w:rsidR="009B1123" w:rsidRDefault="009B1123" w:rsidP="004F6CBD">
      <w:pPr>
        <w:spacing w:line="240" w:lineRule="auto"/>
        <w:ind w:right="85" w:firstLine="709"/>
        <w:jc w:val="both"/>
        <w:rPr>
          <w:rFonts w:ascii="Times New Roman" w:hAnsi="Times New Roman"/>
          <w:sz w:val="24"/>
          <w:szCs w:val="24"/>
        </w:rPr>
      </w:pPr>
      <w:r w:rsidRPr="009B1123">
        <w:rPr>
          <w:rFonts w:ascii="Times New Roman" w:hAnsi="Times New Roman"/>
          <w:sz w:val="24"/>
          <w:szCs w:val="24"/>
        </w:rPr>
        <w:t xml:space="preserve">Для </w:t>
      </w:r>
      <w:r w:rsidR="0096064C">
        <w:rPr>
          <w:rFonts w:ascii="Times New Roman" w:hAnsi="Times New Roman"/>
          <w:sz w:val="24"/>
          <w:szCs w:val="24"/>
        </w:rPr>
        <w:t>скорректированного</w:t>
      </w:r>
      <w:r w:rsidRPr="009B1123">
        <w:rPr>
          <w:rFonts w:ascii="Times New Roman" w:hAnsi="Times New Roman"/>
          <w:sz w:val="24"/>
          <w:szCs w:val="24"/>
        </w:rPr>
        <w:t xml:space="preserve"> набора данных с целью выявления наличия зависимости между выходной переменной (Y) и каждой из независимых входных переменных был применён точечный </w:t>
      </w:r>
      <w:proofErr w:type="spellStart"/>
      <w:r w:rsidRPr="009B1123">
        <w:rPr>
          <w:rFonts w:ascii="Times New Roman" w:hAnsi="Times New Roman"/>
          <w:sz w:val="24"/>
          <w:szCs w:val="24"/>
        </w:rPr>
        <w:t>би</w:t>
      </w:r>
      <w:r w:rsidR="00C0082D">
        <w:rPr>
          <w:rFonts w:ascii="Times New Roman" w:hAnsi="Times New Roman"/>
          <w:sz w:val="24"/>
          <w:szCs w:val="24"/>
        </w:rPr>
        <w:t>с</w:t>
      </w:r>
      <w:r w:rsidRPr="009B1123">
        <w:rPr>
          <w:rFonts w:ascii="Times New Roman" w:hAnsi="Times New Roman"/>
          <w:sz w:val="24"/>
          <w:szCs w:val="24"/>
        </w:rPr>
        <w:t>ериальный</w:t>
      </w:r>
      <w:proofErr w:type="spellEnd"/>
      <w:r w:rsidRPr="009B1123">
        <w:rPr>
          <w:rFonts w:ascii="Times New Roman" w:hAnsi="Times New Roman"/>
          <w:sz w:val="24"/>
          <w:szCs w:val="24"/>
        </w:rPr>
        <w:t xml:space="preserve"> коэффициент корреляции</w:t>
      </w:r>
      <w:r w:rsidR="00441A1C">
        <w:rPr>
          <w:rFonts w:ascii="Times New Roman" w:hAnsi="Times New Roman"/>
          <w:sz w:val="24"/>
          <w:szCs w:val="24"/>
        </w:rPr>
        <w:t xml:space="preserve"> </w:t>
      </w:r>
      <m:oMath>
        <m:sSub>
          <m:sSubPr>
            <m:ctrlPr>
              <w:rPr>
                <w:rFonts w:ascii="Cambria Math" w:eastAsia="Cambria Math" w:hAnsi="Cambria Math" w:cs="Cambria Math"/>
                <w:color w:val="000000"/>
                <w:sz w:val="24"/>
                <w:szCs w:val="24"/>
              </w:rPr>
            </m:ctrlPr>
          </m:sSubPr>
          <m:e>
            <m:r>
              <w:rPr>
                <w:rFonts w:ascii="Cambria Math" w:eastAsia="Cambria Math" w:hAnsi="Cambria Math" w:cs="Cambria Math"/>
                <w:color w:val="000000"/>
                <w:sz w:val="24"/>
                <w:szCs w:val="24"/>
              </w:rPr>
              <m:t>r</m:t>
            </m:r>
          </m:e>
          <m:sub>
            <m:r>
              <w:rPr>
                <w:rFonts w:ascii="Cambria Math" w:eastAsia="Cambria Math" w:hAnsi="Cambria Math" w:cs="Cambria Math"/>
                <w:color w:val="000000"/>
                <w:sz w:val="24"/>
                <w:szCs w:val="24"/>
              </w:rPr>
              <m:t>pb</m:t>
            </m:r>
          </m:sub>
        </m:sSub>
      </m:oMath>
      <w:r w:rsidRPr="00441A1C">
        <w:rPr>
          <w:rFonts w:ascii="Times New Roman" w:hAnsi="Times New Roman"/>
        </w:rPr>
        <w:t>.</w:t>
      </w:r>
      <w:r w:rsidR="00441A1C">
        <w:rPr>
          <w:rFonts w:ascii="Times New Roman" w:hAnsi="Times New Roman"/>
        </w:rPr>
        <w:t xml:space="preserve"> </w:t>
      </w:r>
      <w:r w:rsidR="0096064C">
        <w:rPr>
          <w:rFonts w:ascii="Times New Roman" w:hAnsi="Times New Roman"/>
          <w:sz w:val="24"/>
          <w:szCs w:val="24"/>
        </w:rPr>
        <w:t>Э</w:t>
      </w:r>
      <w:r w:rsidRPr="009B1123">
        <w:rPr>
          <w:rFonts w:ascii="Times New Roman" w:hAnsi="Times New Roman"/>
          <w:sz w:val="24"/>
          <w:szCs w:val="24"/>
        </w:rPr>
        <w:t>тот коэффициент корреляции был выбран, так как выходная переменная измерена в номинально-дихотомической шкале, а входные переменные – в количественных шкалах.</w:t>
      </w:r>
      <w:r w:rsidR="00ED2DF0">
        <w:rPr>
          <w:rFonts w:ascii="Times New Roman" w:hAnsi="Times New Roman"/>
          <w:sz w:val="24"/>
          <w:szCs w:val="24"/>
        </w:rPr>
        <w:t xml:space="preserve"> Далее п</w:t>
      </w:r>
      <w:r w:rsidR="00ED2DF0" w:rsidRPr="00ED2DF0">
        <w:rPr>
          <w:rFonts w:ascii="Times New Roman" w:hAnsi="Times New Roman"/>
          <w:sz w:val="24"/>
          <w:szCs w:val="24"/>
        </w:rPr>
        <w:t xml:space="preserve">рименялся критерий Стьюдента для проверки значимости </w:t>
      </w:r>
      <w:r w:rsidR="0096064C">
        <w:rPr>
          <w:rFonts w:ascii="Times New Roman" w:hAnsi="Times New Roman"/>
          <w:sz w:val="24"/>
          <w:szCs w:val="24"/>
        </w:rPr>
        <w:t xml:space="preserve">выборочных </w:t>
      </w:r>
      <w:r w:rsidR="00ED2DF0" w:rsidRPr="00ED2DF0">
        <w:rPr>
          <w:rFonts w:ascii="Times New Roman" w:hAnsi="Times New Roman"/>
          <w:sz w:val="24"/>
          <w:szCs w:val="24"/>
        </w:rPr>
        <w:t>коэффициент</w:t>
      </w:r>
      <w:r w:rsidR="00ED2DF0">
        <w:rPr>
          <w:rFonts w:ascii="Times New Roman" w:hAnsi="Times New Roman"/>
          <w:sz w:val="24"/>
          <w:szCs w:val="24"/>
        </w:rPr>
        <w:t>ов</w:t>
      </w:r>
      <w:r w:rsidR="00ED2DF0" w:rsidRPr="00ED2DF0">
        <w:rPr>
          <w:rFonts w:ascii="Times New Roman" w:hAnsi="Times New Roman"/>
          <w:sz w:val="24"/>
          <w:szCs w:val="24"/>
        </w:rPr>
        <w:t xml:space="preserve"> корреляции</w:t>
      </w:r>
      <w:r w:rsidR="00ED2DF0">
        <w:rPr>
          <w:rFonts w:ascii="Times New Roman" w:hAnsi="Times New Roman"/>
          <w:sz w:val="24"/>
          <w:szCs w:val="24"/>
        </w:rPr>
        <w:t xml:space="preserve"> и определения </w:t>
      </w:r>
      <w:r w:rsidR="009D21E4">
        <w:rPr>
          <w:rFonts w:ascii="Times New Roman" w:hAnsi="Times New Roman"/>
          <w:sz w:val="24"/>
          <w:szCs w:val="24"/>
        </w:rPr>
        <w:t>наличия (или отсутствия)</w:t>
      </w:r>
      <w:r w:rsidR="0096064C">
        <w:rPr>
          <w:rFonts w:ascii="Times New Roman" w:hAnsi="Times New Roman"/>
          <w:sz w:val="24"/>
          <w:szCs w:val="24"/>
        </w:rPr>
        <w:t xml:space="preserve"> </w:t>
      </w:r>
      <w:r w:rsidR="00ED2DF0">
        <w:rPr>
          <w:rFonts w:ascii="Times New Roman" w:hAnsi="Times New Roman"/>
          <w:sz w:val="24"/>
          <w:szCs w:val="24"/>
        </w:rPr>
        <w:t>линейной зависимости между выходной переменной</w:t>
      </w:r>
      <w:r w:rsidR="002E3D0B">
        <w:rPr>
          <w:rFonts w:ascii="Times New Roman" w:hAnsi="Times New Roman"/>
          <w:sz w:val="24"/>
          <w:szCs w:val="24"/>
        </w:rPr>
        <w:t xml:space="preserve"> </w:t>
      </w:r>
      <w:r w:rsidR="00ED2DF0">
        <w:rPr>
          <w:rFonts w:ascii="Times New Roman" w:hAnsi="Times New Roman"/>
          <w:sz w:val="24"/>
          <w:szCs w:val="24"/>
        </w:rPr>
        <w:t xml:space="preserve">и </w:t>
      </w:r>
      <w:r w:rsidR="0096064C">
        <w:rPr>
          <w:rFonts w:ascii="Times New Roman" w:hAnsi="Times New Roman"/>
          <w:sz w:val="24"/>
          <w:szCs w:val="24"/>
        </w:rPr>
        <w:t>входными переменными (</w:t>
      </w:r>
      <w:r w:rsidR="00ED2DF0">
        <w:rPr>
          <w:rFonts w:ascii="Times New Roman" w:hAnsi="Times New Roman"/>
          <w:sz w:val="24"/>
          <w:szCs w:val="24"/>
        </w:rPr>
        <w:t>факторами производства</w:t>
      </w:r>
      <w:r w:rsidR="0096064C">
        <w:rPr>
          <w:rFonts w:ascii="Times New Roman" w:hAnsi="Times New Roman"/>
          <w:sz w:val="24"/>
          <w:szCs w:val="24"/>
        </w:rPr>
        <w:t>)</w:t>
      </w:r>
      <w:r w:rsidR="00B44D4C">
        <w:rPr>
          <w:rFonts w:ascii="Times New Roman" w:hAnsi="Times New Roman"/>
          <w:sz w:val="24"/>
          <w:szCs w:val="24"/>
        </w:rPr>
        <w:t xml:space="preserve"> </w:t>
      </w:r>
      <w:r w:rsidR="00E50D88" w:rsidRPr="00E50D88">
        <w:rPr>
          <w:rFonts w:ascii="Times New Roman" w:hAnsi="Times New Roman"/>
          <w:sz w:val="24"/>
          <w:szCs w:val="24"/>
        </w:rPr>
        <w:t>[4</w:t>
      </w:r>
      <w:r w:rsidR="00515153">
        <w:rPr>
          <w:rFonts w:ascii="Times New Roman" w:hAnsi="Times New Roman"/>
          <w:sz w:val="24"/>
          <w:szCs w:val="24"/>
        </w:rPr>
        <w:t xml:space="preserve">, </w:t>
      </w:r>
      <w:r w:rsidR="00E50D88" w:rsidRPr="00E50D88">
        <w:rPr>
          <w:rFonts w:ascii="Times New Roman" w:hAnsi="Times New Roman"/>
          <w:sz w:val="24"/>
          <w:szCs w:val="24"/>
        </w:rPr>
        <w:t>6]</w:t>
      </w:r>
      <w:r w:rsidR="00ED2DF0" w:rsidRPr="00ED2DF0">
        <w:rPr>
          <w:rFonts w:ascii="Times New Roman" w:hAnsi="Times New Roman"/>
          <w:sz w:val="24"/>
          <w:szCs w:val="24"/>
        </w:rPr>
        <w:t>.</w:t>
      </w:r>
    </w:p>
    <w:p w14:paraId="56838C54" w14:textId="2A86C875" w:rsidR="00441A1C" w:rsidRPr="00441A1C" w:rsidRDefault="00741631" w:rsidP="00441A1C">
      <w:pPr>
        <w:spacing w:line="240" w:lineRule="auto"/>
        <w:ind w:right="85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Т</w:t>
      </w:r>
      <w:r w:rsidR="002E3D0B" w:rsidRPr="002E3D0B">
        <w:rPr>
          <w:rFonts w:ascii="Times New Roman" w:hAnsi="Times New Roman"/>
          <w:sz w:val="24"/>
          <w:szCs w:val="24"/>
        </w:rPr>
        <w:t xml:space="preserve">ак как выходная переменная измерена в номинально-дихотомической шкале, </w:t>
      </w:r>
      <w:r w:rsidR="00515153">
        <w:rPr>
          <w:rFonts w:ascii="Times New Roman" w:hAnsi="Times New Roman"/>
          <w:sz w:val="24"/>
          <w:szCs w:val="24"/>
        </w:rPr>
        <w:t>то</w:t>
      </w:r>
      <w:r w:rsidR="002E3D0B" w:rsidRPr="002E3D0B">
        <w:rPr>
          <w:rFonts w:ascii="Times New Roman" w:hAnsi="Times New Roman"/>
          <w:sz w:val="24"/>
          <w:szCs w:val="24"/>
        </w:rPr>
        <w:t xml:space="preserve"> использование традиционной л</w:t>
      </w:r>
      <w:r w:rsidR="00515153">
        <w:rPr>
          <w:rFonts w:ascii="Times New Roman" w:hAnsi="Times New Roman"/>
          <w:sz w:val="24"/>
          <w:szCs w:val="24"/>
        </w:rPr>
        <w:t>инейной</w:t>
      </w:r>
      <w:r w:rsidR="002E3D0B" w:rsidRPr="002E3D0B">
        <w:rPr>
          <w:rFonts w:ascii="Times New Roman" w:hAnsi="Times New Roman"/>
          <w:sz w:val="24"/>
          <w:szCs w:val="24"/>
        </w:rPr>
        <w:t xml:space="preserve"> регрессии </w:t>
      </w:r>
      <w:r w:rsidR="00515153">
        <w:rPr>
          <w:rFonts w:ascii="Times New Roman" w:hAnsi="Times New Roman"/>
          <w:sz w:val="24"/>
          <w:szCs w:val="24"/>
        </w:rPr>
        <w:t xml:space="preserve">– некорректно. Поэтому, </w:t>
      </w:r>
      <w:r>
        <w:rPr>
          <w:rFonts w:ascii="Times New Roman" w:hAnsi="Times New Roman"/>
          <w:sz w:val="24"/>
          <w:szCs w:val="24"/>
        </w:rPr>
        <w:t>п</w:t>
      </w:r>
      <w:r w:rsidRPr="002E3D0B">
        <w:rPr>
          <w:rFonts w:ascii="Times New Roman" w:hAnsi="Times New Roman"/>
          <w:sz w:val="24"/>
          <w:szCs w:val="24"/>
        </w:rPr>
        <w:t xml:space="preserve">ри составлении математической модели </w:t>
      </w:r>
      <w:r>
        <w:rPr>
          <w:rFonts w:ascii="Times New Roman" w:hAnsi="Times New Roman"/>
          <w:sz w:val="24"/>
          <w:szCs w:val="24"/>
        </w:rPr>
        <w:t>была выбра</w:t>
      </w:r>
      <w:r w:rsidRPr="002E3D0B">
        <w:rPr>
          <w:rFonts w:ascii="Times New Roman" w:hAnsi="Times New Roman"/>
          <w:sz w:val="24"/>
          <w:szCs w:val="24"/>
        </w:rPr>
        <w:t>на логистическ</w:t>
      </w:r>
      <w:r>
        <w:rPr>
          <w:rFonts w:ascii="Times New Roman" w:hAnsi="Times New Roman"/>
          <w:sz w:val="24"/>
          <w:szCs w:val="24"/>
        </w:rPr>
        <w:t>ая</w:t>
      </w:r>
      <w:r w:rsidRPr="002E3D0B">
        <w:rPr>
          <w:rFonts w:ascii="Times New Roman" w:hAnsi="Times New Roman"/>
          <w:sz w:val="24"/>
          <w:szCs w:val="24"/>
        </w:rPr>
        <w:t xml:space="preserve"> регресси</w:t>
      </w:r>
      <w:r>
        <w:rPr>
          <w:rFonts w:ascii="Times New Roman" w:hAnsi="Times New Roman"/>
          <w:sz w:val="24"/>
          <w:szCs w:val="24"/>
        </w:rPr>
        <w:t xml:space="preserve">я, </w:t>
      </w:r>
      <w:r w:rsidR="00495717">
        <w:rPr>
          <w:rFonts w:ascii="Times New Roman" w:hAnsi="Times New Roman"/>
          <w:sz w:val="24"/>
          <w:szCs w:val="24"/>
        </w:rPr>
        <w:t>уравнение которой имеет ви</w:t>
      </w:r>
      <w:r w:rsidR="004724B9">
        <w:rPr>
          <w:rFonts w:ascii="Times New Roman" w:hAnsi="Times New Roman"/>
          <w:sz w:val="24"/>
          <w:szCs w:val="24"/>
        </w:rPr>
        <w:t>д:</w:t>
      </w:r>
      <w:r w:rsidR="00AE4B48" w:rsidRPr="00C16647">
        <w:rPr>
          <w:rFonts w:ascii="Cambria Math" w:eastAsia="Cambria Math" w:hAnsi="Cambria Math" w:cs="Cambria Math"/>
          <w:color w:val="000000"/>
          <w:sz w:val="36"/>
          <w:szCs w:val="36"/>
        </w:rPr>
        <w:t xml:space="preserve">             </w:t>
      </w:r>
    </w:p>
    <w:p w14:paraId="3B747B86" w14:textId="652FEB78" w:rsidR="00441A1C" w:rsidRPr="00441A1C" w:rsidRDefault="00441A1C" w:rsidP="004F6CBD">
      <w:pPr>
        <w:spacing w:line="240" w:lineRule="auto"/>
        <w:ind w:firstLine="709"/>
        <w:jc w:val="center"/>
        <w:rPr>
          <w:rFonts w:ascii="Cambria Math" w:eastAsia="Cambria Math" w:hAnsi="Cambria Math" w:cs="Cambria Math"/>
          <w:i/>
          <w:color w:val="000000"/>
          <w:sz w:val="36"/>
          <w:szCs w:val="36"/>
        </w:rPr>
      </w:pPr>
      <m:oMath>
        <m:r>
          <w:rPr>
            <w:rFonts w:ascii="Cambria Math" w:eastAsia="Cambria Math" w:hAnsi="Cambria Math" w:cs="Cambria Math"/>
            <w:color w:val="000000"/>
            <w:sz w:val="36"/>
            <w:szCs w:val="36"/>
          </w:rPr>
          <m:t>y=</m:t>
        </m:r>
        <m:f>
          <m:fPr>
            <m:ctrlPr>
              <w:rPr>
                <w:rFonts w:ascii="Cambria Math" w:eastAsia="Cambria Math" w:hAnsi="Cambria Math" w:cs="Cambria Math"/>
                <w:i/>
                <w:color w:val="000000"/>
                <w:sz w:val="36"/>
                <w:szCs w:val="36"/>
              </w:rPr>
            </m:ctrlPr>
          </m:fPr>
          <m:num>
            <m:r>
              <w:rPr>
                <w:rFonts w:ascii="Cambria Math" w:eastAsia="Cambria Math" w:hAnsi="Cambria Math" w:cs="Cambria Math"/>
                <w:color w:val="000000"/>
                <w:sz w:val="36"/>
                <w:szCs w:val="36"/>
              </w:rPr>
              <m:t>1</m:t>
            </m:r>
          </m:num>
          <m:den>
            <m:r>
              <w:rPr>
                <w:rFonts w:ascii="Cambria Math" w:eastAsia="Cambria Math" w:hAnsi="Cambria Math" w:cs="Cambria Math"/>
                <w:color w:val="000000"/>
                <w:sz w:val="36"/>
                <w:szCs w:val="36"/>
              </w:rPr>
              <m:t>1+</m:t>
            </m:r>
            <m:sSup>
              <m:sSupPr>
                <m:ctrlPr>
                  <w:rPr>
                    <w:rFonts w:ascii="Cambria Math" w:eastAsia="Cambria Math" w:hAnsi="Cambria Math" w:cs="Cambria Math"/>
                    <w:i/>
                    <w:color w:val="000000"/>
                    <w:sz w:val="36"/>
                    <w:szCs w:val="36"/>
                  </w:rPr>
                </m:ctrlPr>
              </m:sSupPr>
              <m:e>
                <m:r>
                  <w:rPr>
                    <w:rFonts w:ascii="Cambria Math" w:eastAsia="Cambria Math" w:hAnsi="Cambria Math" w:cs="Cambria Math"/>
                    <w:color w:val="000000"/>
                    <w:sz w:val="36"/>
                    <w:szCs w:val="36"/>
                  </w:rPr>
                  <m:t>e</m:t>
                </m:r>
              </m:e>
              <m:sup>
                <m:r>
                  <w:rPr>
                    <w:rFonts w:ascii="Cambria Math" w:eastAsia="Cambria Math" w:hAnsi="Cambria Math" w:cs="Cambria Math"/>
                    <w:color w:val="000000"/>
                    <w:sz w:val="36"/>
                    <w:szCs w:val="36"/>
                  </w:rPr>
                  <m:t>-</m:t>
                </m:r>
                <m:d>
                  <m:dPr>
                    <m:ctrlPr>
                      <w:rPr>
                        <w:rFonts w:ascii="Cambria Math" w:eastAsia="Cambria Math" w:hAnsi="Cambria Math" w:cs="Cambria Math"/>
                        <w:i/>
                        <w:color w:val="000000"/>
                        <w:sz w:val="36"/>
                        <w:szCs w:val="36"/>
                      </w:rPr>
                    </m:ctrlPr>
                  </m:dPr>
                  <m:e>
                    <m:sSub>
                      <m:sSubPr>
                        <m:ctrlPr>
                          <w:rPr>
                            <w:rFonts w:ascii="Cambria Math" w:eastAsia="Cambria Math" w:hAnsi="Cambria Math" w:cs="Cambria Math"/>
                            <w:i/>
                            <w:color w:val="000000"/>
                            <w:sz w:val="36"/>
                            <w:szCs w:val="36"/>
                          </w:rPr>
                        </m:ctrlPr>
                      </m:sSubPr>
                      <m:e>
                        <m:r>
                          <w:rPr>
                            <w:rFonts w:ascii="Cambria Math" w:eastAsia="Cambria Math" w:hAnsi="Cambria Math" w:cs="Cambria Math"/>
                            <w:color w:val="000000"/>
                            <w:sz w:val="36"/>
                            <w:szCs w:val="36"/>
                          </w:rPr>
                          <m:t>k</m:t>
                        </m:r>
                      </m:e>
                      <m:sub>
                        <m:r>
                          <w:rPr>
                            <w:rFonts w:ascii="Cambria Math" w:eastAsia="Cambria Math" w:hAnsi="Cambria Math" w:cs="Cambria Math"/>
                            <w:color w:val="000000"/>
                            <w:sz w:val="36"/>
                            <w:szCs w:val="36"/>
                          </w:rPr>
                          <m:t>0</m:t>
                        </m:r>
                      </m:sub>
                    </m:sSub>
                    <m:r>
                      <w:rPr>
                        <w:rFonts w:ascii="Cambria Math" w:eastAsia="Cambria Math" w:hAnsi="Cambria Math" w:cs="Cambria Math"/>
                        <w:color w:val="000000"/>
                        <w:sz w:val="36"/>
                        <w:szCs w:val="36"/>
                      </w:rPr>
                      <m:t>+</m:t>
                    </m:r>
                    <m:sSub>
                      <m:sSubPr>
                        <m:ctrlPr>
                          <w:rPr>
                            <w:rFonts w:ascii="Cambria Math" w:eastAsia="Cambria Math" w:hAnsi="Cambria Math" w:cs="Cambria Math"/>
                            <w:i/>
                            <w:color w:val="000000"/>
                            <w:sz w:val="36"/>
                            <w:szCs w:val="36"/>
                          </w:rPr>
                        </m:ctrlPr>
                      </m:sSubPr>
                      <m:e>
                        <m:r>
                          <w:rPr>
                            <w:rFonts w:ascii="Cambria Math" w:eastAsia="Cambria Math" w:hAnsi="Cambria Math" w:cs="Cambria Math"/>
                            <w:color w:val="000000"/>
                            <w:sz w:val="36"/>
                            <w:szCs w:val="36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eastAsia="Cambria Math" w:hAnsi="Cambria Math" w:cs="Cambria Math"/>
                            <w:color w:val="000000"/>
                            <w:sz w:val="36"/>
                            <w:szCs w:val="36"/>
                          </w:rPr>
                          <m:t>1</m:t>
                        </m:r>
                      </m:sub>
                    </m:sSub>
                    <m:r>
                      <w:rPr>
                        <w:rFonts w:ascii="Cambria Math" w:eastAsia="Cambria Math" w:hAnsi="Cambria Math" w:cs="Cambria Math"/>
                        <w:color w:val="000000"/>
                        <w:sz w:val="36"/>
                        <w:szCs w:val="36"/>
                      </w:rPr>
                      <m:t>⋅</m:t>
                    </m:r>
                    <m:sSub>
                      <m:sSubPr>
                        <m:ctrlPr>
                          <w:rPr>
                            <w:rFonts w:ascii="Cambria Math" w:eastAsia="Cambria Math" w:hAnsi="Cambria Math" w:cs="Cambria Math"/>
                            <w:i/>
                            <w:color w:val="000000"/>
                            <w:sz w:val="36"/>
                            <w:szCs w:val="36"/>
                          </w:rPr>
                        </m:ctrlPr>
                      </m:sSubPr>
                      <m:e>
                        <m:r>
                          <w:rPr>
                            <w:rFonts w:ascii="Cambria Math" w:eastAsia="Cambria Math" w:hAnsi="Cambria Math" w:cs="Cambria Math"/>
                            <w:color w:val="000000"/>
                            <w:sz w:val="36"/>
                            <w:szCs w:val="36"/>
                          </w:rPr>
                          <m:t>k</m:t>
                        </m:r>
                      </m:e>
                      <m:sub>
                        <m:r>
                          <w:rPr>
                            <w:rFonts w:ascii="Cambria Math" w:eastAsia="Cambria Math" w:hAnsi="Cambria Math" w:cs="Cambria Math"/>
                            <w:color w:val="000000"/>
                            <w:sz w:val="36"/>
                            <w:szCs w:val="36"/>
                          </w:rPr>
                          <m:t>1</m:t>
                        </m:r>
                      </m:sub>
                    </m:sSub>
                    <m:r>
                      <w:rPr>
                        <w:rFonts w:ascii="Cambria Math" w:eastAsia="Cambria Math" w:hAnsi="Cambria Math" w:cs="Cambria Math"/>
                        <w:color w:val="000000"/>
                        <w:sz w:val="36"/>
                        <w:szCs w:val="36"/>
                      </w:rPr>
                      <m:t>+…+</m:t>
                    </m:r>
                    <m:sSub>
                      <m:sSubPr>
                        <m:ctrlPr>
                          <w:rPr>
                            <w:rFonts w:ascii="Cambria Math" w:eastAsia="Cambria Math" w:hAnsi="Cambria Math" w:cs="Cambria Math"/>
                            <w:i/>
                            <w:color w:val="000000"/>
                            <w:sz w:val="36"/>
                            <w:szCs w:val="36"/>
                          </w:rPr>
                        </m:ctrlPr>
                      </m:sSubPr>
                      <m:e>
                        <m:r>
                          <w:rPr>
                            <w:rFonts w:ascii="Cambria Math" w:eastAsia="Cambria Math" w:hAnsi="Cambria Math" w:cs="Cambria Math"/>
                            <w:color w:val="000000"/>
                            <w:sz w:val="36"/>
                            <w:szCs w:val="36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eastAsia="Cambria Math" w:hAnsi="Cambria Math" w:cs="Cambria Math"/>
                            <w:color w:val="000000"/>
                            <w:sz w:val="36"/>
                            <w:szCs w:val="36"/>
                          </w:rPr>
                          <m:t>n</m:t>
                        </m:r>
                      </m:sub>
                    </m:sSub>
                    <m:r>
                      <w:rPr>
                        <w:rFonts w:ascii="Cambria Math" w:eastAsia="Cambria Math" w:hAnsi="Cambria Math" w:cs="Cambria Math"/>
                        <w:color w:val="000000"/>
                        <w:sz w:val="36"/>
                        <w:szCs w:val="36"/>
                      </w:rPr>
                      <m:t>⋅</m:t>
                    </m:r>
                    <m:sSub>
                      <m:sSubPr>
                        <m:ctrlPr>
                          <w:rPr>
                            <w:rFonts w:ascii="Cambria Math" w:eastAsia="Cambria Math" w:hAnsi="Cambria Math" w:cs="Cambria Math"/>
                            <w:i/>
                            <w:color w:val="000000"/>
                            <w:sz w:val="36"/>
                            <w:szCs w:val="36"/>
                          </w:rPr>
                        </m:ctrlPr>
                      </m:sSubPr>
                      <m:e>
                        <m:r>
                          <w:rPr>
                            <w:rFonts w:ascii="Cambria Math" w:eastAsia="Cambria Math" w:hAnsi="Cambria Math" w:cs="Cambria Math"/>
                            <w:color w:val="000000"/>
                            <w:sz w:val="36"/>
                            <w:szCs w:val="36"/>
                          </w:rPr>
                          <m:t>k</m:t>
                        </m:r>
                      </m:e>
                      <m:sub>
                        <m:r>
                          <w:rPr>
                            <w:rFonts w:ascii="Cambria Math" w:eastAsia="Cambria Math" w:hAnsi="Cambria Math" w:cs="Cambria Math"/>
                            <w:color w:val="000000"/>
                            <w:sz w:val="36"/>
                            <w:szCs w:val="36"/>
                          </w:rPr>
                          <m:t>n</m:t>
                        </m:r>
                      </m:sub>
                    </m:sSub>
                  </m:e>
                </m:d>
              </m:sup>
            </m:sSup>
          </m:den>
        </m:f>
      </m:oMath>
      <w:r w:rsidRPr="00441A1C">
        <w:rPr>
          <w:rFonts w:ascii="Cambria Math" w:eastAsia="Cambria Math" w:hAnsi="Cambria Math" w:cs="Cambria Math"/>
          <w:i/>
          <w:color w:val="000000"/>
          <w:sz w:val="36"/>
          <w:szCs w:val="36"/>
        </w:rPr>
        <w:t xml:space="preserve">               </w:t>
      </w:r>
      <w:r w:rsidRPr="00441A1C">
        <w:rPr>
          <w:rFonts w:ascii="Times New Roman" w:eastAsia="Cambria Math" w:hAnsi="Times New Roman" w:cs="Times New Roman"/>
          <w:iCs/>
          <w:color w:val="000000"/>
          <w:sz w:val="24"/>
          <w:szCs w:val="24"/>
        </w:rPr>
        <w:t>(1)</w:t>
      </w:r>
    </w:p>
    <w:p w14:paraId="7160A2DE" w14:textId="4418F49F" w:rsidR="008F07CF" w:rsidRPr="007C580A" w:rsidRDefault="00441A1C" w:rsidP="004F6CBD">
      <w:pPr>
        <w:spacing w:line="240" w:lineRule="auto"/>
        <w:ind w:right="85" w:firstLine="709"/>
        <w:jc w:val="both"/>
        <w:rPr>
          <w:rFonts w:ascii="Times New Roman" w:hAnsi="Times New Roman"/>
          <w:sz w:val="24"/>
          <w:szCs w:val="24"/>
        </w:rPr>
      </w:pPr>
      <w:r w:rsidRPr="007C580A">
        <w:rPr>
          <w:rFonts w:ascii="Times New Roman" w:hAnsi="Times New Roman"/>
          <w:i/>
          <w:iCs/>
          <w:sz w:val="24"/>
          <w:szCs w:val="24"/>
          <w:lang w:val="en-US"/>
        </w:rPr>
        <w:t>k</w:t>
      </w:r>
      <w:r w:rsidRPr="007C580A">
        <w:rPr>
          <w:rFonts w:ascii="Times New Roman" w:hAnsi="Times New Roman"/>
          <w:i/>
          <w:iCs/>
          <w:sz w:val="24"/>
          <w:szCs w:val="24"/>
          <w:vertAlign w:val="subscript"/>
        </w:rPr>
        <w:t>0</w:t>
      </w:r>
      <w:r w:rsidR="008F07CF" w:rsidRPr="007C580A">
        <w:rPr>
          <w:rFonts w:ascii="Times New Roman" w:hAnsi="Times New Roman"/>
          <w:sz w:val="24"/>
          <w:szCs w:val="24"/>
        </w:rPr>
        <w:t xml:space="preserve"> – свободный член уравнения логистической регрессии;</w:t>
      </w:r>
    </w:p>
    <w:p w14:paraId="2355053A" w14:textId="77777777" w:rsidR="008F07CF" w:rsidRPr="007C580A" w:rsidRDefault="008F07CF" w:rsidP="004F6CBD">
      <w:pPr>
        <w:spacing w:line="240" w:lineRule="auto"/>
        <w:ind w:right="85" w:firstLine="709"/>
        <w:jc w:val="both"/>
        <w:rPr>
          <w:rFonts w:ascii="Times New Roman" w:hAnsi="Times New Roman"/>
          <w:sz w:val="24"/>
          <w:szCs w:val="24"/>
        </w:rPr>
      </w:pPr>
      <w:r w:rsidRPr="007C580A">
        <w:rPr>
          <w:rFonts w:ascii="Times New Roman" w:hAnsi="Times New Roman"/>
          <w:i/>
          <w:iCs/>
          <w:sz w:val="24"/>
          <w:szCs w:val="24"/>
          <w:lang w:val="en-US"/>
        </w:rPr>
        <w:lastRenderedPageBreak/>
        <w:t>k</w:t>
      </w:r>
      <w:r w:rsidRPr="007C580A">
        <w:rPr>
          <w:rFonts w:ascii="Times New Roman" w:hAnsi="Times New Roman"/>
          <w:i/>
          <w:iCs/>
          <w:sz w:val="24"/>
          <w:szCs w:val="24"/>
          <w:vertAlign w:val="subscript"/>
        </w:rPr>
        <w:t>1</w:t>
      </w:r>
      <w:r w:rsidRPr="007C580A">
        <w:rPr>
          <w:rFonts w:ascii="Times New Roman" w:hAnsi="Times New Roman"/>
          <w:i/>
          <w:iCs/>
          <w:sz w:val="24"/>
          <w:szCs w:val="24"/>
        </w:rPr>
        <w:t>…</w:t>
      </w:r>
      <w:proofErr w:type="spellStart"/>
      <w:r w:rsidRPr="007C580A">
        <w:rPr>
          <w:rFonts w:ascii="Times New Roman" w:hAnsi="Times New Roman"/>
          <w:i/>
          <w:iCs/>
          <w:sz w:val="24"/>
          <w:szCs w:val="24"/>
          <w:lang w:val="en-US"/>
        </w:rPr>
        <w:t>k</w:t>
      </w:r>
      <w:r w:rsidRPr="007C580A">
        <w:rPr>
          <w:rFonts w:ascii="Times New Roman" w:hAnsi="Times New Roman"/>
          <w:i/>
          <w:iCs/>
          <w:sz w:val="24"/>
          <w:szCs w:val="24"/>
          <w:vertAlign w:val="subscript"/>
          <w:lang w:val="en-US"/>
        </w:rPr>
        <w:t>n</w:t>
      </w:r>
      <w:proofErr w:type="spellEnd"/>
      <w:r w:rsidRPr="007C580A">
        <w:rPr>
          <w:rFonts w:ascii="Times New Roman" w:hAnsi="Times New Roman"/>
          <w:sz w:val="24"/>
          <w:szCs w:val="24"/>
        </w:rPr>
        <w:t xml:space="preserve"> – значения коэффициентов уравнения;</w:t>
      </w:r>
    </w:p>
    <w:p w14:paraId="0FB64F2D" w14:textId="77777777" w:rsidR="008F07CF" w:rsidRPr="007C580A" w:rsidRDefault="008F07CF" w:rsidP="004F6CBD">
      <w:pPr>
        <w:spacing w:line="240" w:lineRule="auto"/>
        <w:ind w:right="85" w:firstLine="709"/>
        <w:jc w:val="both"/>
        <w:rPr>
          <w:rFonts w:ascii="Times New Roman" w:hAnsi="Times New Roman"/>
          <w:sz w:val="24"/>
          <w:szCs w:val="24"/>
        </w:rPr>
      </w:pPr>
      <w:r w:rsidRPr="007C580A">
        <w:rPr>
          <w:rFonts w:ascii="Times New Roman" w:hAnsi="Times New Roman"/>
          <w:i/>
          <w:iCs/>
          <w:sz w:val="24"/>
          <w:szCs w:val="24"/>
          <w:lang w:val="en-US"/>
        </w:rPr>
        <w:t>x</w:t>
      </w:r>
      <w:r w:rsidRPr="007C580A">
        <w:rPr>
          <w:rFonts w:ascii="Times New Roman" w:hAnsi="Times New Roman"/>
          <w:i/>
          <w:iCs/>
          <w:sz w:val="24"/>
          <w:szCs w:val="24"/>
          <w:vertAlign w:val="subscript"/>
        </w:rPr>
        <w:t>1</w:t>
      </w:r>
      <w:r w:rsidRPr="007C580A">
        <w:rPr>
          <w:rFonts w:ascii="Times New Roman" w:hAnsi="Times New Roman"/>
          <w:i/>
          <w:iCs/>
          <w:sz w:val="24"/>
          <w:szCs w:val="24"/>
        </w:rPr>
        <w:t>…</w:t>
      </w:r>
      <w:proofErr w:type="spellStart"/>
      <w:r w:rsidRPr="007C580A">
        <w:rPr>
          <w:rFonts w:ascii="Times New Roman" w:hAnsi="Times New Roman"/>
          <w:i/>
          <w:iCs/>
          <w:sz w:val="24"/>
          <w:szCs w:val="24"/>
          <w:lang w:val="en-US"/>
        </w:rPr>
        <w:t>x</w:t>
      </w:r>
      <w:r w:rsidRPr="007C580A">
        <w:rPr>
          <w:rFonts w:ascii="Times New Roman" w:hAnsi="Times New Roman"/>
          <w:i/>
          <w:iCs/>
          <w:sz w:val="24"/>
          <w:szCs w:val="24"/>
          <w:vertAlign w:val="subscript"/>
          <w:lang w:val="en-US"/>
        </w:rPr>
        <w:t>n</w:t>
      </w:r>
      <w:proofErr w:type="spellEnd"/>
      <w:r w:rsidRPr="007C580A">
        <w:rPr>
          <w:rFonts w:ascii="Times New Roman" w:hAnsi="Times New Roman"/>
          <w:sz w:val="24"/>
          <w:szCs w:val="24"/>
        </w:rPr>
        <w:t xml:space="preserve"> – значения значимых входных переменных;</w:t>
      </w:r>
    </w:p>
    <w:p w14:paraId="6008214D" w14:textId="77777777" w:rsidR="008F07CF" w:rsidRPr="007C580A" w:rsidRDefault="008F07CF" w:rsidP="004F6CBD">
      <w:pPr>
        <w:spacing w:line="240" w:lineRule="auto"/>
        <w:ind w:right="85" w:firstLine="709"/>
        <w:jc w:val="both"/>
        <w:rPr>
          <w:rFonts w:ascii="Times New Roman" w:hAnsi="Times New Roman"/>
          <w:sz w:val="24"/>
          <w:szCs w:val="24"/>
        </w:rPr>
      </w:pPr>
      <w:r w:rsidRPr="007C580A">
        <w:rPr>
          <w:rFonts w:ascii="Times New Roman" w:hAnsi="Times New Roman"/>
          <w:i/>
          <w:iCs/>
          <w:sz w:val="24"/>
          <w:szCs w:val="24"/>
          <w:lang w:val="en-US"/>
        </w:rPr>
        <w:t>y</w:t>
      </w:r>
      <w:r w:rsidRPr="007C580A">
        <w:rPr>
          <w:rFonts w:ascii="Times New Roman" w:hAnsi="Times New Roman"/>
          <w:sz w:val="24"/>
          <w:szCs w:val="24"/>
        </w:rPr>
        <w:t xml:space="preserve"> – численное значение выходной переменной, вероятность возникновения дефекта </w:t>
      </w:r>
      <w:proofErr w:type="spellStart"/>
      <w:r w:rsidRPr="007C580A">
        <w:rPr>
          <w:rFonts w:ascii="Times New Roman" w:hAnsi="Times New Roman"/>
          <w:sz w:val="24"/>
          <w:szCs w:val="24"/>
        </w:rPr>
        <w:t>неплоскостность</w:t>
      </w:r>
      <w:proofErr w:type="spellEnd"/>
      <w:r w:rsidR="00B44D4C" w:rsidRPr="007C580A">
        <w:rPr>
          <w:rFonts w:ascii="Times New Roman" w:hAnsi="Times New Roman"/>
          <w:sz w:val="24"/>
          <w:szCs w:val="24"/>
        </w:rPr>
        <w:t>.</w:t>
      </w:r>
    </w:p>
    <w:p w14:paraId="32F26A67" w14:textId="77777777" w:rsidR="00495717" w:rsidRPr="007C580A" w:rsidRDefault="00495717" w:rsidP="00B44D4C">
      <w:pPr>
        <w:spacing w:line="240" w:lineRule="auto"/>
        <w:ind w:right="85" w:firstLine="709"/>
        <w:jc w:val="both"/>
        <w:rPr>
          <w:rFonts w:ascii="Times New Roman" w:hAnsi="Times New Roman"/>
          <w:sz w:val="24"/>
          <w:szCs w:val="24"/>
        </w:rPr>
      </w:pPr>
      <w:r w:rsidRPr="007C580A">
        <w:rPr>
          <w:rFonts w:ascii="Times New Roman" w:hAnsi="Times New Roman"/>
          <w:sz w:val="24"/>
          <w:szCs w:val="24"/>
        </w:rPr>
        <w:t xml:space="preserve">С помощью языка программирования </w:t>
      </w:r>
      <w:r w:rsidRPr="007C580A">
        <w:rPr>
          <w:rFonts w:ascii="Times New Roman" w:hAnsi="Times New Roman"/>
          <w:sz w:val="24"/>
          <w:szCs w:val="24"/>
          <w:lang w:val="en-US"/>
        </w:rPr>
        <w:t>R</w:t>
      </w:r>
      <w:r w:rsidRPr="007C580A">
        <w:rPr>
          <w:sz w:val="24"/>
          <w:szCs w:val="24"/>
        </w:rPr>
        <w:t xml:space="preserve"> </w:t>
      </w:r>
      <w:r w:rsidRPr="007C580A">
        <w:rPr>
          <w:rFonts w:ascii="Times New Roman" w:hAnsi="Times New Roman"/>
          <w:sz w:val="24"/>
          <w:szCs w:val="24"/>
        </w:rPr>
        <w:t>был</w:t>
      </w:r>
      <w:r w:rsidR="003515FB" w:rsidRPr="007C580A">
        <w:rPr>
          <w:rFonts w:ascii="Times New Roman" w:hAnsi="Times New Roman"/>
          <w:sz w:val="24"/>
          <w:szCs w:val="24"/>
        </w:rPr>
        <w:t>и</w:t>
      </w:r>
      <w:r w:rsidRPr="007C580A">
        <w:rPr>
          <w:rFonts w:ascii="Times New Roman" w:hAnsi="Times New Roman"/>
          <w:sz w:val="24"/>
          <w:szCs w:val="24"/>
        </w:rPr>
        <w:t xml:space="preserve"> построен</w:t>
      </w:r>
      <w:r w:rsidR="00481606" w:rsidRPr="007C580A">
        <w:rPr>
          <w:rFonts w:ascii="Times New Roman" w:hAnsi="Times New Roman"/>
          <w:sz w:val="24"/>
          <w:szCs w:val="24"/>
        </w:rPr>
        <w:t>ы</w:t>
      </w:r>
      <w:r w:rsidRPr="007C580A">
        <w:rPr>
          <w:rFonts w:ascii="Times New Roman" w:hAnsi="Times New Roman"/>
          <w:sz w:val="24"/>
          <w:szCs w:val="24"/>
        </w:rPr>
        <w:t xml:space="preserve"> математическ</w:t>
      </w:r>
      <w:r w:rsidR="00481606" w:rsidRPr="007C580A">
        <w:rPr>
          <w:rFonts w:ascii="Times New Roman" w:hAnsi="Times New Roman"/>
          <w:sz w:val="24"/>
          <w:szCs w:val="24"/>
        </w:rPr>
        <w:t>ие</w:t>
      </w:r>
      <w:r w:rsidRPr="007C580A">
        <w:rPr>
          <w:rFonts w:ascii="Times New Roman" w:hAnsi="Times New Roman"/>
          <w:sz w:val="24"/>
          <w:szCs w:val="24"/>
        </w:rPr>
        <w:t xml:space="preserve"> модел</w:t>
      </w:r>
      <w:r w:rsidR="00481606" w:rsidRPr="007C580A">
        <w:rPr>
          <w:rFonts w:ascii="Times New Roman" w:hAnsi="Times New Roman"/>
          <w:sz w:val="24"/>
          <w:szCs w:val="24"/>
        </w:rPr>
        <w:t>и</w:t>
      </w:r>
      <w:r w:rsidR="00A55AE5" w:rsidRPr="007C580A">
        <w:rPr>
          <w:rFonts w:ascii="Times New Roman" w:hAnsi="Times New Roman"/>
          <w:sz w:val="24"/>
          <w:szCs w:val="24"/>
        </w:rPr>
        <w:t xml:space="preserve"> трех конфигураций логистической регрессии: </w:t>
      </w:r>
      <w:proofErr w:type="spellStart"/>
      <w:r w:rsidR="00A55AE5" w:rsidRPr="007C580A">
        <w:rPr>
          <w:rFonts w:ascii="Times New Roman" w:hAnsi="Times New Roman"/>
          <w:sz w:val="24"/>
          <w:szCs w:val="24"/>
        </w:rPr>
        <w:t>logit</w:t>
      </w:r>
      <w:proofErr w:type="spellEnd"/>
      <w:r w:rsidR="00A55AE5" w:rsidRPr="007C580A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="00A55AE5" w:rsidRPr="007C580A">
        <w:rPr>
          <w:rFonts w:ascii="Times New Roman" w:hAnsi="Times New Roman"/>
          <w:sz w:val="24"/>
          <w:szCs w:val="24"/>
        </w:rPr>
        <w:t>probit</w:t>
      </w:r>
      <w:proofErr w:type="spellEnd"/>
      <w:r w:rsidR="00A55AE5" w:rsidRPr="007C580A">
        <w:rPr>
          <w:rFonts w:ascii="Times New Roman" w:hAnsi="Times New Roman"/>
          <w:sz w:val="24"/>
          <w:szCs w:val="24"/>
        </w:rPr>
        <w:t xml:space="preserve"> и </w:t>
      </w:r>
      <w:proofErr w:type="spellStart"/>
      <w:r w:rsidR="00A55AE5" w:rsidRPr="007C580A">
        <w:rPr>
          <w:rFonts w:ascii="Times New Roman" w:hAnsi="Times New Roman"/>
          <w:sz w:val="24"/>
          <w:szCs w:val="24"/>
        </w:rPr>
        <w:t>cloglog</w:t>
      </w:r>
      <w:proofErr w:type="spellEnd"/>
      <w:r w:rsidRPr="007C580A">
        <w:rPr>
          <w:rFonts w:ascii="Times New Roman" w:hAnsi="Times New Roman"/>
          <w:sz w:val="24"/>
          <w:szCs w:val="24"/>
        </w:rPr>
        <w:t xml:space="preserve">. </w:t>
      </w:r>
      <w:r w:rsidR="008A5E1A" w:rsidRPr="007C580A">
        <w:rPr>
          <w:rFonts w:ascii="Times New Roman" w:hAnsi="Times New Roman"/>
          <w:sz w:val="24"/>
          <w:szCs w:val="24"/>
        </w:rPr>
        <w:t>Также было рассмотрено 3 соотношения</w:t>
      </w:r>
      <w:r w:rsidR="006F2A4A" w:rsidRPr="007C580A">
        <w:rPr>
          <w:rFonts w:ascii="Times New Roman" w:hAnsi="Times New Roman"/>
          <w:sz w:val="24"/>
          <w:szCs w:val="24"/>
        </w:rPr>
        <w:t xml:space="preserve"> обучающ</w:t>
      </w:r>
      <w:r w:rsidR="008A5E1A" w:rsidRPr="007C580A">
        <w:rPr>
          <w:rFonts w:ascii="Times New Roman" w:hAnsi="Times New Roman"/>
          <w:sz w:val="24"/>
          <w:szCs w:val="24"/>
        </w:rPr>
        <w:t>ей</w:t>
      </w:r>
      <w:r w:rsidR="006F2A4A" w:rsidRPr="007C580A">
        <w:rPr>
          <w:rFonts w:ascii="Times New Roman" w:hAnsi="Times New Roman"/>
          <w:sz w:val="24"/>
          <w:szCs w:val="24"/>
        </w:rPr>
        <w:t xml:space="preserve"> и тестов</w:t>
      </w:r>
      <w:r w:rsidR="008A5E1A" w:rsidRPr="007C580A">
        <w:rPr>
          <w:rFonts w:ascii="Times New Roman" w:hAnsi="Times New Roman"/>
          <w:sz w:val="24"/>
          <w:szCs w:val="24"/>
        </w:rPr>
        <w:t>ой выборок:</w:t>
      </w:r>
      <w:r w:rsidR="00481606" w:rsidRPr="007C580A">
        <w:rPr>
          <w:rFonts w:ascii="Times New Roman" w:hAnsi="Times New Roman"/>
          <w:sz w:val="24"/>
          <w:szCs w:val="24"/>
        </w:rPr>
        <w:t xml:space="preserve"> 70/30, 80/20 и 90/10</w:t>
      </w:r>
      <w:r w:rsidR="00D65FE6" w:rsidRPr="007C580A">
        <w:rPr>
          <w:rFonts w:ascii="Times New Roman" w:hAnsi="Times New Roman"/>
          <w:sz w:val="24"/>
          <w:szCs w:val="24"/>
        </w:rPr>
        <w:t xml:space="preserve">. </w:t>
      </w:r>
      <w:r w:rsidR="006F2A4A" w:rsidRPr="007C580A">
        <w:rPr>
          <w:rFonts w:ascii="Times New Roman" w:hAnsi="Times New Roman"/>
          <w:sz w:val="24"/>
          <w:szCs w:val="24"/>
        </w:rPr>
        <w:t>Дале</w:t>
      </w:r>
      <w:r w:rsidR="00481606" w:rsidRPr="007C580A">
        <w:rPr>
          <w:rFonts w:ascii="Times New Roman" w:hAnsi="Times New Roman"/>
          <w:sz w:val="24"/>
          <w:szCs w:val="24"/>
        </w:rPr>
        <w:t>е</w:t>
      </w:r>
      <w:r w:rsidR="00D65FE6" w:rsidRPr="007C580A">
        <w:rPr>
          <w:rFonts w:ascii="Times New Roman" w:hAnsi="Times New Roman"/>
          <w:sz w:val="24"/>
          <w:szCs w:val="24"/>
        </w:rPr>
        <w:t xml:space="preserve"> на каждом разбиении </w:t>
      </w:r>
      <w:r w:rsidR="006F2A4A" w:rsidRPr="007C580A">
        <w:rPr>
          <w:rFonts w:ascii="Times New Roman" w:hAnsi="Times New Roman"/>
          <w:sz w:val="24"/>
          <w:szCs w:val="24"/>
        </w:rPr>
        <w:t>при проведении обучения</w:t>
      </w:r>
      <w:r w:rsidR="00D65FE6" w:rsidRPr="007C580A">
        <w:rPr>
          <w:rFonts w:ascii="Times New Roman" w:hAnsi="Times New Roman"/>
          <w:sz w:val="24"/>
          <w:szCs w:val="24"/>
        </w:rPr>
        <w:t xml:space="preserve"> </w:t>
      </w:r>
      <w:r w:rsidR="00481606" w:rsidRPr="007C580A">
        <w:rPr>
          <w:rFonts w:ascii="Times New Roman" w:hAnsi="Times New Roman"/>
          <w:sz w:val="24"/>
          <w:szCs w:val="24"/>
        </w:rPr>
        <w:t>были получены</w:t>
      </w:r>
      <w:r w:rsidR="006F2A4A" w:rsidRPr="007C580A">
        <w:rPr>
          <w:rFonts w:ascii="Times New Roman" w:hAnsi="Times New Roman"/>
          <w:sz w:val="24"/>
          <w:szCs w:val="24"/>
        </w:rPr>
        <w:t xml:space="preserve"> коэффициенты</w:t>
      </w:r>
      <w:r w:rsidR="00481606" w:rsidRPr="007C580A">
        <w:rPr>
          <w:rFonts w:ascii="Times New Roman" w:hAnsi="Times New Roman"/>
          <w:sz w:val="24"/>
          <w:szCs w:val="24"/>
        </w:rPr>
        <w:t xml:space="preserve"> уравнени</w:t>
      </w:r>
      <w:r w:rsidR="00D65FE6" w:rsidRPr="007C580A">
        <w:rPr>
          <w:rFonts w:ascii="Times New Roman" w:hAnsi="Times New Roman"/>
          <w:sz w:val="24"/>
          <w:szCs w:val="24"/>
        </w:rPr>
        <w:t>й</w:t>
      </w:r>
      <w:r w:rsidR="00481606" w:rsidRPr="007C580A">
        <w:rPr>
          <w:rFonts w:ascii="Times New Roman" w:hAnsi="Times New Roman"/>
          <w:sz w:val="24"/>
          <w:szCs w:val="24"/>
        </w:rPr>
        <w:t xml:space="preserve"> (1)</w:t>
      </w:r>
      <w:r w:rsidR="006F2A4A" w:rsidRPr="007C580A">
        <w:rPr>
          <w:rFonts w:ascii="Times New Roman" w:hAnsi="Times New Roman"/>
          <w:sz w:val="24"/>
          <w:szCs w:val="24"/>
        </w:rPr>
        <w:t xml:space="preserve"> </w:t>
      </w:r>
      <w:r w:rsidR="006F2A4A" w:rsidRPr="007C580A">
        <w:rPr>
          <w:rFonts w:ascii="Times New Roman" w:hAnsi="Times New Roman"/>
          <w:sz w:val="24"/>
          <w:szCs w:val="24"/>
          <w:lang w:val="en-US"/>
        </w:rPr>
        <w:t>k</w:t>
      </w:r>
      <w:r w:rsidR="006F2A4A" w:rsidRPr="007C580A">
        <w:rPr>
          <w:rFonts w:ascii="Times New Roman" w:hAnsi="Times New Roman"/>
          <w:sz w:val="24"/>
          <w:szCs w:val="24"/>
          <w:vertAlign w:val="subscript"/>
        </w:rPr>
        <w:t>0</w:t>
      </w:r>
      <w:r w:rsidR="006F2A4A" w:rsidRPr="007C580A">
        <w:rPr>
          <w:rFonts w:ascii="Times New Roman" w:hAnsi="Times New Roman"/>
          <w:sz w:val="24"/>
          <w:szCs w:val="24"/>
        </w:rPr>
        <w:t>…</w:t>
      </w:r>
      <w:proofErr w:type="spellStart"/>
      <w:r w:rsidR="006F2A4A" w:rsidRPr="007C580A">
        <w:rPr>
          <w:rFonts w:ascii="Times New Roman" w:hAnsi="Times New Roman"/>
          <w:sz w:val="24"/>
          <w:szCs w:val="24"/>
          <w:lang w:val="en-US"/>
        </w:rPr>
        <w:t>k</w:t>
      </w:r>
      <w:r w:rsidR="006F2A4A" w:rsidRPr="007C580A">
        <w:rPr>
          <w:rFonts w:ascii="Times New Roman" w:hAnsi="Times New Roman"/>
          <w:sz w:val="24"/>
          <w:szCs w:val="24"/>
          <w:vertAlign w:val="subscript"/>
          <w:lang w:val="en-US"/>
        </w:rPr>
        <w:t>n</w:t>
      </w:r>
      <w:proofErr w:type="spellEnd"/>
      <w:r w:rsidR="006F2A4A" w:rsidRPr="007C580A">
        <w:rPr>
          <w:rFonts w:ascii="Times New Roman" w:hAnsi="Times New Roman"/>
          <w:sz w:val="24"/>
          <w:szCs w:val="24"/>
        </w:rPr>
        <w:t>. Модел</w:t>
      </w:r>
      <w:r w:rsidR="00481606" w:rsidRPr="007C580A">
        <w:rPr>
          <w:rFonts w:ascii="Times New Roman" w:hAnsi="Times New Roman"/>
          <w:sz w:val="24"/>
          <w:szCs w:val="24"/>
        </w:rPr>
        <w:t>и</w:t>
      </w:r>
      <w:r w:rsidR="006F2A4A" w:rsidRPr="007C580A">
        <w:rPr>
          <w:rFonts w:ascii="Times New Roman" w:hAnsi="Times New Roman"/>
          <w:sz w:val="24"/>
          <w:szCs w:val="24"/>
        </w:rPr>
        <w:t xml:space="preserve"> </w:t>
      </w:r>
      <w:r w:rsidR="00481606" w:rsidRPr="007C580A">
        <w:rPr>
          <w:rFonts w:ascii="Times New Roman" w:hAnsi="Times New Roman"/>
          <w:sz w:val="24"/>
          <w:szCs w:val="24"/>
        </w:rPr>
        <w:t>был</w:t>
      </w:r>
      <w:r w:rsidR="00D65FE6" w:rsidRPr="007C580A">
        <w:rPr>
          <w:rFonts w:ascii="Times New Roman" w:hAnsi="Times New Roman"/>
          <w:sz w:val="24"/>
          <w:szCs w:val="24"/>
        </w:rPr>
        <w:t>и</w:t>
      </w:r>
      <w:r w:rsidR="00481606" w:rsidRPr="007C580A">
        <w:rPr>
          <w:rFonts w:ascii="Times New Roman" w:hAnsi="Times New Roman"/>
          <w:sz w:val="24"/>
          <w:szCs w:val="24"/>
        </w:rPr>
        <w:t xml:space="preserve"> проверен</w:t>
      </w:r>
      <w:r w:rsidR="00D65FE6" w:rsidRPr="007C580A">
        <w:rPr>
          <w:rFonts w:ascii="Times New Roman" w:hAnsi="Times New Roman"/>
          <w:sz w:val="24"/>
          <w:szCs w:val="24"/>
        </w:rPr>
        <w:t>ы</w:t>
      </w:r>
      <w:r w:rsidR="006F2A4A" w:rsidRPr="007C580A">
        <w:rPr>
          <w:rFonts w:ascii="Times New Roman" w:hAnsi="Times New Roman"/>
          <w:sz w:val="24"/>
          <w:szCs w:val="24"/>
        </w:rPr>
        <w:t xml:space="preserve"> на тестовой выборке</w:t>
      </w:r>
      <w:r w:rsidR="00D65FE6" w:rsidRPr="007C580A">
        <w:rPr>
          <w:rFonts w:ascii="Times New Roman" w:hAnsi="Times New Roman"/>
          <w:sz w:val="24"/>
          <w:szCs w:val="24"/>
        </w:rPr>
        <w:t xml:space="preserve"> и для каждой определены метрики, с помощью которых была выбрана лучшая модель</w:t>
      </w:r>
      <w:r w:rsidR="00B44D4C" w:rsidRPr="007C580A">
        <w:rPr>
          <w:rFonts w:ascii="Times New Roman" w:hAnsi="Times New Roman"/>
          <w:sz w:val="24"/>
          <w:szCs w:val="24"/>
        </w:rPr>
        <w:t xml:space="preserve"> [5].</w:t>
      </w:r>
    </w:p>
    <w:p w14:paraId="18E8CCAF" w14:textId="77777777" w:rsidR="00FA1961" w:rsidRPr="006F2A4A" w:rsidRDefault="00FA1961" w:rsidP="00B44D4C">
      <w:pPr>
        <w:spacing w:line="240" w:lineRule="auto"/>
        <w:ind w:right="85" w:firstLine="709"/>
        <w:jc w:val="both"/>
        <w:rPr>
          <w:rFonts w:ascii="Times New Roman" w:hAnsi="Times New Roman"/>
          <w:sz w:val="24"/>
          <w:szCs w:val="24"/>
        </w:rPr>
      </w:pPr>
      <w:r w:rsidRPr="004F6CBD">
        <w:rPr>
          <w:rFonts w:ascii="Times New Roman" w:hAnsi="Times New Roman"/>
          <w:sz w:val="24"/>
          <w:szCs w:val="24"/>
        </w:rPr>
        <w:t>Для оценки качества предсказаний выбранной модели использ</w:t>
      </w:r>
      <w:r w:rsidR="003515FB">
        <w:rPr>
          <w:rFonts w:ascii="Times New Roman" w:hAnsi="Times New Roman"/>
          <w:sz w:val="24"/>
          <w:szCs w:val="24"/>
        </w:rPr>
        <w:t>овалась</w:t>
      </w:r>
      <w:r w:rsidRPr="004F6CBD">
        <w:rPr>
          <w:rFonts w:ascii="Times New Roman" w:hAnsi="Times New Roman"/>
          <w:sz w:val="24"/>
          <w:szCs w:val="24"/>
        </w:rPr>
        <w:t xml:space="preserve"> матрица ошибок, которая позволяет визуализировать эффективность модели путем сравнения прогнозируемого значения выходной переменной с ее фактическим значением.</w:t>
      </w:r>
      <w:r>
        <w:rPr>
          <w:rFonts w:ascii="Times New Roman" w:hAnsi="Times New Roman"/>
          <w:sz w:val="24"/>
          <w:szCs w:val="24"/>
        </w:rPr>
        <w:t xml:space="preserve"> </w:t>
      </w:r>
      <w:r w:rsidRPr="006C1BFE">
        <w:rPr>
          <w:rFonts w:ascii="Times New Roman" w:hAnsi="Times New Roman"/>
          <w:sz w:val="24"/>
          <w:szCs w:val="24"/>
        </w:rPr>
        <w:t xml:space="preserve">При помощи матрицы ошибок возможно посчитать такие критерии качества модели как: </w:t>
      </w:r>
      <w:proofErr w:type="spellStart"/>
      <w:r w:rsidRPr="006C1BFE">
        <w:rPr>
          <w:rFonts w:ascii="Times New Roman" w:hAnsi="Times New Roman"/>
          <w:sz w:val="24"/>
          <w:szCs w:val="24"/>
        </w:rPr>
        <w:t>Accuracy</w:t>
      </w:r>
      <w:proofErr w:type="spellEnd"/>
      <w:r w:rsidRPr="006C1BFE">
        <w:rPr>
          <w:rFonts w:ascii="Times New Roman" w:hAnsi="Times New Roman"/>
          <w:sz w:val="24"/>
          <w:szCs w:val="24"/>
        </w:rPr>
        <w:t xml:space="preserve"> – доля правильных ответов алгоритма</w:t>
      </w:r>
      <w:r>
        <w:rPr>
          <w:rFonts w:ascii="Times New Roman" w:hAnsi="Times New Roman"/>
          <w:sz w:val="24"/>
          <w:szCs w:val="24"/>
        </w:rPr>
        <w:t xml:space="preserve">, </w:t>
      </w:r>
      <w:r w:rsidRPr="006C1BFE">
        <w:rPr>
          <w:rFonts w:ascii="Times New Roman" w:hAnsi="Times New Roman"/>
          <w:sz w:val="24"/>
          <w:szCs w:val="24"/>
        </w:rPr>
        <w:t>Precision - доля объектов, названных классификатором положительными и при этом действительно являющимися положительными</w:t>
      </w:r>
      <w:r>
        <w:rPr>
          <w:rFonts w:ascii="Times New Roman" w:hAnsi="Times New Roman"/>
          <w:sz w:val="24"/>
          <w:szCs w:val="24"/>
        </w:rPr>
        <w:t xml:space="preserve"> и </w:t>
      </w:r>
      <w:proofErr w:type="spellStart"/>
      <w:r w:rsidRPr="006C1BFE">
        <w:rPr>
          <w:rFonts w:ascii="Times New Roman" w:hAnsi="Times New Roman"/>
          <w:sz w:val="24"/>
          <w:szCs w:val="24"/>
        </w:rPr>
        <w:t>Recall</w:t>
      </w:r>
      <w:proofErr w:type="spellEnd"/>
      <w:r w:rsidRPr="006C1BFE">
        <w:rPr>
          <w:rFonts w:ascii="Times New Roman" w:hAnsi="Times New Roman"/>
          <w:sz w:val="24"/>
          <w:szCs w:val="24"/>
        </w:rPr>
        <w:t xml:space="preserve"> - доля объектов положительного класса из всех объектов положительного класса, которые нашел алгоритм.</w:t>
      </w:r>
    </w:p>
    <w:p w14:paraId="36011231" w14:textId="77777777" w:rsidR="00250B73" w:rsidRPr="007C580A" w:rsidRDefault="00FA1961" w:rsidP="00B44D4C">
      <w:pPr>
        <w:spacing w:line="240" w:lineRule="auto"/>
        <w:ind w:right="85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C580A">
        <w:rPr>
          <w:rFonts w:ascii="Times New Roman" w:hAnsi="Times New Roman" w:cs="Times New Roman"/>
          <w:sz w:val="24"/>
          <w:szCs w:val="24"/>
        </w:rPr>
        <w:t>Также в</w:t>
      </w:r>
      <w:r w:rsidR="004F6CBD" w:rsidRPr="007C580A">
        <w:rPr>
          <w:rFonts w:ascii="Times New Roman" w:hAnsi="Times New Roman" w:cs="Times New Roman"/>
          <w:sz w:val="24"/>
          <w:szCs w:val="24"/>
        </w:rPr>
        <w:t xml:space="preserve"> </w:t>
      </w:r>
      <w:r w:rsidRPr="007C580A">
        <w:rPr>
          <w:rFonts w:ascii="Times New Roman" w:hAnsi="Times New Roman" w:cs="Times New Roman"/>
          <w:sz w:val="24"/>
          <w:szCs w:val="24"/>
        </w:rPr>
        <w:t>роли</w:t>
      </w:r>
      <w:r w:rsidR="004F6CBD" w:rsidRPr="007C580A">
        <w:rPr>
          <w:rFonts w:ascii="Times New Roman" w:hAnsi="Times New Roman" w:cs="Times New Roman"/>
          <w:sz w:val="24"/>
          <w:szCs w:val="24"/>
        </w:rPr>
        <w:t xml:space="preserve"> итоговых метрик </w:t>
      </w:r>
      <w:r w:rsidR="00F176BD" w:rsidRPr="007C580A">
        <w:rPr>
          <w:rFonts w:ascii="Times New Roman" w:hAnsi="Times New Roman" w:cs="Times New Roman"/>
          <w:sz w:val="24"/>
          <w:szCs w:val="24"/>
        </w:rPr>
        <w:t xml:space="preserve">качества </w:t>
      </w:r>
      <w:r w:rsidR="004F6CBD" w:rsidRPr="007C580A">
        <w:rPr>
          <w:rFonts w:ascii="Times New Roman" w:hAnsi="Times New Roman" w:cs="Times New Roman"/>
          <w:sz w:val="24"/>
          <w:szCs w:val="24"/>
        </w:rPr>
        <w:t>модели были взяты:</w:t>
      </w:r>
    </w:p>
    <w:p w14:paraId="6223B99D" w14:textId="77777777" w:rsidR="00250B73" w:rsidRPr="007C580A" w:rsidRDefault="004F6CBD" w:rsidP="00B44D4C">
      <w:pPr>
        <w:pStyle w:val="a3"/>
        <w:numPr>
          <w:ilvl w:val="0"/>
          <w:numId w:val="5"/>
        </w:numPr>
        <w:spacing w:line="240" w:lineRule="auto"/>
        <w:ind w:right="85"/>
        <w:jc w:val="both"/>
        <w:rPr>
          <w:rFonts w:ascii="Times New Roman" w:hAnsi="Times New Roman" w:cs="Times New Roman"/>
          <w:sz w:val="24"/>
          <w:szCs w:val="24"/>
        </w:rPr>
      </w:pPr>
      <w:r w:rsidRPr="007C580A">
        <w:rPr>
          <w:rFonts w:ascii="Times New Roman" w:hAnsi="Times New Roman" w:cs="Times New Roman"/>
          <w:sz w:val="24"/>
          <w:szCs w:val="24"/>
        </w:rPr>
        <w:t xml:space="preserve">Коэффициент детерминации </w:t>
      </w:r>
      <w:proofErr w:type="spellStart"/>
      <w:r w:rsidRPr="007C580A">
        <w:rPr>
          <w:rFonts w:ascii="Times New Roman" w:hAnsi="Times New Roman" w:cs="Times New Roman"/>
          <w:sz w:val="24"/>
          <w:szCs w:val="24"/>
        </w:rPr>
        <w:t>МакФаддена</w:t>
      </w:r>
      <w:proofErr w:type="spellEnd"/>
      <w:r w:rsidRPr="007C580A">
        <w:rPr>
          <w:rFonts w:ascii="Times New Roman" w:hAnsi="Times New Roman" w:cs="Times New Roman"/>
          <w:sz w:val="24"/>
          <w:szCs w:val="24"/>
        </w:rPr>
        <w:t xml:space="preserve"> для оценки качества моделей бинарного выбора, референтные значения которого находятся в пределах от 0,2 до 0,4;</w:t>
      </w:r>
    </w:p>
    <w:p w14:paraId="392DDA8D" w14:textId="2DFBE88C" w:rsidR="004C0AC2" w:rsidRPr="004C0AC2" w:rsidRDefault="004F6CBD" w:rsidP="004C0AC2">
      <w:pPr>
        <w:pStyle w:val="a3"/>
        <w:numPr>
          <w:ilvl w:val="0"/>
          <w:numId w:val="5"/>
        </w:numPr>
        <w:spacing w:line="240" w:lineRule="auto"/>
        <w:ind w:right="85"/>
        <w:jc w:val="both"/>
        <w:rPr>
          <w:rFonts w:ascii="Times New Roman" w:hAnsi="Times New Roman" w:cs="Times New Roman"/>
          <w:sz w:val="24"/>
          <w:szCs w:val="24"/>
        </w:rPr>
      </w:pPr>
      <w:r w:rsidRPr="007C580A">
        <w:rPr>
          <w:rFonts w:ascii="Times New Roman" w:hAnsi="Times New Roman" w:cs="Times New Roman"/>
          <w:sz w:val="24"/>
          <w:szCs w:val="24"/>
        </w:rPr>
        <w:t xml:space="preserve">Критерий </w:t>
      </w:r>
      <w:proofErr w:type="spellStart"/>
      <w:r w:rsidRPr="007C580A">
        <w:rPr>
          <w:rFonts w:ascii="Times New Roman" w:hAnsi="Times New Roman" w:cs="Times New Roman"/>
          <w:sz w:val="24"/>
          <w:szCs w:val="24"/>
        </w:rPr>
        <w:t>Акаике</w:t>
      </w:r>
      <w:proofErr w:type="spellEnd"/>
      <w:r w:rsidRPr="007C580A">
        <w:rPr>
          <w:rFonts w:ascii="Times New Roman" w:hAnsi="Times New Roman" w:cs="Times New Roman"/>
          <w:sz w:val="24"/>
          <w:szCs w:val="24"/>
        </w:rPr>
        <w:t xml:space="preserve"> для выбора лучшей из нескольких статистических моделей, построенных на одном и том же наборе данных.</w:t>
      </w:r>
    </w:p>
    <w:p w14:paraId="368564AE" w14:textId="09B4821B" w:rsidR="004C0AC2" w:rsidRPr="0008269E" w:rsidRDefault="004C0AC2" w:rsidP="004C0AC2">
      <w:pPr>
        <w:spacing w:line="240" w:lineRule="auto"/>
        <w:ind w:right="85"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8269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 итоговое уравнение вошли 32 значимые переменные. </w:t>
      </w:r>
      <w:r w:rsidRPr="0008269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7C580A" w:rsidRPr="0008269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При сравнении </w:t>
      </w:r>
      <w:r w:rsidR="00AC02EA" w:rsidRPr="0008269E">
        <w:rPr>
          <w:rFonts w:ascii="Times New Roman" w:hAnsi="Times New Roman" w:cs="Times New Roman"/>
          <w:color w:val="000000" w:themeColor="text1"/>
          <w:sz w:val="24"/>
          <w:szCs w:val="24"/>
        </w:rPr>
        <w:t>показателей</w:t>
      </w:r>
      <w:r w:rsidR="007C580A" w:rsidRPr="0008269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качества </w:t>
      </w:r>
      <w:r w:rsidR="003F26D1" w:rsidRPr="0008269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для </w:t>
      </w:r>
      <w:r w:rsidR="007C580A" w:rsidRPr="0008269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всех </w:t>
      </w:r>
      <w:r w:rsidR="003F26D1" w:rsidRPr="0008269E">
        <w:rPr>
          <w:rFonts w:ascii="Times New Roman" w:hAnsi="Times New Roman" w:cs="Times New Roman"/>
          <w:color w:val="000000" w:themeColor="text1"/>
          <w:sz w:val="24"/>
          <w:szCs w:val="24"/>
        </w:rPr>
        <w:t>вариантов моделирования можно</w:t>
      </w:r>
      <w:r w:rsidR="007C580A" w:rsidRPr="0008269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сдела</w:t>
      </w:r>
      <w:r w:rsidR="003F26D1" w:rsidRPr="0008269E">
        <w:rPr>
          <w:rFonts w:ascii="Times New Roman" w:hAnsi="Times New Roman" w:cs="Times New Roman"/>
          <w:color w:val="000000" w:themeColor="text1"/>
          <w:sz w:val="24"/>
          <w:szCs w:val="24"/>
        </w:rPr>
        <w:t>ть</w:t>
      </w:r>
      <w:r w:rsidR="007C580A" w:rsidRPr="0008269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вывод, что лучшие</w:t>
      </w:r>
      <w:r w:rsidRPr="0008269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результаты</w:t>
      </w:r>
      <w:r w:rsidR="007C580A" w:rsidRPr="0008269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соответствуют логистической регрессии конфигурации </w:t>
      </w:r>
      <w:proofErr w:type="spellStart"/>
      <w:r w:rsidR="007C580A" w:rsidRPr="0008269E">
        <w:rPr>
          <w:rFonts w:ascii="Times New Roman" w:hAnsi="Times New Roman" w:cs="Times New Roman"/>
          <w:color w:val="000000" w:themeColor="text1"/>
          <w:sz w:val="24"/>
          <w:szCs w:val="24"/>
        </w:rPr>
        <w:t>probit</w:t>
      </w:r>
      <w:proofErr w:type="spellEnd"/>
      <w:r w:rsidRPr="0008269E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E30964" w:rsidRPr="0008269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3102B" w:rsidRPr="0008269E">
        <w:rPr>
          <w:rFonts w:ascii="Times New Roman" w:hAnsi="Times New Roman" w:cs="Times New Roman"/>
          <w:color w:val="000000" w:themeColor="text1"/>
          <w:sz w:val="24"/>
          <w:szCs w:val="24"/>
        </w:rPr>
        <w:t>Пробит-регрессия —</w:t>
      </w:r>
      <w:r w:rsidRPr="0008269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это </w:t>
      </w:r>
      <w:r w:rsidR="0083102B" w:rsidRPr="0008269E">
        <w:rPr>
          <w:rFonts w:ascii="Times New Roman" w:hAnsi="Times New Roman" w:cs="Times New Roman"/>
          <w:color w:val="000000" w:themeColor="text1"/>
          <w:sz w:val="24"/>
          <w:szCs w:val="24"/>
        </w:rPr>
        <w:t>применяемая в различных областях</w:t>
      </w:r>
      <w:r w:rsidR="00B303BF" w:rsidRPr="0008269E">
        <w:rPr>
          <w:rFonts w:ascii="Times New Roman" w:hAnsi="Times New Roman" w:cs="Times New Roman"/>
          <w:color w:val="000000" w:themeColor="text1"/>
          <w:sz w:val="24"/>
          <w:szCs w:val="24"/>
        </w:rPr>
        <w:t>, основанная на нормальном распределении</w:t>
      </w:r>
      <w:r w:rsidR="00B303BF" w:rsidRPr="0008269E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83102B" w:rsidRPr="0008269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статистическая (нелинейная) модель и метод анализа зависимости качественных (в первую очередь — бинарных) переменных от множества факторов.</w:t>
      </w:r>
      <w:r w:rsidR="0083102B" w:rsidRPr="0008269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385D6B2B" w14:textId="0BDF9065" w:rsidR="007C580A" w:rsidRPr="0008269E" w:rsidRDefault="004C0AC2" w:rsidP="004C0AC2">
      <w:pPr>
        <w:spacing w:line="240" w:lineRule="auto"/>
        <w:ind w:right="85"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08269E">
        <w:rPr>
          <w:rFonts w:ascii="Times New Roman" w:hAnsi="Times New Roman" w:cs="Times New Roman"/>
          <w:color w:val="000000" w:themeColor="text1"/>
          <w:sz w:val="24"/>
          <w:szCs w:val="24"/>
        </w:rPr>
        <w:t>Модель п</w:t>
      </w:r>
      <w:r w:rsidRPr="0008269E">
        <w:rPr>
          <w:rFonts w:ascii="Times New Roman" w:hAnsi="Times New Roman" w:cs="Times New Roman"/>
          <w:color w:val="000000" w:themeColor="text1"/>
          <w:sz w:val="24"/>
          <w:szCs w:val="24"/>
        </w:rPr>
        <w:t>олучен</w:t>
      </w:r>
      <w:r w:rsidRPr="0008269E">
        <w:rPr>
          <w:rFonts w:ascii="Times New Roman" w:hAnsi="Times New Roman" w:cs="Times New Roman"/>
          <w:color w:val="000000" w:themeColor="text1"/>
          <w:sz w:val="24"/>
          <w:szCs w:val="24"/>
        </w:rPr>
        <w:t>а</w:t>
      </w:r>
      <w:r w:rsidRPr="0008269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на разбиении: 80% обучающая и 20% тестовая выборки</w:t>
      </w:r>
      <w:r w:rsidRPr="0008269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– </w:t>
      </w:r>
      <w:r w:rsidRPr="0008269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так как </w:t>
      </w:r>
      <w:r w:rsidRPr="0008269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именно при таком соотношении </w:t>
      </w:r>
      <w:r w:rsidRPr="0008269E">
        <w:rPr>
          <w:rFonts w:ascii="Times New Roman" w:hAnsi="Times New Roman" w:cs="Times New Roman"/>
          <w:color w:val="000000" w:themeColor="text1"/>
          <w:sz w:val="24"/>
          <w:szCs w:val="24"/>
        </w:rPr>
        <w:t>правильно определ</w:t>
      </w:r>
      <w:r w:rsidRPr="0008269E">
        <w:rPr>
          <w:rFonts w:ascii="Times New Roman" w:hAnsi="Times New Roman" w:cs="Times New Roman"/>
          <w:color w:val="000000" w:themeColor="text1"/>
          <w:sz w:val="24"/>
          <w:szCs w:val="24"/>
        </w:rPr>
        <w:t>ено</w:t>
      </w:r>
      <w:r w:rsidRPr="0008269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большее количество дефектов на большем тестовом наборе данных</w:t>
      </w:r>
      <w:r w:rsidR="00B303BF" w:rsidRPr="0008269E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14:paraId="2A979055" w14:textId="77777777" w:rsidR="008F4F4A" w:rsidRDefault="00BA1D79" w:rsidP="004F6CBD">
      <w:pPr>
        <w:ind w:left="708" w:right="84"/>
        <w:jc w:val="center"/>
        <w:rPr>
          <w:rFonts w:ascii="Times New Roman" w:hAnsi="Times New Roman"/>
          <w:b/>
          <w:bCs/>
          <w:sz w:val="24"/>
          <w:szCs w:val="24"/>
        </w:rPr>
      </w:pPr>
      <w:r w:rsidRPr="00BA1D79">
        <w:rPr>
          <w:rFonts w:ascii="Times New Roman" w:hAnsi="Times New Roman"/>
          <w:b/>
          <w:bCs/>
          <w:sz w:val="24"/>
          <w:szCs w:val="24"/>
        </w:rPr>
        <w:t>Библиографический список</w:t>
      </w:r>
    </w:p>
    <w:p w14:paraId="1388C4A1" w14:textId="77777777" w:rsidR="008F4F4A" w:rsidRDefault="008F4F4A" w:rsidP="00CF1732">
      <w:pPr>
        <w:pStyle w:val="a3"/>
        <w:numPr>
          <w:ilvl w:val="0"/>
          <w:numId w:val="3"/>
        </w:numPr>
        <w:ind w:right="84"/>
        <w:jc w:val="both"/>
        <w:rPr>
          <w:rFonts w:ascii="Times New Roman" w:hAnsi="Times New Roman"/>
          <w:sz w:val="24"/>
          <w:szCs w:val="24"/>
        </w:rPr>
      </w:pPr>
      <w:r w:rsidRPr="008F4F4A">
        <w:rPr>
          <w:rFonts w:ascii="Times New Roman" w:hAnsi="Times New Roman"/>
          <w:sz w:val="24"/>
          <w:szCs w:val="24"/>
        </w:rPr>
        <w:t xml:space="preserve">Анализ факторов, влияющих на возникновение дефектов поверхности холоднокатаного металла / В. М. </w:t>
      </w:r>
      <w:proofErr w:type="spellStart"/>
      <w:r w:rsidRPr="008F4F4A">
        <w:rPr>
          <w:rFonts w:ascii="Times New Roman" w:hAnsi="Times New Roman"/>
          <w:sz w:val="24"/>
          <w:szCs w:val="24"/>
        </w:rPr>
        <w:t>Салганик</w:t>
      </w:r>
      <w:proofErr w:type="spellEnd"/>
      <w:r w:rsidRPr="008F4F4A">
        <w:rPr>
          <w:rFonts w:ascii="Times New Roman" w:hAnsi="Times New Roman"/>
          <w:sz w:val="24"/>
          <w:szCs w:val="24"/>
        </w:rPr>
        <w:t xml:space="preserve">, Т. В. Коляда, А. И. </w:t>
      </w:r>
      <w:proofErr w:type="spellStart"/>
      <w:r w:rsidRPr="008F4F4A">
        <w:rPr>
          <w:rFonts w:ascii="Times New Roman" w:hAnsi="Times New Roman"/>
          <w:sz w:val="24"/>
          <w:szCs w:val="24"/>
        </w:rPr>
        <w:t>Брусьянина</w:t>
      </w:r>
      <w:proofErr w:type="spellEnd"/>
      <w:r w:rsidRPr="008F4F4A">
        <w:rPr>
          <w:rFonts w:ascii="Times New Roman" w:hAnsi="Times New Roman"/>
          <w:sz w:val="24"/>
          <w:szCs w:val="24"/>
        </w:rPr>
        <w:t xml:space="preserve"> // Вестник Магнитогорского государственного технического университета им. Г.И. Носова. – 2007. – № 2(18). – С. 37-42. </w:t>
      </w:r>
    </w:p>
    <w:p w14:paraId="00EC0D5D" w14:textId="0FE01D84" w:rsidR="0031069E" w:rsidRPr="00CF1732" w:rsidRDefault="000A0729" w:rsidP="00CF1732">
      <w:pPr>
        <w:pStyle w:val="a3"/>
        <w:numPr>
          <w:ilvl w:val="0"/>
          <w:numId w:val="3"/>
        </w:numPr>
        <w:jc w:val="both"/>
        <w:rPr>
          <w:rFonts w:ascii="Times New Roman" w:hAnsi="Times New Roman"/>
          <w:sz w:val="24"/>
          <w:szCs w:val="24"/>
        </w:rPr>
      </w:pPr>
      <w:r w:rsidRPr="00CF1732">
        <w:rPr>
          <w:rFonts w:ascii="Times New Roman" w:hAnsi="Times New Roman"/>
          <w:sz w:val="24"/>
          <w:szCs w:val="24"/>
        </w:rPr>
        <w:t xml:space="preserve">Плоскостность. </w:t>
      </w:r>
      <w:r w:rsidRPr="00CF1732">
        <w:rPr>
          <w:rFonts w:ascii="Times New Roman" w:hAnsi="Times New Roman"/>
          <w:sz w:val="24"/>
          <w:szCs w:val="24"/>
          <w:lang w:val="en-US"/>
        </w:rPr>
        <w:t>URL</w:t>
      </w:r>
      <w:r w:rsidRPr="00CF1732">
        <w:rPr>
          <w:rFonts w:ascii="Times New Roman" w:hAnsi="Times New Roman"/>
          <w:sz w:val="24"/>
          <w:szCs w:val="24"/>
        </w:rPr>
        <w:t xml:space="preserve">: </w:t>
      </w:r>
      <w:r w:rsidR="00073200" w:rsidRPr="00073200">
        <w:rPr>
          <w:rFonts w:ascii="Times New Roman" w:hAnsi="Times New Roman"/>
          <w:sz w:val="24"/>
          <w:szCs w:val="24"/>
          <w:lang w:val="en-US"/>
        </w:rPr>
        <w:t>https</w:t>
      </w:r>
      <w:r w:rsidR="00073200" w:rsidRPr="00073200">
        <w:rPr>
          <w:rFonts w:ascii="Times New Roman" w:hAnsi="Times New Roman"/>
          <w:sz w:val="24"/>
          <w:szCs w:val="24"/>
        </w:rPr>
        <w:t>://</w:t>
      </w:r>
      <w:r w:rsidR="00073200" w:rsidRPr="00073200">
        <w:rPr>
          <w:rFonts w:ascii="Times New Roman" w:hAnsi="Times New Roman"/>
          <w:sz w:val="24"/>
          <w:szCs w:val="24"/>
          <w:lang w:val="en-US"/>
        </w:rPr>
        <w:t>market</w:t>
      </w:r>
      <w:r w:rsidR="00073200" w:rsidRPr="00073200">
        <w:rPr>
          <w:rFonts w:ascii="Times New Roman" w:hAnsi="Times New Roman"/>
          <w:sz w:val="24"/>
          <w:szCs w:val="24"/>
        </w:rPr>
        <w:t>.</w:t>
      </w:r>
      <w:proofErr w:type="spellStart"/>
      <w:r w:rsidR="00073200" w:rsidRPr="00073200">
        <w:rPr>
          <w:rFonts w:ascii="Times New Roman" w:hAnsi="Times New Roman"/>
          <w:sz w:val="24"/>
          <w:szCs w:val="24"/>
          <w:lang w:val="en-US"/>
        </w:rPr>
        <w:t>severstal</w:t>
      </w:r>
      <w:proofErr w:type="spellEnd"/>
      <w:r w:rsidR="00073200" w:rsidRPr="00073200">
        <w:rPr>
          <w:rFonts w:ascii="Times New Roman" w:hAnsi="Times New Roman"/>
          <w:sz w:val="24"/>
          <w:szCs w:val="24"/>
        </w:rPr>
        <w:t>.</w:t>
      </w:r>
      <w:r w:rsidR="00073200" w:rsidRPr="00073200">
        <w:rPr>
          <w:rFonts w:ascii="Times New Roman" w:hAnsi="Times New Roman"/>
          <w:sz w:val="24"/>
          <w:szCs w:val="24"/>
          <w:lang w:val="en-US"/>
        </w:rPr>
        <w:t>com</w:t>
      </w:r>
      <w:r w:rsidR="00073200" w:rsidRPr="00073200">
        <w:rPr>
          <w:rFonts w:ascii="Times New Roman" w:hAnsi="Times New Roman"/>
          <w:sz w:val="24"/>
          <w:szCs w:val="24"/>
        </w:rPr>
        <w:t>/</w:t>
      </w:r>
      <w:proofErr w:type="spellStart"/>
      <w:r w:rsidR="00073200" w:rsidRPr="00073200">
        <w:rPr>
          <w:rFonts w:ascii="Times New Roman" w:hAnsi="Times New Roman"/>
          <w:sz w:val="24"/>
          <w:szCs w:val="24"/>
          <w:lang w:val="en-US"/>
        </w:rPr>
        <w:t>ru</w:t>
      </w:r>
      <w:proofErr w:type="spellEnd"/>
      <w:r w:rsidR="00073200" w:rsidRPr="00073200">
        <w:rPr>
          <w:rFonts w:ascii="Times New Roman" w:hAnsi="Times New Roman"/>
          <w:sz w:val="24"/>
          <w:szCs w:val="24"/>
        </w:rPr>
        <w:t>/</w:t>
      </w:r>
      <w:proofErr w:type="spellStart"/>
      <w:r w:rsidR="00073200" w:rsidRPr="00073200">
        <w:rPr>
          <w:rFonts w:ascii="Times New Roman" w:hAnsi="Times New Roman"/>
          <w:sz w:val="24"/>
          <w:szCs w:val="24"/>
          <w:lang w:val="en-US"/>
        </w:rPr>
        <w:t>ru</w:t>
      </w:r>
      <w:proofErr w:type="spellEnd"/>
      <w:r w:rsidR="00073200" w:rsidRPr="00073200">
        <w:rPr>
          <w:rFonts w:ascii="Times New Roman" w:hAnsi="Times New Roman"/>
          <w:sz w:val="24"/>
          <w:szCs w:val="24"/>
        </w:rPr>
        <w:t>/</w:t>
      </w:r>
      <w:r w:rsidR="00073200" w:rsidRPr="00073200">
        <w:rPr>
          <w:rFonts w:ascii="Times New Roman" w:hAnsi="Times New Roman"/>
          <w:sz w:val="24"/>
          <w:szCs w:val="24"/>
          <w:lang w:val="en-US"/>
        </w:rPr>
        <w:t>g</w:t>
      </w:r>
      <w:r w:rsidR="00073200" w:rsidRPr="00073200">
        <w:rPr>
          <w:rFonts w:ascii="Times New Roman" w:hAnsi="Times New Roman"/>
          <w:sz w:val="24"/>
          <w:szCs w:val="24"/>
        </w:rPr>
        <w:t>/2015</w:t>
      </w:r>
      <w:r w:rsidR="00073200">
        <w:rPr>
          <w:rFonts w:ascii="Times New Roman" w:hAnsi="Times New Roman"/>
          <w:sz w:val="24"/>
          <w:szCs w:val="24"/>
        </w:rPr>
        <w:t xml:space="preserve"> </w:t>
      </w:r>
      <w:r w:rsidR="00CF1732" w:rsidRPr="00CF1732">
        <w:rPr>
          <w:rFonts w:ascii="Times New Roman" w:hAnsi="Times New Roman"/>
          <w:sz w:val="24"/>
          <w:szCs w:val="24"/>
        </w:rPr>
        <w:t>(дата</w:t>
      </w:r>
      <w:r w:rsidR="00073200">
        <w:rPr>
          <w:rFonts w:ascii="Times New Roman" w:hAnsi="Times New Roman"/>
          <w:sz w:val="24"/>
          <w:szCs w:val="24"/>
        </w:rPr>
        <w:t xml:space="preserve"> </w:t>
      </w:r>
      <w:r w:rsidR="00CF1732" w:rsidRPr="00CF1732">
        <w:rPr>
          <w:rFonts w:ascii="Times New Roman" w:hAnsi="Times New Roman"/>
          <w:sz w:val="24"/>
          <w:szCs w:val="24"/>
        </w:rPr>
        <w:t>обращения</w:t>
      </w:r>
      <w:r w:rsidR="00CF1732">
        <w:rPr>
          <w:rFonts w:ascii="Times New Roman" w:hAnsi="Times New Roman"/>
          <w:sz w:val="24"/>
          <w:szCs w:val="24"/>
        </w:rPr>
        <w:t xml:space="preserve"> 01</w:t>
      </w:r>
      <w:r w:rsidR="00CF1732" w:rsidRPr="00CF1732">
        <w:rPr>
          <w:rFonts w:ascii="Times New Roman" w:hAnsi="Times New Roman"/>
          <w:sz w:val="24"/>
          <w:szCs w:val="24"/>
        </w:rPr>
        <w:t>.06.20</w:t>
      </w:r>
      <w:r w:rsidR="00CF1732">
        <w:rPr>
          <w:rFonts w:ascii="Times New Roman" w:hAnsi="Times New Roman"/>
          <w:sz w:val="24"/>
          <w:szCs w:val="24"/>
        </w:rPr>
        <w:t>22</w:t>
      </w:r>
      <w:r w:rsidR="00CF1732" w:rsidRPr="00CF1732">
        <w:rPr>
          <w:rFonts w:ascii="Times New Roman" w:hAnsi="Times New Roman"/>
          <w:sz w:val="24"/>
          <w:szCs w:val="24"/>
        </w:rPr>
        <w:t>)</w:t>
      </w:r>
    </w:p>
    <w:p w14:paraId="7AC95716" w14:textId="77777777" w:rsidR="00BA1D79" w:rsidRDefault="00CC7465" w:rsidP="00CF1732">
      <w:pPr>
        <w:pStyle w:val="a3"/>
        <w:numPr>
          <w:ilvl w:val="0"/>
          <w:numId w:val="3"/>
        </w:numPr>
        <w:ind w:right="84"/>
        <w:jc w:val="both"/>
        <w:rPr>
          <w:rFonts w:ascii="Times New Roman" w:hAnsi="Times New Roman"/>
          <w:sz w:val="24"/>
          <w:szCs w:val="24"/>
        </w:rPr>
      </w:pPr>
      <w:r w:rsidRPr="008F4F4A">
        <w:rPr>
          <w:rFonts w:ascii="Times New Roman" w:hAnsi="Times New Roman"/>
          <w:sz w:val="24"/>
          <w:szCs w:val="24"/>
        </w:rPr>
        <w:t xml:space="preserve">Прогнозирование и уменьшение </w:t>
      </w:r>
      <w:proofErr w:type="spellStart"/>
      <w:r w:rsidRPr="008F4F4A">
        <w:rPr>
          <w:rFonts w:ascii="Times New Roman" w:hAnsi="Times New Roman"/>
          <w:sz w:val="24"/>
          <w:szCs w:val="24"/>
        </w:rPr>
        <w:t>неплоскостности</w:t>
      </w:r>
      <w:proofErr w:type="spellEnd"/>
      <w:r w:rsidRPr="008F4F4A">
        <w:rPr>
          <w:rFonts w:ascii="Times New Roman" w:hAnsi="Times New Roman"/>
          <w:sz w:val="24"/>
          <w:szCs w:val="24"/>
        </w:rPr>
        <w:t xml:space="preserve"> горячекатаных полос на стадии настройки широкополосного стана / Э. А. Гарбер, П. А. </w:t>
      </w:r>
      <w:proofErr w:type="spellStart"/>
      <w:r w:rsidRPr="008F4F4A">
        <w:rPr>
          <w:rFonts w:ascii="Times New Roman" w:hAnsi="Times New Roman"/>
          <w:sz w:val="24"/>
          <w:szCs w:val="24"/>
        </w:rPr>
        <w:t>Мишнев</w:t>
      </w:r>
      <w:proofErr w:type="spellEnd"/>
      <w:r w:rsidRPr="008F4F4A">
        <w:rPr>
          <w:rFonts w:ascii="Times New Roman" w:hAnsi="Times New Roman"/>
          <w:sz w:val="24"/>
          <w:szCs w:val="24"/>
        </w:rPr>
        <w:t xml:space="preserve">, Д. Л. </w:t>
      </w:r>
      <w:proofErr w:type="spellStart"/>
      <w:r w:rsidRPr="008F4F4A">
        <w:rPr>
          <w:rFonts w:ascii="Times New Roman" w:hAnsi="Times New Roman"/>
          <w:sz w:val="24"/>
          <w:szCs w:val="24"/>
        </w:rPr>
        <w:t>Шалаевский</w:t>
      </w:r>
      <w:proofErr w:type="spellEnd"/>
      <w:r w:rsidRPr="008F4F4A">
        <w:rPr>
          <w:rFonts w:ascii="Times New Roman" w:hAnsi="Times New Roman"/>
          <w:sz w:val="24"/>
          <w:szCs w:val="24"/>
        </w:rPr>
        <w:t xml:space="preserve">, И. А. Михеева // Евразийский союз ученых. – 2014. – № 6-3(6). – С. 79-83. </w:t>
      </w:r>
    </w:p>
    <w:p w14:paraId="191EF0F0" w14:textId="77777777" w:rsidR="004F6CBD" w:rsidRPr="004F6CBD" w:rsidRDefault="004F6CBD" w:rsidP="00CF1732">
      <w:pPr>
        <w:pStyle w:val="a3"/>
        <w:numPr>
          <w:ilvl w:val="0"/>
          <w:numId w:val="3"/>
        </w:numPr>
        <w:jc w:val="both"/>
        <w:rPr>
          <w:rFonts w:ascii="Times New Roman" w:hAnsi="Times New Roman"/>
          <w:sz w:val="24"/>
          <w:szCs w:val="24"/>
        </w:rPr>
      </w:pPr>
      <w:r w:rsidRPr="004F6CBD">
        <w:rPr>
          <w:rFonts w:ascii="Times New Roman" w:hAnsi="Times New Roman"/>
          <w:sz w:val="24"/>
          <w:szCs w:val="24"/>
        </w:rPr>
        <w:t>Боровков А.А.  Математическая статистика. – Новосибирск: Наука. Изд-во Института математики, 1997.– 772 с.</w:t>
      </w:r>
    </w:p>
    <w:p w14:paraId="530DF5A3" w14:textId="77777777" w:rsidR="004F6CBD" w:rsidRPr="005F3EF1" w:rsidRDefault="004F6CBD" w:rsidP="00CF1732">
      <w:pPr>
        <w:pStyle w:val="a3"/>
        <w:numPr>
          <w:ilvl w:val="0"/>
          <w:numId w:val="3"/>
        </w:numPr>
        <w:ind w:right="84"/>
        <w:jc w:val="both"/>
        <w:rPr>
          <w:rFonts w:ascii="Times New Roman" w:hAnsi="Times New Roman" w:cs="Times New Roman"/>
          <w:sz w:val="24"/>
          <w:szCs w:val="24"/>
        </w:rPr>
      </w:pPr>
      <w:r w:rsidRPr="005F3EF1">
        <w:rPr>
          <w:rFonts w:ascii="Times New Roman" w:hAnsi="Times New Roman" w:cs="Times New Roman"/>
          <w:sz w:val="24"/>
          <w:szCs w:val="24"/>
        </w:rPr>
        <w:t>Дж. Д. Лонг и</w:t>
      </w:r>
      <w:r w:rsidR="005F3EF1" w:rsidRPr="005F3EF1">
        <w:rPr>
          <w:rFonts w:ascii="Times New Roman" w:hAnsi="Times New Roman" w:cs="Times New Roman"/>
          <w:sz w:val="24"/>
          <w:szCs w:val="24"/>
        </w:rPr>
        <w:t xml:space="preserve"> </w:t>
      </w:r>
      <w:r w:rsidRPr="005F3EF1">
        <w:rPr>
          <w:rFonts w:ascii="Times New Roman" w:hAnsi="Times New Roman" w:cs="Times New Roman"/>
          <w:sz w:val="24"/>
          <w:szCs w:val="24"/>
        </w:rPr>
        <w:t>Пол</w:t>
      </w:r>
      <w:r w:rsidR="005F3EF1" w:rsidRPr="005F3E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F3EF1">
        <w:rPr>
          <w:rFonts w:ascii="Times New Roman" w:hAnsi="Times New Roman" w:cs="Times New Roman"/>
          <w:sz w:val="24"/>
          <w:szCs w:val="24"/>
        </w:rPr>
        <w:t>Титор</w:t>
      </w:r>
      <w:proofErr w:type="spellEnd"/>
      <w:r w:rsidRPr="005F3EF1">
        <w:rPr>
          <w:rFonts w:ascii="Times New Roman" w:hAnsi="Times New Roman" w:cs="Times New Roman"/>
          <w:sz w:val="24"/>
          <w:szCs w:val="24"/>
        </w:rPr>
        <w:t xml:space="preserve"> R. Книга рецептов: Проверенные рецепты для статистики, анализа и визуализации данных / пер. с </w:t>
      </w:r>
      <w:proofErr w:type="spellStart"/>
      <w:r w:rsidRPr="005F3EF1">
        <w:rPr>
          <w:rFonts w:ascii="Times New Roman" w:hAnsi="Times New Roman" w:cs="Times New Roman"/>
          <w:sz w:val="24"/>
          <w:szCs w:val="24"/>
        </w:rPr>
        <w:t>анг</w:t>
      </w:r>
      <w:proofErr w:type="spellEnd"/>
      <w:r w:rsidRPr="005F3EF1">
        <w:rPr>
          <w:rFonts w:ascii="Times New Roman" w:hAnsi="Times New Roman" w:cs="Times New Roman"/>
          <w:sz w:val="24"/>
          <w:szCs w:val="24"/>
        </w:rPr>
        <w:t>. Д. А. Беликова. – М.: ДМК Пресс, 2020. – 510 с.</w:t>
      </w:r>
    </w:p>
    <w:p w14:paraId="59954EDF" w14:textId="77777777" w:rsidR="005F3EF1" w:rsidRDefault="005F3EF1" w:rsidP="00CF1732">
      <w:pPr>
        <w:pStyle w:val="a3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5F3EF1">
        <w:rPr>
          <w:rFonts w:ascii="Times New Roman" w:hAnsi="Times New Roman" w:cs="Times New Roman"/>
          <w:sz w:val="24"/>
          <w:szCs w:val="24"/>
        </w:rPr>
        <w:t>Холлендер</w:t>
      </w:r>
      <w:proofErr w:type="spellEnd"/>
      <w:r w:rsidRPr="005F3EF1">
        <w:rPr>
          <w:rFonts w:ascii="Times New Roman" w:hAnsi="Times New Roman" w:cs="Times New Roman"/>
          <w:sz w:val="24"/>
          <w:szCs w:val="24"/>
        </w:rPr>
        <w:t xml:space="preserve"> М., Вулф Д.  Непараметрические методы статистики / Пер. с англ. Д. С. </w:t>
      </w:r>
      <w:proofErr w:type="spellStart"/>
      <w:r w:rsidRPr="005F3EF1">
        <w:rPr>
          <w:rFonts w:ascii="Times New Roman" w:hAnsi="Times New Roman" w:cs="Times New Roman"/>
          <w:sz w:val="24"/>
          <w:szCs w:val="24"/>
        </w:rPr>
        <w:t>Шмерлинга</w:t>
      </w:r>
      <w:proofErr w:type="spellEnd"/>
      <w:r w:rsidRPr="005F3EF1">
        <w:rPr>
          <w:rFonts w:ascii="Times New Roman" w:hAnsi="Times New Roman" w:cs="Times New Roman"/>
          <w:sz w:val="24"/>
          <w:szCs w:val="24"/>
        </w:rPr>
        <w:t>; Науч. ред. Ю. П. Адлера, Ю. Н. Тюрина. – М.: Финансы и статистика, 1983. – 518 с.</w:t>
      </w:r>
    </w:p>
    <w:p w14:paraId="4FFFA6FD" w14:textId="77777777" w:rsidR="00CC71B9" w:rsidRPr="005F3EF1" w:rsidRDefault="00CC71B9" w:rsidP="00CC71B9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14:paraId="1DB619EB" w14:textId="77777777" w:rsidR="00BA1D79" w:rsidRDefault="00BA1D79" w:rsidP="00BA1D79">
      <w:pPr>
        <w:ind w:left="708" w:right="84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lastRenderedPageBreak/>
        <w:t>Информация об авторах</w:t>
      </w:r>
    </w:p>
    <w:p w14:paraId="477691FD" w14:textId="6ECEF75A" w:rsidR="0010263A" w:rsidRPr="005D10F5" w:rsidRDefault="009330BD" w:rsidP="005D10F5">
      <w:pPr>
        <w:ind w:right="85" w:firstLine="709"/>
        <w:jc w:val="both"/>
        <w:rPr>
          <w:rFonts w:ascii="Times New Roman" w:hAnsi="Times New Roman" w:cs="Times New Roman"/>
          <w:color w:val="0070C0"/>
          <w:sz w:val="24"/>
          <w:szCs w:val="24"/>
        </w:rPr>
      </w:pPr>
      <w:proofErr w:type="spellStart"/>
      <w:r w:rsidRPr="005D10F5">
        <w:rPr>
          <w:rFonts w:ascii="Times New Roman" w:hAnsi="Times New Roman" w:cs="Times New Roman"/>
          <w:sz w:val="24"/>
          <w:szCs w:val="24"/>
        </w:rPr>
        <w:t>Парыгина</w:t>
      </w:r>
      <w:proofErr w:type="spellEnd"/>
      <w:r w:rsidRPr="005D10F5">
        <w:rPr>
          <w:rFonts w:ascii="Times New Roman" w:hAnsi="Times New Roman" w:cs="Times New Roman"/>
          <w:sz w:val="24"/>
          <w:szCs w:val="24"/>
        </w:rPr>
        <w:t xml:space="preserve"> Светлана Александровна </w:t>
      </w:r>
      <w:r w:rsidR="00301E88" w:rsidRPr="005D10F5">
        <w:rPr>
          <w:rFonts w:ascii="Times New Roman" w:hAnsi="Times New Roman" w:cs="Times New Roman"/>
          <w:sz w:val="24"/>
          <w:szCs w:val="24"/>
        </w:rPr>
        <w:t xml:space="preserve">(Россия, Череповец) </w:t>
      </w:r>
      <w:r w:rsidRPr="005D10F5">
        <w:rPr>
          <w:rFonts w:ascii="Times New Roman" w:hAnsi="Times New Roman" w:cs="Times New Roman"/>
          <w:sz w:val="24"/>
          <w:szCs w:val="24"/>
        </w:rPr>
        <w:t>–</w:t>
      </w:r>
      <w:r w:rsidR="00250B73" w:rsidRPr="005D10F5">
        <w:rPr>
          <w:rFonts w:ascii="Times New Roman" w:hAnsi="Times New Roman" w:cs="Times New Roman"/>
          <w:sz w:val="24"/>
          <w:szCs w:val="24"/>
        </w:rPr>
        <w:t xml:space="preserve"> </w:t>
      </w:r>
      <w:r w:rsidR="00250B73" w:rsidRPr="00AC5A39">
        <w:rPr>
          <w:rFonts w:ascii="Times New Roman" w:hAnsi="Times New Roman" w:cs="Times New Roman"/>
          <w:color w:val="000000" w:themeColor="text1"/>
          <w:sz w:val="24"/>
          <w:szCs w:val="24"/>
        </w:rPr>
        <w:t>канд</w:t>
      </w:r>
      <w:r w:rsidR="00301E88" w:rsidRPr="00AC5A3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идат </w:t>
      </w:r>
      <w:r w:rsidR="00250B73" w:rsidRPr="00AC5A39">
        <w:rPr>
          <w:rFonts w:ascii="Times New Roman" w:hAnsi="Times New Roman" w:cs="Times New Roman"/>
          <w:color w:val="000000" w:themeColor="text1"/>
          <w:sz w:val="24"/>
          <w:szCs w:val="24"/>
        </w:rPr>
        <w:t>психол</w:t>
      </w:r>
      <w:r w:rsidR="00301E88" w:rsidRPr="00AC5A3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огических </w:t>
      </w:r>
      <w:r w:rsidR="00250B73" w:rsidRPr="00AC5A39">
        <w:rPr>
          <w:rFonts w:ascii="Times New Roman" w:hAnsi="Times New Roman" w:cs="Times New Roman"/>
          <w:color w:val="000000" w:themeColor="text1"/>
          <w:sz w:val="24"/>
          <w:szCs w:val="24"/>
        </w:rPr>
        <w:t>наук, доцент</w:t>
      </w:r>
      <w:r w:rsidR="0010263A" w:rsidRPr="00AC5A3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Федеральное государственное бюджетное образовательное учреждение высшего образования </w:t>
      </w:r>
      <w:r w:rsidR="00250B73" w:rsidRPr="00AC5A39">
        <w:rPr>
          <w:rFonts w:ascii="Times New Roman" w:hAnsi="Times New Roman" w:cs="Times New Roman"/>
          <w:color w:val="000000" w:themeColor="text1"/>
          <w:sz w:val="24"/>
          <w:szCs w:val="24"/>
        </w:rPr>
        <w:t>«Череповецкий государственный университет»</w:t>
      </w:r>
      <w:r w:rsidR="003515FB" w:rsidRPr="00AC5A3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10263A" w:rsidRPr="00AC5A39">
        <w:rPr>
          <w:rFonts w:ascii="Times New Roman" w:hAnsi="Times New Roman" w:cs="Times New Roman"/>
          <w:color w:val="000000" w:themeColor="text1"/>
          <w:sz w:val="24"/>
          <w:szCs w:val="24"/>
        </w:rPr>
        <w:t>(Пр-т Луначарского, д. 5, г. Череповец,</w:t>
      </w:r>
      <w:r w:rsidR="00545063" w:rsidRPr="00AC5A3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10263A" w:rsidRPr="00AC5A39">
        <w:rPr>
          <w:rFonts w:ascii="Times New Roman" w:hAnsi="Times New Roman" w:cs="Times New Roman"/>
          <w:color w:val="000000" w:themeColor="text1"/>
          <w:sz w:val="24"/>
          <w:szCs w:val="24"/>
        </w:rPr>
        <w:t>Россия, 162600, chsu@chsu.ru), (</w:t>
      </w:r>
      <w:proofErr w:type="spellStart"/>
      <w:r w:rsidR="00AC5A39" w:rsidRPr="00AC5A39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saparygina</w:t>
      </w:r>
      <w:proofErr w:type="spellEnd"/>
      <w:r w:rsidR="00AC5A39" w:rsidRPr="00AC5A39">
        <w:rPr>
          <w:rFonts w:ascii="Times New Roman" w:hAnsi="Times New Roman" w:cs="Times New Roman"/>
          <w:color w:val="000000" w:themeColor="text1"/>
          <w:sz w:val="24"/>
          <w:szCs w:val="24"/>
        </w:rPr>
        <w:t>@</w:t>
      </w:r>
      <w:proofErr w:type="spellStart"/>
      <w:r w:rsidR="00AC5A39" w:rsidRPr="00AC5A39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chsu</w:t>
      </w:r>
      <w:proofErr w:type="spellEnd"/>
      <w:r w:rsidR="00AC5A39" w:rsidRPr="00AC5A39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proofErr w:type="spellStart"/>
      <w:r w:rsidR="00AC5A39" w:rsidRPr="00AC5A39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ru</w:t>
      </w:r>
      <w:proofErr w:type="spellEnd"/>
      <w:r w:rsidR="0010263A" w:rsidRPr="00AC5A39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ADB6F3C" w14:textId="1408A408" w:rsidR="00545063" w:rsidRPr="00AC5A39" w:rsidRDefault="009330BD" w:rsidP="005D10F5">
      <w:pPr>
        <w:ind w:right="85"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AC5A39">
        <w:rPr>
          <w:rFonts w:ascii="Times New Roman" w:hAnsi="Times New Roman" w:cs="Times New Roman"/>
          <w:color w:val="000000" w:themeColor="text1"/>
          <w:sz w:val="24"/>
          <w:szCs w:val="24"/>
        </w:rPr>
        <w:t>Бараш</w:t>
      </w:r>
      <w:proofErr w:type="spellEnd"/>
      <w:r w:rsidRPr="00AC5A3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Софья Михайловна </w:t>
      </w:r>
      <w:r w:rsidR="00301E88" w:rsidRPr="00AC5A3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(Россия, Череповец) </w:t>
      </w:r>
      <w:r w:rsidRPr="00AC5A3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– </w:t>
      </w:r>
      <w:r w:rsidR="00301E88" w:rsidRPr="00AC5A39">
        <w:rPr>
          <w:rFonts w:ascii="Times New Roman" w:hAnsi="Times New Roman" w:cs="Times New Roman"/>
          <w:color w:val="000000" w:themeColor="text1"/>
          <w:sz w:val="24"/>
          <w:szCs w:val="24"/>
        </w:rPr>
        <w:t>бакалавр</w:t>
      </w:r>
      <w:r w:rsidR="00545063" w:rsidRPr="00AC5A3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направления «Прикладная математика и информатика», Федеральное государственное бюджетное образовательное учреждение высшего образования «Череповецкий государственный университет» (Пр-т Луначарского, д. 5, г. Череповец, Россия, 162600, </w:t>
      </w:r>
      <w:r w:rsidR="005D10F5" w:rsidRPr="00AC5A39">
        <w:rPr>
          <w:rFonts w:ascii="Times New Roman" w:hAnsi="Times New Roman" w:cs="Times New Roman"/>
          <w:color w:val="000000" w:themeColor="text1"/>
          <w:sz w:val="24"/>
          <w:szCs w:val="24"/>
        </w:rPr>
        <w:t>chsu@chsu.ru</w:t>
      </w:r>
      <w:r w:rsidR="00545063" w:rsidRPr="00AC5A39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5D10F5" w:rsidRPr="00AC5A39">
        <w:rPr>
          <w:rFonts w:ascii="Times New Roman" w:hAnsi="Times New Roman" w:cs="Times New Roman"/>
          <w:color w:val="000000" w:themeColor="text1"/>
          <w:sz w:val="24"/>
          <w:szCs w:val="24"/>
        </w:rPr>
        <w:t>, (</w:t>
      </w:r>
      <w:r w:rsidR="00AC5A39" w:rsidRPr="00AC5A39">
        <w:rPr>
          <w:rFonts w:ascii="Times New Roman" w:hAnsi="Times New Roman" w:cs="Times New Roman"/>
          <w:color w:val="000000" w:themeColor="text1"/>
          <w:sz w:val="24"/>
          <w:szCs w:val="24"/>
        </w:rPr>
        <w:t>smbarash@chsu.ru</w:t>
      </w:r>
      <w:r w:rsidR="005D10F5" w:rsidRPr="00AC5A39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157BA9A" w14:textId="4FC1A368" w:rsidR="00250B73" w:rsidRPr="005D10F5" w:rsidRDefault="009330BD" w:rsidP="005D10F5">
      <w:pPr>
        <w:ind w:right="85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D10F5">
        <w:rPr>
          <w:rFonts w:ascii="Times New Roman" w:hAnsi="Times New Roman" w:cs="Times New Roman"/>
          <w:sz w:val="24"/>
          <w:szCs w:val="24"/>
        </w:rPr>
        <w:t xml:space="preserve">Лозовая Карина Вадимовна </w:t>
      </w:r>
      <w:r w:rsidR="003716B2" w:rsidRPr="005D10F5">
        <w:rPr>
          <w:rFonts w:ascii="Times New Roman" w:hAnsi="Times New Roman" w:cs="Times New Roman"/>
          <w:sz w:val="24"/>
          <w:szCs w:val="24"/>
        </w:rPr>
        <w:t xml:space="preserve">(Россия, Череповец) </w:t>
      </w:r>
      <w:r w:rsidRPr="005D10F5">
        <w:rPr>
          <w:rFonts w:ascii="Times New Roman" w:hAnsi="Times New Roman" w:cs="Times New Roman"/>
          <w:sz w:val="24"/>
          <w:szCs w:val="24"/>
        </w:rPr>
        <w:t xml:space="preserve">– </w:t>
      </w:r>
      <w:r w:rsidR="00545063" w:rsidRPr="00AC5A3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бакалавр направления «Прикладная математика и информатика», Федеральное государственное бюджетное образовательное учреждение высшего образования «Череповецкий государственный университет» (Пр-т Луначарского, д. 5, г. Череповец, Россия, 162600, </w:t>
      </w:r>
      <w:r w:rsidR="005D10F5" w:rsidRPr="00AC5A39">
        <w:rPr>
          <w:rFonts w:ascii="Times New Roman" w:hAnsi="Times New Roman" w:cs="Times New Roman"/>
          <w:color w:val="000000" w:themeColor="text1"/>
          <w:sz w:val="24"/>
          <w:szCs w:val="24"/>
        </w:rPr>
        <w:t>chsu@chsu.ru</w:t>
      </w:r>
      <w:r w:rsidR="00545063" w:rsidRPr="00AC5A39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5D10F5" w:rsidRPr="00AC5A39">
        <w:rPr>
          <w:rFonts w:ascii="Times New Roman" w:hAnsi="Times New Roman" w:cs="Times New Roman"/>
          <w:color w:val="000000" w:themeColor="text1"/>
          <w:sz w:val="24"/>
          <w:szCs w:val="24"/>
        </w:rPr>
        <w:t>, (</w:t>
      </w:r>
      <w:proofErr w:type="spellStart"/>
      <w:r w:rsidR="00AC5A39" w:rsidRPr="00AC5A39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kvlozovaia</w:t>
      </w:r>
      <w:proofErr w:type="spellEnd"/>
      <w:r w:rsidR="00AC5A39" w:rsidRPr="00AC5A39">
        <w:rPr>
          <w:rFonts w:ascii="Times New Roman" w:hAnsi="Times New Roman" w:cs="Times New Roman"/>
          <w:color w:val="000000" w:themeColor="text1"/>
          <w:sz w:val="24"/>
          <w:szCs w:val="24"/>
        </w:rPr>
        <w:t>@</w:t>
      </w:r>
      <w:proofErr w:type="spellStart"/>
      <w:r w:rsidR="00AC5A39" w:rsidRPr="00AC5A39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chsu</w:t>
      </w:r>
      <w:proofErr w:type="spellEnd"/>
      <w:r w:rsidR="00AC5A39" w:rsidRPr="00AC5A39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proofErr w:type="spellStart"/>
      <w:r w:rsidR="00AC5A39" w:rsidRPr="00AC5A39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ru</w:t>
      </w:r>
      <w:proofErr w:type="spellEnd"/>
      <w:r w:rsidR="005D10F5" w:rsidRPr="00AC5A39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D9E7F6A" w14:textId="77777777" w:rsidR="00CC71B9" w:rsidRPr="00257D61" w:rsidRDefault="00CC71B9" w:rsidP="00CC71B9">
      <w:pPr>
        <w:ind w:left="709" w:right="85" w:firstLine="709"/>
        <w:jc w:val="both"/>
        <w:rPr>
          <w:rFonts w:ascii="Times New Roman" w:hAnsi="Times New Roman"/>
          <w:sz w:val="24"/>
          <w:szCs w:val="24"/>
        </w:rPr>
      </w:pPr>
    </w:p>
    <w:p w14:paraId="148AB457" w14:textId="77777777" w:rsidR="004D79CC" w:rsidRPr="00AC02EA" w:rsidRDefault="00250B73" w:rsidP="004D79CC">
      <w:pPr>
        <w:ind w:left="708" w:right="84"/>
        <w:jc w:val="right"/>
        <w:rPr>
          <w:rFonts w:ascii="Times New Roman" w:hAnsi="Times New Roman"/>
          <w:b/>
          <w:sz w:val="24"/>
          <w:szCs w:val="24"/>
          <w:lang w:val="en-US"/>
        </w:rPr>
      </w:pPr>
      <w:proofErr w:type="spellStart"/>
      <w:r>
        <w:rPr>
          <w:rFonts w:ascii="Times New Roman" w:hAnsi="Times New Roman"/>
          <w:b/>
          <w:sz w:val="24"/>
          <w:szCs w:val="24"/>
          <w:lang w:val="en-US"/>
        </w:rPr>
        <w:t>Parygina</w:t>
      </w:r>
      <w:proofErr w:type="spellEnd"/>
      <w:r w:rsidRPr="00AC02EA">
        <w:rPr>
          <w:rFonts w:ascii="Times New Roman" w:hAnsi="Times New Roman"/>
          <w:b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b/>
          <w:sz w:val="24"/>
          <w:szCs w:val="24"/>
          <w:lang w:val="en-US"/>
        </w:rPr>
        <w:t>S</w:t>
      </w:r>
      <w:r w:rsidRPr="00AC02EA">
        <w:rPr>
          <w:rFonts w:ascii="Times New Roman" w:hAnsi="Times New Roman"/>
          <w:b/>
          <w:sz w:val="24"/>
          <w:szCs w:val="24"/>
          <w:lang w:val="en-US"/>
        </w:rPr>
        <w:t>.</w:t>
      </w:r>
      <w:r>
        <w:rPr>
          <w:rFonts w:ascii="Times New Roman" w:hAnsi="Times New Roman"/>
          <w:b/>
          <w:sz w:val="24"/>
          <w:szCs w:val="24"/>
          <w:lang w:val="en-US"/>
        </w:rPr>
        <w:t>A</w:t>
      </w:r>
      <w:r w:rsidRPr="00AC02EA">
        <w:rPr>
          <w:rFonts w:ascii="Times New Roman" w:hAnsi="Times New Roman"/>
          <w:b/>
          <w:sz w:val="24"/>
          <w:szCs w:val="24"/>
          <w:lang w:val="en-US"/>
        </w:rPr>
        <w:t xml:space="preserve">., </w:t>
      </w:r>
      <w:r>
        <w:rPr>
          <w:rFonts w:ascii="Times New Roman" w:hAnsi="Times New Roman"/>
          <w:b/>
          <w:sz w:val="24"/>
          <w:szCs w:val="24"/>
          <w:lang w:val="en-US"/>
        </w:rPr>
        <w:t>Barash</w:t>
      </w:r>
      <w:r w:rsidRPr="00AC02EA">
        <w:rPr>
          <w:rFonts w:ascii="Times New Roman" w:hAnsi="Times New Roman"/>
          <w:b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b/>
          <w:sz w:val="24"/>
          <w:szCs w:val="24"/>
          <w:lang w:val="en-US"/>
        </w:rPr>
        <w:t>S</w:t>
      </w:r>
      <w:r w:rsidRPr="00AC02EA">
        <w:rPr>
          <w:rFonts w:ascii="Times New Roman" w:hAnsi="Times New Roman"/>
          <w:b/>
          <w:sz w:val="24"/>
          <w:szCs w:val="24"/>
          <w:lang w:val="en-US"/>
        </w:rPr>
        <w:t>.</w:t>
      </w:r>
      <w:r>
        <w:rPr>
          <w:rFonts w:ascii="Times New Roman" w:hAnsi="Times New Roman"/>
          <w:b/>
          <w:sz w:val="24"/>
          <w:szCs w:val="24"/>
          <w:lang w:val="en-US"/>
        </w:rPr>
        <w:t>M</w:t>
      </w:r>
      <w:r w:rsidRPr="00AC02EA">
        <w:rPr>
          <w:rFonts w:ascii="Times New Roman" w:hAnsi="Times New Roman"/>
          <w:b/>
          <w:sz w:val="24"/>
          <w:szCs w:val="24"/>
          <w:lang w:val="en-US"/>
        </w:rPr>
        <w:t xml:space="preserve">., </w:t>
      </w:r>
      <w:proofErr w:type="spellStart"/>
      <w:r>
        <w:rPr>
          <w:rFonts w:ascii="Times New Roman" w:hAnsi="Times New Roman"/>
          <w:b/>
          <w:sz w:val="24"/>
          <w:szCs w:val="24"/>
          <w:lang w:val="en-US"/>
        </w:rPr>
        <w:t>Lozovaya</w:t>
      </w:r>
      <w:proofErr w:type="spellEnd"/>
      <w:r w:rsidRPr="00AC02EA">
        <w:rPr>
          <w:rFonts w:ascii="Times New Roman" w:hAnsi="Times New Roman"/>
          <w:b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b/>
          <w:sz w:val="24"/>
          <w:szCs w:val="24"/>
          <w:lang w:val="en-US"/>
        </w:rPr>
        <w:t>K</w:t>
      </w:r>
      <w:r w:rsidRPr="00AC02EA">
        <w:rPr>
          <w:rFonts w:ascii="Times New Roman" w:hAnsi="Times New Roman"/>
          <w:b/>
          <w:sz w:val="24"/>
          <w:szCs w:val="24"/>
          <w:lang w:val="en-US"/>
        </w:rPr>
        <w:t>.</w:t>
      </w:r>
      <w:r>
        <w:rPr>
          <w:rFonts w:ascii="Times New Roman" w:hAnsi="Times New Roman"/>
          <w:b/>
          <w:sz w:val="24"/>
          <w:szCs w:val="24"/>
          <w:lang w:val="en-US"/>
        </w:rPr>
        <w:t>V</w:t>
      </w:r>
      <w:r w:rsidRPr="00AC02EA">
        <w:rPr>
          <w:rFonts w:ascii="Times New Roman" w:hAnsi="Times New Roman"/>
          <w:b/>
          <w:sz w:val="24"/>
          <w:szCs w:val="24"/>
          <w:lang w:val="en-US"/>
        </w:rPr>
        <w:t>.</w:t>
      </w:r>
    </w:p>
    <w:p w14:paraId="1C483184" w14:textId="55F1DCD5" w:rsidR="004D79CC" w:rsidRDefault="00D40F4C" w:rsidP="004D79CC">
      <w:pPr>
        <w:ind w:right="84"/>
        <w:jc w:val="center"/>
        <w:rPr>
          <w:rFonts w:ascii="Times New Roman" w:hAnsi="Times New Roman"/>
          <w:b/>
          <w:bCs/>
          <w:sz w:val="24"/>
          <w:szCs w:val="24"/>
          <w:lang w:val="en-US"/>
        </w:rPr>
      </w:pPr>
      <w:r w:rsidRPr="00D40F4C">
        <w:rPr>
          <w:rFonts w:ascii="Times New Roman" w:hAnsi="Times New Roman"/>
          <w:b/>
          <w:bCs/>
          <w:sz w:val="24"/>
          <w:szCs w:val="24"/>
          <w:lang w:val="en-US"/>
        </w:rPr>
        <w:t>PROBLEMS AND MAIN STAGES OF CONSTRUCTING A MATHEMATICAL MODEL FOR PREDICTING A DEFECT OF NON-FLATNESS ON COLD-ROLLED ROLLING</w:t>
      </w:r>
    </w:p>
    <w:p w14:paraId="3AB1C3E0" w14:textId="77777777" w:rsidR="004724B9" w:rsidRPr="004D79CC" w:rsidRDefault="004724B9" w:rsidP="004D79CC">
      <w:pPr>
        <w:ind w:right="84"/>
        <w:jc w:val="center"/>
        <w:rPr>
          <w:rFonts w:ascii="Times New Roman" w:hAnsi="Times New Roman"/>
          <w:b/>
          <w:sz w:val="24"/>
          <w:szCs w:val="24"/>
          <w:lang w:val="en-US"/>
        </w:rPr>
      </w:pPr>
    </w:p>
    <w:p w14:paraId="18A04BF4" w14:textId="0FF7433A" w:rsidR="00BA1D79" w:rsidRPr="004D79CC" w:rsidRDefault="004D79CC" w:rsidP="00F809CE">
      <w:pPr>
        <w:ind w:right="85" w:firstLine="709"/>
        <w:jc w:val="both"/>
        <w:rPr>
          <w:rFonts w:ascii="Times New Roman" w:hAnsi="Times New Roman" w:cs="Times New Roman"/>
          <w:bCs/>
          <w:i/>
          <w:sz w:val="24"/>
          <w:lang w:val="en-US"/>
        </w:rPr>
      </w:pPr>
      <w:r w:rsidRPr="00FA4B06">
        <w:rPr>
          <w:rFonts w:ascii="Times New Roman" w:hAnsi="Times New Roman" w:cs="Times New Roman"/>
          <w:b/>
          <w:i/>
          <w:sz w:val="24"/>
          <w:lang w:val="en-US"/>
        </w:rPr>
        <w:t>Abstract.</w:t>
      </w:r>
      <w:r w:rsidRPr="004D79CC">
        <w:rPr>
          <w:rFonts w:ascii="Times New Roman" w:hAnsi="Times New Roman" w:cs="Times New Roman"/>
          <w:bCs/>
          <w:i/>
          <w:sz w:val="24"/>
          <w:lang w:val="en-US"/>
        </w:rPr>
        <w:t xml:space="preserve"> </w:t>
      </w:r>
      <w:r w:rsidR="00F809CE" w:rsidRPr="00F809CE">
        <w:rPr>
          <w:rFonts w:ascii="Times New Roman" w:hAnsi="Times New Roman" w:cs="Times New Roman"/>
          <w:bCs/>
          <w:i/>
          <w:sz w:val="24"/>
          <w:lang w:val="en-US"/>
        </w:rPr>
        <w:t>The article describes the main stages of mathematical modeling of industrial data in order to reduce the defect of non-flatness on cold-rolled rolling. Namely: the features of working with data are described; the requirements for their correctness and completeness necessary to build a high–quality mathematical model, as well as the main results of modeling. In addition, the problems encountered by developers during the analysis of industrial data are outlined.</w:t>
      </w:r>
    </w:p>
    <w:p w14:paraId="588E8F8E" w14:textId="77777777" w:rsidR="004D79CC" w:rsidRDefault="004D79CC" w:rsidP="00F809CE">
      <w:pPr>
        <w:ind w:right="85" w:firstLine="709"/>
        <w:jc w:val="both"/>
        <w:rPr>
          <w:rFonts w:ascii="Times New Roman" w:hAnsi="Times New Roman"/>
          <w:bCs/>
          <w:i/>
          <w:sz w:val="24"/>
          <w:szCs w:val="24"/>
          <w:lang w:val="en-US"/>
        </w:rPr>
      </w:pPr>
      <w:r w:rsidRPr="00FA4B06">
        <w:rPr>
          <w:rFonts w:ascii="Times New Roman" w:hAnsi="Times New Roman"/>
          <w:b/>
          <w:i/>
          <w:sz w:val="24"/>
          <w:szCs w:val="24"/>
          <w:lang w:val="en-US"/>
        </w:rPr>
        <w:t>Key words:</w:t>
      </w:r>
      <w:r w:rsidRPr="004D79CC">
        <w:rPr>
          <w:rFonts w:ascii="Times New Roman" w:hAnsi="Times New Roman"/>
          <w:bCs/>
          <w:i/>
          <w:sz w:val="24"/>
          <w:szCs w:val="24"/>
          <w:lang w:val="en-US"/>
        </w:rPr>
        <w:t xml:space="preserve"> metallurgy, </w:t>
      </w:r>
      <w:r w:rsidR="00FA4B06" w:rsidRPr="00AC5A39">
        <w:rPr>
          <w:rFonts w:ascii="Times New Roman" w:hAnsi="Times New Roman"/>
          <w:bCs/>
          <w:i/>
          <w:color w:val="000000" w:themeColor="text1"/>
          <w:sz w:val="24"/>
          <w:szCs w:val="24"/>
          <w:lang w:val="en-US"/>
        </w:rPr>
        <w:t>production of cold rolled steel</w:t>
      </w:r>
      <w:r w:rsidRPr="00AC5A39">
        <w:rPr>
          <w:rFonts w:ascii="Times New Roman" w:hAnsi="Times New Roman"/>
          <w:bCs/>
          <w:i/>
          <w:color w:val="000000" w:themeColor="text1"/>
          <w:sz w:val="24"/>
          <w:szCs w:val="24"/>
          <w:lang w:val="en-US"/>
        </w:rPr>
        <w:t>,</w:t>
      </w:r>
      <w:r w:rsidRPr="004D79CC">
        <w:rPr>
          <w:rFonts w:ascii="Times New Roman" w:hAnsi="Times New Roman"/>
          <w:bCs/>
          <w:i/>
          <w:sz w:val="24"/>
          <w:szCs w:val="24"/>
          <w:lang w:val="en-US"/>
        </w:rPr>
        <w:t xml:space="preserve"> non-flatness, forecasting, mathematical modeling, correlation coefficient, logistic regression</w:t>
      </w:r>
      <w:r w:rsidR="00FA4B06">
        <w:rPr>
          <w:rFonts w:ascii="Times New Roman" w:hAnsi="Times New Roman"/>
          <w:bCs/>
          <w:i/>
          <w:sz w:val="24"/>
          <w:szCs w:val="24"/>
          <w:lang w:val="en-US"/>
        </w:rPr>
        <w:t>.</w:t>
      </w:r>
    </w:p>
    <w:p w14:paraId="70261219" w14:textId="77777777" w:rsidR="00CC71B9" w:rsidRPr="00257D61" w:rsidRDefault="00CC71B9" w:rsidP="00BA1D79">
      <w:pPr>
        <w:ind w:left="708" w:right="84"/>
        <w:rPr>
          <w:rFonts w:ascii="Times New Roman" w:hAnsi="Times New Roman"/>
          <w:bCs/>
          <w:i/>
          <w:sz w:val="24"/>
          <w:szCs w:val="24"/>
          <w:lang w:val="en-US"/>
        </w:rPr>
      </w:pPr>
    </w:p>
    <w:p w14:paraId="7F914F46" w14:textId="77777777" w:rsidR="003934BB" w:rsidRDefault="00FA4B06" w:rsidP="00FA4B06">
      <w:pPr>
        <w:ind w:right="84"/>
        <w:jc w:val="center"/>
        <w:rPr>
          <w:rFonts w:ascii="Times New Roman"/>
          <w:b/>
          <w:bCs/>
          <w:sz w:val="24"/>
          <w:szCs w:val="24"/>
          <w:lang w:val="en-US"/>
        </w:rPr>
      </w:pPr>
      <w:r w:rsidRPr="00FA4B06">
        <w:rPr>
          <w:rFonts w:ascii="Times New Roman"/>
          <w:b/>
          <w:bCs/>
          <w:sz w:val="24"/>
          <w:szCs w:val="24"/>
          <w:lang w:val="en-US"/>
        </w:rPr>
        <w:t>Information</w:t>
      </w:r>
      <w:r w:rsidRPr="00FA4B06">
        <w:rPr>
          <w:rFonts w:ascii="Times New Roman"/>
          <w:b/>
          <w:bCs/>
          <w:spacing w:val="-2"/>
          <w:sz w:val="24"/>
          <w:szCs w:val="24"/>
          <w:lang w:val="en-US"/>
        </w:rPr>
        <w:t xml:space="preserve"> </w:t>
      </w:r>
      <w:r w:rsidRPr="00FA4B06">
        <w:rPr>
          <w:rFonts w:ascii="Times New Roman"/>
          <w:b/>
          <w:bCs/>
          <w:sz w:val="24"/>
          <w:szCs w:val="24"/>
          <w:lang w:val="en-US"/>
        </w:rPr>
        <w:t>about</w:t>
      </w:r>
      <w:r w:rsidRPr="00FA4B06">
        <w:rPr>
          <w:rFonts w:ascii="Times New Roman"/>
          <w:b/>
          <w:bCs/>
          <w:spacing w:val="-3"/>
          <w:sz w:val="24"/>
          <w:szCs w:val="24"/>
          <w:lang w:val="en-US"/>
        </w:rPr>
        <w:t xml:space="preserve"> </w:t>
      </w:r>
      <w:r w:rsidRPr="00FA4B06">
        <w:rPr>
          <w:rFonts w:ascii="Times New Roman"/>
          <w:b/>
          <w:bCs/>
          <w:sz w:val="24"/>
          <w:szCs w:val="24"/>
          <w:lang w:val="en-US"/>
        </w:rPr>
        <w:t>the</w:t>
      </w:r>
      <w:r w:rsidRPr="00FA4B06">
        <w:rPr>
          <w:rFonts w:ascii="Times New Roman"/>
          <w:b/>
          <w:bCs/>
          <w:spacing w:val="-3"/>
          <w:sz w:val="24"/>
          <w:szCs w:val="24"/>
          <w:lang w:val="en-US"/>
        </w:rPr>
        <w:t xml:space="preserve"> </w:t>
      </w:r>
      <w:r w:rsidRPr="00FA4B06">
        <w:rPr>
          <w:rFonts w:ascii="Times New Roman"/>
          <w:b/>
          <w:bCs/>
          <w:sz w:val="24"/>
          <w:szCs w:val="24"/>
          <w:lang w:val="en-US"/>
        </w:rPr>
        <w:t>author</w:t>
      </w:r>
    </w:p>
    <w:p w14:paraId="049B3CED" w14:textId="4EF49D27" w:rsidR="00FA4B06" w:rsidRPr="00AC5A39" w:rsidRDefault="00301E88" w:rsidP="005D10F5">
      <w:pPr>
        <w:spacing w:line="240" w:lineRule="auto"/>
        <w:ind w:right="85" w:firstLine="709"/>
        <w:jc w:val="both"/>
        <w:rPr>
          <w:rFonts w:ascii="Times New Roman" w:hAnsi="Times New Roman"/>
          <w:bCs/>
          <w:color w:val="000000" w:themeColor="text1"/>
          <w:sz w:val="24"/>
          <w:szCs w:val="24"/>
          <w:lang w:val="en-US"/>
        </w:rPr>
      </w:pPr>
      <w:proofErr w:type="spellStart"/>
      <w:r w:rsidRPr="00545063">
        <w:rPr>
          <w:rFonts w:ascii="Times New Roman" w:hAnsi="Times New Roman"/>
          <w:bCs/>
          <w:sz w:val="24"/>
          <w:szCs w:val="24"/>
          <w:lang w:val="en-US"/>
        </w:rPr>
        <w:t>Parygina</w:t>
      </w:r>
      <w:proofErr w:type="spellEnd"/>
      <w:r w:rsidRPr="00545063"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r w:rsidR="000F6791" w:rsidRPr="00545063">
        <w:rPr>
          <w:rFonts w:ascii="Times New Roman" w:hAnsi="Times New Roman"/>
          <w:bCs/>
          <w:sz w:val="24"/>
          <w:szCs w:val="24"/>
          <w:lang w:val="en-US"/>
        </w:rPr>
        <w:t>Svetlana Alexandrovna</w:t>
      </w:r>
      <w:r w:rsidR="00545063" w:rsidRPr="00545063">
        <w:rPr>
          <w:rFonts w:ascii="Times New Roman" w:hAnsi="Times New Roman"/>
          <w:bCs/>
          <w:sz w:val="24"/>
          <w:szCs w:val="24"/>
          <w:lang w:val="en-US"/>
        </w:rPr>
        <w:t xml:space="preserve"> (Russia, Cherepovets) – </w:t>
      </w:r>
      <w:r w:rsidR="00545063" w:rsidRPr="00AC5A39">
        <w:rPr>
          <w:rFonts w:ascii="Times New Roman" w:hAnsi="Times New Roman"/>
          <w:bCs/>
          <w:color w:val="000000" w:themeColor="text1"/>
          <w:sz w:val="24"/>
          <w:szCs w:val="24"/>
          <w:lang w:val="en-US"/>
        </w:rPr>
        <w:t>Candidate of Psychological Sciences, Associate Professor, Federal State Budgetary Educational Institution of Higher Education "Cherepovets State University"</w:t>
      </w:r>
      <w:r w:rsidR="00AC5A39" w:rsidRPr="00AC5A39">
        <w:rPr>
          <w:rFonts w:ascii="Times New Roman" w:hAnsi="Times New Roman"/>
          <w:bCs/>
          <w:color w:val="000000" w:themeColor="text1"/>
          <w:sz w:val="24"/>
          <w:szCs w:val="24"/>
          <w:lang w:val="en-US"/>
        </w:rPr>
        <w:t xml:space="preserve"> </w:t>
      </w:r>
      <w:r w:rsidR="00545063" w:rsidRPr="00AC5A39">
        <w:rPr>
          <w:rFonts w:ascii="Times New Roman" w:hAnsi="Times New Roman"/>
          <w:bCs/>
          <w:color w:val="000000" w:themeColor="text1"/>
          <w:sz w:val="24"/>
          <w:szCs w:val="24"/>
          <w:lang w:val="en-US"/>
        </w:rPr>
        <w:t>(</w:t>
      </w:r>
      <w:proofErr w:type="spellStart"/>
      <w:r w:rsidR="00545063" w:rsidRPr="00AC5A39">
        <w:rPr>
          <w:rFonts w:ascii="Times New Roman" w:hAnsi="Times New Roman"/>
          <w:bCs/>
          <w:color w:val="000000" w:themeColor="text1"/>
          <w:sz w:val="24"/>
          <w:szCs w:val="24"/>
          <w:lang w:val="en-US"/>
        </w:rPr>
        <w:t>Lunacharsky</w:t>
      </w:r>
      <w:proofErr w:type="spellEnd"/>
      <w:r w:rsidR="00545063" w:rsidRPr="00AC5A39">
        <w:rPr>
          <w:rFonts w:ascii="Times New Roman" w:hAnsi="Times New Roman"/>
          <w:bCs/>
          <w:color w:val="000000" w:themeColor="text1"/>
          <w:sz w:val="24"/>
          <w:szCs w:val="24"/>
          <w:lang w:val="en-US"/>
        </w:rPr>
        <w:t xml:space="preserve"> avenue, 5, Cherepovets, Russia, 162600, chsu@chsu.ru), (</w:t>
      </w:r>
      <w:r w:rsidR="00AC5A39" w:rsidRPr="00AC5A39">
        <w:rPr>
          <w:rFonts w:ascii="Times New Roman" w:hAnsi="Times New Roman"/>
          <w:bCs/>
          <w:color w:val="000000" w:themeColor="text1"/>
          <w:sz w:val="24"/>
          <w:szCs w:val="24"/>
          <w:lang w:val="en-US"/>
        </w:rPr>
        <w:t>saparygina@chsu.ru</w:t>
      </w:r>
      <w:r w:rsidR="00545063" w:rsidRPr="00AC5A39">
        <w:rPr>
          <w:rFonts w:ascii="Times New Roman" w:hAnsi="Times New Roman"/>
          <w:bCs/>
          <w:color w:val="000000" w:themeColor="text1"/>
          <w:sz w:val="24"/>
          <w:szCs w:val="24"/>
          <w:lang w:val="en-US"/>
        </w:rPr>
        <w:t>)</w:t>
      </w:r>
    </w:p>
    <w:p w14:paraId="2B9FAB6F" w14:textId="7B36C081" w:rsidR="005D10F5" w:rsidRPr="00AC5A39" w:rsidRDefault="005D10F5" w:rsidP="004724B9">
      <w:pPr>
        <w:ind w:right="85"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AC5A39">
        <w:rPr>
          <w:rFonts w:ascii="Times New Roman" w:hAnsi="Times New Roman"/>
          <w:bCs/>
          <w:color w:val="000000" w:themeColor="text1"/>
          <w:sz w:val="24"/>
          <w:szCs w:val="24"/>
          <w:lang w:val="en-US"/>
        </w:rPr>
        <w:t>Barash</w:t>
      </w:r>
      <w:r w:rsidR="00F809CE" w:rsidRPr="00F809CE">
        <w:rPr>
          <w:rFonts w:ascii="Times New Roman" w:hAnsi="Times New Roman"/>
          <w:bCs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="00F809CE" w:rsidRPr="00AC5A39">
        <w:rPr>
          <w:rFonts w:ascii="Times New Roman" w:hAnsi="Times New Roman"/>
          <w:bCs/>
          <w:color w:val="000000" w:themeColor="text1"/>
          <w:sz w:val="24"/>
          <w:szCs w:val="24"/>
          <w:lang w:val="en-US"/>
        </w:rPr>
        <w:t>Sofya</w:t>
      </w:r>
      <w:proofErr w:type="spellEnd"/>
      <w:r w:rsidR="00F809CE" w:rsidRPr="00AC5A39">
        <w:rPr>
          <w:rFonts w:ascii="Times New Roman" w:hAnsi="Times New Roman"/>
          <w:bCs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="00F809CE" w:rsidRPr="00AC5A39">
        <w:rPr>
          <w:rFonts w:ascii="Times New Roman" w:hAnsi="Times New Roman"/>
          <w:bCs/>
          <w:color w:val="000000" w:themeColor="text1"/>
          <w:sz w:val="24"/>
          <w:szCs w:val="24"/>
          <w:lang w:val="en-US"/>
        </w:rPr>
        <w:t>Mikhailovna</w:t>
      </w:r>
      <w:proofErr w:type="spellEnd"/>
      <w:r w:rsidRPr="00AC5A39">
        <w:rPr>
          <w:rFonts w:ascii="Times New Roman" w:hAnsi="Times New Roman"/>
          <w:bCs/>
          <w:color w:val="000000" w:themeColor="text1"/>
          <w:sz w:val="24"/>
          <w:szCs w:val="24"/>
          <w:lang w:val="en-US"/>
        </w:rPr>
        <w:t xml:space="preserve"> (Cherepovets, Russia) – Bachelor of Applied Mathematics and Computer Science, Federal State Budgetary Educational Institution of Higher Education "Cherepovets State University" (</w:t>
      </w:r>
      <w:proofErr w:type="spellStart"/>
      <w:r w:rsidRPr="00AC5A39">
        <w:rPr>
          <w:rFonts w:ascii="Times New Roman" w:hAnsi="Times New Roman"/>
          <w:bCs/>
          <w:color w:val="000000" w:themeColor="text1"/>
          <w:sz w:val="24"/>
          <w:szCs w:val="24"/>
          <w:lang w:val="en-US"/>
        </w:rPr>
        <w:t>Lunacharsky</w:t>
      </w:r>
      <w:proofErr w:type="spellEnd"/>
      <w:r w:rsidRPr="00AC5A39">
        <w:rPr>
          <w:rFonts w:ascii="Times New Roman" w:hAnsi="Times New Roman"/>
          <w:bCs/>
          <w:color w:val="000000" w:themeColor="text1"/>
          <w:sz w:val="24"/>
          <w:szCs w:val="24"/>
          <w:lang w:val="en-US"/>
        </w:rPr>
        <w:t xml:space="preserve"> </w:t>
      </w:r>
      <w:r w:rsidR="00062E93" w:rsidRPr="00AC5A39">
        <w:rPr>
          <w:rFonts w:ascii="Times New Roman" w:hAnsi="Times New Roman"/>
          <w:bCs/>
          <w:color w:val="000000" w:themeColor="text1"/>
          <w:sz w:val="24"/>
          <w:szCs w:val="24"/>
          <w:lang w:val="en-US"/>
        </w:rPr>
        <w:t>avenue</w:t>
      </w:r>
      <w:r w:rsidRPr="00AC5A39">
        <w:rPr>
          <w:rFonts w:ascii="Times New Roman" w:hAnsi="Times New Roman"/>
          <w:bCs/>
          <w:color w:val="000000" w:themeColor="text1"/>
          <w:sz w:val="24"/>
          <w:szCs w:val="24"/>
          <w:lang w:val="en-US"/>
        </w:rPr>
        <w:t>, 5, Cherepovets, Russia, 162600, chsu@chsu.ru)</w:t>
      </w:r>
      <w:r w:rsidR="004724B9" w:rsidRPr="00AC5A39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, (</w:t>
      </w:r>
      <w:r w:rsidR="00AC5A39" w:rsidRPr="00AC5A39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smbarash@chsu.ru</w:t>
      </w:r>
      <w:r w:rsidR="004724B9" w:rsidRPr="00AC5A39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)</w:t>
      </w:r>
    </w:p>
    <w:p w14:paraId="0D37D06A" w14:textId="53CE4C6C" w:rsidR="00545063" w:rsidRPr="00062E93" w:rsidRDefault="005D10F5" w:rsidP="005D10F5">
      <w:pPr>
        <w:spacing w:line="240" w:lineRule="auto"/>
        <w:ind w:right="85" w:firstLine="709"/>
        <w:jc w:val="both"/>
        <w:rPr>
          <w:rFonts w:ascii="Times New Roman" w:hAnsi="Times New Roman"/>
          <w:bCs/>
          <w:sz w:val="24"/>
          <w:szCs w:val="24"/>
          <w:lang w:val="en-US"/>
        </w:rPr>
      </w:pPr>
      <w:proofErr w:type="spellStart"/>
      <w:r w:rsidRPr="005D10F5">
        <w:rPr>
          <w:rFonts w:ascii="Times New Roman" w:hAnsi="Times New Roman"/>
          <w:bCs/>
          <w:sz w:val="24"/>
          <w:szCs w:val="24"/>
          <w:lang w:val="en-US"/>
        </w:rPr>
        <w:t>Lozovaya</w:t>
      </w:r>
      <w:proofErr w:type="spellEnd"/>
      <w:r w:rsidRPr="005D10F5">
        <w:rPr>
          <w:rFonts w:ascii="Times New Roman" w:hAnsi="Times New Roman"/>
          <w:bCs/>
          <w:sz w:val="24"/>
          <w:szCs w:val="24"/>
          <w:lang w:val="en-US"/>
        </w:rPr>
        <w:t xml:space="preserve"> Karina </w:t>
      </w:r>
      <w:proofErr w:type="spellStart"/>
      <w:r w:rsidRPr="005D10F5">
        <w:rPr>
          <w:rFonts w:ascii="Times New Roman" w:hAnsi="Times New Roman"/>
          <w:bCs/>
          <w:sz w:val="24"/>
          <w:szCs w:val="24"/>
          <w:lang w:val="en-US"/>
        </w:rPr>
        <w:t>Vadimovna</w:t>
      </w:r>
      <w:proofErr w:type="spellEnd"/>
      <w:r w:rsidRPr="005D10F5">
        <w:rPr>
          <w:rFonts w:ascii="Times New Roman" w:hAnsi="Times New Roman"/>
          <w:bCs/>
          <w:sz w:val="24"/>
          <w:szCs w:val="24"/>
          <w:lang w:val="en-US"/>
        </w:rPr>
        <w:t xml:space="preserve"> (Russia, Cherepovets) – </w:t>
      </w:r>
      <w:r w:rsidRPr="00AC5A39">
        <w:rPr>
          <w:rFonts w:ascii="Times New Roman" w:hAnsi="Times New Roman"/>
          <w:bCs/>
          <w:color w:val="000000" w:themeColor="text1"/>
          <w:sz w:val="24"/>
          <w:szCs w:val="24"/>
          <w:lang w:val="en-US"/>
        </w:rPr>
        <w:t>Bachelor of Applied Mathematics and Computer Science, Federal State Budgetary Educational Institution of Higher Education "Cherepovets State University" (</w:t>
      </w:r>
      <w:proofErr w:type="spellStart"/>
      <w:r w:rsidRPr="00AC5A39">
        <w:rPr>
          <w:rFonts w:ascii="Times New Roman" w:hAnsi="Times New Roman"/>
          <w:bCs/>
          <w:color w:val="000000" w:themeColor="text1"/>
          <w:sz w:val="24"/>
          <w:szCs w:val="24"/>
          <w:lang w:val="en-US"/>
        </w:rPr>
        <w:t>Lunacharsky</w:t>
      </w:r>
      <w:proofErr w:type="spellEnd"/>
      <w:r w:rsidRPr="00AC5A39">
        <w:rPr>
          <w:rFonts w:ascii="Times New Roman" w:hAnsi="Times New Roman"/>
          <w:bCs/>
          <w:color w:val="000000" w:themeColor="text1"/>
          <w:sz w:val="24"/>
          <w:szCs w:val="24"/>
          <w:lang w:val="en-US"/>
        </w:rPr>
        <w:t xml:space="preserve"> </w:t>
      </w:r>
      <w:r w:rsidR="00062E93" w:rsidRPr="00AC5A39">
        <w:rPr>
          <w:rFonts w:ascii="Times New Roman" w:hAnsi="Times New Roman"/>
          <w:bCs/>
          <w:color w:val="000000" w:themeColor="text1"/>
          <w:sz w:val="24"/>
          <w:szCs w:val="24"/>
          <w:lang w:val="en-US"/>
        </w:rPr>
        <w:t>avenue</w:t>
      </w:r>
      <w:r w:rsidRPr="00AC5A39">
        <w:rPr>
          <w:rFonts w:ascii="Times New Roman" w:hAnsi="Times New Roman"/>
          <w:bCs/>
          <w:color w:val="000000" w:themeColor="text1"/>
          <w:sz w:val="24"/>
          <w:szCs w:val="24"/>
          <w:lang w:val="en-US"/>
        </w:rPr>
        <w:t>, 5, Cherepovets, Russia, 162600, chsu@chsu.ru)</w:t>
      </w:r>
      <w:r w:rsidR="00062E93" w:rsidRPr="00AC5A39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, (</w:t>
      </w:r>
      <w:r w:rsidR="00AC5A39" w:rsidRPr="00AC5A39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kvlozovaia@chsu.ru</w:t>
      </w:r>
      <w:r w:rsidR="00062E93" w:rsidRPr="00AC5A39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)</w:t>
      </w:r>
    </w:p>
    <w:p w14:paraId="527CF363" w14:textId="77777777" w:rsidR="000F6791" w:rsidRDefault="000F6791" w:rsidP="000F6791">
      <w:pPr>
        <w:ind w:right="85" w:firstLine="709"/>
        <w:rPr>
          <w:rFonts w:ascii="Times New Roman"/>
          <w:b/>
          <w:bCs/>
          <w:sz w:val="24"/>
          <w:szCs w:val="24"/>
          <w:lang w:val="en-US"/>
        </w:rPr>
      </w:pPr>
    </w:p>
    <w:p w14:paraId="1E920C03" w14:textId="77777777" w:rsidR="00FA4B06" w:rsidRPr="00FA4B06" w:rsidRDefault="00FA4B06" w:rsidP="00FA4B06">
      <w:pPr>
        <w:ind w:right="84"/>
        <w:jc w:val="center"/>
        <w:rPr>
          <w:rFonts w:ascii="Times New Roman" w:hAnsi="Times New Roman"/>
          <w:b/>
          <w:bCs/>
          <w:sz w:val="32"/>
          <w:szCs w:val="32"/>
          <w:lang w:val="en-US"/>
        </w:rPr>
      </w:pPr>
      <w:r w:rsidRPr="00545063">
        <w:rPr>
          <w:rFonts w:ascii="Times New Roman"/>
          <w:b/>
          <w:bCs/>
          <w:sz w:val="24"/>
          <w:szCs w:val="24"/>
          <w:lang w:val="en-US"/>
        </w:rPr>
        <w:t>References</w:t>
      </w:r>
    </w:p>
    <w:p w14:paraId="63E389E8" w14:textId="77777777" w:rsidR="003934BB" w:rsidRDefault="001B0D81" w:rsidP="003716B2">
      <w:pPr>
        <w:pStyle w:val="a3"/>
        <w:numPr>
          <w:ilvl w:val="0"/>
          <w:numId w:val="6"/>
        </w:numPr>
        <w:spacing w:line="240" w:lineRule="auto"/>
        <w:ind w:right="85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B0D81">
        <w:rPr>
          <w:rFonts w:ascii="Times New Roman" w:hAnsi="Times New Roman" w:cs="Times New Roman"/>
          <w:sz w:val="24"/>
          <w:szCs w:val="24"/>
          <w:lang w:val="en-US"/>
        </w:rPr>
        <w:t xml:space="preserve">Analysis of factors influencing the occurrence of defects in the surface of cold-rolled metal / V. M. </w:t>
      </w:r>
      <w:proofErr w:type="spellStart"/>
      <w:r w:rsidRPr="001B0D81">
        <w:rPr>
          <w:rFonts w:ascii="Times New Roman" w:hAnsi="Times New Roman" w:cs="Times New Roman"/>
          <w:sz w:val="24"/>
          <w:szCs w:val="24"/>
          <w:lang w:val="en-US"/>
        </w:rPr>
        <w:t>Salganik</w:t>
      </w:r>
      <w:proofErr w:type="spellEnd"/>
      <w:r w:rsidRPr="001B0D81">
        <w:rPr>
          <w:rFonts w:ascii="Times New Roman" w:hAnsi="Times New Roman" w:cs="Times New Roman"/>
          <w:sz w:val="24"/>
          <w:szCs w:val="24"/>
          <w:lang w:val="en-US"/>
        </w:rPr>
        <w:t xml:space="preserve">, T. V. </w:t>
      </w:r>
      <w:proofErr w:type="spellStart"/>
      <w:r w:rsidRPr="001B0D81">
        <w:rPr>
          <w:rFonts w:ascii="Times New Roman" w:hAnsi="Times New Roman" w:cs="Times New Roman"/>
          <w:sz w:val="24"/>
          <w:szCs w:val="24"/>
          <w:lang w:val="en-US"/>
        </w:rPr>
        <w:t>Kolyada</w:t>
      </w:r>
      <w:proofErr w:type="spellEnd"/>
      <w:r w:rsidRPr="001B0D81">
        <w:rPr>
          <w:rFonts w:ascii="Times New Roman" w:hAnsi="Times New Roman" w:cs="Times New Roman"/>
          <w:sz w:val="24"/>
          <w:szCs w:val="24"/>
          <w:lang w:val="en-US"/>
        </w:rPr>
        <w:t xml:space="preserve">, A. I. </w:t>
      </w:r>
      <w:proofErr w:type="spellStart"/>
      <w:r w:rsidRPr="001B0D81">
        <w:rPr>
          <w:rFonts w:ascii="Times New Roman" w:hAnsi="Times New Roman" w:cs="Times New Roman"/>
          <w:sz w:val="24"/>
          <w:szCs w:val="24"/>
          <w:lang w:val="en-US"/>
        </w:rPr>
        <w:t>Brusyanina</w:t>
      </w:r>
      <w:proofErr w:type="spellEnd"/>
      <w:r w:rsidRPr="001B0D81">
        <w:rPr>
          <w:rFonts w:ascii="Times New Roman" w:hAnsi="Times New Roman" w:cs="Times New Roman"/>
          <w:sz w:val="24"/>
          <w:szCs w:val="24"/>
          <w:lang w:val="en-US"/>
        </w:rPr>
        <w:t xml:space="preserve"> // Bulletin of Magnitogorsk State Technical University named after G.I. </w:t>
      </w:r>
      <w:proofErr w:type="spellStart"/>
      <w:r w:rsidRPr="001B0D81">
        <w:rPr>
          <w:rFonts w:ascii="Times New Roman" w:hAnsi="Times New Roman" w:cs="Times New Roman"/>
          <w:sz w:val="24"/>
          <w:szCs w:val="24"/>
          <w:lang w:val="en-US"/>
        </w:rPr>
        <w:t>Nosov</w:t>
      </w:r>
      <w:proofErr w:type="spellEnd"/>
      <w:r w:rsidRPr="001B0D81">
        <w:rPr>
          <w:rFonts w:ascii="Times New Roman" w:hAnsi="Times New Roman" w:cs="Times New Roman"/>
          <w:sz w:val="24"/>
          <w:szCs w:val="24"/>
          <w:lang w:val="en-US"/>
        </w:rPr>
        <w:t>. – 2007. – № 2(18). – Pp. 37-42.</w:t>
      </w:r>
    </w:p>
    <w:p w14:paraId="2B2E79AD" w14:textId="77777777" w:rsidR="001B0D81" w:rsidRPr="00073200" w:rsidRDefault="00CF1732" w:rsidP="003716B2">
      <w:pPr>
        <w:pStyle w:val="a3"/>
        <w:numPr>
          <w:ilvl w:val="0"/>
          <w:numId w:val="6"/>
        </w:numPr>
        <w:spacing w:line="240" w:lineRule="auto"/>
        <w:ind w:right="84"/>
        <w:jc w:val="both"/>
        <w:rPr>
          <w:rFonts w:ascii="Times New Roman" w:hAnsi="Times New Roman"/>
          <w:sz w:val="24"/>
          <w:szCs w:val="24"/>
          <w:lang w:val="en-US"/>
        </w:rPr>
      </w:pPr>
      <w:r w:rsidRPr="00073200">
        <w:rPr>
          <w:rFonts w:ascii="Times New Roman" w:hAnsi="Times New Roman"/>
          <w:sz w:val="24"/>
          <w:szCs w:val="24"/>
          <w:lang w:val="en-US"/>
        </w:rPr>
        <w:lastRenderedPageBreak/>
        <w:t xml:space="preserve">Flatness. </w:t>
      </w:r>
      <w:r w:rsidR="000A0729" w:rsidRPr="00073200">
        <w:rPr>
          <w:rFonts w:ascii="Times New Roman" w:hAnsi="Times New Roman"/>
          <w:sz w:val="24"/>
          <w:szCs w:val="24"/>
          <w:lang w:val="en-US"/>
        </w:rPr>
        <w:t xml:space="preserve">URL: </w:t>
      </w:r>
      <w:r w:rsidRPr="00073200">
        <w:rPr>
          <w:rFonts w:ascii="Times New Roman" w:hAnsi="Times New Roman"/>
          <w:sz w:val="24"/>
          <w:szCs w:val="24"/>
          <w:lang w:val="en-US"/>
        </w:rPr>
        <w:t>https://market.severstal.com/ru/ru/g/2015 (date accessed 01.06.2022)</w:t>
      </w:r>
    </w:p>
    <w:p w14:paraId="30FEA702" w14:textId="77777777" w:rsidR="001B0D81" w:rsidRDefault="00506225" w:rsidP="003716B2">
      <w:pPr>
        <w:pStyle w:val="a3"/>
        <w:numPr>
          <w:ilvl w:val="0"/>
          <w:numId w:val="6"/>
        </w:numPr>
        <w:spacing w:line="240" w:lineRule="auto"/>
        <w:ind w:right="85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06225">
        <w:rPr>
          <w:rFonts w:ascii="Times New Roman" w:hAnsi="Times New Roman" w:cs="Times New Roman"/>
          <w:sz w:val="24"/>
          <w:szCs w:val="24"/>
          <w:lang w:val="en-US"/>
        </w:rPr>
        <w:t xml:space="preserve">Forecasting and reducing the non-flatness of hot-rolled strips at the stage of setting up a broadband mill / E. A. Garber, P. A. </w:t>
      </w:r>
      <w:proofErr w:type="spellStart"/>
      <w:r w:rsidRPr="00506225">
        <w:rPr>
          <w:rFonts w:ascii="Times New Roman" w:hAnsi="Times New Roman" w:cs="Times New Roman"/>
          <w:sz w:val="24"/>
          <w:szCs w:val="24"/>
          <w:lang w:val="en-US"/>
        </w:rPr>
        <w:t>Mishnev</w:t>
      </w:r>
      <w:proofErr w:type="spellEnd"/>
      <w:r w:rsidRPr="00506225">
        <w:rPr>
          <w:rFonts w:ascii="Times New Roman" w:hAnsi="Times New Roman" w:cs="Times New Roman"/>
          <w:sz w:val="24"/>
          <w:szCs w:val="24"/>
          <w:lang w:val="en-US"/>
        </w:rPr>
        <w:t xml:space="preserve">, D. L. </w:t>
      </w:r>
      <w:proofErr w:type="spellStart"/>
      <w:r w:rsidRPr="00506225">
        <w:rPr>
          <w:rFonts w:ascii="Times New Roman" w:hAnsi="Times New Roman" w:cs="Times New Roman"/>
          <w:sz w:val="24"/>
          <w:szCs w:val="24"/>
          <w:lang w:val="en-US"/>
        </w:rPr>
        <w:t>Shalaevsky</w:t>
      </w:r>
      <w:proofErr w:type="spellEnd"/>
      <w:r w:rsidRPr="00506225">
        <w:rPr>
          <w:rFonts w:ascii="Times New Roman" w:hAnsi="Times New Roman" w:cs="Times New Roman"/>
          <w:sz w:val="24"/>
          <w:szCs w:val="24"/>
          <w:lang w:val="en-US"/>
        </w:rPr>
        <w:t xml:space="preserve">, I. A. </w:t>
      </w:r>
      <w:proofErr w:type="spellStart"/>
      <w:r w:rsidRPr="00506225">
        <w:rPr>
          <w:rFonts w:ascii="Times New Roman" w:hAnsi="Times New Roman" w:cs="Times New Roman"/>
          <w:sz w:val="24"/>
          <w:szCs w:val="24"/>
          <w:lang w:val="en-US"/>
        </w:rPr>
        <w:t>Mikheeva</w:t>
      </w:r>
      <w:proofErr w:type="spellEnd"/>
      <w:r w:rsidRPr="00506225">
        <w:rPr>
          <w:rFonts w:ascii="Times New Roman" w:hAnsi="Times New Roman" w:cs="Times New Roman"/>
          <w:sz w:val="24"/>
          <w:szCs w:val="24"/>
          <w:lang w:val="en-US"/>
        </w:rPr>
        <w:t xml:space="preserve"> // Eurasian Union of Scientists. – 2014. – № 6-3(6). – Pp. 79-83.</w:t>
      </w:r>
    </w:p>
    <w:p w14:paraId="3459C44E" w14:textId="77777777" w:rsidR="00506225" w:rsidRDefault="00506225" w:rsidP="003716B2">
      <w:pPr>
        <w:pStyle w:val="a3"/>
        <w:numPr>
          <w:ilvl w:val="0"/>
          <w:numId w:val="6"/>
        </w:numPr>
        <w:spacing w:line="240" w:lineRule="auto"/>
        <w:ind w:right="85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06225">
        <w:rPr>
          <w:rFonts w:ascii="Times New Roman" w:hAnsi="Times New Roman" w:cs="Times New Roman"/>
          <w:sz w:val="24"/>
          <w:szCs w:val="24"/>
          <w:lang w:val="en-US"/>
        </w:rPr>
        <w:t>Borovkov</w:t>
      </w:r>
      <w:proofErr w:type="spellEnd"/>
      <w:r w:rsidRPr="00506225">
        <w:rPr>
          <w:rFonts w:ascii="Times New Roman" w:hAnsi="Times New Roman" w:cs="Times New Roman"/>
          <w:sz w:val="24"/>
          <w:szCs w:val="24"/>
          <w:lang w:val="en-US"/>
        </w:rPr>
        <w:t xml:space="preserve"> A.A. Mathematical statistics. – Novosibirsk: </w:t>
      </w:r>
      <w:proofErr w:type="spellStart"/>
      <w:r w:rsidRPr="00506225">
        <w:rPr>
          <w:rFonts w:ascii="Times New Roman" w:hAnsi="Times New Roman" w:cs="Times New Roman"/>
          <w:sz w:val="24"/>
          <w:szCs w:val="24"/>
          <w:lang w:val="en-US"/>
        </w:rPr>
        <w:t>Nauka</w:t>
      </w:r>
      <w:proofErr w:type="spellEnd"/>
      <w:r w:rsidRPr="00506225">
        <w:rPr>
          <w:rFonts w:ascii="Times New Roman" w:hAnsi="Times New Roman" w:cs="Times New Roman"/>
          <w:sz w:val="24"/>
          <w:szCs w:val="24"/>
          <w:lang w:val="en-US"/>
        </w:rPr>
        <w:t>. Publishing house of the Institute of Mathematics, 1997.– 772 p.</w:t>
      </w:r>
    </w:p>
    <w:p w14:paraId="72CCB03C" w14:textId="77777777" w:rsidR="003716B2" w:rsidRPr="00506225" w:rsidRDefault="003716B2" w:rsidP="003716B2">
      <w:pPr>
        <w:pStyle w:val="a3"/>
        <w:numPr>
          <w:ilvl w:val="0"/>
          <w:numId w:val="6"/>
        </w:numPr>
        <w:spacing w:line="240" w:lineRule="auto"/>
        <w:ind w:right="85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716B2">
        <w:rPr>
          <w:rFonts w:ascii="Times New Roman" w:hAnsi="Times New Roman" w:cs="Times New Roman"/>
          <w:sz w:val="24"/>
          <w:szCs w:val="24"/>
          <w:lang w:val="en-US"/>
        </w:rPr>
        <w:t xml:space="preserve">J. D. Long and Paul </w:t>
      </w:r>
      <w:proofErr w:type="spellStart"/>
      <w:r w:rsidRPr="003716B2">
        <w:rPr>
          <w:rFonts w:ascii="Times New Roman" w:hAnsi="Times New Roman" w:cs="Times New Roman"/>
          <w:sz w:val="24"/>
          <w:szCs w:val="24"/>
          <w:lang w:val="en-US"/>
        </w:rPr>
        <w:t>T</w:t>
      </w:r>
      <w:r>
        <w:rPr>
          <w:rFonts w:ascii="Times New Roman" w:hAnsi="Times New Roman" w:cs="Times New Roman"/>
          <w:sz w:val="24"/>
          <w:szCs w:val="24"/>
          <w:lang w:val="en-US"/>
        </w:rPr>
        <w:t>ee</w:t>
      </w:r>
      <w:r w:rsidRPr="003716B2">
        <w:rPr>
          <w:rFonts w:ascii="Times New Roman" w:hAnsi="Times New Roman" w:cs="Times New Roman"/>
          <w:sz w:val="24"/>
          <w:szCs w:val="24"/>
          <w:lang w:val="en-US"/>
        </w:rPr>
        <w:t>t</w:t>
      </w:r>
      <w:r>
        <w:rPr>
          <w:rFonts w:ascii="Times New Roman" w:hAnsi="Times New Roman" w:cs="Times New Roman"/>
          <w:sz w:val="24"/>
          <w:szCs w:val="24"/>
          <w:lang w:val="en-US"/>
        </w:rPr>
        <w:t>o</w:t>
      </w:r>
      <w:r w:rsidRPr="003716B2">
        <w:rPr>
          <w:rFonts w:ascii="Times New Roman" w:hAnsi="Times New Roman" w:cs="Times New Roman"/>
          <w:sz w:val="24"/>
          <w:szCs w:val="24"/>
          <w:lang w:val="en-US"/>
        </w:rPr>
        <w:t>r</w:t>
      </w:r>
      <w:proofErr w:type="spellEnd"/>
      <w:r w:rsidRPr="003716B2">
        <w:rPr>
          <w:rFonts w:ascii="Times New Roman" w:hAnsi="Times New Roman" w:cs="Times New Roman"/>
          <w:sz w:val="24"/>
          <w:szCs w:val="24"/>
          <w:lang w:val="en-US"/>
        </w:rPr>
        <w:t xml:space="preserve"> R. </w:t>
      </w:r>
      <w:r w:rsidRPr="00506225">
        <w:rPr>
          <w:rFonts w:ascii="Times New Roman" w:hAnsi="Times New Roman" w:cs="Times New Roman"/>
          <w:sz w:val="24"/>
          <w:szCs w:val="24"/>
          <w:lang w:val="en-US"/>
        </w:rPr>
        <w:t>Cookbook</w:t>
      </w:r>
      <w:r w:rsidRPr="003716B2">
        <w:rPr>
          <w:rFonts w:ascii="Times New Roman" w:hAnsi="Times New Roman" w:cs="Times New Roman"/>
          <w:sz w:val="24"/>
          <w:szCs w:val="24"/>
          <w:lang w:val="en-US"/>
        </w:rPr>
        <w:t xml:space="preserve">: Proven </w:t>
      </w:r>
      <w:r>
        <w:rPr>
          <w:rFonts w:ascii="Times New Roman" w:hAnsi="Times New Roman" w:cs="Times New Roman"/>
          <w:sz w:val="24"/>
          <w:szCs w:val="24"/>
          <w:lang w:val="en-US"/>
        </w:rPr>
        <w:t>R</w:t>
      </w:r>
      <w:r w:rsidRPr="003716B2">
        <w:rPr>
          <w:rFonts w:ascii="Times New Roman" w:hAnsi="Times New Roman" w:cs="Times New Roman"/>
          <w:sz w:val="24"/>
          <w:szCs w:val="24"/>
          <w:lang w:val="en-US"/>
        </w:rPr>
        <w:t xml:space="preserve">ecipes for </w:t>
      </w:r>
      <w:r w:rsidRPr="00506225">
        <w:rPr>
          <w:rFonts w:ascii="Times New Roman" w:hAnsi="Times New Roman" w:cs="Times New Roman"/>
          <w:sz w:val="24"/>
          <w:szCs w:val="24"/>
          <w:lang w:val="en-US"/>
        </w:rPr>
        <w:t>Data Analysis, Statistics, and Graphics</w:t>
      </w:r>
      <w:r w:rsidRPr="003716B2">
        <w:rPr>
          <w:rFonts w:ascii="Times New Roman" w:hAnsi="Times New Roman" w:cs="Times New Roman"/>
          <w:sz w:val="24"/>
          <w:szCs w:val="24"/>
          <w:lang w:val="en-US"/>
        </w:rPr>
        <w:t xml:space="preserve"> / translated from English by D. A. </w:t>
      </w:r>
      <w:proofErr w:type="spellStart"/>
      <w:r w:rsidRPr="003716B2">
        <w:rPr>
          <w:rFonts w:ascii="Times New Roman" w:hAnsi="Times New Roman" w:cs="Times New Roman"/>
          <w:sz w:val="24"/>
          <w:szCs w:val="24"/>
          <w:lang w:val="en-US"/>
        </w:rPr>
        <w:t>Belikov</w:t>
      </w:r>
      <w:proofErr w:type="spellEnd"/>
      <w:r w:rsidRPr="003716B2">
        <w:rPr>
          <w:rFonts w:ascii="Times New Roman" w:hAnsi="Times New Roman" w:cs="Times New Roman"/>
          <w:sz w:val="24"/>
          <w:szCs w:val="24"/>
          <w:lang w:val="en-US"/>
        </w:rPr>
        <w:t>. – Moscow: DMK Press, 2020. – 510 p.</w:t>
      </w:r>
    </w:p>
    <w:p w14:paraId="3191EE13" w14:textId="77777777" w:rsidR="00506225" w:rsidRPr="00506225" w:rsidRDefault="00506225" w:rsidP="003716B2">
      <w:pPr>
        <w:pStyle w:val="a3"/>
        <w:numPr>
          <w:ilvl w:val="0"/>
          <w:numId w:val="6"/>
        </w:numPr>
        <w:spacing w:line="240" w:lineRule="auto"/>
        <w:ind w:right="85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06225">
        <w:rPr>
          <w:rFonts w:ascii="Times New Roman" w:hAnsi="Times New Roman" w:cs="Times New Roman"/>
          <w:sz w:val="24"/>
          <w:szCs w:val="24"/>
          <w:lang w:val="en-US"/>
        </w:rPr>
        <w:t>Hollender</w:t>
      </w:r>
      <w:proofErr w:type="spellEnd"/>
      <w:r w:rsidRPr="00506225">
        <w:rPr>
          <w:rFonts w:ascii="Times New Roman" w:hAnsi="Times New Roman" w:cs="Times New Roman"/>
          <w:sz w:val="24"/>
          <w:szCs w:val="24"/>
          <w:lang w:val="en-US"/>
        </w:rPr>
        <w:t xml:space="preserve"> M., Wolf D. Nonparametric methods of statistics / Translated from the English by D. S. </w:t>
      </w:r>
      <w:proofErr w:type="spellStart"/>
      <w:r w:rsidRPr="00506225">
        <w:rPr>
          <w:rFonts w:ascii="Times New Roman" w:hAnsi="Times New Roman" w:cs="Times New Roman"/>
          <w:sz w:val="24"/>
          <w:szCs w:val="24"/>
          <w:lang w:val="en-US"/>
        </w:rPr>
        <w:t>Shmerling</w:t>
      </w:r>
      <w:proofErr w:type="spellEnd"/>
      <w:r w:rsidRPr="00506225">
        <w:rPr>
          <w:rFonts w:ascii="Times New Roman" w:hAnsi="Times New Roman" w:cs="Times New Roman"/>
          <w:sz w:val="24"/>
          <w:szCs w:val="24"/>
          <w:lang w:val="en-US"/>
        </w:rPr>
        <w:t>; Scientific ed. by Yu. P. Adler, Yu. N. Tyurin. – M.: Finance and Statistics, 1983. – 518 p.</w:t>
      </w:r>
    </w:p>
    <w:sectPr w:rsidR="00506225" w:rsidRPr="00506225" w:rsidSect="008A5E87">
      <w:pgSz w:w="11906" w:h="16838"/>
      <w:pgMar w:top="720" w:right="743" w:bottom="278" w:left="129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ED5AE6" w14:textId="77777777" w:rsidR="00D84F52" w:rsidRDefault="00D84F52" w:rsidP="00AE4B48">
      <w:pPr>
        <w:spacing w:after="0" w:line="240" w:lineRule="auto"/>
      </w:pPr>
      <w:r>
        <w:separator/>
      </w:r>
    </w:p>
  </w:endnote>
  <w:endnote w:type="continuationSeparator" w:id="0">
    <w:p w14:paraId="714BD776" w14:textId="77777777" w:rsidR="00D84F52" w:rsidRDefault="00D84F52" w:rsidP="00AE4B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717606" w14:textId="77777777" w:rsidR="00D84F52" w:rsidRDefault="00D84F52" w:rsidP="00AE4B48">
      <w:pPr>
        <w:spacing w:after="0" w:line="240" w:lineRule="auto"/>
      </w:pPr>
      <w:r>
        <w:separator/>
      </w:r>
    </w:p>
  </w:footnote>
  <w:footnote w:type="continuationSeparator" w:id="0">
    <w:p w14:paraId="72EE20ED" w14:textId="77777777" w:rsidR="00D84F52" w:rsidRDefault="00D84F52" w:rsidP="00AE4B4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CA0CE0"/>
    <w:multiLevelType w:val="hybridMultilevel"/>
    <w:tmpl w:val="242E65D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2677F62"/>
    <w:multiLevelType w:val="hybridMultilevel"/>
    <w:tmpl w:val="6C7C6FC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 w15:restartNumberingAfterBreak="0">
    <w:nsid w:val="28404AFC"/>
    <w:multiLevelType w:val="hybridMultilevel"/>
    <w:tmpl w:val="B8AA0598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3" w15:restartNumberingAfterBreak="0">
    <w:nsid w:val="478C13C2"/>
    <w:multiLevelType w:val="hybridMultilevel"/>
    <w:tmpl w:val="681096E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2FF6014"/>
    <w:multiLevelType w:val="hybridMultilevel"/>
    <w:tmpl w:val="3F4A7846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88F492A"/>
    <w:multiLevelType w:val="hybridMultilevel"/>
    <w:tmpl w:val="3EE6739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03163292">
    <w:abstractNumId w:val="0"/>
  </w:num>
  <w:num w:numId="2" w16cid:durableId="1961766227">
    <w:abstractNumId w:val="2"/>
  </w:num>
  <w:num w:numId="3" w16cid:durableId="1234196125">
    <w:abstractNumId w:val="3"/>
  </w:num>
  <w:num w:numId="4" w16cid:durableId="835459647">
    <w:abstractNumId w:val="1"/>
  </w:num>
  <w:num w:numId="5" w16cid:durableId="1985348099">
    <w:abstractNumId w:val="4"/>
  </w:num>
  <w:num w:numId="6" w16cid:durableId="160931513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90D7B"/>
    <w:rsid w:val="00062E93"/>
    <w:rsid w:val="00073200"/>
    <w:rsid w:val="0008269E"/>
    <w:rsid w:val="00092274"/>
    <w:rsid w:val="000A0729"/>
    <w:rsid w:val="000F34AE"/>
    <w:rsid w:val="000F6791"/>
    <w:rsid w:val="00101994"/>
    <w:rsid w:val="0010263A"/>
    <w:rsid w:val="00103606"/>
    <w:rsid w:val="00122E82"/>
    <w:rsid w:val="0013726E"/>
    <w:rsid w:val="00162897"/>
    <w:rsid w:val="00170D39"/>
    <w:rsid w:val="00170F54"/>
    <w:rsid w:val="00184189"/>
    <w:rsid w:val="00197819"/>
    <w:rsid w:val="001B0D81"/>
    <w:rsid w:val="00250B73"/>
    <w:rsid w:val="00257D61"/>
    <w:rsid w:val="002C7FD9"/>
    <w:rsid w:val="002E3D0B"/>
    <w:rsid w:val="00301E88"/>
    <w:rsid w:val="0031069E"/>
    <w:rsid w:val="003515FB"/>
    <w:rsid w:val="003716B2"/>
    <w:rsid w:val="003934BB"/>
    <w:rsid w:val="003C12E5"/>
    <w:rsid w:val="003F26D1"/>
    <w:rsid w:val="004159F9"/>
    <w:rsid w:val="0043001D"/>
    <w:rsid w:val="00441A1C"/>
    <w:rsid w:val="00443D01"/>
    <w:rsid w:val="00452F67"/>
    <w:rsid w:val="004724B9"/>
    <w:rsid w:val="00481606"/>
    <w:rsid w:val="00495717"/>
    <w:rsid w:val="004B46AC"/>
    <w:rsid w:val="004C0AC2"/>
    <w:rsid w:val="004D79CC"/>
    <w:rsid w:val="004F28B4"/>
    <w:rsid w:val="004F6CBD"/>
    <w:rsid w:val="00506225"/>
    <w:rsid w:val="00515153"/>
    <w:rsid w:val="00515B22"/>
    <w:rsid w:val="00545063"/>
    <w:rsid w:val="005A2DC1"/>
    <w:rsid w:val="005D10F5"/>
    <w:rsid w:val="005F3EF1"/>
    <w:rsid w:val="006429AF"/>
    <w:rsid w:val="00683A44"/>
    <w:rsid w:val="006976B3"/>
    <w:rsid w:val="006C1BFE"/>
    <w:rsid w:val="006D5C68"/>
    <w:rsid w:val="006F2A4A"/>
    <w:rsid w:val="006F3E2E"/>
    <w:rsid w:val="00734693"/>
    <w:rsid w:val="00741631"/>
    <w:rsid w:val="00770C71"/>
    <w:rsid w:val="00794374"/>
    <w:rsid w:val="007C580A"/>
    <w:rsid w:val="007E5513"/>
    <w:rsid w:val="008049E4"/>
    <w:rsid w:val="00813386"/>
    <w:rsid w:val="0083102B"/>
    <w:rsid w:val="00853B15"/>
    <w:rsid w:val="008708B3"/>
    <w:rsid w:val="00895308"/>
    <w:rsid w:val="008A5E1A"/>
    <w:rsid w:val="008A5E87"/>
    <w:rsid w:val="008A69DB"/>
    <w:rsid w:val="008F07CF"/>
    <w:rsid w:val="008F4F4A"/>
    <w:rsid w:val="009329DD"/>
    <w:rsid w:val="009330BD"/>
    <w:rsid w:val="0094687D"/>
    <w:rsid w:val="00952C95"/>
    <w:rsid w:val="0096064C"/>
    <w:rsid w:val="00962313"/>
    <w:rsid w:val="00973DE3"/>
    <w:rsid w:val="009B1123"/>
    <w:rsid w:val="009D21E4"/>
    <w:rsid w:val="009E0E32"/>
    <w:rsid w:val="009E4B4E"/>
    <w:rsid w:val="009F4A43"/>
    <w:rsid w:val="00A07FC2"/>
    <w:rsid w:val="00A2097C"/>
    <w:rsid w:val="00A33E8F"/>
    <w:rsid w:val="00A52D68"/>
    <w:rsid w:val="00A55AE5"/>
    <w:rsid w:val="00A66CA4"/>
    <w:rsid w:val="00AC02EA"/>
    <w:rsid w:val="00AC5A39"/>
    <w:rsid w:val="00AE4B48"/>
    <w:rsid w:val="00B303BF"/>
    <w:rsid w:val="00B44D4C"/>
    <w:rsid w:val="00BA1D79"/>
    <w:rsid w:val="00BA2093"/>
    <w:rsid w:val="00BF6D42"/>
    <w:rsid w:val="00C0082D"/>
    <w:rsid w:val="00C16647"/>
    <w:rsid w:val="00C90D7B"/>
    <w:rsid w:val="00C91C6A"/>
    <w:rsid w:val="00CB627A"/>
    <w:rsid w:val="00CC71B9"/>
    <w:rsid w:val="00CC7465"/>
    <w:rsid w:val="00CF1732"/>
    <w:rsid w:val="00D14217"/>
    <w:rsid w:val="00D16DEE"/>
    <w:rsid w:val="00D258A3"/>
    <w:rsid w:val="00D40F4C"/>
    <w:rsid w:val="00D65FE6"/>
    <w:rsid w:val="00D71193"/>
    <w:rsid w:val="00D811A4"/>
    <w:rsid w:val="00D84F52"/>
    <w:rsid w:val="00DB2DB8"/>
    <w:rsid w:val="00DC1DD9"/>
    <w:rsid w:val="00DE67C7"/>
    <w:rsid w:val="00E035ED"/>
    <w:rsid w:val="00E30964"/>
    <w:rsid w:val="00E50D88"/>
    <w:rsid w:val="00E777B3"/>
    <w:rsid w:val="00E97389"/>
    <w:rsid w:val="00ED2DF0"/>
    <w:rsid w:val="00EE403E"/>
    <w:rsid w:val="00F045A2"/>
    <w:rsid w:val="00F06E0A"/>
    <w:rsid w:val="00F176BD"/>
    <w:rsid w:val="00F2360A"/>
    <w:rsid w:val="00F46077"/>
    <w:rsid w:val="00F809CE"/>
    <w:rsid w:val="00FA1961"/>
    <w:rsid w:val="00FA4B06"/>
    <w:rsid w:val="00FB12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DD2070"/>
  <w15:docId w15:val="{5416F197-F121-4273-97C4-BC706FAA6F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16DE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C1DD9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EE40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E403E"/>
    <w:rPr>
      <w:rFonts w:ascii="Tahoma" w:hAnsi="Tahoma" w:cs="Tahoma"/>
      <w:sz w:val="16"/>
      <w:szCs w:val="16"/>
    </w:rPr>
  </w:style>
  <w:style w:type="character" w:styleId="a6">
    <w:name w:val="annotation reference"/>
    <w:basedOn w:val="a0"/>
    <w:uiPriority w:val="99"/>
    <w:semiHidden/>
    <w:unhideWhenUsed/>
    <w:rsid w:val="00EE403E"/>
    <w:rPr>
      <w:sz w:val="16"/>
      <w:szCs w:val="16"/>
    </w:rPr>
  </w:style>
  <w:style w:type="paragraph" w:styleId="a7">
    <w:name w:val="annotation text"/>
    <w:basedOn w:val="a"/>
    <w:link w:val="a8"/>
    <w:uiPriority w:val="99"/>
    <w:semiHidden/>
    <w:unhideWhenUsed/>
    <w:rsid w:val="00EE403E"/>
    <w:pPr>
      <w:spacing w:line="240" w:lineRule="auto"/>
    </w:pPr>
    <w:rPr>
      <w:sz w:val="20"/>
      <w:szCs w:val="20"/>
    </w:rPr>
  </w:style>
  <w:style w:type="character" w:customStyle="1" w:styleId="a8">
    <w:name w:val="Текст примечания Знак"/>
    <w:basedOn w:val="a0"/>
    <w:link w:val="a7"/>
    <w:uiPriority w:val="99"/>
    <w:semiHidden/>
    <w:rsid w:val="00EE403E"/>
    <w:rPr>
      <w:sz w:val="20"/>
      <w:szCs w:val="20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EE403E"/>
    <w:rPr>
      <w:b/>
      <w:bCs/>
    </w:rPr>
  </w:style>
  <w:style w:type="character" w:customStyle="1" w:styleId="aa">
    <w:name w:val="Тема примечания Знак"/>
    <w:basedOn w:val="a8"/>
    <w:link w:val="a9"/>
    <w:uiPriority w:val="99"/>
    <w:semiHidden/>
    <w:rsid w:val="00EE403E"/>
    <w:rPr>
      <w:b/>
      <w:bCs/>
      <w:sz w:val="20"/>
      <w:szCs w:val="20"/>
    </w:rPr>
  </w:style>
  <w:style w:type="paragraph" w:styleId="ab">
    <w:name w:val="footnote text"/>
    <w:basedOn w:val="a"/>
    <w:link w:val="ac"/>
    <w:uiPriority w:val="99"/>
    <w:semiHidden/>
    <w:unhideWhenUsed/>
    <w:rsid w:val="00AE4B48"/>
    <w:pPr>
      <w:spacing w:after="0" w:line="240" w:lineRule="auto"/>
    </w:pPr>
    <w:rPr>
      <w:sz w:val="20"/>
      <w:szCs w:val="20"/>
    </w:rPr>
  </w:style>
  <w:style w:type="character" w:customStyle="1" w:styleId="ac">
    <w:name w:val="Текст сноски Знак"/>
    <w:basedOn w:val="a0"/>
    <w:link w:val="ab"/>
    <w:uiPriority w:val="99"/>
    <w:semiHidden/>
    <w:rsid w:val="00AE4B48"/>
    <w:rPr>
      <w:sz w:val="20"/>
      <w:szCs w:val="20"/>
    </w:rPr>
  </w:style>
  <w:style w:type="character" w:styleId="ad">
    <w:name w:val="footnote reference"/>
    <w:basedOn w:val="a0"/>
    <w:uiPriority w:val="99"/>
    <w:semiHidden/>
    <w:unhideWhenUsed/>
    <w:rsid w:val="00AE4B48"/>
    <w:rPr>
      <w:vertAlign w:val="superscript"/>
    </w:rPr>
  </w:style>
  <w:style w:type="character" w:styleId="ae">
    <w:name w:val="Hyperlink"/>
    <w:basedOn w:val="a0"/>
    <w:uiPriority w:val="99"/>
    <w:unhideWhenUsed/>
    <w:rsid w:val="00FA4B06"/>
    <w:rPr>
      <w:color w:val="0563C1" w:themeColor="hyperlink"/>
      <w:u w:val="single"/>
    </w:rPr>
  </w:style>
  <w:style w:type="character" w:customStyle="1" w:styleId="1">
    <w:name w:val="Неразрешенное упоминание1"/>
    <w:basedOn w:val="a0"/>
    <w:uiPriority w:val="99"/>
    <w:semiHidden/>
    <w:unhideWhenUsed/>
    <w:rsid w:val="00FA4B06"/>
    <w:rPr>
      <w:color w:val="605E5C"/>
      <w:shd w:val="clear" w:color="auto" w:fill="E1DFDD"/>
    </w:rPr>
  </w:style>
  <w:style w:type="character" w:customStyle="1" w:styleId="2">
    <w:name w:val="Неразрешенное упоминание2"/>
    <w:basedOn w:val="a0"/>
    <w:uiPriority w:val="99"/>
    <w:semiHidden/>
    <w:unhideWhenUsed/>
    <w:rsid w:val="00CF1732"/>
    <w:rPr>
      <w:color w:val="605E5C"/>
      <w:shd w:val="clear" w:color="auto" w:fill="E1DFDD"/>
    </w:rPr>
  </w:style>
  <w:style w:type="character" w:styleId="af">
    <w:name w:val="Placeholder Text"/>
    <w:basedOn w:val="a0"/>
    <w:uiPriority w:val="99"/>
    <w:semiHidden/>
    <w:rsid w:val="00441A1C"/>
    <w:rPr>
      <w:color w:val="808080"/>
    </w:rPr>
  </w:style>
  <w:style w:type="character" w:styleId="af0">
    <w:name w:val="Unresolved Mention"/>
    <w:basedOn w:val="a0"/>
    <w:uiPriority w:val="99"/>
    <w:semiHidden/>
    <w:unhideWhenUsed/>
    <w:rsid w:val="0010263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49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2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499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D71F56-2378-4564-9634-0F77895F7F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213</TotalTime>
  <Pages>5</Pages>
  <Words>2045</Words>
  <Characters>11663</Characters>
  <Application>Microsoft Office Word</Application>
  <DocSecurity>0</DocSecurity>
  <Lines>97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karinalozovaya70@gmail.com</dc:creator>
  <cp:lastModifiedBy>karinalozovaya70@gmail.com</cp:lastModifiedBy>
  <cp:revision>19</cp:revision>
  <dcterms:created xsi:type="dcterms:W3CDTF">2022-06-10T05:08:00Z</dcterms:created>
  <dcterms:modified xsi:type="dcterms:W3CDTF">2022-06-10T12:28:00Z</dcterms:modified>
</cp:coreProperties>
</file>