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7F" w:rsidRPr="00841195" w:rsidRDefault="00FF006C" w:rsidP="00075879">
      <w:pPr>
        <w:spacing w:after="0" w:line="240" w:lineRule="auto"/>
        <w:jc w:val="both"/>
        <w:rPr>
          <w:rFonts w:ascii="Times New Roman" w:eastAsia="Times New Roman" w:hAnsi="Times New Roman" w:cs="Times New Roman"/>
          <w:sz w:val="24"/>
          <w:szCs w:val="24"/>
        </w:rPr>
      </w:pPr>
      <w:r w:rsidRPr="00841195">
        <w:rPr>
          <w:rFonts w:ascii="Times New Roman" w:eastAsia="Times New Roman" w:hAnsi="Times New Roman" w:cs="Times New Roman"/>
          <w:sz w:val="24"/>
          <w:szCs w:val="24"/>
        </w:rPr>
        <w:t xml:space="preserve">УДК </w:t>
      </w:r>
      <w:r w:rsidR="002537FC" w:rsidRPr="00841195">
        <w:rPr>
          <w:rFonts w:ascii="Times New Roman" w:eastAsia="Georgia" w:hAnsi="Times New Roman" w:cs="Times New Roman"/>
          <w:sz w:val="24"/>
          <w:szCs w:val="24"/>
          <w:lang w:eastAsia="en-US"/>
        </w:rPr>
        <w:t>331.5</w:t>
      </w:r>
    </w:p>
    <w:p w:rsidR="0062177F" w:rsidRPr="00841195" w:rsidRDefault="0062177F" w:rsidP="00075879">
      <w:pPr>
        <w:spacing w:after="0" w:line="240" w:lineRule="auto"/>
        <w:jc w:val="right"/>
        <w:rPr>
          <w:rFonts w:ascii="Times New Roman" w:eastAsia="Times New Roman" w:hAnsi="Times New Roman" w:cs="Times New Roman"/>
          <w:b/>
          <w:sz w:val="24"/>
          <w:szCs w:val="24"/>
        </w:rPr>
      </w:pPr>
      <w:r w:rsidRPr="00841195">
        <w:rPr>
          <w:rFonts w:ascii="Times New Roman" w:eastAsia="Times New Roman" w:hAnsi="Times New Roman" w:cs="Times New Roman"/>
          <w:b/>
          <w:sz w:val="24"/>
          <w:szCs w:val="24"/>
        </w:rPr>
        <w:t>Бердиев Шахзод Тоджимуродович</w:t>
      </w:r>
    </w:p>
    <w:p w:rsidR="0062177F" w:rsidRPr="00841195" w:rsidRDefault="002537FC" w:rsidP="00075879">
      <w:pPr>
        <w:spacing w:after="0" w:line="240" w:lineRule="auto"/>
        <w:jc w:val="right"/>
        <w:rPr>
          <w:rFonts w:ascii="Times New Roman" w:eastAsia="Times New Roman" w:hAnsi="Times New Roman" w:cs="Times New Roman"/>
          <w:b/>
          <w:sz w:val="24"/>
          <w:szCs w:val="24"/>
        </w:rPr>
      </w:pPr>
      <w:r w:rsidRPr="00841195">
        <w:rPr>
          <w:rFonts w:ascii="Times New Roman" w:eastAsia="Times New Roman" w:hAnsi="Times New Roman" w:cs="Times New Roman"/>
          <w:b/>
          <w:sz w:val="24"/>
          <w:szCs w:val="24"/>
        </w:rPr>
        <w:t>Магистрант 1 курса</w:t>
      </w:r>
    </w:p>
    <w:p w:rsidR="002537FC" w:rsidRPr="002537FC" w:rsidRDefault="002537FC" w:rsidP="002537FC">
      <w:pPr>
        <w:widowControl w:val="0"/>
        <w:autoSpaceDE w:val="0"/>
        <w:autoSpaceDN w:val="0"/>
        <w:spacing w:after="0" w:line="240" w:lineRule="auto"/>
        <w:ind w:left="118" w:firstLine="360"/>
        <w:jc w:val="right"/>
        <w:rPr>
          <w:rFonts w:ascii="Times New Roman" w:eastAsia="Georgia" w:hAnsi="Times New Roman" w:cs="Times New Roman"/>
          <w:b/>
          <w:sz w:val="24"/>
          <w:szCs w:val="24"/>
          <w:lang w:eastAsia="en-US"/>
        </w:rPr>
      </w:pPr>
      <w:r w:rsidRPr="002537FC">
        <w:rPr>
          <w:rFonts w:ascii="Times New Roman" w:eastAsia="Georgia" w:hAnsi="Times New Roman" w:cs="Times New Roman"/>
          <w:b/>
          <w:sz w:val="24"/>
          <w:szCs w:val="24"/>
          <w:lang w:eastAsia="en-US"/>
        </w:rPr>
        <w:t>Научный руководитель</w:t>
      </w:r>
    </w:p>
    <w:p w:rsidR="002537FC" w:rsidRPr="002537FC" w:rsidRDefault="002537FC" w:rsidP="002537FC">
      <w:pPr>
        <w:spacing w:after="0" w:line="240" w:lineRule="auto"/>
        <w:jc w:val="right"/>
        <w:rPr>
          <w:rFonts w:ascii="Times New Roman" w:eastAsia="Calibri" w:hAnsi="Times New Roman" w:cs="Times New Roman"/>
          <w:b/>
          <w:sz w:val="24"/>
          <w:szCs w:val="24"/>
          <w:lang w:eastAsia="en-US"/>
        </w:rPr>
      </w:pPr>
      <w:r w:rsidRPr="002537FC">
        <w:rPr>
          <w:rFonts w:ascii="Times New Roman" w:eastAsia="Calibri" w:hAnsi="Times New Roman" w:cs="Times New Roman"/>
          <w:b/>
          <w:sz w:val="24"/>
          <w:szCs w:val="24"/>
          <w:lang w:eastAsia="en-US"/>
        </w:rPr>
        <w:t>Лаврентьев С.Ю., канд. пед. наук, доцент</w:t>
      </w:r>
    </w:p>
    <w:p w:rsidR="002537FC" w:rsidRPr="00841195" w:rsidRDefault="002537FC" w:rsidP="002537FC">
      <w:pPr>
        <w:spacing w:after="0" w:line="240" w:lineRule="auto"/>
        <w:jc w:val="right"/>
        <w:rPr>
          <w:rFonts w:ascii="Times New Roman" w:eastAsia="Calibri" w:hAnsi="Times New Roman" w:cs="Times New Roman"/>
          <w:b/>
          <w:sz w:val="24"/>
          <w:szCs w:val="24"/>
          <w:lang w:eastAsia="en-US"/>
        </w:rPr>
      </w:pPr>
      <w:r w:rsidRPr="002537FC">
        <w:rPr>
          <w:rFonts w:ascii="Times New Roman" w:eastAsia="Calibri" w:hAnsi="Times New Roman" w:cs="Times New Roman"/>
          <w:b/>
          <w:sz w:val="24"/>
          <w:szCs w:val="24"/>
          <w:lang w:eastAsia="en-US"/>
        </w:rPr>
        <w:t>ФГБОУ ВО «Марийский государственный университет»</w:t>
      </w:r>
    </w:p>
    <w:p w:rsidR="002537FC" w:rsidRPr="002537FC" w:rsidRDefault="002537FC" w:rsidP="002537FC">
      <w:pPr>
        <w:spacing w:after="0" w:line="240" w:lineRule="auto"/>
        <w:jc w:val="right"/>
        <w:rPr>
          <w:rFonts w:ascii="Times New Roman" w:eastAsia="Calibri" w:hAnsi="Times New Roman" w:cs="Times New Roman"/>
          <w:b/>
          <w:sz w:val="24"/>
          <w:szCs w:val="24"/>
          <w:lang w:eastAsia="en-US"/>
        </w:rPr>
      </w:pPr>
      <w:r w:rsidRPr="00841195">
        <w:rPr>
          <w:rFonts w:ascii="Times New Roman" w:eastAsia="Calibri" w:hAnsi="Times New Roman" w:cs="Times New Roman"/>
          <w:b/>
          <w:sz w:val="24"/>
          <w:szCs w:val="24"/>
          <w:lang w:eastAsia="en-US"/>
        </w:rPr>
        <w:t>Россия</w:t>
      </w:r>
    </w:p>
    <w:p w:rsidR="002537FC" w:rsidRPr="00841195" w:rsidRDefault="002537FC" w:rsidP="00075879">
      <w:pPr>
        <w:spacing w:after="0" w:line="240" w:lineRule="auto"/>
        <w:jc w:val="center"/>
        <w:rPr>
          <w:rFonts w:ascii="Times New Roman" w:eastAsia="Times New Roman" w:hAnsi="Times New Roman" w:cs="Times New Roman"/>
          <w:b/>
          <w:sz w:val="24"/>
          <w:szCs w:val="24"/>
        </w:rPr>
      </w:pPr>
    </w:p>
    <w:p w:rsidR="00FF006C" w:rsidRPr="00841195" w:rsidRDefault="00075273" w:rsidP="00075879">
      <w:pPr>
        <w:spacing w:after="0" w:line="240" w:lineRule="auto"/>
        <w:jc w:val="center"/>
        <w:rPr>
          <w:rFonts w:ascii="Times New Roman" w:eastAsia="Times New Roman" w:hAnsi="Times New Roman" w:cs="Times New Roman"/>
          <w:b/>
          <w:sz w:val="24"/>
          <w:szCs w:val="24"/>
        </w:rPr>
      </w:pPr>
      <w:r w:rsidRPr="00841195">
        <w:rPr>
          <w:rFonts w:ascii="Times New Roman" w:eastAsia="Times New Roman" w:hAnsi="Times New Roman" w:cs="Times New Roman"/>
          <w:b/>
          <w:sz w:val="24"/>
          <w:szCs w:val="24"/>
        </w:rPr>
        <w:t>ОСОБЕННОСТИ ИСПОЛЬЗОВАНИЯ ТЕХНОЛОГИИ</w:t>
      </w:r>
      <w:r w:rsidR="00FF006C" w:rsidRPr="00841195">
        <w:rPr>
          <w:rFonts w:ascii="Times New Roman" w:eastAsia="Times New Roman" w:hAnsi="Times New Roman" w:cs="Times New Roman"/>
          <w:b/>
          <w:sz w:val="24"/>
          <w:szCs w:val="24"/>
        </w:rPr>
        <w:t xml:space="preserve"> КО</w:t>
      </w:r>
      <w:r w:rsidRPr="00841195">
        <w:rPr>
          <w:rFonts w:ascii="Times New Roman" w:eastAsia="Times New Roman" w:hAnsi="Times New Roman" w:cs="Times New Roman"/>
          <w:b/>
          <w:sz w:val="24"/>
          <w:szCs w:val="24"/>
        </w:rPr>
        <w:t>У</w:t>
      </w:r>
      <w:r w:rsidR="00FF006C" w:rsidRPr="00841195">
        <w:rPr>
          <w:rFonts w:ascii="Times New Roman" w:eastAsia="Times New Roman" w:hAnsi="Times New Roman" w:cs="Times New Roman"/>
          <w:b/>
          <w:sz w:val="24"/>
          <w:szCs w:val="24"/>
        </w:rPr>
        <w:t>ЧИНГА</w:t>
      </w:r>
      <w:r w:rsidRPr="00841195">
        <w:rPr>
          <w:rFonts w:ascii="Times New Roman" w:eastAsia="Times New Roman" w:hAnsi="Times New Roman" w:cs="Times New Roman"/>
          <w:b/>
          <w:sz w:val="24"/>
          <w:szCs w:val="24"/>
        </w:rPr>
        <w:t xml:space="preserve"> В ОБРАЗОВАНИИ</w:t>
      </w:r>
    </w:p>
    <w:p w:rsidR="00FF006C" w:rsidRPr="00841195" w:rsidRDefault="00FF006C" w:rsidP="00075879">
      <w:pPr>
        <w:spacing w:after="0" w:line="240" w:lineRule="auto"/>
        <w:jc w:val="both"/>
        <w:rPr>
          <w:rFonts w:ascii="Times New Roman" w:eastAsia="Times New Roman" w:hAnsi="Times New Roman" w:cs="Times New Roman"/>
          <w:sz w:val="24"/>
          <w:szCs w:val="24"/>
        </w:rPr>
      </w:pPr>
    </w:p>
    <w:p w:rsidR="00897339" w:rsidRPr="00841195" w:rsidRDefault="00FF006C" w:rsidP="00A619D4">
      <w:pPr>
        <w:spacing w:after="0" w:line="240" w:lineRule="auto"/>
        <w:ind w:firstLine="567"/>
        <w:jc w:val="both"/>
        <w:rPr>
          <w:rFonts w:ascii="Times New Roman" w:eastAsia="Times New Roman" w:hAnsi="Times New Roman" w:cs="Times New Roman"/>
          <w:sz w:val="24"/>
          <w:szCs w:val="24"/>
        </w:rPr>
      </w:pPr>
      <w:r w:rsidRPr="00841195">
        <w:rPr>
          <w:rFonts w:ascii="Times New Roman" w:eastAsia="Times New Roman" w:hAnsi="Times New Roman" w:cs="Times New Roman"/>
          <w:b/>
          <w:i/>
          <w:sz w:val="24"/>
          <w:szCs w:val="24"/>
        </w:rPr>
        <w:t>Аннотация:</w:t>
      </w:r>
      <w:r w:rsidRPr="00841195">
        <w:rPr>
          <w:rFonts w:ascii="Times New Roman" w:eastAsia="Times New Roman" w:hAnsi="Times New Roman" w:cs="Times New Roman"/>
          <w:sz w:val="24"/>
          <w:szCs w:val="24"/>
        </w:rPr>
        <w:t xml:space="preserve"> </w:t>
      </w:r>
      <w:r w:rsidR="00897339" w:rsidRPr="00841195">
        <w:rPr>
          <w:rFonts w:ascii="Times New Roman" w:eastAsia="Times New Roman" w:hAnsi="Times New Roman" w:cs="Times New Roman"/>
          <w:sz w:val="24"/>
          <w:szCs w:val="24"/>
        </w:rPr>
        <w:t xml:space="preserve">В статье обоснована необходимость использования технологии коучинга для обеспечения качественной подготовки обучающегося. Выявлены наиболее эффективные виды, методы, модели коучинга. Рассмотрено возможности применения в образовательном процессе </w:t>
      </w:r>
      <w:r w:rsidR="00897339" w:rsidRPr="00841195">
        <w:rPr>
          <w:rFonts w:ascii="Times New Roman" w:hAnsi="Times New Roman" w:cs="Times New Roman"/>
          <w:sz w:val="24"/>
          <w:szCs w:val="24"/>
        </w:rPr>
        <w:t xml:space="preserve">технику «трех измерений», методику </w:t>
      </w:r>
      <w:r w:rsidR="00897339" w:rsidRPr="00841195">
        <w:rPr>
          <w:rFonts w:ascii="Times New Roman" w:hAnsi="Times New Roman" w:cs="Times New Roman"/>
          <w:sz w:val="24"/>
          <w:szCs w:val="24"/>
          <w:lang w:val="en-US"/>
        </w:rPr>
        <w:t>GROW</w:t>
      </w:r>
      <w:r w:rsidR="00897339" w:rsidRPr="00841195">
        <w:rPr>
          <w:rFonts w:ascii="Times New Roman" w:hAnsi="Times New Roman" w:cs="Times New Roman"/>
          <w:sz w:val="24"/>
          <w:szCs w:val="24"/>
        </w:rPr>
        <w:t xml:space="preserve">, модели </w:t>
      </w:r>
      <w:r w:rsidR="00897339" w:rsidRPr="00841195">
        <w:rPr>
          <w:rFonts w:ascii="Times New Roman" w:hAnsi="Times New Roman" w:cs="Times New Roman"/>
          <w:sz w:val="24"/>
          <w:szCs w:val="24"/>
          <w:lang w:val="en-US"/>
        </w:rPr>
        <w:t>SPACE</w:t>
      </w:r>
      <w:r w:rsidR="00897339" w:rsidRPr="00841195">
        <w:rPr>
          <w:rFonts w:ascii="Times New Roman" w:hAnsi="Times New Roman" w:cs="Times New Roman"/>
          <w:sz w:val="24"/>
          <w:szCs w:val="24"/>
        </w:rPr>
        <w:t xml:space="preserve">, </w:t>
      </w:r>
      <w:r w:rsidR="00897339" w:rsidRPr="00841195">
        <w:rPr>
          <w:rFonts w:ascii="Times New Roman" w:hAnsi="Times New Roman" w:cs="Times New Roman"/>
          <w:sz w:val="24"/>
          <w:szCs w:val="24"/>
          <w:lang w:val="en-US"/>
        </w:rPr>
        <w:t>PRACTICE</w:t>
      </w:r>
      <w:r w:rsidR="00897339" w:rsidRPr="00841195">
        <w:rPr>
          <w:rFonts w:ascii="Times New Roman" w:hAnsi="Times New Roman" w:cs="Times New Roman"/>
          <w:sz w:val="24"/>
          <w:szCs w:val="24"/>
        </w:rPr>
        <w:t>. Обосновано использование следующих технологий: консалтинговое сопровождение проектирования индивидуальной образовательной траектории; коучинг при проведении профессионально направленных дискуссий; коучинг лидерских качеств; модерирование при проведении деловых игр; супервизия в процессе поиска, анализа и выработки наилучших решений через оценку альтернативных идей и действий.</w:t>
      </w:r>
    </w:p>
    <w:p w:rsidR="00FF006C" w:rsidRPr="00841195" w:rsidRDefault="00FF006C" w:rsidP="00A619D4">
      <w:pPr>
        <w:spacing w:after="0" w:line="240" w:lineRule="auto"/>
        <w:ind w:firstLine="567"/>
        <w:jc w:val="both"/>
        <w:rPr>
          <w:rFonts w:ascii="Times New Roman" w:eastAsia="Times New Roman" w:hAnsi="Times New Roman" w:cs="Times New Roman"/>
          <w:sz w:val="24"/>
          <w:szCs w:val="24"/>
        </w:rPr>
      </w:pPr>
      <w:r w:rsidRPr="00841195">
        <w:rPr>
          <w:rFonts w:ascii="Times New Roman" w:eastAsia="Times New Roman" w:hAnsi="Times New Roman" w:cs="Times New Roman"/>
          <w:sz w:val="24"/>
          <w:szCs w:val="24"/>
        </w:rPr>
        <w:t xml:space="preserve">Рассмотрены понятие технологии «коучинга». Определенны виды и задачи. </w:t>
      </w:r>
    </w:p>
    <w:p w:rsidR="00FF006C" w:rsidRPr="00841195" w:rsidRDefault="00FF006C" w:rsidP="00A619D4">
      <w:pPr>
        <w:spacing w:after="0" w:line="240" w:lineRule="auto"/>
        <w:ind w:firstLine="567"/>
        <w:jc w:val="both"/>
        <w:rPr>
          <w:rFonts w:ascii="Times New Roman" w:eastAsia="Times New Roman" w:hAnsi="Times New Roman" w:cs="Times New Roman"/>
          <w:sz w:val="24"/>
          <w:szCs w:val="24"/>
        </w:rPr>
      </w:pPr>
    </w:p>
    <w:p w:rsidR="0087049B" w:rsidRPr="00841195" w:rsidRDefault="00FF006C" w:rsidP="00A619D4">
      <w:pPr>
        <w:spacing w:after="0" w:line="240" w:lineRule="auto"/>
        <w:ind w:firstLine="567"/>
        <w:jc w:val="both"/>
        <w:rPr>
          <w:rFonts w:ascii="Times New Roman" w:hAnsi="Times New Roman" w:cs="Times New Roman"/>
          <w:sz w:val="24"/>
          <w:szCs w:val="24"/>
        </w:rPr>
      </w:pPr>
      <w:r w:rsidRPr="00841195">
        <w:rPr>
          <w:rFonts w:ascii="Times New Roman" w:eastAsia="Times New Roman" w:hAnsi="Times New Roman" w:cs="Times New Roman"/>
          <w:b/>
          <w:i/>
          <w:sz w:val="24"/>
          <w:szCs w:val="24"/>
        </w:rPr>
        <w:t>Ключевые слова:</w:t>
      </w:r>
      <w:r w:rsidR="00C06359" w:rsidRPr="00841195">
        <w:rPr>
          <w:rFonts w:ascii="Times New Roman" w:eastAsia="Times New Roman" w:hAnsi="Times New Roman" w:cs="Times New Roman"/>
          <w:i/>
          <w:sz w:val="24"/>
          <w:szCs w:val="24"/>
        </w:rPr>
        <w:t xml:space="preserve"> </w:t>
      </w:r>
      <w:r w:rsidRPr="00841195">
        <w:rPr>
          <w:rFonts w:ascii="Times New Roman" w:eastAsia="Times New Roman" w:hAnsi="Times New Roman" w:cs="Times New Roman"/>
          <w:sz w:val="24"/>
          <w:szCs w:val="24"/>
        </w:rPr>
        <w:t>коуч</w:t>
      </w:r>
      <w:r w:rsidR="00C06359" w:rsidRPr="00841195">
        <w:rPr>
          <w:rFonts w:ascii="Times New Roman" w:eastAsia="Times New Roman" w:hAnsi="Times New Roman" w:cs="Times New Roman"/>
          <w:sz w:val="24"/>
          <w:szCs w:val="24"/>
        </w:rPr>
        <w:t>, коуч</w:t>
      </w:r>
      <w:r w:rsidRPr="00841195">
        <w:rPr>
          <w:rFonts w:ascii="Times New Roman" w:eastAsia="Times New Roman" w:hAnsi="Times New Roman" w:cs="Times New Roman"/>
          <w:sz w:val="24"/>
          <w:szCs w:val="24"/>
        </w:rPr>
        <w:t xml:space="preserve">инг, технологии кочинга, </w:t>
      </w:r>
      <w:r w:rsidR="00750141" w:rsidRPr="00841195">
        <w:rPr>
          <w:rFonts w:ascii="Times New Roman" w:eastAsia="Times New Roman" w:hAnsi="Times New Roman" w:cs="Times New Roman"/>
          <w:sz w:val="24"/>
          <w:szCs w:val="24"/>
        </w:rPr>
        <w:t>методика GROW, модели SPACE, PRACTICE.</w:t>
      </w:r>
    </w:p>
    <w:p w:rsidR="00095796" w:rsidRPr="00841195" w:rsidRDefault="00095796" w:rsidP="00075879">
      <w:pPr>
        <w:spacing w:after="0" w:line="240" w:lineRule="auto"/>
        <w:ind w:firstLine="709"/>
        <w:jc w:val="both"/>
        <w:rPr>
          <w:rFonts w:ascii="Times New Roman" w:hAnsi="Times New Roman" w:cs="Times New Roman"/>
          <w:sz w:val="24"/>
          <w:szCs w:val="24"/>
        </w:rPr>
      </w:pPr>
    </w:p>
    <w:p w:rsidR="00095796" w:rsidRPr="00841195" w:rsidRDefault="00095796" w:rsidP="0007587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Возникновение технологии коучинга обусловлено необходимостью обеспечения качественной подготовки обучающегося для достижения личностно-профессиональных целей, повышения результативности в освоении учебного материала. Современное понимание коучинга сформировалась на основе методологии подготовки к спортивным состязаниям</w:t>
      </w:r>
      <w:r w:rsidR="00D6330C" w:rsidRPr="00841195">
        <w:rPr>
          <w:rFonts w:ascii="Times New Roman" w:hAnsi="Times New Roman" w:cs="Times New Roman"/>
          <w:sz w:val="24"/>
          <w:szCs w:val="24"/>
        </w:rPr>
        <w:t>, междисциплинарном сочетании технологий наставничества, концепций развития лидерских качеств. Предназначение технологии коучинга заключается в изучении барьеров эффективного достижения запланированных результатов, оказания квалифицированной помощи профессионального и личностного развития. Используя технологии коучинга, консультант оказывает помощь в решении задач по эффективному усвоению знаний, обретению умений, навыков, а значит компетенций в требуемом направлении профессиональной подготовки</w:t>
      </w:r>
      <w:r w:rsidR="00A43A19" w:rsidRPr="00841195">
        <w:rPr>
          <w:rFonts w:ascii="Times New Roman" w:hAnsi="Times New Roman" w:cs="Times New Roman"/>
          <w:sz w:val="24"/>
          <w:szCs w:val="24"/>
        </w:rPr>
        <w:t xml:space="preserve"> [5]</w:t>
      </w:r>
      <w:r w:rsidR="00D6330C" w:rsidRPr="00841195">
        <w:rPr>
          <w:rFonts w:ascii="Times New Roman" w:hAnsi="Times New Roman" w:cs="Times New Roman"/>
          <w:sz w:val="24"/>
          <w:szCs w:val="24"/>
        </w:rPr>
        <w:t xml:space="preserve">. </w:t>
      </w:r>
    </w:p>
    <w:p w:rsidR="000D7A69" w:rsidRPr="00841195" w:rsidRDefault="000D7A69" w:rsidP="0007587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 xml:space="preserve">Метод коучинга находит свое применение в спортивной деятельности, образовании, формировании лидерских качеств, корпоративном обучении. </w:t>
      </w:r>
      <w:r w:rsidR="00207265" w:rsidRPr="00841195">
        <w:rPr>
          <w:rFonts w:ascii="Times New Roman" w:hAnsi="Times New Roman" w:cs="Times New Roman"/>
          <w:sz w:val="24"/>
          <w:szCs w:val="24"/>
        </w:rPr>
        <w:t xml:space="preserve">Для достижения наиболее приемлемого результата, применяют лайф коучиг, </w:t>
      </w:r>
      <w:r w:rsidR="00207265" w:rsidRPr="00841195">
        <w:rPr>
          <w:rFonts w:ascii="Times New Roman" w:hAnsi="Times New Roman" w:cs="Times New Roman"/>
          <w:sz w:val="24"/>
          <w:szCs w:val="24"/>
          <w:lang w:val="en-US"/>
        </w:rPr>
        <w:t>e</w:t>
      </w:r>
      <w:r w:rsidR="00207265" w:rsidRPr="00841195">
        <w:rPr>
          <w:rFonts w:ascii="Times New Roman" w:hAnsi="Times New Roman" w:cs="Times New Roman"/>
          <w:sz w:val="24"/>
          <w:szCs w:val="24"/>
        </w:rPr>
        <w:t>xecutives</w:t>
      </w:r>
      <w:r w:rsidR="003D39BE" w:rsidRPr="00841195">
        <w:rPr>
          <w:rFonts w:ascii="Times New Roman" w:hAnsi="Times New Roman" w:cs="Times New Roman"/>
          <w:sz w:val="24"/>
          <w:szCs w:val="24"/>
        </w:rPr>
        <w:t xml:space="preserve"> ко</w:t>
      </w:r>
      <w:r w:rsidR="00207265" w:rsidRPr="00841195">
        <w:rPr>
          <w:rFonts w:ascii="Times New Roman" w:hAnsi="Times New Roman" w:cs="Times New Roman"/>
          <w:sz w:val="24"/>
          <w:szCs w:val="24"/>
        </w:rPr>
        <w:t>учинг, коучинг для обучающихся, испытывающих трудности в фокусировке внимания.</w:t>
      </w:r>
      <w:r w:rsidR="00A43A19" w:rsidRPr="00841195">
        <w:rPr>
          <w:rFonts w:ascii="Times New Roman" w:hAnsi="Times New Roman" w:cs="Times New Roman"/>
          <w:sz w:val="24"/>
          <w:szCs w:val="24"/>
        </w:rPr>
        <w:t xml:space="preserve"> </w:t>
      </w:r>
      <w:r w:rsidR="003D39BE" w:rsidRPr="00841195">
        <w:rPr>
          <w:rFonts w:ascii="Times New Roman" w:hAnsi="Times New Roman" w:cs="Times New Roman"/>
          <w:sz w:val="24"/>
          <w:szCs w:val="24"/>
        </w:rPr>
        <w:t xml:space="preserve">Сущность проведения коучинга состоит в повышении производительности труда, достижении самореализации личности, улучшении командной работы, организаций. Для более эффективного формирования индивидуальной образовательной траектории в процессе коучинга используются современные методы, основанные на эмпирически проверенных данных научного исследования. К наиболее известным, получившим широкое распространение методам относят: технику «трех измерений», методику </w:t>
      </w:r>
      <w:r w:rsidR="003D39BE" w:rsidRPr="00841195">
        <w:rPr>
          <w:rFonts w:ascii="Times New Roman" w:hAnsi="Times New Roman" w:cs="Times New Roman"/>
          <w:sz w:val="24"/>
          <w:szCs w:val="24"/>
          <w:lang w:val="en-US"/>
        </w:rPr>
        <w:t>GROW</w:t>
      </w:r>
      <w:r w:rsidR="003D39BE" w:rsidRPr="00841195">
        <w:rPr>
          <w:rFonts w:ascii="Times New Roman" w:hAnsi="Times New Roman" w:cs="Times New Roman"/>
          <w:sz w:val="24"/>
          <w:szCs w:val="24"/>
        </w:rPr>
        <w:t>,</w:t>
      </w:r>
      <w:r w:rsidR="00C31A76" w:rsidRPr="00841195">
        <w:rPr>
          <w:rFonts w:ascii="Times New Roman" w:hAnsi="Times New Roman" w:cs="Times New Roman"/>
          <w:sz w:val="24"/>
          <w:szCs w:val="24"/>
        </w:rPr>
        <w:t xml:space="preserve"> модели</w:t>
      </w:r>
      <w:r w:rsidR="003D39BE" w:rsidRPr="00841195">
        <w:rPr>
          <w:rFonts w:ascii="Times New Roman" w:hAnsi="Times New Roman" w:cs="Times New Roman"/>
          <w:sz w:val="24"/>
          <w:szCs w:val="24"/>
        </w:rPr>
        <w:t xml:space="preserve"> </w:t>
      </w:r>
      <w:r w:rsidR="003D39BE" w:rsidRPr="00841195">
        <w:rPr>
          <w:rFonts w:ascii="Times New Roman" w:hAnsi="Times New Roman" w:cs="Times New Roman"/>
          <w:sz w:val="24"/>
          <w:szCs w:val="24"/>
          <w:lang w:val="en-US"/>
        </w:rPr>
        <w:t>SPACE</w:t>
      </w:r>
      <w:r w:rsidR="003D39BE" w:rsidRPr="00841195">
        <w:rPr>
          <w:rFonts w:ascii="Times New Roman" w:hAnsi="Times New Roman" w:cs="Times New Roman"/>
          <w:sz w:val="24"/>
          <w:szCs w:val="24"/>
        </w:rPr>
        <w:t>,</w:t>
      </w:r>
      <w:r w:rsidR="00C31A76" w:rsidRPr="00841195">
        <w:rPr>
          <w:rFonts w:ascii="Times New Roman" w:hAnsi="Times New Roman" w:cs="Times New Roman"/>
          <w:sz w:val="24"/>
          <w:szCs w:val="24"/>
        </w:rPr>
        <w:t xml:space="preserve"> </w:t>
      </w:r>
      <w:r w:rsidR="00C31A76" w:rsidRPr="00841195">
        <w:rPr>
          <w:rFonts w:ascii="Times New Roman" w:hAnsi="Times New Roman" w:cs="Times New Roman"/>
          <w:sz w:val="24"/>
          <w:szCs w:val="24"/>
          <w:lang w:val="en-US"/>
        </w:rPr>
        <w:t>PRACTICE</w:t>
      </w:r>
      <w:r w:rsidR="00897339" w:rsidRPr="00841195">
        <w:rPr>
          <w:rFonts w:ascii="Times New Roman" w:hAnsi="Times New Roman" w:cs="Times New Roman"/>
          <w:sz w:val="24"/>
          <w:szCs w:val="24"/>
        </w:rPr>
        <w:t>.</w:t>
      </w:r>
      <w:r w:rsidR="003D39BE" w:rsidRPr="00841195">
        <w:rPr>
          <w:rFonts w:ascii="Times New Roman" w:hAnsi="Times New Roman" w:cs="Times New Roman"/>
          <w:sz w:val="24"/>
          <w:szCs w:val="24"/>
        </w:rPr>
        <w:t xml:space="preserve"> </w:t>
      </w:r>
    </w:p>
    <w:p w:rsidR="003D39BE" w:rsidRPr="00841195" w:rsidRDefault="00C31A76" w:rsidP="0007587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 xml:space="preserve">Методика </w:t>
      </w:r>
      <w:r w:rsidRPr="00841195">
        <w:rPr>
          <w:rFonts w:ascii="Times New Roman" w:hAnsi="Times New Roman" w:cs="Times New Roman"/>
          <w:sz w:val="24"/>
          <w:szCs w:val="24"/>
          <w:lang w:val="en-US"/>
        </w:rPr>
        <w:t>GROW</w:t>
      </w:r>
      <w:r w:rsidR="00435AEB" w:rsidRPr="00841195">
        <w:rPr>
          <w:rFonts w:ascii="Times New Roman" w:hAnsi="Times New Roman" w:cs="Times New Roman"/>
          <w:sz w:val="24"/>
          <w:szCs w:val="24"/>
        </w:rPr>
        <w:t xml:space="preserve"> , предложенная Д. Уитмором в работе «Коучинг высокой эффективности»</w:t>
      </w:r>
      <w:r w:rsidRPr="00841195">
        <w:rPr>
          <w:rFonts w:ascii="Times New Roman" w:hAnsi="Times New Roman" w:cs="Times New Roman"/>
          <w:sz w:val="24"/>
          <w:szCs w:val="24"/>
        </w:rPr>
        <w:t xml:space="preserve"> считается самой распространенной. Аббревиатура названия методики образована из первых букв английских слов, соответствующих конкретной структуре (</w:t>
      </w:r>
      <w:r w:rsidRPr="00841195">
        <w:rPr>
          <w:rFonts w:ascii="Times New Roman" w:hAnsi="Times New Roman" w:cs="Times New Roman"/>
          <w:sz w:val="24"/>
          <w:szCs w:val="24"/>
          <w:lang w:val="en-US"/>
        </w:rPr>
        <w:t>Goal</w:t>
      </w:r>
      <w:r w:rsidRPr="00841195">
        <w:rPr>
          <w:rFonts w:ascii="Times New Roman" w:hAnsi="Times New Roman" w:cs="Times New Roman"/>
          <w:sz w:val="24"/>
          <w:szCs w:val="24"/>
        </w:rPr>
        <w:t xml:space="preserve"> – цель, </w:t>
      </w:r>
      <w:r w:rsidRPr="00841195">
        <w:rPr>
          <w:rFonts w:ascii="Times New Roman" w:hAnsi="Times New Roman" w:cs="Times New Roman"/>
          <w:sz w:val="24"/>
          <w:szCs w:val="24"/>
          <w:lang w:val="en-US"/>
        </w:rPr>
        <w:t>reality</w:t>
      </w:r>
      <w:r w:rsidRPr="00841195">
        <w:rPr>
          <w:rFonts w:ascii="Times New Roman" w:hAnsi="Times New Roman" w:cs="Times New Roman"/>
          <w:sz w:val="24"/>
          <w:szCs w:val="24"/>
        </w:rPr>
        <w:t xml:space="preserve"> – действительность, </w:t>
      </w:r>
      <w:r w:rsidRPr="00841195">
        <w:rPr>
          <w:rFonts w:ascii="Times New Roman" w:hAnsi="Times New Roman" w:cs="Times New Roman"/>
          <w:sz w:val="24"/>
          <w:szCs w:val="24"/>
          <w:lang w:val="en-US"/>
        </w:rPr>
        <w:t>options</w:t>
      </w:r>
      <w:r w:rsidRPr="00841195">
        <w:rPr>
          <w:rFonts w:ascii="Times New Roman" w:hAnsi="Times New Roman" w:cs="Times New Roman"/>
          <w:sz w:val="24"/>
          <w:szCs w:val="24"/>
        </w:rPr>
        <w:t xml:space="preserve"> – возможные варианты, </w:t>
      </w:r>
      <w:r w:rsidRPr="00841195">
        <w:rPr>
          <w:rFonts w:ascii="Times New Roman" w:hAnsi="Times New Roman" w:cs="Times New Roman"/>
          <w:sz w:val="24"/>
          <w:szCs w:val="24"/>
          <w:lang w:val="en-US"/>
        </w:rPr>
        <w:t>will</w:t>
      </w:r>
      <w:r w:rsidRPr="00841195">
        <w:rPr>
          <w:rFonts w:ascii="Times New Roman" w:hAnsi="Times New Roman" w:cs="Times New Roman"/>
          <w:sz w:val="24"/>
          <w:szCs w:val="24"/>
        </w:rPr>
        <w:t xml:space="preserve"> – волевое усилие). Методика состоит в формулировании конкретных вопросов на определение «цели», для достижения в процессе проведения коучинга. </w:t>
      </w:r>
      <w:r w:rsidR="00973EDC" w:rsidRPr="00841195">
        <w:rPr>
          <w:rFonts w:ascii="Times New Roman" w:hAnsi="Times New Roman" w:cs="Times New Roman"/>
          <w:sz w:val="24"/>
          <w:szCs w:val="24"/>
        </w:rPr>
        <w:t xml:space="preserve">Затем внимание фокусируется на возможность </w:t>
      </w:r>
      <w:r w:rsidR="00973EDC" w:rsidRPr="00841195">
        <w:rPr>
          <w:rFonts w:ascii="Times New Roman" w:hAnsi="Times New Roman" w:cs="Times New Roman"/>
          <w:sz w:val="24"/>
          <w:szCs w:val="24"/>
        </w:rPr>
        <w:lastRenderedPageBreak/>
        <w:t xml:space="preserve">действительной реализации осуществления предпринимаемой деятельности по достижению конечного результата. </w:t>
      </w:r>
      <w:r w:rsidR="00956183" w:rsidRPr="00841195">
        <w:rPr>
          <w:rFonts w:ascii="Times New Roman" w:hAnsi="Times New Roman" w:cs="Times New Roman"/>
          <w:sz w:val="24"/>
          <w:szCs w:val="24"/>
        </w:rPr>
        <w:t>Следующим шагом с помощью ряда вопросов</w:t>
      </w:r>
      <w:r w:rsidR="00773FF9" w:rsidRPr="00841195">
        <w:rPr>
          <w:rFonts w:ascii="Times New Roman" w:hAnsi="Times New Roman" w:cs="Times New Roman"/>
          <w:sz w:val="24"/>
          <w:szCs w:val="24"/>
        </w:rPr>
        <w:t xml:space="preserve"> изучаются реальные варианты деятельности. На заключительном этапе внимание концентрируется непосредственно на </w:t>
      </w:r>
      <w:r w:rsidR="00E71EE1" w:rsidRPr="00841195">
        <w:rPr>
          <w:rFonts w:ascii="Times New Roman" w:hAnsi="Times New Roman" w:cs="Times New Roman"/>
          <w:sz w:val="24"/>
          <w:szCs w:val="24"/>
        </w:rPr>
        <w:t>волевых действиях направленных на непосредственную реализацию одного или нескольких вариантов решения проблемы.</w:t>
      </w:r>
      <w:r w:rsidR="00773FF9" w:rsidRPr="00841195">
        <w:rPr>
          <w:rFonts w:ascii="Times New Roman" w:hAnsi="Times New Roman" w:cs="Times New Roman"/>
          <w:sz w:val="24"/>
          <w:szCs w:val="24"/>
        </w:rPr>
        <w:t xml:space="preserve"> </w:t>
      </w:r>
    </w:p>
    <w:p w:rsidR="00472386" w:rsidRPr="00841195" w:rsidRDefault="007A7452" w:rsidP="0007587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С. Палмер разработал модель PRACTICE как руководство к поиску возможных решений и действенному решению возникающих проблем. На первом этапе проводится выявление возникшей проблемы (</w:t>
      </w:r>
      <w:r w:rsidRPr="00841195">
        <w:rPr>
          <w:rFonts w:ascii="Times New Roman" w:hAnsi="Times New Roman" w:cs="Times New Roman"/>
          <w:sz w:val="24"/>
          <w:szCs w:val="24"/>
          <w:lang w:val="en-US"/>
        </w:rPr>
        <w:t>problem</w:t>
      </w:r>
      <w:r w:rsidRPr="00841195">
        <w:rPr>
          <w:rFonts w:ascii="Times New Roman" w:hAnsi="Times New Roman" w:cs="Times New Roman"/>
          <w:sz w:val="24"/>
          <w:szCs w:val="24"/>
        </w:rPr>
        <w:t xml:space="preserve"> </w:t>
      </w:r>
      <w:r w:rsidRPr="00841195">
        <w:rPr>
          <w:rFonts w:ascii="Times New Roman" w:hAnsi="Times New Roman" w:cs="Times New Roman"/>
          <w:sz w:val="24"/>
          <w:szCs w:val="24"/>
          <w:lang w:val="en-US"/>
        </w:rPr>
        <w:t>identification</w:t>
      </w:r>
      <w:r w:rsidRPr="00841195">
        <w:rPr>
          <w:rFonts w:ascii="Times New Roman" w:hAnsi="Times New Roman" w:cs="Times New Roman"/>
          <w:sz w:val="24"/>
          <w:szCs w:val="24"/>
        </w:rPr>
        <w:t xml:space="preserve">). </w:t>
      </w:r>
      <w:r w:rsidR="005526F5" w:rsidRPr="00841195">
        <w:rPr>
          <w:rFonts w:ascii="Times New Roman" w:hAnsi="Times New Roman" w:cs="Times New Roman"/>
          <w:sz w:val="24"/>
          <w:szCs w:val="24"/>
        </w:rPr>
        <w:t xml:space="preserve">Вторым этапом </w:t>
      </w:r>
      <w:r w:rsidR="0021350F" w:rsidRPr="00841195">
        <w:rPr>
          <w:rFonts w:ascii="Times New Roman" w:hAnsi="Times New Roman" w:cs="Times New Roman"/>
          <w:sz w:val="24"/>
          <w:szCs w:val="24"/>
        </w:rPr>
        <w:t xml:space="preserve">ставятся достижимые цели - </w:t>
      </w:r>
      <w:r w:rsidR="005526F5" w:rsidRPr="00841195">
        <w:rPr>
          <w:rFonts w:ascii="Times New Roman" w:hAnsi="Times New Roman" w:cs="Times New Roman"/>
          <w:sz w:val="24"/>
          <w:szCs w:val="24"/>
          <w:lang w:val="en-US"/>
        </w:rPr>
        <w:t>r</w:t>
      </w:r>
      <w:r w:rsidR="005526F5" w:rsidRPr="00841195">
        <w:rPr>
          <w:rFonts w:ascii="Times New Roman" w:hAnsi="Times New Roman" w:cs="Times New Roman"/>
          <w:sz w:val="24"/>
          <w:szCs w:val="24"/>
        </w:rPr>
        <w:t>ealistic goals</w:t>
      </w:r>
      <w:r w:rsidR="0021350F" w:rsidRPr="00841195">
        <w:rPr>
          <w:rFonts w:ascii="Times New Roman" w:hAnsi="Times New Roman" w:cs="Times New Roman"/>
          <w:sz w:val="24"/>
          <w:szCs w:val="24"/>
        </w:rPr>
        <w:t xml:space="preserve">. </w:t>
      </w:r>
      <w:r w:rsidR="00E56AFB" w:rsidRPr="00841195">
        <w:rPr>
          <w:rFonts w:ascii="Times New Roman" w:hAnsi="Times New Roman" w:cs="Times New Roman"/>
          <w:sz w:val="24"/>
          <w:szCs w:val="24"/>
        </w:rPr>
        <w:t>После этого проводится обсуждение альтернативных решений, способствующих наилучшему достижению результатов</w:t>
      </w:r>
      <w:r w:rsidR="003C679B" w:rsidRPr="00841195">
        <w:rPr>
          <w:rFonts w:ascii="Times New Roman" w:hAnsi="Times New Roman" w:cs="Times New Roman"/>
          <w:sz w:val="24"/>
          <w:szCs w:val="24"/>
        </w:rPr>
        <w:t xml:space="preserve"> - </w:t>
      </w:r>
      <w:r w:rsidR="003C679B" w:rsidRPr="00841195">
        <w:rPr>
          <w:rFonts w:ascii="Times New Roman" w:hAnsi="Times New Roman" w:cs="Times New Roman"/>
          <w:bCs/>
          <w:sz w:val="24"/>
          <w:szCs w:val="24"/>
        </w:rPr>
        <w:t>с</w:t>
      </w:r>
      <w:r w:rsidR="003C679B" w:rsidRPr="00841195">
        <w:rPr>
          <w:rFonts w:ascii="Times New Roman" w:hAnsi="Times New Roman" w:cs="Times New Roman"/>
          <w:sz w:val="24"/>
          <w:szCs w:val="24"/>
        </w:rPr>
        <w:t>onsideration of consequences</w:t>
      </w:r>
      <w:r w:rsidR="00E56AFB" w:rsidRPr="00841195">
        <w:rPr>
          <w:rFonts w:ascii="Times New Roman" w:hAnsi="Times New Roman" w:cs="Times New Roman"/>
          <w:sz w:val="24"/>
          <w:szCs w:val="24"/>
        </w:rPr>
        <w:t xml:space="preserve">. </w:t>
      </w:r>
      <w:r w:rsidR="00325395" w:rsidRPr="00841195">
        <w:rPr>
          <w:rFonts w:ascii="Times New Roman" w:hAnsi="Times New Roman" w:cs="Times New Roman"/>
          <w:sz w:val="24"/>
          <w:szCs w:val="24"/>
        </w:rPr>
        <w:t xml:space="preserve">Затем </w:t>
      </w:r>
      <w:r w:rsidR="00472386" w:rsidRPr="00841195">
        <w:rPr>
          <w:rFonts w:ascii="Times New Roman" w:hAnsi="Times New Roman" w:cs="Times New Roman"/>
          <w:sz w:val="24"/>
          <w:szCs w:val="24"/>
        </w:rPr>
        <w:t xml:space="preserve">с учетом лучших вариантов, </w:t>
      </w:r>
      <w:r w:rsidR="00325395" w:rsidRPr="00841195">
        <w:rPr>
          <w:rFonts w:ascii="Times New Roman" w:hAnsi="Times New Roman" w:cs="Times New Roman"/>
          <w:sz w:val="24"/>
          <w:szCs w:val="24"/>
        </w:rPr>
        <w:t>проводится отбор</w:t>
      </w:r>
      <w:r w:rsidR="00472386" w:rsidRPr="00841195">
        <w:rPr>
          <w:rFonts w:ascii="Times New Roman" w:hAnsi="Times New Roman" w:cs="Times New Roman"/>
          <w:sz w:val="24"/>
          <w:szCs w:val="24"/>
        </w:rPr>
        <w:t xml:space="preserve"> наиболее приемлемых решений</w:t>
      </w:r>
      <w:r w:rsidR="00A75060" w:rsidRPr="00841195">
        <w:rPr>
          <w:rFonts w:ascii="Times New Roman" w:hAnsi="Times New Roman" w:cs="Times New Roman"/>
          <w:sz w:val="24"/>
          <w:szCs w:val="24"/>
        </w:rPr>
        <w:t xml:space="preserve"> - сhosen solution(s)</w:t>
      </w:r>
      <w:r w:rsidR="00472386" w:rsidRPr="00841195">
        <w:rPr>
          <w:rFonts w:ascii="Times New Roman" w:hAnsi="Times New Roman" w:cs="Times New Roman"/>
          <w:sz w:val="24"/>
          <w:szCs w:val="24"/>
        </w:rPr>
        <w:t>.</w:t>
      </w:r>
      <w:r w:rsidR="00A75060" w:rsidRPr="00841195">
        <w:rPr>
          <w:rFonts w:ascii="Times New Roman" w:hAnsi="Times New Roman" w:cs="Times New Roman"/>
          <w:sz w:val="24"/>
          <w:szCs w:val="24"/>
        </w:rPr>
        <w:t xml:space="preserve"> И на последнем этапе коуч совместно с обучающимися осуществляет оценивание эффективности принятых решений, анализируют </w:t>
      </w:r>
      <w:r w:rsidR="000C0E25" w:rsidRPr="00841195">
        <w:rPr>
          <w:rFonts w:ascii="Times New Roman" w:hAnsi="Times New Roman" w:cs="Times New Roman"/>
          <w:sz w:val="24"/>
          <w:szCs w:val="24"/>
        </w:rPr>
        <w:t>пользу обретенного опыта</w:t>
      </w:r>
      <w:r w:rsidR="00CE1946" w:rsidRPr="00841195">
        <w:rPr>
          <w:rFonts w:ascii="Times New Roman" w:hAnsi="Times New Roman" w:cs="Times New Roman"/>
          <w:sz w:val="24"/>
          <w:szCs w:val="24"/>
        </w:rPr>
        <w:t xml:space="preserve"> - </w:t>
      </w:r>
      <w:r w:rsidR="00CE1946" w:rsidRPr="00841195">
        <w:rPr>
          <w:rFonts w:ascii="Times New Roman" w:hAnsi="Times New Roman" w:cs="Times New Roman"/>
          <w:sz w:val="24"/>
          <w:szCs w:val="24"/>
          <w:lang w:val="en-US"/>
        </w:rPr>
        <w:t>e</w:t>
      </w:r>
      <w:r w:rsidR="00CE1946" w:rsidRPr="00841195">
        <w:rPr>
          <w:rFonts w:ascii="Times New Roman" w:hAnsi="Times New Roman" w:cs="Times New Roman"/>
          <w:sz w:val="24"/>
          <w:szCs w:val="24"/>
        </w:rPr>
        <w:t>valuation</w:t>
      </w:r>
      <w:r w:rsidR="000C0E25" w:rsidRPr="00841195">
        <w:rPr>
          <w:rFonts w:ascii="Times New Roman" w:hAnsi="Times New Roman" w:cs="Times New Roman"/>
          <w:sz w:val="24"/>
          <w:szCs w:val="24"/>
        </w:rPr>
        <w:t xml:space="preserve">. </w:t>
      </w:r>
    </w:p>
    <w:p w:rsidR="0085235A" w:rsidRPr="00841195" w:rsidRDefault="0085235A" w:rsidP="0085235A">
      <w:pPr>
        <w:spacing w:after="0" w:line="240" w:lineRule="auto"/>
        <w:ind w:firstLine="709"/>
        <w:jc w:val="both"/>
        <w:rPr>
          <w:rFonts w:ascii="Times New Roman" w:hAnsi="Times New Roman" w:cs="Times New Roman"/>
          <w:i/>
          <w:sz w:val="24"/>
          <w:szCs w:val="24"/>
        </w:rPr>
      </w:pPr>
      <w:r w:rsidRPr="00841195">
        <w:rPr>
          <w:rFonts w:ascii="Times New Roman" w:hAnsi="Times New Roman" w:cs="Times New Roman"/>
          <w:sz w:val="24"/>
          <w:szCs w:val="24"/>
        </w:rPr>
        <w:t xml:space="preserve">При обучении коучей могут использоваться следующие технологии: консалтинговое сопровождение проектирования индивидуальной образовательной траектории; коучинг при проведении профессионально направленных дискуссий; коучинг лидерских качеств; модерирование при проведении деловых игр; супервизия в процессе поиска, анализа и выработки наилучших решений через оценку альтернативных идей и действий </w:t>
      </w:r>
      <w:r w:rsidR="00A43A19" w:rsidRPr="00841195">
        <w:rPr>
          <w:rFonts w:ascii="Times New Roman" w:hAnsi="Times New Roman" w:cs="Times New Roman"/>
          <w:sz w:val="24"/>
          <w:szCs w:val="24"/>
        </w:rPr>
        <w:t>[3</w:t>
      </w:r>
      <w:r w:rsidRPr="00841195">
        <w:rPr>
          <w:rFonts w:ascii="Times New Roman" w:hAnsi="Times New Roman" w:cs="Times New Roman"/>
          <w:sz w:val="24"/>
          <w:szCs w:val="24"/>
        </w:rPr>
        <w:t>].</w:t>
      </w:r>
    </w:p>
    <w:p w:rsidR="0085235A" w:rsidRPr="00841195" w:rsidRDefault="0085235A" w:rsidP="0085235A">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В эпоху цифровых технологий групповые, индивидуальные формы консалтингового взаимодействия коуча осуществляются при использовании виртуальных средств обучения, синхронного (</w:t>
      </w:r>
      <w:r w:rsidRPr="00841195">
        <w:rPr>
          <w:rFonts w:ascii="Times New Roman" w:hAnsi="Times New Roman" w:cs="Times New Roman"/>
          <w:sz w:val="24"/>
          <w:szCs w:val="24"/>
          <w:lang w:val="en-US"/>
        </w:rPr>
        <w:t>Skype</w:t>
      </w:r>
      <w:r w:rsidRPr="00841195">
        <w:rPr>
          <w:rFonts w:ascii="Times New Roman" w:hAnsi="Times New Roman" w:cs="Times New Roman"/>
          <w:sz w:val="24"/>
          <w:szCs w:val="24"/>
        </w:rPr>
        <w:t xml:space="preserve">, </w:t>
      </w:r>
      <w:r w:rsidRPr="00841195">
        <w:rPr>
          <w:rFonts w:ascii="Times New Roman" w:hAnsi="Times New Roman" w:cs="Times New Roman"/>
          <w:sz w:val="24"/>
          <w:szCs w:val="24"/>
          <w:lang w:val="en-US"/>
        </w:rPr>
        <w:t>Viber</w:t>
      </w:r>
      <w:r w:rsidRPr="00841195">
        <w:rPr>
          <w:rFonts w:ascii="Times New Roman" w:hAnsi="Times New Roman" w:cs="Times New Roman"/>
          <w:sz w:val="24"/>
          <w:szCs w:val="24"/>
        </w:rPr>
        <w:t xml:space="preserve">, </w:t>
      </w:r>
      <w:r w:rsidRPr="00841195">
        <w:rPr>
          <w:rFonts w:ascii="Times New Roman" w:hAnsi="Times New Roman" w:cs="Times New Roman"/>
          <w:sz w:val="24"/>
          <w:szCs w:val="24"/>
          <w:lang w:val="en-US"/>
        </w:rPr>
        <w:t>Zoom</w:t>
      </w:r>
      <w:r w:rsidRPr="00841195">
        <w:rPr>
          <w:rFonts w:ascii="Times New Roman" w:hAnsi="Times New Roman" w:cs="Times New Roman"/>
          <w:sz w:val="24"/>
          <w:szCs w:val="24"/>
        </w:rPr>
        <w:t xml:space="preserve">, вебинары, электронные конференции, чаты и т.д.), асинхронного действия (Интернет-сайты, </w:t>
      </w:r>
      <w:r w:rsidRPr="00841195">
        <w:rPr>
          <w:rFonts w:ascii="Times New Roman" w:hAnsi="Times New Roman" w:cs="Times New Roman"/>
          <w:sz w:val="24"/>
          <w:szCs w:val="24"/>
          <w:lang w:val="en-US"/>
        </w:rPr>
        <w:t>E</w:t>
      </w:r>
      <w:r w:rsidRPr="00841195">
        <w:rPr>
          <w:rFonts w:ascii="Times New Roman" w:hAnsi="Times New Roman" w:cs="Times New Roman"/>
          <w:sz w:val="24"/>
          <w:szCs w:val="24"/>
        </w:rPr>
        <w:t>-</w:t>
      </w:r>
      <w:r w:rsidRPr="00841195">
        <w:rPr>
          <w:rFonts w:ascii="Times New Roman" w:hAnsi="Times New Roman" w:cs="Times New Roman"/>
          <w:sz w:val="24"/>
          <w:szCs w:val="24"/>
          <w:lang w:val="en-US"/>
        </w:rPr>
        <w:t>mail</w:t>
      </w:r>
      <w:r w:rsidRPr="00841195">
        <w:rPr>
          <w:rFonts w:ascii="Times New Roman" w:hAnsi="Times New Roman" w:cs="Times New Roman"/>
          <w:sz w:val="24"/>
          <w:szCs w:val="24"/>
        </w:rPr>
        <w:t xml:space="preserve">, </w:t>
      </w:r>
      <w:r w:rsidRPr="00841195">
        <w:rPr>
          <w:rFonts w:ascii="Times New Roman" w:hAnsi="Times New Roman" w:cs="Times New Roman"/>
          <w:sz w:val="24"/>
          <w:szCs w:val="24"/>
          <w:lang w:val="en-US"/>
        </w:rPr>
        <w:t>LMS</w:t>
      </w:r>
      <w:r w:rsidRPr="00841195">
        <w:rPr>
          <w:rFonts w:ascii="Times New Roman" w:hAnsi="Times New Roman" w:cs="Times New Roman"/>
          <w:sz w:val="24"/>
          <w:szCs w:val="24"/>
        </w:rPr>
        <w:t xml:space="preserve"> </w:t>
      </w:r>
      <w:r w:rsidRPr="00841195">
        <w:rPr>
          <w:rFonts w:ascii="Times New Roman" w:hAnsi="Times New Roman" w:cs="Times New Roman"/>
          <w:sz w:val="24"/>
          <w:szCs w:val="24"/>
          <w:lang w:val="en-US"/>
        </w:rPr>
        <w:t>Moodle</w:t>
      </w:r>
      <w:r w:rsidRPr="00841195">
        <w:rPr>
          <w:rFonts w:ascii="Times New Roman" w:hAnsi="Times New Roman" w:cs="Times New Roman"/>
          <w:sz w:val="24"/>
          <w:szCs w:val="24"/>
        </w:rPr>
        <w:t>, встроенная в обучающую электронную среду вуза, и др.), средств смешанного обучения (</w:t>
      </w:r>
      <w:r w:rsidRPr="00841195">
        <w:rPr>
          <w:rFonts w:ascii="Times New Roman" w:hAnsi="Times New Roman" w:cs="Times New Roman"/>
          <w:sz w:val="24"/>
          <w:szCs w:val="24"/>
          <w:lang w:val="en-US"/>
        </w:rPr>
        <w:t>blended</w:t>
      </w:r>
      <w:r w:rsidRPr="00841195">
        <w:rPr>
          <w:rFonts w:ascii="Times New Roman" w:hAnsi="Times New Roman" w:cs="Times New Roman"/>
          <w:sz w:val="24"/>
          <w:szCs w:val="24"/>
        </w:rPr>
        <w:t xml:space="preserve"> </w:t>
      </w:r>
      <w:r w:rsidRPr="00841195">
        <w:rPr>
          <w:rFonts w:ascii="Times New Roman" w:hAnsi="Times New Roman" w:cs="Times New Roman"/>
          <w:sz w:val="24"/>
          <w:szCs w:val="24"/>
          <w:lang w:val="en-US"/>
        </w:rPr>
        <w:t>learning</w:t>
      </w:r>
      <w:r w:rsidRPr="00841195">
        <w:rPr>
          <w:rFonts w:ascii="Times New Roman" w:hAnsi="Times New Roman" w:cs="Times New Roman"/>
          <w:sz w:val="24"/>
          <w:szCs w:val="24"/>
        </w:rPr>
        <w:t xml:space="preserve">) [2]. </w:t>
      </w:r>
    </w:p>
    <w:p w:rsidR="0085235A" w:rsidRPr="00841195" w:rsidRDefault="0085235A" w:rsidP="0085235A">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 xml:space="preserve">Подготовленный коуч, используя особую методологию, оказывает необходимое целенаправленное консультационное воздействие, направленное на активизацию креативного потенциала обучающихся. Методы лайф - коучей базируются на различных формах консалтингового взаимодействия для успешной социальной адаптации студентов на первом курсе, повышения их академической успеваемости и мотивации к самостоятельной деятельности </w:t>
      </w:r>
      <w:r w:rsidR="00A43A19" w:rsidRPr="00841195">
        <w:rPr>
          <w:rFonts w:ascii="Times New Roman" w:hAnsi="Times New Roman" w:cs="Times New Roman"/>
          <w:sz w:val="24"/>
          <w:szCs w:val="24"/>
        </w:rPr>
        <w:t>[4</w:t>
      </w:r>
      <w:r w:rsidRPr="00841195">
        <w:rPr>
          <w:rFonts w:ascii="Times New Roman" w:hAnsi="Times New Roman" w:cs="Times New Roman"/>
          <w:sz w:val="24"/>
          <w:szCs w:val="24"/>
        </w:rPr>
        <w:t xml:space="preserve">]. </w:t>
      </w:r>
    </w:p>
    <w:p w:rsidR="00C31A76" w:rsidRPr="00841195" w:rsidRDefault="00472386" w:rsidP="0007587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 xml:space="preserve"> </w:t>
      </w:r>
      <w:r w:rsidR="00075879" w:rsidRPr="00841195">
        <w:rPr>
          <w:rFonts w:ascii="Times New Roman" w:hAnsi="Times New Roman" w:cs="Times New Roman"/>
          <w:sz w:val="24"/>
          <w:szCs w:val="24"/>
        </w:rPr>
        <w:t xml:space="preserve">Таким образом, используя современные методики, междисциплинарные исследования в области </w:t>
      </w:r>
      <w:r w:rsidR="00853B11" w:rsidRPr="00841195">
        <w:rPr>
          <w:rFonts w:ascii="Times New Roman" w:hAnsi="Times New Roman" w:cs="Times New Roman"/>
          <w:sz w:val="24"/>
          <w:szCs w:val="24"/>
        </w:rPr>
        <w:t xml:space="preserve">психологии лидерства, управленческого консалтинга, педагогических технологий коучинг способствует развитию личных качеств сотрудников организаций, формированию профессиональных компетенций персонала и административно-управленческих работников. </w:t>
      </w:r>
    </w:p>
    <w:p w:rsidR="007E5F09" w:rsidRPr="00841195" w:rsidRDefault="007E5F09" w:rsidP="00F5062F">
      <w:pPr>
        <w:spacing w:after="0" w:line="360" w:lineRule="auto"/>
        <w:rPr>
          <w:rFonts w:ascii="Times New Roman" w:hAnsi="Times New Roman" w:cs="Times New Roman"/>
          <w:b/>
          <w:sz w:val="24"/>
          <w:szCs w:val="24"/>
        </w:rPr>
      </w:pPr>
    </w:p>
    <w:p w:rsidR="005C4618" w:rsidRPr="00841195" w:rsidRDefault="00EB4180" w:rsidP="00897339">
      <w:pPr>
        <w:spacing w:after="0" w:line="240" w:lineRule="auto"/>
        <w:ind w:firstLine="567"/>
        <w:jc w:val="center"/>
        <w:rPr>
          <w:rFonts w:ascii="Times New Roman" w:hAnsi="Times New Roman" w:cs="Times New Roman"/>
          <w:b/>
          <w:sz w:val="24"/>
          <w:szCs w:val="24"/>
        </w:rPr>
      </w:pPr>
      <w:r w:rsidRPr="00841195">
        <w:rPr>
          <w:rFonts w:ascii="Times New Roman" w:hAnsi="Times New Roman" w:cs="Times New Roman"/>
          <w:b/>
          <w:sz w:val="24"/>
          <w:szCs w:val="24"/>
        </w:rPr>
        <w:t>Библиографический список</w:t>
      </w:r>
    </w:p>
    <w:p w:rsidR="00095796" w:rsidRPr="00841195" w:rsidRDefault="00095796" w:rsidP="0089733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1. Аткинсон М, Чойс Р. Т. Наука и Искусство коучинга : Внутренняя динамика коучинга. Компас для коучей. [Текст] / М. Аткинсон, Р. Т. Чойс. — М. : Международная Академия Трансформационного Коучинга и Лидерства, 2008. — 278 с. ISBN: 978-966-1629-04-1.ISBN 5-98397-001-1.</w:t>
      </w:r>
    </w:p>
    <w:p w:rsidR="0085235A" w:rsidRPr="00841195" w:rsidRDefault="0085235A" w:rsidP="0089733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 xml:space="preserve">2. Доедалин В.Г., Лаврентьев С.Ю. Возможности применения цифровых инновационных технологий в системе среднего профессионального образования. В сборнике: Актуальные проблемы интеграции науки и образования в регионе. Материалы Всероссийской научно-практической конференции (с международным участием). Бузулук, 2021. С. 24-27. </w:t>
      </w:r>
      <w:r w:rsidRPr="00841195">
        <w:rPr>
          <w:rFonts w:ascii="Times New Roman" w:hAnsi="Times New Roman" w:cs="Times New Roman"/>
          <w:sz w:val="24"/>
          <w:szCs w:val="24"/>
          <w:lang w:val="en-US"/>
        </w:rPr>
        <w:t>URL</w:t>
      </w:r>
      <w:r w:rsidRPr="00841195">
        <w:rPr>
          <w:rFonts w:ascii="Times New Roman" w:hAnsi="Times New Roman" w:cs="Times New Roman"/>
          <w:sz w:val="24"/>
          <w:szCs w:val="24"/>
        </w:rPr>
        <w:t xml:space="preserve">: </w:t>
      </w:r>
      <w:r w:rsidRPr="00841195">
        <w:rPr>
          <w:rFonts w:ascii="Times New Roman" w:hAnsi="Times New Roman" w:cs="Times New Roman"/>
          <w:sz w:val="24"/>
          <w:szCs w:val="24"/>
          <w:lang w:val="en-US"/>
        </w:rPr>
        <w:t>https</w:t>
      </w:r>
      <w:r w:rsidRPr="00841195">
        <w:rPr>
          <w:rFonts w:ascii="Times New Roman" w:hAnsi="Times New Roman" w:cs="Times New Roman"/>
          <w:sz w:val="24"/>
          <w:szCs w:val="24"/>
        </w:rPr>
        <w:t>://</w:t>
      </w:r>
      <w:r w:rsidRPr="00841195">
        <w:rPr>
          <w:rFonts w:ascii="Times New Roman" w:hAnsi="Times New Roman" w:cs="Times New Roman"/>
          <w:sz w:val="24"/>
          <w:szCs w:val="24"/>
          <w:lang w:val="en-US"/>
        </w:rPr>
        <w:t>elibrary</w:t>
      </w:r>
      <w:r w:rsidRPr="00841195">
        <w:rPr>
          <w:rFonts w:ascii="Times New Roman" w:hAnsi="Times New Roman" w:cs="Times New Roman"/>
          <w:sz w:val="24"/>
          <w:szCs w:val="24"/>
        </w:rPr>
        <w:t>.</w:t>
      </w:r>
      <w:r w:rsidRPr="00841195">
        <w:rPr>
          <w:rFonts w:ascii="Times New Roman" w:hAnsi="Times New Roman" w:cs="Times New Roman"/>
          <w:sz w:val="24"/>
          <w:szCs w:val="24"/>
          <w:lang w:val="en-US"/>
        </w:rPr>
        <w:t>ru</w:t>
      </w:r>
      <w:r w:rsidRPr="00841195">
        <w:rPr>
          <w:rFonts w:ascii="Times New Roman" w:hAnsi="Times New Roman" w:cs="Times New Roman"/>
          <w:sz w:val="24"/>
          <w:szCs w:val="24"/>
        </w:rPr>
        <w:t>/</w:t>
      </w:r>
      <w:r w:rsidRPr="00841195">
        <w:rPr>
          <w:rFonts w:ascii="Times New Roman" w:hAnsi="Times New Roman" w:cs="Times New Roman"/>
          <w:sz w:val="24"/>
          <w:szCs w:val="24"/>
          <w:lang w:val="en-US"/>
        </w:rPr>
        <w:t>item</w:t>
      </w:r>
      <w:r w:rsidRPr="00841195">
        <w:rPr>
          <w:rFonts w:ascii="Times New Roman" w:hAnsi="Times New Roman" w:cs="Times New Roman"/>
          <w:sz w:val="24"/>
          <w:szCs w:val="24"/>
        </w:rPr>
        <w:t>.</w:t>
      </w:r>
      <w:r w:rsidRPr="00841195">
        <w:rPr>
          <w:rFonts w:ascii="Times New Roman" w:hAnsi="Times New Roman" w:cs="Times New Roman"/>
          <w:sz w:val="24"/>
          <w:szCs w:val="24"/>
          <w:lang w:val="en-US"/>
        </w:rPr>
        <w:t>asp</w:t>
      </w:r>
      <w:r w:rsidRPr="00841195">
        <w:rPr>
          <w:rFonts w:ascii="Times New Roman" w:hAnsi="Times New Roman" w:cs="Times New Roman"/>
          <w:sz w:val="24"/>
          <w:szCs w:val="24"/>
        </w:rPr>
        <w:t>?</w:t>
      </w:r>
      <w:r w:rsidRPr="00841195">
        <w:rPr>
          <w:rFonts w:ascii="Times New Roman" w:hAnsi="Times New Roman" w:cs="Times New Roman"/>
          <w:sz w:val="24"/>
          <w:szCs w:val="24"/>
          <w:lang w:val="en-US"/>
        </w:rPr>
        <w:t>id</w:t>
      </w:r>
      <w:r w:rsidRPr="00841195">
        <w:rPr>
          <w:rFonts w:ascii="Times New Roman" w:hAnsi="Times New Roman" w:cs="Times New Roman"/>
          <w:sz w:val="24"/>
          <w:szCs w:val="24"/>
        </w:rPr>
        <w:t>=46144586.</w:t>
      </w:r>
    </w:p>
    <w:p w:rsidR="00095796" w:rsidRPr="00841195" w:rsidRDefault="0085235A" w:rsidP="0089733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t>3</w:t>
      </w:r>
      <w:r w:rsidR="00095796" w:rsidRPr="00841195">
        <w:rPr>
          <w:rFonts w:ascii="Times New Roman" w:hAnsi="Times New Roman" w:cs="Times New Roman"/>
          <w:sz w:val="24"/>
          <w:szCs w:val="24"/>
        </w:rPr>
        <w:t>. Лаврентьев С.Ю. Лайф-коучинг как метод психолого-педагогического консультирования в условиях непрерывного образования. В сборнике: Омские научные чтения - 2020. материалы Четвертой Всероссийской научной конференции. Омск, 2020. С. 1613-1618. https://elibrary.ru/item.asp?id=45678422.</w:t>
      </w:r>
    </w:p>
    <w:p w:rsidR="0085235A" w:rsidRPr="00841195" w:rsidRDefault="0085235A" w:rsidP="00897339">
      <w:pPr>
        <w:spacing w:after="0" w:line="240" w:lineRule="auto"/>
        <w:ind w:firstLine="709"/>
        <w:jc w:val="both"/>
        <w:rPr>
          <w:rFonts w:ascii="Times New Roman" w:hAnsi="Times New Roman" w:cs="Times New Roman"/>
          <w:sz w:val="24"/>
          <w:szCs w:val="24"/>
          <w:lang w:val="en-US"/>
        </w:rPr>
      </w:pPr>
      <w:r w:rsidRPr="00841195">
        <w:rPr>
          <w:rFonts w:ascii="Times New Roman" w:hAnsi="Times New Roman" w:cs="Times New Roman"/>
          <w:sz w:val="24"/>
          <w:szCs w:val="24"/>
        </w:rPr>
        <w:t xml:space="preserve">4. Лаврентьев С.Ю., Крылов Д.А. Особенности инновационного развития образовательного консалтинга за рубежом // Вестник Марийского государственного университета. </w:t>
      </w:r>
      <w:r w:rsidRPr="00841195">
        <w:rPr>
          <w:rFonts w:ascii="Times New Roman" w:hAnsi="Times New Roman" w:cs="Times New Roman"/>
          <w:sz w:val="24"/>
          <w:szCs w:val="24"/>
          <w:lang w:val="en-US"/>
        </w:rPr>
        <w:t xml:space="preserve">2019. </w:t>
      </w:r>
      <w:r w:rsidRPr="00841195">
        <w:rPr>
          <w:rFonts w:ascii="Times New Roman" w:hAnsi="Times New Roman" w:cs="Times New Roman"/>
          <w:sz w:val="24"/>
          <w:szCs w:val="24"/>
        </w:rPr>
        <w:t>Т</w:t>
      </w:r>
      <w:r w:rsidRPr="00841195">
        <w:rPr>
          <w:rFonts w:ascii="Times New Roman" w:hAnsi="Times New Roman" w:cs="Times New Roman"/>
          <w:sz w:val="24"/>
          <w:szCs w:val="24"/>
          <w:lang w:val="en-US"/>
        </w:rPr>
        <w:t xml:space="preserve">. 13. № 3. </w:t>
      </w:r>
      <w:r w:rsidRPr="00841195">
        <w:rPr>
          <w:rFonts w:ascii="Times New Roman" w:hAnsi="Times New Roman" w:cs="Times New Roman"/>
          <w:sz w:val="24"/>
          <w:szCs w:val="24"/>
        </w:rPr>
        <w:t>С</w:t>
      </w:r>
      <w:r w:rsidRPr="00841195">
        <w:rPr>
          <w:rFonts w:ascii="Times New Roman" w:hAnsi="Times New Roman" w:cs="Times New Roman"/>
          <w:sz w:val="24"/>
          <w:szCs w:val="24"/>
          <w:lang w:val="en-US"/>
        </w:rPr>
        <w:t xml:space="preserve">. 358-364. DOI: 10.30914/2072-6783-2019-13-3-358-364. </w:t>
      </w:r>
      <w:hyperlink r:id="rId8" w:history="1">
        <w:r w:rsidRPr="00841195">
          <w:rPr>
            <w:rStyle w:val="a3"/>
            <w:rFonts w:ascii="Times New Roman" w:hAnsi="Times New Roman" w:cs="Times New Roman"/>
            <w:sz w:val="24"/>
            <w:szCs w:val="24"/>
            <w:lang w:val="en-US"/>
          </w:rPr>
          <w:t>URL:http://vestnik.marsu.ru/view/journal/article.html?id=1872</w:t>
        </w:r>
      </w:hyperlink>
      <w:r w:rsidRPr="00841195">
        <w:rPr>
          <w:rFonts w:ascii="Times New Roman" w:hAnsi="Times New Roman" w:cs="Times New Roman"/>
          <w:sz w:val="24"/>
          <w:szCs w:val="24"/>
          <w:lang w:val="en-US"/>
        </w:rPr>
        <w:t>.</w:t>
      </w:r>
    </w:p>
    <w:p w:rsidR="0085235A" w:rsidRPr="00841195" w:rsidRDefault="0085235A" w:rsidP="00897339">
      <w:pPr>
        <w:spacing w:after="0" w:line="240" w:lineRule="auto"/>
        <w:ind w:firstLine="709"/>
        <w:jc w:val="both"/>
        <w:rPr>
          <w:rFonts w:ascii="Times New Roman" w:hAnsi="Times New Roman" w:cs="Times New Roman"/>
          <w:sz w:val="24"/>
          <w:szCs w:val="24"/>
        </w:rPr>
      </w:pPr>
      <w:r w:rsidRPr="00841195">
        <w:rPr>
          <w:rFonts w:ascii="Times New Roman" w:hAnsi="Times New Roman" w:cs="Times New Roman"/>
          <w:sz w:val="24"/>
          <w:szCs w:val="24"/>
        </w:rPr>
        <w:lastRenderedPageBreak/>
        <w:t xml:space="preserve">5. Лаврентьев С.Ю., Крылов Д.А., Ахметов Л.Г. Карьерное консультирование обучающихся в процессе профессиональной подготовки. Вестник Марийского государственного университета. 2021. Т. 15. № 3 (43). С. 298-304. </w:t>
      </w:r>
      <w:hyperlink r:id="rId9" w:history="1">
        <w:r w:rsidR="00750141" w:rsidRPr="00841195">
          <w:rPr>
            <w:rStyle w:val="a3"/>
            <w:rFonts w:ascii="Times New Roman" w:hAnsi="Times New Roman" w:cs="Times New Roman"/>
            <w:sz w:val="24"/>
            <w:szCs w:val="24"/>
            <w:lang w:val="en-US"/>
          </w:rPr>
          <w:t>URL</w:t>
        </w:r>
        <w:r w:rsidR="00750141" w:rsidRPr="00841195">
          <w:rPr>
            <w:rStyle w:val="a3"/>
            <w:rFonts w:ascii="Times New Roman" w:hAnsi="Times New Roman" w:cs="Times New Roman"/>
            <w:sz w:val="24"/>
            <w:szCs w:val="24"/>
          </w:rPr>
          <w:t>:</w:t>
        </w:r>
        <w:r w:rsidR="00750141" w:rsidRPr="00841195">
          <w:rPr>
            <w:rStyle w:val="a3"/>
            <w:rFonts w:ascii="Times New Roman" w:hAnsi="Times New Roman" w:cs="Times New Roman"/>
            <w:sz w:val="24"/>
            <w:szCs w:val="24"/>
            <w:lang w:val="en-US"/>
          </w:rPr>
          <w:t>https</w:t>
        </w:r>
        <w:r w:rsidR="00750141" w:rsidRPr="00841195">
          <w:rPr>
            <w:rStyle w:val="a3"/>
            <w:rFonts w:ascii="Times New Roman" w:hAnsi="Times New Roman" w:cs="Times New Roman"/>
            <w:sz w:val="24"/>
            <w:szCs w:val="24"/>
          </w:rPr>
          <w:t>://</w:t>
        </w:r>
        <w:r w:rsidR="00750141" w:rsidRPr="00841195">
          <w:rPr>
            <w:rStyle w:val="a3"/>
            <w:rFonts w:ascii="Times New Roman" w:hAnsi="Times New Roman" w:cs="Times New Roman"/>
            <w:sz w:val="24"/>
            <w:szCs w:val="24"/>
            <w:lang w:val="en-US"/>
          </w:rPr>
          <w:t>elibrary</w:t>
        </w:r>
        <w:r w:rsidR="00750141" w:rsidRPr="00841195">
          <w:rPr>
            <w:rStyle w:val="a3"/>
            <w:rFonts w:ascii="Times New Roman" w:hAnsi="Times New Roman" w:cs="Times New Roman"/>
            <w:sz w:val="24"/>
            <w:szCs w:val="24"/>
          </w:rPr>
          <w:t>.</w:t>
        </w:r>
        <w:r w:rsidR="00750141" w:rsidRPr="00841195">
          <w:rPr>
            <w:rStyle w:val="a3"/>
            <w:rFonts w:ascii="Times New Roman" w:hAnsi="Times New Roman" w:cs="Times New Roman"/>
            <w:sz w:val="24"/>
            <w:szCs w:val="24"/>
            <w:lang w:val="en-US"/>
          </w:rPr>
          <w:t>ru</w:t>
        </w:r>
        <w:r w:rsidR="00750141" w:rsidRPr="00841195">
          <w:rPr>
            <w:rStyle w:val="a3"/>
            <w:rFonts w:ascii="Times New Roman" w:hAnsi="Times New Roman" w:cs="Times New Roman"/>
            <w:sz w:val="24"/>
            <w:szCs w:val="24"/>
          </w:rPr>
          <w:t>/</w:t>
        </w:r>
        <w:r w:rsidR="00750141" w:rsidRPr="00841195">
          <w:rPr>
            <w:rStyle w:val="a3"/>
            <w:rFonts w:ascii="Times New Roman" w:hAnsi="Times New Roman" w:cs="Times New Roman"/>
            <w:sz w:val="24"/>
            <w:szCs w:val="24"/>
            <w:lang w:val="en-US"/>
          </w:rPr>
          <w:t>download</w:t>
        </w:r>
        <w:r w:rsidR="00750141" w:rsidRPr="00841195">
          <w:rPr>
            <w:rStyle w:val="a3"/>
            <w:rFonts w:ascii="Times New Roman" w:hAnsi="Times New Roman" w:cs="Times New Roman"/>
            <w:sz w:val="24"/>
            <w:szCs w:val="24"/>
          </w:rPr>
          <w:t>/</w:t>
        </w:r>
        <w:r w:rsidR="00750141" w:rsidRPr="00841195">
          <w:rPr>
            <w:rStyle w:val="a3"/>
            <w:rFonts w:ascii="Times New Roman" w:hAnsi="Times New Roman" w:cs="Times New Roman"/>
            <w:sz w:val="24"/>
            <w:szCs w:val="24"/>
            <w:lang w:val="en-US"/>
          </w:rPr>
          <w:t>elibrary</w:t>
        </w:r>
        <w:r w:rsidR="00750141" w:rsidRPr="00841195">
          <w:rPr>
            <w:rStyle w:val="a3"/>
            <w:rFonts w:ascii="Times New Roman" w:hAnsi="Times New Roman" w:cs="Times New Roman"/>
            <w:sz w:val="24"/>
            <w:szCs w:val="24"/>
          </w:rPr>
          <w:t>_46634976_50613381.</w:t>
        </w:r>
        <w:r w:rsidR="00750141" w:rsidRPr="00841195">
          <w:rPr>
            <w:rStyle w:val="a3"/>
            <w:rFonts w:ascii="Times New Roman" w:hAnsi="Times New Roman" w:cs="Times New Roman"/>
            <w:sz w:val="24"/>
            <w:szCs w:val="24"/>
            <w:lang w:val="en-US"/>
          </w:rPr>
          <w:t>pdf</w:t>
        </w:r>
      </w:hyperlink>
      <w:r w:rsidRPr="00841195">
        <w:rPr>
          <w:rFonts w:ascii="Times New Roman" w:hAnsi="Times New Roman" w:cs="Times New Roman"/>
          <w:sz w:val="24"/>
          <w:szCs w:val="24"/>
        </w:rPr>
        <w:t>.</w:t>
      </w:r>
    </w:p>
    <w:p w:rsidR="00750141" w:rsidRPr="00841195" w:rsidRDefault="00750141" w:rsidP="00897339">
      <w:pPr>
        <w:spacing w:after="0" w:line="240" w:lineRule="auto"/>
        <w:ind w:firstLine="709"/>
        <w:jc w:val="both"/>
        <w:rPr>
          <w:rFonts w:ascii="Times New Roman" w:hAnsi="Times New Roman" w:cs="Times New Roman"/>
          <w:sz w:val="24"/>
          <w:szCs w:val="24"/>
        </w:rPr>
      </w:pPr>
    </w:p>
    <w:p w:rsidR="00750141" w:rsidRPr="00841195" w:rsidRDefault="00750141" w:rsidP="00897339">
      <w:pPr>
        <w:spacing w:after="0" w:line="240" w:lineRule="auto"/>
        <w:ind w:firstLine="709"/>
        <w:jc w:val="both"/>
        <w:rPr>
          <w:rFonts w:ascii="Times New Roman" w:hAnsi="Times New Roman" w:cs="Times New Roman"/>
          <w:sz w:val="24"/>
          <w:szCs w:val="24"/>
        </w:rPr>
      </w:pPr>
    </w:p>
    <w:p w:rsidR="00750141" w:rsidRPr="00841195" w:rsidRDefault="00750141" w:rsidP="00750141">
      <w:pPr>
        <w:spacing w:after="0" w:line="240" w:lineRule="auto"/>
        <w:ind w:firstLine="709"/>
        <w:jc w:val="center"/>
        <w:rPr>
          <w:rFonts w:ascii="Times New Roman" w:hAnsi="Times New Roman" w:cs="Times New Roman"/>
          <w:b/>
          <w:sz w:val="24"/>
          <w:szCs w:val="24"/>
        </w:rPr>
      </w:pPr>
      <w:r w:rsidRPr="00841195">
        <w:rPr>
          <w:rFonts w:ascii="Times New Roman" w:hAnsi="Times New Roman" w:cs="Times New Roman"/>
          <w:b/>
          <w:sz w:val="24"/>
          <w:szCs w:val="24"/>
        </w:rPr>
        <w:t>Информация об авторе</w:t>
      </w:r>
    </w:p>
    <w:p w:rsidR="00837E32" w:rsidRPr="00C34C7C" w:rsidRDefault="007968B6" w:rsidP="00837E32">
      <w:pPr>
        <w:widowControl w:val="0"/>
        <w:autoSpaceDE w:val="0"/>
        <w:autoSpaceDN w:val="0"/>
        <w:spacing w:after="0" w:line="240" w:lineRule="auto"/>
        <w:ind w:left="118" w:right="105" w:firstLine="708"/>
        <w:jc w:val="both"/>
        <w:rPr>
          <w:rFonts w:ascii="Times New Roman" w:eastAsia="Georgia" w:hAnsi="Times New Roman" w:cs="Times New Roman"/>
          <w:sz w:val="24"/>
          <w:szCs w:val="24"/>
          <w:lang w:eastAsia="en-US"/>
        </w:rPr>
      </w:pPr>
      <w:r w:rsidRPr="007968B6">
        <w:rPr>
          <w:rFonts w:ascii="Times New Roman" w:eastAsia="Georgia" w:hAnsi="Times New Roman" w:cs="Times New Roman"/>
          <w:sz w:val="24"/>
          <w:szCs w:val="24"/>
          <w:lang w:eastAsia="en-US"/>
        </w:rPr>
        <w:t>Бердиев Шахзод</w:t>
      </w:r>
      <w:r w:rsidR="00837E32" w:rsidRPr="00E814B3">
        <w:rPr>
          <w:rFonts w:ascii="Times New Roman" w:eastAsia="Georgia" w:hAnsi="Times New Roman" w:cs="Times New Roman"/>
          <w:sz w:val="24"/>
          <w:szCs w:val="24"/>
          <w:lang w:eastAsia="en-US"/>
        </w:rPr>
        <w:t xml:space="preserve"> </w:t>
      </w:r>
      <w:r w:rsidRPr="007968B6">
        <w:rPr>
          <w:rFonts w:ascii="Times New Roman" w:eastAsia="Georgia" w:hAnsi="Times New Roman" w:cs="Times New Roman"/>
          <w:sz w:val="24"/>
          <w:szCs w:val="24"/>
          <w:lang w:eastAsia="en-US"/>
        </w:rPr>
        <w:t>Тоджимурод</w:t>
      </w:r>
      <w:r w:rsidR="00837E32" w:rsidRPr="00E814B3">
        <w:rPr>
          <w:rFonts w:ascii="Times New Roman" w:eastAsia="Georgia" w:hAnsi="Times New Roman" w:cs="Times New Roman"/>
          <w:sz w:val="24"/>
          <w:szCs w:val="24"/>
          <w:lang w:eastAsia="en-US"/>
        </w:rPr>
        <w:t>ович</w:t>
      </w:r>
      <w:r w:rsidR="00837E32" w:rsidRPr="00E814B3">
        <w:rPr>
          <w:rFonts w:ascii="Times New Roman" w:eastAsia="Georgia" w:hAnsi="Times New Roman" w:cs="Times New Roman"/>
          <w:spacing w:val="1"/>
          <w:sz w:val="24"/>
          <w:szCs w:val="24"/>
          <w:lang w:eastAsia="en-US"/>
        </w:rPr>
        <w:t xml:space="preserve"> </w:t>
      </w:r>
      <w:r w:rsidR="00837E32" w:rsidRPr="00E814B3">
        <w:rPr>
          <w:rFonts w:ascii="Times New Roman" w:eastAsia="Georgia" w:hAnsi="Times New Roman" w:cs="Times New Roman"/>
          <w:sz w:val="24"/>
          <w:szCs w:val="24"/>
          <w:lang w:eastAsia="en-US"/>
        </w:rPr>
        <w:t>(Россия,</w:t>
      </w:r>
      <w:r w:rsidR="00837E32" w:rsidRPr="00E814B3">
        <w:rPr>
          <w:rFonts w:ascii="Times New Roman" w:eastAsia="Georgia" w:hAnsi="Times New Roman" w:cs="Times New Roman"/>
          <w:spacing w:val="1"/>
          <w:sz w:val="24"/>
          <w:szCs w:val="24"/>
          <w:lang w:eastAsia="en-US"/>
        </w:rPr>
        <w:t xml:space="preserve"> </w:t>
      </w:r>
      <w:r w:rsidR="00837E32" w:rsidRPr="00E814B3">
        <w:rPr>
          <w:rFonts w:ascii="Times New Roman" w:eastAsia="Georgia" w:hAnsi="Times New Roman" w:cs="Times New Roman"/>
          <w:sz w:val="24"/>
          <w:szCs w:val="24"/>
          <w:lang w:eastAsia="en-US"/>
        </w:rPr>
        <w:t>Йошкар-Ола)</w:t>
      </w:r>
      <w:r w:rsidR="00837E32" w:rsidRPr="00E814B3">
        <w:rPr>
          <w:rFonts w:ascii="Times New Roman" w:eastAsia="Georgia" w:hAnsi="Times New Roman" w:cs="Times New Roman"/>
          <w:spacing w:val="1"/>
          <w:sz w:val="24"/>
          <w:szCs w:val="24"/>
          <w:lang w:eastAsia="en-US"/>
        </w:rPr>
        <w:t xml:space="preserve"> </w:t>
      </w:r>
      <w:r w:rsidR="00837E32" w:rsidRPr="00E814B3">
        <w:rPr>
          <w:rFonts w:ascii="Times New Roman" w:eastAsia="Georgia" w:hAnsi="Times New Roman" w:cs="Times New Roman"/>
          <w:sz w:val="24"/>
          <w:szCs w:val="24"/>
          <w:lang w:eastAsia="en-US"/>
        </w:rPr>
        <w:t>–</w:t>
      </w:r>
      <w:r w:rsidR="00837E32" w:rsidRPr="00E814B3">
        <w:rPr>
          <w:rFonts w:ascii="Times New Roman" w:eastAsia="Georgia" w:hAnsi="Times New Roman" w:cs="Times New Roman"/>
          <w:spacing w:val="1"/>
          <w:sz w:val="24"/>
          <w:szCs w:val="24"/>
          <w:lang w:eastAsia="en-US"/>
        </w:rPr>
        <w:t xml:space="preserve"> </w:t>
      </w:r>
      <w:r w:rsidR="00837E32" w:rsidRPr="00E814B3">
        <w:rPr>
          <w:rFonts w:ascii="Times New Roman" w:eastAsia="Georgia" w:hAnsi="Times New Roman" w:cs="Times New Roman"/>
          <w:sz w:val="24"/>
          <w:szCs w:val="24"/>
          <w:lang w:eastAsia="en-US"/>
        </w:rPr>
        <w:t>студент-магистрант Марийский государственный университет</w:t>
      </w:r>
      <w:r w:rsidR="00837E32" w:rsidRPr="00E814B3">
        <w:rPr>
          <w:rFonts w:ascii="Times New Roman" w:eastAsia="Georgia" w:hAnsi="Times New Roman" w:cs="Times New Roman"/>
          <w:spacing w:val="-4"/>
          <w:sz w:val="24"/>
          <w:szCs w:val="24"/>
          <w:lang w:eastAsia="en-US"/>
        </w:rPr>
        <w:t xml:space="preserve"> </w:t>
      </w:r>
      <w:r w:rsidR="00837E32" w:rsidRPr="00E814B3">
        <w:rPr>
          <w:rFonts w:ascii="Times New Roman" w:eastAsia="Georgia" w:hAnsi="Times New Roman" w:cs="Times New Roman"/>
          <w:sz w:val="24"/>
          <w:szCs w:val="24"/>
          <w:lang w:eastAsia="en-US"/>
        </w:rPr>
        <w:t>(Россия,</w:t>
      </w:r>
      <w:r w:rsidR="00837E32" w:rsidRPr="00E814B3">
        <w:rPr>
          <w:rFonts w:ascii="Times New Roman" w:eastAsia="Georgia" w:hAnsi="Times New Roman" w:cs="Times New Roman"/>
          <w:spacing w:val="-6"/>
          <w:sz w:val="24"/>
          <w:szCs w:val="24"/>
          <w:lang w:eastAsia="en-US"/>
        </w:rPr>
        <w:t xml:space="preserve"> Республика Марий Эл, 42400</w:t>
      </w:r>
      <w:r w:rsidR="00C34C7C">
        <w:rPr>
          <w:rFonts w:ascii="Times New Roman" w:eastAsia="Georgia" w:hAnsi="Times New Roman" w:cs="Times New Roman"/>
          <w:spacing w:val="-6"/>
          <w:sz w:val="24"/>
          <w:szCs w:val="24"/>
          <w:lang w:eastAsia="en-US"/>
        </w:rPr>
        <w:t>2</w:t>
      </w:r>
      <w:r w:rsidR="00837E32" w:rsidRPr="00E814B3">
        <w:rPr>
          <w:rFonts w:ascii="Times New Roman" w:eastAsia="Georgia" w:hAnsi="Times New Roman" w:cs="Times New Roman"/>
          <w:spacing w:val="-6"/>
          <w:sz w:val="24"/>
          <w:szCs w:val="24"/>
          <w:lang w:eastAsia="en-US"/>
        </w:rPr>
        <w:t>, г. Йошкар-</w:t>
      </w:r>
      <w:r w:rsidR="00837E32" w:rsidRPr="00A32B0A">
        <w:rPr>
          <w:rFonts w:ascii="Times New Roman" w:eastAsia="Georgia" w:hAnsi="Times New Roman" w:cs="Times New Roman"/>
          <w:spacing w:val="-6"/>
          <w:sz w:val="24"/>
          <w:szCs w:val="24"/>
          <w:lang w:eastAsia="en-US"/>
        </w:rPr>
        <w:t xml:space="preserve">Ола, </w:t>
      </w:r>
      <w:r w:rsidRPr="00A32B0A">
        <w:rPr>
          <w:rFonts w:ascii="Times New Roman" w:eastAsia="Georgia" w:hAnsi="Times New Roman" w:cs="Times New Roman"/>
          <w:spacing w:val="-6"/>
          <w:sz w:val="24"/>
          <w:szCs w:val="24"/>
          <w:lang w:eastAsia="en-US"/>
        </w:rPr>
        <w:t>ул. Кремлевская</w:t>
      </w:r>
      <w:r w:rsidR="00837E32" w:rsidRPr="00C34C7C">
        <w:rPr>
          <w:rFonts w:ascii="Times New Roman" w:eastAsia="Georgia" w:hAnsi="Times New Roman" w:cs="Times New Roman"/>
          <w:spacing w:val="-6"/>
          <w:sz w:val="24"/>
          <w:szCs w:val="24"/>
          <w:lang w:eastAsia="en-US"/>
        </w:rPr>
        <w:t xml:space="preserve">, </w:t>
      </w:r>
      <w:r w:rsidR="00837E32" w:rsidRPr="00A32B0A">
        <w:rPr>
          <w:rFonts w:ascii="Times New Roman" w:eastAsia="Georgia" w:hAnsi="Times New Roman" w:cs="Times New Roman"/>
          <w:spacing w:val="-6"/>
          <w:sz w:val="24"/>
          <w:szCs w:val="24"/>
          <w:lang w:eastAsia="en-US"/>
        </w:rPr>
        <w:t>д</w:t>
      </w:r>
      <w:r w:rsidRPr="00C34C7C">
        <w:rPr>
          <w:rFonts w:ascii="Times New Roman" w:eastAsia="Georgia" w:hAnsi="Times New Roman" w:cs="Times New Roman"/>
          <w:spacing w:val="-6"/>
          <w:sz w:val="24"/>
          <w:szCs w:val="24"/>
          <w:lang w:eastAsia="en-US"/>
        </w:rPr>
        <w:t>.</w:t>
      </w:r>
      <w:r w:rsidR="00A32B0A">
        <w:rPr>
          <w:rFonts w:ascii="Times New Roman" w:eastAsia="Georgia" w:hAnsi="Times New Roman" w:cs="Times New Roman"/>
          <w:spacing w:val="-6"/>
          <w:sz w:val="24"/>
          <w:szCs w:val="24"/>
          <w:lang w:eastAsia="en-US"/>
        </w:rPr>
        <w:t xml:space="preserve"> </w:t>
      </w:r>
      <w:r w:rsidRPr="00C34C7C">
        <w:rPr>
          <w:rFonts w:ascii="Times New Roman" w:eastAsia="Georgia" w:hAnsi="Times New Roman" w:cs="Times New Roman"/>
          <w:spacing w:val="-6"/>
          <w:sz w:val="24"/>
          <w:szCs w:val="24"/>
          <w:lang w:eastAsia="en-US"/>
        </w:rPr>
        <w:t>44</w:t>
      </w:r>
      <w:r w:rsidR="00837E32" w:rsidRPr="00C34C7C">
        <w:rPr>
          <w:rFonts w:ascii="Times New Roman" w:eastAsia="Georgia" w:hAnsi="Times New Roman" w:cs="Times New Roman"/>
          <w:sz w:val="24"/>
          <w:szCs w:val="24"/>
          <w:lang w:eastAsia="en-US"/>
        </w:rPr>
        <w:t>,</w:t>
      </w:r>
      <w:r w:rsidR="00837E32" w:rsidRPr="00C34C7C">
        <w:rPr>
          <w:rFonts w:ascii="Times New Roman" w:eastAsia="Georgia" w:hAnsi="Times New Roman" w:cs="Times New Roman"/>
          <w:spacing w:val="-5"/>
          <w:sz w:val="24"/>
          <w:szCs w:val="24"/>
          <w:lang w:eastAsia="en-US"/>
        </w:rPr>
        <w:t xml:space="preserve"> </w:t>
      </w:r>
      <w:r w:rsidRPr="00A32B0A">
        <w:rPr>
          <w:rFonts w:ascii="Times New Roman" w:eastAsia="Georgia" w:hAnsi="Times New Roman" w:cs="Times New Roman"/>
          <w:sz w:val="24"/>
          <w:szCs w:val="24"/>
          <w:lang w:val="en-US" w:eastAsia="en-US"/>
        </w:rPr>
        <w:t>shakh</w:t>
      </w:r>
      <w:r w:rsidRPr="00C34C7C">
        <w:rPr>
          <w:rFonts w:ascii="Times New Roman" w:eastAsia="Georgia" w:hAnsi="Times New Roman" w:cs="Times New Roman"/>
          <w:sz w:val="24"/>
          <w:szCs w:val="24"/>
          <w:lang w:eastAsia="en-US"/>
        </w:rPr>
        <w:t>0198</w:t>
      </w:r>
      <w:r w:rsidR="00837E32" w:rsidRPr="00C34C7C">
        <w:rPr>
          <w:rFonts w:ascii="Times New Roman" w:eastAsia="Georgia" w:hAnsi="Times New Roman" w:cs="Times New Roman"/>
          <w:sz w:val="24"/>
          <w:szCs w:val="24"/>
          <w:lang w:eastAsia="en-US"/>
        </w:rPr>
        <w:t>@</w:t>
      </w:r>
      <w:r w:rsidR="00837E32" w:rsidRPr="00A32B0A">
        <w:rPr>
          <w:rFonts w:ascii="Times New Roman" w:eastAsia="Georgia" w:hAnsi="Times New Roman" w:cs="Times New Roman"/>
          <w:sz w:val="24"/>
          <w:szCs w:val="24"/>
          <w:lang w:val="en-US" w:eastAsia="en-US"/>
        </w:rPr>
        <w:t>mail</w:t>
      </w:r>
      <w:r w:rsidR="00837E32" w:rsidRPr="00C34C7C">
        <w:rPr>
          <w:rFonts w:ascii="Times New Roman" w:eastAsia="Georgia" w:hAnsi="Times New Roman" w:cs="Times New Roman"/>
          <w:sz w:val="24"/>
          <w:szCs w:val="24"/>
          <w:lang w:eastAsia="en-US"/>
        </w:rPr>
        <w:t>.</w:t>
      </w:r>
      <w:r w:rsidR="00837E32" w:rsidRPr="00A32B0A">
        <w:rPr>
          <w:rFonts w:ascii="Times New Roman" w:eastAsia="Georgia" w:hAnsi="Times New Roman" w:cs="Times New Roman"/>
          <w:sz w:val="24"/>
          <w:szCs w:val="24"/>
          <w:lang w:val="en-US" w:eastAsia="en-US"/>
        </w:rPr>
        <w:t>ru</w:t>
      </w:r>
      <w:r w:rsidR="00837E32" w:rsidRPr="00C34C7C">
        <w:rPr>
          <w:rFonts w:ascii="Times New Roman" w:eastAsia="Georgia" w:hAnsi="Times New Roman" w:cs="Times New Roman"/>
          <w:sz w:val="24"/>
          <w:szCs w:val="24"/>
          <w:lang w:eastAsia="en-US"/>
        </w:rPr>
        <w:t>)</w:t>
      </w:r>
    </w:p>
    <w:p w:rsidR="00750141" w:rsidRPr="00C34C7C" w:rsidRDefault="00750141" w:rsidP="00750141">
      <w:pPr>
        <w:spacing w:after="0" w:line="240" w:lineRule="auto"/>
        <w:ind w:firstLine="709"/>
        <w:jc w:val="center"/>
        <w:rPr>
          <w:rFonts w:ascii="Times New Roman" w:hAnsi="Times New Roman" w:cs="Times New Roman"/>
          <w:b/>
          <w:sz w:val="24"/>
          <w:szCs w:val="24"/>
        </w:rPr>
      </w:pPr>
    </w:p>
    <w:p w:rsidR="00750141" w:rsidRPr="00C34C7C" w:rsidRDefault="00750141" w:rsidP="00750141">
      <w:pPr>
        <w:spacing w:after="0" w:line="240" w:lineRule="auto"/>
        <w:ind w:firstLine="709"/>
        <w:jc w:val="center"/>
        <w:rPr>
          <w:rFonts w:ascii="Times New Roman" w:hAnsi="Times New Roman" w:cs="Times New Roman"/>
          <w:b/>
          <w:sz w:val="24"/>
          <w:szCs w:val="24"/>
        </w:rPr>
      </w:pPr>
    </w:p>
    <w:p w:rsidR="00750141" w:rsidRPr="00C34C7C" w:rsidRDefault="00750141" w:rsidP="00750141">
      <w:pPr>
        <w:spacing w:after="0" w:line="240" w:lineRule="auto"/>
        <w:ind w:firstLine="709"/>
        <w:jc w:val="center"/>
        <w:rPr>
          <w:rFonts w:ascii="Times New Roman" w:hAnsi="Times New Roman" w:cs="Times New Roman"/>
          <w:b/>
          <w:sz w:val="24"/>
          <w:szCs w:val="24"/>
        </w:rPr>
      </w:pPr>
    </w:p>
    <w:p w:rsidR="00750141" w:rsidRPr="00C34C7C" w:rsidRDefault="00750141" w:rsidP="00750141">
      <w:pPr>
        <w:spacing w:after="0" w:line="240" w:lineRule="auto"/>
        <w:ind w:firstLine="709"/>
        <w:jc w:val="center"/>
        <w:rPr>
          <w:rFonts w:ascii="Times New Roman" w:hAnsi="Times New Roman" w:cs="Times New Roman"/>
          <w:b/>
          <w:sz w:val="24"/>
          <w:szCs w:val="24"/>
        </w:rPr>
      </w:pPr>
    </w:p>
    <w:p w:rsidR="00750141" w:rsidRPr="00C34C7C" w:rsidRDefault="00750141" w:rsidP="00750141">
      <w:pPr>
        <w:spacing w:after="0" w:line="240" w:lineRule="auto"/>
        <w:ind w:firstLine="709"/>
        <w:jc w:val="center"/>
        <w:rPr>
          <w:rFonts w:ascii="Times New Roman" w:hAnsi="Times New Roman" w:cs="Times New Roman"/>
          <w:b/>
          <w:sz w:val="24"/>
          <w:szCs w:val="24"/>
        </w:rPr>
      </w:pPr>
    </w:p>
    <w:p w:rsidR="00750141" w:rsidRPr="00C34C7C" w:rsidRDefault="00750141" w:rsidP="00750141">
      <w:pPr>
        <w:spacing w:after="0" w:line="240" w:lineRule="auto"/>
        <w:ind w:firstLine="709"/>
        <w:jc w:val="center"/>
        <w:rPr>
          <w:rFonts w:ascii="Times New Roman" w:hAnsi="Times New Roman" w:cs="Times New Roman"/>
          <w:b/>
          <w:sz w:val="24"/>
          <w:szCs w:val="24"/>
        </w:rPr>
      </w:pPr>
    </w:p>
    <w:p w:rsidR="00750141" w:rsidRPr="00C34C7C" w:rsidRDefault="00750141" w:rsidP="00750141">
      <w:pPr>
        <w:spacing w:after="0" w:line="240" w:lineRule="auto"/>
        <w:ind w:firstLine="709"/>
        <w:jc w:val="center"/>
        <w:rPr>
          <w:rFonts w:ascii="Times New Roman" w:hAnsi="Times New Roman" w:cs="Times New Roman"/>
          <w:b/>
          <w:sz w:val="24"/>
          <w:szCs w:val="24"/>
        </w:rPr>
      </w:pPr>
    </w:p>
    <w:p w:rsidR="00750141" w:rsidRPr="00841195" w:rsidRDefault="00750141" w:rsidP="00750141">
      <w:pPr>
        <w:spacing w:after="0" w:line="240" w:lineRule="auto"/>
        <w:ind w:firstLine="709"/>
        <w:jc w:val="both"/>
        <w:rPr>
          <w:rFonts w:ascii="Times New Roman" w:hAnsi="Times New Roman" w:cs="Times New Roman"/>
          <w:b/>
          <w:sz w:val="24"/>
          <w:szCs w:val="24"/>
          <w:lang w:val="en-US"/>
        </w:rPr>
      </w:pPr>
      <w:r w:rsidRPr="00841195">
        <w:rPr>
          <w:rFonts w:ascii="Times New Roman" w:hAnsi="Times New Roman" w:cs="Times New Roman"/>
          <w:b/>
          <w:sz w:val="24"/>
          <w:szCs w:val="24"/>
          <w:lang w:val="en-US"/>
        </w:rPr>
        <w:t>FEATURES OF USING COACHING TECHNOLOGY IN EDUCATION</w:t>
      </w:r>
    </w:p>
    <w:p w:rsidR="00750141" w:rsidRPr="00841195" w:rsidRDefault="00750141" w:rsidP="00750141">
      <w:pPr>
        <w:spacing w:after="0" w:line="240" w:lineRule="auto"/>
        <w:ind w:firstLine="709"/>
        <w:jc w:val="both"/>
        <w:rPr>
          <w:rFonts w:ascii="Times New Roman" w:hAnsi="Times New Roman" w:cs="Times New Roman"/>
          <w:b/>
          <w:sz w:val="24"/>
          <w:szCs w:val="24"/>
          <w:lang w:val="en-US"/>
        </w:rPr>
      </w:pPr>
    </w:p>
    <w:p w:rsidR="00750141" w:rsidRPr="00841195" w:rsidRDefault="00750141" w:rsidP="00750141">
      <w:pPr>
        <w:spacing w:after="0" w:line="240" w:lineRule="auto"/>
        <w:ind w:firstLine="709"/>
        <w:jc w:val="both"/>
        <w:rPr>
          <w:rFonts w:ascii="Times New Roman" w:hAnsi="Times New Roman" w:cs="Times New Roman"/>
          <w:sz w:val="24"/>
          <w:szCs w:val="24"/>
          <w:lang w:val="en-US"/>
        </w:rPr>
      </w:pPr>
      <w:r w:rsidRPr="00841195">
        <w:rPr>
          <w:rFonts w:ascii="Times New Roman" w:hAnsi="Times New Roman" w:cs="Times New Roman"/>
          <w:b/>
          <w:sz w:val="24"/>
          <w:szCs w:val="24"/>
          <w:lang w:val="en-US"/>
        </w:rPr>
        <w:t>Abstract:</w:t>
      </w:r>
      <w:r w:rsidRPr="00841195">
        <w:rPr>
          <w:rFonts w:ascii="Times New Roman" w:hAnsi="Times New Roman" w:cs="Times New Roman"/>
          <w:sz w:val="24"/>
          <w:szCs w:val="24"/>
          <w:lang w:val="en-US"/>
        </w:rPr>
        <w:t xml:space="preserve"> The article substantiates the need to use coaching technology to ensure high-quality training of the student. The most effective types, methods, models of coaching are revealed. The possibilities of using the "three dimensions" technique, the GROW methodology, the SPACE, PRACTICE models in the educational process are considered. The use of the following technologies is substantiated: consulting support for the design of an individual educational trajectory; coaching in professionally directed discussions; leadership coaching; moderation during business games; supervision in the process of searching, analyzing and developing the best solutions through the evaluation of alternative ideas and actions.</w:t>
      </w:r>
    </w:p>
    <w:p w:rsidR="00750141" w:rsidRPr="00841195" w:rsidRDefault="00750141" w:rsidP="00750141">
      <w:pPr>
        <w:spacing w:after="0" w:line="240" w:lineRule="auto"/>
        <w:ind w:firstLine="709"/>
        <w:jc w:val="both"/>
        <w:rPr>
          <w:rFonts w:ascii="Times New Roman" w:hAnsi="Times New Roman" w:cs="Times New Roman"/>
          <w:sz w:val="24"/>
          <w:szCs w:val="24"/>
          <w:lang w:val="en-US"/>
        </w:rPr>
      </w:pPr>
      <w:r w:rsidRPr="00841195">
        <w:rPr>
          <w:rFonts w:ascii="Times New Roman" w:hAnsi="Times New Roman" w:cs="Times New Roman"/>
          <w:sz w:val="24"/>
          <w:szCs w:val="24"/>
          <w:lang w:val="en-US"/>
        </w:rPr>
        <w:t>The concept of "coaching" technology is considered. Species and tasks are defined.</w:t>
      </w:r>
    </w:p>
    <w:p w:rsidR="00750141" w:rsidRPr="00841195" w:rsidRDefault="00750141" w:rsidP="00750141">
      <w:pPr>
        <w:spacing w:after="0" w:line="240" w:lineRule="auto"/>
        <w:ind w:firstLine="709"/>
        <w:jc w:val="both"/>
        <w:rPr>
          <w:rFonts w:ascii="Times New Roman" w:hAnsi="Times New Roman" w:cs="Times New Roman"/>
          <w:sz w:val="24"/>
          <w:szCs w:val="24"/>
          <w:lang w:val="en-US"/>
        </w:rPr>
      </w:pPr>
    </w:p>
    <w:p w:rsidR="00750141" w:rsidRPr="00A32B0A" w:rsidRDefault="00750141" w:rsidP="00750141">
      <w:pPr>
        <w:spacing w:after="0" w:line="240" w:lineRule="auto"/>
        <w:ind w:firstLine="709"/>
        <w:jc w:val="both"/>
        <w:rPr>
          <w:rFonts w:ascii="Times New Roman" w:hAnsi="Times New Roman" w:cs="Times New Roman"/>
          <w:sz w:val="24"/>
          <w:szCs w:val="24"/>
          <w:lang w:val="en-US"/>
        </w:rPr>
      </w:pPr>
      <w:r w:rsidRPr="00841195">
        <w:rPr>
          <w:rFonts w:ascii="Times New Roman" w:hAnsi="Times New Roman" w:cs="Times New Roman"/>
          <w:b/>
          <w:sz w:val="24"/>
          <w:szCs w:val="24"/>
          <w:lang w:val="en-US"/>
        </w:rPr>
        <w:t>Keywords:</w:t>
      </w:r>
      <w:r w:rsidRPr="00841195">
        <w:rPr>
          <w:rFonts w:ascii="Times New Roman" w:hAnsi="Times New Roman" w:cs="Times New Roman"/>
          <w:sz w:val="24"/>
          <w:szCs w:val="24"/>
          <w:lang w:val="en-US"/>
        </w:rPr>
        <w:t xml:space="preserve"> coach, coaching, coaching technologies, GROW methodology, SPACE, PRACTICE models.</w:t>
      </w:r>
    </w:p>
    <w:p w:rsidR="002537FC" w:rsidRPr="00A32B0A" w:rsidRDefault="002537FC" w:rsidP="00750141">
      <w:pPr>
        <w:spacing w:after="0" w:line="240" w:lineRule="auto"/>
        <w:ind w:firstLine="709"/>
        <w:jc w:val="both"/>
        <w:rPr>
          <w:rFonts w:ascii="Times New Roman" w:hAnsi="Times New Roman" w:cs="Times New Roman"/>
          <w:sz w:val="24"/>
          <w:szCs w:val="24"/>
          <w:lang w:val="en-US"/>
        </w:rPr>
      </w:pPr>
    </w:p>
    <w:p w:rsidR="00A6582F" w:rsidRPr="00A32B0A" w:rsidRDefault="00A6582F" w:rsidP="00A6582F">
      <w:pPr>
        <w:widowControl w:val="0"/>
        <w:autoSpaceDE w:val="0"/>
        <w:autoSpaceDN w:val="0"/>
        <w:spacing w:after="0" w:line="240" w:lineRule="auto"/>
        <w:ind w:left="118" w:right="106" w:firstLine="708"/>
        <w:jc w:val="center"/>
        <w:rPr>
          <w:rFonts w:ascii="Times New Roman" w:eastAsia="Georgia" w:hAnsi="Times New Roman" w:cs="Times New Roman"/>
          <w:b/>
          <w:bCs/>
          <w:sz w:val="24"/>
          <w:szCs w:val="24"/>
          <w:lang w:val="en-US" w:eastAsia="en-US"/>
        </w:rPr>
      </w:pPr>
      <w:r w:rsidRPr="00A6582F">
        <w:rPr>
          <w:rFonts w:ascii="Times New Roman" w:eastAsia="Georgia" w:hAnsi="Times New Roman" w:cs="Times New Roman"/>
          <w:b/>
          <w:bCs/>
          <w:sz w:val="24"/>
          <w:szCs w:val="24"/>
          <w:lang w:val="en-US" w:eastAsia="en-US"/>
        </w:rPr>
        <w:t>Information</w:t>
      </w:r>
      <w:r w:rsidRPr="00A32B0A">
        <w:rPr>
          <w:rFonts w:ascii="Times New Roman" w:eastAsia="Georgia" w:hAnsi="Times New Roman" w:cs="Times New Roman"/>
          <w:b/>
          <w:bCs/>
          <w:sz w:val="24"/>
          <w:szCs w:val="24"/>
          <w:lang w:val="en-US" w:eastAsia="en-US"/>
        </w:rPr>
        <w:t xml:space="preserve"> </w:t>
      </w:r>
      <w:r w:rsidRPr="00A6582F">
        <w:rPr>
          <w:rFonts w:ascii="Times New Roman" w:eastAsia="Georgia" w:hAnsi="Times New Roman" w:cs="Times New Roman"/>
          <w:b/>
          <w:bCs/>
          <w:sz w:val="24"/>
          <w:szCs w:val="24"/>
          <w:lang w:val="en-US" w:eastAsia="en-US"/>
        </w:rPr>
        <w:t>about</w:t>
      </w:r>
      <w:r w:rsidRPr="00A32B0A">
        <w:rPr>
          <w:rFonts w:ascii="Times New Roman" w:eastAsia="Georgia" w:hAnsi="Times New Roman" w:cs="Times New Roman"/>
          <w:b/>
          <w:bCs/>
          <w:sz w:val="24"/>
          <w:szCs w:val="24"/>
          <w:lang w:val="en-US" w:eastAsia="en-US"/>
        </w:rPr>
        <w:t xml:space="preserve"> </w:t>
      </w:r>
      <w:r w:rsidRPr="00A6582F">
        <w:rPr>
          <w:rFonts w:ascii="Times New Roman" w:eastAsia="Georgia" w:hAnsi="Times New Roman" w:cs="Times New Roman"/>
          <w:b/>
          <w:bCs/>
          <w:sz w:val="24"/>
          <w:szCs w:val="24"/>
          <w:lang w:val="en-US" w:eastAsia="en-US"/>
        </w:rPr>
        <w:t>the</w:t>
      </w:r>
      <w:r w:rsidRPr="00A32B0A">
        <w:rPr>
          <w:rFonts w:ascii="Times New Roman" w:eastAsia="Georgia" w:hAnsi="Times New Roman" w:cs="Times New Roman"/>
          <w:b/>
          <w:bCs/>
          <w:sz w:val="24"/>
          <w:szCs w:val="24"/>
          <w:lang w:val="en-US" w:eastAsia="en-US"/>
        </w:rPr>
        <w:t xml:space="preserve"> </w:t>
      </w:r>
      <w:r w:rsidRPr="00A6582F">
        <w:rPr>
          <w:rFonts w:ascii="Times New Roman" w:eastAsia="Georgia" w:hAnsi="Times New Roman" w:cs="Times New Roman"/>
          <w:b/>
          <w:bCs/>
          <w:sz w:val="24"/>
          <w:szCs w:val="24"/>
          <w:lang w:val="en-US" w:eastAsia="en-US"/>
        </w:rPr>
        <w:t>author</w:t>
      </w:r>
    </w:p>
    <w:p w:rsidR="007968B6" w:rsidRPr="00455A6E" w:rsidRDefault="007968B6" w:rsidP="007968B6">
      <w:pPr>
        <w:widowControl w:val="0"/>
        <w:autoSpaceDE w:val="0"/>
        <w:autoSpaceDN w:val="0"/>
        <w:spacing w:after="0" w:line="240" w:lineRule="auto"/>
        <w:ind w:left="118" w:right="106" w:firstLine="708"/>
        <w:jc w:val="both"/>
        <w:rPr>
          <w:rFonts w:ascii="Times New Roman" w:eastAsia="Georgia" w:hAnsi="Times New Roman" w:cs="Times New Roman"/>
          <w:sz w:val="24"/>
          <w:szCs w:val="24"/>
          <w:lang w:val="en-US"/>
        </w:rPr>
      </w:pPr>
      <w:r>
        <w:rPr>
          <w:rFonts w:ascii="Times New Roman" w:eastAsia="Georgia" w:hAnsi="Times New Roman" w:cs="Times New Roman"/>
          <w:spacing w:val="-1"/>
          <w:sz w:val="24"/>
          <w:szCs w:val="24"/>
          <w:lang w:val="en-US"/>
        </w:rPr>
        <w:t>Berdiev</w:t>
      </w:r>
      <w:r w:rsidRPr="00455A6E">
        <w:rPr>
          <w:rFonts w:ascii="Times New Roman" w:eastAsia="Georgia" w:hAnsi="Times New Roman" w:cs="Times New Roman"/>
          <w:spacing w:val="-1"/>
          <w:sz w:val="24"/>
          <w:szCs w:val="24"/>
          <w:lang w:val="en-US"/>
        </w:rPr>
        <w:t xml:space="preserve"> </w:t>
      </w:r>
      <w:r>
        <w:rPr>
          <w:rFonts w:ascii="Times New Roman" w:eastAsia="Georgia" w:hAnsi="Times New Roman" w:cs="Times New Roman"/>
          <w:spacing w:val="-1"/>
          <w:sz w:val="24"/>
          <w:szCs w:val="24"/>
          <w:lang w:val="en-US"/>
        </w:rPr>
        <w:t>Shakhzod</w:t>
      </w:r>
      <w:r w:rsidRPr="00455A6E">
        <w:rPr>
          <w:rFonts w:ascii="Times New Roman" w:eastAsia="Georgia" w:hAnsi="Times New Roman" w:cs="Times New Roman"/>
          <w:spacing w:val="-1"/>
          <w:sz w:val="24"/>
          <w:szCs w:val="24"/>
          <w:lang w:val="en-US"/>
        </w:rPr>
        <w:t xml:space="preserve"> </w:t>
      </w:r>
      <w:r>
        <w:rPr>
          <w:rFonts w:ascii="Times New Roman" w:eastAsia="Georgia" w:hAnsi="Times New Roman" w:cs="Times New Roman"/>
          <w:spacing w:val="-1"/>
          <w:sz w:val="24"/>
          <w:szCs w:val="24"/>
          <w:lang w:val="en-US"/>
        </w:rPr>
        <w:t>Tojimurodovich</w:t>
      </w:r>
      <w:r w:rsidRPr="00455A6E">
        <w:rPr>
          <w:rFonts w:ascii="Times New Roman" w:eastAsia="Georgia" w:hAnsi="Times New Roman" w:cs="Times New Roman"/>
          <w:spacing w:val="-1"/>
          <w:sz w:val="24"/>
          <w:szCs w:val="24"/>
          <w:lang w:val="en-US"/>
        </w:rPr>
        <w:t xml:space="preserve"> (Russia, Yoshkar-Ola) – master-student Mari State University (Russia, Republic of Mari El, 42400</w:t>
      </w:r>
      <w:r w:rsidR="00C34C7C" w:rsidRPr="00C34C7C">
        <w:rPr>
          <w:rFonts w:ascii="Times New Roman" w:eastAsia="Georgia" w:hAnsi="Times New Roman" w:cs="Times New Roman"/>
          <w:spacing w:val="-1"/>
          <w:sz w:val="24"/>
          <w:szCs w:val="24"/>
          <w:lang w:val="en-US"/>
        </w:rPr>
        <w:t>2</w:t>
      </w:r>
      <w:r w:rsidRPr="00455A6E">
        <w:rPr>
          <w:rFonts w:ascii="Times New Roman" w:eastAsia="Georgia" w:hAnsi="Times New Roman" w:cs="Times New Roman"/>
          <w:spacing w:val="-1"/>
          <w:sz w:val="24"/>
          <w:szCs w:val="24"/>
          <w:lang w:val="en-US"/>
        </w:rPr>
        <w:t xml:space="preserve">, Yoshkar-Ola, </w:t>
      </w:r>
      <w:r w:rsidR="00C34C7C" w:rsidRPr="0059548D">
        <w:rPr>
          <w:rFonts w:ascii="Times New Roman" w:eastAsia="Georgia" w:hAnsi="Times New Roman" w:cs="Times New Roman"/>
          <w:spacing w:val="-1"/>
          <w:sz w:val="24"/>
          <w:szCs w:val="24"/>
          <w:lang w:val="en-US"/>
        </w:rPr>
        <w:t>st. Kremlin 44</w:t>
      </w:r>
      <w:bookmarkStart w:id="0" w:name="_GoBack"/>
      <w:bookmarkEnd w:id="0"/>
      <w:r w:rsidRPr="00A32B0A">
        <w:rPr>
          <w:rFonts w:ascii="Times New Roman" w:eastAsia="Georgia" w:hAnsi="Times New Roman" w:cs="Times New Roman"/>
          <w:spacing w:val="-1"/>
          <w:sz w:val="24"/>
          <w:szCs w:val="24"/>
          <w:lang w:val="en-US"/>
        </w:rPr>
        <w:t>,</w:t>
      </w:r>
      <w:r w:rsidRPr="00455A6E">
        <w:rPr>
          <w:rFonts w:ascii="Times New Roman" w:eastAsia="Georgia" w:hAnsi="Times New Roman" w:cs="Times New Roman"/>
          <w:spacing w:val="-1"/>
          <w:sz w:val="24"/>
          <w:szCs w:val="24"/>
          <w:lang w:val="en-US"/>
        </w:rPr>
        <w:t xml:space="preserve"> </w:t>
      </w:r>
      <w:r>
        <w:rPr>
          <w:rFonts w:ascii="Times New Roman" w:eastAsia="Georgia" w:hAnsi="Times New Roman" w:cs="Times New Roman"/>
          <w:spacing w:val="-1"/>
          <w:sz w:val="24"/>
          <w:szCs w:val="24"/>
          <w:lang w:val="en-US"/>
        </w:rPr>
        <w:t>shakh0198</w:t>
      </w:r>
      <w:r w:rsidRPr="00455A6E">
        <w:rPr>
          <w:rFonts w:ascii="Times New Roman" w:eastAsia="Georgia" w:hAnsi="Times New Roman" w:cs="Times New Roman"/>
          <w:spacing w:val="-1"/>
          <w:sz w:val="24"/>
          <w:szCs w:val="24"/>
          <w:lang w:val="en-US"/>
        </w:rPr>
        <w:t>@mail.ru)</w:t>
      </w:r>
    </w:p>
    <w:p w:rsidR="00A6582F" w:rsidRPr="007968B6" w:rsidRDefault="00A6582F" w:rsidP="00750141">
      <w:pPr>
        <w:spacing w:after="0" w:line="240" w:lineRule="auto"/>
        <w:ind w:firstLine="709"/>
        <w:jc w:val="both"/>
        <w:rPr>
          <w:rFonts w:ascii="Times New Roman" w:hAnsi="Times New Roman" w:cs="Times New Roman"/>
          <w:sz w:val="24"/>
          <w:szCs w:val="24"/>
          <w:lang w:val="en-US"/>
        </w:rPr>
      </w:pPr>
    </w:p>
    <w:p w:rsidR="00A6582F" w:rsidRPr="007968B6" w:rsidRDefault="00A6582F" w:rsidP="00750141">
      <w:pPr>
        <w:spacing w:after="0" w:line="240" w:lineRule="auto"/>
        <w:ind w:firstLine="709"/>
        <w:jc w:val="both"/>
        <w:rPr>
          <w:rFonts w:ascii="Times New Roman" w:hAnsi="Times New Roman" w:cs="Times New Roman"/>
          <w:sz w:val="24"/>
          <w:szCs w:val="24"/>
          <w:lang w:val="en-US"/>
        </w:rPr>
      </w:pPr>
    </w:p>
    <w:p w:rsidR="00A6582F" w:rsidRPr="007968B6" w:rsidRDefault="00A6582F" w:rsidP="00750141">
      <w:pPr>
        <w:spacing w:after="0" w:line="240" w:lineRule="auto"/>
        <w:ind w:firstLine="709"/>
        <w:jc w:val="both"/>
        <w:rPr>
          <w:rFonts w:ascii="Times New Roman" w:hAnsi="Times New Roman" w:cs="Times New Roman"/>
          <w:sz w:val="24"/>
          <w:szCs w:val="24"/>
          <w:lang w:val="en-US"/>
        </w:rPr>
      </w:pPr>
    </w:p>
    <w:p w:rsidR="002537FC" w:rsidRPr="002537FC" w:rsidRDefault="002537FC" w:rsidP="002537FC">
      <w:pPr>
        <w:widowControl w:val="0"/>
        <w:autoSpaceDE w:val="0"/>
        <w:autoSpaceDN w:val="0"/>
        <w:spacing w:after="0" w:line="240" w:lineRule="auto"/>
        <w:ind w:left="118" w:right="106" w:firstLine="708"/>
        <w:jc w:val="center"/>
        <w:rPr>
          <w:rFonts w:ascii="Times New Roman" w:eastAsia="Georgia" w:hAnsi="Times New Roman" w:cs="Times New Roman"/>
          <w:b/>
          <w:bCs/>
          <w:sz w:val="24"/>
          <w:szCs w:val="24"/>
          <w:lang w:val="en-US" w:eastAsia="en-US"/>
        </w:rPr>
      </w:pPr>
      <w:r w:rsidRPr="002537FC">
        <w:rPr>
          <w:rFonts w:ascii="Times New Roman" w:eastAsia="Georgia" w:hAnsi="Times New Roman" w:cs="Times New Roman"/>
          <w:b/>
          <w:bCs/>
          <w:sz w:val="24"/>
          <w:szCs w:val="24"/>
          <w:lang w:val="en-US" w:eastAsia="en-US"/>
        </w:rPr>
        <w:t>References</w:t>
      </w:r>
    </w:p>
    <w:p w:rsidR="002537FC" w:rsidRPr="00A32B0A" w:rsidRDefault="002537FC" w:rsidP="00750141">
      <w:pPr>
        <w:spacing w:after="0" w:line="240" w:lineRule="auto"/>
        <w:ind w:firstLine="709"/>
        <w:jc w:val="both"/>
        <w:rPr>
          <w:rFonts w:ascii="Times New Roman" w:hAnsi="Times New Roman" w:cs="Times New Roman"/>
          <w:sz w:val="24"/>
          <w:szCs w:val="24"/>
          <w:lang w:val="en-US"/>
        </w:rPr>
      </w:pPr>
    </w:p>
    <w:p w:rsidR="002537FC" w:rsidRPr="00841195" w:rsidRDefault="002537FC" w:rsidP="002537FC">
      <w:pPr>
        <w:spacing w:after="0" w:line="240" w:lineRule="auto"/>
        <w:ind w:firstLine="709"/>
        <w:jc w:val="both"/>
        <w:rPr>
          <w:rFonts w:ascii="Times New Roman" w:hAnsi="Times New Roman" w:cs="Times New Roman"/>
          <w:sz w:val="24"/>
          <w:szCs w:val="24"/>
          <w:lang w:val="en-US"/>
        </w:rPr>
      </w:pPr>
      <w:r w:rsidRPr="00841195">
        <w:rPr>
          <w:rFonts w:ascii="Times New Roman" w:hAnsi="Times New Roman" w:cs="Times New Roman"/>
          <w:sz w:val="24"/>
          <w:szCs w:val="24"/>
          <w:lang w:val="en-US"/>
        </w:rPr>
        <w:t>1. Atkinson M, Choice R. T. The Science and Art of Coaching: The Inner Dynamics of Coaching. Compass for coaches. [Text] /</w:t>
      </w:r>
      <w:r w:rsidR="00D15E2A">
        <w:rPr>
          <w:rFonts w:ascii="Times New Roman" w:hAnsi="Times New Roman" w:cs="Times New Roman"/>
          <w:sz w:val="24"/>
          <w:szCs w:val="24"/>
          <w:lang w:val="en-US"/>
        </w:rPr>
        <w:t xml:space="preserve"> M. Atkinson, R. T. Chois. - M.</w:t>
      </w:r>
      <w:r w:rsidRPr="00841195">
        <w:rPr>
          <w:rFonts w:ascii="Times New Roman" w:hAnsi="Times New Roman" w:cs="Times New Roman"/>
          <w:sz w:val="24"/>
          <w:szCs w:val="24"/>
          <w:lang w:val="en-US"/>
        </w:rPr>
        <w:t>: International Academy of Transformational Coaching and Leadership, 2008. - 278 p. ISBN: 978-966-1629-04-1.ISBN 5-98397-001-1.</w:t>
      </w:r>
    </w:p>
    <w:p w:rsidR="002537FC" w:rsidRPr="00841195" w:rsidRDefault="002537FC" w:rsidP="002537FC">
      <w:pPr>
        <w:spacing w:after="0" w:line="240" w:lineRule="auto"/>
        <w:ind w:firstLine="709"/>
        <w:jc w:val="both"/>
        <w:rPr>
          <w:rFonts w:ascii="Times New Roman" w:hAnsi="Times New Roman" w:cs="Times New Roman"/>
          <w:sz w:val="24"/>
          <w:szCs w:val="24"/>
          <w:lang w:val="en-US"/>
        </w:rPr>
      </w:pPr>
      <w:r w:rsidRPr="00841195">
        <w:rPr>
          <w:rFonts w:ascii="Times New Roman" w:hAnsi="Times New Roman" w:cs="Times New Roman"/>
          <w:sz w:val="24"/>
          <w:szCs w:val="24"/>
          <w:lang w:val="en-US"/>
        </w:rPr>
        <w:t>2. Doedalin</w:t>
      </w:r>
      <w:r w:rsidR="00D15E2A" w:rsidRPr="00D15E2A">
        <w:rPr>
          <w:rFonts w:ascii="Times New Roman" w:hAnsi="Times New Roman" w:cs="Times New Roman"/>
          <w:sz w:val="24"/>
          <w:szCs w:val="24"/>
          <w:lang w:val="en-US"/>
        </w:rPr>
        <w:t xml:space="preserve"> </w:t>
      </w:r>
      <w:r w:rsidR="00D15E2A">
        <w:rPr>
          <w:rFonts w:ascii="Times New Roman" w:hAnsi="Times New Roman" w:cs="Times New Roman"/>
          <w:sz w:val="24"/>
          <w:szCs w:val="24"/>
          <w:lang w:val="en-US"/>
        </w:rPr>
        <w:t>V.G., S.Y</w:t>
      </w:r>
      <w:r w:rsidRPr="00841195">
        <w:rPr>
          <w:rFonts w:ascii="Times New Roman" w:hAnsi="Times New Roman" w:cs="Times New Roman"/>
          <w:sz w:val="24"/>
          <w:szCs w:val="24"/>
          <w:lang w:val="en-US"/>
        </w:rPr>
        <w:t>.</w:t>
      </w:r>
      <w:r w:rsidR="00D15E2A" w:rsidRPr="00D15E2A">
        <w:rPr>
          <w:rFonts w:ascii="Times New Roman" w:hAnsi="Times New Roman" w:cs="Times New Roman"/>
          <w:sz w:val="24"/>
          <w:szCs w:val="24"/>
          <w:lang w:val="en-US"/>
        </w:rPr>
        <w:t xml:space="preserve"> </w:t>
      </w:r>
      <w:r w:rsidR="00D15E2A" w:rsidRPr="00841195">
        <w:rPr>
          <w:rFonts w:ascii="Times New Roman" w:hAnsi="Times New Roman" w:cs="Times New Roman"/>
          <w:sz w:val="24"/>
          <w:szCs w:val="24"/>
          <w:lang w:val="en-US"/>
        </w:rPr>
        <w:t>Lavrentiev</w:t>
      </w:r>
      <w:r w:rsidR="00D15E2A">
        <w:rPr>
          <w:rFonts w:ascii="Times New Roman" w:hAnsi="Times New Roman" w:cs="Times New Roman"/>
          <w:sz w:val="24"/>
          <w:szCs w:val="24"/>
          <w:lang w:val="en-US"/>
        </w:rPr>
        <w:t>.</w:t>
      </w:r>
      <w:r w:rsidRPr="00841195">
        <w:rPr>
          <w:rFonts w:ascii="Times New Roman" w:hAnsi="Times New Roman" w:cs="Times New Roman"/>
          <w:sz w:val="24"/>
          <w:szCs w:val="24"/>
          <w:lang w:val="en-US"/>
        </w:rPr>
        <w:t xml:space="preserve"> Possibilities of using digital innovative technologies in the system of secondary vocational education. In the collection: Actual problems of the integration of science and education in the region. Materials of the All-Russian scientific-practical conference (with international </w:t>
      </w:r>
      <w:r w:rsidR="00D15E2A">
        <w:rPr>
          <w:rFonts w:ascii="Times New Roman" w:hAnsi="Times New Roman" w:cs="Times New Roman"/>
          <w:sz w:val="24"/>
          <w:szCs w:val="24"/>
          <w:lang w:val="en-US"/>
        </w:rPr>
        <w:t>participation). Buzuluk, 2021. P</w:t>
      </w:r>
      <w:r w:rsidRPr="00841195">
        <w:rPr>
          <w:rFonts w:ascii="Times New Roman" w:hAnsi="Times New Roman" w:cs="Times New Roman"/>
          <w:sz w:val="24"/>
          <w:szCs w:val="24"/>
          <w:lang w:val="en-US"/>
        </w:rPr>
        <w:t>. 24-27. URL: https://elibrary.ru/item.asp?id=46144586.</w:t>
      </w:r>
    </w:p>
    <w:p w:rsidR="002537FC" w:rsidRPr="00841195" w:rsidRDefault="00D15E2A" w:rsidP="002537F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 Lavrentiev S.Y</w:t>
      </w:r>
      <w:r w:rsidR="002537FC" w:rsidRPr="00841195">
        <w:rPr>
          <w:rFonts w:ascii="Times New Roman" w:hAnsi="Times New Roman" w:cs="Times New Roman"/>
          <w:sz w:val="24"/>
          <w:szCs w:val="24"/>
          <w:lang w:val="en-US"/>
        </w:rPr>
        <w:t xml:space="preserve">. Life coaching as a method of psychological and pedagogical counseling in the context of continuous education. In the collection: Omsk Scientific Readings - 2020. Materials of </w:t>
      </w:r>
      <w:r w:rsidR="002537FC" w:rsidRPr="00841195">
        <w:rPr>
          <w:rFonts w:ascii="Times New Roman" w:hAnsi="Times New Roman" w:cs="Times New Roman"/>
          <w:sz w:val="24"/>
          <w:szCs w:val="24"/>
          <w:lang w:val="en-US"/>
        </w:rPr>
        <w:lastRenderedPageBreak/>
        <w:t>the Fourth All-Russian Scie</w:t>
      </w:r>
      <w:r>
        <w:rPr>
          <w:rFonts w:ascii="Times New Roman" w:hAnsi="Times New Roman" w:cs="Times New Roman"/>
          <w:sz w:val="24"/>
          <w:szCs w:val="24"/>
          <w:lang w:val="en-US"/>
        </w:rPr>
        <w:t>ntific Conference. Omsk, 2020. P</w:t>
      </w:r>
      <w:r w:rsidR="002537FC" w:rsidRPr="00841195">
        <w:rPr>
          <w:rFonts w:ascii="Times New Roman" w:hAnsi="Times New Roman" w:cs="Times New Roman"/>
          <w:sz w:val="24"/>
          <w:szCs w:val="24"/>
          <w:lang w:val="en-US"/>
        </w:rPr>
        <w:t>. 1613-1618. https://elibrary.ru/item.asp?id=45678422.</w:t>
      </w:r>
    </w:p>
    <w:p w:rsidR="002537FC" w:rsidRPr="00841195" w:rsidRDefault="00D15E2A" w:rsidP="002537F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 Lavrentiev S.Y</w:t>
      </w:r>
      <w:r w:rsidR="002537FC" w:rsidRPr="00841195">
        <w:rPr>
          <w:rFonts w:ascii="Times New Roman" w:hAnsi="Times New Roman" w:cs="Times New Roman"/>
          <w:sz w:val="24"/>
          <w:szCs w:val="24"/>
          <w:lang w:val="en-US"/>
        </w:rPr>
        <w:t>., Krylov D.A. Features of innovative development of educational consulting abroad // Bulletin of the Mari State U</w:t>
      </w:r>
      <w:r>
        <w:rPr>
          <w:rFonts w:ascii="Times New Roman" w:hAnsi="Times New Roman" w:cs="Times New Roman"/>
          <w:sz w:val="24"/>
          <w:szCs w:val="24"/>
          <w:lang w:val="en-US"/>
        </w:rPr>
        <w:t>niversity. 2019. V. 13. No. 3. P</w:t>
      </w:r>
      <w:r w:rsidR="002537FC" w:rsidRPr="00841195">
        <w:rPr>
          <w:rFonts w:ascii="Times New Roman" w:hAnsi="Times New Roman" w:cs="Times New Roman"/>
          <w:sz w:val="24"/>
          <w:szCs w:val="24"/>
          <w:lang w:val="en-US"/>
        </w:rPr>
        <w:t>. 358-364. DOI: 10.30914/2072-6783-2019-13-3-358-364. URL: http://vestnik.marsu.ru/view/journal/article.html?id=1872.</w:t>
      </w:r>
    </w:p>
    <w:p w:rsidR="002537FC" w:rsidRPr="00841195" w:rsidRDefault="002537FC" w:rsidP="002537FC">
      <w:pPr>
        <w:spacing w:after="0" w:line="240" w:lineRule="auto"/>
        <w:ind w:firstLine="709"/>
        <w:jc w:val="both"/>
        <w:rPr>
          <w:rFonts w:ascii="Times New Roman" w:hAnsi="Times New Roman" w:cs="Times New Roman"/>
          <w:sz w:val="24"/>
          <w:szCs w:val="24"/>
          <w:lang w:val="en-US"/>
        </w:rPr>
      </w:pPr>
      <w:r w:rsidRPr="00841195">
        <w:rPr>
          <w:rFonts w:ascii="Times New Roman" w:hAnsi="Times New Roman" w:cs="Times New Roman"/>
          <w:sz w:val="24"/>
          <w:szCs w:val="24"/>
          <w:lang w:val="en-US"/>
        </w:rPr>
        <w:t>5. Lavrentiev S.</w:t>
      </w:r>
      <w:r w:rsidR="00D15E2A">
        <w:rPr>
          <w:rFonts w:ascii="Times New Roman" w:hAnsi="Times New Roman" w:cs="Times New Roman"/>
          <w:sz w:val="24"/>
          <w:szCs w:val="24"/>
          <w:lang w:val="en-US"/>
        </w:rPr>
        <w:t>Y</w:t>
      </w:r>
      <w:r w:rsidRPr="00841195">
        <w:rPr>
          <w:rFonts w:ascii="Times New Roman" w:hAnsi="Times New Roman" w:cs="Times New Roman"/>
          <w:sz w:val="24"/>
          <w:szCs w:val="24"/>
          <w:lang w:val="en-US"/>
        </w:rPr>
        <w:t>., Krylov D.A., Akhmetov L.G. Career counseling for students in the process of professional training. Bulletin of the Mari State University. 2021. V. 15. No. 3 (43). pp. 298-304. URL: https://elibrary.ru/download/elibrary_46634976_50613381.pdf.</w:t>
      </w:r>
    </w:p>
    <w:sectPr w:rsidR="002537FC" w:rsidRPr="00841195" w:rsidSect="006217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A2" w:rsidRDefault="00A265A2" w:rsidP="001E372B">
      <w:pPr>
        <w:spacing w:after="0" w:line="240" w:lineRule="auto"/>
      </w:pPr>
      <w:r>
        <w:separator/>
      </w:r>
    </w:p>
  </w:endnote>
  <w:endnote w:type="continuationSeparator" w:id="0">
    <w:p w:rsidR="00A265A2" w:rsidRDefault="00A265A2" w:rsidP="001E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A2" w:rsidRDefault="00A265A2" w:rsidP="001E372B">
      <w:pPr>
        <w:spacing w:after="0" w:line="240" w:lineRule="auto"/>
      </w:pPr>
      <w:r>
        <w:separator/>
      </w:r>
    </w:p>
  </w:footnote>
  <w:footnote w:type="continuationSeparator" w:id="0">
    <w:p w:rsidR="00A265A2" w:rsidRDefault="00A265A2" w:rsidP="001E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4A88"/>
    <w:multiLevelType w:val="hybridMultilevel"/>
    <w:tmpl w:val="3EF0DCEC"/>
    <w:lvl w:ilvl="0" w:tplc="02942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97F4251"/>
    <w:multiLevelType w:val="hybridMultilevel"/>
    <w:tmpl w:val="898C6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5B"/>
    <w:rsid w:val="00075273"/>
    <w:rsid w:val="000753D5"/>
    <w:rsid w:val="00075753"/>
    <w:rsid w:val="00075879"/>
    <w:rsid w:val="00095796"/>
    <w:rsid w:val="000C0E25"/>
    <w:rsid w:val="000D7A69"/>
    <w:rsid w:val="00101A34"/>
    <w:rsid w:val="001676D1"/>
    <w:rsid w:val="001E27DE"/>
    <w:rsid w:val="001E372B"/>
    <w:rsid w:val="00207265"/>
    <w:rsid w:val="0021350F"/>
    <w:rsid w:val="002537FC"/>
    <w:rsid w:val="002A4602"/>
    <w:rsid w:val="00325395"/>
    <w:rsid w:val="003C679B"/>
    <w:rsid w:val="003D190F"/>
    <w:rsid w:val="003D39BE"/>
    <w:rsid w:val="003F7E96"/>
    <w:rsid w:val="00435AEB"/>
    <w:rsid w:val="00472386"/>
    <w:rsid w:val="004D6AED"/>
    <w:rsid w:val="005526F5"/>
    <w:rsid w:val="005C4618"/>
    <w:rsid w:val="005E26A6"/>
    <w:rsid w:val="0062177F"/>
    <w:rsid w:val="00650130"/>
    <w:rsid w:val="00750141"/>
    <w:rsid w:val="00773FF9"/>
    <w:rsid w:val="007802DC"/>
    <w:rsid w:val="007968B6"/>
    <w:rsid w:val="007A7452"/>
    <w:rsid w:val="007E5F09"/>
    <w:rsid w:val="00837E32"/>
    <w:rsid w:val="00841195"/>
    <w:rsid w:val="0085235A"/>
    <w:rsid w:val="00853B11"/>
    <w:rsid w:val="0087049B"/>
    <w:rsid w:val="00897339"/>
    <w:rsid w:val="008C4D2A"/>
    <w:rsid w:val="008F232D"/>
    <w:rsid w:val="00900772"/>
    <w:rsid w:val="00956183"/>
    <w:rsid w:val="00973EDC"/>
    <w:rsid w:val="00981B5B"/>
    <w:rsid w:val="009C637E"/>
    <w:rsid w:val="00A265A2"/>
    <w:rsid w:val="00A32B0A"/>
    <w:rsid w:val="00A43A19"/>
    <w:rsid w:val="00A619D4"/>
    <w:rsid w:val="00A6582F"/>
    <w:rsid w:val="00A75060"/>
    <w:rsid w:val="00A76AAC"/>
    <w:rsid w:val="00AC0770"/>
    <w:rsid w:val="00B90E79"/>
    <w:rsid w:val="00BF1ADB"/>
    <w:rsid w:val="00C04746"/>
    <w:rsid w:val="00C06359"/>
    <w:rsid w:val="00C31A76"/>
    <w:rsid w:val="00C34C7C"/>
    <w:rsid w:val="00C447E2"/>
    <w:rsid w:val="00C85D5A"/>
    <w:rsid w:val="00C975F3"/>
    <w:rsid w:val="00CE1946"/>
    <w:rsid w:val="00D15E2A"/>
    <w:rsid w:val="00D6330C"/>
    <w:rsid w:val="00D714CB"/>
    <w:rsid w:val="00DC4FBD"/>
    <w:rsid w:val="00E3347E"/>
    <w:rsid w:val="00E42464"/>
    <w:rsid w:val="00E56AFB"/>
    <w:rsid w:val="00E71EE1"/>
    <w:rsid w:val="00E814B3"/>
    <w:rsid w:val="00EB4180"/>
    <w:rsid w:val="00ED4028"/>
    <w:rsid w:val="00EE4D56"/>
    <w:rsid w:val="00F5062F"/>
    <w:rsid w:val="00FF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D0AB1"/>
  <w15:docId w15:val="{41593103-3E80-4896-8DE3-E3B2A613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06C"/>
    <w:rPr>
      <w:color w:val="0563C1" w:themeColor="hyperlink"/>
      <w:u w:val="single"/>
    </w:rPr>
  </w:style>
  <w:style w:type="paragraph" w:styleId="a4">
    <w:name w:val="List Paragraph"/>
    <w:basedOn w:val="a"/>
    <w:uiPriority w:val="34"/>
    <w:qFormat/>
    <w:rsid w:val="005C4618"/>
    <w:pPr>
      <w:ind w:left="720"/>
      <w:contextualSpacing/>
    </w:pPr>
  </w:style>
  <w:style w:type="paragraph" w:styleId="a5">
    <w:name w:val="Balloon Text"/>
    <w:basedOn w:val="a"/>
    <w:link w:val="a6"/>
    <w:uiPriority w:val="99"/>
    <w:semiHidden/>
    <w:unhideWhenUsed/>
    <w:rsid w:val="00EB41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180"/>
    <w:rPr>
      <w:rFonts w:ascii="Tahoma" w:eastAsiaTheme="minorEastAsia" w:hAnsi="Tahoma" w:cs="Tahoma"/>
      <w:sz w:val="16"/>
      <w:szCs w:val="16"/>
      <w:lang w:eastAsia="ru-RU"/>
    </w:rPr>
  </w:style>
  <w:style w:type="paragraph" w:styleId="a7">
    <w:name w:val="header"/>
    <w:basedOn w:val="a"/>
    <w:link w:val="a8"/>
    <w:uiPriority w:val="99"/>
    <w:unhideWhenUsed/>
    <w:rsid w:val="001E37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372B"/>
    <w:rPr>
      <w:rFonts w:eastAsiaTheme="minorEastAsia"/>
      <w:lang w:eastAsia="ru-RU"/>
    </w:rPr>
  </w:style>
  <w:style w:type="paragraph" w:styleId="a9">
    <w:name w:val="footer"/>
    <w:basedOn w:val="a"/>
    <w:link w:val="aa"/>
    <w:uiPriority w:val="99"/>
    <w:unhideWhenUsed/>
    <w:rsid w:val="001E37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372B"/>
    <w:rPr>
      <w:rFonts w:eastAsiaTheme="minorEastAsia"/>
      <w:lang w:eastAsia="ru-RU"/>
    </w:rPr>
  </w:style>
  <w:style w:type="paragraph" w:styleId="ab">
    <w:name w:val="No Spacing"/>
    <w:link w:val="ac"/>
    <w:uiPriority w:val="1"/>
    <w:qFormat/>
    <w:rsid w:val="001E372B"/>
    <w:pPr>
      <w:spacing w:after="0" w:line="240" w:lineRule="auto"/>
    </w:pPr>
    <w:rPr>
      <w:rFonts w:eastAsiaTheme="minorEastAsia"/>
      <w:lang w:eastAsia="ru-RU"/>
    </w:rPr>
  </w:style>
  <w:style w:type="character" w:customStyle="1" w:styleId="ac">
    <w:name w:val="Без интервала Знак"/>
    <w:basedOn w:val="a0"/>
    <w:link w:val="ab"/>
    <w:uiPriority w:val="1"/>
    <w:rsid w:val="001E372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2369">
      <w:bodyDiv w:val="1"/>
      <w:marLeft w:val="0"/>
      <w:marRight w:val="0"/>
      <w:marTop w:val="0"/>
      <w:marBottom w:val="0"/>
      <w:divBdr>
        <w:top w:val="none" w:sz="0" w:space="0" w:color="auto"/>
        <w:left w:val="none" w:sz="0" w:space="0" w:color="auto"/>
        <w:bottom w:val="none" w:sz="0" w:space="0" w:color="auto"/>
        <w:right w:val="none" w:sz="0" w:space="0" w:color="auto"/>
      </w:divBdr>
    </w:div>
    <w:div w:id="343895700">
      <w:bodyDiv w:val="1"/>
      <w:marLeft w:val="0"/>
      <w:marRight w:val="0"/>
      <w:marTop w:val="0"/>
      <w:marBottom w:val="0"/>
      <w:divBdr>
        <w:top w:val="none" w:sz="0" w:space="0" w:color="auto"/>
        <w:left w:val="none" w:sz="0" w:space="0" w:color="auto"/>
        <w:bottom w:val="none" w:sz="0" w:space="0" w:color="auto"/>
        <w:right w:val="none" w:sz="0" w:space="0" w:color="auto"/>
      </w:divBdr>
    </w:div>
    <w:div w:id="357631905">
      <w:bodyDiv w:val="1"/>
      <w:marLeft w:val="0"/>
      <w:marRight w:val="0"/>
      <w:marTop w:val="0"/>
      <w:marBottom w:val="0"/>
      <w:divBdr>
        <w:top w:val="none" w:sz="0" w:space="0" w:color="auto"/>
        <w:left w:val="none" w:sz="0" w:space="0" w:color="auto"/>
        <w:bottom w:val="none" w:sz="0" w:space="0" w:color="auto"/>
        <w:right w:val="none" w:sz="0" w:space="0" w:color="auto"/>
      </w:divBdr>
    </w:div>
    <w:div w:id="387530668">
      <w:bodyDiv w:val="1"/>
      <w:marLeft w:val="0"/>
      <w:marRight w:val="0"/>
      <w:marTop w:val="0"/>
      <w:marBottom w:val="0"/>
      <w:divBdr>
        <w:top w:val="none" w:sz="0" w:space="0" w:color="auto"/>
        <w:left w:val="none" w:sz="0" w:space="0" w:color="auto"/>
        <w:bottom w:val="none" w:sz="0" w:space="0" w:color="auto"/>
        <w:right w:val="none" w:sz="0" w:space="0" w:color="auto"/>
      </w:divBdr>
    </w:div>
    <w:div w:id="407965305">
      <w:bodyDiv w:val="1"/>
      <w:marLeft w:val="0"/>
      <w:marRight w:val="0"/>
      <w:marTop w:val="0"/>
      <w:marBottom w:val="0"/>
      <w:divBdr>
        <w:top w:val="none" w:sz="0" w:space="0" w:color="auto"/>
        <w:left w:val="none" w:sz="0" w:space="0" w:color="auto"/>
        <w:bottom w:val="none" w:sz="0" w:space="0" w:color="auto"/>
        <w:right w:val="none" w:sz="0" w:space="0" w:color="auto"/>
      </w:divBdr>
    </w:div>
    <w:div w:id="742020922">
      <w:bodyDiv w:val="1"/>
      <w:marLeft w:val="0"/>
      <w:marRight w:val="0"/>
      <w:marTop w:val="0"/>
      <w:marBottom w:val="0"/>
      <w:divBdr>
        <w:top w:val="none" w:sz="0" w:space="0" w:color="auto"/>
        <w:left w:val="none" w:sz="0" w:space="0" w:color="auto"/>
        <w:bottom w:val="none" w:sz="0" w:space="0" w:color="auto"/>
        <w:right w:val="none" w:sz="0" w:space="0" w:color="auto"/>
      </w:divBdr>
    </w:div>
    <w:div w:id="768310001">
      <w:bodyDiv w:val="1"/>
      <w:marLeft w:val="0"/>
      <w:marRight w:val="0"/>
      <w:marTop w:val="0"/>
      <w:marBottom w:val="0"/>
      <w:divBdr>
        <w:top w:val="none" w:sz="0" w:space="0" w:color="auto"/>
        <w:left w:val="none" w:sz="0" w:space="0" w:color="auto"/>
        <w:bottom w:val="none" w:sz="0" w:space="0" w:color="auto"/>
        <w:right w:val="none" w:sz="0" w:space="0" w:color="auto"/>
      </w:divBdr>
    </w:div>
    <w:div w:id="888416073">
      <w:bodyDiv w:val="1"/>
      <w:marLeft w:val="0"/>
      <w:marRight w:val="0"/>
      <w:marTop w:val="0"/>
      <w:marBottom w:val="0"/>
      <w:divBdr>
        <w:top w:val="none" w:sz="0" w:space="0" w:color="auto"/>
        <w:left w:val="none" w:sz="0" w:space="0" w:color="auto"/>
        <w:bottom w:val="none" w:sz="0" w:space="0" w:color="auto"/>
        <w:right w:val="none" w:sz="0" w:space="0" w:color="auto"/>
      </w:divBdr>
    </w:div>
    <w:div w:id="1227836023">
      <w:bodyDiv w:val="1"/>
      <w:marLeft w:val="0"/>
      <w:marRight w:val="0"/>
      <w:marTop w:val="0"/>
      <w:marBottom w:val="0"/>
      <w:divBdr>
        <w:top w:val="none" w:sz="0" w:space="0" w:color="auto"/>
        <w:left w:val="none" w:sz="0" w:space="0" w:color="auto"/>
        <w:bottom w:val="none" w:sz="0" w:space="0" w:color="auto"/>
        <w:right w:val="none" w:sz="0" w:space="0" w:color="auto"/>
      </w:divBdr>
    </w:div>
    <w:div w:id="1320690120">
      <w:bodyDiv w:val="1"/>
      <w:marLeft w:val="0"/>
      <w:marRight w:val="0"/>
      <w:marTop w:val="0"/>
      <w:marBottom w:val="0"/>
      <w:divBdr>
        <w:top w:val="none" w:sz="0" w:space="0" w:color="auto"/>
        <w:left w:val="none" w:sz="0" w:space="0" w:color="auto"/>
        <w:bottom w:val="none" w:sz="0" w:space="0" w:color="auto"/>
        <w:right w:val="none" w:sz="0" w:space="0" w:color="auto"/>
      </w:divBdr>
    </w:div>
    <w:div w:id="1623068959">
      <w:bodyDiv w:val="1"/>
      <w:marLeft w:val="0"/>
      <w:marRight w:val="0"/>
      <w:marTop w:val="0"/>
      <w:marBottom w:val="0"/>
      <w:divBdr>
        <w:top w:val="none" w:sz="0" w:space="0" w:color="auto"/>
        <w:left w:val="none" w:sz="0" w:space="0" w:color="auto"/>
        <w:bottom w:val="none" w:sz="0" w:space="0" w:color="auto"/>
        <w:right w:val="none" w:sz="0" w:space="0" w:color="auto"/>
      </w:divBdr>
    </w:div>
    <w:div w:id="1819296835">
      <w:bodyDiv w:val="1"/>
      <w:marLeft w:val="0"/>
      <w:marRight w:val="0"/>
      <w:marTop w:val="0"/>
      <w:marBottom w:val="0"/>
      <w:divBdr>
        <w:top w:val="none" w:sz="0" w:space="0" w:color="auto"/>
        <w:left w:val="none" w:sz="0" w:space="0" w:color="auto"/>
        <w:bottom w:val="none" w:sz="0" w:space="0" w:color="auto"/>
        <w:right w:val="none" w:sz="0" w:space="0" w:color="auto"/>
      </w:divBdr>
    </w:div>
    <w:div w:id="1825705499">
      <w:bodyDiv w:val="1"/>
      <w:marLeft w:val="0"/>
      <w:marRight w:val="0"/>
      <w:marTop w:val="0"/>
      <w:marBottom w:val="0"/>
      <w:divBdr>
        <w:top w:val="none" w:sz="0" w:space="0" w:color="auto"/>
        <w:left w:val="none" w:sz="0" w:space="0" w:color="auto"/>
        <w:bottom w:val="none" w:sz="0" w:space="0" w:color="auto"/>
        <w:right w:val="none" w:sz="0" w:space="0" w:color="auto"/>
      </w:divBdr>
    </w:div>
    <w:div w:id="1848786308">
      <w:bodyDiv w:val="1"/>
      <w:marLeft w:val="0"/>
      <w:marRight w:val="0"/>
      <w:marTop w:val="0"/>
      <w:marBottom w:val="0"/>
      <w:divBdr>
        <w:top w:val="none" w:sz="0" w:space="0" w:color="auto"/>
        <w:left w:val="none" w:sz="0" w:space="0" w:color="auto"/>
        <w:bottom w:val="none" w:sz="0" w:space="0" w:color="auto"/>
        <w:right w:val="none" w:sz="0" w:space="0" w:color="auto"/>
      </w:divBdr>
    </w:div>
    <w:div w:id="1873033147">
      <w:bodyDiv w:val="1"/>
      <w:marLeft w:val="0"/>
      <w:marRight w:val="0"/>
      <w:marTop w:val="0"/>
      <w:marBottom w:val="0"/>
      <w:divBdr>
        <w:top w:val="none" w:sz="0" w:space="0" w:color="auto"/>
        <w:left w:val="none" w:sz="0" w:space="0" w:color="auto"/>
        <w:bottom w:val="none" w:sz="0" w:space="0" w:color="auto"/>
        <w:right w:val="none" w:sz="0" w:space="0" w:color="auto"/>
      </w:divBdr>
    </w:div>
    <w:div w:id="1893425662">
      <w:bodyDiv w:val="1"/>
      <w:marLeft w:val="0"/>
      <w:marRight w:val="0"/>
      <w:marTop w:val="0"/>
      <w:marBottom w:val="0"/>
      <w:divBdr>
        <w:top w:val="none" w:sz="0" w:space="0" w:color="auto"/>
        <w:left w:val="none" w:sz="0" w:space="0" w:color="auto"/>
        <w:bottom w:val="none" w:sz="0" w:space="0" w:color="auto"/>
        <w:right w:val="none" w:sz="0" w:space="0" w:color="auto"/>
      </w:divBdr>
    </w:div>
    <w:div w:id="1932857069">
      <w:bodyDiv w:val="1"/>
      <w:marLeft w:val="0"/>
      <w:marRight w:val="0"/>
      <w:marTop w:val="0"/>
      <w:marBottom w:val="0"/>
      <w:divBdr>
        <w:top w:val="none" w:sz="0" w:space="0" w:color="auto"/>
        <w:left w:val="none" w:sz="0" w:space="0" w:color="auto"/>
        <w:bottom w:val="none" w:sz="0" w:space="0" w:color="auto"/>
        <w:right w:val="none" w:sz="0" w:space="0" w:color="auto"/>
      </w:divBdr>
    </w:div>
    <w:div w:id="1953853788">
      <w:bodyDiv w:val="1"/>
      <w:marLeft w:val="0"/>
      <w:marRight w:val="0"/>
      <w:marTop w:val="0"/>
      <w:marBottom w:val="0"/>
      <w:divBdr>
        <w:top w:val="none" w:sz="0" w:space="0" w:color="auto"/>
        <w:left w:val="none" w:sz="0" w:space="0" w:color="auto"/>
        <w:bottom w:val="none" w:sz="0" w:space="0" w:color="auto"/>
        <w:right w:val="none" w:sz="0" w:space="0" w:color="auto"/>
      </w:divBdr>
    </w:div>
    <w:div w:id="20454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vestnik.marsu.ru/view/journal/article.html?id=18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RL:https://elibrary.ru/download/elibrary_46634976_5061338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398B-A086-4E4A-8F5F-AC9AFAE3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2022-06-10T13:12:00Z</dcterms:created>
  <dcterms:modified xsi:type="dcterms:W3CDTF">2022-06-10T14:12:00Z</dcterms:modified>
</cp:coreProperties>
</file>