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583D" w:rsidRPr="00175ADA" w:rsidRDefault="00956A08" w:rsidP="00501D6D">
      <w:pPr>
        <w:spacing w:after="0" w:line="240" w:lineRule="auto"/>
        <w:ind w:firstLine="709"/>
        <w:jc w:val="both"/>
        <w:rPr>
          <w:rFonts w:ascii="Times New Roman" w:hAnsi="Times New Roman" w:cs="Times New Roman"/>
          <w:b/>
          <w:sz w:val="28"/>
          <w:szCs w:val="28"/>
        </w:rPr>
      </w:pPr>
      <w:r w:rsidRPr="00175ADA">
        <w:rPr>
          <w:rFonts w:ascii="Times New Roman" w:hAnsi="Times New Roman" w:cs="Times New Roman"/>
          <w:b/>
          <w:sz w:val="28"/>
          <w:szCs w:val="28"/>
        </w:rPr>
        <w:t xml:space="preserve">УДК </w:t>
      </w:r>
      <w:r w:rsidR="005B50E5" w:rsidRPr="005B50E5">
        <w:rPr>
          <w:rFonts w:ascii="Times New Roman" w:hAnsi="Times New Roman" w:cs="Times New Roman"/>
          <w:b/>
          <w:sz w:val="28"/>
          <w:szCs w:val="28"/>
        </w:rPr>
        <w:t>33</w:t>
      </w:r>
      <w:r w:rsidR="00CC0275">
        <w:rPr>
          <w:rFonts w:ascii="Times New Roman" w:hAnsi="Times New Roman" w:cs="Times New Roman"/>
          <w:b/>
          <w:sz w:val="28"/>
          <w:szCs w:val="28"/>
        </w:rPr>
        <w:t xml:space="preserve">2.1 </w:t>
      </w:r>
      <w:r w:rsidR="00447409" w:rsidRPr="00175ADA">
        <w:rPr>
          <w:rFonts w:ascii="Times New Roman" w:hAnsi="Times New Roman" w:cs="Times New Roman"/>
          <w:b/>
          <w:sz w:val="28"/>
          <w:szCs w:val="28"/>
        </w:rPr>
        <w:t xml:space="preserve">/ </w:t>
      </w:r>
      <w:r w:rsidRPr="00175ADA">
        <w:rPr>
          <w:rFonts w:ascii="Times New Roman" w:hAnsi="Times New Roman" w:cs="Times New Roman"/>
          <w:b/>
          <w:sz w:val="28"/>
          <w:szCs w:val="28"/>
        </w:rPr>
        <w:t xml:space="preserve">ББК </w:t>
      </w:r>
      <w:r w:rsidR="005B50E5" w:rsidRPr="005B50E5">
        <w:rPr>
          <w:rFonts w:ascii="Times New Roman" w:hAnsi="Times New Roman" w:cs="Times New Roman"/>
          <w:b/>
          <w:sz w:val="28"/>
          <w:szCs w:val="28"/>
        </w:rPr>
        <w:t>65.049(2)</w:t>
      </w:r>
    </w:p>
    <w:p w:rsidR="00447409" w:rsidRPr="00175ADA" w:rsidRDefault="00447409" w:rsidP="00501D6D">
      <w:pPr>
        <w:spacing w:after="0" w:line="240" w:lineRule="auto"/>
        <w:ind w:firstLine="709"/>
        <w:jc w:val="right"/>
        <w:rPr>
          <w:rFonts w:ascii="Times New Roman" w:hAnsi="Times New Roman" w:cs="Times New Roman"/>
          <w:b/>
          <w:sz w:val="28"/>
          <w:szCs w:val="28"/>
        </w:rPr>
      </w:pPr>
      <w:proofErr w:type="spellStart"/>
      <w:r w:rsidRPr="00175ADA">
        <w:rPr>
          <w:rFonts w:ascii="Times New Roman" w:hAnsi="Times New Roman" w:cs="Times New Roman"/>
          <w:b/>
          <w:sz w:val="28"/>
          <w:szCs w:val="28"/>
        </w:rPr>
        <w:t>Патракова</w:t>
      </w:r>
      <w:proofErr w:type="spellEnd"/>
      <w:r w:rsidRPr="00175ADA">
        <w:rPr>
          <w:rFonts w:ascii="Times New Roman" w:hAnsi="Times New Roman" w:cs="Times New Roman"/>
          <w:b/>
          <w:sz w:val="28"/>
          <w:szCs w:val="28"/>
        </w:rPr>
        <w:t xml:space="preserve"> С.С.</w:t>
      </w:r>
    </w:p>
    <w:p w:rsidR="00447409" w:rsidRPr="00175ADA" w:rsidRDefault="00501D6D" w:rsidP="00501D6D">
      <w:pPr>
        <w:spacing w:after="0" w:line="240" w:lineRule="auto"/>
        <w:ind w:firstLine="709"/>
        <w:jc w:val="center"/>
        <w:rPr>
          <w:rFonts w:ascii="Times New Roman" w:hAnsi="Times New Roman" w:cs="Times New Roman"/>
          <w:b/>
          <w:sz w:val="28"/>
          <w:szCs w:val="28"/>
        </w:rPr>
      </w:pPr>
      <w:r w:rsidRPr="00501D6D">
        <w:rPr>
          <w:rFonts w:ascii="Times New Roman" w:hAnsi="Times New Roman" w:cs="Times New Roman"/>
          <w:b/>
          <w:sz w:val="28"/>
          <w:szCs w:val="28"/>
        </w:rPr>
        <w:t>СЕЛЬСКО</w:t>
      </w:r>
      <w:r w:rsidR="00FF254C">
        <w:rPr>
          <w:rFonts w:ascii="Times New Roman" w:hAnsi="Times New Roman" w:cs="Times New Roman"/>
          <w:b/>
          <w:sz w:val="28"/>
          <w:szCs w:val="28"/>
        </w:rPr>
        <w:t xml:space="preserve">Е </w:t>
      </w:r>
      <w:r w:rsidRPr="00501D6D">
        <w:rPr>
          <w:rFonts w:ascii="Times New Roman" w:hAnsi="Times New Roman" w:cs="Times New Roman"/>
          <w:b/>
          <w:sz w:val="28"/>
          <w:szCs w:val="28"/>
        </w:rPr>
        <w:t>ХОЗЯЙСТВ</w:t>
      </w:r>
      <w:r w:rsidR="00FF254C">
        <w:rPr>
          <w:rFonts w:ascii="Times New Roman" w:hAnsi="Times New Roman" w:cs="Times New Roman"/>
          <w:b/>
          <w:sz w:val="28"/>
          <w:szCs w:val="28"/>
        </w:rPr>
        <w:t>О</w:t>
      </w:r>
      <w:r w:rsidRPr="00501D6D">
        <w:rPr>
          <w:rFonts w:ascii="Times New Roman" w:hAnsi="Times New Roman" w:cs="Times New Roman"/>
          <w:b/>
          <w:sz w:val="28"/>
          <w:szCs w:val="28"/>
        </w:rPr>
        <w:t xml:space="preserve"> ВОЛОГОДСКОЙ ОБЛАСТИ</w:t>
      </w:r>
      <w:r w:rsidR="00B55426">
        <w:rPr>
          <w:rFonts w:ascii="Times New Roman" w:hAnsi="Times New Roman" w:cs="Times New Roman"/>
          <w:b/>
          <w:sz w:val="28"/>
          <w:szCs w:val="28"/>
        </w:rPr>
        <w:t>:</w:t>
      </w:r>
      <w:r w:rsidR="002C3BFE">
        <w:rPr>
          <w:rFonts w:ascii="Times New Roman" w:hAnsi="Times New Roman" w:cs="Times New Roman"/>
          <w:b/>
          <w:sz w:val="28"/>
          <w:szCs w:val="28"/>
        </w:rPr>
        <w:t xml:space="preserve"> </w:t>
      </w:r>
      <w:r w:rsidRPr="00501D6D">
        <w:rPr>
          <w:rStyle w:val="a6"/>
          <w:rFonts w:ascii="Times New Roman" w:hAnsi="Times New Roman" w:cs="Times New Roman"/>
          <w:b/>
          <w:sz w:val="28"/>
          <w:szCs w:val="28"/>
          <w:vertAlign w:val="baseline"/>
        </w:rPr>
        <w:t xml:space="preserve"> </w:t>
      </w:r>
      <w:r w:rsidR="00A33A4F">
        <w:rPr>
          <w:rFonts w:ascii="Times New Roman" w:hAnsi="Times New Roman" w:cs="Times New Roman"/>
          <w:b/>
          <w:sz w:val="28"/>
          <w:szCs w:val="28"/>
        </w:rPr>
        <w:t>ОБЕСПЕЧЕНИЕ ИМПОРТОЗАМЕЩЕНИЯ И РАЗВИТИЕ ЭКСПОРТА</w:t>
      </w:r>
      <w:r w:rsidR="001C2E20" w:rsidRPr="007742A5">
        <w:rPr>
          <w:rFonts w:ascii="Times New Roman" w:hAnsi="Times New Roman" w:cs="Times New Roman"/>
          <w:b/>
          <w:sz w:val="28"/>
          <w:szCs w:val="28"/>
          <w:vertAlign w:val="superscript"/>
        </w:rPr>
        <w:footnoteReference w:id="1"/>
      </w:r>
    </w:p>
    <w:p w:rsidR="00B76AEC" w:rsidRPr="00175ADA" w:rsidRDefault="00B76AEC" w:rsidP="00501D6D">
      <w:pPr>
        <w:spacing w:after="0" w:line="240" w:lineRule="auto"/>
        <w:ind w:firstLine="709"/>
        <w:jc w:val="center"/>
        <w:rPr>
          <w:rFonts w:ascii="Times New Roman" w:hAnsi="Times New Roman" w:cs="Times New Roman"/>
          <w:sz w:val="28"/>
          <w:szCs w:val="28"/>
        </w:rPr>
      </w:pPr>
    </w:p>
    <w:p w:rsidR="00B76AEC" w:rsidRPr="00175ADA" w:rsidRDefault="001D3655" w:rsidP="00501D6D">
      <w:pPr>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В настоящее время одной из </w:t>
      </w:r>
      <w:r w:rsidR="00A33A4F">
        <w:rPr>
          <w:rFonts w:ascii="Times New Roman" w:hAnsi="Times New Roman" w:cs="Times New Roman"/>
          <w:i/>
          <w:sz w:val="28"/>
          <w:szCs w:val="28"/>
        </w:rPr>
        <w:t>стратегически</w:t>
      </w:r>
      <w:r>
        <w:rPr>
          <w:rFonts w:ascii="Times New Roman" w:hAnsi="Times New Roman" w:cs="Times New Roman"/>
          <w:i/>
          <w:sz w:val="28"/>
          <w:szCs w:val="28"/>
        </w:rPr>
        <w:t xml:space="preserve"> </w:t>
      </w:r>
      <w:r w:rsidR="00A33A4F">
        <w:rPr>
          <w:rFonts w:ascii="Times New Roman" w:hAnsi="Times New Roman" w:cs="Times New Roman"/>
          <w:i/>
          <w:sz w:val="28"/>
          <w:szCs w:val="28"/>
        </w:rPr>
        <w:t>важных</w:t>
      </w:r>
      <w:r>
        <w:rPr>
          <w:rFonts w:ascii="Times New Roman" w:hAnsi="Times New Roman" w:cs="Times New Roman"/>
          <w:i/>
          <w:sz w:val="28"/>
          <w:szCs w:val="28"/>
        </w:rPr>
        <w:t xml:space="preserve"> задач </w:t>
      </w:r>
      <w:r w:rsidR="00A33A4F">
        <w:rPr>
          <w:rFonts w:ascii="Times New Roman" w:hAnsi="Times New Roman" w:cs="Times New Roman"/>
          <w:i/>
          <w:sz w:val="28"/>
          <w:szCs w:val="28"/>
        </w:rPr>
        <w:t>для Росс</w:t>
      </w:r>
      <w:proofErr w:type="gramStart"/>
      <w:r w:rsidR="00A33A4F">
        <w:rPr>
          <w:rFonts w:ascii="Times New Roman" w:hAnsi="Times New Roman" w:cs="Times New Roman"/>
          <w:i/>
          <w:sz w:val="28"/>
          <w:szCs w:val="28"/>
        </w:rPr>
        <w:t>ии и ее</w:t>
      </w:r>
      <w:proofErr w:type="gramEnd"/>
      <w:r w:rsidR="00A33A4F">
        <w:rPr>
          <w:rFonts w:ascii="Times New Roman" w:hAnsi="Times New Roman" w:cs="Times New Roman"/>
          <w:i/>
          <w:sz w:val="28"/>
          <w:szCs w:val="28"/>
        </w:rPr>
        <w:t xml:space="preserve"> регионов является обеспечение </w:t>
      </w:r>
      <w:proofErr w:type="spellStart"/>
      <w:r w:rsidR="00A33A4F">
        <w:rPr>
          <w:rFonts w:ascii="Times New Roman" w:hAnsi="Times New Roman" w:cs="Times New Roman"/>
          <w:i/>
          <w:sz w:val="28"/>
          <w:szCs w:val="28"/>
        </w:rPr>
        <w:t>импортозамещения</w:t>
      </w:r>
      <w:proofErr w:type="spellEnd"/>
      <w:r w:rsidR="00A33A4F">
        <w:rPr>
          <w:rFonts w:ascii="Times New Roman" w:hAnsi="Times New Roman" w:cs="Times New Roman"/>
          <w:i/>
          <w:sz w:val="28"/>
          <w:szCs w:val="28"/>
        </w:rPr>
        <w:t xml:space="preserve"> и развитие экспорта в сельском хозяйстве.</w:t>
      </w:r>
      <w:r w:rsidR="003969B7" w:rsidRPr="00175ADA">
        <w:rPr>
          <w:rFonts w:ascii="Times New Roman" w:hAnsi="Times New Roman" w:cs="Times New Roman"/>
          <w:i/>
          <w:sz w:val="28"/>
          <w:szCs w:val="28"/>
        </w:rPr>
        <w:t xml:space="preserve"> В </w:t>
      </w:r>
      <w:r w:rsidR="00200004">
        <w:rPr>
          <w:rFonts w:ascii="Times New Roman" w:hAnsi="Times New Roman" w:cs="Times New Roman"/>
          <w:i/>
          <w:sz w:val="28"/>
          <w:szCs w:val="28"/>
        </w:rPr>
        <w:t>с</w:t>
      </w:r>
      <w:r w:rsidR="003969B7" w:rsidRPr="00175ADA">
        <w:rPr>
          <w:rFonts w:ascii="Times New Roman" w:hAnsi="Times New Roman" w:cs="Times New Roman"/>
          <w:i/>
          <w:sz w:val="28"/>
          <w:szCs w:val="28"/>
        </w:rPr>
        <w:t xml:space="preserve">татье </w:t>
      </w:r>
      <w:r w:rsidR="007742A5">
        <w:rPr>
          <w:rFonts w:ascii="Times New Roman" w:hAnsi="Times New Roman" w:cs="Times New Roman"/>
          <w:i/>
          <w:sz w:val="28"/>
          <w:szCs w:val="28"/>
        </w:rPr>
        <w:t xml:space="preserve">представлены результаты проведенного </w:t>
      </w:r>
      <w:r>
        <w:rPr>
          <w:rFonts w:ascii="Times New Roman" w:hAnsi="Times New Roman" w:cs="Times New Roman"/>
          <w:i/>
          <w:sz w:val="28"/>
          <w:szCs w:val="28"/>
        </w:rPr>
        <w:t xml:space="preserve">в 2022  году </w:t>
      </w:r>
      <w:r w:rsidR="007742A5">
        <w:rPr>
          <w:rFonts w:ascii="Times New Roman" w:hAnsi="Times New Roman" w:cs="Times New Roman"/>
          <w:i/>
          <w:sz w:val="28"/>
          <w:szCs w:val="28"/>
        </w:rPr>
        <w:t xml:space="preserve">сотрудниками ФГБУН </w:t>
      </w:r>
      <w:proofErr w:type="spellStart"/>
      <w:r w:rsidR="007742A5">
        <w:rPr>
          <w:rFonts w:ascii="Times New Roman" w:hAnsi="Times New Roman" w:cs="Times New Roman"/>
          <w:i/>
          <w:sz w:val="28"/>
          <w:szCs w:val="28"/>
        </w:rPr>
        <w:t>ВолНЦ</w:t>
      </w:r>
      <w:proofErr w:type="spellEnd"/>
      <w:r w:rsidR="007742A5">
        <w:rPr>
          <w:rFonts w:ascii="Times New Roman" w:hAnsi="Times New Roman" w:cs="Times New Roman"/>
          <w:i/>
          <w:sz w:val="28"/>
          <w:szCs w:val="28"/>
        </w:rPr>
        <w:t xml:space="preserve"> РАН экспертного опроса </w:t>
      </w:r>
      <w:r w:rsidR="00ED527A">
        <w:rPr>
          <w:rFonts w:ascii="Times New Roman" w:hAnsi="Times New Roman" w:cs="Times New Roman"/>
          <w:i/>
          <w:sz w:val="28"/>
          <w:szCs w:val="28"/>
        </w:rPr>
        <w:t xml:space="preserve">аграриев </w:t>
      </w:r>
      <w:r w:rsidR="007742A5">
        <w:rPr>
          <w:rFonts w:ascii="Times New Roman" w:hAnsi="Times New Roman" w:cs="Times New Roman"/>
          <w:i/>
          <w:sz w:val="28"/>
          <w:szCs w:val="28"/>
        </w:rPr>
        <w:t xml:space="preserve">Вологодской области относительно </w:t>
      </w:r>
      <w:r w:rsidR="00A33A4F">
        <w:rPr>
          <w:rFonts w:ascii="Times New Roman" w:hAnsi="Times New Roman" w:cs="Times New Roman"/>
          <w:i/>
          <w:sz w:val="28"/>
          <w:szCs w:val="28"/>
        </w:rPr>
        <w:t xml:space="preserve">проблем и </w:t>
      </w:r>
      <w:r w:rsidR="007742A5">
        <w:rPr>
          <w:rFonts w:ascii="Times New Roman" w:hAnsi="Times New Roman" w:cs="Times New Roman"/>
          <w:i/>
          <w:sz w:val="28"/>
          <w:szCs w:val="28"/>
        </w:rPr>
        <w:t xml:space="preserve">перспектив развития экспорта и обеспечения </w:t>
      </w:r>
      <w:proofErr w:type="spellStart"/>
      <w:r w:rsidR="007742A5">
        <w:rPr>
          <w:rFonts w:ascii="Times New Roman" w:hAnsi="Times New Roman" w:cs="Times New Roman"/>
          <w:i/>
          <w:sz w:val="28"/>
          <w:szCs w:val="28"/>
        </w:rPr>
        <w:t>импортозамещения</w:t>
      </w:r>
      <w:proofErr w:type="spellEnd"/>
      <w:r w:rsidR="007742A5">
        <w:rPr>
          <w:rFonts w:ascii="Times New Roman" w:hAnsi="Times New Roman" w:cs="Times New Roman"/>
          <w:i/>
          <w:sz w:val="28"/>
          <w:szCs w:val="28"/>
        </w:rPr>
        <w:t xml:space="preserve"> в отрасли.</w:t>
      </w:r>
    </w:p>
    <w:p w:rsidR="007742A5" w:rsidRPr="00175ADA" w:rsidRDefault="003969B7" w:rsidP="007742A5">
      <w:pPr>
        <w:spacing w:after="0" w:line="240" w:lineRule="auto"/>
        <w:ind w:firstLine="709"/>
        <w:jc w:val="both"/>
        <w:rPr>
          <w:rFonts w:ascii="Times New Roman" w:hAnsi="Times New Roman" w:cs="Times New Roman"/>
          <w:i/>
          <w:sz w:val="28"/>
          <w:szCs w:val="28"/>
        </w:rPr>
      </w:pPr>
      <w:r w:rsidRPr="00175ADA">
        <w:rPr>
          <w:rFonts w:ascii="Times New Roman" w:hAnsi="Times New Roman" w:cs="Times New Roman"/>
          <w:b/>
          <w:i/>
          <w:sz w:val="28"/>
          <w:szCs w:val="28"/>
        </w:rPr>
        <w:t>Ключевые слова</w:t>
      </w:r>
      <w:r w:rsidRPr="00175ADA">
        <w:rPr>
          <w:rFonts w:ascii="Times New Roman" w:hAnsi="Times New Roman" w:cs="Times New Roman"/>
          <w:i/>
          <w:sz w:val="28"/>
          <w:szCs w:val="28"/>
        </w:rPr>
        <w:t xml:space="preserve">: </w:t>
      </w:r>
      <w:r w:rsidR="007742A5">
        <w:rPr>
          <w:rFonts w:ascii="Times New Roman" w:hAnsi="Times New Roman" w:cs="Times New Roman"/>
          <w:i/>
          <w:sz w:val="28"/>
          <w:szCs w:val="28"/>
        </w:rPr>
        <w:t>Вологодская область, сельское хозяйство, экспорт, импорт, опрос.</w:t>
      </w:r>
    </w:p>
    <w:p w:rsidR="003969B7" w:rsidRPr="00175ADA" w:rsidRDefault="003969B7" w:rsidP="00501D6D">
      <w:pPr>
        <w:spacing w:after="0" w:line="240" w:lineRule="auto"/>
        <w:ind w:firstLine="709"/>
        <w:jc w:val="both"/>
        <w:rPr>
          <w:rFonts w:ascii="Times New Roman" w:hAnsi="Times New Roman" w:cs="Times New Roman"/>
          <w:sz w:val="28"/>
          <w:szCs w:val="28"/>
        </w:rPr>
      </w:pPr>
    </w:p>
    <w:p w:rsidR="00E432ED" w:rsidRDefault="00E432ED" w:rsidP="00501D6D">
      <w:pPr>
        <w:widowControl w:val="0"/>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Сельское хозяйство является одной из критически важных отраслей экономики России и </w:t>
      </w:r>
      <w:r w:rsidR="00892780">
        <w:rPr>
          <w:rFonts w:ascii="Times New Roman" w:hAnsi="Times New Roman" w:cs="Times New Roman"/>
          <w:sz w:val="28"/>
          <w:szCs w:val="28"/>
        </w:rPr>
        <w:t xml:space="preserve">большей части </w:t>
      </w:r>
      <w:r>
        <w:rPr>
          <w:rFonts w:ascii="Times New Roman" w:hAnsi="Times New Roman" w:cs="Times New Roman"/>
          <w:sz w:val="28"/>
          <w:szCs w:val="28"/>
        </w:rPr>
        <w:t xml:space="preserve">ее регионов, поскольку обеспечивает продовольственную безопасность территории, </w:t>
      </w:r>
      <w:r w:rsidRPr="00D3760D">
        <w:rPr>
          <w:rFonts w:ascii="Times New Roman" w:hAnsi="Times New Roman" w:cs="Times New Roman"/>
          <w:sz w:val="28"/>
          <w:szCs w:val="28"/>
        </w:rPr>
        <w:t>производит сырье для ряда промышленных отраслей экономики, обеспечивает занятость и определяет особый уклад жизни значительной части сельского населения</w:t>
      </w:r>
      <w:r w:rsidR="0026768E">
        <w:rPr>
          <w:rFonts w:ascii="Times New Roman" w:hAnsi="Times New Roman" w:cs="Times New Roman"/>
          <w:sz w:val="28"/>
          <w:szCs w:val="28"/>
        </w:rPr>
        <w:t xml:space="preserve"> </w:t>
      </w:r>
      <w:r w:rsidR="0026768E" w:rsidRPr="0026768E">
        <w:rPr>
          <w:rFonts w:ascii="Times New Roman" w:hAnsi="Times New Roman" w:cs="Times New Roman"/>
          <w:sz w:val="28"/>
          <w:szCs w:val="28"/>
        </w:rPr>
        <w:t>[</w:t>
      </w:r>
      <w:r w:rsidR="00A94EC6">
        <w:rPr>
          <w:rFonts w:ascii="Times New Roman" w:hAnsi="Times New Roman" w:cs="Times New Roman"/>
          <w:sz w:val="28"/>
          <w:szCs w:val="28"/>
        </w:rPr>
        <w:t>1-3</w:t>
      </w:r>
      <w:r w:rsidR="0026768E" w:rsidRPr="0026768E">
        <w:rPr>
          <w:rFonts w:ascii="Times New Roman" w:hAnsi="Times New Roman" w:cs="Times New Roman"/>
          <w:sz w:val="28"/>
          <w:szCs w:val="28"/>
        </w:rPr>
        <w:t>]</w:t>
      </w:r>
      <w:r w:rsidR="00E75A06">
        <w:rPr>
          <w:rFonts w:ascii="Times New Roman" w:hAnsi="Times New Roman" w:cs="Times New Roman"/>
          <w:sz w:val="28"/>
          <w:szCs w:val="28"/>
        </w:rPr>
        <w:t>. Кроме того в настоящее время отрасль стала вносить существенный вклад и в экономику России: размер выручки от продаж сельхозпродукции на внешние рынки (в 2021 г. 37,7 млрд. долл.) уже сопостав</w:t>
      </w:r>
      <w:r w:rsidR="00625C79">
        <w:rPr>
          <w:rFonts w:ascii="Times New Roman" w:hAnsi="Times New Roman" w:cs="Times New Roman"/>
          <w:sz w:val="28"/>
          <w:szCs w:val="28"/>
        </w:rPr>
        <w:t>им с выручкой от экспорта газа</w:t>
      </w:r>
      <w:r w:rsidR="00625C79">
        <w:rPr>
          <w:rStyle w:val="a6"/>
          <w:rFonts w:ascii="Times New Roman" w:hAnsi="Times New Roman" w:cs="Times New Roman"/>
          <w:sz w:val="28"/>
          <w:szCs w:val="28"/>
        </w:rPr>
        <w:footnoteReference w:id="2"/>
      </w:r>
      <w:r w:rsidR="00E75A06">
        <w:rPr>
          <w:rFonts w:ascii="Times New Roman" w:hAnsi="Times New Roman" w:cs="Times New Roman"/>
          <w:sz w:val="28"/>
          <w:szCs w:val="28"/>
        </w:rPr>
        <w:t>.</w:t>
      </w:r>
    </w:p>
    <w:p w:rsidR="00E432ED" w:rsidRDefault="00D40C0C" w:rsidP="00D40C0C">
      <w:pPr>
        <w:widowControl w:val="0"/>
        <w:autoSpaceDE w:val="0"/>
        <w:autoSpaceDN w:val="0"/>
        <w:adjustRightInd w:val="0"/>
        <w:spacing w:after="0" w:line="240" w:lineRule="auto"/>
        <w:ind w:firstLine="567"/>
        <w:jc w:val="both"/>
        <w:rPr>
          <w:rFonts w:ascii="Times New Roman" w:hAnsi="Times New Roman" w:cs="Times New Roman"/>
          <w:sz w:val="28"/>
          <w:szCs w:val="28"/>
        </w:rPr>
      </w:pPr>
      <w:r w:rsidRPr="00D3760D">
        <w:rPr>
          <w:rFonts w:ascii="Times New Roman" w:hAnsi="Times New Roman" w:cs="Times New Roman"/>
          <w:sz w:val="28"/>
          <w:szCs w:val="28"/>
        </w:rPr>
        <w:t xml:space="preserve">Исключительная </w:t>
      </w:r>
      <w:r>
        <w:rPr>
          <w:rFonts w:ascii="Times New Roman" w:hAnsi="Times New Roman" w:cs="Times New Roman"/>
          <w:sz w:val="28"/>
          <w:szCs w:val="28"/>
        </w:rPr>
        <w:t>значимость</w:t>
      </w:r>
      <w:r w:rsidRPr="00D3760D">
        <w:rPr>
          <w:rFonts w:ascii="Times New Roman" w:hAnsi="Times New Roman" w:cs="Times New Roman"/>
          <w:sz w:val="28"/>
          <w:szCs w:val="28"/>
        </w:rPr>
        <w:t xml:space="preserve"> </w:t>
      </w:r>
      <w:r>
        <w:rPr>
          <w:rFonts w:ascii="Times New Roman" w:hAnsi="Times New Roman" w:cs="Times New Roman"/>
          <w:sz w:val="28"/>
          <w:szCs w:val="28"/>
        </w:rPr>
        <w:t xml:space="preserve">сельского хозяйства </w:t>
      </w:r>
      <w:r w:rsidRPr="00D3760D">
        <w:rPr>
          <w:rFonts w:ascii="Times New Roman" w:hAnsi="Times New Roman" w:cs="Times New Roman"/>
          <w:sz w:val="28"/>
          <w:szCs w:val="28"/>
        </w:rPr>
        <w:t>для Росс</w:t>
      </w:r>
      <w:proofErr w:type="gramStart"/>
      <w:r w:rsidRPr="00D3760D">
        <w:rPr>
          <w:rFonts w:ascii="Times New Roman" w:hAnsi="Times New Roman" w:cs="Times New Roman"/>
          <w:sz w:val="28"/>
          <w:szCs w:val="28"/>
        </w:rPr>
        <w:t xml:space="preserve">ии </w:t>
      </w:r>
      <w:r>
        <w:rPr>
          <w:rFonts w:ascii="Times New Roman" w:hAnsi="Times New Roman" w:cs="Times New Roman"/>
          <w:sz w:val="28"/>
          <w:szCs w:val="28"/>
        </w:rPr>
        <w:t>и ее</w:t>
      </w:r>
      <w:proofErr w:type="gramEnd"/>
      <w:r>
        <w:rPr>
          <w:rFonts w:ascii="Times New Roman" w:hAnsi="Times New Roman" w:cs="Times New Roman"/>
          <w:sz w:val="28"/>
          <w:szCs w:val="28"/>
        </w:rPr>
        <w:t xml:space="preserve"> регионов обусловливает актуальность выявления проблем ее функционирования в различных сферах (трудовой потенциал, инвестиционная деятельность, экспорт продукции и импорт машин и оборудования и т.д.) и разработки механизмов их устранения, выработки стратегических и тактических направлений развития </w:t>
      </w:r>
      <w:r w:rsidRPr="00D3760D">
        <w:rPr>
          <w:rFonts w:ascii="Times New Roman" w:hAnsi="Times New Roman" w:cs="Times New Roman"/>
          <w:sz w:val="28"/>
          <w:szCs w:val="28"/>
        </w:rPr>
        <w:t>на</w:t>
      </w:r>
      <w:r>
        <w:rPr>
          <w:rFonts w:ascii="Times New Roman" w:hAnsi="Times New Roman" w:cs="Times New Roman"/>
          <w:sz w:val="28"/>
          <w:szCs w:val="28"/>
        </w:rPr>
        <w:t xml:space="preserve"> локальном,</w:t>
      </w:r>
      <w:r w:rsidRPr="00D3760D">
        <w:rPr>
          <w:rFonts w:ascii="Times New Roman" w:hAnsi="Times New Roman" w:cs="Times New Roman"/>
          <w:sz w:val="28"/>
          <w:szCs w:val="28"/>
        </w:rPr>
        <w:t xml:space="preserve"> региональном и национальном уровнях</w:t>
      </w:r>
      <w:r>
        <w:rPr>
          <w:rFonts w:ascii="Times New Roman" w:hAnsi="Times New Roman" w:cs="Times New Roman"/>
          <w:sz w:val="28"/>
          <w:szCs w:val="28"/>
        </w:rPr>
        <w:t xml:space="preserve">.  </w:t>
      </w:r>
      <w:r w:rsidR="00892780">
        <w:rPr>
          <w:rFonts w:ascii="Times New Roman" w:hAnsi="Times New Roman" w:cs="Times New Roman"/>
          <w:sz w:val="28"/>
          <w:szCs w:val="28"/>
        </w:rPr>
        <w:t xml:space="preserve">При этом для </w:t>
      </w:r>
      <w:r w:rsidR="00E432ED" w:rsidRPr="00D3760D">
        <w:rPr>
          <w:rFonts w:ascii="Times New Roman" w:hAnsi="Times New Roman" w:cs="Times New Roman"/>
          <w:sz w:val="28"/>
          <w:szCs w:val="28"/>
        </w:rPr>
        <w:t>решения</w:t>
      </w:r>
      <w:r w:rsidR="00D81443">
        <w:rPr>
          <w:rFonts w:ascii="Times New Roman" w:hAnsi="Times New Roman" w:cs="Times New Roman"/>
          <w:sz w:val="28"/>
          <w:szCs w:val="28"/>
        </w:rPr>
        <w:t xml:space="preserve"> </w:t>
      </w:r>
      <w:r w:rsidR="00E432ED" w:rsidRPr="00D3760D">
        <w:rPr>
          <w:rFonts w:ascii="Times New Roman" w:hAnsi="Times New Roman" w:cs="Times New Roman"/>
          <w:sz w:val="28"/>
          <w:szCs w:val="28"/>
        </w:rPr>
        <w:t xml:space="preserve">комплекса обозначенных </w:t>
      </w:r>
      <w:r w:rsidR="00D81443">
        <w:rPr>
          <w:rFonts w:ascii="Times New Roman" w:hAnsi="Times New Roman" w:cs="Times New Roman"/>
          <w:sz w:val="28"/>
          <w:szCs w:val="28"/>
        </w:rPr>
        <w:t xml:space="preserve">выше </w:t>
      </w:r>
      <w:r w:rsidR="00E432ED" w:rsidRPr="00D3760D">
        <w:rPr>
          <w:rFonts w:ascii="Times New Roman" w:hAnsi="Times New Roman" w:cs="Times New Roman"/>
          <w:sz w:val="28"/>
          <w:szCs w:val="28"/>
        </w:rPr>
        <w:t xml:space="preserve">задач </w:t>
      </w:r>
      <w:r w:rsidR="00D81443">
        <w:rPr>
          <w:rFonts w:ascii="Times New Roman" w:hAnsi="Times New Roman" w:cs="Times New Roman"/>
          <w:sz w:val="28"/>
          <w:szCs w:val="28"/>
        </w:rPr>
        <w:t xml:space="preserve">целесообразным видится использование не только </w:t>
      </w:r>
      <w:r w:rsidR="00E432ED" w:rsidRPr="00D3760D">
        <w:rPr>
          <w:rFonts w:ascii="Times New Roman" w:hAnsi="Times New Roman" w:cs="Times New Roman"/>
          <w:sz w:val="28"/>
          <w:szCs w:val="28"/>
        </w:rPr>
        <w:t>количественных, но и качественных методов исследования, например, таких как опросные методы (анкетирование, интервьюирование, экспертный опрос и т.д.).</w:t>
      </w:r>
    </w:p>
    <w:p w:rsidR="00501D6D" w:rsidRPr="00501D6D" w:rsidRDefault="00D40C0C"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настоящей статье представлены результаты </w:t>
      </w:r>
      <w:r w:rsidRPr="00D40C0C">
        <w:rPr>
          <w:rFonts w:ascii="Times New Roman" w:eastAsia="Times New Roman" w:hAnsi="Times New Roman" w:cs="Times New Roman"/>
          <w:sz w:val="28"/>
          <w:szCs w:val="28"/>
          <w:lang w:eastAsia="ru-RU"/>
        </w:rPr>
        <w:t xml:space="preserve">проведенного в 2022  году сотрудниками ФГБУН </w:t>
      </w:r>
      <w:proofErr w:type="spellStart"/>
      <w:r w:rsidRPr="00D40C0C">
        <w:rPr>
          <w:rFonts w:ascii="Times New Roman" w:eastAsia="Times New Roman" w:hAnsi="Times New Roman" w:cs="Times New Roman"/>
          <w:sz w:val="28"/>
          <w:szCs w:val="28"/>
          <w:lang w:eastAsia="ru-RU"/>
        </w:rPr>
        <w:t>ВолНЦ</w:t>
      </w:r>
      <w:proofErr w:type="spellEnd"/>
      <w:r w:rsidRPr="00D40C0C">
        <w:rPr>
          <w:rFonts w:ascii="Times New Roman" w:eastAsia="Times New Roman" w:hAnsi="Times New Roman" w:cs="Times New Roman"/>
          <w:sz w:val="28"/>
          <w:szCs w:val="28"/>
          <w:lang w:eastAsia="ru-RU"/>
        </w:rPr>
        <w:t xml:space="preserve"> РАН экспертного опроса аграриев Вологодской области относительно проблем и перспектив развития экспорта и обеспечения </w:t>
      </w:r>
      <w:proofErr w:type="spellStart"/>
      <w:r w:rsidRPr="00D40C0C">
        <w:rPr>
          <w:rFonts w:ascii="Times New Roman" w:eastAsia="Times New Roman" w:hAnsi="Times New Roman" w:cs="Times New Roman"/>
          <w:sz w:val="28"/>
          <w:szCs w:val="28"/>
          <w:lang w:eastAsia="ru-RU"/>
        </w:rPr>
        <w:t>импортозамещения</w:t>
      </w:r>
      <w:proofErr w:type="spellEnd"/>
      <w:r w:rsidRPr="00D40C0C">
        <w:rPr>
          <w:rFonts w:ascii="Times New Roman" w:eastAsia="Times New Roman" w:hAnsi="Times New Roman" w:cs="Times New Roman"/>
          <w:sz w:val="28"/>
          <w:szCs w:val="28"/>
          <w:lang w:eastAsia="ru-RU"/>
        </w:rPr>
        <w:t xml:space="preserve"> в отрасли.</w:t>
      </w:r>
      <w:r>
        <w:rPr>
          <w:rStyle w:val="a6"/>
          <w:rFonts w:ascii="Times New Roman" w:eastAsia="Times New Roman" w:hAnsi="Times New Roman" w:cs="Times New Roman"/>
          <w:sz w:val="28"/>
          <w:szCs w:val="28"/>
          <w:lang w:eastAsia="ru-RU"/>
        </w:rPr>
        <w:footnoteReference w:id="3"/>
      </w:r>
      <w:r w:rsidR="0026768E">
        <w:rPr>
          <w:rFonts w:ascii="Times New Roman" w:eastAsia="Times New Roman" w:hAnsi="Times New Roman" w:cs="Times New Roman"/>
          <w:sz w:val="28"/>
          <w:szCs w:val="28"/>
          <w:lang w:eastAsia="ru-RU"/>
        </w:rPr>
        <w:t xml:space="preserve"> </w:t>
      </w:r>
      <w:proofErr w:type="gramStart"/>
      <w:r w:rsidR="0026768E">
        <w:rPr>
          <w:rFonts w:ascii="Times New Roman" w:eastAsia="Times New Roman" w:hAnsi="Times New Roman" w:cs="Times New Roman"/>
          <w:sz w:val="28"/>
          <w:szCs w:val="28"/>
          <w:lang w:eastAsia="ru-RU"/>
        </w:rPr>
        <w:t>Отметим, что в</w:t>
      </w:r>
      <w:r w:rsidR="00501D6D" w:rsidRPr="00501D6D">
        <w:rPr>
          <w:rFonts w:ascii="Times New Roman" w:eastAsia="Times New Roman" w:hAnsi="Times New Roman" w:cs="Times New Roman"/>
          <w:sz w:val="28"/>
          <w:szCs w:val="28"/>
          <w:lang w:eastAsia="ru-RU"/>
        </w:rPr>
        <w:t xml:space="preserve"> условиях нарастания </w:t>
      </w:r>
      <w:proofErr w:type="spellStart"/>
      <w:r w:rsidR="00501D6D" w:rsidRPr="00501D6D">
        <w:rPr>
          <w:rFonts w:ascii="Times New Roman" w:eastAsia="Times New Roman" w:hAnsi="Times New Roman" w:cs="Times New Roman"/>
          <w:sz w:val="28"/>
          <w:szCs w:val="28"/>
          <w:lang w:eastAsia="ru-RU"/>
        </w:rPr>
        <w:t>санкционного</w:t>
      </w:r>
      <w:proofErr w:type="spellEnd"/>
      <w:r w:rsidR="00501D6D" w:rsidRPr="00501D6D">
        <w:rPr>
          <w:rFonts w:ascii="Times New Roman" w:eastAsia="Times New Roman" w:hAnsi="Times New Roman" w:cs="Times New Roman"/>
          <w:sz w:val="28"/>
          <w:szCs w:val="28"/>
          <w:lang w:eastAsia="ru-RU"/>
        </w:rPr>
        <w:t xml:space="preserve"> давления на Россию со стороны ряда </w:t>
      </w:r>
      <w:r w:rsidR="00D8270F">
        <w:rPr>
          <w:rFonts w:ascii="Times New Roman" w:eastAsia="Times New Roman" w:hAnsi="Times New Roman" w:cs="Times New Roman"/>
          <w:sz w:val="28"/>
          <w:szCs w:val="28"/>
          <w:lang w:eastAsia="ru-RU"/>
        </w:rPr>
        <w:t xml:space="preserve">западных </w:t>
      </w:r>
      <w:r w:rsidR="00501D6D" w:rsidRPr="00501D6D">
        <w:rPr>
          <w:rFonts w:ascii="Times New Roman" w:eastAsia="Times New Roman" w:hAnsi="Times New Roman" w:cs="Times New Roman"/>
          <w:sz w:val="28"/>
          <w:szCs w:val="28"/>
          <w:lang w:eastAsia="ru-RU"/>
        </w:rPr>
        <w:t xml:space="preserve">стран в 2022 г. </w:t>
      </w:r>
      <w:r w:rsidR="00501D6D" w:rsidRPr="00501D6D">
        <w:rPr>
          <w:rFonts w:ascii="Times New Roman" w:eastAsia="Times New Roman" w:hAnsi="Times New Roman" w:cs="Times New Roman"/>
          <w:sz w:val="28"/>
          <w:szCs w:val="28"/>
          <w:lang w:eastAsia="ru-RU"/>
        </w:rPr>
        <w:lastRenderedPageBreak/>
        <w:t>(включает в себя запрет на поставки разнообразных техники и оборудования, технологий, продукции и товаров и т.п.), а также продления продовольственного эмбарго Россией до 31 декабря 2023 г.</w:t>
      </w:r>
      <w:r w:rsidR="00501D6D" w:rsidRPr="00501D6D">
        <w:rPr>
          <w:rFonts w:ascii="Times New Roman" w:eastAsia="Times New Roman" w:hAnsi="Times New Roman" w:cs="Times New Roman"/>
          <w:sz w:val="28"/>
          <w:szCs w:val="28"/>
          <w:vertAlign w:val="superscript"/>
          <w:lang w:eastAsia="ru-RU"/>
        </w:rPr>
        <w:footnoteReference w:id="4"/>
      </w:r>
      <w:r w:rsidR="00501D6D" w:rsidRPr="00501D6D">
        <w:rPr>
          <w:rFonts w:ascii="Times New Roman" w:eastAsia="Times New Roman" w:hAnsi="Times New Roman" w:cs="Times New Roman"/>
          <w:sz w:val="28"/>
          <w:szCs w:val="28"/>
          <w:lang w:eastAsia="ru-RU"/>
        </w:rPr>
        <w:t>, актуальность</w:t>
      </w:r>
      <w:r w:rsidR="00580420">
        <w:rPr>
          <w:rFonts w:ascii="Times New Roman" w:eastAsia="Times New Roman" w:hAnsi="Times New Roman" w:cs="Times New Roman"/>
          <w:sz w:val="28"/>
          <w:szCs w:val="28"/>
          <w:lang w:eastAsia="ru-RU"/>
        </w:rPr>
        <w:t xml:space="preserve"> исследования</w:t>
      </w:r>
      <w:r w:rsidR="00501D6D" w:rsidRPr="00501D6D">
        <w:rPr>
          <w:rFonts w:ascii="Times New Roman" w:eastAsia="Times New Roman" w:hAnsi="Times New Roman" w:cs="Times New Roman"/>
          <w:sz w:val="28"/>
          <w:szCs w:val="28"/>
          <w:lang w:eastAsia="ru-RU"/>
        </w:rPr>
        <w:t xml:space="preserve"> этих </w:t>
      </w:r>
      <w:r w:rsidR="00580420">
        <w:rPr>
          <w:rFonts w:ascii="Times New Roman" w:eastAsia="Times New Roman" w:hAnsi="Times New Roman" w:cs="Times New Roman"/>
          <w:sz w:val="28"/>
          <w:szCs w:val="28"/>
          <w:lang w:eastAsia="ru-RU"/>
        </w:rPr>
        <w:t>аспектов</w:t>
      </w:r>
      <w:r w:rsidR="00501D6D" w:rsidRPr="00501D6D">
        <w:rPr>
          <w:rFonts w:ascii="Times New Roman" w:eastAsia="Times New Roman" w:hAnsi="Times New Roman" w:cs="Times New Roman"/>
          <w:sz w:val="28"/>
          <w:szCs w:val="28"/>
          <w:lang w:eastAsia="ru-RU"/>
        </w:rPr>
        <w:t xml:space="preserve"> не вызывает сомнений.</w:t>
      </w:r>
      <w:proofErr w:type="gramEnd"/>
    </w:p>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 xml:space="preserve">Согласно результатам </w:t>
      </w:r>
      <w:r w:rsidR="003453AC">
        <w:rPr>
          <w:rFonts w:ascii="Times New Roman" w:eastAsia="Times New Roman" w:hAnsi="Times New Roman" w:cs="Times New Roman"/>
          <w:sz w:val="28"/>
          <w:szCs w:val="28"/>
          <w:lang w:eastAsia="ru-RU"/>
        </w:rPr>
        <w:t xml:space="preserve">проведенного в 2022 г. </w:t>
      </w:r>
      <w:r w:rsidRPr="00501D6D">
        <w:rPr>
          <w:rFonts w:ascii="Times New Roman" w:eastAsia="Times New Roman" w:hAnsi="Times New Roman" w:cs="Times New Roman"/>
          <w:sz w:val="28"/>
          <w:szCs w:val="28"/>
          <w:lang w:eastAsia="ru-RU"/>
        </w:rPr>
        <w:t>опроса</w:t>
      </w:r>
      <w:r w:rsidR="003453AC">
        <w:rPr>
          <w:rFonts w:ascii="Times New Roman" w:eastAsia="Times New Roman" w:hAnsi="Times New Roman" w:cs="Times New Roman"/>
          <w:sz w:val="28"/>
          <w:szCs w:val="28"/>
          <w:lang w:eastAsia="ru-RU"/>
        </w:rPr>
        <w:t xml:space="preserve"> </w:t>
      </w:r>
      <w:proofErr w:type="spellStart"/>
      <w:r w:rsidRPr="00501D6D">
        <w:rPr>
          <w:rFonts w:ascii="Times New Roman" w:eastAsia="Times New Roman" w:hAnsi="Times New Roman" w:cs="Times New Roman"/>
          <w:sz w:val="28"/>
          <w:szCs w:val="28"/>
          <w:lang w:eastAsia="ru-RU"/>
        </w:rPr>
        <w:t>сельхозтоваропроизводител</w:t>
      </w:r>
      <w:r w:rsidR="003453AC">
        <w:rPr>
          <w:rFonts w:ascii="Times New Roman" w:eastAsia="Times New Roman" w:hAnsi="Times New Roman" w:cs="Times New Roman"/>
          <w:sz w:val="28"/>
          <w:szCs w:val="28"/>
          <w:lang w:eastAsia="ru-RU"/>
        </w:rPr>
        <w:t>ей</w:t>
      </w:r>
      <w:proofErr w:type="spellEnd"/>
      <w:r w:rsidRPr="00501D6D">
        <w:rPr>
          <w:rFonts w:ascii="Times New Roman" w:eastAsia="Times New Roman" w:hAnsi="Times New Roman" w:cs="Times New Roman"/>
          <w:sz w:val="28"/>
          <w:szCs w:val="28"/>
          <w:lang w:eastAsia="ru-RU"/>
        </w:rPr>
        <w:t xml:space="preserve"> </w:t>
      </w:r>
      <w:r w:rsidR="003453AC">
        <w:rPr>
          <w:rFonts w:ascii="Times New Roman" w:eastAsia="Times New Roman" w:hAnsi="Times New Roman" w:cs="Times New Roman"/>
          <w:sz w:val="28"/>
          <w:szCs w:val="28"/>
          <w:lang w:eastAsia="ru-RU"/>
        </w:rPr>
        <w:t xml:space="preserve">Вологодской </w:t>
      </w:r>
      <w:r w:rsidRPr="00501D6D">
        <w:rPr>
          <w:rFonts w:ascii="Times New Roman" w:eastAsia="Times New Roman" w:hAnsi="Times New Roman" w:cs="Times New Roman"/>
          <w:sz w:val="28"/>
          <w:szCs w:val="28"/>
          <w:lang w:eastAsia="ru-RU"/>
        </w:rPr>
        <w:t>области</w:t>
      </w:r>
      <w:r w:rsidR="003453AC" w:rsidRPr="00501D6D">
        <w:rPr>
          <w:rFonts w:ascii="Times New Roman" w:eastAsia="Times New Roman" w:hAnsi="Times New Roman" w:cs="Times New Roman"/>
          <w:sz w:val="28"/>
          <w:szCs w:val="28"/>
          <w:lang w:eastAsia="ru-RU"/>
        </w:rPr>
        <w:t xml:space="preserve">, как и </w:t>
      </w:r>
      <w:proofErr w:type="gramStart"/>
      <w:r w:rsidR="003453AC" w:rsidRPr="00501D6D">
        <w:rPr>
          <w:rFonts w:ascii="Times New Roman" w:eastAsia="Times New Roman" w:hAnsi="Times New Roman" w:cs="Times New Roman"/>
          <w:sz w:val="28"/>
          <w:szCs w:val="28"/>
          <w:lang w:eastAsia="ru-RU"/>
        </w:rPr>
        <w:t>годом</w:t>
      </w:r>
      <w:proofErr w:type="gramEnd"/>
      <w:r w:rsidR="003453AC" w:rsidRPr="00501D6D">
        <w:rPr>
          <w:rFonts w:ascii="Times New Roman" w:eastAsia="Times New Roman" w:hAnsi="Times New Roman" w:cs="Times New Roman"/>
          <w:sz w:val="28"/>
          <w:szCs w:val="28"/>
          <w:lang w:eastAsia="ru-RU"/>
        </w:rPr>
        <w:t xml:space="preserve"> ранее, </w:t>
      </w:r>
      <w:r w:rsidRPr="00501D6D">
        <w:rPr>
          <w:rFonts w:ascii="Times New Roman" w:eastAsia="Times New Roman" w:hAnsi="Times New Roman" w:cs="Times New Roman"/>
          <w:sz w:val="28"/>
          <w:szCs w:val="28"/>
          <w:lang w:eastAsia="ru-RU"/>
        </w:rPr>
        <w:t xml:space="preserve"> </w:t>
      </w:r>
      <w:r w:rsidR="003453AC">
        <w:rPr>
          <w:rFonts w:ascii="Times New Roman" w:eastAsia="Times New Roman" w:hAnsi="Times New Roman" w:cs="Times New Roman"/>
          <w:sz w:val="28"/>
          <w:szCs w:val="28"/>
          <w:lang w:eastAsia="ru-RU"/>
        </w:rPr>
        <w:t xml:space="preserve">аграрии </w:t>
      </w:r>
      <w:r w:rsidRPr="00501D6D">
        <w:rPr>
          <w:rFonts w:ascii="Times New Roman" w:eastAsia="Times New Roman" w:hAnsi="Times New Roman" w:cs="Times New Roman"/>
          <w:sz w:val="28"/>
          <w:szCs w:val="28"/>
          <w:lang w:eastAsia="ru-RU"/>
        </w:rPr>
        <w:t xml:space="preserve">не ставят перед собой цели экспорта производимой продукции, что отметили 97% руководителей (3% отметили, что готовы экспортировать продукцию, но для этого им требуется поддержка государства, отраслевых союзов). </w:t>
      </w:r>
    </w:p>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Изменить их намерения могут такие меры, как государственная адресная финансовая, налоговая, страховая поддержка существующих и потенциальных экспортеров и государственная помощь, консультации и сопровождение в оформлении необходимой документации, получении лицензий, сертификации продукции: эти направления отметили как наиболее важные 71 и 68% руководителей соответствен</w:t>
      </w:r>
      <w:r w:rsidRPr="003453AC">
        <w:rPr>
          <w:rFonts w:ascii="Times New Roman" w:eastAsia="Times New Roman" w:hAnsi="Times New Roman" w:cs="Times New Roman"/>
          <w:sz w:val="28"/>
          <w:szCs w:val="28"/>
          <w:lang w:eastAsia="ru-RU"/>
        </w:rPr>
        <w:t xml:space="preserve">но (табл. </w:t>
      </w:r>
      <w:r w:rsidR="003453AC" w:rsidRPr="003453AC">
        <w:rPr>
          <w:rFonts w:ascii="Times New Roman" w:eastAsia="Times New Roman" w:hAnsi="Times New Roman" w:cs="Times New Roman"/>
          <w:sz w:val="28"/>
          <w:szCs w:val="28"/>
          <w:lang w:eastAsia="ru-RU"/>
        </w:rPr>
        <w:t>1</w:t>
      </w:r>
      <w:r w:rsidRPr="003453AC">
        <w:rPr>
          <w:rFonts w:ascii="Times New Roman" w:eastAsia="Times New Roman" w:hAnsi="Times New Roman" w:cs="Times New Roman"/>
          <w:sz w:val="28"/>
          <w:szCs w:val="28"/>
          <w:lang w:eastAsia="ru-RU"/>
        </w:rPr>
        <w:t>).</w:t>
      </w:r>
    </w:p>
    <w:p w:rsidR="00501D6D" w:rsidRPr="00501D6D" w:rsidRDefault="00501D6D" w:rsidP="00501D6D">
      <w:pPr>
        <w:widowControl w:val="0"/>
        <w:autoSpaceDE w:val="0"/>
        <w:autoSpaceDN w:val="0"/>
        <w:adjustRightInd w:val="0"/>
        <w:spacing w:after="0" w:line="240" w:lineRule="auto"/>
        <w:jc w:val="both"/>
        <w:rPr>
          <w:rFonts w:ascii="Times New Roman CYR" w:eastAsia="Times New Roman" w:hAnsi="Times New Roman CYR" w:cs="Times New Roman CYR"/>
          <w:sz w:val="24"/>
          <w:szCs w:val="24"/>
          <w:lang w:eastAsia="ru-RU"/>
        </w:rPr>
      </w:pPr>
      <w:r w:rsidRPr="00501D6D">
        <w:rPr>
          <w:rFonts w:ascii="Times New Roman CYR" w:eastAsia="Times New Roman" w:hAnsi="Times New Roman CYR" w:cs="Times New Roman CYR"/>
          <w:sz w:val="24"/>
          <w:szCs w:val="24"/>
          <w:lang w:eastAsia="ru-RU"/>
        </w:rPr>
        <w:t xml:space="preserve">Таблица </w:t>
      </w:r>
      <w:r w:rsidR="003453AC">
        <w:rPr>
          <w:rFonts w:ascii="Times New Roman CYR" w:eastAsia="Times New Roman" w:hAnsi="Times New Roman CYR" w:cs="Times New Roman CYR"/>
          <w:sz w:val="24"/>
          <w:szCs w:val="24"/>
          <w:lang w:eastAsia="ru-RU"/>
        </w:rPr>
        <w:t>1</w:t>
      </w:r>
      <w:r w:rsidRPr="00501D6D">
        <w:rPr>
          <w:rFonts w:ascii="Times New Roman CYR" w:eastAsia="Times New Roman" w:hAnsi="Times New Roman CYR" w:cs="Times New Roman CYR"/>
          <w:sz w:val="24"/>
          <w:szCs w:val="24"/>
          <w:lang w:eastAsia="ru-RU"/>
        </w:rPr>
        <w:t xml:space="preserve">. </w:t>
      </w:r>
      <w:r w:rsidRPr="00501D6D">
        <w:rPr>
          <w:rFonts w:ascii="Times New Roman CYR" w:eastAsia="Times New Roman" w:hAnsi="Times New Roman CYR" w:cs="Times New Roman CYR"/>
          <w:b/>
          <w:bCs/>
          <w:sz w:val="24"/>
          <w:szCs w:val="24"/>
          <w:lang w:eastAsia="ru-RU"/>
        </w:rPr>
        <w:t xml:space="preserve">Наиболее важные для </w:t>
      </w:r>
      <w:proofErr w:type="spellStart"/>
      <w:r w:rsidRPr="00501D6D">
        <w:rPr>
          <w:rFonts w:ascii="Times New Roman CYR" w:eastAsia="Times New Roman" w:hAnsi="Times New Roman CYR" w:cs="Times New Roman CYR"/>
          <w:b/>
          <w:bCs/>
          <w:sz w:val="24"/>
          <w:szCs w:val="24"/>
          <w:lang w:eastAsia="ru-RU"/>
        </w:rPr>
        <w:t>сельхозорганизаций</w:t>
      </w:r>
      <w:proofErr w:type="spellEnd"/>
      <w:r w:rsidRPr="00501D6D">
        <w:rPr>
          <w:rFonts w:ascii="Times New Roman CYR" w:eastAsia="Times New Roman" w:hAnsi="Times New Roman CYR" w:cs="Times New Roman CYR"/>
          <w:b/>
          <w:bCs/>
          <w:sz w:val="24"/>
          <w:szCs w:val="24"/>
          <w:lang w:eastAsia="ru-RU"/>
        </w:rPr>
        <w:t xml:space="preserve"> направления стимулирования экспорта сельскохозяйственной продукции за рубеж,</w:t>
      </w:r>
      <w:r w:rsidRPr="00501D6D">
        <w:rPr>
          <w:rFonts w:ascii="Times New Roman CYR" w:eastAsia="Times New Roman" w:hAnsi="Times New Roman CYR" w:cs="Times New Roman CYR"/>
          <w:sz w:val="24"/>
          <w:szCs w:val="24"/>
          <w:lang w:eastAsia="ru-RU"/>
        </w:rPr>
        <w:t xml:space="preserve"> % от числа </w:t>
      </w:r>
      <w:proofErr w:type="gramStart"/>
      <w:r w:rsidRPr="00501D6D">
        <w:rPr>
          <w:rFonts w:ascii="Times New Roman CYR" w:eastAsia="Times New Roman" w:hAnsi="Times New Roman CYR" w:cs="Times New Roman CYR"/>
          <w:sz w:val="24"/>
          <w:szCs w:val="24"/>
          <w:lang w:eastAsia="ru-RU"/>
        </w:rPr>
        <w:t>ответивших</w:t>
      </w:r>
      <w:proofErr w:type="gram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7266"/>
        <w:gridCol w:w="664"/>
        <w:gridCol w:w="662"/>
        <w:gridCol w:w="631"/>
        <w:gridCol w:w="631"/>
      </w:tblGrid>
      <w:tr w:rsidR="00501D6D" w:rsidRPr="00501D6D" w:rsidTr="00501D6D">
        <w:trPr>
          <w:trHeight w:val="148"/>
          <w:tblHeader/>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Направления*</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2018</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2019</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2021</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Государственная адресная финансовая, налоговая, страховая поддержка существующих и потенциальных экспортеров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46</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55</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38</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71</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Государственная помощь, консультации и сопровождение в оформлении необходимой документации, получении лицензий, сертификации продукции и т.д.</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52</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33</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68</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Создание новых перерабатывающих произво</w:t>
            </w:r>
            <w:proofErr w:type="gramStart"/>
            <w:r w:rsidRPr="00501D6D">
              <w:rPr>
                <w:rFonts w:ascii="Arial Narrow" w:eastAsia="Times New Roman" w:hAnsi="Arial Narrow" w:cs="Times New Roman"/>
                <w:sz w:val="18"/>
                <w:szCs w:val="18"/>
                <w:lang w:eastAsia="ru-RU"/>
              </w:rPr>
              <w:t>дств дл</w:t>
            </w:r>
            <w:proofErr w:type="gramEnd"/>
            <w:r w:rsidRPr="00501D6D">
              <w:rPr>
                <w:rFonts w:ascii="Arial Narrow" w:eastAsia="Times New Roman" w:hAnsi="Arial Narrow" w:cs="Times New Roman"/>
                <w:sz w:val="18"/>
                <w:szCs w:val="18"/>
                <w:lang w:eastAsia="ru-RU"/>
              </w:rPr>
              <w:t>я экспорта продукции более высокого передела, логистических структур и оптово-распределительных центров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12</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15</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26</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Снятие санкций зарубежных стран в отношении России и ответного продовольственного эмбарго</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19</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pacing w:val="-2"/>
                <w:sz w:val="18"/>
                <w:szCs w:val="18"/>
                <w:lang w:eastAsia="ru-RU"/>
              </w:rPr>
            </w:pPr>
            <w:r w:rsidRPr="00501D6D">
              <w:rPr>
                <w:rFonts w:ascii="Arial Narrow" w:eastAsia="Times New Roman" w:hAnsi="Arial Narrow" w:cs="Times New Roman"/>
                <w:spacing w:val="-2"/>
                <w:sz w:val="18"/>
                <w:szCs w:val="18"/>
                <w:lang w:eastAsia="ru-RU"/>
              </w:rPr>
              <w:t>Получение необходимой и полной информации о рынках стран, требованиях к экспорту и импорту, конкуренции на внутреннем и внешнем рынке, уровне спроса в отдельных странах и т.д.</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14</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29</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16</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 xml:space="preserve">Кооперация </w:t>
            </w:r>
            <w:proofErr w:type="spellStart"/>
            <w:r w:rsidRPr="00501D6D">
              <w:rPr>
                <w:rFonts w:ascii="Arial Narrow" w:eastAsia="Times New Roman" w:hAnsi="Arial Narrow" w:cs="Times New Roman"/>
                <w:sz w:val="18"/>
                <w:szCs w:val="18"/>
                <w:lang w:eastAsia="ru-RU"/>
              </w:rPr>
              <w:t>сельхозтоваропроизводителей</w:t>
            </w:r>
            <w:proofErr w:type="spellEnd"/>
            <w:r w:rsidRPr="00501D6D">
              <w:rPr>
                <w:rFonts w:ascii="Arial Narrow" w:eastAsia="Times New Roman" w:hAnsi="Arial Narrow" w:cs="Times New Roman"/>
                <w:sz w:val="18"/>
                <w:szCs w:val="18"/>
                <w:lang w:eastAsia="ru-RU"/>
              </w:rPr>
              <w:t xml:space="preserve"> для совместного сбыта</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28</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17</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10</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Развитие деловых отношений с зарубежными потребителями и поиск новых потенциальных партнёров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18</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21</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w:t>
            </w:r>
          </w:p>
        </w:tc>
      </w:tr>
      <w:tr w:rsidR="00501D6D" w:rsidRPr="00501D6D" w:rsidTr="00501D6D">
        <w:trPr>
          <w:trHeight w:val="148"/>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Экспортный маркетинг, продвижение отечественных брендов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14</w:t>
            </w:r>
          </w:p>
        </w:tc>
        <w:tc>
          <w:tcPr>
            <w:tcW w:w="336"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25</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3</w:t>
            </w:r>
          </w:p>
        </w:tc>
      </w:tr>
    </w:tbl>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p>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Учитывая, что Вологодская область входит в состав Нечерноземной зоны России</w:t>
      </w:r>
      <w:r w:rsidRPr="00501D6D">
        <w:rPr>
          <w:rFonts w:ascii="Times New Roman" w:eastAsia="Times New Roman" w:hAnsi="Times New Roman" w:cs="Times New Roman"/>
          <w:sz w:val="28"/>
          <w:szCs w:val="28"/>
          <w:vertAlign w:val="superscript"/>
          <w:lang w:eastAsia="ru-RU"/>
        </w:rPr>
        <w:footnoteReference w:id="5"/>
      </w:r>
      <w:r w:rsidRPr="00501D6D">
        <w:rPr>
          <w:rFonts w:ascii="Times New Roman" w:eastAsia="Times New Roman" w:hAnsi="Times New Roman" w:cs="Times New Roman"/>
          <w:sz w:val="28"/>
          <w:szCs w:val="28"/>
          <w:lang w:eastAsia="ru-RU"/>
        </w:rPr>
        <w:t>, где «наличие крупных городов и промышленных центров определяет специфику сельхозпроизводства»</w:t>
      </w:r>
      <w:r w:rsidRPr="00501D6D">
        <w:rPr>
          <w:rFonts w:ascii="Times New Roman" w:eastAsia="Times New Roman" w:hAnsi="Times New Roman" w:cs="Times New Roman"/>
          <w:sz w:val="28"/>
          <w:szCs w:val="28"/>
          <w:vertAlign w:val="superscript"/>
          <w:lang w:eastAsia="ru-RU"/>
        </w:rPr>
        <w:footnoteReference w:id="6"/>
      </w:r>
      <w:r w:rsidRPr="00501D6D">
        <w:rPr>
          <w:rFonts w:ascii="Times New Roman" w:eastAsia="Times New Roman" w:hAnsi="Times New Roman" w:cs="Times New Roman"/>
          <w:sz w:val="28"/>
          <w:szCs w:val="28"/>
          <w:lang w:eastAsia="ru-RU"/>
        </w:rPr>
        <w:t>, основной целью агарного производства является все же не экспорт сельхозпродукции (как на Юге РФ), а обеспечение качественным и свежим продовольствием населения, обеспечение сырьем промышленност</w:t>
      </w:r>
      <w:r w:rsidR="00D8270F">
        <w:rPr>
          <w:rFonts w:ascii="Times New Roman" w:eastAsia="Times New Roman" w:hAnsi="Times New Roman" w:cs="Times New Roman"/>
          <w:sz w:val="28"/>
          <w:szCs w:val="28"/>
          <w:lang w:eastAsia="ru-RU"/>
        </w:rPr>
        <w:t>и</w:t>
      </w:r>
      <w:r w:rsidRPr="00501D6D">
        <w:rPr>
          <w:rFonts w:ascii="Times New Roman" w:eastAsia="Times New Roman" w:hAnsi="Times New Roman" w:cs="Times New Roman"/>
          <w:sz w:val="28"/>
          <w:szCs w:val="28"/>
          <w:lang w:eastAsia="ru-RU"/>
        </w:rPr>
        <w:t>.</w:t>
      </w:r>
    </w:p>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lastRenderedPageBreak/>
        <w:t>Ограничения на экспорт российских товаров и сельхозпродукции за рубеж и ответное продовольственное эмбарго не оказали значительного негативного влияния на деятельность организаций. Так, б</w:t>
      </w:r>
      <w:r w:rsidRPr="00501D6D">
        <w:rPr>
          <w:rFonts w:ascii="Times New Roman" w:eastAsia="Times New Roman" w:hAnsi="Times New Roman" w:cs="Times New Roman"/>
          <w:i/>
          <w:sz w:val="28"/>
          <w:szCs w:val="28"/>
          <w:lang w:eastAsia="ru-RU"/>
        </w:rPr>
        <w:t>о</w:t>
      </w:r>
      <w:r w:rsidRPr="00501D6D">
        <w:rPr>
          <w:rFonts w:ascii="Times New Roman" w:eastAsia="Times New Roman" w:hAnsi="Times New Roman" w:cs="Times New Roman"/>
          <w:sz w:val="28"/>
          <w:szCs w:val="28"/>
          <w:lang w:eastAsia="ru-RU"/>
        </w:rPr>
        <w:t>льшая доля (94%) руководителей отметили, что их предприятия не подверглась влиянию или оно было незначительно, а для 6% это влияние оказалось положительным (увеличились объемы выручки и прибыли, объемы реализации продукции, расширилась география поставок по России, появились новые заказчики и т.д.).</w:t>
      </w:r>
    </w:p>
    <w:p w:rsidR="00501D6D" w:rsidRPr="00D8270F"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proofErr w:type="gramStart"/>
      <w:r w:rsidRPr="00501D6D">
        <w:rPr>
          <w:rFonts w:ascii="Times New Roman" w:eastAsia="Times New Roman" w:hAnsi="Times New Roman" w:cs="Times New Roman"/>
          <w:sz w:val="28"/>
          <w:szCs w:val="28"/>
          <w:lang w:eastAsia="ru-RU"/>
        </w:rPr>
        <w:t xml:space="preserve">Как и в 2018-2020 гг., основными неценовыми преимуществами продукции отечественного сельского хозяйства руководители считают её качество, </w:t>
      </w:r>
      <w:r w:rsidRPr="00D8270F">
        <w:rPr>
          <w:rFonts w:ascii="Times New Roman" w:eastAsia="Times New Roman" w:hAnsi="Times New Roman" w:cs="Times New Roman"/>
          <w:sz w:val="28"/>
          <w:szCs w:val="28"/>
          <w:lang w:eastAsia="ru-RU"/>
        </w:rPr>
        <w:t xml:space="preserve">экологическую чистоту условий и технологий производств, привлекательность и доверие к отечественной продукции потребителей (табл. </w:t>
      </w:r>
      <w:r w:rsidR="003453AC" w:rsidRPr="00D8270F">
        <w:rPr>
          <w:rFonts w:ascii="Times New Roman" w:eastAsia="Times New Roman" w:hAnsi="Times New Roman" w:cs="Times New Roman"/>
          <w:sz w:val="28"/>
          <w:szCs w:val="28"/>
          <w:lang w:eastAsia="ru-RU"/>
        </w:rPr>
        <w:t>2</w:t>
      </w:r>
      <w:r w:rsidRPr="00D8270F">
        <w:rPr>
          <w:rFonts w:ascii="Times New Roman" w:eastAsia="Times New Roman" w:hAnsi="Times New Roman" w:cs="Times New Roman"/>
          <w:sz w:val="28"/>
          <w:szCs w:val="28"/>
          <w:lang w:eastAsia="ru-RU"/>
        </w:rPr>
        <w:t xml:space="preserve">), а наиболее важными мерами по стимулированию </w:t>
      </w:r>
      <w:proofErr w:type="spellStart"/>
      <w:r w:rsidRPr="00D8270F">
        <w:rPr>
          <w:rFonts w:ascii="Times New Roman" w:eastAsia="Times New Roman" w:hAnsi="Times New Roman" w:cs="Times New Roman"/>
          <w:sz w:val="28"/>
          <w:szCs w:val="28"/>
          <w:lang w:eastAsia="ru-RU"/>
        </w:rPr>
        <w:t>импортозамещения</w:t>
      </w:r>
      <w:proofErr w:type="spellEnd"/>
      <w:r w:rsidRPr="00D8270F">
        <w:rPr>
          <w:rFonts w:ascii="Times New Roman" w:eastAsia="Times New Roman" w:hAnsi="Times New Roman" w:cs="Times New Roman"/>
          <w:sz w:val="28"/>
          <w:szCs w:val="28"/>
          <w:lang w:eastAsia="ru-RU"/>
        </w:rPr>
        <w:t xml:space="preserve"> – разработку и активное продвижение отечественных брендов, совершенствование государственной поддержки, информирование внутреннего рынка об имеющемся предложении отечественной продукции и ее качестве (табл. </w:t>
      </w:r>
      <w:r w:rsidR="003453AC" w:rsidRPr="00D8270F">
        <w:rPr>
          <w:rFonts w:ascii="Times New Roman" w:eastAsia="Times New Roman" w:hAnsi="Times New Roman" w:cs="Times New Roman"/>
          <w:sz w:val="28"/>
          <w:szCs w:val="28"/>
          <w:lang w:eastAsia="ru-RU"/>
        </w:rPr>
        <w:t>3</w:t>
      </w:r>
      <w:r w:rsidRPr="00D8270F">
        <w:rPr>
          <w:rFonts w:ascii="Times New Roman" w:eastAsia="Times New Roman" w:hAnsi="Times New Roman" w:cs="Times New Roman"/>
          <w:sz w:val="28"/>
          <w:szCs w:val="28"/>
          <w:lang w:eastAsia="ru-RU"/>
        </w:rPr>
        <w:t>).</w:t>
      </w:r>
      <w:proofErr w:type="gramEnd"/>
    </w:p>
    <w:p w:rsidR="00501D6D" w:rsidRPr="00501D6D" w:rsidRDefault="00501D6D" w:rsidP="00501D6D">
      <w:pPr>
        <w:spacing w:after="0" w:line="240" w:lineRule="auto"/>
        <w:jc w:val="both"/>
        <w:rPr>
          <w:rFonts w:ascii="Times New Roman CYR" w:eastAsia="Times New Roman" w:hAnsi="Times New Roman CYR" w:cs="Times New Roman CYR"/>
          <w:b/>
          <w:sz w:val="24"/>
          <w:szCs w:val="24"/>
          <w:lang w:eastAsia="ru-RU"/>
        </w:rPr>
      </w:pPr>
      <w:r w:rsidRPr="00501D6D">
        <w:rPr>
          <w:rFonts w:ascii="Times New Roman CYR" w:eastAsia="Times New Roman" w:hAnsi="Times New Roman CYR" w:cs="Times New Roman CYR"/>
          <w:sz w:val="24"/>
          <w:szCs w:val="24"/>
          <w:lang w:eastAsia="ru-RU"/>
        </w:rPr>
        <w:t>Таблица 2.</w:t>
      </w:r>
      <w:r w:rsidRPr="00501D6D">
        <w:rPr>
          <w:rFonts w:ascii="Times New Roman CYR" w:eastAsia="Times New Roman" w:hAnsi="Times New Roman CYR" w:cs="Times New Roman CYR"/>
          <w:b/>
          <w:sz w:val="24"/>
          <w:szCs w:val="24"/>
          <w:lang w:eastAsia="ru-RU"/>
        </w:rPr>
        <w:t xml:space="preserve"> Неценовые преимущества продукции отечественного сельского хозяйства по сравнению с </w:t>
      </w:r>
      <w:proofErr w:type="gramStart"/>
      <w:r w:rsidRPr="00501D6D">
        <w:rPr>
          <w:rFonts w:ascii="Times New Roman CYR" w:eastAsia="Times New Roman" w:hAnsi="Times New Roman CYR" w:cs="Times New Roman CYR"/>
          <w:b/>
          <w:sz w:val="24"/>
          <w:szCs w:val="24"/>
          <w:lang w:eastAsia="ru-RU"/>
        </w:rPr>
        <w:t>зарубежным</w:t>
      </w:r>
      <w:proofErr w:type="gramEnd"/>
      <w:r w:rsidRPr="00501D6D">
        <w:rPr>
          <w:rFonts w:ascii="Times New Roman CYR" w:eastAsia="Times New Roman" w:hAnsi="Times New Roman CYR" w:cs="Times New Roman CYR"/>
          <w:b/>
          <w:sz w:val="24"/>
          <w:szCs w:val="24"/>
          <w:lang w:eastAsia="ru-RU"/>
        </w:rPr>
        <w:t xml:space="preserve"> на внутреннем рынке России, </w:t>
      </w:r>
      <w:r w:rsidRPr="00501D6D">
        <w:rPr>
          <w:rFonts w:ascii="Times New Roman CYR" w:eastAsia="Times New Roman" w:hAnsi="Times New Roman CYR" w:cs="Times New Roman CYR"/>
          <w:sz w:val="24"/>
          <w:szCs w:val="24"/>
          <w:lang w:eastAsia="ru-RU"/>
        </w:rPr>
        <w:t>% от числа ответивших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2"/>
        <w:gridCol w:w="1067"/>
        <w:gridCol w:w="797"/>
        <w:gridCol w:w="794"/>
        <w:gridCol w:w="794"/>
      </w:tblGrid>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Направление*</w:t>
            </w:r>
          </w:p>
        </w:tc>
        <w:tc>
          <w:tcPr>
            <w:tcW w:w="541"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2018</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2019</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2020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2021</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Качество продукции</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58</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65</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83</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90</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Привлекательность и доверие к отечественной продукции потребителей</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46</w:t>
            </w:r>
          </w:p>
        </w:tc>
        <w:tc>
          <w:tcPr>
            <w:tcW w:w="404"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58</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61</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Экологическая чистота условий и технологий производства</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54</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58</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Территориальная близость к рынкам сбыта</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48</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67</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55</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Традиционность отрасли для России</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10</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15</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17</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r>
      <w:tr w:rsidR="00501D6D" w:rsidRPr="00501D6D" w:rsidTr="00501D6D">
        <w:trPr>
          <w:trHeight w:val="261"/>
        </w:trPr>
        <w:tc>
          <w:tcPr>
            <w:tcW w:w="3247" w:type="pct"/>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Поддержка государства и отраслевых союзов</w:t>
            </w:r>
          </w:p>
        </w:tc>
        <w:tc>
          <w:tcPr>
            <w:tcW w:w="541"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10</w:t>
            </w:r>
          </w:p>
        </w:tc>
        <w:tc>
          <w:tcPr>
            <w:tcW w:w="404"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c>
          <w:tcPr>
            <w:tcW w:w="403"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r>
    </w:tbl>
    <w:p w:rsidR="00501D6D" w:rsidRPr="00501D6D" w:rsidRDefault="00501D6D" w:rsidP="00501D6D">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eastAsia="ru-RU"/>
        </w:rPr>
      </w:pPr>
    </w:p>
    <w:p w:rsidR="00501D6D" w:rsidRPr="00501D6D" w:rsidRDefault="00501D6D" w:rsidP="00501D6D">
      <w:pPr>
        <w:spacing w:after="0" w:line="240" w:lineRule="auto"/>
        <w:jc w:val="both"/>
        <w:rPr>
          <w:rFonts w:ascii="Times New Roman CYR" w:eastAsia="Times New Roman" w:hAnsi="Times New Roman CYR" w:cs="Times New Roman CYR"/>
          <w:b/>
          <w:sz w:val="24"/>
          <w:szCs w:val="24"/>
          <w:lang w:eastAsia="ru-RU"/>
        </w:rPr>
      </w:pPr>
      <w:r w:rsidRPr="00501D6D">
        <w:rPr>
          <w:rFonts w:ascii="Times New Roman CYR" w:eastAsia="Times New Roman" w:hAnsi="Times New Roman CYR" w:cs="Times New Roman CYR"/>
          <w:sz w:val="24"/>
          <w:szCs w:val="24"/>
          <w:lang w:eastAsia="ru-RU"/>
        </w:rPr>
        <w:t xml:space="preserve">Таблица </w:t>
      </w:r>
      <w:r w:rsidR="003453AC">
        <w:rPr>
          <w:rFonts w:ascii="Times New Roman CYR" w:eastAsia="Times New Roman" w:hAnsi="Times New Roman CYR" w:cs="Times New Roman CYR"/>
          <w:sz w:val="24"/>
          <w:szCs w:val="24"/>
          <w:lang w:eastAsia="ru-RU"/>
        </w:rPr>
        <w:t>3</w:t>
      </w:r>
      <w:r w:rsidRPr="00501D6D">
        <w:rPr>
          <w:rFonts w:ascii="Times New Roman CYR" w:eastAsia="Times New Roman" w:hAnsi="Times New Roman CYR" w:cs="Times New Roman CYR"/>
          <w:sz w:val="24"/>
          <w:szCs w:val="24"/>
          <w:lang w:eastAsia="ru-RU"/>
        </w:rPr>
        <w:t>.</w:t>
      </w:r>
      <w:r w:rsidRPr="00501D6D">
        <w:rPr>
          <w:rFonts w:ascii="Times New Roman CYR" w:eastAsia="Times New Roman" w:hAnsi="Times New Roman CYR" w:cs="Times New Roman CYR"/>
          <w:b/>
          <w:sz w:val="24"/>
          <w:szCs w:val="24"/>
          <w:lang w:eastAsia="ru-RU"/>
        </w:rPr>
        <w:t xml:space="preserve"> Приоритетные для </w:t>
      </w:r>
      <w:proofErr w:type="spellStart"/>
      <w:r w:rsidRPr="00501D6D">
        <w:rPr>
          <w:rFonts w:ascii="Times New Roman CYR" w:eastAsia="Times New Roman" w:hAnsi="Times New Roman CYR" w:cs="Times New Roman CYR"/>
          <w:b/>
          <w:sz w:val="24"/>
          <w:szCs w:val="24"/>
          <w:lang w:eastAsia="ru-RU"/>
        </w:rPr>
        <w:t>сельхозорганизаций</w:t>
      </w:r>
      <w:proofErr w:type="spellEnd"/>
      <w:r w:rsidRPr="00501D6D">
        <w:rPr>
          <w:rFonts w:ascii="Times New Roman CYR" w:eastAsia="Times New Roman" w:hAnsi="Times New Roman CYR" w:cs="Times New Roman CYR"/>
          <w:b/>
          <w:sz w:val="24"/>
          <w:szCs w:val="24"/>
          <w:lang w:eastAsia="ru-RU"/>
        </w:rPr>
        <w:t xml:space="preserve"> Вологодской области меры стимулирования </w:t>
      </w:r>
      <w:proofErr w:type="spellStart"/>
      <w:r w:rsidRPr="00501D6D">
        <w:rPr>
          <w:rFonts w:ascii="Times New Roman CYR" w:eastAsia="Times New Roman" w:hAnsi="Times New Roman CYR" w:cs="Times New Roman CYR"/>
          <w:b/>
          <w:sz w:val="24"/>
          <w:szCs w:val="24"/>
          <w:lang w:eastAsia="ru-RU"/>
        </w:rPr>
        <w:t>импортозамещения</w:t>
      </w:r>
      <w:proofErr w:type="spellEnd"/>
      <w:r w:rsidRPr="00501D6D">
        <w:rPr>
          <w:rFonts w:ascii="Times New Roman CYR" w:eastAsia="Times New Roman" w:hAnsi="Times New Roman CYR" w:cs="Times New Roman CYR"/>
          <w:b/>
          <w:sz w:val="24"/>
          <w:szCs w:val="24"/>
          <w:lang w:eastAsia="ru-RU"/>
        </w:rPr>
        <w:t xml:space="preserve">, </w:t>
      </w:r>
      <w:r w:rsidRPr="00501D6D">
        <w:rPr>
          <w:rFonts w:ascii="Times New Roman CYR" w:eastAsia="Times New Roman" w:hAnsi="Times New Roman CYR" w:cs="Times New Roman CYR"/>
          <w:sz w:val="24"/>
          <w:szCs w:val="24"/>
          <w:lang w:eastAsia="ru-RU"/>
        </w:rPr>
        <w:t xml:space="preserve">% от числа </w:t>
      </w:r>
      <w:proofErr w:type="gramStart"/>
      <w:r w:rsidRPr="00501D6D">
        <w:rPr>
          <w:rFonts w:ascii="Times New Roman CYR" w:eastAsia="Times New Roman" w:hAnsi="Times New Roman CYR" w:cs="Times New Roman CYR"/>
          <w:sz w:val="24"/>
          <w:szCs w:val="24"/>
          <w:lang w:eastAsia="ru-RU"/>
        </w:rPr>
        <w:t>ответивших</w:t>
      </w:r>
      <w:proofErr w:type="gram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6"/>
        <w:gridCol w:w="664"/>
        <w:gridCol w:w="662"/>
        <w:gridCol w:w="631"/>
        <w:gridCol w:w="631"/>
      </w:tblGrid>
      <w:tr w:rsidR="00501D6D" w:rsidRPr="00501D6D" w:rsidTr="00501D6D">
        <w:trPr>
          <w:trHeight w:val="263"/>
        </w:trPr>
        <w:tc>
          <w:tcPr>
            <w:tcW w:w="368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Направление*</w:t>
            </w:r>
          </w:p>
        </w:tc>
        <w:tc>
          <w:tcPr>
            <w:tcW w:w="337"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2018</w:t>
            </w:r>
          </w:p>
        </w:tc>
        <w:tc>
          <w:tcPr>
            <w:tcW w:w="336" w:type="pct"/>
            <w:shd w:val="clear" w:color="auto" w:fill="auto"/>
            <w:noWrap/>
            <w:vAlign w:val="center"/>
            <w:hideMark/>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2019</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2021</w:t>
            </w:r>
          </w:p>
        </w:tc>
      </w:tr>
      <w:tr w:rsidR="00501D6D" w:rsidRPr="00501D6D" w:rsidTr="00501D6D">
        <w:trPr>
          <w:trHeight w:val="263"/>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Разработка и активное продвижение отечественных брендов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46</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54</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55</w:t>
            </w:r>
          </w:p>
        </w:tc>
      </w:tr>
      <w:tr w:rsidR="00501D6D" w:rsidRPr="00501D6D" w:rsidTr="00501D6D">
        <w:trPr>
          <w:trHeight w:val="263"/>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 xml:space="preserve">Совершенствование государственной поддержки </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30</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35</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29</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48</w:t>
            </w:r>
          </w:p>
        </w:tc>
      </w:tr>
      <w:tr w:rsidR="00501D6D" w:rsidRPr="00501D6D" w:rsidTr="00501D6D">
        <w:trPr>
          <w:trHeight w:val="263"/>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Информирование внутреннего рынка об имеющемся предложении отечественной продукц</w:t>
            </w:r>
            <w:proofErr w:type="gramStart"/>
            <w:r w:rsidRPr="00501D6D">
              <w:rPr>
                <w:rFonts w:ascii="Arial Narrow" w:eastAsia="Times New Roman" w:hAnsi="Arial Narrow" w:cs="Times New Roman"/>
                <w:color w:val="000000"/>
                <w:sz w:val="18"/>
                <w:szCs w:val="18"/>
                <w:lang w:eastAsia="ru-RU"/>
              </w:rPr>
              <w:t>ии и ее</w:t>
            </w:r>
            <w:proofErr w:type="gramEnd"/>
            <w:r w:rsidRPr="00501D6D">
              <w:rPr>
                <w:rFonts w:ascii="Arial Narrow" w:eastAsia="Times New Roman" w:hAnsi="Arial Narrow" w:cs="Times New Roman"/>
                <w:color w:val="000000"/>
                <w:sz w:val="18"/>
                <w:szCs w:val="18"/>
                <w:lang w:eastAsia="ru-RU"/>
              </w:rPr>
              <w:t xml:space="preserve"> качестве</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48</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58</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45</w:t>
            </w:r>
          </w:p>
        </w:tc>
      </w:tr>
      <w:tr w:rsidR="00501D6D" w:rsidRPr="00501D6D" w:rsidTr="00501D6D">
        <w:trPr>
          <w:trHeight w:val="263"/>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Проведение большего числа региональных, всероссийских ярмарок, выставок, форумов</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22</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21</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r>
      <w:tr w:rsidR="00501D6D" w:rsidRPr="00501D6D" w:rsidTr="00501D6D">
        <w:trPr>
          <w:trHeight w:val="263"/>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 xml:space="preserve">Кооперация </w:t>
            </w:r>
            <w:proofErr w:type="spellStart"/>
            <w:r w:rsidRPr="00501D6D">
              <w:rPr>
                <w:rFonts w:ascii="Arial Narrow" w:eastAsia="Times New Roman" w:hAnsi="Arial Narrow" w:cs="Times New Roman"/>
                <w:color w:val="000000"/>
                <w:sz w:val="18"/>
                <w:szCs w:val="18"/>
                <w:lang w:eastAsia="ru-RU"/>
              </w:rPr>
              <w:t>сельхозтоваропроизводителей</w:t>
            </w:r>
            <w:proofErr w:type="spellEnd"/>
            <w:r w:rsidRPr="00501D6D">
              <w:rPr>
                <w:rFonts w:ascii="Arial Narrow" w:eastAsia="Times New Roman" w:hAnsi="Arial Narrow" w:cs="Times New Roman"/>
                <w:color w:val="000000"/>
                <w:sz w:val="18"/>
                <w:szCs w:val="18"/>
                <w:lang w:eastAsia="ru-RU"/>
              </w:rPr>
              <w:t xml:space="preserve"> для совместного сбыта</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24</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21</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r>
      <w:tr w:rsidR="00501D6D" w:rsidRPr="00501D6D" w:rsidTr="00501D6D">
        <w:trPr>
          <w:trHeight w:val="71"/>
        </w:trPr>
        <w:tc>
          <w:tcPr>
            <w:tcW w:w="3687" w:type="pct"/>
            <w:shd w:val="clear" w:color="auto" w:fill="auto"/>
            <w:noWrap/>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Создание кластерных объединений и развитие кластерной политики</w:t>
            </w:r>
          </w:p>
        </w:tc>
        <w:tc>
          <w:tcPr>
            <w:tcW w:w="337"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color w:val="000000"/>
                <w:sz w:val="18"/>
                <w:szCs w:val="18"/>
                <w:lang w:eastAsia="ru-RU"/>
              </w:rPr>
            </w:pPr>
            <w:r w:rsidRPr="00501D6D">
              <w:rPr>
                <w:rFonts w:ascii="Arial Narrow" w:eastAsia="Times New Roman" w:hAnsi="Arial Narrow" w:cs="Times New Roman"/>
                <w:color w:val="000000"/>
                <w:sz w:val="18"/>
                <w:szCs w:val="18"/>
                <w:lang w:eastAsia="ru-RU"/>
              </w:rPr>
              <w:t>8</w:t>
            </w:r>
          </w:p>
        </w:tc>
        <w:tc>
          <w:tcPr>
            <w:tcW w:w="336" w:type="pct"/>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13</w:t>
            </w:r>
          </w:p>
        </w:tc>
        <w:tc>
          <w:tcPr>
            <w:tcW w:w="320" w:type="pct"/>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10</w:t>
            </w:r>
          </w:p>
        </w:tc>
      </w:tr>
    </w:tbl>
    <w:p w:rsidR="00501D6D" w:rsidRPr="00501D6D" w:rsidRDefault="00501D6D" w:rsidP="00501D6D">
      <w:pPr>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p>
    <w:p w:rsidR="00501D6D" w:rsidRPr="00501D6D" w:rsidRDefault="00501D6D" w:rsidP="00501D6D">
      <w:pPr>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При этом в среднем уровень конкурентоспособности продукции своих организаций руководители оценивают на уровне 89%.</w:t>
      </w:r>
    </w:p>
    <w:p w:rsidR="00501D6D" w:rsidRPr="00501D6D" w:rsidRDefault="00501D6D" w:rsidP="00501D6D">
      <w:pPr>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 xml:space="preserve">Говоря о политике </w:t>
      </w:r>
      <w:proofErr w:type="spellStart"/>
      <w:r w:rsidRPr="00501D6D">
        <w:rPr>
          <w:rFonts w:ascii="Times New Roman" w:eastAsia="Times New Roman" w:hAnsi="Times New Roman" w:cs="Times New Roman"/>
          <w:sz w:val="28"/>
          <w:szCs w:val="28"/>
          <w:lang w:eastAsia="ru-RU"/>
        </w:rPr>
        <w:t>импортозамещения</w:t>
      </w:r>
      <w:proofErr w:type="spellEnd"/>
      <w:r w:rsidRPr="00501D6D">
        <w:rPr>
          <w:rFonts w:ascii="Times New Roman" w:eastAsia="Times New Roman" w:hAnsi="Times New Roman" w:cs="Times New Roman"/>
          <w:sz w:val="28"/>
          <w:szCs w:val="28"/>
          <w:lang w:eastAsia="ru-RU"/>
        </w:rPr>
        <w:t xml:space="preserve"> необходимо учитывать о проведении ее не только в отношении готовой продукции отрасли, но и в отношении материалов, инструментов и сре</w:t>
      </w:r>
      <w:proofErr w:type="gramStart"/>
      <w:r w:rsidRPr="00501D6D">
        <w:rPr>
          <w:rFonts w:ascii="Times New Roman" w:eastAsia="Times New Roman" w:hAnsi="Times New Roman" w:cs="Times New Roman"/>
          <w:sz w:val="28"/>
          <w:szCs w:val="28"/>
          <w:lang w:eastAsia="ru-RU"/>
        </w:rPr>
        <w:t>дств пр</w:t>
      </w:r>
      <w:proofErr w:type="gramEnd"/>
      <w:r w:rsidRPr="00501D6D">
        <w:rPr>
          <w:rFonts w:ascii="Times New Roman" w:eastAsia="Times New Roman" w:hAnsi="Times New Roman" w:cs="Times New Roman"/>
          <w:sz w:val="28"/>
          <w:szCs w:val="28"/>
          <w:lang w:eastAsia="ru-RU"/>
        </w:rPr>
        <w:t xml:space="preserve">оизводства. Именно в сфере обеспечения функционирования аграрного производства остается высокой доля импортной продукции. Так, 84% респондентов отметили, что используемая в организациях техника, машины, оборудование частично является импортной (а в советские годы сельскохозяйственное машиностроение было одним из </w:t>
      </w:r>
      <w:r w:rsidRPr="00D8270F">
        <w:rPr>
          <w:rFonts w:ascii="Times New Roman" w:eastAsia="Times New Roman" w:hAnsi="Times New Roman" w:cs="Times New Roman"/>
          <w:sz w:val="28"/>
          <w:szCs w:val="28"/>
          <w:lang w:eastAsia="ru-RU"/>
        </w:rPr>
        <w:t xml:space="preserve">наиболее динамично развивающихся секторов; табл. </w:t>
      </w:r>
      <w:r w:rsidR="00304300" w:rsidRPr="00D8270F">
        <w:rPr>
          <w:rFonts w:ascii="Times New Roman" w:eastAsia="Times New Roman" w:hAnsi="Times New Roman" w:cs="Times New Roman"/>
          <w:sz w:val="28"/>
          <w:szCs w:val="28"/>
          <w:lang w:eastAsia="ru-RU"/>
        </w:rPr>
        <w:t>4</w:t>
      </w:r>
      <w:r w:rsidRPr="00D8270F">
        <w:rPr>
          <w:rFonts w:ascii="Times New Roman" w:eastAsia="Times New Roman" w:hAnsi="Times New Roman" w:cs="Times New Roman"/>
          <w:sz w:val="28"/>
          <w:szCs w:val="28"/>
          <w:lang w:eastAsia="ru-RU"/>
        </w:rPr>
        <w:t>), 68% отметили, что</w:t>
      </w:r>
      <w:r w:rsidRPr="00501D6D">
        <w:rPr>
          <w:rFonts w:ascii="Times New Roman" w:eastAsia="Times New Roman" w:hAnsi="Times New Roman" w:cs="Times New Roman"/>
          <w:sz w:val="28"/>
          <w:szCs w:val="28"/>
          <w:lang w:eastAsia="ru-RU"/>
        </w:rPr>
        <w:t xml:space="preserve"> используют в производстве зарубежные удобрения, гербициды, кормовые </w:t>
      </w:r>
      <w:r w:rsidRPr="00501D6D">
        <w:rPr>
          <w:rFonts w:ascii="Times New Roman" w:eastAsia="Times New Roman" w:hAnsi="Times New Roman" w:cs="Times New Roman"/>
          <w:sz w:val="28"/>
          <w:szCs w:val="28"/>
          <w:lang w:eastAsia="ru-RU"/>
        </w:rPr>
        <w:lastRenderedPageBreak/>
        <w:t>добавки, ветеринарные препараты, 19 % - используют зарубежные семена и посадочный материал.</w:t>
      </w:r>
    </w:p>
    <w:p w:rsidR="00501D6D" w:rsidRPr="00501D6D" w:rsidRDefault="00501D6D" w:rsidP="00501D6D">
      <w:pPr>
        <w:widowControl w:val="0"/>
        <w:autoSpaceDE w:val="0"/>
        <w:autoSpaceDN w:val="0"/>
        <w:adjustRightInd w:val="0"/>
        <w:spacing w:after="0" w:line="240" w:lineRule="auto"/>
        <w:jc w:val="both"/>
        <w:rPr>
          <w:rFonts w:ascii="Times New Roman CYR" w:eastAsia="Times New Roman" w:hAnsi="Times New Roman CYR" w:cs="Times New Roman CYR"/>
          <w:sz w:val="24"/>
          <w:szCs w:val="24"/>
          <w:lang w:eastAsia="ru-RU"/>
        </w:rPr>
      </w:pPr>
      <w:r w:rsidRPr="00501D6D">
        <w:rPr>
          <w:rFonts w:ascii="Times New Roman CYR" w:eastAsia="Times New Roman" w:hAnsi="Times New Roman CYR" w:cs="Times New Roman CYR"/>
          <w:sz w:val="24"/>
          <w:szCs w:val="24"/>
          <w:lang w:eastAsia="ru-RU"/>
        </w:rPr>
        <w:t xml:space="preserve">Таблица </w:t>
      </w:r>
      <w:r w:rsidR="00304300">
        <w:rPr>
          <w:rFonts w:ascii="Times New Roman CYR" w:eastAsia="Times New Roman" w:hAnsi="Times New Roman CYR" w:cs="Times New Roman CYR"/>
          <w:sz w:val="24"/>
          <w:szCs w:val="24"/>
          <w:lang w:eastAsia="ru-RU"/>
        </w:rPr>
        <w:t>4</w:t>
      </w:r>
      <w:r w:rsidRPr="00501D6D">
        <w:rPr>
          <w:rFonts w:ascii="Times New Roman CYR" w:eastAsia="Times New Roman" w:hAnsi="Times New Roman CYR" w:cs="Times New Roman CYR"/>
          <w:sz w:val="24"/>
          <w:szCs w:val="24"/>
          <w:lang w:eastAsia="ru-RU"/>
        </w:rPr>
        <w:t xml:space="preserve">. </w:t>
      </w:r>
      <w:r w:rsidRPr="00501D6D">
        <w:rPr>
          <w:rFonts w:ascii="Times New Roman CYR" w:eastAsia="Times New Roman" w:hAnsi="Times New Roman CYR" w:cs="Times New Roman CYR"/>
          <w:b/>
          <w:bCs/>
          <w:sz w:val="24"/>
          <w:szCs w:val="24"/>
          <w:lang w:eastAsia="ru-RU"/>
        </w:rPr>
        <w:t xml:space="preserve">Импортные ресурсы, используемые </w:t>
      </w:r>
      <w:proofErr w:type="spellStart"/>
      <w:r w:rsidRPr="00501D6D">
        <w:rPr>
          <w:rFonts w:ascii="Times New Roman CYR" w:eastAsia="Times New Roman" w:hAnsi="Times New Roman CYR" w:cs="Times New Roman CYR"/>
          <w:b/>
          <w:bCs/>
          <w:sz w:val="24"/>
          <w:szCs w:val="24"/>
          <w:lang w:eastAsia="ru-RU"/>
        </w:rPr>
        <w:t>сельхозорганизациями</w:t>
      </w:r>
      <w:proofErr w:type="spellEnd"/>
      <w:r w:rsidRPr="00501D6D">
        <w:rPr>
          <w:rFonts w:ascii="Times New Roman CYR" w:eastAsia="Times New Roman" w:hAnsi="Times New Roman CYR" w:cs="Times New Roman CYR"/>
          <w:b/>
          <w:bCs/>
          <w:sz w:val="24"/>
          <w:szCs w:val="24"/>
          <w:lang w:eastAsia="ru-RU"/>
        </w:rPr>
        <w:t xml:space="preserve"> в производстве,</w:t>
      </w:r>
      <w:r w:rsidRPr="00501D6D">
        <w:rPr>
          <w:rFonts w:ascii="Times New Roman CYR" w:eastAsia="Times New Roman" w:hAnsi="Times New Roman CYR" w:cs="Times New Roman CYR"/>
          <w:sz w:val="24"/>
          <w:szCs w:val="24"/>
          <w:lang w:eastAsia="ru-RU"/>
        </w:rPr>
        <w:t xml:space="preserve"> % от числа </w:t>
      </w:r>
      <w:proofErr w:type="gramStart"/>
      <w:r w:rsidRPr="00501D6D">
        <w:rPr>
          <w:rFonts w:ascii="Times New Roman CYR" w:eastAsia="Times New Roman" w:hAnsi="Times New Roman CYR" w:cs="Times New Roman CYR"/>
          <w:sz w:val="24"/>
          <w:szCs w:val="24"/>
          <w:lang w:eastAsia="ru-RU"/>
        </w:rPr>
        <w:t>ответивших</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29"/>
        <w:gridCol w:w="709"/>
        <w:gridCol w:w="850"/>
        <w:gridCol w:w="851"/>
        <w:gridCol w:w="815"/>
      </w:tblGrid>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Ресурсы *</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2018</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2019</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2020</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2021</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Техника, машины, оборудование</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70</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85</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83</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84</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Удобрения, гербициды, кормовые добавки, ветеринарные препараты</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24</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60</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33</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68</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Семена, посадочный материал</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16</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45</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25</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19</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Специализированные компьютерные программы для сельскохозяйственного производства</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15</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21</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Трудовые ресурсы (работники – иностранные граждане)</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8</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15</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21</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6</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Животные и птица</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14</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5</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4</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r>
      <w:tr w:rsidR="00501D6D" w:rsidRPr="00501D6D" w:rsidTr="00501D6D">
        <w:trPr>
          <w:trHeight w:val="170"/>
        </w:trPr>
        <w:tc>
          <w:tcPr>
            <w:tcW w:w="6629" w:type="dxa"/>
            <w:shd w:val="clear" w:color="auto" w:fill="auto"/>
            <w:noWrap/>
            <w:vAlign w:val="center"/>
          </w:tcPr>
          <w:p w:rsidR="00501D6D" w:rsidRPr="00501D6D" w:rsidRDefault="00501D6D" w:rsidP="00501D6D">
            <w:pPr>
              <w:widowControl w:val="0"/>
              <w:autoSpaceDE w:val="0"/>
              <w:autoSpaceDN w:val="0"/>
              <w:adjustRightInd w:val="0"/>
              <w:spacing w:after="0" w:line="240" w:lineRule="auto"/>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Инвестиции</w:t>
            </w:r>
          </w:p>
        </w:tc>
        <w:tc>
          <w:tcPr>
            <w:tcW w:w="709" w:type="dxa"/>
            <w:shd w:val="clear" w:color="auto" w:fill="auto"/>
            <w:noWrap/>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c>
          <w:tcPr>
            <w:tcW w:w="850"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c>
          <w:tcPr>
            <w:tcW w:w="851"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c>
          <w:tcPr>
            <w:tcW w:w="815" w:type="dxa"/>
            <w:vAlign w:val="center"/>
          </w:tcPr>
          <w:p w:rsidR="00501D6D" w:rsidRPr="00501D6D" w:rsidRDefault="00501D6D" w:rsidP="00501D6D">
            <w:pPr>
              <w:widowControl w:val="0"/>
              <w:autoSpaceDE w:val="0"/>
              <w:autoSpaceDN w:val="0"/>
              <w:adjustRightInd w:val="0"/>
              <w:spacing w:after="0" w:line="240" w:lineRule="auto"/>
              <w:jc w:val="center"/>
              <w:rPr>
                <w:rFonts w:ascii="Arial Narrow" w:eastAsia="Times New Roman" w:hAnsi="Arial Narrow" w:cs="Times New Roman"/>
                <w:sz w:val="18"/>
                <w:szCs w:val="18"/>
                <w:lang w:eastAsia="ru-RU"/>
              </w:rPr>
            </w:pPr>
            <w:r w:rsidRPr="00501D6D">
              <w:rPr>
                <w:rFonts w:ascii="Arial Narrow" w:eastAsia="Times New Roman" w:hAnsi="Arial Narrow" w:cs="Times New Roman"/>
                <w:sz w:val="18"/>
                <w:szCs w:val="18"/>
                <w:lang w:eastAsia="ru-RU"/>
              </w:rPr>
              <w:t>0</w:t>
            </w:r>
          </w:p>
        </w:tc>
      </w:tr>
    </w:tbl>
    <w:p w:rsidR="00501D6D" w:rsidRPr="00501D6D" w:rsidRDefault="00501D6D" w:rsidP="00501D6D">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501D6D" w:rsidRPr="00501D6D" w:rsidRDefault="00501D6D" w:rsidP="00501D6D">
      <w:pPr>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501D6D">
        <w:rPr>
          <w:rFonts w:ascii="Times New Roman" w:eastAsia="Times New Roman" w:hAnsi="Times New Roman" w:cs="Times New Roman"/>
          <w:sz w:val="28"/>
          <w:szCs w:val="28"/>
          <w:lang w:eastAsia="ru-RU"/>
        </w:rPr>
        <w:t>Таким образом, можно сделать вывод, что руководители опрошенных организаций в настоящие момент времени не видят перспектив в экспорте своей продукции, которая обладает, тем не менее, рядом неценовых преимуществ (качество, экологическая чистота и др.). Приоритетными направлениями стимулирования экспорта сельскохозяйственной продукции за рубеж респонденты считают такие, как государственная адресная финансовая, налоговая, страховая поддержка существующих и потенциальных экспортеров, государственная помощь, консультации и сопровождение в оформлении необходимой документации, получении лицензий, сертификации продукции и т.д. Проведенный опрос показал, что именно в сфере обеспечения функционирования аграрного производства остается высокой доля импортной продукции.</w:t>
      </w:r>
    </w:p>
    <w:p w:rsidR="005B50E5" w:rsidRPr="00501D6D" w:rsidRDefault="005B50E5" w:rsidP="00501D6D">
      <w:pPr>
        <w:spacing w:after="0" w:line="240" w:lineRule="auto"/>
        <w:ind w:firstLine="709"/>
        <w:jc w:val="both"/>
        <w:rPr>
          <w:rFonts w:ascii="Times New Roman" w:hAnsi="Times New Roman" w:cs="Times New Roman"/>
          <w:sz w:val="28"/>
          <w:szCs w:val="28"/>
        </w:rPr>
      </w:pPr>
    </w:p>
    <w:p w:rsidR="00175ADA" w:rsidRPr="00501D6D" w:rsidRDefault="00175ADA" w:rsidP="00501D6D">
      <w:pPr>
        <w:spacing w:after="0" w:line="240" w:lineRule="auto"/>
        <w:ind w:firstLine="709"/>
        <w:jc w:val="center"/>
        <w:rPr>
          <w:rFonts w:ascii="Times New Roman" w:hAnsi="Times New Roman" w:cs="Times New Roman"/>
          <w:b/>
          <w:sz w:val="28"/>
          <w:szCs w:val="28"/>
        </w:rPr>
      </w:pPr>
      <w:r w:rsidRPr="00501D6D">
        <w:rPr>
          <w:rFonts w:ascii="Times New Roman" w:hAnsi="Times New Roman" w:cs="Times New Roman"/>
          <w:b/>
          <w:sz w:val="28"/>
          <w:szCs w:val="28"/>
        </w:rPr>
        <w:t>Список литературы</w:t>
      </w:r>
    </w:p>
    <w:p w:rsidR="0026768E" w:rsidRPr="00A94EC6" w:rsidRDefault="00A94EC6" w:rsidP="00501D6D">
      <w:pPr>
        <w:pStyle w:val="a4"/>
        <w:ind w:firstLine="567"/>
        <w:jc w:val="both"/>
        <w:rPr>
          <w:rFonts w:ascii="Times New Roman" w:hAnsi="Times New Roman"/>
          <w:sz w:val="28"/>
          <w:szCs w:val="28"/>
        </w:rPr>
      </w:pPr>
      <w:r>
        <w:rPr>
          <w:rFonts w:ascii="Times New Roman" w:hAnsi="Times New Roman"/>
          <w:sz w:val="28"/>
          <w:szCs w:val="28"/>
        </w:rPr>
        <w:t xml:space="preserve">1. </w:t>
      </w:r>
      <w:r w:rsidRPr="00A94EC6">
        <w:rPr>
          <w:rFonts w:ascii="Times New Roman" w:hAnsi="Times New Roman"/>
          <w:sz w:val="28"/>
          <w:szCs w:val="28"/>
        </w:rPr>
        <w:t xml:space="preserve">Гусманов У.Г., </w:t>
      </w:r>
      <w:proofErr w:type="spellStart"/>
      <w:r w:rsidRPr="00A94EC6">
        <w:rPr>
          <w:rFonts w:ascii="Times New Roman" w:hAnsi="Times New Roman"/>
          <w:sz w:val="28"/>
          <w:szCs w:val="28"/>
        </w:rPr>
        <w:t>Мухамедьярова</w:t>
      </w:r>
      <w:proofErr w:type="spellEnd"/>
      <w:r w:rsidRPr="00A94EC6">
        <w:rPr>
          <w:rFonts w:ascii="Times New Roman" w:hAnsi="Times New Roman"/>
          <w:sz w:val="28"/>
          <w:szCs w:val="28"/>
        </w:rPr>
        <w:t xml:space="preserve"> А.К. Место и роль сельского хозяйства в современной экономике // </w:t>
      </w:r>
      <w:proofErr w:type="spellStart"/>
      <w:r w:rsidRPr="00A94EC6">
        <w:rPr>
          <w:rFonts w:ascii="Times New Roman" w:hAnsi="Times New Roman"/>
          <w:sz w:val="28"/>
          <w:szCs w:val="28"/>
        </w:rPr>
        <w:t>Никоновские</w:t>
      </w:r>
      <w:proofErr w:type="spellEnd"/>
      <w:r w:rsidRPr="00A94EC6">
        <w:rPr>
          <w:rFonts w:ascii="Times New Roman" w:hAnsi="Times New Roman"/>
          <w:sz w:val="28"/>
          <w:szCs w:val="28"/>
        </w:rPr>
        <w:t xml:space="preserve"> чтения. 2009</w:t>
      </w:r>
      <w:r>
        <w:rPr>
          <w:rFonts w:ascii="Times New Roman" w:hAnsi="Times New Roman"/>
          <w:sz w:val="28"/>
          <w:szCs w:val="28"/>
        </w:rPr>
        <w:t xml:space="preserve">. </w:t>
      </w:r>
      <w:r w:rsidRPr="00A94EC6">
        <w:rPr>
          <w:rFonts w:ascii="Times New Roman" w:hAnsi="Times New Roman"/>
          <w:sz w:val="28"/>
          <w:szCs w:val="28"/>
        </w:rPr>
        <w:t>№14. С. 17-18.</w:t>
      </w:r>
    </w:p>
    <w:p w:rsidR="00A94EC6" w:rsidRDefault="00A94EC6" w:rsidP="00501D6D">
      <w:pPr>
        <w:pStyle w:val="a4"/>
        <w:ind w:firstLine="567"/>
        <w:jc w:val="both"/>
        <w:rPr>
          <w:rFonts w:ascii="Times New Roman" w:hAnsi="Times New Roman"/>
          <w:sz w:val="28"/>
          <w:szCs w:val="28"/>
        </w:rPr>
      </w:pPr>
      <w:r>
        <w:rPr>
          <w:rFonts w:ascii="Times New Roman" w:hAnsi="Times New Roman"/>
          <w:sz w:val="28"/>
          <w:szCs w:val="28"/>
        </w:rPr>
        <w:t xml:space="preserve">2. </w:t>
      </w:r>
      <w:r w:rsidR="0026768E" w:rsidRPr="0026768E">
        <w:rPr>
          <w:rFonts w:ascii="Times New Roman" w:hAnsi="Times New Roman"/>
          <w:sz w:val="28"/>
          <w:szCs w:val="28"/>
        </w:rPr>
        <w:t>Немченко А.В. Место и роль сельскохозяйственного производства в экономике России // Международный научно-исследовательский журнал. 2016</w:t>
      </w:r>
      <w:r w:rsidR="0026768E">
        <w:rPr>
          <w:rFonts w:ascii="Times New Roman" w:hAnsi="Times New Roman"/>
          <w:sz w:val="28"/>
          <w:szCs w:val="28"/>
        </w:rPr>
        <w:t xml:space="preserve">. </w:t>
      </w:r>
      <w:r w:rsidR="0026768E" w:rsidRPr="0026768E">
        <w:rPr>
          <w:rFonts w:ascii="Times New Roman" w:hAnsi="Times New Roman"/>
          <w:sz w:val="28"/>
          <w:szCs w:val="28"/>
        </w:rPr>
        <w:t xml:space="preserve">№3 (45). </w:t>
      </w:r>
      <w:r w:rsidR="0026768E" w:rsidRPr="00A94EC6">
        <w:rPr>
          <w:rFonts w:ascii="Times New Roman" w:hAnsi="Times New Roman"/>
          <w:sz w:val="28"/>
          <w:szCs w:val="28"/>
        </w:rPr>
        <w:t>URL</w:t>
      </w:r>
      <w:r w:rsidR="0026768E" w:rsidRPr="0026768E">
        <w:rPr>
          <w:rFonts w:ascii="Times New Roman" w:hAnsi="Times New Roman"/>
          <w:sz w:val="28"/>
          <w:szCs w:val="28"/>
        </w:rPr>
        <w:t xml:space="preserve">: </w:t>
      </w:r>
      <w:r w:rsidR="0026768E" w:rsidRPr="00A94EC6">
        <w:rPr>
          <w:rFonts w:ascii="Times New Roman" w:hAnsi="Times New Roman"/>
          <w:sz w:val="28"/>
          <w:szCs w:val="28"/>
        </w:rPr>
        <w:t>https</w:t>
      </w:r>
      <w:r w:rsidR="0026768E" w:rsidRPr="0026768E">
        <w:rPr>
          <w:rFonts w:ascii="Times New Roman" w:hAnsi="Times New Roman"/>
          <w:sz w:val="28"/>
          <w:szCs w:val="28"/>
        </w:rPr>
        <w:t>://</w:t>
      </w:r>
      <w:r w:rsidR="0026768E" w:rsidRPr="00A94EC6">
        <w:rPr>
          <w:rFonts w:ascii="Times New Roman" w:hAnsi="Times New Roman"/>
          <w:sz w:val="28"/>
          <w:szCs w:val="28"/>
        </w:rPr>
        <w:t>research</w:t>
      </w:r>
      <w:r w:rsidR="0026768E" w:rsidRPr="0026768E">
        <w:rPr>
          <w:rFonts w:ascii="Times New Roman" w:hAnsi="Times New Roman"/>
          <w:sz w:val="28"/>
          <w:szCs w:val="28"/>
        </w:rPr>
        <w:t>-</w:t>
      </w:r>
      <w:r w:rsidR="0026768E" w:rsidRPr="00A94EC6">
        <w:rPr>
          <w:rFonts w:ascii="Times New Roman" w:hAnsi="Times New Roman"/>
          <w:sz w:val="28"/>
          <w:szCs w:val="28"/>
        </w:rPr>
        <w:t>journal</w:t>
      </w:r>
      <w:r w:rsidR="0026768E" w:rsidRPr="0026768E">
        <w:rPr>
          <w:rFonts w:ascii="Times New Roman" w:hAnsi="Times New Roman"/>
          <w:sz w:val="28"/>
          <w:szCs w:val="28"/>
        </w:rPr>
        <w:t>.</w:t>
      </w:r>
      <w:r w:rsidR="0026768E" w:rsidRPr="00A94EC6">
        <w:rPr>
          <w:rFonts w:ascii="Times New Roman" w:hAnsi="Times New Roman"/>
          <w:sz w:val="28"/>
          <w:szCs w:val="28"/>
        </w:rPr>
        <w:t>org</w:t>
      </w:r>
      <w:r w:rsidR="0026768E" w:rsidRPr="0026768E">
        <w:rPr>
          <w:rFonts w:ascii="Times New Roman" w:hAnsi="Times New Roman"/>
          <w:sz w:val="28"/>
          <w:szCs w:val="28"/>
        </w:rPr>
        <w:t>/</w:t>
      </w:r>
      <w:r w:rsidR="0026768E" w:rsidRPr="00A94EC6">
        <w:rPr>
          <w:rFonts w:ascii="Times New Roman" w:hAnsi="Times New Roman"/>
          <w:sz w:val="28"/>
          <w:szCs w:val="28"/>
        </w:rPr>
        <w:t>archive</w:t>
      </w:r>
      <w:r w:rsidR="0026768E" w:rsidRPr="0026768E">
        <w:rPr>
          <w:rFonts w:ascii="Times New Roman" w:hAnsi="Times New Roman"/>
          <w:sz w:val="28"/>
          <w:szCs w:val="28"/>
        </w:rPr>
        <w:t>/3-45-2016-</w:t>
      </w:r>
      <w:r w:rsidR="0026768E" w:rsidRPr="00A94EC6">
        <w:rPr>
          <w:rFonts w:ascii="Times New Roman" w:hAnsi="Times New Roman"/>
          <w:sz w:val="28"/>
          <w:szCs w:val="28"/>
        </w:rPr>
        <w:t>march</w:t>
      </w:r>
      <w:r w:rsidR="0026768E" w:rsidRPr="0026768E">
        <w:rPr>
          <w:rFonts w:ascii="Times New Roman" w:hAnsi="Times New Roman"/>
          <w:sz w:val="28"/>
          <w:szCs w:val="28"/>
        </w:rPr>
        <w:t>/</w:t>
      </w:r>
      <w:proofErr w:type="spellStart"/>
      <w:r w:rsidR="0026768E" w:rsidRPr="00A94EC6">
        <w:rPr>
          <w:rFonts w:ascii="Times New Roman" w:hAnsi="Times New Roman"/>
          <w:sz w:val="28"/>
          <w:szCs w:val="28"/>
        </w:rPr>
        <w:t>mesto</w:t>
      </w:r>
      <w:proofErr w:type="spellEnd"/>
      <w:r w:rsidR="0026768E" w:rsidRPr="0026768E">
        <w:rPr>
          <w:rFonts w:ascii="Times New Roman" w:hAnsi="Times New Roman"/>
          <w:sz w:val="28"/>
          <w:szCs w:val="28"/>
        </w:rPr>
        <w:t>-</w:t>
      </w:r>
      <w:r w:rsidR="0026768E" w:rsidRPr="00A94EC6">
        <w:rPr>
          <w:rFonts w:ascii="Times New Roman" w:hAnsi="Times New Roman"/>
          <w:sz w:val="28"/>
          <w:szCs w:val="28"/>
        </w:rPr>
        <w:t>i</w:t>
      </w:r>
      <w:r w:rsidR="0026768E" w:rsidRPr="0026768E">
        <w:rPr>
          <w:rFonts w:ascii="Times New Roman" w:hAnsi="Times New Roman"/>
          <w:sz w:val="28"/>
          <w:szCs w:val="28"/>
        </w:rPr>
        <w:t>-</w:t>
      </w:r>
      <w:proofErr w:type="spellStart"/>
      <w:r w:rsidR="0026768E" w:rsidRPr="00A94EC6">
        <w:rPr>
          <w:rFonts w:ascii="Times New Roman" w:hAnsi="Times New Roman"/>
          <w:sz w:val="28"/>
          <w:szCs w:val="28"/>
        </w:rPr>
        <w:t>rol</w:t>
      </w:r>
      <w:proofErr w:type="spellEnd"/>
      <w:r w:rsidR="0026768E" w:rsidRPr="0026768E">
        <w:rPr>
          <w:rFonts w:ascii="Times New Roman" w:hAnsi="Times New Roman"/>
          <w:sz w:val="28"/>
          <w:szCs w:val="28"/>
        </w:rPr>
        <w:t>-</w:t>
      </w:r>
      <w:proofErr w:type="spellStart"/>
      <w:r w:rsidR="0026768E" w:rsidRPr="00A94EC6">
        <w:rPr>
          <w:rFonts w:ascii="Times New Roman" w:hAnsi="Times New Roman"/>
          <w:sz w:val="28"/>
          <w:szCs w:val="28"/>
        </w:rPr>
        <w:t>selskoxozyajstvennogo</w:t>
      </w:r>
      <w:proofErr w:type="spellEnd"/>
      <w:r w:rsidR="0026768E" w:rsidRPr="0026768E">
        <w:rPr>
          <w:rFonts w:ascii="Times New Roman" w:hAnsi="Times New Roman"/>
          <w:sz w:val="28"/>
          <w:szCs w:val="28"/>
        </w:rPr>
        <w:t>-</w:t>
      </w:r>
      <w:proofErr w:type="spellStart"/>
      <w:r w:rsidR="0026768E" w:rsidRPr="00A94EC6">
        <w:rPr>
          <w:rFonts w:ascii="Times New Roman" w:hAnsi="Times New Roman"/>
          <w:sz w:val="28"/>
          <w:szCs w:val="28"/>
        </w:rPr>
        <w:t>proizvodstva</w:t>
      </w:r>
      <w:proofErr w:type="spellEnd"/>
      <w:r w:rsidR="0026768E" w:rsidRPr="0026768E">
        <w:rPr>
          <w:rFonts w:ascii="Times New Roman" w:hAnsi="Times New Roman"/>
          <w:sz w:val="28"/>
          <w:szCs w:val="28"/>
        </w:rPr>
        <w:t>-</w:t>
      </w:r>
      <w:r w:rsidR="0026768E" w:rsidRPr="00A94EC6">
        <w:rPr>
          <w:rFonts w:ascii="Times New Roman" w:hAnsi="Times New Roman"/>
          <w:sz w:val="28"/>
          <w:szCs w:val="28"/>
        </w:rPr>
        <w:t>v</w:t>
      </w:r>
      <w:r w:rsidR="0026768E" w:rsidRPr="0026768E">
        <w:rPr>
          <w:rFonts w:ascii="Times New Roman" w:hAnsi="Times New Roman"/>
          <w:sz w:val="28"/>
          <w:szCs w:val="28"/>
        </w:rPr>
        <w:t>-</w:t>
      </w:r>
      <w:proofErr w:type="spellStart"/>
      <w:r w:rsidR="0026768E" w:rsidRPr="00A94EC6">
        <w:rPr>
          <w:rFonts w:ascii="Times New Roman" w:hAnsi="Times New Roman"/>
          <w:sz w:val="28"/>
          <w:szCs w:val="28"/>
        </w:rPr>
        <w:t>ekonomike</w:t>
      </w:r>
      <w:proofErr w:type="spellEnd"/>
      <w:r w:rsidR="0026768E" w:rsidRPr="0026768E">
        <w:rPr>
          <w:rFonts w:ascii="Times New Roman" w:hAnsi="Times New Roman"/>
          <w:sz w:val="28"/>
          <w:szCs w:val="28"/>
        </w:rPr>
        <w:t>-</w:t>
      </w:r>
      <w:proofErr w:type="spellStart"/>
      <w:r w:rsidR="0026768E" w:rsidRPr="00A94EC6">
        <w:rPr>
          <w:rFonts w:ascii="Times New Roman" w:hAnsi="Times New Roman"/>
          <w:sz w:val="28"/>
          <w:szCs w:val="28"/>
        </w:rPr>
        <w:t>rossii</w:t>
      </w:r>
      <w:proofErr w:type="spellEnd"/>
      <w:r w:rsidR="0026768E" w:rsidRPr="0026768E">
        <w:rPr>
          <w:rFonts w:ascii="Times New Roman" w:hAnsi="Times New Roman"/>
          <w:sz w:val="28"/>
          <w:szCs w:val="28"/>
        </w:rPr>
        <w:t xml:space="preserve"> (дата обращения: </w:t>
      </w:r>
      <w:r>
        <w:rPr>
          <w:rFonts w:ascii="Times New Roman" w:hAnsi="Times New Roman"/>
          <w:sz w:val="28"/>
          <w:szCs w:val="28"/>
        </w:rPr>
        <w:t>02</w:t>
      </w:r>
      <w:r w:rsidR="0026768E" w:rsidRPr="0026768E">
        <w:rPr>
          <w:rFonts w:ascii="Times New Roman" w:hAnsi="Times New Roman"/>
          <w:sz w:val="28"/>
          <w:szCs w:val="28"/>
        </w:rPr>
        <w:t>.</w:t>
      </w:r>
      <w:r>
        <w:rPr>
          <w:rFonts w:ascii="Times New Roman" w:hAnsi="Times New Roman"/>
          <w:sz w:val="28"/>
          <w:szCs w:val="28"/>
        </w:rPr>
        <w:t>11</w:t>
      </w:r>
      <w:r w:rsidR="0026768E" w:rsidRPr="0026768E">
        <w:rPr>
          <w:rFonts w:ascii="Times New Roman" w:hAnsi="Times New Roman"/>
          <w:sz w:val="28"/>
          <w:szCs w:val="28"/>
        </w:rPr>
        <w:t xml:space="preserve">.2022). </w:t>
      </w:r>
      <w:r w:rsidR="0026768E" w:rsidRPr="00A94EC6">
        <w:rPr>
          <w:rFonts w:ascii="Times New Roman" w:hAnsi="Times New Roman"/>
          <w:sz w:val="28"/>
          <w:szCs w:val="28"/>
        </w:rPr>
        <w:t>DOI: 10.18454/IRJ.2016.45.096</w:t>
      </w:r>
    </w:p>
    <w:p w:rsidR="00A94EC6" w:rsidRPr="00A94EC6" w:rsidRDefault="00A94EC6" w:rsidP="00501D6D">
      <w:pPr>
        <w:pStyle w:val="a4"/>
        <w:ind w:firstLine="567"/>
        <w:jc w:val="both"/>
        <w:rPr>
          <w:rFonts w:ascii="Times New Roman" w:hAnsi="Times New Roman"/>
          <w:sz w:val="28"/>
          <w:szCs w:val="28"/>
        </w:rPr>
      </w:pPr>
      <w:r w:rsidRPr="00A94EC6">
        <w:rPr>
          <w:rFonts w:ascii="Times New Roman" w:hAnsi="Times New Roman"/>
          <w:sz w:val="28"/>
          <w:szCs w:val="28"/>
          <w:lang w:val="en-US"/>
        </w:rPr>
        <w:t xml:space="preserve">3. </w:t>
      </w:r>
      <w:r>
        <w:rPr>
          <w:rFonts w:ascii="Times New Roman" w:hAnsi="Times New Roman"/>
          <w:sz w:val="28"/>
          <w:szCs w:val="28"/>
          <w:lang w:val="en-US"/>
        </w:rPr>
        <w:t>Beckman J., Countryman A.M.</w:t>
      </w:r>
      <w:r w:rsidRPr="00A94EC6">
        <w:rPr>
          <w:rFonts w:ascii="Times New Roman" w:hAnsi="Times New Roman"/>
          <w:sz w:val="28"/>
          <w:szCs w:val="28"/>
          <w:lang w:val="en-US"/>
        </w:rPr>
        <w:t xml:space="preserve"> The Importance of Agriculture in the</w:t>
      </w:r>
      <w:r>
        <w:rPr>
          <w:rFonts w:ascii="Times New Roman" w:hAnsi="Times New Roman"/>
          <w:sz w:val="28"/>
          <w:szCs w:val="28"/>
          <w:lang w:val="en-US"/>
        </w:rPr>
        <w:t xml:space="preserve"> Economy: Impacts from COVID-19</w:t>
      </w:r>
      <w:r w:rsidRPr="00A94EC6">
        <w:rPr>
          <w:rFonts w:ascii="Times New Roman" w:hAnsi="Times New Roman"/>
          <w:sz w:val="28"/>
          <w:szCs w:val="28"/>
          <w:lang w:val="en-US"/>
        </w:rPr>
        <w:t xml:space="preserve"> // American Journal of Agricultural Economics.  </w:t>
      </w:r>
      <w:r w:rsidRPr="00A94EC6">
        <w:rPr>
          <w:rFonts w:ascii="Times New Roman" w:hAnsi="Times New Roman"/>
          <w:sz w:val="28"/>
          <w:szCs w:val="28"/>
        </w:rPr>
        <w:t>2021</w:t>
      </w:r>
      <w:r>
        <w:rPr>
          <w:rFonts w:ascii="Times New Roman" w:hAnsi="Times New Roman"/>
          <w:sz w:val="28"/>
          <w:szCs w:val="28"/>
        </w:rPr>
        <w:t>. №</w:t>
      </w:r>
      <w:r w:rsidRPr="00A94EC6">
        <w:rPr>
          <w:rFonts w:ascii="Times New Roman" w:hAnsi="Times New Roman"/>
          <w:sz w:val="28"/>
          <w:szCs w:val="28"/>
        </w:rPr>
        <w:t>103(5)</w:t>
      </w:r>
      <w:r>
        <w:rPr>
          <w:rFonts w:ascii="Times New Roman" w:hAnsi="Times New Roman"/>
          <w:sz w:val="28"/>
          <w:szCs w:val="28"/>
        </w:rPr>
        <w:t xml:space="preserve">. </w:t>
      </w:r>
      <w:proofErr w:type="spellStart"/>
      <w:r>
        <w:rPr>
          <w:rFonts w:ascii="Times New Roman" w:hAnsi="Times New Roman"/>
          <w:sz w:val="28"/>
          <w:szCs w:val="28"/>
        </w:rPr>
        <w:t>Рр</w:t>
      </w:r>
      <w:proofErr w:type="spellEnd"/>
      <w:r w:rsidR="001025C7">
        <w:rPr>
          <w:rFonts w:ascii="Times New Roman" w:hAnsi="Times New Roman"/>
          <w:sz w:val="28"/>
          <w:szCs w:val="28"/>
        </w:rPr>
        <w:t xml:space="preserve">. </w:t>
      </w:r>
      <w:r w:rsidRPr="00A94EC6">
        <w:rPr>
          <w:rFonts w:ascii="Times New Roman" w:hAnsi="Times New Roman"/>
          <w:sz w:val="28"/>
          <w:szCs w:val="28"/>
        </w:rPr>
        <w:t xml:space="preserve">1595-1611. </w:t>
      </w:r>
      <w:r w:rsidRPr="00A94EC6">
        <w:rPr>
          <w:rFonts w:ascii="Times New Roman" w:hAnsi="Times New Roman"/>
          <w:sz w:val="28"/>
          <w:szCs w:val="28"/>
          <w:lang w:val="en-US"/>
        </w:rPr>
        <w:t>DOI</w:t>
      </w:r>
      <w:r w:rsidRPr="00A94EC6">
        <w:rPr>
          <w:rFonts w:ascii="Times New Roman" w:hAnsi="Times New Roman"/>
          <w:sz w:val="28"/>
          <w:szCs w:val="28"/>
        </w:rPr>
        <w:t>: 10.1111/</w:t>
      </w:r>
      <w:proofErr w:type="spellStart"/>
      <w:r w:rsidRPr="00A94EC6">
        <w:rPr>
          <w:rFonts w:ascii="Times New Roman" w:hAnsi="Times New Roman"/>
          <w:sz w:val="28"/>
          <w:szCs w:val="28"/>
          <w:lang w:val="en-US"/>
        </w:rPr>
        <w:t>ajae</w:t>
      </w:r>
      <w:proofErr w:type="spellEnd"/>
      <w:r w:rsidRPr="00A94EC6">
        <w:rPr>
          <w:rFonts w:ascii="Times New Roman" w:hAnsi="Times New Roman"/>
          <w:sz w:val="28"/>
          <w:szCs w:val="28"/>
        </w:rPr>
        <w:t>.12212</w:t>
      </w:r>
    </w:p>
    <w:p w:rsidR="00175ADA" w:rsidRPr="00A94EC6" w:rsidRDefault="00175ADA" w:rsidP="00501D6D">
      <w:pPr>
        <w:spacing w:after="0" w:line="240" w:lineRule="auto"/>
        <w:ind w:firstLine="709"/>
        <w:jc w:val="center"/>
        <w:rPr>
          <w:rFonts w:ascii="Times New Roman" w:hAnsi="Times New Roman"/>
          <w:b/>
          <w:sz w:val="28"/>
          <w:szCs w:val="28"/>
        </w:rPr>
      </w:pPr>
    </w:p>
    <w:p w:rsidR="00175ADA" w:rsidRPr="00175ADA" w:rsidRDefault="00175ADA" w:rsidP="00501D6D">
      <w:pPr>
        <w:spacing w:after="0" w:line="240" w:lineRule="auto"/>
        <w:ind w:firstLine="567"/>
        <w:jc w:val="center"/>
        <w:rPr>
          <w:rFonts w:ascii="Times New Roman" w:hAnsi="Times New Roman"/>
          <w:b/>
          <w:sz w:val="28"/>
          <w:szCs w:val="28"/>
        </w:rPr>
      </w:pPr>
      <w:r w:rsidRPr="00175ADA">
        <w:rPr>
          <w:rFonts w:ascii="Times New Roman" w:hAnsi="Times New Roman"/>
          <w:b/>
          <w:sz w:val="28"/>
          <w:szCs w:val="28"/>
        </w:rPr>
        <w:t>Информация об авторе</w:t>
      </w:r>
    </w:p>
    <w:p w:rsidR="00175ADA" w:rsidRPr="00501D6D" w:rsidRDefault="00175ADA" w:rsidP="00501D6D">
      <w:pPr>
        <w:spacing w:after="0" w:line="240" w:lineRule="auto"/>
        <w:ind w:firstLine="567"/>
        <w:jc w:val="both"/>
        <w:rPr>
          <w:rFonts w:ascii="Times New Roman" w:hAnsi="Times New Roman"/>
          <w:sz w:val="28"/>
          <w:szCs w:val="28"/>
          <w:lang w:val="en-US"/>
        </w:rPr>
      </w:pPr>
      <w:proofErr w:type="spellStart"/>
      <w:proofErr w:type="gramStart"/>
      <w:r w:rsidRPr="00175ADA">
        <w:rPr>
          <w:rFonts w:ascii="Times New Roman" w:hAnsi="Times New Roman"/>
          <w:sz w:val="28"/>
          <w:szCs w:val="28"/>
        </w:rPr>
        <w:t>Патракова</w:t>
      </w:r>
      <w:proofErr w:type="spellEnd"/>
      <w:r w:rsidRPr="00175ADA">
        <w:rPr>
          <w:rFonts w:ascii="Times New Roman" w:hAnsi="Times New Roman"/>
          <w:sz w:val="28"/>
          <w:szCs w:val="28"/>
        </w:rPr>
        <w:t xml:space="preserve"> Светлана Сергеевна (Россия, г. Вологда) – младший научный сотрудник Федерального государственного бюджетного учреждения науки «Вологодский научный центр Российской академии наук» (Россия, 160014, г. Вологда, ул. Горького</w:t>
      </w:r>
      <w:r w:rsidRPr="005263FA">
        <w:rPr>
          <w:rFonts w:ascii="Times New Roman" w:hAnsi="Times New Roman"/>
          <w:sz w:val="28"/>
          <w:szCs w:val="28"/>
        </w:rPr>
        <w:t xml:space="preserve">, </w:t>
      </w:r>
      <w:r w:rsidRPr="00175ADA">
        <w:rPr>
          <w:rFonts w:ascii="Times New Roman" w:hAnsi="Times New Roman"/>
          <w:sz w:val="28"/>
          <w:szCs w:val="28"/>
        </w:rPr>
        <w:t>д</w:t>
      </w:r>
      <w:r w:rsidRPr="005263FA">
        <w:rPr>
          <w:rFonts w:ascii="Times New Roman" w:hAnsi="Times New Roman"/>
          <w:sz w:val="28"/>
          <w:szCs w:val="28"/>
        </w:rPr>
        <w:t>. 56</w:t>
      </w:r>
      <w:r w:rsidRPr="00175ADA">
        <w:rPr>
          <w:rFonts w:ascii="Times New Roman" w:hAnsi="Times New Roman"/>
          <w:sz w:val="28"/>
          <w:szCs w:val="28"/>
        </w:rPr>
        <w:t>а</w:t>
      </w:r>
      <w:r w:rsidRPr="005263FA">
        <w:rPr>
          <w:rFonts w:ascii="Times New Roman" w:hAnsi="Times New Roman"/>
          <w:sz w:val="28"/>
          <w:szCs w:val="28"/>
        </w:rPr>
        <w:t>).</w:t>
      </w:r>
      <w:proofErr w:type="gramEnd"/>
      <w:r w:rsidRPr="005263FA">
        <w:rPr>
          <w:rFonts w:ascii="Times New Roman" w:hAnsi="Times New Roman"/>
          <w:sz w:val="28"/>
          <w:szCs w:val="28"/>
        </w:rPr>
        <w:t xml:space="preserve"> </w:t>
      </w:r>
      <w:r w:rsidRPr="00175ADA">
        <w:rPr>
          <w:rFonts w:ascii="Times New Roman" w:hAnsi="Times New Roman"/>
          <w:sz w:val="28"/>
          <w:szCs w:val="28"/>
          <w:lang w:val="en-US"/>
        </w:rPr>
        <w:t>E</w:t>
      </w:r>
      <w:r w:rsidRPr="00501D6D">
        <w:rPr>
          <w:rFonts w:ascii="Times New Roman" w:hAnsi="Times New Roman"/>
          <w:sz w:val="28"/>
          <w:szCs w:val="28"/>
          <w:lang w:val="en-US"/>
        </w:rPr>
        <w:t>-</w:t>
      </w:r>
      <w:r w:rsidRPr="00175ADA">
        <w:rPr>
          <w:rFonts w:ascii="Times New Roman" w:hAnsi="Times New Roman"/>
          <w:sz w:val="28"/>
          <w:szCs w:val="28"/>
          <w:lang w:val="en-US"/>
        </w:rPr>
        <w:t>mail</w:t>
      </w:r>
      <w:r w:rsidRPr="00501D6D">
        <w:rPr>
          <w:rFonts w:ascii="Times New Roman" w:hAnsi="Times New Roman"/>
          <w:sz w:val="28"/>
          <w:szCs w:val="28"/>
          <w:lang w:val="en-US"/>
        </w:rPr>
        <w:t xml:space="preserve">: </w:t>
      </w:r>
      <w:r w:rsidRPr="00175ADA">
        <w:rPr>
          <w:rFonts w:ascii="Times New Roman" w:hAnsi="Times New Roman"/>
          <w:sz w:val="28"/>
          <w:szCs w:val="28"/>
          <w:lang w:val="en-US"/>
        </w:rPr>
        <w:t>sspatrakova</w:t>
      </w:r>
      <w:r w:rsidRPr="00501D6D">
        <w:rPr>
          <w:rFonts w:ascii="Times New Roman" w:hAnsi="Times New Roman"/>
          <w:sz w:val="28"/>
          <w:szCs w:val="28"/>
          <w:lang w:val="en-US"/>
        </w:rPr>
        <w:t>@</w:t>
      </w:r>
      <w:r w:rsidRPr="00175ADA">
        <w:rPr>
          <w:rFonts w:ascii="Times New Roman" w:hAnsi="Times New Roman"/>
          <w:sz w:val="28"/>
          <w:szCs w:val="28"/>
          <w:lang w:val="en-US"/>
        </w:rPr>
        <w:t>bk</w:t>
      </w:r>
      <w:r w:rsidRPr="00501D6D">
        <w:rPr>
          <w:rFonts w:ascii="Times New Roman" w:hAnsi="Times New Roman"/>
          <w:sz w:val="28"/>
          <w:szCs w:val="28"/>
          <w:lang w:val="en-US"/>
        </w:rPr>
        <w:t>.</w:t>
      </w:r>
      <w:r w:rsidRPr="00175ADA">
        <w:rPr>
          <w:rFonts w:ascii="Times New Roman" w:hAnsi="Times New Roman"/>
          <w:sz w:val="28"/>
          <w:szCs w:val="28"/>
          <w:lang w:val="en-US"/>
        </w:rPr>
        <w:t>ru</w:t>
      </w:r>
      <w:r w:rsidRPr="00501D6D">
        <w:rPr>
          <w:rFonts w:ascii="Times New Roman" w:hAnsi="Times New Roman"/>
          <w:sz w:val="28"/>
          <w:szCs w:val="28"/>
          <w:lang w:val="en-US"/>
        </w:rPr>
        <w:t>.</w:t>
      </w:r>
    </w:p>
    <w:p w:rsidR="00175ADA" w:rsidRPr="00501D6D" w:rsidRDefault="00175ADA" w:rsidP="00501D6D">
      <w:pPr>
        <w:spacing w:after="0" w:line="240" w:lineRule="auto"/>
        <w:ind w:firstLine="709"/>
        <w:jc w:val="center"/>
        <w:rPr>
          <w:rFonts w:ascii="Times New Roman" w:hAnsi="Times New Roman"/>
          <w:sz w:val="28"/>
          <w:szCs w:val="28"/>
          <w:lang w:val="en-US"/>
        </w:rPr>
      </w:pPr>
    </w:p>
    <w:p w:rsidR="00175ADA" w:rsidRPr="00501D6D" w:rsidRDefault="00175ADA" w:rsidP="00501D6D">
      <w:pPr>
        <w:spacing w:after="0" w:line="240" w:lineRule="auto"/>
        <w:ind w:firstLine="709"/>
        <w:jc w:val="right"/>
        <w:rPr>
          <w:rFonts w:ascii="Times New Roman" w:hAnsi="Times New Roman"/>
          <w:b/>
          <w:sz w:val="28"/>
          <w:szCs w:val="28"/>
          <w:lang w:val="en-US"/>
        </w:rPr>
      </w:pPr>
      <w:proofErr w:type="spellStart"/>
      <w:r w:rsidRPr="00175ADA">
        <w:rPr>
          <w:rFonts w:ascii="Times New Roman" w:hAnsi="Times New Roman"/>
          <w:b/>
          <w:sz w:val="28"/>
          <w:szCs w:val="28"/>
          <w:lang w:val="en-US"/>
        </w:rPr>
        <w:t>Patrakova</w:t>
      </w:r>
      <w:proofErr w:type="spellEnd"/>
      <w:r w:rsidRPr="00501D6D">
        <w:rPr>
          <w:rFonts w:ascii="Times New Roman" w:hAnsi="Times New Roman"/>
          <w:b/>
          <w:sz w:val="28"/>
          <w:szCs w:val="28"/>
          <w:lang w:val="en-US"/>
        </w:rPr>
        <w:t xml:space="preserve"> </w:t>
      </w:r>
      <w:r w:rsidRPr="00175ADA">
        <w:rPr>
          <w:rFonts w:ascii="Times New Roman" w:hAnsi="Times New Roman"/>
          <w:b/>
          <w:sz w:val="28"/>
          <w:szCs w:val="28"/>
          <w:lang w:val="en-US"/>
        </w:rPr>
        <w:t>S</w:t>
      </w:r>
      <w:r w:rsidRPr="00501D6D">
        <w:rPr>
          <w:rFonts w:ascii="Times New Roman" w:hAnsi="Times New Roman"/>
          <w:b/>
          <w:sz w:val="28"/>
          <w:szCs w:val="28"/>
          <w:lang w:val="en-US"/>
        </w:rPr>
        <w:t>.</w:t>
      </w:r>
      <w:r w:rsidRPr="00175ADA">
        <w:rPr>
          <w:rFonts w:ascii="Times New Roman" w:hAnsi="Times New Roman"/>
          <w:b/>
          <w:sz w:val="28"/>
          <w:szCs w:val="28"/>
          <w:lang w:val="en-US"/>
        </w:rPr>
        <w:t>S</w:t>
      </w:r>
      <w:r w:rsidRPr="00501D6D">
        <w:rPr>
          <w:rFonts w:ascii="Times New Roman" w:hAnsi="Times New Roman"/>
          <w:b/>
          <w:sz w:val="28"/>
          <w:szCs w:val="28"/>
          <w:lang w:val="en-US"/>
        </w:rPr>
        <w:t>.</w:t>
      </w:r>
    </w:p>
    <w:p w:rsidR="003453AC" w:rsidRPr="003453AC" w:rsidRDefault="003453AC" w:rsidP="003453AC">
      <w:pPr>
        <w:spacing w:after="0" w:line="240" w:lineRule="auto"/>
        <w:ind w:firstLine="709"/>
        <w:jc w:val="both"/>
        <w:rPr>
          <w:rFonts w:ascii="Times New Roman" w:hAnsi="Times New Roman"/>
          <w:b/>
          <w:sz w:val="28"/>
          <w:szCs w:val="28"/>
          <w:shd w:val="clear" w:color="auto" w:fill="FFFFFF"/>
          <w:lang w:val="en-US"/>
        </w:rPr>
      </w:pPr>
    </w:p>
    <w:p w:rsidR="003453AC" w:rsidRPr="00592DF1" w:rsidRDefault="003453AC" w:rsidP="003453AC">
      <w:pPr>
        <w:spacing w:after="0" w:line="240" w:lineRule="auto"/>
        <w:ind w:firstLine="709"/>
        <w:jc w:val="both"/>
        <w:rPr>
          <w:rFonts w:ascii="Times New Roman" w:hAnsi="Times New Roman"/>
          <w:b/>
          <w:sz w:val="28"/>
          <w:szCs w:val="28"/>
          <w:shd w:val="clear" w:color="auto" w:fill="FFFFFF"/>
          <w:lang w:val="en-US"/>
        </w:rPr>
      </w:pPr>
      <w:r w:rsidRPr="003453AC">
        <w:rPr>
          <w:rFonts w:ascii="Times New Roman" w:hAnsi="Times New Roman"/>
          <w:b/>
          <w:sz w:val="28"/>
          <w:szCs w:val="28"/>
          <w:shd w:val="clear" w:color="auto" w:fill="FFFFFF"/>
          <w:lang w:val="en-US"/>
        </w:rPr>
        <w:t>AGRICULTURE OF THE VOLOGDA REGION: IMPORT SUBSTITUTION AND EXPORT DEVELOPMENT</w:t>
      </w:r>
    </w:p>
    <w:p w:rsidR="003453AC" w:rsidRDefault="003453AC" w:rsidP="00501D6D">
      <w:pPr>
        <w:spacing w:after="0" w:line="240" w:lineRule="auto"/>
        <w:ind w:firstLine="709"/>
        <w:jc w:val="both"/>
        <w:rPr>
          <w:rFonts w:ascii="Times New Roman" w:hAnsi="Times New Roman"/>
          <w:i/>
          <w:sz w:val="28"/>
          <w:szCs w:val="28"/>
          <w:shd w:val="clear" w:color="auto" w:fill="FFFFFF"/>
        </w:rPr>
      </w:pPr>
      <w:r w:rsidRPr="003453AC">
        <w:rPr>
          <w:rFonts w:ascii="Times New Roman" w:hAnsi="Times New Roman"/>
          <w:i/>
          <w:sz w:val="28"/>
          <w:szCs w:val="28"/>
          <w:shd w:val="clear" w:color="auto" w:fill="FFFFFF"/>
          <w:lang w:val="en-US"/>
        </w:rPr>
        <w:lastRenderedPageBreak/>
        <w:t xml:space="preserve">Currently, one of the strategically important tasks for Russia and its regions is to ensure import substitution and develop exports in agriculture. The article presents the results of an expert survey of agrarians of the Vologda Oblast conducted in 2022 by the employees of the Federal State Budgetary Scientific Institution </w:t>
      </w:r>
      <w:proofErr w:type="spellStart"/>
      <w:r w:rsidRPr="003453AC">
        <w:rPr>
          <w:rFonts w:ascii="Times New Roman" w:hAnsi="Times New Roman"/>
          <w:i/>
          <w:sz w:val="28"/>
          <w:szCs w:val="28"/>
          <w:shd w:val="clear" w:color="auto" w:fill="FFFFFF"/>
          <w:lang w:val="en-US"/>
        </w:rPr>
        <w:t>VolRC</w:t>
      </w:r>
      <w:proofErr w:type="spellEnd"/>
      <w:r w:rsidRPr="003453AC">
        <w:rPr>
          <w:rFonts w:ascii="Times New Roman" w:hAnsi="Times New Roman"/>
          <w:i/>
          <w:sz w:val="28"/>
          <w:szCs w:val="28"/>
          <w:shd w:val="clear" w:color="auto" w:fill="FFFFFF"/>
          <w:lang w:val="en-US"/>
        </w:rPr>
        <w:t xml:space="preserve"> RAS ​​regarding the problems and prospects for the development of exports and ensuring import substitution in the industry.</w:t>
      </w:r>
    </w:p>
    <w:p w:rsidR="00175ADA" w:rsidRPr="00175ADA" w:rsidRDefault="00175ADA" w:rsidP="00501D6D">
      <w:pPr>
        <w:spacing w:after="0" w:line="240" w:lineRule="auto"/>
        <w:ind w:firstLine="709"/>
        <w:jc w:val="both"/>
        <w:rPr>
          <w:rFonts w:ascii="Times New Roman" w:hAnsi="Times New Roman"/>
          <w:sz w:val="28"/>
          <w:szCs w:val="28"/>
          <w:shd w:val="clear" w:color="auto" w:fill="FFFFFF"/>
          <w:lang w:val="en-US"/>
        </w:rPr>
      </w:pPr>
      <w:r w:rsidRPr="00175ADA">
        <w:rPr>
          <w:rFonts w:ascii="Times New Roman" w:hAnsi="Times New Roman"/>
          <w:b/>
          <w:i/>
          <w:sz w:val="28"/>
          <w:szCs w:val="28"/>
          <w:shd w:val="clear" w:color="auto" w:fill="FFFFFF"/>
          <w:lang w:val="en-US"/>
        </w:rPr>
        <w:t>Keywords</w:t>
      </w:r>
      <w:r w:rsidRPr="00175ADA">
        <w:rPr>
          <w:rFonts w:ascii="Times New Roman" w:hAnsi="Times New Roman"/>
          <w:sz w:val="28"/>
          <w:szCs w:val="28"/>
          <w:shd w:val="clear" w:color="auto" w:fill="FFFFFF"/>
          <w:lang w:val="en-US"/>
        </w:rPr>
        <w:t xml:space="preserve">: </w:t>
      </w:r>
      <w:r w:rsidR="003453AC" w:rsidRPr="003453AC">
        <w:rPr>
          <w:rFonts w:ascii="Times New Roman" w:hAnsi="Times New Roman"/>
          <w:i/>
          <w:sz w:val="28"/>
          <w:szCs w:val="28"/>
          <w:shd w:val="clear" w:color="auto" w:fill="FFFFFF"/>
          <w:lang w:val="en-US"/>
        </w:rPr>
        <w:t>Vologda region, agriculture, export, import, survey.</w:t>
      </w:r>
    </w:p>
    <w:p w:rsidR="00175ADA" w:rsidRPr="005263FA" w:rsidRDefault="00175ADA" w:rsidP="00501D6D">
      <w:pPr>
        <w:spacing w:after="0" w:line="240" w:lineRule="auto"/>
        <w:ind w:firstLine="709"/>
        <w:jc w:val="both"/>
        <w:rPr>
          <w:rFonts w:ascii="Times New Roman" w:hAnsi="Times New Roman"/>
          <w:sz w:val="28"/>
          <w:szCs w:val="28"/>
          <w:lang w:val="en-US"/>
        </w:rPr>
      </w:pPr>
    </w:p>
    <w:p w:rsidR="00175ADA" w:rsidRPr="00175ADA" w:rsidRDefault="00175ADA" w:rsidP="00501D6D">
      <w:pPr>
        <w:spacing w:after="0" w:line="240" w:lineRule="auto"/>
        <w:ind w:firstLine="709"/>
        <w:jc w:val="center"/>
        <w:rPr>
          <w:rFonts w:ascii="Times New Roman" w:hAnsi="Times New Roman"/>
          <w:b/>
          <w:sz w:val="28"/>
          <w:szCs w:val="28"/>
          <w:lang w:val="en-US"/>
        </w:rPr>
      </w:pPr>
      <w:r w:rsidRPr="00175ADA">
        <w:rPr>
          <w:rFonts w:ascii="Times New Roman" w:hAnsi="Times New Roman"/>
          <w:b/>
          <w:sz w:val="28"/>
          <w:szCs w:val="28"/>
          <w:lang w:val="en-US"/>
        </w:rPr>
        <w:t>About the authors</w:t>
      </w:r>
    </w:p>
    <w:p w:rsidR="00175ADA" w:rsidRPr="00175ADA" w:rsidRDefault="00175ADA" w:rsidP="00501D6D">
      <w:pPr>
        <w:spacing w:after="0" w:line="240" w:lineRule="auto"/>
        <w:ind w:firstLine="567"/>
        <w:jc w:val="both"/>
        <w:rPr>
          <w:rFonts w:ascii="Times New Roman" w:hAnsi="Times New Roman"/>
          <w:sz w:val="28"/>
          <w:szCs w:val="28"/>
          <w:lang w:val="en-US"/>
        </w:rPr>
      </w:pPr>
      <w:proofErr w:type="spellStart"/>
      <w:proofErr w:type="gramStart"/>
      <w:r w:rsidRPr="00175ADA">
        <w:rPr>
          <w:rFonts w:ascii="Times New Roman" w:hAnsi="Times New Roman"/>
          <w:sz w:val="28"/>
          <w:szCs w:val="28"/>
          <w:lang w:val="en-US"/>
        </w:rPr>
        <w:t>Patrakova</w:t>
      </w:r>
      <w:proofErr w:type="spellEnd"/>
      <w:r w:rsidRPr="00175ADA">
        <w:rPr>
          <w:rFonts w:ascii="Times New Roman" w:hAnsi="Times New Roman"/>
          <w:sz w:val="28"/>
          <w:szCs w:val="28"/>
          <w:lang w:val="en-US"/>
        </w:rPr>
        <w:t xml:space="preserve"> Svetlana </w:t>
      </w:r>
      <w:proofErr w:type="spellStart"/>
      <w:r w:rsidRPr="00175ADA">
        <w:rPr>
          <w:rFonts w:ascii="Times New Roman" w:hAnsi="Times New Roman"/>
          <w:sz w:val="28"/>
          <w:szCs w:val="28"/>
          <w:lang w:val="en-US"/>
        </w:rPr>
        <w:t>Sergeevna</w:t>
      </w:r>
      <w:proofErr w:type="spellEnd"/>
      <w:r w:rsidRPr="00175ADA">
        <w:rPr>
          <w:rFonts w:ascii="Times New Roman" w:hAnsi="Times New Roman"/>
          <w:sz w:val="28"/>
          <w:szCs w:val="28"/>
          <w:lang w:val="en-US"/>
        </w:rPr>
        <w:t xml:space="preserve"> (Russia, Vologda) </w:t>
      </w:r>
      <w:r>
        <w:rPr>
          <w:rFonts w:ascii="Times New Roman" w:hAnsi="Times New Roman"/>
          <w:sz w:val="28"/>
          <w:szCs w:val="28"/>
          <w:lang w:val="en-US"/>
        </w:rPr>
        <w:t>–</w:t>
      </w:r>
      <w:r w:rsidRPr="00175ADA">
        <w:rPr>
          <w:rFonts w:ascii="Times New Roman" w:hAnsi="Times New Roman"/>
          <w:sz w:val="28"/>
          <w:szCs w:val="28"/>
          <w:lang w:val="en-US"/>
        </w:rPr>
        <w:t xml:space="preserve"> </w:t>
      </w:r>
      <w:r>
        <w:rPr>
          <w:rFonts w:ascii="Times New Roman" w:hAnsi="Times New Roman"/>
          <w:sz w:val="28"/>
          <w:szCs w:val="28"/>
          <w:lang w:val="en-US"/>
        </w:rPr>
        <w:t>j</w:t>
      </w:r>
      <w:r w:rsidRPr="00175ADA">
        <w:rPr>
          <w:rFonts w:ascii="Times New Roman" w:hAnsi="Times New Roman"/>
          <w:sz w:val="28"/>
          <w:szCs w:val="28"/>
          <w:lang w:val="en-US"/>
        </w:rPr>
        <w:t xml:space="preserve">unior </w:t>
      </w:r>
      <w:r w:rsidR="00200004">
        <w:rPr>
          <w:rFonts w:ascii="Times New Roman" w:hAnsi="Times New Roman"/>
          <w:sz w:val="28"/>
          <w:szCs w:val="28"/>
          <w:lang w:val="en-US"/>
        </w:rPr>
        <w:t>researcher</w:t>
      </w:r>
      <w:r w:rsidRPr="00175ADA">
        <w:rPr>
          <w:rFonts w:ascii="Times New Roman" w:hAnsi="Times New Roman"/>
          <w:sz w:val="28"/>
          <w:szCs w:val="28"/>
          <w:lang w:val="en-US"/>
        </w:rPr>
        <w:t>.</w:t>
      </w:r>
      <w:proofErr w:type="gramEnd"/>
      <w:r w:rsidRPr="00175ADA">
        <w:rPr>
          <w:rFonts w:ascii="Times New Roman" w:hAnsi="Times New Roman"/>
          <w:sz w:val="28"/>
          <w:szCs w:val="28"/>
          <w:lang w:val="en-US"/>
        </w:rPr>
        <w:t xml:space="preserve"> </w:t>
      </w:r>
      <w:proofErr w:type="gramStart"/>
      <w:r w:rsidRPr="00175ADA">
        <w:rPr>
          <w:rFonts w:ascii="Times New Roman" w:hAnsi="Times New Roman"/>
          <w:sz w:val="28"/>
          <w:szCs w:val="28"/>
          <w:lang w:val="en-US"/>
        </w:rPr>
        <w:t>Federal State Budgetary Institution of Science “Vologda Research Center of t</w:t>
      </w:r>
      <w:r>
        <w:rPr>
          <w:rFonts w:ascii="Times New Roman" w:hAnsi="Times New Roman"/>
          <w:sz w:val="28"/>
          <w:szCs w:val="28"/>
          <w:lang w:val="en-US"/>
        </w:rPr>
        <w:t>he Russian Academy of Sciences” (</w:t>
      </w:r>
      <w:r w:rsidRPr="00175ADA">
        <w:rPr>
          <w:rFonts w:ascii="Times New Roman" w:hAnsi="Times New Roman"/>
          <w:sz w:val="28"/>
          <w:szCs w:val="28"/>
          <w:lang w:val="en-US"/>
        </w:rPr>
        <w:t>56A, Gorky Street, Vologda, 160014, Russia</w:t>
      </w:r>
      <w:r>
        <w:rPr>
          <w:rFonts w:ascii="Times New Roman" w:hAnsi="Times New Roman"/>
          <w:sz w:val="28"/>
          <w:szCs w:val="28"/>
          <w:lang w:val="en-US"/>
        </w:rPr>
        <w:t>)</w:t>
      </w:r>
      <w:r w:rsidRPr="00175ADA">
        <w:rPr>
          <w:rFonts w:ascii="Times New Roman" w:hAnsi="Times New Roman"/>
          <w:sz w:val="28"/>
          <w:szCs w:val="28"/>
          <w:lang w:val="en-US"/>
        </w:rPr>
        <w:t>.</w:t>
      </w:r>
      <w:proofErr w:type="gramEnd"/>
      <w:r w:rsidRPr="00175ADA">
        <w:rPr>
          <w:rFonts w:ascii="Times New Roman" w:hAnsi="Times New Roman"/>
          <w:sz w:val="28"/>
          <w:szCs w:val="28"/>
          <w:lang w:val="en-US"/>
        </w:rPr>
        <w:t xml:space="preserve"> E-mail: sspatrakova@bk.ru.</w:t>
      </w:r>
    </w:p>
    <w:p w:rsidR="00175ADA" w:rsidRPr="00175ADA" w:rsidRDefault="00175ADA" w:rsidP="00501D6D">
      <w:pPr>
        <w:spacing w:after="0" w:line="240" w:lineRule="auto"/>
        <w:ind w:firstLine="709"/>
        <w:jc w:val="both"/>
        <w:rPr>
          <w:rFonts w:ascii="Times New Roman" w:hAnsi="Times New Roman"/>
          <w:sz w:val="28"/>
          <w:szCs w:val="28"/>
          <w:lang w:val="en-US"/>
        </w:rPr>
      </w:pPr>
    </w:p>
    <w:p w:rsidR="00175ADA" w:rsidRPr="00175ADA" w:rsidRDefault="00175ADA" w:rsidP="00501D6D">
      <w:pPr>
        <w:spacing w:after="0" w:line="240" w:lineRule="auto"/>
        <w:ind w:firstLine="709"/>
        <w:jc w:val="center"/>
        <w:rPr>
          <w:rFonts w:ascii="Times New Roman" w:hAnsi="Times New Roman"/>
          <w:b/>
          <w:sz w:val="28"/>
          <w:szCs w:val="28"/>
          <w:lang w:val="en-US"/>
        </w:rPr>
      </w:pPr>
      <w:r w:rsidRPr="00175ADA">
        <w:rPr>
          <w:rFonts w:ascii="Times New Roman" w:hAnsi="Times New Roman"/>
          <w:b/>
          <w:sz w:val="28"/>
          <w:szCs w:val="28"/>
          <w:lang w:val="en-US"/>
        </w:rPr>
        <w:t>References</w:t>
      </w:r>
    </w:p>
    <w:p w:rsidR="003453AC" w:rsidRPr="003453AC" w:rsidRDefault="003453AC" w:rsidP="003453AC">
      <w:pPr>
        <w:spacing w:after="0" w:line="240" w:lineRule="auto"/>
        <w:ind w:firstLine="567"/>
        <w:jc w:val="both"/>
        <w:rPr>
          <w:rFonts w:ascii="Times New Roman" w:hAnsi="Times New Roman"/>
          <w:sz w:val="28"/>
          <w:szCs w:val="28"/>
          <w:lang w:val="en-US"/>
        </w:rPr>
      </w:pPr>
      <w:r w:rsidRPr="003453AC">
        <w:rPr>
          <w:rFonts w:ascii="Times New Roman" w:hAnsi="Times New Roman"/>
          <w:sz w:val="28"/>
          <w:szCs w:val="28"/>
          <w:lang w:val="en-US"/>
        </w:rPr>
        <w:t xml:space="preserve">1. </w:t>
      </w:r>
      <w:proofErr w:type="spellStart"/>
      <w:r w:rsidRPr="003453AC">
        <w:rPr>
          <w:rFonts w:ascii="Times New Roman" w:hAnsi="Times New Roman"/>
          <w:sz w:val="28"/>
          <w:szCs w:val="28"/>
          <w:lang w:val="en-US"/>
        </w:rPr>
        <w:t>Gusmanov</w:t>
      </w:r>
      <w:proofErr w:type="spellEnd"/>
      <w:r w:rsidRPr="003453AC">
        <w:rPr>
          <w:rFonts w:ascii="Times New Roman" w:hAnsi="Times New Roman"/>
          <w:sz w:val="28"/>
          <w:szCs w:val="28"/>
          <w:lang w:val="en-US"/>
        </w:rPr>
        <w:t xml:space="preserve"> U.G., </w:t>
      </w:r>
      <w:proofErr w:type="spellStart"/>
      <w:r w:rsidRPr="003453AC">
        <w:rPr>
          <w:rFonts w:ascii="Times New Roman" w:hAnsi="Times New Roman"/>
          <w:sz w:val="28"/>
          <w:szCs w:val="28"/>
          <w:lang w:val="en-US"/>
        </w:rPr>
        <w:t>Mukhamedyarova</w:t>
      </w:r>
      <w:proofErr w:type="spellEnd"/>
      <w:r w:rsidRPr="003453AC">
        <w:rPr>
          <w:rFonts w:ascii="Times New Roman" w:hAnsi="Times New Roman"/>
          <w:sz w:val="28"/>
          <w:szCs w:val="28"/>
          <w:lang w:val="en-US"/>
        </w:rPr>
        <w:t xml:space="preserve"> A.K. The place and role of agriculture in the modern economy // Nikon Readings. </w:t>
      </w:r>
      <w:proofErr w:type="gramStart"/>
      <w:r w:rsidRPr="003453AC">
        <w:rPr>
          <w:rFonts w:ascii="Times New Roman" w:hAnsi="Times New Roman"/>
          <w:sz w:val="28"/>
          <w:szCs w:val="28"/>
          <w:lang w:val="en-US"/>
        </w:rPr>
        <w:t>2009. No. 14.</w:t>
      </w:r>
      <w:proofErr w:type="gramEnd"/>
      <w:r w:rsidRPr="003453AC">
        <w:rPr>
          <w:rFonts w:ascii="Times New Roman" w:hAnsi="Times New Roman"/>
          <w:sz w:val="28"/>
          <w:szCs w:val="28"/>
          <w:lang w:val="en-US"/>
        </w:rPr>
        <w:t xml:space="preserve"> pp. 17-18.</w:t>
      </w:r>
    </w:p>
    <w:p w:rsidR="003453AC" w:rsidRPr="003453AC" w:rsidRDefault="003453AC" w:rsidP="003453AC">
      <w:pPr>
        <w:spacing w:after="0" w:line="240" w:lineRule="auto"/>
        <w:ind w:firstLine="567"/>
        <w:jc w:val="both"/>
        <w:rPr>
          <w:rFonts w:ascii="Times New Roman" w:hAnsi="Times New Roman"/>
          <w:sz w:val="28"/>
          <w:szCs w:val="28"/>
          <w:lang w:val="en-US"/>
        </w:rPr>
      </w:pPr>
      <w:r w:rsidRPr="003453AC">
        <w:rPr>
          <w:rFonts w:ascii="Times New Roman" w:hAnsi="Times New Roman"/>
          <w:sz w:val="28"/>
          <w:szCs w:val="28"/>
          <w:lang w:val="en-US"/>
        </w:rPr>
        <w:t xml:space="preserve">2. </w:t>
      </w:r>
      <w:proofErr w:type="spellStart"/>
      <w:r w:rsidRPr="003453AC">
        <w:rPr>
          <w:rFonts w:ascii="Times New Roman" w:hAnsi="Times New Roman"/>
          <w:sz w:val="28"/>
          <w:szCs w:val="28"/>
          <w:lang w:val="en-US"/>
        </w:rPr>
        <w:t>Nemchenko</w:t>
      </w:r>
      <w:proofErr w:type="spellEnd"/>
      <w:r w:rsidRPr="003453AC">
        <w:rPr>
          <w:rFonts w:ascii="Times New Roman" w:hAnsi="Times New Roman"/>
          <w:sz w:val="28"/>
          <w:szCs w:val="28"/>
          <w:lang w:val="en-US"/>
        </w:rPr>
        <w:t xml:space="preserve"> A.V. Place and role of agricultural production in the Russian economy // International scientific journal. </w:t>
      </w:r>
      <w:proofErr w:type="gramStart"/>
      <w:r w:rsidRPr="003453AC">
        <w:rPr>
          <w:rFonts w:ascii="Times New Roman" w:hAnsi="Times New Roman"/>
          <w:sz w:val="28"/>
          <w:szCs w:val="28"/>
          <w:lang w:val="en-US"/>
        </w:rPr>
        <w:t>2016. No. 3 (45).</w:t>
      </w:r>
      <w:proofErr w:type="gramEnd"/>
      <w:r w:rsidRPr="003453AC">
        <w:rPr>
          <w:rFonts w:ascii="Times New Roman" w:hAnsi="Times New Roman"/>
          <w:sz w:val="28"/>
          <w:szCs w:val="28"/>
          <w:lang w:val="en-US"/>
        </w:rPr>
        <w:t xml:space="preserve"> URL: https://research-journal.org/archive/3-45-2016-march/mesto-i-rol-selskoxozyajstvennogo-proizvodstva-v-ekonomike-rossii (accessed 02.11.2022). DOI: 10.18454/IRJ.2016.45.096</w:t>
      </w:r>
    </w:p>
    <w:p w:rsidR="00175ADA" w:rsidRPr="00D00BB3" w:rsidRDefault="003453AC" w:rsidP="003453AC">
      <w:pPr>
        <w:spacing w:after="0" w:line="240" w:lineRule="auto"/>
        <w:ind w:firstLine="567"/>
        <w:jc w:val="both"/>
        <w:rPr>
          <w:rFonts w:ascii="Times New Roman" w:hAnsi="Times New Roman" w:cs="Times New Roman"/>
          <w:sz w:val="28"/>
          <w:szCs w:val="28"/>
          <w:lang w:val="en-US"/>
        </w:rPr>
      </w:pPr>
      <w:r w:rsidRPr="003453AC">
        <w:rPr>
          <w:rFonts w:ascii="Times New Roman" w:hAnsi="Times New Roman"/>
          <w:sz w:val="28"/>
          <w:szCs w:val="28"/>
          <w:lang w:val="en-US"/>
        </w:rPr>
        <w:t xml:space="preserve">3. Beckman J., Countryman A.M. The Importance of Agriculture in the Economy: Impacts from COVID-19 // American Journal of Agricultural Economics. </w:t>
      </w:r>
      <w:proofErr w:type="gramStart"/>
      <w:r w:rsidRPr="003453AC">
        <w:rPr>
          <w:rFonts w:ascii="Times New Roman" w:hAnsi="Times New Roman"/>
          <w:sz w:val="28"/>
          <w:szCs w:val="28"/>
          <w:lang w:val="en-US"/>
        </w:rPr>
        <w:t>2021. No. 103(5</w:t>
      </w:r>
      <w:bookmarkStart w:id="0" w:name="_GoBack"/>
      <w:bookmarkEnd w:id="0"/>
      <w:r w:rsidRPr="003453AC">
        <w:rPr>
          <w:rFonts w:ascii="Times New Roman" w:hAnsi="Times New Roman"/>
          <w:sz w:val="28"/>
          <w:szCs w:val="28"/>
          <w:lang w:val="en-US"/>
        </w:rPr>
        <w:t>).</w:t>
      </w:r>
      <w:proofErr w:type="gramEnd"/>
      <w:r w:rsidRPr="003453AC">
        <w:rPr>
          <w:rFonts w:ascii="Times New Roman" w:hAnsi="Times New Roman"/>
          <w:sz w:val="28"/>
          <w:szCs w:val="28"/>
          <w:lang w:val="en-US"/>
        </w:rPr>
        <w:t xml:space="preserve"> </w:t>
      </w:r>
      <w:proofErr w:type="spellStart"/>
      <w:r w:rsidR="001025C7">
        <w:rPr>
          <w:rFonts w:ascii="Times New Roman" w:hAnsi="Times New Roman"/>
          <w:sz w:val="28"/>
          <w:szCs w:val="28"/>
        </w:rPr>
        <w:t>Рр</w:t>
      </w:r>
      <w:proofErr w:type="spellEnd"/>
      <w:r w:rsidR="001025C7">
        <w:rPr>
          <w:rFonts w:ascii="Times New Roman" w:hAnsi="Times New Roman"/>
          <w:sz w:val="28"/>
          <w:szCs w:val="28"/>
        </w:rPr>
        <w:t>.</w:t>
      </w:r>
      <w:r w:rsidR="001025C7">
        <w:rPr>
          <w:rFonts w:ascii="Times New Roman" w:hAnsi="Times New Roman"/>
          <w:sz w:val="28"/>
          <w:szCs w:val="28"/>
        </w:rPr>
        <w:t xml:space="preserve"> </w:t>
      </w:r>
      <w:r w:rsidRPr="003453AC">
        <w:rPr>
          <w:rFonts w:ascii="Times New Roman" w:hAnsi="Times New Roman"/>
          <w:sz w:val="28"/>
          <w:szCs w:val="28"/>
          <w:lang w:val="en-US"/>
        </w:rPr>
        <w:t>1595-1611. DOI: 10.1111/ajae.12212</w:t>
      </w:r>
    </w:p>
    <w:sectPr w:rsidR="00175ADA" w:rsidRPr="00D00BB3" w:rsidSect="0044740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420" w:rsidRDefault="00580420" w:rsidP="004C16EE">
      <w:pPr>
        <w:spacing w:after="0" w:line="240" w:lineRule="auto"/>
      </w:pPr>
      <w:r>
        <w:separator/>
      </w:r>
    </w:p>
  </w:endnote>
  <w:endnote w:type="continuationSeparator" w:id="0">
    <w:p w:rsidR="00580420" w:rsidRDefault="00580420" w:rsidP="004C1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w:altName w:val="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420" w:rsidRDefault="00580420" w:rsidP="004C16EE">
      <w:pPr>
        <w:spacing w:after="0" w:line="240" w:lineRule="auto"/>
      </w:pPr>
      <w:r>
        <w:separator/>
      </w:r>
    </w:p>
  </w:footnote>
  <w:footnote w:type="continuationSeparator" w:id="0">
    <w:p w:rsidR="00580420" w:rsidRDefault="00580420" w:rsidP="004C16EE">
      <w:pPr>
        <w:spacing w:after="0" w:line="240" w:lineRule="auto"/>
      </w:pPr>
      <w:r>
        <w:continuationSeparator/>
      </w:r>
    </w:p>
  </w:footnote>
  <w:footnote w:id="1">
    <w:p w:rsidR="00580420" w:rsidRPr="00625C79" w:rsidRDefault="00580420" w:rsidP="00D40C0C">
      <w:pPr>
        <w:pStyle w:val="a4"/>
        <w:jc w:val="both"/>
        <w:rPr>
          <w:rFonts w:ascii="Times New Roman" w:hAnsi="Times New Roman" w:cs="Times New Roman"/>
          <w:sz w:val="20"/>
          <w:szCs w:val="20"/>
        </w:rPr>
      </w:pPr>
      <w:r w:rsidRPr="00625C79">
        <w:rPr>
          <w:rStyle w:val="a6"/>
          <w:rFonts w:ascii="Times New Roman" w:hAnsi="Times New Roman" w:cs="Times New Roman"/>
          <w:sz w:val="20"/>
          <w:szCs w:val="20"/>
        </w:rPr>
        <w:footnoteRef/>
      </w:r>
      <w:r w:rsidRPr="00625C79">
        <w:rPr>
          <w:rFonts w:ascii="Times New Roman" w:hAnsi="Times New Roman" w:cs="Times New Roman"/>
          <w:sz w:val="20"/>
          <w:szCs w:val="20"/>
        </w:rPr>
        <w:t xml:space="preserve"> Статья подготовлена в соответствии с государственным заданием для ФГБУН </w:t>
      </w:r>
      <w:proofErr w:type="spellStart"/>
      <w:r w:rsidRPr="00625C79">
        <w:rPr>
          <w:rFonts w:ascii="Times New Roman" w:hAnsi="Times New Roman" w:cs="Times New Roman"/>
          <w:sz w:val="20"/>
          <w:szCs w:val="20"/>
        </w:rPr>
        <w:t>ВолНЦ</w:t>
      </w:r>
      <w:proofErr w:type="spellEnd"/>
      <w:r w:rsidRPr="00625C79">
        <w:rPr>
          <w:rFonts w:ascii="Times New Roman" w:hAnsi="Times New Roman" w:cs="Times New Roman"/>
          <w:sz w:val="20"/>
          <w:szCs w:val="20"/>
        </w:rPr>
        <w:t xml:space="preserve"> РАН по теме НИР № FMGZ-2022-0012 «Факторы и методы устойчивого социально-экономического развития территориальных систем в изменяющихся услови</w:t>
      </w:r>
      <w:r>
        <w:rPr>
          <w:rFonts w:ascii="Times New Roman" w:hAnsi="Times New Roman" w:cs="Times New Roman"/>
          <w:sz w:val="20"/>
          <w:szCs w:val="20"/>
        </w:rPr>
        <w:t>ях внешней и внутренней среды».</w:t>
      </w:r>
    </w:p>
  </w:footnote>
  <w:footnote w:id="2">
    <w:p w:rsidR="00580420" w:rsidRPr="00625C79" w:rsidRDefault="00580420" w:rsidP="00D40C0C">
      <w:pPr>
        <w:pStyle w:val="a4"/>
        <w:jc w:val="both"/>
        <w:rPr>
          <w:rFonts w:ascii="Times New Roman" w:hAnsi="Times New Roman" w:cs="Times New Roman"/>
          <w:sz w:val="20"/>
          <w:szCs w:val="20"/>
        </w:rPr>
      </w:pPr>
      <w:r w:rsidRPr="00625C79">
        <w:rPr>
          <w:rStyle w:val="a6"/>
          <w:rFonts w:ascii="Times New Roman" w:hAnsi="Times New Roman" w:cs="Times New Roman"/>
          <w:sz w:val="20"/>
          <w:szCs w:val="20"/>
        </w:rPr>
        <w:footnoteRef/>
      </w:r>
      <w:r w:rsidRPr="00625C79">
        <w:rPr>
          <w:rFonts w:ascii="Times New Roman" w:hAnsi="Times New Roman" w:cs="Times New Roman"/>
          <w:sz w:val="20"/>
          <w:szCs w:val="20"/>
        </w:rPr>
        <w:t xml:space="preserve"> Источник: Специальный доклад «Рейтинг крупнейших компаний АПК России» // Эксперт. 2022. №46. С. 35-73.</w:t>
      </w:r>
    </w:p>
  </w:footnote>
  <w:footnote w:id="3">
    <w:p w:rsidR="00580420" w:rsidRPr="00D40C0C" w:rsidRDefault="00580420" w:rsidP="00D40C0C">
      <w:pPr>
        <w:pStyle w:val="a4"/>
        <w:jc w:val="both"/>
        <w:rPr>
          <w:rFonts w:ascii="Times New Roman" w:hAnsi="Times New Roman" w:cs="Times New Roman"/>
          <w:sz w:val="20"/>
          <w:szCs w:val="20"/>
        </w:rPr>
      </w:pPr>
      <w:r>
        <w:rPr>
          <w:rStyle w:val="a6"/>
        </w:rPr>
        <w:footnoteRef/>
      </w:r>
      <w:r>
        <w:t xml:space="preserve"> </w:t>
      </w:r>
      <w:r w:rsidRPr="00D40C0C">
        <w:rPr>
          <w:rFonts w:ascii="Times New Roman" w:hAnsi="Times New Roman" w:cs="Times New Roman"/>
          <w:sz w:val="20"/>
          <w:szCs w:val="20"/>
        </w:rPr>
        <w:t xml:space="preserve">Целью экспертного опроса является качественная оценка изменений и отдельных процессов, которые невозможно фиксировать с помощью статистического учета. </w:t>
      </w:r>
      <w:r>
        <w:rPr>
          <w:rFonts w:ascii="Times New Roman" w:hAnsi="Times New Roman" w:cs="Times New Roman"/>
          <w:sz w:val="20"/>
          <w:szCs w:val="20"/>
        </w:rPr>
        <w:t xml:space="preserve">Анкета составлена по секционному подходу: один из блоков анкеты посвящен вопросам, касающимся проблем и перспектив развития экспорта и обеспечения импорт замещения в сельском хозяйстве. Ежегодно с </w:t>
      </w:r>
      <w:r w:rsidRPr="00D40C0C">
        <w:rPr>
          <w:rFonts w:ascii="Times New Roman" w:hAnsi="Times New Roman" w:cs="Times New Roman"/>
          <w:sz w:val="20"/>
          <w:szCs w:val="20"/>
        </w:rPr>
        <w:t xml:space="preserve"> 2015 г. объем выборки составляет 145 руководителей хозяйств, из них непосредственное участи</w:t>
      </w:r>
      <w:r>
        <w:rPr>
          <w:rFonts w:ascii="Times New Roman" w:hAnsi="Times New Roman" w:cs="Times New Roman"/>
          <w:sz w:val="20"/>
          <w:szCs w:val="20"/>
        </w:rPr>
        <w:t>е в опросе принимают 35-60 чел.</w:t>
      </w:r>
    </w:p>
  </w:footnote>
  <w:footnote w:id="4">
    <w:p w:rsidR="00580420" w:rsidRPr="00625C79" w:rsidRDefault="00580420" w:rsidP="00D40C0C">
      <w:pPr>
        <w:pStyle w:val="a4"/>
        <w:jc w:val="both"/>
        <w:rPr>
          <w:rFonts w:ascii="Times New Roman" w:hAnsi="Times New Roman" w:cs="Times New Roman"/>
          <w:sz w:val="20"/>
          <w:szCs w:val="20"/>
        </w:rPr>
      </w:pPr>
      <w:r w:rsidRPr="00625C79">
        <w:rPr>
          <w:rStyle w:val="a6"/>
          <w:rFonts w:ascii="Times New Roman" w:hAnsi="Times New Roman" w:cs="Times New Roman"/>
          <w:sz w:val="20"/>
          <w:szCs w:val="20"/>
        </w:rPr>
        <w:footnoteRef/>
      </w:r>
      <w:r w:rsidRPr="00625C79">
        <w:rPr>
          <w:rFonts w:ascii="Times New Roman" w:hAnsi="Times New Roman" w:cs="Times New Roman"/>
          <w:sz w:val="20"/>
          <w:szCs w:val="20"/>
        </w:rPr>
        <w:t xml:space="preserve"> 11 октября 2022 г. Президент РФ В.В. Путин подписал Указ «О продлении действия отдельных специальных экономических мер в целях обеспечения безопасности Российской Федерации». </w:t>
      </w:r>
      <w:r w:rsidRPr="00625C79">
        <w:rPr>
          <w:rFonts w:ascii="Times New Roman" w:hAnsi="Times New Roman" w:cs="Times New Roman"/>
          <w:sz w:val="20"/>
          <w:szCs w:val="20"/>
          <w:lang w:val="en-US"/>
        </w:rPr>
        <w:t>URL</w:t>
      </w:r>
      <w:r w:rsidRPr="00625C79">
        <w:rPr>
          <w:rFonts w:ascii="Times New Roman" w:hAnsi="Times New Roman" w:cs="Times New Roman"/>
          <w:sz w:val="20"/>
          <w:szCs w:val="20"/>
        </w:rPr>
        <w:t>: http://kremlin.ru/acts/news/69573.</w:t>
      </w:r>
    </w:p>
    <w:p w:rsidR="00580420" w:rsidRPr="00625C79" w:rsidRDefault="00580420" w:rsidP="00D40C0C">
      <w:pPr>
        <w:pStyle w:val="a4"/>
        <w:jc w:val="both"/>
        <w:rPr>
          <w:rFonts w:ascii="Times New Roman" w:hAnsi="Times New Roman" w:cs="Times New Roman"/>
          <w:sz w:val="20"/>
          <w:szCs w:val="20"/>
          <w:lang w:val="en-US"/>
        </w:rPr>
      </w:pPr>
      <w:r w:rsidRPr="00625C79">
        <w:rPr>
          <w:rFonts w:ascii="Times New Roman" w:hAnsi="Times New Roman" w:cs="Times New Roman"/>
          <w:sz w:val="20"/>
          <w:szCs w:val="20"/>
        </w:rPr>
        <w:t xml:space="preserve">С 2014 г. в Россию запрещен ввоз отдельных видов сельскохозяйственной продукции, сырья и продовольствия, страной происхождения которых является государство, принявшее решение о введении экономических санкций в отношении российских юридических и (или) физических лиц. Эмбарго вводилось в три этапа: с 2014 г. - в отношении стран Евросоюза, США, Австралии, Канады и Норвегии, с 2015 г. - в отношении Исландии, Лихтенштейна, Албании и Черногории, с 2016 г. - в отношении Украины. </w:t>
      </w:r>
      <w:r w:rsidRPr="00625C79">
        <w:rPr>
          <w:rFonts w:ascii="Times New Roman" w:hAnsi="Times New Roman" w:cs="Times New Roman"/>
          <w:sz w:val="20"/>
          <w:szCs w:val="20"/>
          <w:lang w:val="en-US"/>
        </w:rPr>
        <w:t>URL: https://rg.ru/2022/10/11/putin-prodlil-na-2023-god-dejstvie-ukaza-ob-otvetnyh-sankciiah-kotorye-predusmatrivaiut-prodovolstvennoe-embargo.html</w:t>
      </w:r>
    </w:p>
  </w:footnote>
  <w:footnote w:id="5">
    <w:p w:rsidR="00580420" w:rsidRPr="00625C79" w:rsidRDefault="00580420" w:rsidP="00D40C0C">
      <w:pPr>
        <w:pStyle w:val="a4"/>
        <w:jc w:val="both"/>
        <w:rPr>
          <w:rFonts w:ascii="Times New Roman" w:hAnsi="Times New Roman" w:cs="Times New Roman"/>
          <w:sz w:val="20"/>
          <w:szCs w:val="20"/>
        </w:rPr>
      </w:pPr>
      <w:r w:rsidRPr="00625C79">
        <w:rPr>
          <w:rStyle w:val="a6"/>
          <w:rFonts w:ascii="Times New Roman" w:hAnsi="Times New Roman" w:cs="Times New Roman"/>
          <w:sz w:val="20"/>
          <w:szCs w:val="20"/>
        </w:rPr>
        <w:footnoteRef/>
      </w:r>
      <w:r w:rsidRPr="00625C79">
        <w:rPr>
          <w:rFonts w:ascii="Times New Roman" w:hAnsi="Times New Roman" w:cs="Times New Roman"/>
          <w:sz w:val="20"/>
          <w:szCs w:val="20"/>
        </w:rPr>
        <w:t xml:space="preserve"> В соответствии с «Общероссийским классификатором экономических регионов. </w:t>
      </w:r>
      <w:proofErr w:type="gramStart"/>
      <w:r w:rsidRPr="00625C79">
        <w:rPr>
          <w:rFonts w:ascii="Times New Roman" w:hAnsi="Times New Roman" w:cs="Times New Roman"/>
          <w:sz w:val="20"/>
          <w:szCs w:val="20"/>
        </w:rPr>
        <w:t>ОК</w:t>
      </w:r>
      <w:proofErr w:type="gramEnd"/>
      <w:r w:rsidRPr="00625C79">
        <w:rPr>
          <w:rFonts w:ascii="Times New Roman" w:hAnsi="Times New Roman" w:cs="Times New Roman"/>
          <w:sz w:val="20"/>
          <w:szCs w:val="20"/>
        </w:rPr>
        <w:t xml:space="preserve"> 024–95», утвержденным постановлением Госстандарта России от 27 декабря 1995 года № 640 (ред. от 28.09.2016), к Нечерноземной зоне Российской Федерации относятся 32 субъекта Российской Федерации, в том числе Вологодская область. </w:t>
      </w:r>
    </w:p>
  </w:footnote>
  <w:footnote w:id="6">
    <w:p w:rsidR="00580420" w:rsidRPr="00625C79" w:rsidRDefault="00580420" w:rsidP="00D40C0C">
      <w:pPr>
        <w:pStyle w:val="a4"/>
        <w:jc w:val="both"/>
        <w:rPr>
          <w:rFonts w:ascii="Times New Roman" w:hAnsi="Times New Roman" w:cs="Times New Roman"/>
          <w:sz w:val="20"/>
          <w:szCs w:val="20"/>
          <w:lang w:val="en-US"/>
        </w:rPr>
      </w:pPr>
      <w:r w:rsidRPr="00625C79">
        <w:rPr>
          <w:rStyle w:val="a6"/>
          <w:rFonts w:ascii="Times New Roman" w:hAnsi="Times New Roman" w:cs="Times New Roman"/>
          <w:sz w:val="20"/>
          <w:szCs w:val="20"/>
        </w:rPr>
        <w:footnoteRef/>
      </w:r>
      <w:r w:rsidRPr="00625C79">
        <w:rPr>
          <w:rFonts w:ascii="Times New Roman" w:hAnsi="Times New Roman" w:cs="Times New Roman"/>
          <w:sz w:val="20"/>
          <w:szCs w:val="20"/>
        </w:rPr>
        <w:t xml:space="preserve"> Сайт Совета Федерации Федерального Собрания Российской Федерации. </w:t>
      </w:r>
      <w:r w:rsidRPr="00625C79">
        <w:rPr>
          <w:rFonts w:ascii="Times New Roman" w:hAnsi="Times New Roman" w:cs="Times New Roman"/>
          <w:sz w:val="20"/>
          <w:szCs w:val="20"/>
          <w:lang w:val="en-US"/>
        </w:rPr>
        <w:t>URL: http://agrarian.council.gov.ru/activity/activities/round_tables/79445/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972515"/>
    <w:multiLevelType w:val="hybridMultilevel"/>
    <w:tmpl w:val="28A47E5C"/>
    <w:lvl w:ilvl="0" w:tplc="A39889F0">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52F434E9"/>
    <w:multiLevelType w:val="hybridMultilevel"/>
    <w:tmpl w:val="2BA831A0"/>
    <w:lvl w:ilvl="0" w:tplc="747885D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8CD"/>
    <w:rsid w:val="00026BED"/>
    <w:rsid w:val="00076D46"/>
    <w:rsid w:val="001000D4"/>
    <w:rsid w:val="001025C7"/>
    <w:rsid w:val="001607EF"/>
    <w:rsid w:val="00175ADA"/>
    <w:rsid w:val="0018666E"/>
    <w:rsid w:val="001B785B"/>
    <w:rsid w:val="001C2E20"/>
    <w:rsid w:val="001D3655"/>
    <w:rsid w:val="00200004"/>
    <w:rsid w:val="0022583D"/>
    <w:rsid w:val="0026768E"/>
    <w:rsid w:val="002C3BFE"/>
    <w:rsid w:val="00302047"/>
    <w:rsid w:val="00304300"/>
    <w:rsid w:val="0030764D"/>
    <w:rsid w:val="003453AC"/>
    <w:rsid w:val="0036711B"/>
    <w:rsid w:val="0038071D"/>
    <w:rsid w:val="00383133"/>
    <w:rsid w:val="003969B7"/>
    <w:rsid w:val="003C63BB"/>
    <w:rsid w:val="003D3F38"/>
    <w:rsid w:val="0042546B"/>
    <w:rsid w:val="004262CD"/>
    <w:rsid w:val="00447409"/>
    <w:rsid w:val="00463320"/>
    <w:rsid w:val="00484F66"/>
    <w:rsid w:val="004A6BDC"/>
    <w:rsid w:val="004C16EE"/>
    <w:rsid w:val="004C3FED"/>
    <w:rsid w:val="00501D6D"/>
    <w:rsid w:val="005263FA"/>
    <w:rsid w:val="00546FCC"/>
    <w:rsid w:val="00580420"/>
    <w:rsid w:val="00592DF1"/>
    <w:rsid w:val="005B50E5"/>
    <w:rsid w:val="005E5CF9"/>
    <w:rsid w:val="005F2CC9"/>
    <w:rsid w:val="00625C79"/>
    <w:rsid w:val="00635FAF"/>
    <w:rsid w:val="006D6B2F"/>
    <w:rsid w:val="00707FC7"/>
    <w:rsid w:val="00724F28"/>
    <w:rsid w:val="007742A5"/>
    <w:rsid w:val="00892780"/>
    <w:rsid w:val="008947C1"/>
    <w:rsid w:val="00894D7C"/>
    <w:rsid w:val="008B5BE1"/>
    <w:rsid w:val="008B76E6"/>
    <w:rsid w:val="00936E6D"/>
    <w:rsid w:val="00945B5B"/>
    <w:rsid w:val="00956A08"/>
    <w:rsid w:val="00A33A4F"/>
    <w:rsid w:val="00A94EC6"/>
    <w:rsid w:val="00AA18D0"/>
    <w:rsid w:val="00AE7FE3"/>
    <w:rsid w:val="00B005A3"/>
    <w:rsid w:val="00B33E97"/>
    <w:rsid w:val="00B55426"/>
    <w:rsid w:val="00B56B6E"/>
    <w:rsid w:val="00B76AEC"/>
    <w:rsid w:val="00C57E6F"/>
    <w:rsid w:val="00CC0275"/>
    <w:rsid w:val="00D00BB3"/>
    <w:rsid w:val="00D22F31"/>
    <w:rsid w:val="00D40C0C"/>
    <w:rsid w:val="00D81443"/>
    <w:rsid w:val="00D8270F"/>
    <w:rsid w:val="00DA4E80"/>
    <w:rsid w:val="00DC09FD"/>
    <w:rsid w:val="00E06B84"/>
    <w:rsid w:val="00E354C4"/>
    <w:rsid w:val="00E432ED"/>
    <w:rsid w:val="00E75A06"/>
    <w:rsid w:val="00ED527A"/>
    <w:rsid w:val="00F118CD"/>
    <w:rsid w:val="00F428FC"/>
    <w:rsid w:val="00FC1BD3"/>
    <w:rsid w:val="00FF25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w:basedOn w:val="a0"/>
    <w:link w:val="a4"/>
    <w:uiPriority w:val="99"/>
    <w:locked/>
    <w:rsid w:val="00175ADA"/>
  </w:style>
  <w:style w:type="paragraph" w:styleId="a4">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3"/>
    <w:uiPriority w:val="99"/>
    <w:unhideWhenUsed/>
    <w:rsid w:val="00175ADA"/>
    <w:pPr>
      <w:spacing w:after="0" w:line="240" w:lineRule="auto"/>
    </w:pPr>
  </w:style>
  <w:style w:type="character" w:customStyle="1" w:styleId="1">
    <w:name w:val="Текст сноски Знак1"/>
    <w:basedOn w:val="a0"/>
    <w:uiPriority w:val="99"/>
    <w:semiHidden/>
    <w:rsid w:val="00175ADA"/>
    <w:rPr>
      <w:sz w:val="20"/>
      <w:szCs w:val="20"/>
    </w:rPr>
  </w:style>
  <w:style w:type="character" w:styleId="a5">
    <w:name w:val="Hyperlink"/>
    <w:uiPriority w:val="99"/>
    <w:unhideWhenUsed/>
    <w:rsid w:val="001B785B"/>
    <w:rPr>
      <w:color w:val="0000FF"/>
      <w:u w:val="single"/>
    </w:rPr>
  </w:style>
  <w:style w:type="character" w:styleId="a6">
    <w:name w:val="footnote reference"/>
    <w:aliases w:val="Знак сноски-FN,Знак сноски 1,Ссылка на сноску 45,Appel note de bas de page,Ciae niinee-FN,Referencia nota al pie,Стиль Знак сноски,Appel note de bas de page + 1...,SUPERS,fr,Used by Word for Help footnote symbols,анкета сноска,Ciae niinee 1"/>
    <w:basedOn w:val="a0"/>
    <w:unhideWhenUsed/>
    <w:rsid w:val="004C16EE"/>
    <w:rPr>
      <w:vertAlign w:val="superscript"/>
    </w:rPr>
  </w:style>
  <w:style w:type="paragraph" w:customStyle="1" w:styleId="Default">
    <w:name w:val="Default"/>
    <w:rsid w:val="005F2CC9"/>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uiPriority w:val="34"/>
    <w:qFormat/>
    <w:rsid w:val="0038071D"/>
    <w:pPr>
      <w:ind w:left="720"/>
      <w:contextualSpacing/>
    </w:pPr>
    <w:rPr>
      <w:rFonts w:ascii="Calibri" w:eastAsia="Calibri" w:hAnsi="Calibri" w:cs="Times New Roman"/>
    </w:rPr>
  </w:style>
  <w:style w:type="character" w:styleId="a8">
    <w:name w:val="endnote reference"/>
    <w:basedOn w:val="a0"/>
    <w:uiPriority w:val="99"/>
    <w:semiHidden/>
    <w:unhideWhenUsed/>
    <w:rsid w:val="001000D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w:basedOn w:val="a0"/>
    <w:link w:val="a4"/>
    <w:uiPriority w:val="99"/>
    <w:locked/>
    <w:rsid w:val="00175ADA"/>
  </w:style>
  <w:style w:type="paragraph" w:styleId="a4">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w:basedOn w:val="a"/>
    <w:link w:val="a3"/>
    <w:uiPriority w:val="99"/>
    <w:unhideWhenUsed/>
    <w:rsid w:val="00175ADA"/>
    <w:pPr>
      <w:spacing w:after="0" w:line="240" w:lineRule="auto"/>
    </w:pPr>
  </w:style>
  <w:style w:type="character" w:customStyle="1" w:styleId="1">
    <w:name w:val="Текст сноски Знак1"/>
    <w:basedOn w:val="a0"/>
    <w:uiPriority w:val="99"/>
    <w:semiHidden/>
    <w:rsid w:val="00175ADA"/>
    <w:rPr>
      <w:sz w:val="20"/>
      <w:szCs w:val="20"/>
    </w:rPr>
  </w:style>
  <w:style w:type="character" w:styleId="a5">
    <w:name w:val="Hyperlink"/>
    <w:uiPriority w:val="99"/>
    <w:unhideWhenUsed/>
    <w:rsid w:val="001B785B"/>
    <w:rPr>
      <w:color w:val="0000FF"/>
      <w:u w:val="single"/>
    </w:rPr>
  </w:style>
  <w:style w:type="character" w:styleId="a6">
    <w:name w:val="footnote reference"/>
    <w:aliases w:val="Знак сноски-FN,Знак сноски 1,Ссылка на сноску 45,Appel note de bas de page,Ciae niinee-FN,Referencia nota al pie,Стиль Знак сноски,Appel note de bas de page + 1...,SUPERS,fr,Used by Word for Help footnote symbols,анкета сноска,Ciae niinee 1"/>
    <w:basedOn w:val="a0"/>
    <w:unhideWhenUsed/>
    <w:rsid w:val="004C16EE"/>
    <w:rPr>
      <w:vertAlign w:val="superscript"/>
    </w:rPr>
  </w:style>
  <w:style w:type="paragraph" w:customStyle="1" w:styleId="Default">
    <w:name w:val="Default"/>
    <w:rsid w:val="005F2CC9"/>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uiPriority w:val="34"/>
    <w:qFormat/>
    <w:rsid w:val="0038071D"/>
    <w:pPr>
      <w:ind w:left="720"/>
      <w:contextualSpacing/>
    </w:pPr>
    <w:rPr>
      <w:rFonts w:ascii="Calibri" w:eastAsia="Calibri" w:hAnsi="Calibri" w:cs="Times New Roman"/>
    </w:rPr>
  </w:style>
  <w:style w:type="character" w:styleId="a8">
    <w:name w:val="endnote reference"/>
    <w:basedOn w:val="a0"/>
    <w:uiPriority w:val="99"/>
    <w:semiHidden/>
    <w:unhideWhenUsed/>
    <w:rsid w:val="001000D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284578">
      <w:bodyDiv w:val="1"/>
      <w:marLeft w:val="0"/>
      <w:marRight w:val="0"/>
      <w:marTop w:val="0"/>
      <w:marBottom w:val="0"/>
      <w:divBdr>
        <w:top w:val="none" w:sz="0" w:space="0" w:color="auto"/>
        <w:left w:val="none" w:sz="0" w:space="0" w:color="auto"/>
        <w:bottom w:val="none" w:sz="0" w:space="0" w:color="auto"/>
        <w:right w:val="none" w:sz="0" w:space="0" w:color="auto"/>
      </w:divBdr>
    </w:div>
    <w:div w:id="304244297">
      <w:bodyDiv w:val="1"/>
      <w:marLeft w:val="0"/>
      <w:marRight w:val="0"/>
      <w:marTop w:val="0"/>
      <w:marBottom w:val="0"/>
      <w:divBdr>
        <w:top w:val="none" w:sz="0" w:space="0" w:color="auto"/>
        <w:left w:val="none" w:sz="0" w:space="0" w:color="auto"/>
        <w:bottom w:val="none" w:sz="0" w:space="0" w:color="auto"/>
        <w:right w:val="none" w:sz="0" w:space="0" w:color="auto"/>
      </w:divBdr>
    </w:div>
    <w:div w:id="545414761">
      <w:bodyDiv w:val="1"/>
      <w:marLeft w:val="0"/>
      <w:marRight w:val="0"/>
      <w:marTop w:val="0"/>
      <w:marBottom w:val="0"/>
      <w:divBdr>
        <w:top w:val="none" w:sz="0" w:space="0" w:color="auto"/>
        <w:left w:val="none" w:sz="0" w:space="0" w:color="auto"/>
        <w:bottom w:val="none" w:sz="0" w:space="0" w:color="auto"/>
        <w:right w:val="none" w:sz="0" w:space="0" w:color="auto"/>
      </w:divBdr>
    </w:div>
    <w:div w:id="625695684">
      <w:bodyDiv w:val="1"/>
      <w:marLeft w:val="0"/>
      <w:marRight w:val="0"/>
      <w:marTop w:val="0"/>
      <w:marBottom w:val="0"/>
      <w:divBdr>
        <w:top w:val="none" w:sz="0" w:space="0" w:color="auto"/>
        <w:left w:val="none" w:sz="0" w:space="0" w:color="auto"/>
        <w:bottom w:val="none" w:sz="0" w:space="0" w:color="auto"/>
        <w:right w:val="none" w:sz="0" w:space="0" w:color="auto"/>
      </w:divBdr>
    </w:div>
    <w:div w:id="631130957">
      <w:bodyDiv w:val="1"/>
      <w:marLeft w:val="0"/>
      <w:marRight w:val="0"/>
      <w:marTop w:val="0"/>
      <w:marBottom w:val="0"/>
      <w:divBdr>
        <w:top w:val="none" w:sz="0" w:space="0" w:color="auto"/>
        <w:left w:val="none" w:sz="0" w:space="0" w:color="auto"/>
        <w:bottom w:val="none" w:sz="0" w:space="0" w:color="auto"/>
        <w:right w:val="none" w:sz="0" w:space="0" w:color="auto"/>
      </w:divBdr>
    </w:div>
    <w:div w:id="893127064">
      <w:bodyDiv w:val="1"/>
      <w:marLeft w:val="0"/>
      <w:marRight w:val="0"/>
      <w:marTop w:val="0"/>
      <w:marBottom w:val="0"/>
      <w:divBdr>
        <w:top w:val="none" w:sz="0" w:space="0" w:color="auto"/>
        <w:left w:val="none" w:sz="0" w:space="0" w:color="auto"/>
        <w:bottom w:val="none" w:sz="0" w:space="0" w:color="auto"/>
        <w:right w:val="none" w:sz="0" w:space="0" w:color="auto"/>
      </w:divBdr>
    </w:div>
    <w:div w:id="1494298839">
      <w:bodyDiv w:val="1"/>
      <w:marLeft w:val="0"/>
      <w:marRight w:val="0"/>
      <w:marTop w:val="0"/>
      <w:marBottom w:val="0"/>
      <w:divBdr>
        <w:top w:val="none" w:sz="0" w:space="0" w:color="auto"/>
        <w:left w:val="none" w:sz="0" w:space="0" w:color="auto"/>
        <w:bottom w:val="none" w:sz="0" w:space="0" w:color="auto"/>
        <w:right w:val="none" w:sz="0" w:space="0" w:color="auto"/>
      </w:divBdr>
    </w:div>
    <w:div w:id="1542127821">
      <w:bodyDiv w:val="1"/>
      <w:marLeft w:val="0"/>
      <w:marRight w:val="0"/>
      <w:marTop w:val="0"/>
      <w:marBottom w:val="0"/>
      <w:divBdr>
        <w:top w:val="none" w:sz="0" w:space="0" w:color="auto"/>
        <w:left w:val="none" w:sz="0" w:space="0" w:color="auto"/>
        <w:bottom w:val="none" w:sz="0" w:space="0" w:color="auto"/>
        <w:right w:val="none" w:sz="0" w:space="0" w:color="auto"/>
      </w:divBdr>
    </w:div>
    <w:div w:id="1779523674">
      <w:bodyDiv w:val="1"/>
      <w:marLeft w:val="0"/>
      <w:marRight w:val="0"/>
      <w:marTop w:val="0"/>
      <w:marBottom w:val="0"/>
      <w:divBdr>
        <w:top w:val="none" w:sz="0" w:space="0" w:color="auto"/>
        <w:left w:val="none" w:sz="0" w:space="0" w:color="auto"/>
        <w:bottom w:val="none" w:sz="0" w:space="0" w:color="auto"/>
        <w:right w:val="none" w:sz="0" w:space="0" w:color="auto"/>
      </w:divBdr>
    </w:div>
    <w:div w:id="1854997654">
      <w:bodyDiv w:val="1"/>
      <w:marLeft w:val="0"/>
      <w:marRight w:val="0"/>
      <w:marTop w:val="0"/>
      <w:marBottom w:val="0"/>
      <w:divBdr>
        <w:top w:val="none" w:sz="0" w:space="0" w:color="auto"/>
        <w:left w:val="none" w:sz="0" w:space="0" w:color="auto"/>
        <w:bottom w:val="none" w:sz="0" w:space="0" w:color="auto"/>
        <w:right w:val="none" w:sz="0" w:space="0" w:color="auto"/>
      </w:divBdr>
    </w:div>
    <w:div w:id="196727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3F458-C671-4EF7-9858-6C970686D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5</Pages>
  <Words>1718</Words>
  <Characters>9797</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mikhail.kashirin.2020@mail.ru</dc:creator>
  <cp:keywords/>
  <dc:description/>
  <cp:lastModifiedBy>Светлана С. Патракова</cp:lastModifiedBy>
  <cp:revision>37</cp:revision>
  <dcterms:created xsi:type="dcterms:W3CDTF">2020-11-08T15:15:00Z</dcterms:created>
  <dcterms:modified xsi:type="dcterms:W3CDTF">2022-12-06T12:21:00Z</dcterms:modified>
</cp:coreProperties>
</file>