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80E" w:rsidRPr="004F71F9" w:rsidRDefault="002F02A6" w:rsidP="00BA224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F71F9">
        <w:rPr>
          <w:rFonts w:ascii="Times New Roman" w:hAnsi="Times New Roman" w:cs="Times New Roman"/>
          <w:sz w:val="24"/>
          <w:szCs w:val="24"/>
          <w:lang w:val="ru-RU"/>
        </w:rPr>
        <w:t xml:space="preserve">УДК </w:t>
      </w:r>
      <w:r w:rsidR="00BC1BC2" w:rsidRPr="004F71F9">
        <w:rPr>
          <w:rFonts w:ascii="Times New Roman" w:hAnsi="Times New Roman" w:cs="Times New Roman"/>
          <w:sz w:val="24"/>
          <w:szCs w:val="24"/>
          <w:lang w:val="ru-RU"/>
        </w:rPr>
        <w:t>502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.34</w:t>
      </w:r>
      <w:r w:rsidR="0066180E" w:rsidRPr="004F71F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6180E" w:rsidRPr="004F71F9" w:rsidRDefault="00A31426" w:rsidP="000F76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u-RU"/>
        </w:rPr>
      </w:pPr>
      <w:r w:rsidRPr="004F71F9">
        <w:rPr>
          <w:rFonts w:ascii="Times New Roman" w:hAnsi="Times New Roman" w:cs="Times New Roman"/>
          <w:b/>
          <w:sz w:val="24"/>
          <w:szCs w:val="24"/>
          <w:lang w:val="ru-RU"/>
        </w:rPr>
        <w:t>Азатян Лиана Самвеловна</w:t>
      </w:r>
    </w:p>
    <w:p w:rsidR="00C6490B" w:rsidRDefault="00C6490B" w:rsidP="00BA224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6180E" w:rsidRPr="004F71F9" w:rsidRDefault="00204C86" w:rsidP="00BA224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4F71F9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НЕГАТИВНЫЕ ПОСЛЕДСТВИЯ ИЗМЕНЕНИЯ КЛИМАТА НА ЭКОНОМИКУ, ОСОБЕННО НА СЕЛЬСКОЕ ХОЗЯЙСТВО </w:t>
      </w:r>
      <w:r w:rsidRPr="00E67E7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В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Р</w:t>
      </w:r>
      <w:r w:rsidRPr="00E67E7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ЕСПУБЛИКЕ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</w:t>
      </w:r>
      <w:r w:rsidRPr="00E67E7E">
        <w:rPr>
          <w:rFonts w:ascii="Times New Roman" w:hAnsi="Times New Roman" w:cs="Times New Roman"/>
          <w:b/>
          <w:sz w:val="24"/>
          <w:szCs w:val="24"/>
          <w:lang w:val="ru-RU"/>
        </w:rPr>
        <w:t>РМЕНИЯ</w:t>
      </w:r>
    </w:p>
    <w:p w:rsidR="0066180E" w:rsidRPr="004F71F9" w:rsidRDefault="0066180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540C73" w:rsidRDefault="00540C73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4F71F9">
        <w:rPr>
          <w:rFonts w:ascii="Times New Roman" w:hAnsi="Times New Roman" w:cs="Times New Roman"/>
          <w:b/>
          <w:sz w:val="24"/>
          <w:szCs w:val="24"/>
          <w:lang w:val="ru-RU"/>
        </w:rPr>
        <w:t>Аннотация</w:t>
      </w:r>
      <w:r w:rsidR="003F1FC3" w:rsidRPr="003F1FC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CB2216" w:rsidRPr="003F1F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В статье представлены особенности природно-климатического положения и экологической ситуации в Республике Армения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 xml:space="preserve">. Выделены экологические проблемы сельского хозяйства. Приведены оценки ожидаемых изменений климата. </w:t>
      </w:r>
      <w:r>
        <w:rPr>
          <w:rFonts w:ascii="Times New Roman" w:hAnsi="Times New Roman" w:cs="Times New Roman"/>
          <w:sz w:val="24"/>
          <w:szCs w:val="24"/>
          <w:lang w:val="ru-RU"/>
        </w:rPr>
        <w:t>Обозначены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возможные меры урегулирования экологических проблем.</w:t>
      </w:r>
    </w:p>
    <w:p w:rsidR="0067517B" w:rsidRPr="00C6490B" w:rsidRDefault="00F67FC7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F71F9">
        <w:rPr>
          <w:rFonts w:ascii="Times New Roman" w:hAnsi="Times New Roman" w:cs="Times New Roman"/>
          <w:b/>
          <w:sz w:val="24"/>
          <w:szCs w:val="24"/>
          <w:lang w:val="ru-RU"/>
        </w:rPr>
        <w:t>Ключевые слова:</w:t>
      </w:r>
      <w:r w:rsidR="00731CF2" w:rsidRPr="004F71F9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изменение климата, </w:t>
      </w:r>
      <w:r w:rsidR="00731CF2" w:rsidRPr="004F71F9">
        <w:rPr>
          <w:rFonts w:ascii="Times New Roman" w:hAnsi="Times New Roman" w:cs="Times New Roman"/>
          <w:sz w:val="24"/>
          <w:szCs w:val="24"/>
          <w:lang w:val="ru-RU"/>
        </w:rPr>
        <w:t xml:space="preserve">адаптация, </w:t>
      </w:r>
      <w:r w:rsidR="0000321C" w:rsidRPr="004F71F9">
        <w:rPr>
          <w:rFonts w:ascii="Times New Roman" w:hAnsi="Times New Roman" w:cs="Times New Roman"/>
          <w:sz w:val="24"/>
          <w:szCs w:val="24"/>
          <w:lang w:val="ru-RU"/>
        </w:rPr>
        <w:t xml:space="preserve">сельскохозяйственный сектор, </w:t>
      </w:r>
      <w:r w:rsidR="00984AF3" w:rsidRPr="004F71F9">
        <w:rPr>
          <w:rFonts w:ascii="Times New Roman" w:hAnsi="Times New Roman" w:cs="Times New Roman"/>
          <w:sz w:val="24"/>
          <w:szCs w:val="24"/>
          <w:lang w:val="ru-RU"/>
        </w:rPr>
        <w:t xml:space="preserve">повышение температуры, окружающая среда, </w:t>
      </w:r>
      <w:r w:rsidR="009B46B1" w:rsidRPr="004F71F9">
        <w:rPr>
          <w:rFonts w:ascii="Times New Roman" w:hAnsi="Times New Roman" w:cs="Times New Roman"/>
          <w:sz w:val="24"/>
          <w:szCs w:val="24"/>
          <w:lang w:val="ru-RU"/>
        </w:rPr>
        <w:t>финансировани</w:t>
      </w:r>
      <w:r w:rsidR="00204C86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9B46B1" w:rsidRPr="004F71F9">
        <w:rPr>
          <w:rFonts w:ascii="Times New Roman" w:hAnsi="Times New Roman" w:cs="Times New Roman"/>
          <w:sz w:val="24"/>
          <w:szCs w:val="24"/>
          <w:lang w:val="ru-RU"/>
        </w:rPr>
        <w:t>, эффективность.</w:t>
      </w:r>
      <w:r w:rsidR="0067517B" w:rsidRPr="004F71F9">
        <w:rPr>
          <w:rFonts w:ascii="Times New Roman" w:hAnsi="Times New Roman" w:cs="Times New Roman"/>
          <w:lang w:val="ru-RU"/>
        </w:rPr>
        <w:t xml:space="preserve"> </w:t>
      </w:r>
      <w:proofErr w:type="gramEnd"/>
    </w:p>
    <w:p w:rsidR="00540C73" w:rsidRPr="00204C86" w:rsidRDefault="00540C73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3074D" w:rsidRPr="00C6490B" w:rsidRDefault="0003074D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</w:pP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В целях борьбы с изменением климата и его негативными последствиями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страны приняли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hyperlink r:id="rId9" w:history="1">
        <w:r w:rsidRPr="00C6490B">
          <w:rPr>
            <w:rStyle w:val="a3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shd w:val="clear" w:color="auto" w:fill="FFFFFF"/>
            <w:lang w:val="ru-RU"/>
          </w:rPr>
          <w:t>Парижское соглашение</w:t>
        </w:r>
      </w:hyperlink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на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hyperlink r:id="rId10" w:history="1">
        <w:r w:rsidRPr="00C6490B">
          <w:rPr>
            <w:rStyle w:val="a3"/>
            <w:rFonts w:ascii="Times New Roman" w:hAnsi="Times New Roman" w:cs="Times New Roman"/>
            <w:color w:val="auto"/>
            <w:spacing w:val="-4"/>
            <w:sz w:val="24"/>
            <w:szCs w:val="24"/>
            <w:u w:val="none"/>
            <w:shd w:val="clear" w:color="auto" w:fill="FFFFFF"/>
            <w:lang w:val="ru-RU"/>
          </w:rPr>
          <w:t>КС-21 в Париже</w:t>
        </w:r>
      </w:hyperlink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12 декабря 2015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года. Это соглашение, вступившее в силу менее чем через год, направлено на существенное сокращение глобальных выбросов парниковых газов и ограничение повышения глобальной температуры в этом столетии до 2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градусов Цельсия при одновременном поиске сре</w:t>
      </w:r>
      <w:proofErr w:type="gramStart"/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дств дл</w:t>
      </w:r>
      <w:proofErr w:type="gramEnd"/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я еще большего ограничения этого повышения до 1,5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градуса</w:t>
      </w:r>
      <w:r w:rsidR="0043126D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</w:t>
      </w:r>
      <w:r w:rsidR="00AE6313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[1]</w:t>
      </w:r>
      <w:r w:rsidR="00C6490B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.</w:t>
      </w:r>
    </w:p>
    <w:p w:rsidR="003C2908" w:rsidRPr="00C6490B" w:rsidRDefault="003C2908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Цель проекта </w:t>
      </w:r>
      <w:r w:rsidR="00C6490B" w:rsidRPr="00C6490B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организовать и популяризировать общество </w:t>
      </w:r>
      <w:r w:rsidR="00C6490B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взаимодействие с Рамочной конвенцией Организации Объединенных Наций об изменении климата (РКИК ООН) на обновленном Национальном уровне Республики Армения в определенных инвестициях (</w:t>
      </w:r>
      <w:r w:rsidRPr="00C6490B">
        <w:rPr>
          <w:rFonts w:ascii="Times New Roman" w:hAnsi="Times New Roman" w:cs="Times New Roman"/>
          <w:sz w:val="24"/>
          <w:szCs w:val="24"/>
        </w:rPr>
        <w:t>NDC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), </w:t>
      </w:r>
      <w:r w:rsidR="00EB6138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представить этапы реализации </w:t>
      </w:r>
      <w:r w:rsidR="00EB6138" w:rsidRPr="00C6490B">
        <w:rPr>
          <w:rFonts w:ascii="Times New Roman" w:hAnsi="Times New Roman" w:cs="Times New Roman"/>
          <w:sz w:val="24"/>
          <w:szCs w:val="24"/>
        </w:rPr>
        <w:t>NDC</w:t>
      </w:r>
      <w:r w:rsidR="00EB6138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начиная с 2020 года путем организации обсуждений с участием государственного и частного секторов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Изменение климата является важной проблемой для Армении, как и для всех стран, в связи с обострением засухи, проблемами деградации земель и возможностью дефицита воды в регионе. Воздействие изменения климата на природу и людей уже ощущается в Армении. В настоящее время использование природных ресурсов в стране является неустойчивым, наблюдается значительная деградация земель (вызванная чрезмерным выпасом скота, загрязнением и эрозией почв), вырубкой лесов и отсутствием доступа к безопасной питьевой воде в некоторых районах. Ожидаемые изменения климата, такие как повышение температуры, снижение доступности воды и увеличение частоты и масш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softHyphen/>
        <w:t>табов стихийных бедствий, усугубят эти проблемы и будут препятствовать развитию. Включение изменения климата в цели развития поможет смягчить некоторые из этих воздействий</w:t>
      </w:r>
      <w:r w:rsidR="0043126D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F71F9" w:rsidRPr="00C6490B">
        <w:rPr>
          <w:rFonts w:ascii="Times New Roman" w:hAnsi="Times New Roman" w:cs="Times New Roman"/>
          <w:sz w:val="24"/>
          <w:szCs w:val="24"/>
          <w:lang w:val="ru-RU"/>
        </w:rPr>
        <w:t>[6]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2861DF" w:rsidRPr="00C6490B" w:rsidRDefault="002861DF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Армения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страна, не имеющая выхода к морю, с уязвимыми горными экосистемами, на которые уже негативно влияют изменение климата и нехватка воды. Таким образом, политика и меры по адаптации имеют решающее значение для способности Армении достичь своих целей в области социального и экономического развития.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Сельскохозяйственный сектор чрезвычайно важен для Армении, на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 xml:space="preserve"> его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долю приходится значительная часть занятости, сре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дств к с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уществованию в сельской местности, продовольственной безопасности, развития сельских районов и экспорта. Однако этот сектор очень чувствителен к возможным неблагоприятным изменениям климата и температуры, осадкам и экстремальным явлениям (например, засухам, аномальной жаре, наводнениям). В результате изменения климата существующее неравенство между богатыми и бедными и уязвимыми общинами в Армении будет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углубляться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и оказывать давление на институты, снабжение продовольствием и рост сельских районов. Кроме того, слабое финансовое положение страны и слабый институциональный потенциал для борьбы с опасными природными климатическими явлениями также представляют угрозу для устойчивого сельскохозяйственного производства и развития сельских районов в будущем.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lastRenderedPageBreak/>
        <w:t>Учитывая, что в Армении 35,8% населения находится за чертой бедности (по подсчетам Всемирного банка), 28,6% безработных и 44,2% занятых в сельскохозяйственном секторе, а 36% населения проживает в сельской местности, 6 сельских общин являются особенно уязвимыми из-за изменения климата</w:t>
      </w:r>
      <w:r w:rsidR="004B2FF1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[3]</w:t>
      </w:r>
      <w:r w:rsidR="003F1FC3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.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Этот риск усугубляется относительно низкой производительностью в результате отсутствия способности адаптироваться к нынешним условиям климата, что также известно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как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дефицит </w:t>
      </w:r>
      <w:proofErr w:type="spellStart"/>
      <w:r w:rsidR="003F1FC3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даптирования</w:t>
      </w:r>
      <w:proofErr w:type="spellEnd"/>
      <w:r w:rsidRPr="00C6490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Наиболее серьезными проблемами, связанными с окружающей средой в сельско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softHyphen/>
        <w:t>хозяйственном секторе Армении, являются: потери воды, вызванные неэффективным орошением, засоление почв, эрозия, снижение плодородия сельскохозяйственных культур из-за неправильного орошения, чрезмерного выпаса скота, неправильных методов возделывания, загрязнение и угрозы здоровью, вызванные промышленными и сельскохозяйственные отходы, такие как пищевые загрязнения и загрязнители</w:t>
      </w:r>
      <w:r w:rsidR="004E3157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 xml:space="preserve"> [</w:t>
      </w:r>
      <w:r w:rsidR="004F71F9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5</w:t>
      </w:r>
      <w:r w:rsidR="004E3157" w:rsidRPr="00C6490B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]</w:t>
      </w:r>
      <w:r w:rsidR="003F1FC3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  <w:lang w:val="ru-RU"/>
        </w:rPr>
        <w:t>.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Кроме того, сельское хозяйство в Армении считается рискованным из-за ограниченных земельных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ресурсов и недостаточной влажности почвы для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 xml:space="preserve"> поддержки роста растений. Приб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ли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 xml:space="preserve">зительно 11% 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деградации земель в Армении является результатом деятельности человека, но большая часть антропогенной деградации вызвана сельским хозяйством, в то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время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как только 23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%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индекса антропогенной деградации в Европе в целом являются результатом сельского хозяйства. Увеличение частоты и продолжительности суровых климатических явлений также угрожает сельскому хозяйству. Стихийные бедствия, такие как град, весенние заморозки и оползни, в последние годы ежегодно обходятся сельскому хозяйству в 15-20 миллионов долларов, при этом большая часть ущерба наносится градом</w:t>
      </w:r>
      <w:r w:rsidR="0043126D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[</w:t>
      </w:r>
      <w:r w:rsidR="00AE6313" w:rsidRPr="00C6490B">
        <w:rPr>
          <w:rFonts w:ascii="Times New Roman" w:hAnsi="Times New Roman" w:cs="Times New Roman"/>
          <w:sz w:val="24"/>
          <w:szCs w:val="24"/>
          <w:lang w:val="ru-RU"/>
        </w:rPr>
        <w:t>2]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Согласно второму национальному докладу Армении, за предыдущие 80 лет температура повысилась на 0,85°C, а осадки уменьшились на 6 процентов. Кроме того, частота серьезных гидрометеорологических явлений увеличивалась на 1,2 случая в год в течение предыдущих 30 лет и на 1,8 случая в год в течение последних 20 лет. Применение модели PRECIS до 2030 г. ожидается, что температура повысится на 1°C, к 2070 году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– на 2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°C, а к 2100 году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на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4°C. Атмосферны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е осадки уменьшатся на 3, 6 и 9%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соответственно. Анализы Всемирного банка, основанные на более широком наборе климатических моделей, показывают, что к 2050 году повышение температуры может составить от 1,5°C до 3°C</w:t>
      </w:r>
      <w:r w:rsidR="0043126D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F71F9" w:rsidRPr="00C6490B">
        <w:rPr>
          <w:rFonts w:ascii="Times New Roman" w:hAnsi="Times New Roman" w:cs="Times New Roman"/>
          <w:sz w:val="24"/>
          <w:szCs w:val="24"/>
          <w:lang w:val="ru-RU"/>
        </w:rPr>
        <w:t>[4]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Также прогнозируется изменение доступности водных ресурсов. Ожидается, что сток реки к 2030 году уменьшится на 6,7%, к 2070 г.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на 14,5% и к 2100 г.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на 24,4% по сравнению с базовым периодом 1961-1990 гг. Ожидается, что к концу столетия снежный покров сократится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>на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20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40 процентов. </w:t>
      </w:r>
      <w:proofErr w:type="gramStart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Ожидается, что </w:t>
      </w:r>
      <w:proofErr w:type="spellStart"/>
      <w:r w:rsidRPr="00C6490B">
        <w:rPr>
          <w:rFonts w:ascii="Times New Roman" w:hAnsi="Times New Roman" w:cs="Times New Roman"/>
          <w:sz w:val="24"/>
          <w:szCs w:val="24"/>
          <w:lang w:val="ru-RU"/>
        </w:rPr>
        <w:t>экосистемные</w:t>
      </w:r>
      <w:proofErr w:type="spell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изменения в связи с изменением климата будут включать в себя следующее: сокращение площади альпийского пояса на 21% и сдвиг по вертикали на 100–150 м, расширение площадей полупустынь и пустынь на 30%, вертикальное смещение степной зоны на 150-200 м и расширение лесной зоны на 4 процента вертикальное смещение на 100-200 м и увеличение испарения с озера Севан на</w:t>
      </w:r>
      <w:proofErr w:type="gramEnd"/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13-14 процентов </w:t>
      </w:r>
      <w:r w:rsidR="004F71F9" w:rsidRPr="00C6490B">
        <w:rPr>
          <w:rFonts w:ascii="Times New Roman" w:hAnsi="Times New Roman" w:cs="Times New Roman"/>
          <w:sz w:val="24"/>
          <w:szCs w:val="24"/>
          <w:lang w:val="ru-RU"/>
        </w:rPr>
        <w:t>[6]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Что касается изменения климата и адаптации в целом, институциональные механизмы Армении нуждаются в значительном улучшени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и, особенно с точки зрения коор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динации, финансирования и эффективности. Сложный и многогранный характер изменения климата затрудняет полное решение проблемы одним учреждением, вместо этого несколько учреждений сосредоточивают внимание на различных аспектах проблемы и связанных с ней задачах. Однако для эффективного и систематического решения проблемы изменения климата необходимо создать формальные координационные структуры между соответствующими министерствами, которые обеспечат лучшее понимание политики в области изменения климата и ее реализации. Министерство финансов будет важным участником этих усилий по координации, учитывая его решающую роль в распределении ресурсов. 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В Армении Министерство сельского хозяйства разрабатывает и реализует политику в сфере сельского и лесного хозяйства Армении. Однако о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храна окружающей среды в стране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lastRenderedPageBreak/>
        <w:t>является н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полной и н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е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надлежащей. Проблемы в секторе включают недостаточную передачу информации и недостаточную координацию между агентствами для разработки политики и реализации проектов. Национальный аграрный университет Национальный аграрный университет Армении и региональные центры поддержки сельского хозяйства предоставляют консультационные услуги, но необходимо улучшить сельскохозяйственные исследования, консультационные услуги и обучение в области ведения сельского хозяйства и управления.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>Многие международные организации предприняли и профинансировали проекты в Армении, направленные на смягчение последствий изменения климата, адаптацию к меняющимся климатическим условиям и улучшение сельскохозяйственного сектора в целом.</w:t>
      </w:r>
    </w:p>
    <w:p w:rsidR="00DB7F4E" w:rsidRPr="00C6490B" w:rsidRDefault="00DB7F4E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В соответствии с принципами, лежащими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в основе планируемой деятельнос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ти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>инвестиций, определенных на национальном уровне (НПД), действия страны должны основываться на принципах «Зеленой экономики» и быть совместимыми с целями социально-экономического развития Республики Армения. Действия по смягчению и адаптации должны учитывать экосистемный подход, отдавая предпочтение сбалансированным и интегрированным действиям между ними. Оценка результатов мероприятий должна быть прозрачной, с открытой и доступной информационной системой подотчетности, соответствующей международным требованиям.</w:t>
      </w:r>
    </w:p>
    <w:p w:rsidR="00C54FDB" w:rsidRPr="004F71F9" w:rsidRDefault="00C54FDB" w:rsidP="00BA224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B07852" w:rsidRPr="004F71F9" w:rsidRDefault="00B07852" w:rsidP="00C6490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F71F9">
        <w:rPr>
          <w:rFonts w:ascii="Times New Roman" w:hAnsi="Times New Roman" w:cs="Times New Roman"/>
          <w:b/>
          <w:sz w:val="24"/>
          <w:szCs w:val="24"/>
          <w:lang w:val="ru-RU"/>
        </w:rPr>
        <w:t>Список литератур</w:t>
      </w:r>
      <w:r w:rsidR="00C6490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</w:p>
    <w:p w:rsidR="0090614E" w:rsidRPr="00C6490B" w:rsidRDefault="0090614E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ООН </w:t>
      </w:r>
      <w:hyperlink r:id="rId11" w:tooltip="Меры по борьбе с изменением климата" w:history="1">
        <w:r w:rsidRPr="00C6490B">
          <w:rPr>
            <w:rFonts w:ascii="Times New Roman" w:hAnsi="Times New Roman" w:cs="Times New Roman"/>
            <w:sz w:val="24"/>
            <w:szCs w:val="24"/>
            <w:lang w:val="ru-RU"/>
          </w:rPr>
          <w:t>Меры по борьбе с изменением климата</w:t>
        </w:r>
      </w:hyperlink>
      <w:r w:rsidRPr="00C6490B">
        <w:rPr>
          <w:rFonts w:ascii="Times New Roman" w:hAnsi="Times New Roman" w:cs="Times New Roman"/>
          <w:sz w:val="24"/>
          <w:szCs w:val="24"/>
          <w:lang w:val="ru-RU"/>
        </w:rPr>
        <w:t>, Парижское соглашение</w:t>
      </w:r>
      <w:r w:rsidR="00C6490B"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6490B">
        <w:rPr>
          <w:rFonts w:ascii="Times New Roman" w:hAnsi="Times New Roman" w:cs="Times New Roman"/>
          <w:sz w:val="24"/>
          <w:szCs w:val="24"/>
        </w:rPr>
        <w:t>URL:</w:t>
      </w:r>
      <w:r w:rsidRPr="00C649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2" w:history="1">
        <w:r w:rsidRPr="00C6490B">
          <w:rPr>
            <w:rFonts w:ascii="Times New Roman" w:hAnsi="Times New Roman" w:cs="Times New Roman"/>
            <w:sz w:val="24"/>
            <w:szCs w:val="24"/>
          </w:rPr>
          <w:t>https://www.un.org/ru/climatechange/paris-agreement</w:t>
        </w:r>
      </w:hyperlink>
    </w:p>
    <w:p w:rsidR="0090614E" w:rsidRPr="00C6490B" w:rsidRDefault="0090614E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6490B">
        <w:rPr>
          <w:rFonts w:ascii="Times New Roman" w:hAnsi="Times New Roman" w:cs="Times New Roman"/>
          <w:sz w:val="24"/>
          <w:szCs w:val="24"/>
        </w:rPr>
        <w:t>UNDP.</w:t>
      </w:r>
      <w:proofErr w:type="gramEnd"/>
      <w:r w:rsidRPr="00C6490B">
        <w:rPr>
          <w:rFonts w:ascii="Times New Roman" w:hAnsi="Times New Roman" w:cs="Times New Roman"/>
          <w:sz w:val="24"/>
          <w:szCs w:val="24"/>
        </w:rPr>
        <w:t xml:space="preserve"> 2011. Regional Climate Change Impacts Study for the South Caucasus Region. </w:t>
      </w:r>
      <w:proofErr w:type="spellStart"/>
      <w:r w:rsidRPr="00C6490B">
        <w:rPr>
          <w:rFonts w:ascii="Times New Roman" w:hAnsi="Times New Roman" w:cs="Times New Roman"/>
          <w:sz w:val="24"/>
          <w:szCs w:val="24"/>
        </w:rPr>
        <w:t>Tblisi</w:t>
      </w:r>
      <w:proofErr w:type="spellEnd"/>
      <w:r w:rsidRPr="00C6490B">
        <w:rPr>
          <w:rFonts w:ascii="Times New Roman" w:hAnsi="Times New Roman" w:cs="Times New Roman"/>
          <w:sz w:val="24"/>
          <w:szCs w:val="24"/>
        </w:rPr>
        <w:t>, Georgia.</w:t>
      </w:r>
    </w:p>
    <w:p w:rsidR="0090614E" w:rsidRPr="00C6490B" w:rsidRDefault="0090614E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90B">
        <w:rPr>
          <w:rFonts w:ascii="Times New Roman" w:hAnsi="Times New Roman" w:cs="Times New Roman"/>
          <w:sz w:val="24"/>
          <w:szCs w:val="24"/>
        </w:rPr>
        <w:t>World Bank: World Development Indicators, 2012</w:t>
      </w:r>
      <w:r w:rsidR="00C6490B">
        <w:rPr>
          <w:rFonts w:ascii="Times New Roman" w:hAnsi="Times New Roman" w:cs="Times New Roman"/>
          <w:sz w:val="24"/>
          <w:szCs w:val="24"/>
        </w:rPr>
        <w:t>. URL:</w:t>
      </w:r>
      <w:r w:rsidRPr="00C6490B">
        <w:rPr>
          <w:rFonts w:ascii="Times New Roman" w:hAnsi="Times New Roman" w:cs="Times New Roman"/>
          <w:sz w:val="24"/>
          <w:szCs w:val="24"/>
        </w:rPr>
        <w:t xml:space="preserve"> http</w:t>
      </w:r>
      <w:r w:rsidR="00C6490B">
        <w:rPr>
          <w:rFonts w:ascii="Times New Roman" w:hAnsi="Times New Roman" w:cs="Times New Roman"/>
          <w:sz w:val="24"/>
          <w:szCs w:val="24"/>
        </w:rPr>
        <w:t>s</w:t>
      </w:r>
      <w:r w:rsidRPr="00C6490B">
        <w:rPr>
          <w:rFonts w:ascii="Times New Roman" w:hAnsi="Times New Roman" w:cs="Times New Roman"/>
          <w:sz w:val="24"/>
          <w:szCs w:val="24"/>
        </w:rPr>
        <w:t>://dat</w:t>
      </w:r>
      <w:r w:rsidR="00C6490B">
        <w:rPr>
          <w:rFonts w:ascii="Times New Roman" w:hAnsi="Times New Roman" w:cs="Times New Roman"/>
          <w:sz w:val="24"/>
          <w:szCs w:val="24"/>
        </w:rPr>
        <w:t>a.worldbank.org/country/armenia</w:t>
      </w:r>
      <w:r w:rsidRPr="00C6490B">
        <w:rPr>
          <w:rFonts w:ascii="Times New Roman" w:hAnsi="Times New Roman" w:cs="Times New Roman"/>
          <w:sz w:val="24"/>
          <w:szCs w:val="24"/>
        </w:rPr>
        <w:t>.</w:t>
      </w:r>
    </w:p>
    <w:p w:rsidR="00A619B1" w:rsidRPr="00C6490B" w:rsidRDefault="00A619B1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6490B">
        <w:rPr>
          <w:rFonts w:ascii="Times New Roman" w:hAnsi="Times New Roman" w:cs="Times New Roman"/>
          <w:sz w:val="24"/>
          <w:szCs w:val="24"/>
        </w:rPr>
        <w:t>World Bank.</w:t>
      </w:r>
      <w:proofErr w:type="gramEnd"/>
      <w:r w:rsidRPr="00C6490B">
        <w:rPr>
          <w:rFonts w:ascii="Times New Roman" w:hAnsi="Times New Roman" w:cs="Times New Roman"/>
          <w:sz w:val="24"/>
          <w:szCs w:val="24"/>
        </w:rPr>
        <w:t xml:space="preserve"> 2012. C</w:t>
      </w:r>
      <w:r w:rsidR="00C6490B">
        <w:rPr>
          <w:rFonts w:ascii="Times New Roman" w:hAnsi="Times New Roman" w:cs="Times New Roman"/>
          <w:sz w:val="24"/>
          <w:szCs w:val="24"/>
        </w:rPr>
        <w:t>limate Change Knowledge Portal.</w:t>
      </w:r>
      <w:r w:rsidR="00C6490B" w:rsidRPr="00C6490B">
        <w:rPr>
          <w:rFonts w:ascii="Times New Roman" w:hAnsi="Times New Roman" w:cs="Times New Roman"/>
          <w:sz w:val="24"/>
          <w:szCs w:val="24"/>
        </w:rPr>
        <w:t xml:space="preserve"> </w:t>
      </w:r>
      <w:r w:rsidR="00C6490B">
        <w:rPr>
          <w:rFonts w:ascii="Times New Roman" w:hAnsi="Times New Roman" w:cs="Times New Roman"/>
          <w:sz w:val="24"/>
          <w:szCs w:val="24"/>
        </w:rPr>
        <w:t>URL: h</w:t>
      </w:r>
      <w:r w:rsidRPr="00C6490B">
        <w:rPr>
          <w:rFonts w:ascii="Times New Roman" w:hAnsi="Times New Roman" w:cs="Times New Roman"/>
          <w:sz w:val="24"/>
          <w:szCs w:val="24"/>
        </w:rPr>
        <w:t>ttp</w:t>
      </w:r>
      <w:r w:rsidR="00C6490B">
        <w:rPr>
          <w:rFonts w:ascii="Times New Roman" w:hAnsi="Times New Roman" w:cs="Times New Roman"/>
          <w:sz w:val="24"/>
          <w:szCs w:val="24"/>
        </w:rPr>
        <w:t>s</w:t>
      </w:r>
      <w:r w:rsidRPr="00C6490B">
        <w:rPr>
          <w:rFonts w:ascii="Times New Roman" w:hAnsi="Times New Roman" w:cs="Times New Roman"/>
          <w:sz w:val="24"/>
          <w:szCs w:val="24"/>
        </w:rPr>
        <w:t>://sdwebx.worldbank.org/climateportal/inde</w:t>
      </w:r>
    </w:p>
    <w:p w:rsidR="00C6490B" w:rsidRDefault="0090614E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90B">
        <w:rPr>
          <w:rFonts w:ascii="Times New Roman" w:hAnsi="Times New Roman" w:cs="Times New Roman"/>
          <w:sz w:val="24"/>
          <w:szCs w:val="24"/>
        </w:rPr>
        <w:t>World Bank Review: Integrating Environment into Agriculture and Forestry, 2007 [Armenia]</w:t>
      </w:r>
      <w:r w:rsidR="00C6490B">
        <w:rPr>
          <w:rFonts w:ascii="Times New Roman" w:hAnsi="Times New Roman" w:cs="Times New Roman"/>
          <w:sz w:val="24"/>
          <w:szCs w:val="24"/>
        </w:rPr>
        <w:t>.</w:t>
      </w:r>
    </w:p>
    <w:p w:rsidR="00C6490B" w:rsidRPr="00C6490B" w:rsidRDefault="00C6490B" w:rsidP="00C6490B">
      <w:pPr>
        <w:pStyle w:val="ae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90B">
        <w:rPr>
          <w:rFonts w:ascii="Times New Roman" w:hAnsi="Times New Roman" w:cs="Times New Roman"/>
          <w:sz w:val="24"/>
          <w:szCs w:val="24"/>
        </w:rPr>
        <w:t>Sylvén</w:t>
      </w:r>
      <w:proofErr w:type="spellEnd"/>
      <w:r w:rsidRPr="00C6490B">
        <w:rPr>
          <w:rFonts w:ascii="Times New Roman" w:hAnsi="Times New Roman" w:cs="Times New Roman"/>
          <w:sz w:val="24"/>
          <w:szCs w:val="24"/>
        </w:rPr>
        <w:t xml:space="preserve"> M., </w:t>
      </w:r>
      <w:proofErr w:type="spellStart"/>
      <w:r w:rsidRPr="00C6490B">
        <w:rPr>
          <w:rFonts w:ascii="Times New Roman" w:hAnsi="Times New Roman" w:cs="Times New Roman"/>
          <w:sz w:val="24"/>
          <w:szCs w:val="24"/>
        </w:rPr>
        <w:t>Reinvang</w:t>
      </w:r>
      <w:proofErr w:type="spellEnd"/>
      <w:r w:rsidRPr="00C6490B">
        <w:rPr>
          <w:rFonts w:ascii="Times New Roman" w:hAnsi="Times New Roman" w:cs="Times New Roman"/>
          <w:sz w:val="24"/>
          <w:szCs w:val="24"/>
        </w:rPr>
        <w:t xml:space="preserve"> R., </w:t>
      </w:r>
      <w:proofErr w:type="spellStart"/>
      <w:proofErr w:type="gramStart"/>
      <w:r w:rsidRPr="00C6490B">
        <w:rPr>
          <w:rFonts w:ascii="Times New Roman" w:hAnsi="Times New Roman" w:cs="Times New Roman"/>
          <w:sz w:val="24"/>
          <w:szCs w:val="24"/>
        </w:rPr>
        <w:t>Andersone</w:t>
      </w:r>
      <w:proofErr w:type="spellEnd"/>
      <w:proofErr w:type="gramEnd"/>
      <w:r w:rsidRPr="00C6490B">
        <w:rPr>
          <w:rFonts w:ascii="Times New Roman" w:hAnsi="Times New Roman" w:cs="Times New Roman"/>
          <w:sz w:val="24"/>
          <w:szCs w:val="24"/>
        </w:rPr>
        <w:t xml:space="preserve">-Lilley Ž. Climate Change in Southern Caucasus: Impacts on nature, people and society. </w:t>
      </w:r>
      <w:proofErr w:type="gramStart"/>
      <w:r w:rsidRPr="00C6490B">
        <w:rPr>
          <w:rFonts w:ascii="Times New Roman" w:hAnsi="Times New Roman" w:cs="Times New Roman"/>
          <w:sz w:val="24"/>
          <w:szCs w:val="24"/>
        </w:rPr>
        <w:t xml:space="preserve">WWF Norway-WWF Caucasus </w:t>
      </w:r>
      <w:proofErr w:type="spellStart"/>
      <w:r w:rsidRPr="00C6490B">
        <w:rPr>
          <w:rFonts w:ascii="Times New Roman" w:hAnsi="Times New Roman" w:cs="Times New Roman"/>
          <w:sz w:val="24"/>
          <w:szCs w:val="24"/>
        </w:rPr>
        <w:t>Programme</w:t>
      </w:r>
      <w:proofErr w:type="spellEnd"/>
      <w:r w:rsidRPr="00C6490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C6490B">
        <w:rPr>
          <w:rFonts w:ascii="Times New Roman" w:hAnsi="Times New Roman" w:cs="Times New Roman"/>
          <w:sz w:val="24"/>
          <w:szCs w:val="24"/>
        </w:rPr>
        <w:t xml:space="preserve"> July, 2008. </w:t>
      </w:r>
      <w:proofErr w:type="gramStart"/>
      <w:r w:rsidRPr="00C6490B">
        <w:rPr>
          <w:rFonts w:ascii="Times New Roman" w:hAnsi="Times New Roman" w:cs="Times New Roman"/>
          <w:sz w:val="24"/>
          <w:szCs w:val="24"/>
        </w:rPr>
        <w:t>42 p</w:t>
      </w:r>
      <w:r w:rsidR="0090614E" w:rsidRPr="00C6490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0614E" w:rsidRPr="00C649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14E" w:rsidRPr="0081446F" w:rsidRDefault="0090614E" w:rsidP="0081446F">
      <w:pPr>
        <w:pStyle w:val="ae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C34EE" w:rsidRPr="004F71F9" w:rsidRDefault="00FC34EE" w:rsidP="00C6490B">
      <w:pPr>
        <w:pStyle w:val="a5"/>
        <w:jc w:val="center"/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  <w:r w:rsidRPr="004F71F9">
        <w:rPr>
          <w:rFonts w:ascii="Times New Roman" w:eastAsia="Calibri" w:hAnsi="Times New Roman" w:cs="Times New Roman"/>
          <w:b/>
          <w:sz w:val="24"/>
          <w:szCs w:val="24"/>
          <w:lang w:val="ru-RU"/>
        </w:rPr>
        <w:t>Информация об авторе</w:t>
      </w:r>
    </w:p>
    <w:p w:rsidR="0008475D" w:rsidRPr="00C82110" w:rsidRDefault="00FC34EE" w:rsidP="00C8211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3F1FC3">
        <w:rPr>
          <w:rFonts w:ascii="Times New Roman" w:hAnsi="Times New Roman" w:cs="Times New Roman"/>
          <w:sz w:val="24"/>
          <w:szCs w:val="24"/>
          <w:lang w:val="ru-RU"/>
        </w:rPr>
        <w:t>Азатян</w:t>
      </w:r>
      <w:proofErr w:type="spellEnd"/>
      <w:r w:rsidRPr="003F1FC3">
        <w:rPr>
          <w:rFonts w:ascii="Times New Roman" w:hAnsi="Times New Roman" w:cs="Times New Roman"/>
          <w:sz w:val="24"/>
          <w:szCs w:val="24"/>
          <w:lang w:val="ru-RU"/>
        </w:rPr>
        <w:t xml:space="preserve"> Лиана </w:t>
      </w:r>
      <w:proofErr w:type="spellStart"/>
      <w:r w:rsidRPr="003F1FC3">
        <w:rPr>
          <w:rFonts w:ascii="Times New Roman" w:hAnsi="Times New Roman" w:cs="Times New Roman"/>
          <w:sz w:val="24"/>
          <w:szCs w:val="24"/>
          <w:lang w:val="ru-RU"/>
        </w:rPr>
        <w:t>Самвеловна</w:t>
      </w:r>
      <w:proofErr w:type="spellEnd"/>
      <w:r w:rsidRPr="003F1FC3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r w:rsidR="00C6490B" w:rsidRPr="003F1FC3">
        <w:rPr>
          <w:rFonts w:ascii="Times New Roman" w:hAnsi="Times New Roman" w:cs="Times New Roman"/>
          <w:sz w:val="24"/>
          <w:szCs w:val="24"/>
          <w:lang w:val="ru-RU"/>
        </w:rPr>
        <w:t xml:space="preserve">Армения, Ереван) – </w:t>
      </w:r>
      <w:r w:rsidRPr="003F1FC3">
        <w:rPr>
          <w:rFonts w:ascii="Times New Roman" w:hAnsi="Times New Roman" w:cs="Times New Roman"/>
          <w:sz w:val="24"/>
          <w:szCs w:val="24"/>
          <w:lang w:val="ru-RU"/>
        </w:rPr>
        <w:t>научный сотрудник, Институт экономики НАН РА (</w:t>
      </w:r>
      <w:r w:rsidR="003F1FC3" w:rsidRPr="003F1FC3">
        <w:rPr>
          <w:rFonts w:ascii="Times New Roman" w:hAnsi="Times New Roman" w:cs="Times New Roman"/>
          <w:sz w:val="24"/>
          <w:szCs w:val="24"/>
          <w:lang w:val="ru-RU"/>
        </w:rPr>
        <w:t>0015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3F1FC3">
        <w:rPr>
          <w:rFonts w:ascii="Times New Roman" w:hAnsi="Times New Roman" w:cs="Times New Roman"/>
          <w:sz w:val="24"/>
          <w:szCs w:val="24"/>
          <w:lang w:val="ru-RU"/>
        </w:rPr>
        <w:t xml:space="preserve">Ереван, ул. </w:t>
      </w:r>
      <w:r w:rsidRPr="00C6490B">
        <w:rPr>
          <w:rFonts w:ascii="Times New Roman" w:hAnsi="Times New Roman" w:cs="Times New Roman"/>
          <w:sz w:val="24"/>
          <w:szCs w:val="24"/>
        </w:rPr>
        <w:t>Г.</w:t>
      </w:r>
      <w:r w:rsidR="003F1FC3" w:rsidRPr="003F1F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0B">
        <w:rPr>
          <w:rFonts w:ascii="Times New Roman" w:hAnsi="Times New Roman" w:cs="Times New Roman"/>
          <w:sz w:val="24"/>
          <w:szCs w:val="24"/>
        </w:rPr>
        <w:t>Лусаворич</w:t>
      </w:r>
      <w:proofErr w:type="spellEnd"/>
      <w:r w:rsidR="003F1FC3" w:rsidRPr="003F1FC3">
        <w:rPr>
          <w:rFonts w:ascii="Times New Roman" w:hAnsi="Times New Roman" w:cs="Times New Roman"/>
          <w:sz w:val="24"/>
          <w:szCs w:val="24"/>
        </w:rPr>
        <w:t xml:space="preserve">, </w:t>
      </w:r>
      <w:r w:rsidR="003F1FC3">
        <w:rPr>
          <w:rFonts w:ascii="Times New Roman" w:hAnsi="Times New Roman" w:cs="Times New Roman"/>
          <w:sz w:val="24"/>
          <w:szCs w:val="24"/>
          <w:lang w:val="ru-RU"/>
        </w:rPr>
        <w:t>д</w:t>
      </w:r>
      <w:r w:rsidR="003F1FC3" w:rsidRPr="003F1FC3">
        <w:rPr>
          <w:rFonts w:ascii="Times New Roman" w:hAnsi="Times New Roman" w:cs="Times New Roman"/>
          <w:sz w:val="24"/>
          <w:szCs w:val="24"/>
        </w:rPr>
        <w:t>.</w:t>
      </w:r>
      <w:r w:rsidRPr="00C6490B">
        <w:rPr>
          <w:rFonts w:ascii="Times New Roman" w:hAnsi="Times New Roman" w:cs="Times New Roman"/>
          <w:sz w:val="24"/>
          <w:szCs w:val="24"/>
        </w:rPr>
        <w:t xml:space="preserve"> 15</w:t>
      </w:r>
      <w:r w:rsidR="003F1FC3" w:rsidRPr="00C82110">
        <w:rPr>
          <w:rFonts w:ascii="Times New Roman" w:hAnsi="Times New Roman" w:cs="Times New Roman"/>
          <w:sz w:val="24"/>
          <w:szCs w:val="24"/>
        </w:rPr>
        <w:t xml:space="preserve">), </w:t>
      </w:r>
      <w:r w:rsidR="003F1FC3">
        <w:rPr>
          <w:rFonts w:ascii="Times New Roman" w:hAnsi="Times New Roman" w:cs="Times New Roman"/>
          <w:sz w:val="24"/>
          <w:szCs w:val="24"/>
        </w:rPr>
        <w:t>e-mail:</w:t>
      </w:r>
      <w:r w:rsidR="003F1FC3" w:rsidRPr="00C82110">
        <w:rPr>
          <w:rFonts w:ascii="Times New Roman" w:hAnsi="Times New Roman" w:cs="Times New Roman"/>
          <w:sz w:val="24"/>
          <w:szCs w:val="24"/>
        </w:rPr>
        <w:t xml:space="preserve"> </w:t>
      </w:r>
      <w:r w:rsidR="00204C86" w:rsidRPr="00C6490B">
        <w:rPr>
          <w:rFonts w:ascii="Times New Roman" w:hAnsi="Times New Roman" w:cs="Times New Roman"/>
          <w:sz w:val="24"/>
          <w:szCs w:val="24"/>
        </w:rPr>
        <w:t>l</w:t>
      </w:r>
      <w:r w:rsidR="0008475D" w:rsidRPr="00C6490B">
        <w:rPr>
          <w:rFonts w:ascii="Times New Roman" w:hAnsi="Times New Roman" w:cs="Times New Roman"/>
          <w:sz w:val="24"/>
          <w:szCs w:val="24"/>
        </w:rPr>
        <w:t>ianaazatyan@yahoo.com</w:t>
      </w:r>
      <w:r w:rsidR="003F1FC3" w:rsidRPr="00C82110">
        <w:rPr>
          <w:rFonts w:ascii="Times New Roman" w:hAnsi="Times New Roman" w:cs="Times New Roman"/>
          <w:sz w:val="24"/>
          <w:szCs w:val="24"/>
        </w:rPr>
        <w:t>.</w:t>
      </w:r>
    </w:p>
    <w:p w:rsidR="00FC34EE" w:rsidRPr="003F1FC3" w:rsidRDefault="00FC34EE" w:rsidP="00FC34E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76B6" w:rsidRPr="004F71F9" w:rsidRDefault="000F76B6" w:rsidP="003F1F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 w:rsidRPr="004F71F9">
        <w:rPr>
          <w:rFonts w:ascii="Times New Roman" w:eastAsia="Times New Roman" w:hAnsi="Times New Roman" w:cs="Times New Roman"/>
          <w:b/>
          <w:sz w:val="24"/>
          <w:szCs w:val="24"/>
        </w:rPr>
        <w:t>Azatyan</w:t>
      </w:r>
      <w:proofErr w:type="spellEnd"/>
      <w:r w:rsidRPr="004F71F9">
        <w:rPr>
          <w:rFonts w:ascii="Times New Roman" w:eastAsia="Times New Roman" w:hAnsi="Times New Roman" w:cs="Times New Roman"/>
          <w:b/>
          <w:sz w:val="24"/>
          <w:szCs w:val="24"/>
        </w:rPr>
        <w:t xml:space="preserve"> Liana </w:t>
      </w:r>
      <w:proofErr w:type="spellStart"/>
      <w:r w:rsidRPr="004F71F9">
        <w:rPr>
          <w:rFonts w:ascii="Times New Roman" w:eastAsia="Times New Roman" w:hAnsi="Times New Roman" w:cs="Times New Roman"/>
          <w:b/>
          <w:sz w:val="24"/>
          <w:szCs w:val="24"/>
        </w:rPr>
        <w:t>Samvelovna</w:t>
      </w:r>
      <w:proofErr w:type="spellEnd"/>
    </w:p>
    <w:p w:rsidR="000F76B6" w:rsidRDefault="00204C86" w:rsidP="00E67E7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67E7E">
        <w:rPr>
          <w:rFonts w:ascii="Times New Roman" w:eastAsia="Times New Roman" w:hAnsi="Times New Roman" w:cs="Times New Roman"/>
          <w:b/>
          <w:sz w:val="24"/>
          <w:szCs w:val="24"/>
        </w:rPr>
        <w:t>NEGATIVE CONSEQUENCES OF CLIMATE CHANGE ON THE ECONOMY, ESPECIALLY ON THE AGRICULTURAL ECONOMY IN THE REPUBLIC OF ARMENIA</w:t>
      </w:r>
    </w:p>
    <w:p w:rsidR="003F1FC3" w:rsidRPr="003F1FC3" w:rsidRDefault="000F76B6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71F9">
        <w:rPr>
          <w:rStyle w:val="ac"/>
          <w:rFonts w:ascii="Times New Roman" w:hAnsi="Times New Roman" w:cs="Times New Roman"/>
          <w:b/>
          <w:i w:val="0"/>
          <w:sz w:val="24"/>
          <w:szCs w:val="24"/>
        </w:rPr>
        <w:t>Abstract</w:t>
      </w:r>
      <w:r w:rsidR="003F1FC3" w:rsidRPr="003F1FC3">
        <w:rPr>
          <w:rStyle w:val="ac"/>
          <w:rFonts w:ascii="Times New Roman" w:hAnsi="Times New Roman" w:cs="Times New Roman"/>
          <w:b/>
          <w:i w:val="0"/>
          <w:sz w:val="24"/>
          <w:szCs w:val="24"/>
        </w:rPr>
        <w:t>.</w:t>
      </w:r>
      <w:r w:rsidRPr="004F71F9">
        <w:rPr>
          <w:rFonts w:ascii="Times New Roman" w:hAnsi="Times New Roman" w:cs="Times New Roman"/>
          <w:spacing w:val="-4"/>
          <w:sz w:val="24"/>
          <w:szCs w:val="24"/>
          <w:shd w:val="clear" w:color="auto" w:fill="FFFFFF"/>
        </w:rPr>
        <w:t xml:space="preserve"> 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The article presents the features of the natural-climatic situation and the ecological situation in the </w:t>
      </w:r>
      <w:r w:rsidR="00540C73">
        <w:rPr>
          <w:rFonts w:ascii="Times New Roman" w:hAnsi="Times New Roman" w:cs="Times New Roman"/>
          <w:sz w:val="24"/>
          <w:szCs w:val="24"/>
        </w:rPr>
        <w:t>r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epublic. </w:t>
      </w:r>
      <w:r w:rsidR="00540C73">
        <w:rPr>
          <w:rFonts w:ascii="Times New Roman" w:hAnsi="Times New Roman" w:cs="Times New Roman"/>
          <w:sz w:val="24"/>
          <w:szCs w:val="24"/>
        </w:rPr>
        <w:t xml:space="preserve">It is 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highlighted </w:t>
      </w:r>
      <w:r w:rsidR="00540C73">
        <w:rPr>
          <w:rFonts w:ascii="Times New Roman" w:hAnsi="Times New Roman" w:cs="Times New Roman"/>
          <w:sz w:val="24"/>
          <w:szCs w:val="24"/>
        </w:rPr>
        <w:t>the e</w:t>
      </w:r>
      <w:r w:rsidR="00540C73" w:rsidRPr="00540C73">
        <w:rPr>
          <w:rFonts w:ascii="Times New Roman" w:hAnsi="Times New Roman" w:cs="Times New Roman"/>
          <w:sz w:val="24"/>
          <w:szCs w:val="24"/>
        </w:rPr>
        <w:t>cological problems of agriculture. It is shown th</w:t>
      </w:r>
      <w:r w:rsidR="00540C73">
        <w:rPr>
          <w:rFonts w:ascii="Times New Roman" w:hAnsi="Times New Roman" w:cs="Times New Roman"/>
          <w:sz w:val="24"/>
          <w:szCs w:val="24"/>
        </w:rPr>
        <w:t>e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 </w:t>
      </w:r>
      <w:r w:rsidR="00540C73">
        <w:rPr>
          <w:rFonts w:ascii="Times New Roman" w:hAnsi="Times New Roman" w:cs="Times New Roman"/>
          <w:sz w:val="24"/>
          <w:szCs w:val="24"/>
        </w:rPr>
        <w:t>e</w:t>
      </w:r>
      <w:r w:rsidR="00540C73" w:rsidRPr="00540C73">
        <w:rPr>
          <w:rFonts w:ascii="Times New Roman" w:hAnsi="Times New Roman" w:cs="Times New Roman"/>
          <w:sz w:val="24"/>
          <w:szCs w:val="24"/>
        </w:rPr>
        <w:t>stima</w:t>
      </w:r>
      <w:r w:rsidR="00540C73">
        <w:rPr>
          <w:rFonts w:ascii="Times New Roman" w:hAnsi="Times New Roman" w:cs="Times New Roman"/>
          <w:sz w:val="24"/>
          <w:szCs w:val="24"/>
        </w:rPr>
        <w:t>tes of expected climate changes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. </w:t>
      </w:r>
      <w:r w:rsidR="00540C73">
        <w:rPr>
          <w:rFonts w:ascii="Times New Roman" w:hAnsi="Times New Roman" w:cs="Times New Roman"/>
          <w:sz w:val="24"/>
          <w:szCs w:val="24"/>
        </w:rPr>
        <w:t xml:space="preserve">It is </w:t>
      </w:r>
      <w:r w:rsidR="00540C73" w:rsidRPr="00540C73">
        <w:rPr>
          <w:rFonts w:ascii="Times New Roman" w:hAnsi="Times New Roman" w:cs="Times New Roman"/>
          <w:sz w:val="24"/>
          <w:szCs w:val="24"/>
        </w:rPr>
        <w:t xml:space="preserve">outlined </w:t>
      </w:r>
      <w:r w:rsidR="00540C73">
        <w:rPr>
          <w:rFonts w:ascii="Times New Roman" w:hAnsi="Times New Roman" w:cs="Times New Roman"/>
          <w:sz w:val="24"/>
          <w:szCs w:val="24"/>
        </w:rPr>
        <w:t>p</w:t>
      </w:r>
      <w:r w:rsidR="00540C73" w:rsidRPr="00540C73">
        <w:rPr>
          <w:rFonts w:ascii="Times New Roman" w:hAnsi="Times New Roman" w:cs="Times New Roman"/>
          <w:sz w:val="24"/>
          <w:szCs w:val="24"/>
        </w:rPr>
        <w:t>ossible measures for resolving environmental problems.</w:t>
      </w:r>
    </w:p>
    <w:p w:rsidR="00C82110" w:rsidRDefault="000F76B6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71F9">
        <w:rPr>
          <w:rFonts w:ascii="Times New Roman" w:hAnsi="Times New Roman" w:cs="Times New Roman"/>
          <w:b/>
          <w:sz w:val="24"/>
          <w:szCs w:val="24"/>
        </w:rPr>
        <w:t>Keywords:</w:t>
      </w:r>
      <w:r w:rsidRPr="004F71F9">
        <w:rPr>
          <w:rFonts w:ascii="Times New Roman" w:hAnsi="Times New Roman" w:cs="Times New Roman"/>
          <w:sz w:val="24"/>
          <w:szCs w:val="24"/>
        </w:rPr>
        <w:t xml:space="preserve"> climate change, adaptation, agricultural sector, temperature </w:t>
      </w:r>
      <w:r w:rsidR="00C82110" w:rsidRPr="00C82110">
        <w:rPr>
          <w:rFonts w:ascii="Times New Roman" w:hAnsi="Times New Roman" w:cs="Times New Roman"/>
          <w:iCs/>
          <w:sz w:val="24"/>
          <w:szCs w:val="24"/>
        </w:rPr>
        <w:t>increase</w:t>
      </w:r>
      <w:r w:rsidRPr="004F71F9">
        <w:rPr>
          <w:rFonts w:ascii="Times New Roman" w:hAnsi="Times New Roman" w:cs="Times New Roman"/>
          <w:sz w:val="24"/>
          <w:szCs w:val="24"/>
        </w:rPr>
        <w:t>, environment, financing, efficiency.</w:t>
      </w:r>
    </w:p>
    <w:p w:rsidR="00C82110" w:rsidRDefault="00C82110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1446F" w:rsidRPr="003F1FC3" w:rsidRDefault="0081446F" w:rsidP="003F1F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1FC3">
        <w:rPr>
          <w:rFonts w:ascii="Times New Roman" w:hAnsi="Times New Roman" w:cs="Times New Roman"/>
          <w:b/>
          <w:sz w:val="24"/>
          <w:szCs w:val="24"/>
        </w:rPr>
        <w:t>Author Information</w:t>
      </w:r>
    </w:p>
    <w:p w:rsidR="0081446F" w:rsidRPr="003F1FC3" w:rsidRDefault="0081446F" w:rsidP="00C821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1FC3">
        <w:rPr>
          <w:rFonts w:ascii="Times New Roman" w:hAnsi="Times New Roman" w:cs="Times New Roman"/>
          <w:sz w:val="24"/>
          <w:szCs w:val="24"/>
        </w:rPr>
        <w:t>Aza</w:t>
      </w:r>
      <w:r w:rsidR="003F1FC3">
        <w:rPr>
          <w:rFonts w:ascii="Times New Roman" w:hAnsi="Times New Roman" w:cs="Times New Roman"/>
          <w:sz w:val="24"/>
          <w:szCs w:val="24"/>
        </w:rPr>
        <w:t>tyan</w:t>
      </w:r>
      <w:proofErr w:type="spellEnd"/>
      <w:r w:rsidR="003F1FC3">
        <w:rPr>
          <w:rFonts w:ascii="Times New Roman" w:hAnsi="Times New Roman" w:cs="Times New Roman"/>
          <w:sz w:val="24"/>
          <w:szCs w:val="24"/>
        </w:rPr>
        <w:t xml:space="preserve"> Liana </w:t>
      </w:r>
      <w:proofErr w:type="spellStart"/>
      <w:r w:rsidR="003F1FC3">
        <w:rPr>
          <w:rFonts w:ascii="Times New Roman" w:hAnsi="Times New Roman" w:cs="Times New Roman"/>
          <w:sz w:val="24"/>
          <w:szCs w:val="24"/>
        </w:rPr>
        <w:t>Samvelovna</w:t>
      </w:r>
      <w:proofErr w:type="spellEnd"/>
      <w:r w:rsidR="003F1FC3">
        <w:rPr>
          <w:rFonts w:ascii="Times New Roman" w:hAnsi="Times New Roman" w:cs="Times New Roman"/>
          <w:sz w:val="24"/>
          <w:szCs w:val="24"/>
        </w:rPr>
        <w:t xml:space="preserve"> (Armenia,</w:t>
      </w:r>
      <w:r w:rsidR="003F1FC3" w:rsidRPr="003F1FC3">
        <w:rPr>
          <w:rFonts w:ascii="Times New Roman" w:hAnsi="Times New Roman" w:cs="Times New Roman"/>
          <w:sz w:val="24"/>
          <w:szCs w:val="24"/>
        </w:rPr>
        <w:t xml:space="preserve"> </w:t>
      </w:r>
      <w:r w:rsidRPr="003F1FC3">
        <w:rPr>
          <w:rFonts w:ascii="Times New Roman" w:hAnsi="Times New Roman" w:cs="Times New Roman"/>
          <w:sz w:val="24"/>
          <w:szCs w:val="24"/>
        </w:rPr>
        <w:t xml:space="preserve">Yerevan) </w:t>
      </w:r>
      <w:r w:rsidR="003F1FC3">
        <w:rPr>
          <w:rFonts w:ascii="Times New Roman" w:hAnsi="Times New Roman" w:cs="Times New Roman"/>
          <w:sz w:val="24"/>
          <w:szCs w:val="24"/>
        </w:rPr>
        <w:t>–</w:t>
      </w:r>
      <w:r w:rsidRPr="003F1FC3">
        <w:rPr>
          <w:rFonts w:ascii="Times New Roman" w:hAnsi="Times New Roman" w:cs="Times New Roman"/>
          <w:sz w:val="24"/>
          <w:szCs w:val="24"/>
        </w:rPr>
        <w:t xml:space="preserve"> researcher, Institute of Economics of the National Academy of Sciences of the Republic of Armenia (Yerevan 0015, G. </w:t>
      </w:r>
      <w:proofErr w:type="spellStart"/>
      <w:r w:rsidRPr="003F1FC3">
        <w:rPr>
          <w:rFonts w:ascii="Times New Roman" w:hAnsi="Times New Roman" w:cs="Times New Roman"/>
          <w:sz w:val="24"/>
          <w:szCs w:val="24"/>
        </w:rPr>
        <w:t>Lusavorich</w:t>
      </w:r>
      <w:proofErr w:type="spellEnd"/>
      <w:r w:rsidRPr="003F1FC3">
        <w:rPr>
          <w:rFonts w:ascii="Times New Roman" w:hAnsi="Times New Roman" w:cs="Times New Roman"/>
          <w:sz w:val="24"/>
          <w:szCs w:val="24"/>
        </w:rPr>
        <w:t xml:space="preserve"> str. 15</w:t>
      </w:r>
      <w:r w:rsidR="003F1FC3">
        <w:rPr>
          <w:rFonts w:ascii="Times New Roman" w:hAnsi="Times New Roman" w:cs="Times New Roman"/>
          <w:sz w:val="24"/>
          <w:szCs w:val="24"/>
        </w:rPr>
        <w:t xml:space="preserve">), </w:t>
      </w:r>
      <w:r w:rsidR="003F1FC3">
        <w:rPr>
          <w:rFonts w:ascii="Times New Roman" w:hAnsi="Times New Roman" w:cs="Times New Roman"/>
          <w:sz w:val="24"/>
          <w:szCs w:val="24"/>
        </w:rPr>
        <w:t>e-mail:</w:t>
      </w:r>
      <w:r w:rsidR="003F1FC3" w:rsidRPr="003F1FC3">
        <w:rPr>
          <w:rFonts w:ascii="Times New Roman" w:hAnsi="Times New Roman" w:cs="Times New Roman"/>
          <w:sz w:val="24"/>
          <w:szCs w:val="24"/>
        </w:rPr>
        <w:t xml:space="preserve"> </w:t>
      </w:r>
      <w:r w:rsidR="00204C86" w:rsidRPr="00204C86">
        <w:rPr>
          <w:rFonts w:ascii="Times New Roman" w:hAnsi="Times New Roman" w:cs="Times New Roman"/>
          <w:sz w:val="24"/>
          <w:szCs w:val="24"/>
        </w:rPr>
        <w:t>l</w:t>
      </w:r>
      <w:r w:rsidR="00C96768" w:rsidRPr="003F1FC3">
        <w:rPr>
          <w:rFonts w:ascii="Times New Roman" w:hAnsi="Times New Roman" w:cs="Times New Roman"/>
          <w:sz w:val="24"/>
          <w:szCs w:val="24"/>
        </w:rPr>
        <w:t>ianaazatyan@yahoo.com</w:t>
      </w:r>
      <w:r w:rsidR="003F1FC3">
        <w:rPr>
          <w:rFonts w:ascii="Times New Roman" w:hAnsi="Times New Roman" w:cs="Times New Roman"/>
          <w:sz w:val="24"/>
          <w:szCs w:val="24"/>
        </w:rPr>
        <w:t>.</w:t>
      </w:r>
    </w:p>
    <w:p w:rsidR="004176EA" w:rsidRPr="00204C86" w:rsidRDefault="004176EA" w:rsidP="003C77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7748" w:rsidRPr="004F71F9" w:rsidRDefault="003F1FC3" w:rsidP="003F1F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References</w:t>
      </w:r>
    </w:p>
    <w:p w:rsidR="003F1FC3" w:rsidRPr="003F1FC3" w:rsidRDefault="003C7748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FC3">
        <w:rPr>
          <w:rFonts w:ascii="Times New Roman" w:hAnsi="Times New Roman" w:cs="Times New Roman"/>
          <w:sz w:val="24"/>
          <w:szCs w:val="24"/>
        </w:rPr>
        <w:t>UN Measures to Combat Climate Change, Paris Agreement,</w:t>
      </w:r>
    </w:p>
    <w:p w:rsidR="003F1FC3" w:rsidRPr="003F1FC3" w:rsidRDefault="003F1FC3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FC3">
        <w:rPr>
          <w:rFonts w:ascii="Times New Roman" w:hAnsi="Times New Roman" w:cs="Times New Roman"/>
          <w:sz w:val="24"/>
          <w:szCs w:val="24"/>
        </w:rPr>
        <w:t xml:space="preserve">UNDP. 2011. Regional Climate Change Impacts Study for the South Caucasus Region. </w:t>
      </w:r>
      <w:proofErr w:type="spellStart"/>
      <w:r w:rsidRPr="003F1FC3">
        <w:rPr>
          <w:rFonts w:ascii="Times New Roman" w:hAnsi="Times New Roman" w:cs="Times New Roman"/>
          <w:sz w:val="24"/>
          <w:szCs w:val="24"/>
        </w:rPr>
        <w:t>Tblisi</w:t>
      </w:r>
      <w:proofErr w:type="spellEnd"/>
      <w:r w:rsidRPr="003F1FC3">
        <w:rPr>
          <w:rFonts w:ascii="Times New Roman" w:hAnsi="Times New Roman" w:cs="Times New Roman"/>
          <w:sz w:val="24"/>
          <w:szCs w:val="24"/>
        </w:rPr>
        <w:t>, Georgia.</w:t>
      </w:r>
    </w:p>
    <w:p w:rsidR="003F1FC3" w:rsidRPr="003F1FC3" w:rsidRDefault="003F1FC3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FC3">
        <w:rPr>
          <w:rFonts w:ascii="Times New Roman" w:hAnsi="Times New Roman" w:cs="Times New Roman"/>
          <w:sz w:val="24"/>
          <w:szCs w:val="24"/>
        </w:rPr>
        <w:t xml:space="preserve">World Bank: World Development Indicators, 2012. URL: </w:t>
      </w:r>
      <w:hyperlink r:id="rId13" w:history="1">
        <w:r w:rsidRPr="003F1FC3">
          <w:rPr>
            <w:rFonts w:ascii="Times New Roman" w:hAnsi="Times New Roman" w:cs="Times New Roman"/>
            <w:sz w:val="24"/>
            <w:szCs w:val="24"/>
          </w:rPr>
          <w:t>https://data.worldbank.org/country/armenia</w:t>
        </w:r>
      </w:hyperlink>
      <w:r w:rsidRPr="003F1FC3">
        <w:rPr>
          <w:rFonts w:ascii="Times New Roman" w:hAnsi="Times New Roman" w:cs="Times New Roman"/>
          <w:sz w:val="24"/>
          <w:szCs w:val="24"/>
        </w:rPr>
        <w:t>.</w:t>
      </w:r>
    </w:p>
    <w:p w:rsidR="003F1FC3" w:rsidRPr="003F1FC3" w:rsidRDefault="003F1FC3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FC3">
        <w:rPr>
          <w:rFonts w:ascii="Times New Roman" w:hAnsi="Times New Roman" w:cs="Times New Roman"/>
          <w:sz w:val="24"/>
          <w:szCs w:val="24"/>
        </w:rPr>
        <w:t xml:space="preserve">World Bank. 2012. Climate Change Knowledge Portal. URL: </w:t>
      </w:r>
      <w:hyperlink r:id="rId14" w:history="1">
        <w:r w:rsidRPr="003F1FC3">
          <w:rPr>
            <w:rFonts w:ascii="Times New Roman" w:hAnsi="Times New Roman" w:cs="Times New Roman"/>
            <w:sz w:val="24"/>
            <w:szCs w:val="24"/>
          </w:rPr>
          <w:t>https://sdwebx.worldbank.org/climateportal/inde</w:t>
        </w:r>
      </w:hyperlink>
    </w:p>
    <w:p w:rsidR="003F1FC3" w:rsidRPr="003F1FC3" w:rsidRDefault="003F1FC3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1FC3">
        <w:rPr>
          <w:rFonts w:ascii="Times New Roman" w:hAnsi="Times New Roman" w:cs="Times New Roman"/>
          <w:sz w:val="24"/>
          <w:szCs w:val="24"/>
        </w:rPr>
        <w:t>World Bank Review: Integrating Environment into Agriculture and Forestry, 2007 [Armenia].</w:t>
      </w:r>
    </w:p>
    <w:p w:rsidR="00AE6313" w:rsidRPr="003F1FC3" w:rsidRDefault="003F1FC3" w:rsidP="003F1FC3">
      <w:pPr>
        <w:pStyle w:val="ae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F1FC3">
        <w:rPr>
          <w:rFonts w:ascii="Times New Roman" w:hAnsi="Times New Roman" w:cs="Times New Roman"/>
          <w:sz w:val="24"/>
          <w:szCs w:val="24"/>
        </w:rPr>
        <w:t>Sylvén</w:t>
      </w:r>
      <w:proofErr w:type="spellEnd"/>
      <w:r w:rsidRPr="003F1FC3">
        <w:rPr>
          <w:rFonts w:ascii="Times New Roman" w:hAnsi="Times New Roman" w:cs="Times New Roman"/>
          <w:sz w:val="24"/>
          <w:szCs w:val="24"/>
        </w:rPr>
        <w:t xml:space="preserve"> M., </w:t>
      </w:r>
      <w:proofErr w:type="spellStart"/>
      <w:r w:rsidRPr="003F1FC3">
        <w:rPr>
          <w:rFonts w:ascii="Times New Roman" w:hAnsi="Times New Roman" w:cs="Times New Roman"/>
          <w:sz w:val="24"/>
          <w:szCs w:val="24"/>
        </w:rPr>
        <w:t>Reinvang</w:t>
      </w:r>
      <w:proofErr w:type="spellEnd"/>
      <w:r w:rsidRPr="003F1FC3">
        <w:rPr>
          <w:rFonts w:ascii="Times New Roman" w:hAnsi="Times New Roman" w:cs="Times New Roman"/>
          <w:sz w:val="24"/>
          <w:szCs w:val="24"/>
        </w:rPr>
        <w:t xml:space="preserve"> R., </w:t>
      </w:r>
      <w:proofErr w:type="spellStart"/>
      <w:proofErr w:type="gramStart"/>
      <w:r w:rsidRPr="003F1FC3">
        <w:rPr>
          <w:rFonts w:ascii="Times New Roman" w:hAnsi="Times New Roman" w:cs="Times New Roman"/>
          <w:sz w:val="24"/>
          <w:szCs w:val="24"/>
        </w:rPr>
        <w:t>Andersone</w:t>
      </w:r>
      <w:proofErr w:type="spellEnd"/>
      <w:proofErr w:type="gramEnd"/>
      <w:r w:rsidRPr="003F1FC3">
        <w:rPr>
          <w:rFonts w:ascii="Times New Roman" w:hAnsi="Times New Roman" w:cs="Times New Roman"/>
          <w:sz w:val="24"/>
          <w:szCs w:val="24"/>
        </w:rPr>
        <w:t xml:space="preserve">-Lilley Ž. Climate Change in Southern Caucasus: Impacts on nature, people and society. WWF Norway-WWF Caucasus </w:t>
      </w:r>
      <w:proofErr w:type="spellStart"/>
      <w:r w:rsidRPr="003F1FC3">
        <w:rPr>
          <w:rFonts w:ascii="Times New Roman" w:hAnsi="Times New Roman" w:cs="Times New Roman"/>
          <w:sz w:val="24"/>
          <w:szCs w:val="24"/>
        </w:rPr>
        <w:t>Programme</w:t>
      </w:r>
      <w:proofErr w:type="spellEnd"/>
      <w:r w:rsidRPr="003F1FC3">
        <w:rPr>
          <w:rFonts w:ascii="Times New Roman" w:hAnsi="Times New Roman" w:cs="Times New Roman"/>
          <w:sz w:val="24"/>
          <w:szCs w:val="24"/>
        </w:rPr>
        <w:t>. July, 2008. 42 p.</w:t>
      </w:r>
    </w:p>
    <w:p w:rsidR="00FC34EE" w:rsidRPr="003F1FC3" w:rsidRDefault="00FC34EE" w:rsidP="003F1F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C34EE" w:rsidRPr="003F1FC3" w:rsidSect="003F1FC3">
      <w:footerReference w:type="default" r:id="rId15"/>
      <w:pgSz w:w="12240" w:h="15840"/>
      <w:pgMar w:top="1134" w:right="1134" w:bottom="1134" w:left="1134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B2B" w:rsidRDefault="00E22B2B" w:rsidP="00DB7F4E">
      <w:pPr>
        <w:spacing w:after="0" w:line="240" w:lineRule="auto"/>
      </w:pPr>
      <w:r>
        <w:separator/>
      </w:r>
    </w:p>
  </w:endnote>
  <w:endnote w:type="continuationSeparator" w:id="0">
    <w:p w:rsidR="00E22B2B" w:rsidRDefault="00E22B2B" w:rsidP="00DB7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143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DB7F4E" w:rsidRPr="003F1FC3" w:rsidRDefault="00204C86" w:rsidP="003F1FC3">
        <w:pPr>
          <w:pStyle w:val="a9"/>
          <w:jc w:val="center"/>
          <w:rPr>
            <w:rFonts w:ascii="Times New Roman" w:hAnsi="Times New Roman" w:cs="Times New Roman"/>
            <w:sz w:val="24"/>
          </w:rPr>
        </w:pPr>
        <w:r w:rsidRPr="003F1FC3">
          <w:rPr>
            <w:rFonts w:ascii="Times New Roman" w:hAnsi="Times New Roman" w:cs="Times New Roman"/>
            <w:sz w:val="24"/>
          </w:rPr>
          <w:fldChar w:fldCharType="begin"/>
        </w:r>
        <w:r w:rsidRPr="003F1FC3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3F1FC3">
          <w:rPr>
            <w:rFonts w:ascii="Times New Roman" w:hAnsi="Times New Roman" w:cs="Times New Roman"/>
            <w:sz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</w:rPr>
          <w:t>1</w:t>
        </w:r>
        <w:r w:rsidRPr="003F1FC3">
          <w:rPr>
            <w:rFonts w:ascii="Times New Roman" w:hAnsi="Times New Roman" w:cs="Times New Roman"/>
            <w:noProof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B2B" w:rsidRDefault="00E22B2B" w:rsidP="00DB7F4E">
      <w:pPr>
        <w:spacing w:after="0" w:line="240" w:lineRule="auto"/>
      </w:pPr>
      <w:r>
        <w:separator/>
      </w:r>
    </w:p>
  </w:footnote>
  <w:footnote w:type="continuationSeparator" w:id="0">
    <w:p w:rsidR="00E22B2B" w:rsidRDefault="00E22B2B" w:rsidP="00DB7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C3C15"/>
    <w:multiLevelType w:val="hybridMultilevel"/>
    <w:tmpl w:val="CA6C08AC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A5D9E"/>
    <w:multiLevelType w:val="hybridMultilevel"/>
    <w:tmpl w:val="3EC2F8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4064F0"/>
    <w:multiLevelType w:val="hybridMultilevel"/>
    <w:tmpl w:val="19A08B66"/>
    <w:lvl w:ilvl="0" w:tplc="681694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CC54E2"/>
    <w:multiLevelType w:val="hybridMultilevel"/>
    <w:tmpl w:val="CA6C08AC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5560D9"/>
    <w:multiLevelType w:val="hybridMultilevel"/>
    <w:tmpl w:val="74509E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B33666"/>
    <w:multiLevelType w:val="hybridMultilevel"/>
    <w:tmpl w:val="74509E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B7F4E"/>
    <w:rsid w:val="00002B24"/>
    <w:rsid w:val="0000321C"/>
    <w:rsid w:val="0003074D"/>
    <w:rsid w:val="0006464E"/>
    <w:rsid w:val="0008475D"/>
    <w:rsid w:val="000D7464"/>
    <w:rsid w:val="000F2BF3"/>
    <w:rsid w:val="000F76B6"/>
    <w:rsid w:val="00137F45"/>
    <w:rsid w:val="00187BCD"/>
    <w:rsid w:val="00204C86"/>
    <w:rsid w:val="0026051E"/>
    <w:rsid w:val="002861DF"/>
    <w:rsid w:val="002F02A6"/>
    <w:rsid w:val="00396779"/>
    <w:rsid w:val="003C2908"/>
    <w:rsid w:val="003C7748"/>
    <w:rsid w:val="003F1FC3"/>
    <w:rsid w:val="004176EA"/>
    <w:rsid w:val="0043126D"/>
    <w:rsid w:val="00464648"/>
    <w:rsid w:val="00490B4C"/>
    <w:rsid w:val="004B2FF1"/>
    <w:rsid w:val="004E01B1"/>
    <w:rsid w:val="004E3157"/>
    <w:rsid w:val="004F71F9"/>
    <w:rsid w:val="00540C73"/>
    <w:rsid w:val="00582E22"/>
    <w:rsid w:val="005E7DC1"/>
    <w:rsid w:val="005F729C"/>
    <w:rsid w:val="00620B73"/>
    <w:rsid w:val="00624D47"/>
    <w:rsid w:val="00654A5C"/>
    <w:rsid w:val="0066180E"/>
    <w:rsid w:val="0067517B"/>
    <w:rsid w:val="0069099E"/>
    <w:rsid w:val="006F1451"/>
    <w:rsid w:val="00731CF2"/>
    <w:rsid w:val="00734EA1"/>
    <w:rsid w:val="0081446F"/>
    <w:rsid w:val="00895311"/>
    <w:rsid w:val="008E20DC"/>
    <w:rsid w:val="0090614E"/>
    <w:rsid w:val="009540B4"/>
    <w:rsid w:val="00984AF3"/>
    <w:rsid w:val="009B46B1"/>
    <w:rsid w:val="00A31426"/>
    <w:rsid w:val="00A619B1"/>
    <w:rsid w:val="00AA5EB1"/>
    <w:rsid w:val="00AE6313"/>
    <w:rsid w:val="00B07852"/>
    <w:rsid w:val="00B47CE1"/>
    <w:rsid w:val="00BA2244"/>
    <w:rsid w:val="00BC1BC2"/>
    <w:rsid w:val="00C323A3"/>
    <w:rsid w:val="00C54FDB"/>
    <w:rsid w:val="00C6490B"/>
    <w:rsid w:val="00C82110"/>
    <w:rsid w:val="00C96768"/>
    <w:rsid w:val="00CB2216"/>
    <w:rsid w:val="00CF2250"/>
    <w:rsid w:val="00D15921"/>
    <w:rsid w:val="00D75BEF"/>
    <w:rsid w:val="00DB7F4E"/>
    <w:rsid w:val="00DC50F9"/>
    <w:rsid w:val="00E22B2B"/>
    <w:rsid w:val="00E26439"/>
    <w:rsid w:val="00E67E7E"/>
    <w:rsid w:val="00E8456E"/>
    <w:rsid w:val="00EB6138"/>
    <w:rsid w:val="00ED739F"/>
    <w:rsid w:val="00F345E7"/>
    <w:rsid w:val="00F67FC7"/>
    <w:rsid w:val="00FC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F4E"/>
  </w:style>
  <w:style w:type="paragraph" w:styleId="1">
    <w:name w:val="heading 1"/>
    <w:basedOn w:val="a"/>
    <w:link w:val="10"/>
    <w:uiPriority w:val="9"/>
    <w:qFormat/>
    <w:rsid w:val="000307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7F4E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B7F4E"/>
    <w:rPr>
      <w:color w:val="800080" w:themeColor="followedHyperlink"/>
      <w:u w:val="single"/>
    </w:rPr>
  </w:style>
  <w:style w:type="paragraph" w:styleId="a5">
    <w:name w:val="footnote text"/>
    <w:basedOn w:val="a"/>
    <w:link w:val="a6"/>
    <w:uiPriority w:val="99"/>
    <w:unhideWhenUsed/>
    <w:rsid w:val="00DB7F4E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DB7F4E"/>
    <w:rPr>
      <w:sz w:val="20"/>
      <w:szCs w:val="20"/>
    </w:rPr>
  </w:style>
  <w:style w:type="paragraph" w:styleId="a7">
    <w:name w:val="header"/>
    <w:basedOn w:val="a"/>
    <w:link w:val="a8"/>
    <w:uiPriority w:val="99"/>
    <w:unhideWhenUsed/>
    <w:rsid w:val="00DB7F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7F4E"/>
  </w:style>
  <w:style w:type="paragraph" w:styleId="a9">
    <w:name w:val="footer"/>
    <w:basedOn w:val="a"/>
    <w:link w:val="aa"/>
    <w:uiPriority w:val="99"/>
    <w:unhideWhenUsed/>
    <w:rsid w:val="00DB7F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7F4E"/>
  </w:style>
  <w:style w:type="character" w:styleId="ab">
    <w:name w:val="footnote reference"/>
    <w:basedOn w:val="a0"/>
    <w:uiPriority w:val="99"/>
    <w:semiHidden/>
    <w:unhideWhenUsed/>
    <w:rsid w:val="00DB7F4E"/>
    <w:rPr>
      <w:vertAlign w:val="superscript"/>
    </w:rPr>
  </w:style>
  <w:style w:type="character" w:styleId="ac">
    <w:name w:val="Emphasis"/>
    <w:basedOn w:val="a0"/>
    <w:uiPriority w:val="20"/>
    <w:qFormat/>
    <w:rsid w:val="00CB221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03074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d">
    <w:name w:val="Normal (Web)"/>
    <w:basedOn w:val="a"/>
    <w:uiPriority w:val="99"/>
    <w:unhideWhenUsed/>
    <w:rsid w:val="002861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e">
    <w:name w:val="List Paragraph"/>
    <w:basedOn w:val="a"/>
    <w:uiPriority w:val="34"/>
    <w:qFormat/>
    <w:rsid w:val="009061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8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ata.worldbank.org/country/armenia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un.org/ru/climatechange/paris-agreemen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un.org/ru/climatechange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cop21paris.org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unfccc.int/files/essential_background/convention/application/pdf/english_paris_agreement.pdf" TargetMode="External"/><Relationship Id="rId14" Type="http://schemas.openxmlformats.org/officeDocument/2006/relationships/hyperlink" Target="https://sdwebx.worldbank.org/climateportal/in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FABC05-4A45-46F8-917B-3A91EB0D9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7977043</TotalTime>
  <Pages>4</Pages>
  <Words>1724</Words>
  <Characters>9830</Characters>
  <Application>Microsoft Office Word</Application>
  <DocSecurity>0</DocSecurity>
  <Lines>81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LAZATYAN</dc:creator>
  <cp:keywords/>
  <dc:description/>
  <cp:lastModifiedBy>Галина Белехова</cp:lastModifiedBy>
  <cp:revision>58</cp:revision>
  <cp:lastPrinted>2023-03-02T06:33:00Z</cp:lastPrinted>
  <dcterms:created xsi:type="dcterms:W3CDTF">2023-02-21T13:44:00Z</dcterms:created>
  <dcterms:modified xsi:type="dcterms:W3CDTF">2023-03-07T06:41:00Z</dcterms:modified>
</cp:coreProperties>
</file>