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77160" w:rsidRPr="00D66530" w:rsidRDefault="00277160" w:rsidP="00D66530">
      <w:pPr>
        <w:ind w:firstLine="709"/>
        <w:rPr>
          <w:rFonts w:ascii="Times New Roman" w:hAnsi="Times New Roman" w:cs="Times New Roman"/>
          <w:b/>
        </w:rPr>
      </w:pPr>
      <w:r w:rsidRPr="00D66530">
        <w:rPr>
          <w:rFonts w:ascii="Times New Roman" w:hAnsi="Times New Roman" w:cs="Times New Roman"/>
          <w:b/>
        </w:rPr>
        <w:t>УДК/ББК</w:t>
      </w:r>
    </w:p>
    <w:p w:rsidR="00C64F73" w:rsidRPr="00D66530" w:rsidRDefault="00FA6C13" w:rsidP="00BA56A2">
      <w:pPr>
        <w:ind w:firstLine="709"/>
        <w:jc w:val="right"/>
        <w:rPr>
          <w:rFonts w:ascii="Times New Roman" w:hAnsi="Times New Roman" w:cs="Times New Roman"/>
          <w:color w:val="000000" w:themeColor="text1"/>
        </w:rPr>
      </w:pPr>
      <w:r w:rsidRPr="00D66530">
        <w:rPr>
          <w:rFonts w:ascii="Times New Roman" w:hAnsi="Times New Roman" w:cs="Times New Roman"/>
          <w:b/>
          <w:color w:val="000000" w:themeColor="text1"/>
        </w:rPr>
        <w:t>Брутян А.Е.</w:t>
      </w:r>
    </w:p>
    <w:p w:rsidR="00160E26" w:rsidRPr="00D66530" w:rsidRDefault="00FA6C13" w:rsidP="00BA56A2">
      <w:pPr>
        <w:ind w:firstLine="709"/>
        <w:jc w:val="center"/>
        <w:rPr>
          <w:rFonts w:ascii="Times New Roman" w:hAnsi="Times New Roman" w:cs="Times New Roman"/>
          <w:b/>
          <w:bCs/>
          <w:color w:val="000000" w:themeColor="text1"/>
        </w:rPr>
      </w:pPr>
      <w:r w:rsidRPr="00D66530">
        <w:rPr>
          <w:rFonts w:ascii="Times New Roman" w:hAnsi="Times New Roman" w:cs="Times New Roman"/>
          <w:b/>
          <w:bCs/>
          <w:color w:val="000000" w:themeColor="text1"/>
        </w:rPr>
        <w:t>АНАЛИЗ ПОВЕДЕНИЯ ПОТРЕБИТЕЛЕЙ НА РЫНКЕ КОСМЕТИКИ</w:t>
      </w:r>
    </w:p>
    <w:p w:rsidR="00C64F73" w:rsidRPr="00D66530" w:rsidRDefault="00C64F73" w:rsidP="00BA56A2">
      <w:pPr>
        <w:ind w:firstLine="709"/>
        <w:jc w:val="center"/>
        <w:rPr>
          <w:rFonts w:ascii="Times New Roman" w:hAnsi="Times New Roman" w:cs="Times New Roman"/>
          <w:b/>
          <w:bCs/>
          <w:color w:val="000000" w:themeColor="text1"/>
        </w:rPr>
      </w:pPr>
    </w:p>
    <w:p w:rsidR="00FA6C13" w:rsidRPr="00D66530" w:rsidRDefault="00FA6C13" w:rsidP="00BA56A2">
      <w:pPr>
        <w:ind w:firstLine="709"/>
        <w:jc w:val="both"/>
        <w:rPr>
          <w:rFonts w:ascii="Times New Roman" w:hAnsi="Times New Roman" w:cs="Times New Roman"/>
          <w:i/>
          <w:iCs/>
          <w:color w:val="000000" w:themeColor="text1"/>
        </w:rPr>
      </w:pPr>
      <w:r w:rsidRPr="00D66530">
        <w:rPr>
          <w:rFonts w:ascii="Times New Roman" w:hAnsi="Times New Roman" w:cs="Times New Roman"/>
          <w:b/>
          <w:i/>
          <w:iCs/>
          <w:color w:val="000000" w:themeColor="text1"/>
        </w:rPr>
        <w:t>Аннотация.</w:t>
      </w:r>
      <w:r w:rsidRPr="00D66530">
        <w:rPr>
          <w:rFonts w:ascii="Times New Roman" w:hAnsi="Times New Roman" w:cs="Times New Roman"/>
          <w:i/>
          <w:iCs/>
          <w:color w:val="000000" w:themeColor="text1"/>
        </w:rPr>
        <w:t xml:space="preserve"> В условиях пандемии и санкций западных стран наблюдается множественный уход компаний с рынка РФ. Данная тенденция наблюдается абсолютно во всех категориях товаров. В статье рассматривается рынок косметики и поведение потребителей на этом рынке. </w:t>
      </w:r>
    </w:p>
    <w:p w:rsidR="00FA6C13" w:rsidRPr="00D66530" w:rsidRDefault="00FA6C13" w:rsidP="00BA56A2">
      <w:pPr>
        <w:ind w:firstLine="709"/>
        <w:jc w:val="both"/>
        <w:rPr>
          <w:rFonts w:ascii="Times New Roman" w:hAnsi="Times New Roman" w:cs="Times New Roman"/>
          <w:i/>
          <w:iCs/>
          <w:color w:val="000000" w:themeColor="text1"/>
        </w:rPr>
      </w:pPr>
      <w:r w:rsidRPr="00D66530">
        <w:rPr>
          <w:rFonts w:ascii="Times New Roman" w:hAnsi="Times New Roman" w:cs="Times New Roman"/>
          <w:b/>
          <w:i/>
          <w:iCs/>
          <w:color w:val="000000" w:themeColor="text1"/>
        </w:rPr>
        <w:t>Ключевые слова.</w:t>
      </w:r>
      <w:r w:rsidRPr="00D66530">
        <w:rPr>
          <w:rFonts w:ascii="Times New Roman" w:hAnsi="Times New Roman" w:cs="Times New Roman"/>
          <w:i/>
          <w:iCs/>
          <w:color w:val="000000" w:themeColor="text1"/>
        </w:rPr>
        <w:t xml:space="preserve"> Рынок косметики, поведение потребителей, санкции, рынок РФ, отечественные производители. </w:t>
      </w:r>
    </w:p>
    <w:p w:rsidR="00FA6C13" w:rsidRPr="00D66530" w:rsidRDefault="00FA6C13" w:rsidP="00BA56A2">
      <w:pPr>
        <w:ind w:firstLine="709"/>
        <w:jc w:val="both"/>
        <w:rPr>
          <w:rFonts w:ascii="Times New Roman" w:hAnsi="Times New Roman" w:cs="Times New Roman"/>
          <w:i/>
          <w:iCs/>
          <w:color w:val="000000" w:themeColor="text1"/>
        </w:rPr>
      </w:pPr>
    </w:p>
    <w:p w:rsidR="00DC54FA" w:rsidRPr="00D66530" w:rsidRDefault="00FA6C13" w:rsidP="00BA56A2">
      <w:pPr>
        <w:ind w:firstLine="709"/>
        <w:jc w:val="both"/>
        <w:rPr>
          <w:rFonts w:ascii="Times New Roman" w:hAnsi="Times New Roman" w:cs="Times New Roman"/>
        </w:rPr>
      </w:pPr>
      <w:r w:rsidRPr="00D66530">
        <w:rPr>
          <w:rFonts w:ascii="Times New Roman" w:hAnsi="Times New Roman" w:cs="Times New Roman"/>
          <w:b/>
          <w:bCs/>
        </w:rPr>
        <w:t>Введение.</w:t>
      </w:r>
      <w:r w:rsidRPr="00D66530">
        <w:rPr>
          <w:rFonts w:ascii="Times New Roman" w:hAnsi="Times New Roman" w:cs="Times New Roman"/>
        </w:rPr>
        <w:t xml:space="preserve"> </w:t>
      </w:r>
      <w:r w:rsidR="005A5AFF">
        <w:rPr>
          <w:rFonts w:ascii="Times New Roman" w:hAnsi="Times New Roman" w:cs="Times New Roman"/>
        </w:rPr>
        <w:t xml:space="preserve">Пандемия, а теперь и санкции неизбежно привели к заметному сокращению и изменению рынков в России. Исключением не стал и рынок косметики. </w:t>
      </w:r>
      <w:r w:rsidR="007D73F5" w:rsidRPr="00D66530">
        <w:rPr>
          <w:rFonts w:ascii="Times New Roman" w:hAnsi="Times New Roman" w:cs="Times New Roman"/>
        </w:rPr>
        <w:t xml:space="preserve"> </w:t>
      </w:r>
    </w:p>
    <w:p w:rsidR="00677925" w:rsidRPr="00D66530" w:rsidRDefault="00575667" w:rsidP="00BA56A2">
      <w:pPr>
        <w:pStyle w:val="a3"/>
        <w:ind w:left="0" w:firstLine="709"/>
        <w:jc w:val="both"/>
        <w:rPr>
          <w:rFonts w:ascii="Times New Roman" w:hAnsi="Times New Roman" w:cs="Times New Roman"/>
          <w:color w:val="000000" w:themeColor="text1"/>
        </w:rPr>
      </w:pPr>
      <w:r>
        <w:rPr>
          <w:rFonts w:ascii="Times New Roman" w:hAnsi="Times New Roman" w:cs="Times New Roman"/>
          <w:color w:val="000000" w:themeColor="text1"/>
        </w:rPr>
        <w:t>Современность проблемы связана с введением новых санкций и активной политикой «ухода с рынка» многих европейских брендов (в основном среднего и люкс сегментов)</w:t>
      </w:r>
      <w:r w:rsidR="00677925" w:rsidRPr="00D66530">
        <w:rPr>
          <w:rFonts w:ascii="Times New Roman" w:hAnsi="Times New Roman" w:cs="Times New Roman"/>
          <w:color w:val="000000" w:themeColor="text1"/>
        </w:rPr>
        <w:t>. Это открывает новые перспективы для отечественных производителей</w:t>
      </w:r>
      <w:r>
        <w:rPr>
          <w:rFonts w:ascii="Times New Roman" w:hAnsi="Times New Roman" w:cs="Times New Roman"/>
          <w:color w:val="000000" w:themeColor="text1"/>
        </w:rPr>
        <w:t>.</w:t>
      </w:r>
    </w:p>
    <w:p w:rsidR="00FE09EF" w:rsidRPr="00D66530" w:rsidRDefault="00FE09EF" w:rsidP="00BA56A2">
      <w:pPr>
        <w:pStyle w:val="a3"/>
        <w:ind w:left="0" w:firstLine="709"/>
        <w:jc w:val="both"/>
        <w:rPr>
          <w:rFonts w:ascii="Times New Roman" w:hAnsi="Times New Roman" w:cs="Times New Roman"/>
          <w:color w:val="000000" w:themeColor="text1"/>
        </w:rPr>
      </w:pPr>
      <w:r w:rsidRPr="00D66530">
        <w:rPr>
          <w:rFonts w:ascii="Times New Roman" w:hAnsi="Times New Roman" w:cs="Times New Roman"/>
          <w:color w:val="000000" w:themeColor="text1"/>
        </w:rPr>
        <w:t xml:space="preserve">Проблема: Сокращение косметического рынка на фоне санкций </w:t>
      </w:r>
    </w:p>
    <w:p w:rsidR="00FE09EF" w:rsidRPr="00D66530" w:rsidRDefault="00FE09EF" w:rsidP="00BA56A2">
      <w:pPr>
        <w:pStyle w:val="a3"/>
        <w:ind w:left="0" w:firstLine="709"/>
        <w:jc w:val="both"/>
        <w:rPr>
          <w:rFonts w:ascii="Times New Roman" w:hAnsi="Times New Roman" w:cs="Times New Roman"/>
          <w:color w:val="000000" w:themeColor="text1"/>
        </w:rPr>
      </w:pPr>
      <w:r w:rsidRPr="00D66530">
        <w:rPr>
          <w:rFonts w:ascii="Times New Roman" w:hAnsi="Times New Roman" w:cs="Times New Roman"/>
          <w:color w:val="000000" w:themeColor="text1"/>
        </w:rPr>
        <w:t xml:space="preserve">Предмет исследования: </w:t>
      </w:r>
      <w:r w:rsidR="003B2B21" w:rsidRPr="00D66530">
        <w:rPr>
          <w:rFonts w:ascii="Times New Roman" w:hAnsi="Times New Roman" w:cs="Times New Roman"/>
          <w:color w:val="000000" w:themeColor="text1"/>
        </w:rPr>
        <w:t>П</w:t>
      </w:r>
      <w:r w:rsidRPr="00D66530">
        <w:rPr>
          <w:rFonts w:ascii="Times New Roman" w:hAnsi="Times New Roman" w:cs="Times New Roman"/>
          <w:color w:val="000000" w:themeColor="text1"/>
        </w:rPr>
        <w:t xml:space="preserve">ерспективы развития Российских брендов рынка косметики </w:t>
      </w:r>
    </w:p>
    <w:p w:rsidR="00FE09EF" w:rsidRPr="00D66530" w:rsidRDefault="00FE09EF" w:rsidP="00BA56A2">
      <w:pPr>
        <w:pStyle w:val="a3"/>
        <w:ind w:left="0" w:firstLine="709"/>
        <w:jc w:val="both"/>
        <w:rPr>
          <w:rFonts w:ascii="Times New Roman" w:hAnsi="Times New Roman" w:cs="Times New Roman"/>
          <w:color w:val="000000" w:themeColor="text1"/>
        </w:rPr>
      </w:pPr>
      <w:r w:rsidRPr="00D66530">
        <w:rPr>
          <w:rFonts w:ascii="Times New Roman" w:hAnsi="Times New Roman" w:cs="Times New Roman"/>
          <w:color w:val="000000" w:themeColor="text1"/>
        </w:rPr>
        <w:t>Объект исследования (теоретический): Поведение потребителей на рынке косметики</w:t>
      </w:r>
    </w:p>
    <w:p w:rsidR="00FE09EF" w:rsidRPr="00D66530" w:rsidRDefault="00FE09EF" w:rsidP="00BA56A2">
      <w:pPr>
        <w:pStyle w:val="a3"/>
        <w:ind w:left="0" w:firstLine="709"/>
        <w:jc w:val="both"/>
        <w:rPr>
          <w:rFonts w:ascii="Times New Roman" w:hAnsi="Times New Roman" w:cs="Times New Roman"/>
          <w:color w:val="000000" w:themeColor="text1"/>
        </w:rPr>
      </w:pPr>
      <w:r w:rsidRPr="00D66530">
        <w:rPr>
          <w:rFonts w:ascii="Times New Roman" w:hAnsi="Times New Roman" w:cs="Times New Roman"/>
          <w:color w:val="000000" w:themeColor="text1"/>
        </w:rPr>
        <w:t xml:space="preserve">Объект исследования (эмпирический): </w:t>
      </w:r>
      <w:r w:rsidR="003B2B21" w:rsidRPr="00D66530">
        <w:rPr>
          <w:rFonts w:ascii="Times New Roman" w:hAnsi="Times New Roman" w:cs="Times New Roman"/>
          <w:color w:val="000000" w:themeColor="text1"/>
        </w:rPr>
        <w:t xml:space="preserve">Женское население </w:t>
      </w:r>
      <w:r w:rsidR="00575667" w:rsidRPr="00D66530">
        <w:rPr>
          <w:rFonts w:ascii="Times New Roman" w:hAnsi="Times New Roman" w:cs="Times New Roman"/>
          <w:color w:val="000000" w:themeColor="text1"/>
        </w:rPr>
        <w:t>г. Тюмень</w:t>
      </w:r>
      <w:r w:rsidR="003B2B21" w:rsidRPr="00D66530">
        <w:rPr>
          <w:rFonts w:ascii="Times New Roman" w:hAnsi="Times New Roman" w:cs="Times New Roman"/>
          <w:color w:val="000000" w:themeColor="text1"/>
        </w:rPr>
        <w:t xml:space="preserve"> от 18 лет</w:t>
      </w:r>
    </w:p>
    <w:p w:rsidR="00FE09EF" w:rsidRPr="00D66530" w:rsidRDefault="00FE09EF" w:rsidP="00BA56A2">
      <w:pPr>
        <w:pStyle w:val="a3"/>
        <w:ind w:left="0" w:firstLine="709"/>
        <w:jc w:val="both"/>
        <w:rPr>
          <w:rFonts w:ascii="Times New Roman" w:hAnsi="Times New Roman" w:cs="Times New Roman"/>
          <w:color w:val="000000" w:themeColor="text1"/>
        </w:rPr>
      </w:pPr>
      <w:r w:rsidRPr="00D66530">
        <w:rPr>
          <w:rFonts w:ascii="Times New Roman" w:hAnsi="Times New Roman" w:cs="Times New Roman"/>
          <w:color w:val="000000" w:themeColor="text1"/>
        </w:rPr>
        <w:t xml:space="preserve">Цель: изучить положение российских брендов на рынке косметики </w:t>
      </w:r>
    </w:p>
    <w:p w:rsidR="00FE09EF" w:rsidRPr="00D66530" w:rsidRDefault="00FE09EF" w:rsidP="00BA56A2">
      <w:pPr>
        <w:pStyle w:val="a3"/>
        <w:ind w:left="0" w:firstLine="709"/>
        <w:jc w:val="both"/>
        <w:rPr>
          <w:rFonts w:ascii="Times New Roman" w:hAnsi="Times New Roman" w:cs="Times New Roman"/>
          <w:color w:val="000000" w:themeColor="text1"/>
        </w:rPr>
      </w:pPr>
      <w:r w:rsidRPr="00D66530">
        <w:rPr>
          <w:rFonts w:ascii="Times New Roman" w:hAnsi="Times New Roman" w:cs="Times New Roman"/>
          <w:color w:val="000000" w:themeColor="text1"/>
        </w:rPr>
        <w:t xml:space="preserve">Задачи: </w:t>
      </w:r>
    </w:p>
    <w:p w:rsidR="00FE09EF" w:rsidRPr="00D66530" w:rsidRDefault="00FE09EF" w:rsidP="00BA56A2">
      <w:pPr>
        <w:pStyle w:val="a3"/>
        <w:numPr>
          <w:ilvl w:val="0"/>
          <w:numId w:val="7"/>
        </w:numPr>
        <w:ind w:left="0" w:firstLine="709"/>
        <w:jc w:val="both"/>
        <w:rPr>
          <w:rFonts w:ascii="Times New Roman" w:hAnsi="Times New Roman" w:cs="Times New Roman"/>
          <w:color w:val="000000" w:themeColor="text1"/>
        </w:rPr>
      </w:pPr>
      <w:r w:rsidRPr="00D66530">
        <w:rPr>
          <w:rFonts w:ascii="Times New Roman" w:hAnsi="Times New Roman" w:cs="Times New Roman"/>
          <w:color w:val="000000" w:themeColor="text1"/>
        </w:rPr>
        <w:t>Изучить узнаваемость российских брендов косметики</w:t>
      </w:r>
    </w:p>
    <w:p w:rsidR="00FE09EF" w:rsidRPr="00D66530" w:rsidRDefault="00FE09EF" w:rsidP="00BA56A2">
      <w:pPr>
        <w:pStyle w:val="a3"/>
        <w:numPr>
          <w:ilvl w:val="0"/>
          <w:numId w:val="7"/>
        </w:numPr>
        <w:ind w:left="0" w:firstLine="709"/>
        <w:jc w:val="both"/>
        <w:rPr>
          <w:rFonts w:ascii="Times New Roman" w:hAnsi="Times New Roman" w:cs="Times New Roman"/>
          <w:color w:val="000000" w:themeColor="text1"/>
        </w:rPr>
      </w:pPr>
      <w:r w:rsidRPr="00D66530">
        <w:rPr>
          <w:rFonts w:ascii="Times New Roman" w:hAnsi="Times New Roman" w:cs="Times New Roman"/>
          <w:color w:val="000000" w:themeColor="text1"/>
        </w:rPr>
        <w:t xml:space="preserve">Исследовать перспективы развития брендов в связи с санкциями </w:t>
      </w:r>
    </w:p>
    <w:p w:rsidR="00C64F73" w:rsidRPr="00D66530" w:rsidRDefault="003A740A" w:rsidP="00BA56A2">
      <w:pPr>
        <w:pStyle w:val="a3"/>
        <w:numPr>
          <w:ilvl w:val="0"/>
          <w:numId w:val="7"/>
        </w:numPr>
        <w:ind w:left="0" w:firstLine="709"/>
        <w:jc w:val="both"/>
        <w:rPr>
          <w:rFonts w:ascii="Times New Roman" w:hAnsi="Times New Roman" w:cs="Times New Roman"/>
          <w:color w:val="000000" w:themeColor="text1"/>
        </w:rPr>
      </w:pPr>
      <w:r w:rsidRPr="00D66530">
        <w:rPr>
          <w:rFonts w:ascii="Times New Roman" w:hAnsi="Times New Roman" w:cs="Times New Roman"/>
          <w:color w:val="000000" w:themeColor="text1"/>
        </w:rPr>
        <w:t>Изучить влияние страны производителя на выбор косметических брендов потребителями</w:t>
      </w:r>
    </w:p>
    <w:p w:rsidR="00C64F73" w:rsidRPr="00D66530" w:rsidRDefault="00C64F73" w:rsidP="00BA56A2">
      <w:pPr>
        <w:pStyle w:val="a3"/>
        <w:ind w:left="0" w:firstLine="709"/>
        <w:jc w:val="both"/>
        <w:rPr>
          <w:rFonts w:ascii="Times New Roman" w:hAnsi="Times New Roman" w:cs="Times New Roman"/>
          <w:color w:val="000000" w:themeColor="text1"/>
        </w:rPr>
      </w:pPr>
    </w:p>
    <w:p w:rsidR="00D132FD" w:rsidRPr="00AA6A02" w:rsidRDefault="00AA6A02" w:rsidP="00BA56A2">
      <w:pPr>
        <w:pStyle w:val="a3"/>
        <w:ind w:left="0" w:firstLine="709"/>
        <w:jc w:val="both"/>
        <w:rPr>
          <w:rFonts w:ascii="Times New Roman" w:hAnsi="Times New Roman" w:cs="Times New Roman"/>
          <w:color w:val="000000" w:themeColor="text1"/>
        </w:rPr>
      </w:pPr>
      <w:r>
        <w:rPr>
          <w:rFonts w:ascii="Times New Roman" w:hAnsi="Times New Roman" w:cs="Times New Roman"/>
          <w:color w:val="000000" w:themeColor="text1"/>
        </w:rPr>
        <w:t>Рассмотрим основную терминологию для более детального анализа потребителей.</w:t>
      </w:r>
    </w:p>
    <w:p w:rsidR="005F5A16" w:rsidRPr="00D66530" w:rsidRDefault="005F5A16" w:rsidP="00BA56A2">
      <w:pPr>
        <w:pStyle w:val="a3"/>
        <w:ind w:left="0" w:firstLine="709"/>
        <w:jc w:val="both"/>
        <w:rPr>
          <w:rFonts w:ascii="Times New Roman" w:hAnsi="Times New Roman" w:cs="Times New Roman"/>
          <w:color w:val="000000" w:themeColor="text1"/>
        </w:rPr>
      </w:pPr>
      <w:r w:rsidRPr="00D66530">
        <w:rPr>
          <w:rFonts w:ascii="Times New Roman" w:hAnsi="Times New Roman" w:cs="Times New Roman"/>
          <w:color w:val="000000" w:themeColor="text1"/>
        </w:rPr>
        <w:t>«Потребители товаров, услуг, идей — это люди, группы людей, а также организации различного масштаба и профиля деятельности, использующие товары, услуги, идеи. Индивидуумы и домохозяйства, малые фирмы и глобальные компании, избиратели и госструктуры, общины, или нации, международные организации и даже мировое сообщество в целом — все они могут рассматриватьс</w:t>
      </w:r>
      <w:r w:rsidR="00D66530">
        <w:rPr>
          <w:rFonts w:ascii="Times New Roman" w:hAnsi="Times New Roman" w:cs="Times New Roman"/>
          <w:color w:val="000000" w:themeColor="text1"/>
        </w:rPr>
        <w:t>я как потребители»</w:t>
      </w:r>
      <w:r w:rsidRPr="00D66530">
        <w:rPr>
          <w:rFonts w:ascii="Times New Roman" w:hAnsi="Times New Roman" w:cs="Times New Roman"/>
          <w:color w:val="000000" w:themeColor="text1"/>
        </w:rPr>
        <w:t xml:space="preserve"> </w:t>
      </w:r>
      <w:r w:rsidR="00BC7523" w:rsidRPr="00D66530">
        <w:rPr>
          <w:rFonts w:ascii="Times New Roman" w:hAnsi="Times New Roman" w:cs="Times New Roman"/>
          <w:color w:val="000000" w:themeColor="text1"/>
        </w:rPr>
        <w:t>[</w:t>
      </w:r>
      <w:r w:rsidR="000606A9" w:rsidRPr="00D66530">
        <w:rPr>
          <w:rFonts w:ascii="Times New Roman" w:hAnsi="Times New Roman" w:cs="Times New Roman"/>
          <w:color w:val="000000" w:themeColor="text1"/>
        </w:rPr>
        <w:t>3</w:t>
      </w:r>
      <w:r w:rsidR="00773273" w:rsidRPr="00D66530">
        <w:rPr>
          <w:rFonts w:ascii="Times New Roman" w:hAnsi="Times New Roman" w:cs="Times New Roman"/>
          <w:color w:val="000000" w:themeColor="text1"/>
        </w:rPr>
        <w:t>]</w:t>
      </w:r>
      <w:r w:rsidR="00D132FD" w:rsidRPr="00D66530">
        <w:rPr>
          <w:rFonts w:ascii="Times New Roman" w:hAnsi="Times New Roman" w:cs="Times New Roman"/>
          <w:color w:val="000000" w:themeColor="text1"/>
        </w:rPr>
        <w:t>.</w:t>
      </w:r>
    </w:p>
    <w:p w:rsidR="00AA6A02" w:rsidRPr="00D66530" w:rsidRDefault="00AA6A02" w:rsidP="00AA6A02">
      <w:pPr>
        <w:pStyle w:val="a3"/>
        <w:ind w:left="0" w:firstLine="709"/>
        <w:jc w:val="both"/>
        <w:rPr>
          <w:rFonts w:ascii="Times New Roman" w:hAnsi="Times New Roman" w:cs="Times New Roman"/>
          <w:color w:val="000000" w:themeColor="text1"/>
        </w:rPr>
      </w:pPr>
      <w:r>
        <w:rPr>
          <w:rFonts w:ascii="Times New Roman" w:hAnsi="Times New Roman" w:cs="Times New Roman"/>
          <w:color w:val="000000" w:themeColor="text1"/>
        </w:rPr>
        <w:t>П</w:t>
      </w:r>
      <w:r w:rsidRPr="00D66530">
        <w:rPr>
          <w:rFonts w:ascii="Times New Roman" w:hAnsi="Times New Roman" w:cs="Times New Roman"/>
          <w:color w:val="000000" w:themeColor="text1"/>
        </w:rPr>
        <w:t>ол, возраст, доход, образование, социально-профессиональный статус</w:t>
      </w:r>
      <w:r>
        <w:rPr>
          <w:rFonts w:ascii="Times New Roman" w:hAnsi="Times New Roman" w:cs="Times New Roman"/>
          <w:color w:val="000000" w:themeColor="text1"/>
        </w:rPr>
        <w:t xml:space="preserve"> – основные показатели традиционной классификации покупателей. </w:t>
      </w:r>
    </w:p>
    <w:p w:rsidR="00214D82" w:rsidRPr="00D66530" w:rsidRDefault="00A13586" w:rsidP="00BA56A2">
      <w:pPr>
        <w:pStyle w:val="a3"/>
        <w:ind w:left="0" w:firstLine="709"/>
        <w:jc w:val="both"/>
        <w:rPr>
          <w:rFonts w:ascii="Times New Roman" w:hAnsi="Times New Roman" w:cs="Times New Roman"/>
          <w:color w:val="000000" w:themeColor="text1"/>
        </w:rPr>
      </w:pPr>
      <w:r>
        <w:rPr>
          <w:rFonts w:ascii="Times New Roman" w:hAnsi="Times New Roman" w:cs="Times New Roman"/>
          <w:color w:val="000000" w:themeColor="text1"/>
        </w:rPr>
        <w:t>Благодаря такому подходу, у компаний есть возможность найти своих потенциальных клиентов. Также компании могут разработать стратегию своей деятельности для более точного удовлетворения потребностей потребителей</w:t>
      </w:r>
      <w:r w:rsidR="00D66530">
        <w:rPr>
          <w:rFonts w:ascii="Times New Roman" w:hAnsi="Times New Roman" w:cs="Times New Roman"/>
          <w:color w:val="000000" w:themeColor="text1"/>
        </w:rPr>
        <w:t xml:space="preserve"> </w:t>
      </w:r>
      <w:r w:rsidR="00773273" w:rsidRPr="00D66530">
        <w:rPr>
          <w:rFonts w:ascii="Times New Roman" w:hAnsi="Times New Roman" w:cs="Times New Roman"/>
          <w:color w:val="000000" w:themeColor="text1"/>
        </w:rPr>
        <w:t>[</w:t>
      </w:r>
      <w:r w:rsidR="000606A9" w:rsidRPr="00D66530">
        <w:rPr>
          <w:rFonts w:ascii="Times New Roman" w:hAnsi="Times New Roman" w:cs="Times New Roman"/>
          <w:color w:val="000000" w:themeColor="text1"/>
        </w:rPr>
        <w:t>4</w:t>
      </w:r>
      <w:r w:rsidR="00773273" w:rsidRPr="00D66530">
        <w:rPr>
          <w:rFonts w:ascii="Times New Roman" w:hAnsi="Times New Roman" w:cs="Times New Roman"/>
          <w:color w:val="000000" w:themeColor="text1"/>
        </w:rPr>
        <w:t>]</w:t>
      </w:r>
      <w:r w:rsidR="00D132FD" w:rsidRPr="00D66530">
        <w:rPr>
          <w:rFonts w:ascii="Times New Roman" w:hAnsi="Times New Roman" w:cs="Times New Roman"/>
          <w:color w:val="000000" w:themeColor="text1"/>
        </w:rPr>
        <w:t>.</w:t>
      </w:r>
    </w:p>
    <w:p w:rsidR="00D132FD" w:rsidRPr="008318BE" w:rsidRDefault="00B0605C" w:rsidP="00BA56A2">
      <w:pPr>
        <w:tabs>
          <w:tab w:val="left" w:pos="993"/>
        </w:tabs>
        <w:autoSpaceDE w:val="0"/>
        <w:autoSpaceDN w:val="0"/>
        <w:adjustRightInd w:val="0"/>
        <w:ind w:firstLine="709"/>
        <w:jc w:val="both"/>
        <w:rPr>
          <w:rFonts w:ascii="Times New Roman" w:hAnsi="Times New Roman" w:cs="Times New Roman"/>
        </w:rPr>
      </w:pPr>
      <w:r>
        <w:rPr>
          <w:rFonts w:ascii="Times New Roman" w:hAnsi="Times New Roman" w:cs="Times New Roman"/>
        </w:rPr>
        <w:t>Рынок – совокупность продавцов и потребителей</w:t>
      </w:r>
      <w:r w:rsidR="00CF547F" w:rsidRPr="00D66530">
        <w:rPr>
          <w:rFonts w:ascii="Times New Roman" w:hAnsi="Times New Roman" w:cs="Times New Roman"/>
        </w:rPr>
        <w:t>.</w:t>
      </w:r>
      <w:r>
        <w:rPr>
          <w:rFonts w:ascii="Times New Roman" w:hAnsi="Times New Roman" w:cs="Times New Roman"/>
        </w:rPr>
        <w:t xml:space="preserve"> Их поведение соответствует функциям спроса и предложения. </w:t>
      </w:r>
      <w:r w:rsidR="00CF547F" w:rsidRPr="00D66530">
        <w:rPr>
          <w:rFonts w:ascii="Times New Roman" w:hAnsi="Times New Roman" w:cs="Times New Roman"/>
        </w:rPr>
        <w:t xml:space="preserve"> </w:t>
      </w:r>
      <w:r>
        <w:rPr>
          <w:rFonts w:ascii="Times New Roman" w:hAnsi="Times New Roman" w:cs="Times New Roman"/>
        </w:rPr>
        <w:t>Такая трактовка термина отлично описывает закономерность рыночного равновесия</w:t>
      </w:r>
      <w:r w:rsidR="008318BE">
        <w:rPr>
          <w:rFonts w:ascii="Times New Roman" w:hAnsi="Times New Roman" w:cs="Times New Roman"/>
        </w:rPr>
        <w:t xml:space="preserve"> и позволяет создавать и изучать уже существующие модели. </w:t>
      </w:r>
    </w:p>
    <w:p w:rsidR="00CF547F" w:rsidRPr="00752AE8" w:rsidRDefault="00A13586" w:rsidP="00A13586">
      <w:pPr>
        <w:tabs>
          <w:tab w:val="left" w:pos="993"/>
        </w:tabs>
        <w:autoSpaceDE w:val="0"/>
        <w:autoSpaceDN w:val="0"/>
        <w:adjustRightInd w:val="0"/>
        <w:ind w:firstLine="709"/>
        <w:jc w:val="both"/>
        <w:rPr>
          <w:rFonts w:ascii="Times New Roman" w:hAnsi="Times New Roman" w:cs="Times New Roman"/>
        </w:rPr>
      </w:pPr>
      <w:r>
        <w:rPr>
          <w:rFonts w:ascii="Times New Roman" w:hAnsi="Times New Roman" w:cs="Times New Roman"/>
        </w:rPr>
        <w:t xml:space="preserve">Постоянное развитие и достижение новых результатов – это функционирование рынка в действительности. </w:t>
      </w:r>
      <w:r w:rsidR="00AD5F14">
        <w:rPr>
          <w:rFonts w:ascii="Times New Roman" w:hAnsi="Times New Roman" w:cs="Times New Roman"/>
        </w:rPr>
        <w:t>Терминология рынка в экономическом направлении не отвергается</w:t>
      </w:r>
      <w:r w:rsidR="00CF547F" w:rsidRPr="00D66530">
        <w:rPr>
          <w:rFonts w:ascii="Times New Roman" w:hAnsi="Times New Roman" w:cs="Times New Roman"/>
        </w:rPr>
        <w:t xml:space="preserve"> – социологи также </w:t>
      </w:r>
      <w:r w:rsidR="00AD5F14">
        <w:rPr>
          <w:rFonts w:ascii="Times New Roman" w:hAnsi="Times New Roman" w:cs="Times New Roman"/>
        </w:rPr>
        <w:t>считаю</w:t>
      </w:r>
      <w:r w:rsidR="00CF547F" w:rsidRPr="00D66530">
        <w:rPr>
          <w:rFonts w:ascii="Times New Roman" w:hAnsi="Times New Roman" w:cs="Times New Roman"/>
        </w:rPr>
        <w:t xml:space="preserve">т, что рынок представляет собой совокупность продавцов и покупателей. Но </w:t>
      </w:r>
      <w:r w:rsidR="00AD5F14">
        <w:rPr>
          <w:rFonts w:ascii="Times New Roman" w:hAnsi="Times New Roman" w:cs="Times New Roman"/>
        </w:rPr>
        <w:t xml:space="preserve">главным отличием </w:t>
      </w:r>
      <w:r w:rsidR="005C05FF">
        <w:rPr>
          <w:rFonts w:ascii="Times New Roman" w:hAnsi="Times New Roman" w:cs="Times New Roman"/>
        </w:rPr>
        <w:t xml:space="preserve">является то, что </w:t>
      </w:r>
      <w:r w:rsidR="00CF547F" w:rsidRPr="00D66530">
        <w:rPr>
          <w:rFonts w:ascii="Times New Roman" w:hAnsi="Times New Roman" w:cs="Times New Roman"/>
        </w:rPr>
        <w:t xml:space="preserve">эти продавцы и покупатели находятся пространстве, содержащем три элемента: сети, институты и культуры. Между многими участниками рынка существуют определенные отношения: знание об особенностях поведения друг друга, симпатии или чувства друг к другу, родственные узы и так далее. Совокупность этих отношений называется сетью. </w:t>
      </w:r>
      <w:r w:rsidR="00575667" w:rsidRPr="00D66530">
        <w:rPr>
          <w:rFonts w:ascii="Times New Roman" w:hAnsi="Times New Roman" w:cs="Times New Roman"/>
        </w:rPr>
        <w:t>[1].</w:t>
      </w:r>
    </w:p>
    <w:p w:rsidR="00CF547F" w:rsidRPr="00D66530" w:rsidRDefault="00752AE8" w:rsidP="00BA56A2">
      <w:pPr>
        <w:autoSpaceDE w:val="0"/>
        <w:autoSpaceDN w:val="0"/>
        <w:adjustRightInd w:val="0"/>
        <w:ind w:firstLine="709"/>
        <w:jc w:val="both"/>
        <w:rPr>
          <w:rFonts w:ascii="Times New Roman" w:hAnsi="Times New Roman" w:cs="Times New Roman"/>
        </w:rPr>
      </w:pPr>
      <w:r>
        <w:rPr>
          <w:rFonts w:ascii="Times New Roman" w:hAnsi="Times New Roman" w:cs="Times New Roman"/>
        </w:rPr>
        <w:t>Социология описывает как саму сеть, так и влияние сетей на поведение и результат</w:t>
      </w:r>
      <w:r w:rsidR="00CF547F" w:rsidRPr="00D66530">
        <w:rPr>
          <w:rFonts w:ascii="Times New Roman" w:hAnsi="Times New Roman" w:cs="Times New Roman"/>
        </w:rPr>
        <w:t xml:space="preserve">. </w:t>
      </w:r>
      <w:r>
        <w:rPr>
          <w:rFonts w:ascii="Times New Roman" w:hAnsi="Times New Roman" w:cs="Times New Roman"/>
        </w:rPr>
        <w:t>Определенные правила поведения регулируют участников рынка и их решения</w:t>
      </w:r>
      <w:r w:rsidR="00CF547F" w:rsidRPr="00D66530">
        <w:rPr>
          <w:rFonts w:ascii="Times New Roman" w:hAnsi="Times New Roman" w:cs="Times New Roman"/>
        </w:rPr>
        <w:t xml:space="preserve">. Здесь </w:t>
      </w:r>
      <w:r w:rsidR="00CF547F" w:rsidRPr="00D66530">
        <w:rPr>
          <w:rFonts w:ascii="Times New Roman" w:hAnsi="Times New Roman" w:cs="Times New Roman"/>
        </w:rPr>
        <w:lastRenderedPageBreak/>
        <w:t>социология рынков использует многие понятия и подходы институциональной экономики, хотя делает это не механически, а органично встраивает их</w:t>
      </w:r>
      <w:r w:rsidR="00D66530">
        <w:rPr>
          <w:rFonts w:ascii="Times New Roman" w:hAnsi="Times New Roman" w:cs="Times New Roman"/>
        </w:rPr>
        <w:t xml:space="preserve"> в социологическую модель рынка</w:t>
      </w:r>
      <w:r w:rsidR="00CF547F" w:rsidRPr="00D66530">
        <w:rPr>
          <w:rFonts w:ascii="Times New Roman" w:hAnsi="Times New Roman" w:cs="Times New Roman"/>
        </w:rPr>
        <w:t xml:space="preserve"> </w:t>
      </w:r>
      <w:r w:rsidR="00773273" w:rsidRPr="00D66530">
        <w:rPr>
          <w:rFonts w:ascii="Times New Roman" w:hAnsi="Times New Roman" w:cs="Times New Roman"/>
        </w:rPr>
        <w:t>[</w:t>
      </w:r>
      <w:r w:rsidR="00ED701A" w:rsidRPr="00D66530">
        <w:rPr>
          <w:rFonts w:ascii="Times New Roman" w:hAnsi="Times New Roman" w:cs="Times New Roman"/>
        </w:rPr>
        <w:t>2</w:t>
      </w:r>
      <w:r w:rsidR="00773273" w:rsidRPr="00D66530">
        <w:rPr>
          <w:rFonts w:ascii="Times New Roman" w:hAnsi="Times New Roman" w:cs="Times New Roman"/>
        </w:rPr>
        <w:t>]</w:t>
      </w:r>
      <w:r w:rsidR="00D132FD" w:rsidRPr="00D66530">
        <w:rPr>
          <w:rFonts w:ascii="Times New Roman" w:hAnsi="Times New Roman" w:cs="Times New Roman"/>
        </w:rPr>
        <w:t>.</w:t>
      </w:r>
    </w:p>
    <w:p w:rsidR="000606A9" w:rsidRPr="00D66530" w:rsidRDefault="003A740A" w:rsidP="00BA56A2">
      <w:pPr>
        <w:autoSpaceDE w:val="0"/>
        <w:autoSpaceDN w:val="0"/>
        <w:adjustRightInd w:val="0"/>
        <w:ind w:firstLine="709"/>
        <w:jc w:val="both"/>
        <w:rPr>
          <w:rFonts w:ascii="Times New Roman" w:hAnsi="Times New Roman" w:cs="Times New Roman"/>
          <w:b/>
          <w:bCs/>
        </w:rPr>
      </w:pPr>
      <w:r w:rsidRPr="00D66530">
        <w:rPr>
          <w:rFonts w:ascii="Times New Roman" w:hAnsi="Times New Roman" w:cs="Times New Roman"/>
          <w:b/>
          <w:bCs/>
        </w:rPr>
        <w:t>Косметика</w:t>
      </w:r>
    </w:p>
    <w:p w:rsidR="00BA6494" w:rsidRPr="00D66530" w:rsidRDefault="00BA6494" w:rsidP="00BA56A2">
      <w:pPr>
        <w:autoSpaceDE w:val="0"/>
        <w:autoSpaceDN w:val="0"/>
        <w:adjustRightInd w:val="0"/>
        <w:ind w:firstLine="709"/>
        <w:jc w:val="both"/>
        <w:rPr>
          <w:rFonts w:ascii="Times New Roman" w:hAnsi="Times New Roman" w:cs="Times New Roman"/>
          <w:b/>
          <w:bCs/>
        </w:rPr>
      </w:pPr>
      <w:r w:rsidRPr="00D66530">
        <w:rPr>
          <w:rFonts w:ascii="Times New Roman" w:hAnsi="Times New Roman" w:cs="Times New Roman"/>
          <w:color w:val="000000" w:themeColor="text1"/>
        </w:rPr>
        <w:t xml:space="preserve">Косметика (как средства для макияжа, так и прочие продукты по уходу), по сути, представляет собой смесь химических веществ, используемых для улучшения внешнего вида или запаха человеческого тела. </w:t>
      </w:r>
    </w:p>
    <w:p w:rsidR="00BA6494" w:rsidRPr="00D66530" w:rsidRDefault="00895C43" w:rsidP="00BA56A2">
      <w:pPr>
        <w:pStyle w:val="a3"/>
        <w:ind w:left="0" w:firstLine="709"/>
        <w:jc w:val="both"/>
        <w:rPr>
          <w:rFonts w:ascii="Times New Roman" w:hAnsi="Times New Roman" w:cs="Times New Roman"/>
          <w:color w:val="000000" w:themeColor="text1"/>
        </w:rPr>
      </w:pPr>
      <w:r>
        <w:rPr>
          <w:rFonts w:ascii="Times New Roman" w:hAnsi="Times New Roman" w:cs="Times New Roman"/>
          <w:color w:val="000000" w:themeColor="text1"/>
        </w:rPr>
        <w:t>Рынок косметики остается относительно невосприимчивым к колебаниям глобальных ситуаций</w:t>
      </w:r>
      <w:r w:rsidR="00BA6494" w:rsidRPr="00D66530">
        <w:rPr>
          <w:rFonts w:ascii="Times New Roman" w:hAnsi="Times New Roman" w:cs="Times New Roman"/>
          <w:color w:val="000000" w:themeColor="text1"/>
        </w:rPr>
        <w:t xml:space="preserve">. </w:t>
      </w:r>
      <w:r>
        <w:rPr>
          <w:rFonts w:ascii="Times New Roman" w:hAnsi="Times New Roman" w:cs="Times New Roman"/>
          <w:color w:val="000000" w:themeColor="text1"/>
        </w:rPr>
        <w:t>Общие продажи могут уменьшаться, но благодаря постоянному увеличению спроса среди женского населения, можно рассчитывать на определенные продажи в целом</w:t>
      </w:r>
      <w:r w:rsidR="00BA6494" w:rsidRPr="00D66530">
        <w:rPr>
          <w:rFonts w:ascii="Times New Roman" w:hAnsi="Times New Roman" w:cs="Times New Roman"/>
          <w:color w:val="000000" w:themeColor="text1"/>
        </w:rPr>
        <w:t xml:space="preserve">. </w:t>
      </w:r>
      <w:r w:rsidR="00E349BF">
        <w:rPr>
          <w:rFonts w:ascii="Times New Roman" w:hAnsi="Times New Roman" w:cs="Times New Roman"/>
          <w:color w:val="000000" w:themeColor="text1"/>
        </w:rPr>
        <w:t xml:space="preserve">Увеличение интереса к своему здоровью, самочувствию, внешнему виду среди мужского населения приводит к росту спроса на косметические товары для мужчин. </w:t>
      </w:r>
      <w:r w:rsidR="00BA6494" w:rsidRPr="00D66530">
        <w:rPr>
          <w:rFonts w:ascii="Times New Roman" w:hAnsi="Times New Roman" w:cs="Times New Roman"/>
          <w:color w:val="000000" w:themeColor="text1"/>
        </w:rPr>
        <w:t xml:space="preserve"> </w:t>
      </w:r>
    </w:p>
    <w:p w:rsidR="003A740A" w:rsidRPr="00D66530" w:rsidRDefault="008318BE" w:rsidP="00BA56A2">
      <w:pPr>
        <w:pStyle w:val="a3"/>
        <w:ind w:left="0" w:firstLine="709"/>
        <w:jc w:val="both"/>
        <w:rPr>
          <w:rFonts w:ascii="Times New Roman" w:hAnsi="Times New Roman" w:cs="Times New Roman"/>
          <w:color w:val="000000" w:themeColor="text1"/>
        </w:rPr>
      </w:pPr>
      <w:r>
        <w:rPr>
          <w:rFonts w:ascii="Times New Roman" w:hAnsi="Times New Roman" w:cs="Times New Roman"/>
          <w:color w:val="000000" w:themeColor="text1"/>
        </w:rPr>
        <w:t>Судя по прогнозам, мировой рынок косметики составит U</w:t>
      </w:r>
      <w:r>
        <w:rPr>
          <w:rFonts w:ascii="Times New Roman" w:hAnsi="Times New Roman" w:cs="Times New Roman"/>
          <w:color w:val="000000" w:themeColor="text1"/>
          <w:lang w:val="en-US"/>
        </w:rPr>
        <w:t>SD</w:t>
      </w:r>
      <w:r w:rsidRPr="008318BE">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716,6 млрд к 2025г, а общий темп роста в год составит 5,9%. </w:t>
      </w:r>
    </w:p>
    <w:p w:rsidR="00D132FD" w:rsidRPr="00D66530" w:rsidRDefault="00D132FD" w:rsidP="00BA56A2">
      <w:pPr>
        <w:pStyle w:val="a3"/>
        <w:ind w:left="0" w:firstLine="709"/>
        <w:jc w:val="both"/>
        <w:rPr>
          <w:rFonts w:ascii="Times New Roman" w:hAnsi="Times New Roman" w:cs="Times New Roman"/>
          <w:b/>
          <w:bCs/>
          <w:color w:val="000000" w:themeColor="text1"/>
        </w:rPr>
      </w:pPr>
      <w:r w:rsidRPr="00D66530">
        <w:rPr>
          <w:rFonts w:ascii="Times New Roman" w:hAnsi="Times New Roman" w:cs="Times New Roman"/>
          <w:b/>
          <w:bCs/>
          <w:color w:val="000000" w:themeColor="text1"/>
        </w:rPr>
        <w:t>Старение населения как основная движущая сила рынка</w:t>
      </w:r>
    </w:p>
    <w:p w:rsidR="00D132FD" w:rsidRPr="00D66530" w:rsidRDefault="00E349BF" w:rsidP="00BA56A2">
      <w:pPr>
        <w:pStyle w:val="a3"/>
        <w:ind w:left="0"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Доля пожилого населения сильно возросла во всем мире относительно показателей в разрезе 20 лет. Постоянное желание выглядеть моложе своего возраста значительно увеличивает индустрию косметики. Увеличивается спрос на антивозрастные средства, что дает пространство для инноваций и развития индустрии в целом. </w:t>
      </w:r>
    </w:p>
    <w:p w:rsidR="00D132FD" w:rsidRPr="00D66530" w:rsidRDefault="00D132FD" w:rsidP="00BA56A2">
      <w:pPr>
        <w:pStyle w:val="a3"/>
        <w:ind w:left="0" w:firstLine="709"/>
        <w:jc w:val="both"/>
        <w:rPr>
          <w:rFonts w:ascii="Times New Roman" w:hAnsi="Times New Roman" w:cs="Times New Roman"/>
          <w:color w:val="000000" w:themeColor="text1"/>
        </w:rPr>
      </w:pPr>
      <w:r w:rsidRPr="00D66530">
        <w:rPr>
          <w:rFonts w:ascii="Times New Roman" w:hAnsi="Times New Roman" w:cs="Times New Roman"/>
          <w:color w:val="000000" w:themeColor="text1"/>
        </w:rPr>
        <w:t>Ожидается, что к 2050 г. численность населения старше 60 лет достигнет 2,09 млрд. Также прогнозируется, что ожидаемая продолжительность жизни женщин увеличится с 82,8 лет в 20</w:t>
      </w:r>
      <w:r w:rsidR="00895C43">
        <w:rPr>
          <w:rFonts w:ascii="Times New Roman" w:hAnsi="Times New Roman" w:cs="Times New Roman"/>
          <w:color w:val="000000" w:themeColor="text1"/>
        </w:rPr>
        <w:t>50</w:t>
      </w:r>
      <w:r w:rsidRPr="00D66530">
        <w:rPr>
          <w:rFonts w:ascii="Times New Roman" w:hAnsi="Times New Roman" w:cs="Times New Roman"/>
          <w:color w:val="000000" w:themeColor="text1"/>
        </w:rPr>
        <w:t xml:space="preserve"> г. до 86,3 лет в 2050 г., а мужчин – с 78,4 до 83,6 лет соответственно. </w:t>
      </w:r>
      <w:r w:rsidR="00895C43">
        <w:rPr>
          <w:rFonts w:ascii="Times New Roman" w:hAnsi="Times New Roman" w:cs="Times New Roman"/>
          <w:color w:val="000000" w:themeColor="text1"/>
        </w:rPr>
        <w:t>Отсюда</w:t>
      </w:r>
      <w:r w:rsidRPr="00D66530">
        <w:rPr>
          <w:rFonts w:ascii="Times New Roman" w:hAnsi="Times New Roman" w:cs="Times New Roman"/>
          <w:color w:val="000000" w:themeColor="text1"/>
        </w:rPr>
        <w:t xml:space="preserve"> </w:t>
      </w:r>
      <w:r w:rsidR="008318BE">
        <w:rPr>
          <w:rFonts w:ascii="Times New Roman" w:hAnsi="Times New Roman" w:cs="Times New Roman"/>
          <w:color w:val="000000" w:themeColor="text1"/>
        </w:rPr>
        <w:t>и происходит увеличение</w:t>
      </w:r>
      <w:r w:rsidRPr="00D66530">
        <w:rPr>
          <w:rFonts w:ascii="Times New Roman" w:hAnsi="Times New Roman" w:cs="Times New Roman"/>
          <w:color w:val="000000" w:themeColor="text1"/>
        </w:rPr>
        <w:t xml:space="preserve"> спрос</w:t>
      </w:r>
      <w:r w:rsidR="008318BE">
        <w:rPr>
          <w:rFonts w:ascii="Times New Roman" w:hAnsi="Times New Roman" w:cs="Times New Roman"/>
          <w:color w:val="000000" w:themeColor="text1"/>
        </w:rPr>
        <w:t>а</w:t>
      </w:r>
      <w:r w:rsidRPr="00D66530">
        <w:rPr>
          <w:rFonts w:ascii="Times New Roman" w:hAnsi="Times New Roman" w:cs="Times New Roman"/>
          <w:color w:val="000000" w:themeColor="text1"/>
        </w:rPr>
        <w:t xml:space="preserve"> на </w:t>
      </w:r>
      <w:r w:rsidR="00895C43">
        <w:rPr>
          <w:rFonts w:ascii="Times New Roman" w:hAnsi="Times New Roman" w:cs="Times New Roman"/>
          <w:color w:val="000000" w:themeColor="text1"/>
        </w:rPr>
        <w:t>косметику</w:t>
      </w:r>
      <w:r w:rsidRPr="00D66530">
        <w:rPr>
          <w:rFonts w:ascii="Times New Roman" w:hAnsi="Times New Roman" w:cs="Times New Roman"/>
          <w:color w:val="000000" w:themeColor="text1"/>
        </w:rPr>
        <w:t xml:space="preserve"> для людей пожилого возраста</w:t>
      </w:r>
    </w:p>
    <w:p w:rsidR="00784847" w:rsidRPr="00D66530" w:rsidRDefault="00B60158" w:rsidP="00BA56A2">
      <w:pPr>
        <w:pStyle w:val="a3"/>
        <w:ind w:left="0" w:firstLine="709"/>
        <w:jc w:val="both"/>
        <w:rPr>
          <w:rFonts w:ascii="Times New Roman" w:hAnsi="Times New Roman" w:cs="Times New Roman"/>
          <w:b/>
          <w:bCs/>
          <w:color w:val="000000" w:themeColor="text1"/>
        </w:rPr>
      </w:pPr>
      <w:r w:rsidRPr="00D66530">
        <w:rPr>
          <w:rFonts w:ascii="Times New Roman" w:hAnsi="Times New Roman" w:cs="Times New Roman"/>
          <w:b/>
          <w:bCs/>
          <w:color w:val="000000" w:themeColor="text1"/>
        </w:rPr>
        <w:t>Текущее положение российских брендов на рынке в России</w:t>
      </w:r>
      <w:r w:rsidR="00C64F73" w:rsidRPr="00D66530">
        <w:rPr>
          <w:rFonts w:ascii="Times New Roman" w:hAnsi="Times New Roman" w:cs="Times New Roman"/>
          <w:b/>
          <w:bCs/>
          <w:color w:val="000000" w:themeColor="text1"/>
        </w:rPr>
        <w:t>.</w:t>
      </w:r>
    </w:p>
    <w:p w:rsidR="00160E26" w:rsidRPr="00D66530" w:rsidRDefault="0063753B" w:rsidP="00BA56A2">
      <w:pPr>
        <w:pStyle w:val="a3"/>
        <w:ind w:left="0"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Согласно исследованиям, доля отечественных производителей среднего и люкс сегментов меньше 30%, относительно иностранных аналогов, что безусловно очень мало. </w:t>
      </w:r>
      <w:r w:rsidR="00B60158" w:rsidRPr="00D66530">
        <w:rPr>
          <w:rFonts w:ascii="Times New Roman" w:hAnsi="Times New Roman" w:cs="Times New Roman"/>
          <w:color w:val="000000" w:themeColor="text1"/>
        </w:rPr>
        <w:t xml:space="preserve"> </w:t>
      </w:r>
      <w:r>
        <w:rPr>
          <w:rFonts w:ascii="Times New Roman" w:hAnsi="Times New Roman" w:cs="Times New Roman"/>
          <w:color w:val="000000" w:themeColor="text1"/>
        </w:rPr>
        <w:t>Производители из России в основном составляют нижний и средне-нижний сегменты рынка</w:t>
      </w:r>
      <w:r w:rsidR="00B60158" w:rsidRPr="00D66530">
        <w:rPr>
          <w:rFonts w:ascii="Times New Roman" w:hAnsi="Times New Roman" w:cs="Times New Roman"/>
          <w:color w:val="000000" w:themeColor="text1"/>
        </w:rPr>
        <w:t xml:space="preserve"> (данные Центра аналитики и экспертизы ПСБ на июнь 2022 года). </w:t>
      </w:r>
    </w:p>
    <w:p w:rsidR="00D132FD" w:rsidRPr="00D66530" w:rsidRDefault="0063753B" w:rsidP="00BA56A2">
      <w:pPr>
        <w:pStyle w:val="a3"/>
        <w:ind w:left="0" w:firstLine="709"/>
        <w:jc w:val="both"/>
        <w:rPr>
          <w:rFonts w:ascii="Times New Roman" w:hAnsi="Times New Roman" w:cs="Times New Roman"/>
          <w:color w:val="000000" w:themeColor="text1"/>
        </w:rPr>
      </w:pPr>
      <w:r>
        <w:rPr>
          <w:rFonts w:ascii="Times New Roman" w:hAnsi="Times New Roman" w:cs="Times New Roman"/>
          <w:color w:val="000000" w:themeColor="text1"/>
        </w:rPr>
        <w:t>На российском рынке можно выделить</w:t>
      </w:r>
      <w:r w:rsidR="00D132FD" w:rsidRPr="00D66530">
        <w:rPr>
          <w:rFonts w:ascii="Times New Roman" w:hAnsi="Times New Roman" w:cs="Times New Roman"/>
          <w:color w:val="000000" w:themeColor="text1"/>
        </w:rPr>
        <w:t xml:space="preserve"> несколько компаний с современным европейским уровнем разработок и производства уходовой косметики среднего и верхнего ценовых сегментов. Такие производители могут составить конкуренцию уходящим западным брендам, так как располагают необходимым высокотехнологичным оборудованием, штатом профессиональных химиков, косметологов, инженеров и часто имеют многолетний опыт разработки и отладки эффективных формул на базе реально действующих веществ.</w:t>
      </w:r>
    </w:p>
    <w:p w:rsidR="00B60158" w:rsidRPr="00D66530" w:rsidRDefault="0063753B" w:rsidP="00BA56A2">
      <w:pPr>
        <w:pStyle w:val="a3"/>
        <w:ind w:left="0" w:firstLine="709"/>
        <w:jc w:val="both"/>
        <w:rPr>
          <w:rFonts w:ascii="Times New Roman" w:hAnsi="Times New Roman" w:cs="Times New Roman"/>
          <w:color w:val="000000" w:themeColor="text1"/>
        </w:rPr>
      </w:pPr>
      <w:r>
        <w:rPr>
          <w:rFonts w:ascii="Times New Roman" w:hAnsi="Times New Roman" w:cs="Times New Roman"/>
          <w:color w:val="000000" w:themeColor="text1"/>
        </w:rPr>
        <w:t>Чаще всего подобные компании используют точно такие же ингредиенты, что и мировые бренды</w:t>
      </w:r>
      <w:r w:rsidR="00FD0744">
        <w:rPr>
          <w:rFonts w:ascii="Times New Roman" w:hAnsi="Times New Roman" w:cs="Times New Roman"/>
          <w:color w:val="000000" w:themeColor="text1"/>
        </w:rPr>
        <w:t xml:space="preserve">. Но стоит </w:t>
      </w:r>
      <w:r w:rsidR="007033B6">
        <w:rPr>
          <w:rFonts w:ascii="Times New Roman" w:hAnsi="Times New Roman" w:cs="Times New Roman"/>
          <w:color w:val="000000" w:themeColor="text1"/>
        </w:rPr>
        <w:t>отметить</w:t>
      </w:r>
      <w:r w:rsidR="00FD0744">
        <w:rPr>
          <w:rFonts w:ascii="Times New Roman" w:hAnsi="Times New Roman" w:cs="Times New Roman"/>
          <w:color w:val="000000" w:themeColor="text1"/>
        </w:rPr>
        <w:t xml:space="preserve">, что уже сейчас готовы предложить свою альтернативу уходящих брендов, но по ценам в 1,5 -3 раза выгоднее. </w:t>
      </w:r>
    </w:p>
    <w:p w:rsidR="00D132FD" w:rsidRPr="00D66530" w:rsidRDefault="00FD0744" w:rsidP="00BA56A2">
      <w:pPr>
        <w:pStyle w:val="a3"/>
        <w:ind w:left="0"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Российские производители столкнулись с логистическими проблемами в поставках компонентов. Прежние поставщики уже предлагают цены в среднем в 2 раза выше до санкционного периода и это не предел, если верить оценкам экспертов. </w:t>
      </w:r>
    </w:p>
    <w:p w:rsidR="00784847" w:rsidRPr="00D66530" w:rsidRDefault="00BA0893" w:rsidP="00BA56A2">
      <w:pPr>
        <w:pStyle w:val="a3"/>
        <w:ind w:left="0" w:firstLine="709"/>
        <w:jc w:val="both"/>
        <w:rPr>
          <w:rFonts w:ascii="Times New Roman" w:hAnsi="Times New Roman" w:cs="Times New Roman"/>
          <w:color w:val="000000" w:themeColor="text1"/>
        </w:rPr>
      </w:pPr>
      <w:r>
        <w:rPr>
          <w:rFonts w:ascii="Times New Roman" w:hAnsi="Times New Roman" w:cs="Times New Roman"/>
          <w:color w:val="000000" w:themeColor="text1"/>
        </w:rPr>
        <w:t xml:space="preserve">Нельзя назвать проблему с сырьем нерешаемой, хоть и по большинству критериев европейское сырье является лидером качества во всем мире. </w:t>
      </w:r>
      <w:r w:rsidR="00784847" w:rsidRPr="00D66530">
        <w:rPr>
          <w:rFonts w:ascii="Times New Roman" w:hAnsi="Times New Roman" w:cs="Times New Roman"/>
          <w:color w:val="000000" w:themeColor="text1"/>
        </w:rPr>
        <w:t xml:space="preserve"> </w:t>
      </w:r>
      <w:r>
        <w:rPr>
          <w:rFonts w:ascii="Times New Roman" w:hAnsi="Times New Roman" w:cs="Times New Roman"/>
          <w:color w:val="000000" w:themeColor="text1"/>
        </w:rPr>
        <w:t>От части очень редких и ценных видов сырья отказаться будет невозможно, но вполне решается путем закупки через страны-посредники</w:t>
      </w:r>
      <w:r w:rsidR="00784847" w:rsidRPr="00D66530">
        <w:rPr>
          <w:rFonts w:ascii="Times New Roman" w:hAnsi="Times New Roman" w:cs="Times New Roman"/>
          <w:color w:val="000000" w:themeColor="text1"/>
        </w:rPr>
        <w:t xml:space="preserve">. </w:t>
      </w:r>
      <w:r>
        <w:rPr>
          <w:rFonts w:ascii="Times New Roman" w:hAnsi="Times New Roman" w:cs="Times New Roman"/>
          <w:color w:val="000000" w:themeColor="text1"/>
        </w:rPr>
        <w:t>Страны-партнеры в максимально короткие сроки начали налаживать поставки такого сырья из европейских стран.</w:t>
      </w:r>
    </w:p>
    <w:p w:rsidR="00784847" w:rsidRPr="00D66530" w:rsidRDefault="00BA0893" w:rsidP="00BA56A2">
      <w:pPr>
        <w:pStyle w:val="a3"/>
        <w:ind w:left="0" w:firstLine="709"/>
        <w:jc w:val="both"/>
        <w:rPr>
          <w:rFonts w:ascii="Times New Roman" w:hAnsi="Times New Roman" w:cs="Times New Roman"/>
          <w:color w:val="000000" w:themeColor="text1"/>
        </w:rPr>
      </w:pPr>
      <w:r>
        <w:rPr>
          <w:rFonts w:ascii="Times New Roman" w:hAnsi="Times New Roman" w:cs="Times New Roman"/>
          <w:color w:val="000000" w:themeColor="text1"/>
        </w:rPr>
        <w:t>Азиатскими аналогами вполне реально заменить компоненты более простого качества</w:t>
      </w:r>
      <w:r w:rsidR="00FD0744">
        <w:rPr>
          <w:rFonts w:ascii="Times New Roman" w:hAnsi="Times New Roman" w:cs="Times New Roman"/>
          <w:color w:val="000000" w:themeColor="text1"/>
        </w:rPr>
        <w:t xml:space="preserve">. Местные производители понимают возможные перспективы и активно принимают участие в организации поставок. </w:t>
      </w:r>
    </w:p>
    <w:p w:rsidR="00160E26" w:rsidRPr="00FD0744" w:rsidRDefault="00FD0744" w:rsidP="00BA56A2">
      <w:pPr>
        <w:pStyle w:val="a3"/>
        <w:ind w:left="0" w:firstLine="709"/>
        <w:jc w:val="both"/>
        <w:rPr>
          <w:rFonts w:ascii="Times New Roman" w:hAnsi="Times New Roman" w:cs="Times New Roman"/>
          <w:color w:val="000000" w:themeColor="text1"/>
        </w:rPr>
      </w:pPr>
      <w:r>
        <w:rPr>
          <w:rFonts w:ascii="Times New Roman" w:hAnsi="Times New Roman" w:cs="Times New Roman"/>
          <w:color w:val="000000" w:themeColor="text1"/>
        </w:rPr>
        <w:t>К сожалению, российские компоненты практически не производятся, а те, что производят, не соответствуют достаточному качеству, чтобы удовлетворить производителей среднего и люкс сегментов косметики.</w:t>
      </w:r>
      <w:r w:rsidRPr="00FD0744">
        <w:rPr>
          <w:rFonts w:ascii="Times New Roman" w:hAnsi="Times New Roman" w:cs="Times New Roman"/>
          <w:color w:val="000000" w:themeColor="text1"/>
        </w:rPr>
        <w:t xml:space="preserve"> </w:t>
      </w:r>
      <w:r w:rsidRPr="00D66530">
        <w:rPr>
          <w:rFonts w:ascii="Times New Roman" w:hAnsi="Times New Roman" w:cs="Times New Roman"/>
          <w:color w:val="000000" w:themeColor="text1"/>
        </w:rPr>
        <w:t>С такими компонентами уходящие б</w:t>
      </w:r>
      <w:r>
        <w:rPr>
          <w:rFonts w:ascii="Times New Roman" w:hAnsi="Times New Roman" w:cs="Times New Roman"/>
          <w:color w:val="000000" w:themeColor="text1"/>
        </w:rPr>
        <w:t>ренды заменить будет невозможно</w:t>
      </w:r>
      <w:r w:rsidR="00D66530">
        <w:rPr>
          <w:rFonts w:ascii="Times New Roman" w:hAnsi="Times New Roman" w:cs="Times New Roman"/>
          <w:color w:val="000000" w:themeColor="text1"/>
        </w:rPr>
        <w:t xml:space="preserve"> </w:t>
      </w:r>
      <w:r w:rsidR="00027819" w:rsidRPr="00D66530">
        <w:rPr>
          <w:rFonts w:ascii="Times New Roman" w:hAnsi="Times New Roman" w:cs="Times New Roman"/>
          <w:color w:val="000000" w:themeColor="text1"/>
        </w:rPr>
        <w:t>[</w:t>
      </w:r>
      <w:r w:rsidR="00027819" w:rsidRPr="00FD0744">
        <w:rPr>
          <w:rFonts w:ascii="Times New Roman" w:hAnsi="Times New Roman" w:cs="Times New Roman"/>
          <w:color w:val="000000" w:themeColor="text1"/>
        </w:rPr>
        <w:t>6].</w:t>
      </w:r>
    </w:p>
    <w:p w:rsidR="00C17458" w:rsidRPr="00D66530" w:rsidRDefault="000606A9" w:rsidP="00BA56A2">
      <w:pPr>
        <w:ind w:firstLine="709"/>
        <w:jc w:val="both"/>
        <w:rPr>
          <w:rFonts w:ascii="Times New Roman" w:hAnsi="Times New Roman" w:cs="Times New Roman"/>
          <w:b/>
          <w:bCs/>
          <w:color w:val="000000" w:themeColor="text1"/>
        </w:rPr>
      </w:pPr>
      <w:r w:rsidRPr="00D66530">
        <w:rPr>
          <w:rFonts w:ascii="Times New Roman" w:hAnsi="Times New Roman" w:cs="Times New Roman"/>
          <w:b/>
          <w:bCs/>
          <w:color w:val="000000" w:themeColor="text1"/>
        </w:rPr>
        <w:lastRenderedPageBreak/>
        <w:t>Заключение.</w:t>
      </w:r>
    </w:p>
    <w:p w:rsidR="00C17458" w:rsidRPr="00D66530" w:rsidRDefault="00C17458" w:rsidP="00BA56A2">
      <w:pPr>
        <w:pStyle w:val="a3"/>
        <w:numPr>
          <w:ilvl w:val="0"/>
          <w:numId w:val="10"/>
        </w:numPr>
        <w:ind w:left="0" w:firstLine="709"/>
        <w:jc w:val="both"/>
        <w:rPr>
          <w:rFonts w:ascii="Times New Roman" w:hAnsi="Times New Roman" w:cs="Times New Roman"/>
        </w:rPr>
      </w:pPr>
      <w:r w:rsidRPr="00D66530">
        <w:rPr>
          <w:rFonts w:ascii="Times New Roman" w:hAnsi="Times New Roman" w:cs="Times New Roman"/>
        </w:rPr>
        <w:t xml:space="preserve">Привычные иностранные бренды не пропали окончательно. Появилось множество способов заказа конкретных товаров с помощью перекупов, так называемых «байеров». Также известные сети самостоятельно закупают на иностранных площадках товар и везут из других стран. Но в связи со сложностью доставки и наценкой за работу самих перекупов или сетей магазинов – стоимость таких товаров стала в разы дороже. </w:t>
      </w:r>
    </w:p>
    <w:p w:rsidR="001E582B" w:rsidRPr="00D66530" w:rsidRDefault="001E582B" w:rsidP="00BA56A2">
      <w:pPr>
        <w:pStyle w:val="a3"/>
        <w:numPr>
          <w:ilvl w:val="0"/>
          <w:numId w:val="10"/>
        </w:numPr>
        <w:ind w:left="0" w:firstLine="709"/>
        <w:jc w:val="both"/>
        <w:rPr>
          <w:rFonts w:ascii="Times New Roman" w:hAnsi="Times New Roman" w:cs="Times New Roman"/>
        </w:rPr>
      </w:pPr>
      <w:r w:rsidRPr="00D66530">
        <w:rPr>
          <w:rFonts w:ascii="Times New Roman" w:hAnsi="Times New Roman" w:cs="Times New Roman"/>
        </w:rPr>
        <w:t xml:space="preserve">Из-за ухода и сокращения поставок многих известных брендов косметики, появилось много новых брендов. </w:t>
      </w:r>
      <w:r w:rsidR="008B1F29" w:rsidRPr="00D66530">
        <w:rPr>
          <w:rFonts w:ascii="Times New Roman" w:hAnsi="Times New Roman" w:cs="Times New Roman"/>
        </w:rPr>
        <w:t xml:space="preserve">Расширение количества брендов из других стран (с которыми не прекращены поставки), но раньше особо не пользовались спросом. </w:t>
      </w:r>
    </w:p>
    <w:p w:rsidR="008B1F29" w:rsidRPr="00D66530" w:rsidRDefault="008B1F29" w:rsidP="00BA56A2">
      <w:pPr>
        <w:pStyle w:val="a3"/>
        <w:numPr>
          <w:ilvl w:val="0"/>
          <w:numId w:val="10"/>
        </w:numPr>
        <w:ind w:left="0" w:firstLine="709"/>
        <w:jc w:val="both"/>
        <w:rPr>
          <w:rFonts w:ascii="Times New Roman" w:hAnsi="Times New Roman" w:cs="Times New Roman"/>
        </w:rPr>
      </w:pPr>
      <w:r w:rsidRPr="00D66530">
        <w:rPr>
          <w:rFonts w:ascii="Times New Roman" w:hAnsi="Times New Roman" w:cs="Times New Roman"/>
        </w:rPr>
        <w:t>Увеличение популярности брендов, которые и раньше были в продаже, но не пользовались огромным спросом. Узнаваемость таких брендов выше и в совокупности с более доступной ценой, выглядят более привлекательными для потребителей.   Из-за возрастания спроса у данной продукции возрастает цена.</w:t>
      </w:r>
    </w:p>
    <w:p w:rsidR="001E582B" w:rsidRPr="00D66530" w:rsidRDefault="001E582B" w:rsidP="00BA56A2">
      <w:pPr>
        <w:pStyle w:val="a3"/>
        <w:numPr>
          <w:ilvl w:val="0"/>
          <w:numId w:val="10"/>
        </w:numPr>
        <w:ind w:left="0" w:firstLine="709"/>
        <w:jc w:val="both"/>
        <w:rPr>
          <w:rFonts w:ascii="Times New Roman" w:hAnsi="Times New Roman" w:cs="Times New Roman"/>
        </w:rPr>
      </w:pPr>
      <w:r w:rsidRPr="00D66530">
        <w:rPr>
          <w:rFonts w:ascii="Times New Roman" w:hAnsi="Times New Roman" w:cs="Times New Roman"/>
        </w:rPr>
        <w:t>Происходит активное развитие и продвижение отечественных брендов, увеличение разнообразия товаров</w:t>
      </w:r>
      <w:r w:rsidR="00C17458" w:rsidRPr="00D66530">
        <w:rPr>
          <w:rFonts w:ascii="Times New Roman" w:hAnsi="Times New Roman" w:cs="Times New Roman"/>
        </w:rPr>
        <w:t xml:space="preserve">. </w:t>
      </w:r>
    </w:p>
    <w:p w:rsidR="000606A9" w:rsidRPr="00D66530" w:rsidRDefault="00C17458" w:rsidP="00BA56A2">
      <w:pPr>
        <w:pStyle w:val="a3"/>
        <w:numPr>
          <w:ilvl w:val="0"/>
          <w:numId w:val="10"/>
        </w:numPr>
        <w:ind w:left="0" w:firstLine="709"/>
        <w:jc w:val="both"/>
        <w:rPr>
          <w:rFonts w:ascii="Times New Roman" w:hAnsi="Times New Roman" w:cs="Times New Roman"/>
        </w:rPr>
      </w:pPr>
      <w:r w:rsidRPr="00D66530">
        <w:rPr>
          <w:rFonts w:ascii="Times New Roman" w:hAnsi="Times New Roman" w:cs="Times New Roman"/>
        </w:rPr>
        <w:t>Активное развитие продаж через маркетплейсы. Почти во всех доступных маркетплейсах появились продавцы</w:t>
      </w:r>
      <w:r w:rsidR="008B1F29" w:rsidRPr="00D66530">
        <w:rPr>
          <w:rFonts w:ascii="Times New Roman" w:hAnsi="Times New Roman" w:cs="Times New Roman"/>
        </w:rPr>
        <w:t>,</w:t>
      </w:r>
      <w:r w:rsidRPr="00D66530">
        <w:rPr>
          <w:rFonts w:ascii="Times New Roman" w:hAnsi="Times New Roman" w:cs="Times New Roman"/>
        </w:rPr>
        <w:t xml:space="preserve"> предоставляющие товары ушедших брендов или даже напрямую доставк</w:t>
      </w:r>
      <w:r w:rsidR="008B1F29" w:rsidRPr="00D66530">
        <w:rPr>
          <w:rFonts w:ascii="Times New Roman" w:hAnsi="Times New Roman" w:cs="Times New Roman"/>
        </w:rPr>
        <w:t>у</w:t>
      </w:r>
      <w:r w:rsidRPr="00D66530">
        <w:rPr>
          <w:rFonts w:ascii="Times New Roman" w:hAnsi="Times New Roman" w:cs="Times New Roman"/>
        </w:rPr>
        <w:t xml:space="preserve"> из другой страны</w:t>
      </w:r>
      <w:r w:rsidR="008B1F29" w:rsidRPr="00D66530">
        <w:rPr>
          <w:rFonts w:ascii="Times New Roman" w:hAnsi="Times New Roman" w:cs="Times New Roman"/>
        </w:rPr>
        <w:t xml:space="preserve">, но с увеличенной ценой (относительно </w:t>
      </w:r>
      <w:r w:rsidR="000E239F" w:rsidRPr="00D66530">
        <w:rPr>
          <w:rFonts w:ascii="Times New Roman" w:hAnsi="Times New Roman" w:cs="Times New Roman"/>
        </w:rPr>
        <w:t xml:space="preserve">прошлых розничных цен). </w:t>
      </w:r>
    </w:p>
    <w:p w:rsidR="008B1F29" w:rsidRPr="00D66530" w:rsidRDefault="008B1F29" w:rsidP="00BA56A2">
      <w:pPr>
        <w:pStyle w:val="a3"/>
        <w:ind w:left="0" w:firstLine="709"/>
        <w:jc w:val="both"/>
        <w:rPr>
          <w:rFonts w:ascii="Times New Roman" w:hAnsi="Times New Roman" w:cs="Times New Roman"/>
        </w:rPr>
      </w:pPr>
    </w:p>
    <w:p w:rsidR="00160E26" w:rsidRPr="00D66530" w:rsidRDefault="00A647E0" w:rsidP="00BA56A2">
      <w:pPr>
        <w:ind w:firstLine="709"/>
        <w:jc w:val="center"/>
        <w:rPr>
          <w:rFonts w:ascii="Times New Roman" w:hAnsi="Times New Roman" w:cs="Times New Roman"/>
          <w:b/>
          <w:bCs/>
          <w:color w:val="000000" w:themeColor="text1"/>
        </w:rPr>
      </w:pPr>
      <w:r w:rsidRPr="00D66530">
        <w:rPr>
          <w:rFonts w:ascii="Times New Roman" w:hAnsi="Times New Roman" w:cs="Times New Roman"/>
          <w:b/>
          <w:bCs/>
          <w:color w:val="000000" w:themeColor="text1"/>
        </w:rPr>
        <w:t>Библиография</w:t>
      </w:r>
    </w:p>
    <w:p w:rsidR="00ED701A" w:rsidRPr="00D66530" w:rsidRDefault="00ED701A" w:rsidP="00BA56A2">
      <w:pPr>
        <w:pStyle w:val="a3"/>
        <w:numPr>
          <w:ilvl w:val="0"/>
          <w:numId w:val="4"/>
        </w:numPr>
        <w:ind w:left="0" w:firstLine="709"/>
        <w:contextualSpacing w:val="0"/>
        <w:jc w:val="both"/>
        <w:rPr>
          <w:rFonts w:ascii="Times New Roman" w:hAnsi="Times New Roman" w:cs="Times New Roman"/>
          <w:color w:val="000000" w:themeColor="text1"/>
        </w:rPr>
      </w:pPr>
      <w:r w:rsidRPr="00D66530">
        <w:rPr>
          <w:rFonts w:ascii="Times New Roman" w:hAnsi="Times New Roman" w:cs="Times New Roman"/>
          <w:color w:val="000000" w:themeColor="text1"/>
          <w:shd w:val="clear" w:color="auto" w:fill="FFFFFF"/>
        </w:rPr>
        <w:t>Алешина, И. В. А49 Поведение </w:t>
      </w:r>
      <w:r w:rsidRPr="00D66530">
        <w:rPr>
          <w:rFonts w:ascii="Times New Roman" w:hAnsi="Times New Roman" w:cs="Times New Roman"/>
          <w:bCs/>
          <w:color w:val="000000" w:themeColor="text1"/>
          <w:shd w:val="clear" w:color="auto" w:fill="FFFFFF"/>
        </w:rPr>
        <w:t>потребителей</w:t>
      </w:r>
      <w:r w:rsidRPr="00D66530">
        <w:rPr>
          <w:rFonts w:ascii="Times New Roman" w:hAnsi="Times New Roman" w:cs="Times New Roman"/>
          <w:color w:val="000000" w:themeColor="text1"/>
          <w:shd w:val="clear" w:color="auto" w:fill="FFFFFF"/>
        </w:rPr>
        <w:t>: </w:t>
      </w:r>
      <w:r w:rsidRPr="00D66530">
        <w:rPr>
          <w:rFonts w:ascii="Times New Roman" w:hAnsi="Times New Roman" w:cs="Times New Roman"/>
          <w:bCs/>
          <w:color w:val="000000" w:themeColor="text1"/>
          <w:shd w:val="clear" w:color="auto" w:fill="FFFFFF"/>
        </w:rPr>
        <w:t>учебник</w:t>
      </w:r>
      <w:r w:rsidRPr="00D66530">
        <w:rPr>
          <w:rFonts w:ascii="Times New Roman" w:hAnsi="Times New Roman" w:cs="Times New Roman"/>
          <w:color w:val="000000" w:themeColor="text1"/>
          <w:shd w:val="clear" w:color="auto" w:fill="FFFFFF"/>
        </w:rPr>
        <w:t xml:space="preserve">. — М.: </w:t>
      </w:r>
      <w:proofErr w:type="spellStart"/>
      <w:r w:rsidRPr="00D66530">
        <w:rPr>
          <w:rFonts w:ascii="Times New Roman" w:hAnsi="Times New Roman" w:cs="Times New Roman"/>
          <w:color w:val="000000" w:themeColor="text1"/>
          <w:shd w:val="clear" w:color="auto" w:fill="FFFFFF"/>
        </w:rPr>
        <w:t>Экономистъ</w:t>
      </w:r>
      <w:proofErr w:type="spellEnd"/>
      <w:r w:rsidRPr="00D66530">
        <w:rPr>
          <w:rFonts w:ascii="Times New Roman" w:hAnsi="Times New Roman" w:cs="Times New Roman"/>
          <w:color w:val="000000" w:themeColor="text1"/>
          <w:shd w:val="clear" w:color="auto" w:fill="FFFFFF"/>
        </w:rPr>
        <w:t>, 2006. - 525 с. ISBN 5-98118-174-5 (в пер.)</w:t>
      </w:r>
      <w:r w:rsidRPr="00D66530">
        <w:rPr>
          <w:rFonts w:ascii="Times New Roman" w:hAnsi="Times New Roman" w:cs="Times New Roman"/>
          <w:color w:val="000000" w:themeColor="text1"/>
        </w:rPr>
        <w:t xml:space="preserve"> </w:t>
      </w:r>
    </w:p>
    <w:p w:rsidR="00ED701A" w:rsidRPr="00D66530" w:rsidRDefault="00ED701A" w:rsidP="00BA56A2">
      <w:pPr>
        <w:pStyle w:val="a3"/>
        <w:numPr>
          <w:ilvl w:val="0"/>
          <w:numId w:val="4"/>
        </w:numPr>
        <w:ind w:left="0" w:firstLine="709"/>
        <w:contextualSpacing w:val="0"/>
        <w:jc w:val="both"/>
        <w:rPr>
          <w:rFonts w:ascii="Times New Roman" w:hAnsi="Times New Roman" w:cs="Times New Roman"/>
          <w:color w:val="000000" w:themeColor="text1"/>
        </w:rPr>
      </w:pPr>
      <w:proofErr w:type="spellStart"/>
      <w:r w:rsidRPr="00D66530">
        <w:rPr>
          <w:rFonts w:ascii="Times New Roman" w:hAnsi="Times New Roman" w:cs="Times New Roman"/>
          <w:color w:val="000000" w:themeColor="text1"/>
        </w:rPr>
        <w:t>Драганчук</w:t>
      </w:r>
      <w:proofErr w:type="spellEnd"/>
      <w:r w:rsidRPr="00D66530">
        <w:rPr>
          <w:rFonts w:ascii="Times New Roman" w:hAnsi="Times New Roman" w:cs="Times New Roman"/>
          <w:color w:val="000000" w:themeColor="text1"/>
        </w:rPr>
        <w:t xml:space="preserve"> Л.С Поведение потребителей: </w:t>
      </w:r>
      <w:proofErr w:type="spellStart"/>
      <w:r w:rsidRPr="00D66530">
        <w:rPr>
          <w:rFonts w:ascii="Times New Roman" w:hAnsi="Times New Roman" w:cs="Times New Roman"/>
          <w:color w:val="000000" w:themeColor="text1"/>
        </w:rPr>
        <w:t>Учеб.пособие</w:t>
      </w:r>
      <w:proofErr w:type="spellEnd"/>
      <w:r w:rsidRPr="00D66530">
        <w:rPr>
          <w:rFonts w:ascii="Times New Roman" w:hAnsi="Times New Roman" w:cs="Times New Roman"/>
          <w:color w:val="000000" w:themeColor="text1"/>
        </w:rPr>
        <w:t>. – М.: ИНФРА-М, 2011. – 192с. – (Высшее образование)</w:t>
      </w:r>
    </w:p>
    <w:p w:rsidR="00BC7523" w:rsidRPr="00D66530" w:rsidRDefault="00BC7523" w:rsidP="00BA56A2">
      <w:pPr>
        <w:pStyle w:val="a3"/>
        <w:numPr>
          <w:ilvl w:val="0"/>
          <w:numId w:val="4"/>
        </w:numPr>
        <w:ind w:left="0" w:firstLine="709"/>
        <w:contextualSpacing w:val="0"/>
        <w:jc w:val="both"/>
        <w:rPr>
          <w:rFonts w:ascii="Times New Roman" w:hAnsi="Times New Roman" w:cs="Times New Roman"/>
          <w:color w:val="000000" w:themeColor="text1"/>
        </w:rPr>
      </w:pPr>
      <w:r w:rsidRPr="00D66530">
        <w:rPr>
          <w:rFonts w:ascii="Times New Roman" w:hAnsi="Times New Roman" w:cs="Times New Roman"/>
          <w:bCs/>
          <w:color w:val="000000" w:themeColor="text1"/>
          <w:shd w:val="clear" w:color="auto" w:fill="FFFFFF"/>
        </w:rPr>
        <w:t>Закон РФ от 07.02.1992 N 2300-1 (ред. от 18.04.2018) "О защите прав потребителей".</w:t>
      </w:r>
    </w:p>
    <w:p w:rsidR="000606A9" w:rsidRPr="00D66530" w:rsidRDefault="000606A9" w:rsidP="00BA56A2">
      <w:pPr>
        <w:pStyle w:val="a3"/>
        <w:numPr>
          <w:ilvl w:val="0"/>
          <w:numId w:val="4"/>
        </w:numPr>
        <w:ind w:left="0" w:firstLine="709"/>
        <w:contextualSpacing w:val="0"/>
        <w:jc w:val="both"/>
        <w:rPr>
          <w:rFonts w:ascii="Times New Roman" w:hAnsi="Times New Roman" w:cs="Times New Roman"/>
          <w:color w:val="000000" w:themeColor="text1"/>
        </w:rPr>
      </w:pPr>
      <w:r w:rsidRPr="00D66530">
        <w:rPr>
          <w:rFonts w:ascii="Times New Roman" w:hAnsi="Times New Roman" w:cs="Times New Roman"/>
          <w:color w:val="000000" w:themeColor="text1"/>
          <w:spacing w:val="2"/>
          <w:shd w:val="clear" w:color="auto" w:fill="FFFFFF"/>
        </w:rPr>
        <w:t>Панкрухин А.П. Маркетинг: Учебник.-М.: Омега-Л, 2009. - с.228. с 122.</w:t>
      </w:r>
    </w:p>
    <w:p w:rsidR="00BC7523" w:rsidRPr="00D66530" w:rsidRDefault="00BC7523" w:rsidP="00BA56A2">
      <w:pPr>
        <w:pStyle w:val="a3"/>
        <w:numPr>
          <w:ilvl w:val="0"/>
          <w:numId w:val="4"/>
        </w:numPr>
        <w:ind w:left="0" w:firstLine="709"/>
        <w:contextualSpacing w:val="0"/>
        <w:jc w:val="both"/>
        <w:rPr>
          <w:rFonts w:ascii="Times New Roman" w:hAnsi="Times New Roman" w:cs="Times New Roman"/>
          <w:color w:val="000000" w:themeColor="text1"/>
        </w:rPr>
      </w:pPr>
      <w:r w:rsidRPr="00D66530">
        <w:rPr>
          <w:rFonts w:ascii="Times New Roman" w:hAnsi="Times New Roman" w:cs="Times New Roman"/>
          <w:bCs/>
          <w:color w:val="000000" w:themeColor="text1"/>
          <w:shd w:val="clear" w:color="auto" w:fill="FFFFFF"/>
        </w:rPr>
        <w:t>Финансы. Толковый словарь 2-е изд.-М: «ИНФРА-М», Издательство</w:t>
      </w:r>
      <w:r w:rsidRPr="00D66530">
        <w:rPr>
          <w:rFonts w:ascii="Times New Roman" w:hAnsi="Times New Roman" w:cs="Times New Roman"/>
          <w:color w:val="000000" w:themeColor="text1"/>
          <w:shd w:val="clear" w:color="auto" w:fill="FFFFFF"/>
        </w:rPr>
        <w:t xml:space="preserve"> "</w:t>
      </w:r>
      <w:r w:rsidRPr="00D66530">
        <w:rPr>
          <w:rFonts w:ascii="Times New Roman" w:hAnsi="Times New Roman" w:cs="Times New Roman"/>
          <w:bCs/>
          <w:color w:val="000000" w:themeColor="text1"/>
          <w:shd w:val="clear" w:color="auto" w:fill="FFFFFF"/>
        </w:rPr>
        <w:t>Весь</w:t>
      </w:r>
      <w:r w:rsidRPr="00D66530">
        <w:rPr>
          <w:rFonts w:ascii="Times New Roman" w:hAnsi="Times New Roman" w:cs="Times New Roman"/>
          <w:color w:val="000000" w:themeColor="text1"/>
          <w:shd w:val="clear" w:color="auto" w:fill="FFFFFF"/>
        </w:rPr>
        <w:t> </w:t>
      </w:r>
      <w:r w:rsidRPr="00D66530">
        <w:rPr>
          <w:rFonts w:ascii="Times New Roman" w:hAnsi="Times New Roman" w:cs="Times New Roman"/>
          <w:bCs/>
          <w:color w:val="000000" w:themeColor="text1"/>
          <w:shd w:val="clear" w:color="auto" w:fill="FFFFFF"/>
        </w:rPr>
        <w:t>Мир</w:t>
      </w:r>
      <w:r w:rsidRPr="00D66530">
        <w:rPr>
          <w:rFonts w:ascii="Times New Roman" w:hAnsi="Times New Roman" w:cs="Times New Roman"/>
          <w:color w:val="000000" w:themeColor="text1"/>
          <w:shd w:val="clear" w:color="auto" w:fill="FFFFFF"/>
        </w:rPr>
        <w:t xml:space="preserve">". Брайен Батлер, Брайен Джонсон, Грэм </w:t>
      </w:r>
      <w:proofErr w:type="spellStart"/>
      <w:r w:rsidRPr="00D66530">
        <w:rPr>
          <w:rFonts w:ascii="Times New Roman" w:hAnsi="Times New Roman" w:cs="Times New Roman"/>
          <w:color w:val="000000" w:themeColor="text1"/>
          <w:shd w:val="clear" w:color="auto" w:fill="FFFFFF"/>
        </w:rPr>
        <w:t>Сидуэл</w:t>
      </w:r>
      <w:proofErr w:type="spellEnd"/>
      <w:r w:rsidRPr="00D66530">
        <w:rPr>
          <w:rFonts w:ascii="Times New Roman" w:hAnsi="Times New Roman" w:cs="Times New Roman"/>
          <w:color w:val="000000" w:themeColor="text1"/>
          <w:shd w:val="clear" w:color="auto" w:fill="FFFFFF"/>
        </w:rPr>
        <w:t xml:space="preserve"> и др. Общая редакция: д.э.н. Осадчая И.</w:t>
      </w:r>
      <w:r w:rsidRPr="00D66530">
        <w:rPr>
          <w:rFonts w:ascii="Times New Roman" w:hAnsi="Times New Roman" w:cs="Times New Roman"/>
          <w:bCs/>
          <w:color w:val="000000" w:themeColor="text1"/>
          <w:shd w:val="clear" w:color="auto" w:fill="FFFFFF"/>
        </w:rPr>
        <w:t>М</w:t>
      </w:r>
      <w:r w:rsidRPr="00D66530">
        <w:rPr>
          <w:rFonts w:ascii="Times New Roman" w:hAnsi="Times New Roman" w:cs="Times New Roman"/>
          <w:color w:val="000000" w:themeColor="text1"/>
          <w:shd w:val="clear" w:color="auto" w:fill="FFFFFF"/>
        </w:rPr>
        <w:t>. 2000.</w:t>
      </w:r>
    </w:p>
    <w:p w:rsidR="00027819" w:rsidRPr="00D66530" w:rsidRDefault="00027819" w:rsidP="00BA56A2">
      <w:pPr>
        <w:pStyle w:val="a3"/>
        <w:numPr>
          <w:ilvl w:val="0"/>
          <w:numId w:val="4"/>
        </w:numPr>
        <w:ind w:left="0" w:firstLine="709"/>
        <w:jc w:val="both"/>
        <w:rPr>
          <w:rFonts w:ascii="Times New Roman" w:hAnsi="Times New Roman" w:cs="Times New Roman"/>
          <w:color w:val="000000" w:themeColor="text1"/>
        </w:rPr>
      </w:pPr>
      <w:r w:rsidRPr="00D66530">
        <w:rPr>
          <w:rFonts w:ascii="Times New Roman" w:hAnsi="Times New Roman" w:cs="Times New Roman"/>
          <w:color w:val="000000" w:themeColor="text1"/>
        </w:rPr>
        <w:t xml:space="preserve">Интернет-портал о розничной торговле, интернет-коммерции, технологиях и маркетинге: [Электронный ресурс]. Режим доступа: </w:t>
      </w:r>
      <w:hyperlink r:id="rId5" w:history="1">
        <w:r w:rsidR="000606A9" w:rsidRPr="00D66530">
          <w:rPr>
            <w:rStyle w:val="a6"/>
            <w:rFonts w:ascii="Times New Roman" w:hAnsi="Times New Roman" w:cs="Times New Roman"/>
          </w:rPr>
          <w:t>https://new-retail.ru/business/rossiyskiy_rynok_kosmetiki_i_parfyumerii_dinamika_pokupatelskie_predpochteniya_i_struktura_investits9956/</w:t>
        </w:r>
      </w:hyperlink>
      <w:r w:rsidR="000606A9" w:rsidRPr="00D66530">
        <w:rPr>
          <w:rFonts w:ascii="Times New Roman" w:hAnsi="Times New Roman" w:cs="Times New Roman"/>
          <w:color w:val="000000" w:themeColor="text1"/>
        </w:rPr>
        <w:t xml:space="preserve"> (Дата обращения: 15.03.2023) </w:t>
      </w:r>
    </w:p>
    <w:p w:rsidR="00A647E0" w:rsidRPr="00D66530" w:rsidRDefault="00A647E0" w:rsidP="00BA56A2">
      <w:pPr>
        <w:pStyle w:val="a3"/>
        <w:ind w:left="0" w:firstLine="709"/>
        <w:contextualSpacing w:val="0"/>
        <w:jc w:val="both"/>
        <w:rPr>
          <w:rFonts w:ascii="Times New Roman" w:hAnsi="Times New Roman" w:cs="Times New Roman"/>
          <w:color w:val="000000" w:themeColor="text1"/>
        </w:rPr>
      </w:pPr>
    </w:p>
    <w:p w:rsidR="00B032DA" w:rsidRPr="00D66530" w:rsidRDefault="00B032DA" w:rsidP="00BA56A2">
      <w:pPr>
        <w:pStyle w:val="a3"/>
        <w:ind w:left="0" w:firstLine="709"/>
        <w:contextualSpacing w:val="0"/>
        <w:jc w:val="center"/>
        <w:rPr>
          <w:rFonts w:ascii="Times New Roman" w:hAnsi="Times New Roman" w:cs="Times New Roman"/>
          <w:b/>
          <w:bCs/>
          <w:color w:val="000000" w:themeColor="text1"/>
        </w:rPr>
      </w:pPr>
      <w:r w:rsidRPr="00D66530">
        <w:rPr>
          <w:rFonts w:ascii="Times New Roman" w:hAnsi="Times New Roman" w:cs="Times New Roman"/>
          <w:b/>
          <w:bCs/>
          <w:color w:val="000000" w:themeColor="text1"/>
        </w:rPr>
        <w:t>Информация об авторе</w:t>
      </w:r>
    </w:p>
    <w:p w:rsidR="00B032DA" w:rsidRPr="005A5AFF" w:rsidRDefault="00B032DA" w:rsidP="00D66530">
      <w:pPr>
        <w:pStyle w:val="a3"/>
        <w:ind w:left="0" w:firstLine="709"/>
        <w:jc w:val="both"/>
        <w:rPr>
          <w:rFonts w:ascii="Times New Roman" w:hAnsi="Times New Roman" w:cs="Times New Roman"/>
          <w:color w:val="000000" w:themeColor="text1"/>
          <w:lang w:val="en-US"/>
        </w:rPr>
      </w:pPr>
      <w:r w:rsidRPr="00D66530">
        <w:rPr>
          <w:rFonts w:ascii="Times New Roman" w:hAnsi="Times New Roman" w:cs="Times New Roman"/>
          <w:color w:val="000000" w:themeColor="text1"/>
        </w:rPr>
        <w:t>Брутян Алена Евгеньевна (Россия, Тюмень) – магистрант кафедры общей и</w:t>
      </w:r>
      <w:r w:rsidR="00D66530" w:rsidRPr="00D66530">
        <w:rPr>
          <w:rFonts w:ascii="Times New Roman" w:hAnsi="Times New Roman" w:cs="Times New Roman"/>
          <w:color w:val="000000" w:themeColor="text1"/>
        </w:rPr>
        <w:t xml:space="preserve"> </w:t>
      </w:r>
      <w:r w:rsidRPr="00D66530">
        <w:rPr>
          <w:rFonts w:ascii="Times New Roman" w:hAnsi="Times New Roman" w:cs="Times New Roman"/>
          <w:color w:val="000000" w:themeColor="text1"/>
        </w:rPr>
        <w:t>экономической социологии, ФГАОУ ВО «Тюменский государственный университет» (Россия, 625003, г. Тюмень, ул. Володарского</w:t>
      </w:r>
      <w:r w:rsidRPr="00D66530">
        <w:rPr>
          <w:rFonts w:ascii="Times New Roman" w:hAnsi="Times New Roman" w:cs="Times New Roman"/>
          <w:color w:val="000000" w:themeColor="text1"/>
          <w:lang w:val="en-US"/>
        </w:rPr>
        <w:t>, 6; email:</w:t>
      </w:r>
      <w:r w:rsidRPr="00D66530">
        <w:rPr>
          <w:rFonts w:ascii="Times New Roman" w:hAnsi="Times New Roman" w:cs="Times New Roman"/>
          <w:color w:val="323130"/>
          <w:shd w:val="clear" w:color="auto" w:fill="FFFFFF"/>
          <w:lang w:val="en-US"/>
        </w:rPr>
        <w:t xml:space="preserve"> </w:t>
      </w:r>
      <w:r w:rsidR="00000000">
        <w:fldChar w:fldCharType="begin"/>
      </w:r>
      <w:r w:rsidR="00000000" w:rsidRPr="001E34E8">
        <w:rPr>
          <w:lang w:val="en-US"/>
        </w:rPr>
        <w:instrText>HYPERLINK "mailto:stud0000280215@study.utmn.ru"</w:instrText>
      </w:r>
      <w:r w:rsidR="00000000">
        <w:fldChar w:fldCharType="separate"/>
      </w:r>
      <w:r w:rsidRPr="00D66530">
        <w:rPr>
          <w:rStyle w:val="a6"/>
          <w:rFonts w:ascii="Times New Roman" w:hAnsi="Times New Roman" w:cs="Times New Roman"/>
          <w:shd w:val="clear" w:color="auto" w:fill="FFFFFF"/>
          <w:lang w:val="en-US"/>
        </w:rPr>
        <w:t>stud0000280215@study.utmn.ru</w:t>
      </w:r>
      <w:r w:rsidR="00000000">
        <w:rPr>
          <w:rStyle w:val="a6"/>
          <w:rFonts w:ascii="Times New Roman" w:hAnsi="Times New Roman" w:cs="Times New Roman"/>
          <w:shd w:val="clear" w:color="auto" w:fill="FFFFFF"/>
          <w:lang w:val="en-US"/>
        </w:rPr>
        <w:fldChar w:fldCharType="end"/>
      </w:r>
      <w:r w:rsidRPr="00D66530">
        <w:rPr>
          <w:rFonts w:ascii="Times New Roman" w:hAnsi="Times New Roman" w:cs="Times New Roman"/>
          <w:color w:val="000000" w:themeColor="text1"/>
          <w:lang w:val="en-US"/>
        </w:rPr>
        <w:t>).</w:t>
      </w:r>
    </w:p>
    <w:p w:rsidR="00B032DA" w:rsidRPr="00D66530" w:rsidRDefault="00B032DA" w:rsidP="00BA56A2">
      <w:pPr>
        <w:pStyle w:val="a3"/>
        <w:ind w:left="0" w:firstLine="709"/>
        <w:contextualSpacing w:val="0"/>
        <w:jc w:val="both"/>
        <w:rPr>
          <w:rFonts w:ascii="Times New Roman" w:hAnsi="Times New Roman" w:cs="Times New Roman"/>
          <w:color w:val="000000" w:themeColor="text1"/>
          <w:lang w:val="en-US"/>
        </w:rPr>
      </w:pPr>
    </w:p>
    <w:p w:rsidR="00B032DA" w:rsidRPr="00D66530" w:rsidRDefault="00B032DA" w:rsidP="00BA56A2">
      <w:pPr>
        <w:pStyle w:val="a3"/>
        <w:ind w:left="0" w:firstLine="709"/>
        <w:jc w:val="right"/>
        <w:rPr>
          <w:rFonts w:ascii="Times New Roman" w:hAnsi="Times New Roman" w:cs="Times New Roman"/>
          <w:b/>
          <w:color w:val="000000" w:themeColor="text1"/>
          <w:lang w:val="en-US"/>
        </w:rPr>
      </w:pPr>
      <w:proofErr w:type="spellStart"/>
      <w:r w:rsidRPr="00D66530">
        <w:rPr>
          <w:rFonts w:ascii="Times New Roman" w:hAnsi="Times New Roman" w:cs="Times New Roman"/>
          <w:b/>
          <w:color w:val="000000" w:themeColor="text1"/>
          <w:lang w:val="en-US"/>
        </w:rPr>
        <w:t>Brutyan</w:t>
      </w:r>
      <w:proofErr w:type="spellEnd"/>
      <w:r w:rsidRPr="00D66530">
        <w:rPr>
          <w:rFonts w:ascii="Times New Roman" w:hAnsi="Times New Roman" w:cs="Times New Roman"/>
          <w:b/>
          <w:color w:val="000000" w:themeColor="text1"/>
          <w:lang w:val="en-US"/>
        </w:rPr>
        <w:t xml:space="preserve"> A.E.</w:t>
      </w:r>
    </w:p>
    <w:p w:rsidR="00B032DA" w:rsidRPr="00D66530" w:rsidRDefault="00B032DA" w:rsidP="00BA56A2">
      <w:pPr>
        <w:pStyle w:val="a3"/>
        <w:ind w:left="0" w:firstLine="709"/>
        <w:jc w:val="center"/>
        <w:rPr>
          <w:rFonts w:ascii="Times New Roman" w:hAnsi="Times New Roman" w:cs="Times New Roman"/>
          <w:b/>
          <w:bCs/>
          <w:color w:val="000000" w:themeColor="text1"/>
          <w:lang w:val="en-US"/>
        </w:rPr>
      </w:pPr>
      <w:r w:rsidRPr="00D66530">
        <w:rPr>
          <w:rFonts w:ascii="Times New Roman" w:hAnsi="Times New Roman" w:cs="Times New Roman"/>
          <w:b/>
          <w:bCs/>
          <w:color w:val="000000" w:themeColor="text1"/>
          <w:lang w:val="en-US"/>
        </w:rPr>
        <w:t>ANALYSIS OF CONSUMER BEHAVIOR IN THE COSMETICS MARKET</w:t>
      </w:r>
    </w:p>
    <w:p w:rsidR="00B032DA" w:rsidRPr="00D66530" w:rsidRDefault="00B032DA" w:rsidP="00BA56A2">
      <w:pPr>
        <w:pStyle w:val="a3"/>
        <w:ind w:left="0" w:firstLine="709"/>
        <w:jc w:val="both"/>
        <w:rPr>
          <w:rFonts w:ascii="Times New Roman" w:hAnsi="Times New Roman" w:cs="Times New Roman"/>
          <w:color w:val="000000" w:themeColor="text1"/>
          <w:lang w:val="en-US"/>
        </w:rPr>
      </w:pPr>
    </w:p>
    <w:p w:rsidR="00B032DA" w:rsidRPr="00D66530" w:rsidRDefault="00B032DA" w:rsidP="00BA56A2">
      <w:pPr>
        <w:pStyle w:val="a3"/>
        <w:ind w:left="0" w:firstLine="709"/>
        <w:jc w:val="both"/>
        <w:rPr>
          <w:rFonts w:ascii="Times New Roman" w:hAnsi="Times New Roman" w:cs="Times New Roman"/>
          <w:i/>
          <w:iCs/>
          <w:color w:val="000000" w:themeColor="text1"/>
          <w:lang w:val="en-US"/>
        </w:rPr>
      </w:pPr>
      <w:r w:rsidRPr="00D66530">
        <w:rPr>
          <w:rFonts w:ascii="Times New Roman" w:hAnsi="Times New Roman" w:cs="Times New Roman"/>
          <w:b/>
          <w:i/>
          <w:iCs/>
          <w:color w:val="000000" w:themeColor="text1"/>
          <w:lang w:val="en-US"/>
        </w:rPr>
        <w:t>Annotation.</w:t>
      </w:r>
      <w:r w:rsidRPr="00D66530">
        <w:rPr>
          <w:rFonts w:ascii="Times New Roman" w:hAnsi="Times New Roman" w:cs="Times New Roman"/>
          <w:i/>
          <w:iCs/>
          <w:color w:val="000000" w:themeColor="text1"/>
          <w:lang w:val="en-US"/>
        </w:rPr>
        <w:t xml:space="preserve"> In the context of the pandemic and the sanctions of Western countries, there is a multiple withdrawal of companies from the Russian market. This trend is observed in absolutely all categories of goods. The article deals with the cosmetics market and consumer behavior in this market.</w:t>
      </w:r>
    </w:p>
    <w:p w:rsidR="00B032DA" w:rsidRPr="00D66530" w:rsidRDefault="00B032DA" w:rsidP="00BA56A2">
      <w:pPr>
        <w:pStyle w:val="a3"/>
        <w:ind w:left="0" w:firstLine="709"/>
        <w:contextualSpacing w:val="0"/>
        <w:jc w:val="both"/>
        <w:rPr>
          <w:rFonts w:ascii="Times New Roman" w:hAnsi="Times New Roman" w:cs="Times New Roman"/>
          <w:i/>
          <w:iCs/>
          <w:color w:val="000000" w:themeColor="text1"/>
          <w:lang w:val="en-US"/>
        </w:rPr>
      </w:pPr>
      <w:r w:rsidRPr="00D66530">
        <w:rPr>
          <w:rFonts w:ascii="Times New Roman" w:hAnsi="Times New Roman" w:cs="Times New Roman"/>
          <w:b/>
          <w:i/>
          <w:iCs/>
          <w:color w:val="000000" w:themeColor="text1"/>
          <w:lang w:val="en-US"/>
        </w:rPr>
        <w:t>Keywords.</w:t>
      </w:r>
      <w:r w:rsidRPr="00D66530">
        <w:rPr>
          <w:rFonts w:ascii="Times New Roman" w:hAnsi="Times New Roman" w:cs="Times New Roman"/>
          <w:i/>
          <w:iCs/>
          <w:color w:val="000000" w:themeColor="text1"/>
          <w:lang w:val="en-US"/>
        </w:rPr>
        <w:t xml:space="preserve"> Cosmetics market, consumer behavior, sanctions, Russian market, domestic manufacturers.</w:t>
      </w:r>
    </w:p>
    <w:p w:rsidR="002F0CBC" w:rsidRPr="00D66530" w:rsidRDefault="002F0CBC" w:rsidP="00BA56A2">
      <w:pPr>
        <w:pStyle w:val="a3"/>
        <w:ind w:left="0" w:firstLine="709"/>
        <w:jc w:val="center"/>
        <w:rPr>
          <w:rFonts w:ascii="Times New Roman" w:hAnsi="Times New Roman" w:cs="Times New Roman"/>
          <w:b/>
          <w:bCs/>
          <w:color w:val="000000" w:themeColor="text1"/>
          <w:lang w:val="en-US"/>
        </w:rPr>
      </w:pPr>
      <w:r w:rsidRPr="00D66530">
        <w:rPr>
          <w:rFonts w:ascii="Times New Roman" w:hAnsi="Times New Roman" w:cs="Times New Roman"/>
          <w:b/>
          <w:bCs/>
          <w:color w:val="000000" w:themeColor="text1"/>
          <w:lang w:val="en-US"/>
        </w:rPr>
        <w:t>Bibliography</w:t>
      </w:r>
    </w:p>
    <w:p w:rsidR="002F0CBC" w:rsidRPr="00D66530" w:rsidRDefault="002F0CBC" w:rsidP="00BA56A2">
      <w:pPr>
        <w:pStyle w:val="a3"/>
        <w:ind w:left="0" w:firstLine="709"/>
        <w:jc w:val="both"/>
        <w:rPr>
          <w:rFonts w:ascii="Times New Roman" w:hAnsi="Times New Roman" w:cs="Times New Roman"/>
          <w:color w:val="000000" w:themeColor="text1"/>
          <w:lang w:val="en-US"/>
        </w:rPr>
      </w:pPr>
      <w:r w:rsidRPr="00D66530">
        <w:rPr>
          <w:rFonts w:ascii="Times New Roman" w:hAnsi="Times New Roman" w:cs="Times New Roman"/>
          <w:color w:val="000000" w:themeColor="text1"/>
          <w:lang w:val="en-US"/>
        </w:rPr>
        <w:lastRenderedPageBreak/>
        <w:t xml:space="preserve">1. </w:t>
      </w:r>
      <w:proofErr w:type="spellStart"/>
      <w:r w:rsidRPr="00D66530">
        <w:rPr>
          <w:rFonts w:ascii="Times New Roman" w:hAnsi="Times New Roman" w:cs="Times New Roman"/>
          <w:color w:val="000000" w:themeColor="text1"/>
          <w:lang w:val="en-US"/>
        </w:rPr>
        <w:t>Aleshina</w:t>
      </w:r>
      <w:proofErr w:type="spellEnd"/>
      <w:r w:rsidRPr="00D66530">
        <w:rPr>
          <w:rFonts w:ascii="Times New Roman" w:hAnsi="Times New Roman" w:cs="Times New Roman"/>
          <w:color w:val="000000" w:themeColor="text1"/>
          <w:lang w:val="en-US"/>
        </w:rPr>
        <w:t>, I. V. A49 Consumer behavior: a textbook. - M.: Economist, 2006. - 525 p. ISBN 5-98118-174-5 (in translation)</w:t>
      </w:r>
    </w:p>
    <w:p w:rsidR="002F0CBC" w:rsidRPr="00D66530" w:rsidRDefault="002F0CBC" w:rsidP="00BA56A2">
      <w:pPr>
        <w:pStyle w:val="a3"/>
        <w:ind w:left="0" w:firstLine="709"/>
        <w:jc w:val="both"/>
        <w:rPr>
          <w:rFonts w:ascii="Times New Roman" w:hAnsi="Times New Roman" w:cs="Times New Roman"/>
          <w:color w:val="000000" w:themeColor="text1"/>
          <w:lang w:val="en-US"/>
        </w:rPr>
      </w:pPr>
      <w:r w:rsidRPr="00D66530">
        <w:rPr>
          <w:rFonts w:ascii="Times New Roman" w:hAnsi="Times New Roman" w:cs="Times New Roman"/>
          <w:color w:val="000000" w:themeColor="text1"/>
          <w:lang w:val="en-US"/>
        </w:rPr>
        <w:t xml:space="preserve">2. </w:t>
      </w:r>
      <w:proofErr w:type="spellStart"/>
      <w:r w:rsidRPr="00D66530">
        <w:rPr>
          <w:rFonts w:ascii="Times New Roman" w:hAnsi="Times New Roman" w:cs="Times New Roman"/>
          <w:color w:val="000000" w:themeColor="text1"/>
          <w:lang w:val="en-US"/>
        </w:rPr>
        <w:t>Draganchuk</w:t>
      </w:r>
      <w:proofErr w:type="spellEnd"/>
      <w:r w:rsidRPr="00D66530">
        <w:rPr>
          <w:rFonts w:ascii="Times New Roman" w:hAnsi="Times New Roman" w:cs="Times New Roman"/>
          <w:color w:val="000000" w:themeColor="text1"/>
          <w:lang w:val="en-US"/>
        </w:rPr>
        <w:t xml:space="preserve"> L.S. Consumer Behavior: Textbook. – M.: INFRA-M, 2011. – 192p. - (Higher education)</w:t>
      </w:r>
    </w:p>
    <w:p w:rsidR="002F0CBC" w:rsidRPr="00D66530" w:rsidRDefault="002F0CBC" w:rsidP="00BA56A2">
      <w:pPr>
        <w:pStyle w:val="a3"/>
        <w:ind w:left="0" w:firstLine="709"/>
        <w:jc w:val="both"/>
        <w:rPr>
          <w:rFonts w:ascii="Times New Roman" w:hAnsi="Times New Roman" w:cs="Times New Roman"/>
          <w:color w:val="000000" w:themeColor="text1"/>
          <w:lang w:val="en-US"/>
        </w:rPr>
      </w:pPr>
      <w:r w:rsidRPr="00D66530">
        <w:rPr>
          <w:rFonts w:ascii="Times New Roman" w:hAnsi="Times New Roman" w:cs="Times New Roman"/>
          <w:color w:val="000000" w:themeColor="text1"/>
          <w:lang w:val="en-US"/>
        </w:rPr>
        <w:t>3. Law of the Russian Federation of February 7, 1992 N 2300-1 (as amended on April 18, 2018) "On Protection of Consumer Rights".</w:t>
      </w:r>
    </w:p>
    <w:p w:rsidR="002F0CBC" w:rsidRPr="00D66530" w:rsidRDefault="002F0CBC" w:rsidP="00BA56A2">
      <w:pPr>
        <w:pStyle w:val="a3"/>
        <w:ind w:left="0" w:firstLine="709"/>
        <w:jc w:val="both"/>
        <w:rPr>
          <w:rFonts w:ascii="Times New Roman" w:hAnsi="Times New Roman" w:cs="Times New Roman"/>
          <w:color w:val="000000" w:themeColor="text1"/>
          <w:lang w:val="en-US"/>
        </w:rPr>
      </w:pPr>
      <w:r w:rsidRPr="00D66530">
        <w:rPr>
          <w:rFonts w:ascii="Times New Roman" w:hAnsi="Times New Roman" w:cs="Times New Roman"/>
          <w:color w:val="000000" w:themeColor="text1"/>
          <w:lang w:val="en-US"/>
        </w:rPr>
        <w:t xml:space="preserve">4. </w:t>
      </w:r>
      <w:proofErr w:type="spellStart"/>
      <w:r w:rsidRPr="00D66530">
        <w:rPr>
          <w:rFonts w:ascii="Times New Roman" w:hAnsi="Times New Roman" w:cs="Times New Roman"/>
          <w:color w:val="000000" w:themeColor="text1"/>
          <w:lang w:val="en-US"/>
        </w:rPr>
        <w:t>Pankrukhin</w:t>
      </w:r>
      <w:proofErr w:type="spellEnd"/>
      <w:r w:rsidRPr="00D66530">
        <w:rPr>
          <w:rFonts w:ascii="Times New Roman" w:hAnsi="Times New Roman" w:cs="Times New Roman"/>
          <w:color w:val="000000" w:themeColor="text1"/>
          <w:lang w:val="en-US"/>
        </w:rPr>
        <w:t xml:space="preserve"> A.P. Marketing: Textbook.-M.: Omega-L, 2009. - p.228. from 122.</w:t>
      </w:r>
    </w:p>
    <w:p w:rsidR="002F0CBC" w:rsidRPr="00D66530" w:rsidRDefault="002F0CBC" w:rsidP="00BA56A2">
      <w:pPr>
        <w:pStyle w:val="a3"/>
        <w:ind w:left="0" w:firstLine="709"/>
        <w:jc w:val="both"/>
        <w:rPr>
          <w:rFonts w:ascii="Times New Roman" w:hAnsi="Times New Roman" w:cs="Times New Roman"/>
          <w:color w:val="000000" w:themeColor="text1"/>
          <w:lang w:val="en-US"/>
        </w:rPr>
      </w:pPr>
      <w:r w:rsidRPr="00D66530">
        <w:rPr>
          <w:rFonts w:ascii="Times New Roman" w:hAnsi="Times New Roman" w:cs="Times New Roman"/>
          <w:color w:val="000000" w:themeColor="text1"/>
          <w:lang w:val="en-US"/>
        </w:rPr>
        <w:t>5. Finance. Explanatory Dictionary 2nd ed.-M: "INFRA-M", Publishing House "</w:t>
      </w:r>
      <w:proofErr w:type="spellStart"/>
      <w:r w:rsidRPr="00D66530">
        <w:rPr>
          <w:rFonts w:ascii="Times New Roman" w:hAnsi="Times New Roman" w:cs="Times New Roman"/>
          <w:color w:val="000000" w:themeColor="text1"/>
          <w:lang w:val="en-US"/>
        </w:rPr>
        <w:t>Ves</w:t>
      </w:r>
      <w:proofErr w:type="spellEnd"/>
      <w:r w:rsidRPr="00D66530">
        <w:rPr>
          <w:rFonts w:ascii="Times New Roman" w:hAnsi="Times New Roman" w:cs="Times New Roman"/>
          <w:color w:val="000000" w:themeColor="text1"/>
          <w:lang w:val="en-US"/>
        </w:rPr>
        <w:t xml:space="preserve"> Mir". Brian Butler, Brian Johnson, Graham Sidwell et al. </w:t>
      </w:r>
      <w:proofErr w:type="spellStart"/>
      <w:r w:rsidRPr="00D66530">
        <w:rPr>
          <w:rFonts w:ascii="Times New Roman" w:hAnsi="Times New Roman" w:cs="Times New Roman"/>
          <w:color w:val="000000" w:themeColor="text1"/>
          <w:lang w:val="en-US"/>
        </w:rPr>
        <w:t>Osadchaya</w:t>
      </w:r>
      <w:proofErr w:type="spellEnd"/>
      <w:r w:rsidRPr="00D66530">
        <w:rPr>
          <w:rFonts w:ascii="Times New Roman" w:hAnsi="Times New Roman" w:cs="Times New Roman"/>
          <w:color w:val="000000" w:themeColor="text1"/>
          <w:lang w:val="en-US"/>
        </w:rPr>
        <w:t xml:space="preserve"> I.M. 2000.</w:t>
      </w:r>
    </w:p>
    <w:p w:rsidR="002F0CBC" w:rsidRPr="00D66530" w:rsidRDefault="002F0CBC" w:rsidP="00BA56A2">
      <w:pPr>
        <w:pStyle w:val="a3"/>
        <w:ind w:left="0" w:firstLine="709"/>
        <w:contextualSpacing w:val="0"/>
        <w:jc w:val="both"/>
        <w:rPr>
          <w:rFonts w:ascii="Times New Roman" w:hAnsi="Times New Roman" w:cs="Times New Roman"/>
          <w:color w:val="000000" w:themeColor="text1"/>
          <w:lang w:val="en-US"/>
        </w:rPr>
      </w:pPr>
      <w:r w:rsidRPr="00D66530">
        <w:rPr>
          <w:rFonts w:ascii="Times New Roman" w:hAnsi="Times New Roman" w:cs="Times New Roman"/>
          <w:color w:val="000000" w:themeColor="text1"/>
          <w:lang w:val="en-US"/>
        </w:rPr>
        <w:t>6. Internet portal about retail trade, Internet commerce, technologies and marketing: [Electronic resource]. Access mode: https://new-retail.ru/business/rossiyskiy_rynok_kosmetiki_i_parfyumerii_dinamika_pokupatelskie_predpochteniya_i_struktura_investits9956/ (Date of access: 03/15/2023)</w:t>
      </w:r>
    </w:p>
    <w:p w:rsidR="002F0CBC" w:rsidRPr="00D66530" w:rsidRDefault="002F0CBC" w:rsidP="00BA56A2">
      <w:pPr>
        <w:pStyle w:val="a3"/>
        <w:ind w:left="0" w:firstLine="709"/>
        <w:contextualSpacing w:val="0"/>
        <w:jc w:val="both"/>
        <w:rPr>
          <w:rFonts w:ascii="Times New Roman" w:hAnsi="Times New Roman" w:cs="Times New Roman"/>
          <w:color w:val="000000" w:themeColor="text1"/>
          <w:lang w:val="en-US"/>
        </w:rPr>
      </w:pPr>
    </w:p>
    <w:p w:rsidR="002F0CBC" w:rsidRPr="00D66530" w:rsidRDefault="002F0CBC" w:rsidP="00BA56A2">
      <w:pPr>
        <w:pStyle w:val="a3"/>
        <w:ind w:left="0" w:firstLine="709"/>
        <w:jc w:val="center"/>
        <w:rPr>
          <w:rFonts w:ascii="Times New Roman" w:hAnsi="Times New Roman" w:cs="Times New Roman"/>
          <w:b/>
          <w:bCs/>
          <w:color w:val="000000" w:themeColor="text1"/>
          <w:lang w:val="en-US"/>
        </w:rPr>
      </w:pPr>
      <w:r w:rsidRPr="00D66530">
        <w:rPr>
          <w:rFonts w:ascii="Times New Roman" w:hAnsi="Times New Roman" w:cs="Times New Roman"/>
          <w:b/>
          <w:bCs/>
          <w:color w:val="000000" w:themeColor="text1"/>
          <w:lang w:val="en-US"/>
        </w:rPr>
        <w:t>Information about the author</w:t>
      </w:r>
    </w:p>
    <w:p w:rsidR="002F0CBC" w:rsidRPr="00D66530" w:rsidRDefault="002F0CBC" w:rsidP="00BA56A2">
      <w:pPr>
        <w:pStyle w:val="a3"/>
        <w:ind w:left="0" w:firstLine="709"/>
        <w:jc w:val="both"/>
        <w:rPr>
          <w:rFonts w:ascii="Times New Roman" w:hAnsi="Times New Roman" w:cs="Times New Roman"/>
          <w:color w:val="000000" w:themeColor="text1"/>
          <w:lang w:val="en-US"/>
        </w:rPr>
      </w:pPr>
      <w:proofErr w:type="spellStart"/>
      <w:r w:rsidRPr="00D66530">
        <w:rPr>
          <w:rFonts w:ascii="Times New Roman" w:hAnsi="Times New Roman" w:cs="Times New Roman"/>
          <w:color w:val="000000" w:themeColor="text1"/>
          <w:lang w:val="en-US"/>
        </w:rPr>
        <w:t>Brutyan</w:t>
      </w:r>
      <w:proofErr w:type="spellEnd"/>
      <w:r w:rsidRPr="00D66530">
        <w:rPr>
          <w:rFonts w:ascii="Times New Roman" w:hAnsi="Times New Roman" w:cs="Times New Roman"/>
          <w:color w:val="000000" w:themeColor="text1"/>
          <w:lang w:val="en-US"/>
        </w:rPr>
        <w:t xml:space="preserve"> Alena </w:t>
      </w:r>
      <w:proofErr w:type="spellStart"/>
      <w:r w:rsidRPr="00D66530">
        <w:rPr>
          <w:rFonts w:ascii="Times New Roman" w:hAnsi="Times New Roman" w:cs="Times New Roman"/>
          <w:color w:val="000000" w:themeColor="text1"/>
          <w:lang w:val="en-US"/>
        </w:rPr>
        <w:t>Evgenievna</w:t>
      </w:r>
      <w:proofErr w:type="spellEnd"/>
      <w:r w:rsidRPr="00D66530">
        <w:rPr>
          <w:rFonts w:ascii="Times New Roman" w:hAnsi="Times New Roman" w:cs="Times New Roman"/>
          <w:color w:val="000000" w:themeColor="text1"/>
          <w:lang w:val="en-US"/>
        </w:rPr>
        <w:t xml:space="preserve"> (Russia, Tyumen) – undergraduate master-student of the Department of General and Economic Sociology, Tyumen State University (Tyumen, 625003, Russia; email: stud0000280215@study.utmn.ru).</w:t>
      </w:r>
    </w:p>
    <w:sectPr w:rsidR="002F0CBC" w:rsidRPr="00D66530" w:rsidSect="0027716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7367B6"/>
    <w:multiLevelType w:val="hybridMultilevel"/>
    <w:tmpl w:val="78222222"/>
    <w:lvl w:ilvl="0" w:tplc="F794B552">
      <w:start w:val="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DE360C9"/>
    <w:multiLevelType w:val="hybridMultilevel"/>
    <w:tmpl w:val="B79C7934"/>
    <w:lvl w:ilvl="0" w:tplc="41B40C60">
      <w:start w:val="1"/>
      <w:numFmt w:val="decimal"/>
      <w:lvlText w:val="%1."/>
      <w:lvlJc w:val="left"/>
      <w:pPr>
        <w:tabs>
          <w:tab w:val="num" w:pos="720"/>
        </w:tabs>
        <w:ind w:left="720" w:hanging="360"/>
      </w:pPr>
    </w:lvl>
    <w:lvl w:ilvl="1" w:tplc="F934D070" w:tentative="1">
      <w:start w:val="1"/>
      <w:numFmt w:val="decimal"/>
      <w:lvlText w:val="%2."/>
      <w:lvlJc w:val="left"/>
      <w:pPr>
        <w:tabs>
          <w:tab w:val="num" w:pos="1440"/>
        </w:tabs>
        <w:ind w:left="1440" w:hanging="360"/>
      </w:pPr>
    </w:lvl>
    <w:lvl w:ilvl="2" w:tplc="E076CF44" w:tentative="1">
      <w:start w:val="1"/>
      <w:numFmt w:val="decimal"/>
      <w:lvlText w:val="%3."/>
      <w:lvlJc w:val="left"/>
      <w:pPr>
        <w:tabs>
          <w:tab w:val="num" w:pos="2160"/>
        </w:tabs>
        <w:ind w:left="2160" w:hanging="360"/>
      </w:pPr>
    </w:lvl>
    <w:lvl w:ilvl="3" w:tplc="E26E1B82" w:tentative="1">
      <w:start w:val="1"/>
      <w:numFmt w:val="decimal"/>
      <w:lvlText w:val="%4."/>
      <w:lvlJc w:val="left"/>
      <w:pPr>
        <w:tabs>
          <w:tab w:val="num" w:pos="2880"/>
        </w:tabs>
        <w:ind w:left="2880" w:hanging="360"/>
      </w:pPr>
    </w:lvl>
    <w:lvl w:ilvl="4" w:tplc="A4A02614" w:tentative="1">
      <w:start w:val="1"/>
      <w:numFmt w:val="decimal"/>
      <w:lvlText w:val="%5."/>
      <w:lvlJc w:val="left"/>
      <w:pPr>
        <w:tabs>
          <w:tab w:val="num" w:pos="3600"/>
        </w:tabs>
        <w:ind w:left="3600" w:hanging="360"/>
      </w:pPr>
    </w:lvl>
    <w:lvl w:ilvl="5" w:tplc="24ECC5E0" w:tentative="1">
      <w:start w:val="1"/>
      <w:numFmt w:val="decimal"/>
      <w:lvlText w:val="%6."/>
      <w:lvlJc w:val="left"/>
      <w:pPr>
        <w:tabs>
          <w:tab w:val="num" w:pos="4320"/>
        </w:tabs>
        <w:ind w:left="4320" w:hanging="360"/>
      </w:pPr>
    </w:lvl>
    <w:lvl w:ilvl="6" w:tplc="CE6698E6" w:tentative="1">
      <w:start w:val="1"/>
      <w:numFmt w:val="decimal"/>
      <w:lvlText w:val="%7."/>
      <w:lvlJc w:val="left"/>
      <w:pPr>
        <w:tabs>
          <w:tab w:val="num" w:pos="5040"/>
        </w:tabs>
        <w:ind w:left="5040" w:hanging="360"/>
      </w:pPr>
    </w:lvl>
    <w:lvl w:ilvl="7" w:tplc="5240F29A" w:tentative="1">
      <w:start w:val="1"/>
      <w:numFmt w:val="decimal"/>
      <w:lvlText w:val="%8."/>
      <w:lvlJc w:val="left"/>
      <w:pPr>
        <w:tabs>
          <w:tab w:val="num" w:pos="5760"/>
        </w:tabs>
        <w:ind w:left="5760" w:hanging="360"/>
      </w:pPr>
    </w:lvl>
    <w:lvl w:ilvl="8" w:tplc="A536A3BC" w:tentative="1">
      <w:start w:val="1"/>
      <w:numFmt w:val="decimal"/>
      <w:lvlText w:val="%9."/>
      <w:lvlJc w:val="left"/>
      <w:pPr>
        <w:tabs>
          <w:tab w:val="num" w:pos="6480"/>
        </w:tabs>
        <w:ind w:left="6480" w:hanging="360"/>
      </w:pPr>
    </w:lvl>
  </w:abstractNum>
  <w:abstractNum w:abstractNumId="2" w15:restartNumberingAfterBreak="0">
    <w:nsid w:val="186F1145"/>
    <w:multiLevelType w:val="hybridMultilevel"/>
    <w:tmpl w:val="8CD0B1B2"/>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 w15:restartNumberingAfterBreak="0">
    <w:nsid w:val="22E85E9A"/>
    <w:multiLevelType w:val="hybridMultilevel"/>
    <w:tmpl w:val="3B208DE0"/>
    <w:lvl w:ilvl="0" w:tplc="CBD892DA">
      <w:start w:val="1"/>
      <w:numFmt w:val="decimal"/>
      <w:lvlText w:val="%1."/>
      <w:lvlJc w:val="left"/>
      <w:pPr>
        <w:ind w:left="1571" w:hanging="360"/>
      </w:pPr>
      <w:rPr>
        <w:rFonts w:hint="default"/>
        <w:color w:val="auto"/>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4" w15:restartNumberingAfterBreak="0">
    <w:nsid w:val="271058EE"/>
    <w:multiLevelType w:val="multilevel"/>
    <w:tmpl w:val="EA80B69C"/>
    <w:lvl w:ilvl="0">
      <w:start w:val="1"/>
      <w:numFmt w:val="decimal"/>
      <w:lvlText w:val="%1."/>
      <w:lvlJc w:val="left"/>
      <w:pPr>
        <w:ind w:left="1931" w:hanging="360"/>
      </w:pPr>
      <w:rPr>
        <w:rFonts w:hint="default"/>
      </w:rPr>
    </w:lvl>
    <w:lvl w:ilvl="1">
      <w:start w:val="1"/>
      <w:numFmt w:val="decimal"/>
      <w:isLgl/>
      <w:lvlText w:val="%1.%2"/>
      <w:lvlJc w:val="left"/>
      <w:pPr>
        <w:ind w:left="1991" w:hanging="420"/>
      </w:pPr>
      <w:rPr>
        <w:rFonts w:hint="default"/>
      </w:rPr>
    </w:lvl>
    <w:lvl w:ilvl="2">
      <w:start w:val="1"/>
      <w:numFmt w:val="decimal"/>
      <w:isLgl/>
      <w:lvlText w:val="%1.%2.%3"/>
      <w:lvlJc w:val="left"/>
      <w:pPr>
        <w:ind w:left="2291" w:hanging="720"/>
      </w:pPr>
      <w:rPr>
        <w:rFonts w:hint="default"/>
      </w:rPr>
    </w:lvl>
    <w:lvl w:ilvl="3">
      <w:start w:val="1"/>
      <w:numFmt w:val="decimal"/>
      <w:isLgl/>
      <w:lvlText w:val="%1.%2.%3.%4"/>
      <w:lvlJc w:val="left"/>
      <w:pPr>
        <w:ind w:left="2651" w:hanging="1080"/>
      </w:pPr>
      <w:rPr>
        <w:rFonts w:hint="default"/>
      </w:rPr>
    </w:lvl>
    <w:lvl w:ilvl="4">
      <w:start w:val="1"/>
      <w:numFmt w:val="decimal"/>
      <w:isLgl/>
      <w:lvlText w:val="%1.%2.%3.%4.%5"/>
      <w:lvlJc w:val="left"/>
      <w:pPr>
        <w:ind w:left="2651" w:hanging="1080"/>
      </w:pPr>
      <w:rPr>
        <w:rFonts w:hint="default"/>
      </w:rPr>
    </w:lvl>
    <w:lvl w:ilvl="5">
      <w:start w:val="1"/>
      <w:numFmt w:val="decimal"/>
      <w:isLgl/>
      <w:lvlText w:val="%1.%2.%3.%4.%5.%6"/>
      <w:lvlJc w:val="left"/>
      <w:pPr>
        <w:ind w:left="3011" w:hanging="1440"/>
      </w:pPr>
      <w:rPr>
        <w:rFonts w:hint="default"/>
      </w:rPr>
    </w:lvl>
    <w:lvl w:ilvl="6">
      <w:start w:val="1"/>
      <w:numFmt w:val="decimal"/>
      <w:isLgl/>
      <w:lvlText w:val="%1.%2.%3.%4.%5.%6.%7"/>
      <w:lvlJc w:val="left"/>
      <w:pPr>
        <w:ind w:left="3011" w:hanging="1440"/>
      </w:pPr>
      <w:rPr>
        <w:rFonts w:hint="default"/>
      </w:rPr>
    </w:lvl>
    <w:lvl w:ilvl="7">
      <w:start w:val="1"/>
      <w:numFmt w:val="decimal"/>
      <w:isLgl/>
      <w:lvlText w:val="%1.%2.%3.%4.%5.%6.%7.%8"/>
      <w:lvlJc w:val="left"/>
      <w:pPr>
        <w:ind w:left="3371" w:hanging="1800"/>
      </w:pPr>
      <w:rPr>
        <w:rFonts w:hint="default"/>
      </w:rPr>
    </w:lvl>
    <w:lvl w:ilvl="8">
      <w:start w:val="1"/>
      <w:numFmt w:val="decimal"/>
      <w:isLgl/>
      <w:lvlText w:val="%1.%2.%3.%4.%5.%6.%7.%8.%9"/>
      <w:lvlJc w:val="left"/>
      <w:pPr>
        <w:ind w:left="3731" w:hanging="2160"/>
      </w:pPr>
      <w:rPr>
        <w:rFonts w:hint="default"/>
      </w:rPr>
    </w:lvl>
  </w:abstractNum>
  <w:abstractNum w:abstractNumId="5" w15:restartNumberingAfterBreak="0">
    <w:nsid w:val="2F602D5D"/>
    <w:multiLevelType w:val="multilevel"/>
    <w:tmpl w:val="F3AEF9F0"/>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43794C17"/>
    <w:multiLevelType w:val="hybridMultilevel"/>
    <w:tmpl w:val="6C8C9710"/>
    <w:lvl w:ilvl="0" w:tplc="144AD7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6D942365"/>
    <w:multiLevelType w:val="multilevel"/>
    <w:tmpl w:val="9E60778E"/>
    <w:lvl w:ilvl="0">
      <w:start w:val="1"/>
      <w:numFmt w:val="decimal"/>
      <w:lvlText w:val="%1."/>
      <w:lvlJc w:val="left"/>
      <w:pPr>
        <w:ind w:left="1211" w:hanging="360"/>
      </w:pPr>
      <w:rPr>
        <w:rFonts w:hint="default"/>
      </w:rPr>
    </w:lvl>
    <w:lvl w:ilvl="1">
      <w:start w:val="1"/>
      <w:numFmt w:val="decimal"/>
      <w:isLgl/>
      <w:lvlText w:val="%1.%2"/>
      <w:lvlJc w:val="left"/>
      <w:pPr>
        <w:ind w:left="1631" w:hanging="420"/>
      </w:pPr>
      <w:rPr>
        <w:rFonts w:hint="default"/>
      </w:rPr>
    </w:lvl>
    <w:lvl w:ilvl="2">
      <w:start w:val="1"/>
      <w:numFmt w:val="decimal"/>
      <w:isLgl/>
      <w:lvlText w:val="%1.%2.%3"/>
      <w:lvlJc w:val="left"/>
      <w:pPr>
        <w:ind w:left="2291" w:hanging="720"/>
      </w:pPr>
      <w:rPr>
        <w:rFonts w:hint="default"/>
      </w:rPr>
    </w:lvl>
    <w:lvl w:ilvl="3">
      <w:start w:val="1"/>
      <w:numFmt w:val="decimal"/>
      <w:isLgl/>
      <w:lvlText w:val="%1.%2.%3.%4"/>
      <w:lvlJc w:val="left"/>
      <w:pPr>
        <w:ind w:left="3011" w:hanging="1080"/>
      </w:pPr>
      <w:rPr>
        <w:rFonts w:hint="default"/>
      </w:rPr>
    </w:lvl>
    <w:lvl w:ilvl="4">
      <w:start w:val="1"/>
      <w:numFmt w:val="decimal"/>
      <w:isLgl/>
      <w:lvlText w:val="%1.%2.%3.%4.%5"/>
      <w:lvlJc w:val="left"/>
      <w:pPr>
        <w:ind w:left="3371" w:hanging="1080"/>
      </w:pPr>
      <w:rPr>
        <w:rFonts w:hint="default"/>
      </w:rPr>
    </w:lvl>
    <w:lvl w:ilvl="5">
      <w:start w:val="1"/>
      <w:numFmt w:val="decimal"/>
      <w:isLgl/>
      <w:lvlText w:val="%1.%2.%3.%4.%5.%6"/>
      <w:lvlJc w:val="left"/>
      <w:pPr>
        <w:ind w:left="4091" w:hanging="1440"/>
      </w:pPr>
      <w:rPr>
        <w:rFonts w:hint="default"/>
      </w:rPr>
    </w:lvl>
    <w:lvl w:ilvl="6">
      <w:start w:val="1"/>
      <w:numFmt w:val="decimal"/>
      <w:isLgl/>
      <w:lvlText w:val="%1.%2.%3.%4.%5.%6.%7"/>
      <w:lvlJc w:val="left"/>
      <w:pPr>
        <w:ind w:left="4451" w:hanging="1440"/>
      </w:pPr>
      <w:rPr>
        <w:rFonts w:hint="default"/>
      </w:rPr>
    </w:lvl>
    <w:lvl w:ilvl="7">
      <w:start w:val="1"/>
      <w:numFmt w:val="decimal"/>
      <w:isLgl/>
      <w:lvlText w:val="%1.%2.%3.%4.%5.%6.%7.%8"/>
      <w:lvlJc w:val="left"/>
      <w:pPr>
        <w:ind w:left="5171" w:hanging="1800"/>
      </w:pPr>
      <w:rPr>
        <w:rFonts w:hint="default"/>
      </w:rPr>
    </w:lvl>
    <w:lvl w:ilvl="8">
      <w:start w:val="1"/>
      <w:numFmt w:val="decimal"/>
      <w:isLgl/>
      <w:lvlText w:val="%1.%2.%3.%4.%5.%6.%7.%8.%9"/>
      <w:lvlJc w:val="left"/>
      <w:pPr>
        <w:ind w:left="5891" w:hanging="2160"/>
      </w:pPr>
      <w:rPr>
        <w:rFonts w:hint="default"/>
      </w:rPr>
    </w:lvl>
  </w:abstractNum>
  <w:abstractNum w:abstractNumId="8" w15:restartNumberingAfterBreak="0">
    <w:nsid w:val="6DF46C03"/>
    <w:multiLevelType w:val="hybridMultilevel"/>
    <w:tmpl w:val="18A612D4"/>
    <w:lvl w:ilvl="0" w:tplc="AE2E978C">
      <w:start w:val="1"/>
      <w:numFmt w:val="decimal"/>
      <w:lvlText w:val="%1."/>
      <w:lvlJc w:val="left"/>
      <w:pPr>
        <w:tabs>
          <w:tab w:val="num" w:pos="720"/>
        </w:tabs>
        <w:ind w:left="720" w:hanging="360"/>
      </w:pPr>
    </w:lvl>
    <w:lvl w:ilvl="1" w:tplc="70DAFF1E" w:tentative="1">
      <w:start w:val="1"/>
      <w:numFmt w:val="decimal"/>
      <w:lvlText w:val="%2."/>
      <w:lvlJc w:val="left"/>
      <w:pPr>
        <w:tabs>
          <w:tab w:val="num" w:pos="1440"/>
        </w:tabs>
        <w:ind w:left="1440" w:hanging="360"/>
      </w:pPr>
    </w:lvl>
    <w:lvl w:ilvl="2" w:tplc="CC209EF0" w:tentative="1">
      <w:start w:val="1"/>
      <w:numFmt w:val="decimal"/>
      <w:lvlText w:val="%3."/>
      <w:lvlJc w:val="left"/>
      <w:pPr>
        <w:tabs>
          <w:tab w:val="num" w:pos="2160"/>
        </w:tabs>
        <w:ind w:left="2160" w:hanging="360"/>
      </w:pPr>
    </w:lvl>
    <w:lvl w:ilvl="3" w:tplc="EA882C52" w:tentative="1">
      <w:start w:val="1"/>
      <w:numFmt w:val="decimal"/>
      <w:lvlText w:val="%4."/>
      <w:lvlJc w:val="left"/>
      <w:pPr>
        <w:tabs>
          <w:tab w:val="num" w:pos="2880"/>
        </w:tabs>
        <w:ind w:left="2880" w:hanging="360"/>
      </w:pPr>
    </w:lvl>
    <w:lvl w:ilvl="4" w:tplc="8EB8D4BE" w:tentative="1">
      <w:start w:val="1"/>
      <w:numFmt w:val="decimal"/>
      <w:lvlText w:val="%5."/>
      <w:lvlJc w:val="left"/>
      <w:pPr>
        <w:tabs>
          <w:tab w:val="num" w:pos="3600"/>
        </w:tabs>
        <w:ind w:left="3600" w:hanging="360"/>
      </w:pPr>
    </w:lvl>
    <w:lvl w:ilvl="5" w:tplc="04C436DE" w:tentative="1">
      <w:start w:val="1"/>
      <w:numFmt w:val="decimal"/>
      <w:lvlText w:val="%6."/>
      <w:lvlJc w:val="left"/>
      <w:pPr>
        <w:tabs>
          <w:tab w:val="num" w:pos="4320"/>
        </w:tabs>
        <w:ind w:left="4320" w:hanging="360"/>
      </w:pPr>
    </w:lvl>
    <w:lvl w:ilvl="6" w:tplc="3A427736" w:tentative="1">
      <w:start w:val="1"/>
      <w:numFmt w:val="decimal"/>
      <w:lvlText w:val="%7."/>
      <w:lvlJc w:val="left"/>
      <w:pPr>
        <w:tabs>
          <w:tab w:val="num" w:pos="5040"/>
        </w:tabs>
        <w:ind w:left="5040" w:hanging="360"/>
      </w:pPr>
    </w:lvl>
    <w:lvl w:ilvl="7" w:tplc="ACAA97D0" w:tentative="1">
      <w:start w:val="1"/>
      <w:numFmt w:val="decimal"/>
      <w:lvlText w:val="%8."/>
      <w:lvlJc w:val="left"/>
      <w:pPr>
        <w:tabs>
          <w:tab w:val="num" w:pos="5760"/>
        </w:tabs>
        <w:ind w:left="5760" w:hanging="360"/>
      </w:pPr>
    </w:lvl>
    <w:lvl w:ilvl="8" w:tplc="89C02688" w:tentative="1">
      <w:start w:val="1"/>
      <w:numFmt w:val="decimal"/>
      <w:lvlText w:val="%9."/>
      <w:lvlJc w:val="left"/>
      <w:pPr>
        <w:tabs>
          <w:tab w:val="num" w:pos="6480"/>
        </w:tabs>
        <w:ind w:left="6480" w:hanging="360"/>
      </w:pPr>
    </w:lvl>
  </w:abstractNum>
  <w:abstractNum w:abstractNumId="9" w15:restartNumberingAfterBreak="0">
    <w:nsid w:val="72364076"/>
    <w:multiLevelType w:val="hybridMultilevel"/>
    <w:tmpl w:val="3ECEDC40"/>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0" w15:restartNumberingAfterBreak="0">
    <w:nsid w:val="79A03E05"/>
    <w:multiLevelType w:val="hybridMultilevel"/>
    <w:tmpl w:val="C75EE3B6"/>
    <w:lvl w:ilvl="0" w:tplc="25709176">
      <w:start w:val="3"/>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16cid:durableId="1384914222">
    <w:abstractNumId w:val="7"/>
  </w:num>
  <w:num w:numId="2" w16cid:durableId="207453290">
    <w:abstractNumId w:val="3"/>
  </w:num>
  <w:num w:numId="3" w16cid:durableId="1866017442">
    <w:abstractNumId w:val="4"/>
  </w:num>
  <w:num w:numId="4" w16cid:durableId="563564963">
    <w:abstractNumId w:val="6"/>
  </w:num>
  <w:num w:numId="5" w16cid:durableId="1358971068">
    <w:abstractNumId w:val="5"/>
  </w:num>
  <w:num w:numId="6" w16cid:durableId="1972637151">
    <w:abstractNumId w:val="0"/>
  </w:num>
  <w:num w:numId="7" w16cid:durableId="707951721">
    <w:abstractNumId w:val="8"/>
  </w:num>
  <w:num w:numId="8" w16cid:durableId="1624844944">
    <w:abstractNumId w:val="1"/>
  </w:num>
  <w:num w:numId="9" w16cid:durableId="2110277153">
    <w:abstractNumId w:val="9"/>
  </w:num>
  <w:num w:numId="10" w16cid:durableId="1598950868">
    <w:abstractNumId w:val="2"/>
  </w:num>
  <w:num w:numId="11" w16cid:durableId="143132072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7"/>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039C"/>
    <w:rsid w:val="00027819"/>
    <w:rsid w:val="000606A9"/>
    <w:rsid w:val="000C1FC3"/>
    <w:rsid w:val="000C5C64"/>
    <w:rsid w:val="000E239F"/>
    <w:rsid w:val="00160E26"/>
    <w:rsid w:val="001E34E8"/>
    <w:rsid w:val="001E582B"/>
    <w:rsid w:val="00214D82"/>
    <w:rsid w:val="00277160"/>
    <w:rsid w:val="002E46A4"/>
    <w:rsid w:val="002F0CBC"/>
    <w:rsid w:val="00312EBE"/>
    <w:rsid w:val="003A6F4F"/>
    <w:rsid w:val="003A740A"/>
    <w:rsid w:val="003B2B21"/>
    <w:rsid w:val="003F3CB9"/>
    <w:rsid w:val="00432766"/>
    <w:rsid w:val="004649C0"/>
    <w:rsid w:val="0047193E"/>
    <w:rsid w:val="004F17CB"/>
    <w:rsid w:val="004F518B"/>
    <w:rsid w:val="00575667"/>
    <w:rsid w:val="005A5AFF"/>
    <w:rsid w:val="005C05FF"/>
    <w:rsid w:val="005F5A16"/>
    <w:rsid w:val="00612F84"/>
    <w:rsid w:val="0063753B"/>
    <w:rsid w:val="00660970"/>
    <w:rsid w:val="00677925"/>
    <w:rsid w:val="007033B6"/>
    <w:rsid w:val="0072443A"/>
    <w:rsid w:val="00752AE8"/>
    <w:rsid w:val="00773273"/>
    <w:rsid w:val="00784847"/>
    <w:rsid w:val="007B4E83"/>
    <w:rsid w:val="007D73F5"/>
    <w:rsid w:val="0080056A"/>
    <w:rsid w:val="008318BE"/>
    <w:rsid w:val="00842DCB"/>
    <w:rsid w:val="0086039C"/>
    <w:rsid w:val="00895C43"/>
    <w:rsid w:val="008A6191"/>
    <w:rsid w:val="008B1F29"/>
    <w:rsid w:val="009A2A77"/>
    <w:rsid w:val="00A13586"/>
    <w:rsid w:val="00A647E0"/>
    <w:rsid w:val="00AA6A02"/>
    <w:rsid w:val="00AD5F14"/>
    <w:rsid w:val="00B032DA"/>
    <w:rsid w:val="00B0605C"/>
    <w:rsid w:val="00B60158"/>
    <w:rsid w:val="00BA0893"/>
    <w:rsid w:val="00BA56A2"/>
    <w:rsid w:val="00BA6494"/>
    <w:rsid w:val="00BC7523"/>
    <w:rsid w:val="00C17458"/>
    <w:rsid w:val="00C605DF"/>
    <w:rsid w:val="00C64F73"/>
    <w:rsid w:val="00CF547F"/>
    <w:rsid w:val="00D132FD"/>
    <w:rsid w:val="00D66530"/>
    <w:rsid w:val="00D76771"/>
    <w:rsid w:val="00D93632"/>
    <w:rsid w:val="00DC54FA"/>
    <w:rsid w:val="00E172BE"/>
    <w:rsid w:val="00E349BF"/>
    <w:rsid w:val="00EB20B1"/>
    <w:rsid w:val="00EC72FA"/>
    <w:rsid w:val="00ED701A"/>
    <w:rsid w:val="00F30484"/>
    <w:rsid w:val="00F37880"/>
    <w:rsid w:val="00F935B3"/>
    <w:rsid w:val="00FA6C13"/>
    <w:rsid w:val="00FD0744"/>
    <w:rsid w:val="00FE09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101E06"/>
  <w15:chartTrackingRefBased/>
  <w15:docId w15:val="{8DC6F998-114A-EA43-BEE8-DC77398D21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93632"/>
    <w:pPr>
      <w:ind w:left="720"/>
      <w:contextualSpacing/>
    </w:pPr>
  </w:style>
  <w:style w:type="table" w:styleId="a4">
    <w:name w:val="Table Grid"/>
    <w:basedOn w:val="a1"/>
    <w:uiPriority w:val="59"/>
    <w:rsid w:val="005F5A16"/>
    <w:pPr>
      <w:ind w:left="567" w:right="1701"/>
      <w:jc w:val="right"/>
    </w:pPr>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5">
    <w:name w:val="Normal (Web)"/>
    <w:basedOn w:val="a"/>
    <w:uiPriority w:val="99"/>
    <w:unhideWhenUsed/>
    <w:rsid w:val="007B4E83"/>
    <w:pPr>
      <w:spacing w:before="100" w:beforeAutospacing="1" w:after="100" w:afterAutospacing="1"/>
    </w:pPr>
    <w:rPr>
      <w:rFonts w:ascii="Times New Roman" w:eastAsia="Times New Roman" w:hAnsi="Times New Roman" w:cs="Times New Roman"/>
      <w:lang w:eastAsia="ru-RU"/>
    </w:rPr>
  </w:style>
  <w:style w:type="character" w:styleId="a6">
    <w:name w:val="Hyperlink"/>
    <w:basedOn w:val="a0"/>
    <w:uiPriority w:val="99"/>
    <w:unhideWhenUsed/>
    <w:rsid w:val="000606A9"/>
    <w:rPr>
      <w:color w:val="0563C1" w:themeColor="hyperlink"/>
      <w:u w:val="single"/>
    </w:rPr>
  </w:style>
  <w:style w:type="character" w:customStyle="1" w:styleId="1">
    <w:name w:val="Неразрешенное упоминание1"/>
    <w:basedOn w:val="a0"/>
    <w:uiPriority w:val="99"/>
    <w:semiHidden/>
    <w:unhideWhenUsed/>
    <w:rsid w:val="000606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129687">
      <w:bodyDiv w:val="1"/>
      <w:marLeft w:val="0"/>
      <w:marRight w:val="0"/>
      <w:marTop w:val="0"/>
      <w:marBottom w:val="0"/>
      <w:divBdr>
        <w:top w:val="none" w:sz="0" w:space="0" w:color="auto"/>
        <w:left w:val="none" w:sz="0" w:space="0" w:color="auto"/>
        <w:bottom w:val="none" w:sz="0" w:space="0" w:color="auto"/>
        <w:right w:val="none" w:sz="0" w:space="0" w:color="auto"/>
      </w:divBdr>
    </w:div>
    <w:div w:id="194776519">
      <w:bodyDiv w:val="1"/>
      <w:marLeft w:val="0"/>
      <w:marRight w:val="0"/>
      <w:marTop w:val="0"/>
      <w:marBottom w:val="0"/>
      <w:divBdr>
        <w:top w:val="none" w:sz="0" w:space="0" w:color="auto"/>
        <w:left w:val="none" w:sz="0" w:space="0" w:color="auto"/>
        <w:bottom w:val="none" w:sz="0" w:space="0" w:color="auto"/>
        <w:right w:val="none" w:sz="0" w:space="0" w:color="auto"/>
      </w:divBdr>
    </w:div>
    <w:div w:id="236282922">
      <w:bodyDiv w:val="1"/>
      <w:marLeft w:val="0"/>
      <w:marRight w:val="0"/>
      <w:marTop w:val="0"/>
      <w:marBottom w:val="0"/>
      <w:divBdr>
        <w:top w:val="none" w:sz="0" w:space="0" w:color="auto"/>
        <w:left w:val="none" w:sz="0" w:space="0" w:color="auto"/>
        <w:bottom w:val="none" w:sz="0" w:space="0" w:color="auto"/>
        <w:right w:val="none" w:sz="0" w:space="0" w:color="auto"/>
      </w:divBdr>
    </w:div>
    <w:div w:id="265160642">
      <w:bodyDiv w:val="1"/>
      <w:marLeft w:val="0"/>
      <w:marRight w:val="0"/>
      <w:marTop w:val="0"/>
      <w:marBottom w:val="0"/>
      <w:divBdr>
        <w:top w:val="none" w:sz="0" w:space="0" w:color="auto"/>
        <w:left w:val="none" w:sz="0" w:space="0" w:color="auto"/>
        <w:bottom w:val="none" w:sz="0" w:space="0" w:color="auto"/>
        <w:right w:val="none" w:sz="0" w:space="0" w:color="auto"/>
      </w:divBdr>
    </w:div>
    <w:div w:id="379747383">
      <w:bodyDiv w:val="1"/>
      <w:marLeft w:val="0"/>
      <w:marRight w:val="0"/>
      <w:marTop w:val="0"/>
      <w:marBottom w:val="0"/>
      <w:divBdr>
        <w:top w:val="none" w:sz="0" w:space="0" w:color="auto"/>
        <w:left w:val="none" w:sz="0" w:space="0" w:color="auto"/>
        <w:bottom w:val="none" w:sz="0" w:space="0" w:color="auto"/>
        <w:right w:val="none" w:sz="0" w:space="0" w:color="auto"/>
      </w:divBdr>
    </w:div>
    <w:div w:id="892929996">
      <w:bodyDiv w:val="1"/>
      <w:marLeft w:val="0"/>
      <w:marRight w:val="0"/>
      <w:marTop w:val="0"/>
      <w:marBottom w:val="0"/>
      <w:divBdr>
        <w:top w:val="none" w:sz="0" w:space="0" w:color="auto"/>
        <w:left w:val="none" w:sz="0" w:space="0" w:color="auto"/>
        <w:bottom w:val="none" w:sz="0" w:space="0" w:color="auto"/>
        <w:right w:val="none" w:sz="0" w:space="0" w:color="auto"/>
      </w:divBdr>
    </w:div>
    <w:div w:id="1137533543">
      <w:bodyDiv w:val="1"/>
      <w:marLeft w:val="0"/>
      <w:marRight w:val="0"/>
      <w:marTop w:val="0"/>
      <w:marBottom w:val="0"/>
      <w:divBdr>
        <w:top w:val="none" w:sz="0" w:space="0" w:color="auto"/>
        <w:left w:val="none" w:sz="0" w:space="0" w:color="auto"/>
        <w:bottom w:val="none" w:sz="0" w:space="0" w:color="auto"/>
        <w:right w:val="none" w:sz="0" w:space="0" w:color="auto"/>
      </w:divBdr>
      <w:divsChild>
        <w:div w:id="1476489659">
          <w:marLeft w:val="14"/>
          <w:marRight w:val="0"/>
          <w:marTop w:val="0"/>
          <w:marBottom w:val="0"/>
          <w:divBdr>
            <w:top w:val="none" w:sz="0" w:space="0" w:color="auto"/>
            <w:left w:val="none" w:sz="0" w:space="0" w:color="auto"/>
            <w:bottom w:val="none" w:sz="0" w:space="0" w:color="auto"/>
            <w:right w:val="none" w:sz="0" w:space="0" w:color="auto"/>
          </w:divBdr>
        </w:div>
      </w:divsChild>
    </w:div>
    <w:div w:id="1424179271">
      <w:bodyDiv w:val="1"/>
      <w:marLeft w:val="0"/>
      <w:marRight w:val="0"/>
      <w:marTop w:val="0"/>
      <w:marBottom w:val="0"/>
      <w:divBdr>
        <w:top w:val="none" w:sz="0" w:space="0" w:color="auto"/>
        <w:left w:val="none" w:sz="0" w:space="0" w:color="auto"/>
        <w:bottom w:val="none" w:sz="0" w:space="0" w:color="auto"/>
        <w:right w:val="none" w:sz="0" w:space="0" w:color="auto"/>
      </w:divBdr>
    </w:div>
    <w:div w:id="1544126326">
      <w:bodyDiv w:val="1"/>
      <w:marLeft w:val="0"/>
      <w:marRight w:val="0"/>
      <w:marTop w:val="0"/>
      <w:marBottom w:val="0"/>
      <w:divBdr>
        <w:top w:val="none" w:sz="0" w:space="0" w:color="auto"/>
        <w:left w:val="none" w:sz="0" w:space="0" w:color="auto"/>
        <w:bottom w:val="none" w:sz="0" w:space="0" w:color="auto"/>
        <w:right w:val="none" w:sz="0" w:space="0" w:color="auto"/>
      </w:divBdr>
      <w:divsChild>
        <w:div w:id="1798257480">
          <w:marLeft w:val="0"/>
          <w:marRight w:val="0"/>
          <w:marTop w:val="0"/>
          <w:marBottom w:val="0"/>
          <w:divBdr>
            <w:top w:val="none" w:sz="0" w:space="0" w:color="auto"/>
            <w:left w:val="none" w:sz="0" w:space="0" w:color="auto"/>
            <w:bottom w:val="none" w:sz="0" w:space="0" w:color="auto"/>
            <w:right w:val="none" w:sz="0" w:space="0" w:color="auto"/>
          </w:divBdr>
          <w:divsChild>
            <w:div w:id="632711829">
              <w:marLeft w:val="0"/>
              <w:marRight w:val="0"/>
              <w:marTop w:val="0"/>
              <w:marBottom w:val="0"/>
              <w:divBdr>
                <w:top w:val="none" w:sz="0" w:space="0" w:color="auto"/>
                <w:left w:val="none" w:sz="0" w:space="0" w:color="auto"/>
                <w:bottom w:val="none" w:sz="0" w:space="0" w:color="auto"/>
                <w:right w:val="none" w:sz="0" w:space="0" w:color="auto"/>
              </w:divBdr>
              <w:divsChild>
                <w:div w:id="1493519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9119978">
      <w:bodyDiv w:val="1"/>
      <w:marLeft w:val="0"/>
      <w:marRight w:val="0"/>
      <w:marTop w:val="0"/>
      <w:marBottom w:val="0"/>
      <w:divBdr>
        <w:top w:val="none" w:sz="0" w:space="0" w:color="auto"/>
        <w:left w:val="none" w:sz="0" w:space="0" w:color="auto"/>
        <w:bottom w:val="none" w:sz="0" w:space="0" w:color="auto"/>
        <w:right w:val="none" w:sz="0" w:space="0" w:color="auto"/>
      </w:divBdr>
      <w:divsChild>
        <w:div w:id="1479686701">
          <w:marLeft w:val="14"/>
          <w:marRight w:val="0"/>
          <w:marTop w:val="0"/>
          <w:marBottom w:val="0"/>
          <w:divBdr>
            <w:top w:val="none" w:sz="0" w:space="0" w:color="auto"/>
            <w:left w:val="none" w:sz="0" w:space="0" w:color="auto"/>
            <w:bottom w:val="none" w:sz="0" w:space="0" w:color="auto"/>
            <w:right w:val="none" w:sz="0" w:space="0" w:color="auto"/>
          </w:divBdr>
        </w:div>
        <w:div w:id="1488547125">
          <w:marLeft w:val="14"/>
          <w:marRight w:val="0"/>
          <w:marTop w:val="0"/>
          <w:marBottom w:val="0"/>
          <w:divBdr>
            <w:top w:val="none" w:sz="0" w:space="0" w:color="auto"/>
            <w:left w:val="none" w:sz="0" w:space="0" w:color="auto"/>
            <w:bottom w:val="none" w:sz="0" w:space="0" w:color="auto"/>
            <w:right w:val="none" w:sz="0" w:space="0" w:color="auto"/>
          </w:divBdr>
        </w:div>
        <w:div w:id="1282374300">
          <w:marLeft w:val="14"/>
          <w:marRight w:val="0"/>
          <w:marTop w:val="0"/>
          <w:marBottom w:val="0"/>
          <w:divBdr>
            <w:top w:val="none" w:sz="0" w:space="0" w:color="auto"/>
            <w:left w:val="none" w:sz="0" w:space="0" w:color="auto"/>
            <w:bottom w:val="none" w:sz="0" w:space="0" w:color="auto"/>
            <w:right w:val="none" w:sz="0" w:space="0" w:color="auto"/>
          </w:divBdr>
        </w:div>
      </w:divsChild>
    </w:div>
    <w:div w:id="1801454149">
      <w:bodyDiv w:val="1"/>
      <w:marLeft w:val="0"/>
      <w:marRight w:val="0"/>
      <w:marTop w:val="0"/>
      <w:marBottom w:val="0"/>
      <w:divBdr>
        <w:top w:val="none" w:sz="0" w:space="0" w:color="auto"/>
        <w:left w:val="none" w:sz="0" w:space="0" w:color="auto"/>
        <w:bottom w:val="none" w:sz="0" w:space="0" w:color="auto"/>
        <w:right w:val="none" w:sz="0" w:space="0" w:color="auto"/>
      </w:divBdr>
    </w:div>
    <w:div w:id="2062289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new-retail.ru/business/rossiyskiy_rynok_kosmetiki_i_parfyumerii_dinamika_pokupatelskie_predpochteniya_i_struktura_investits9956/"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536</TotalTime>
  <Pages>4</Pages>
  <Words>1650</Words>
  <Characters>9405</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22</cp:revision>
  <dcterms:created xsi:type="dcterms:W3CDTF">2022-11-22T14:34:00Z</dcterms:created>
  <dcterms:modified xsi:type="dcterms:W3CDTF">2023-03-21T12:07:00Z</dcterms:modified>
</cp:coreProperties>
</file>