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1E7D6F" w14:textId="508A5A4C" w:rsidR="008F322A" w:rsidRPr="00212649" w:rsidRDefault="008F322A" w:rsidP="00E34D4E">
      <w:pPr>
        <w:spacing w:after="0" w:line="240" w:lineRule="auto"/>
        <w:rPr>
          <w:rFonts w:ascii="Times New Roman" w:hAnsi="Times New Roman" w:cs="Times New Roman"/>
          <w:sz w:val="24"/>
          <w:szCs w:val="24"/>
          <w:lang w:val="en-US"/>
        </w:rPr>
      </w:pPr>
      <w:r>
        <w:rPr>
          <w:rFonts w:ascii="Times New Roman" w:hAnsi="Times New Roman" w:cs="Times New Roman"/>
          <w:sz w:val="24"/>
          <w:szCs w:val="24"/>
        </w:rPr>
        <w:t>УДК 3</w:t>
      </w:r>
      <w:r w:rsidRPr="005165F9">
        <w:rPr>
          <w:rFonts w:ascii="Times New Roman" w:hAnsi="Times New Roman" w:cs="Times New Roman"/>
          <w:sz w:val="24"/>
          <w:szCs w:val="24"/>
        </w:rPr>
        <w:t>1</w:t>
      </w:r>
      <w:r>
        <w:rPr>
          <w:rFonts w:ascii="Times New Roman" w:hAnsi="Times New Roman" w:cs="Times New Roman"/>
          <w:sz w:val="24"/>
          <w:szCs w:val="24"/>
        </w:rPr>
        <w:t>4</w:t>
      </w:r>
      <w:r w:rsidRPr="005165F9">
        <w:rPr>
          <w:rFonts w:ascii="Times New Roman" w:hAnsi="Times New Roman" w:cs="Times New Roman"/>
          <w:sz w:val="24"/>
          <w:szCs w:val="24"/>
        </w:rPr>
        <w:t xml:space="preserve">.44 / ББК </w:t>
      </w:r>
      <w:r w:rsidR="00212649">
        <w:rPr>
          <w:rFonts w:ascii="Times New Roman" w:hAnsi="Times New Roman" w:cs="Times New Roman"/>
          <w:sz w:val="24"/>
          <w:szCs w:val="24"/>
          <w:lang w:val="en-US"/>
        </w:rPr>
        <w:t>60.7</w:t>
      </w:r>
    </w:p>
    <w:p w14:paraId="5A365048" w14:textId="13A03DC8" w:rsidR="00692E2C" w:rsidRPr="00074C81" w:rsidRDefault="005C2162" w:rsidP="00E34D4E">
      <w:pPr>
        <w:spacing w:after="0" w:line="240" w:lineRule="auto"/>
        <w:ind w:firstLine="709"/>
        <w:jc w:val="right"/>
        <w:rPr>
          <w:rFonts w:ascii="Times New Roman" w:eastAsia="Times New Roman" w:hAnsi="Times New Roman" w:cs="Times New Roman"/>
          <w:sz w:val="24"/>
          <w:szCs w:val="24"/>
          <w:lang w:eastAsia="ru-RU"/>
        </w:rPr>
      </w:pPr>
      <w:r w:rsidRPr="00074C81">
        <w:rPr>
          <w:rFonts w:ascii="Times New Roman" w:eastAsia="Times New Roman" w:hAnsi="Times New Roman" w:cs="Times New Roman"/>
          <w:sz w:val="24"/>
          <w:szCs w:val="24"/>
          <w:lang w:eastAsia="ru-RU"/>
        </w:rPr>
        <w:t xml:space="preserve">©Нацун Л.Н., </w:t>
      </w:r>
      <w:proofErr w:type="spellStart"/>
      <w:r w:rsidRPr="00074C81">
        <w:rPr>
          <w:rFonts w:ascii="Times New Roman" w:eastAsia="Times New Roman" w:hAnsi="Times New Roman" w:cs="Times New Roman"/>
          <w:sz w:val="24"/>
          <w:szCs w:val="24"/>
          <w:lang w:eastAsia="ru-RU"/>
        </w:rPr>
        <w:t>Разварина</w:t>
      </w:r>
      <w:proofErr w:type="spellEnd"/>
      <w:r w:rsidRPr="00074C81">
        <w:rPr>
          <w:rFonts w:ascii="Times New Roman" w:eastAsia="Times New Roman" w:hAnsi="Times New Roman" w:cs="Times New Roman"/>
          <w:sz w:val="24"/>
          <w:szCs w:val="24"/>
          <w:lang w:eastAsia="ru-RU"/>
        </w:rPr>
        <w:t xml:space="preserve"> И.Н., Шматова Ю.Е.</w:t>
      </w:r>
    </w:p>
    <w:p w14:paraId="0C1A59DB" w14:textId="77777777" w:rsidR="005C2162" w:rsidRPr="00074C81" w:rsidRDefault="005C2162" w:rsidP="00E34D4E">
      <w:pPr>
        <w:spacing w:after="0" w:line="240" w:lineRule="auto"/>
        <w:ind w:firstLine="709"/>
        <w:rPr>
          <w:rFonts w:ascii="Times New Roman" w:eastAsia="Times New Roman" w:hAnsi="Times New Roman" w:cs="Times New Roman"/>
          <w:sz w:val="24"/>
          <w:szCs w:val="24"/>
          <w:lang w:eastAsia="ru-RU"/>
        </w:rPr>
      </w:pPr>
    </w:p>
    <w:p w14:paraId="29793191" w14:textId="5F721F41" w:rsidR="005C2162" w:rsidRPr="00074C81" w:rsidRDefault="00074C81" w:rsidP="00E34D4E">
      <w:pPr>
        <w:spacing w:after="0" w:line="240" w:lineRule="auto"/>
        <w:jc w:val="center"/>
        <w:rPr>
          <w:rFonts w:ascii="Times New Roman" w:eastAsia="Times New Roman" w:hAnsi="Times New Roman" w:cs="Times New Roman"/>
          <w:b/>
          <w:bCs/>
          <w:sz w:val="24"/>
          <w:szCs w:val="24"/>
          <w:lang w:eastAsia="ru-RU"/>
        </w:rPr>
      </w:pPr>
      <w:r w:rsidRPr="00074C81">
        <w:rPr>
          <w:rFonts w:ascii="Times New Roman" w:eastAsia="Times New Roman" w:hAnsi="Times New Roman" w:cs="Times New Roman"/>
          <w:b/>
          <w:bCs/>
          <w:sz w:val="24"/>
          <w:szCs w:val="24"/>
          <w:lang w:eastAsia="ru-RU"/>
        </w:rPr>
        <w:t>ЗДОРОВЬЕ</w:t>
      </w:r>
      <w:r w:rsidR="00FE26EB" w:rsidRPr="00074C81">
        <w:rPr>
          <w:rFonts w:ascii="Times New Roman" w:eastAsia="Times New Roman" w:hAnsi="Times New Roman" w:cs="Times New Roman"/>
          <w:b/>
          <w:bCs/>
          <w:sz w:val="24"/>
          <w:szCs w:val="24"/>
          <w:lang w:eastAsia="ru-RU"/>
        </w:rPr>
        <w:t xml:space="preserve"> </w:t>
      </w:r>
      <w:r w:rsidR="00FE26EB">
        <w:rPr>
          <w:rFonts w:ascii="Times New Roman" w:eastAsia="Times New Roman" w:hAnsi="Times New Roman" w:cs="Times New Roman"/>
          <w:b/>
          <w:bCs/>
          <w:sz w:val="24"/>
          <w:szCs w:val="24"/>
          <w:lang w:eastAsia="ru-RU"/>
        </w:rPr>
        <w:t xml:space="preserve">И РАЗВИТИЕ </w:t>
      </w:r>
      <w:r w:rsidRPr="00074C81">
        <w:rPr>
          <w:rFonts w:ascii="Times New Roman" w:eastAsia="Times New Roman" w:hAnsi="Times New Roman" w:cs="Times New Roman"/>
          <w:b/>
          <w:bCs/>
          <w:sz w:val="24"/>
          <w:szCs w:val="24"/>
          <w:lang w:eastAsia="ru-RU"/>
        </w:rPr>
        <w:t>ДЕТЕЙ В ВОЗРАСТЕ 2 И 8 ЛЕТ (ПО</w:t>
      </w:r>
      <w:r w:rsidR="00E34D4E">
        <w:rPr>
          <w:rFonts w:ascii="Times New Roman" w:eastAsia="Times New Roman" w:hAnsi="Times New Roman" w:cs="Times New Roman"/>
          <w:b/>
          <w:bCs/>
          <w:sz w:val="24"/>
          <w:szCs w:val="24"/>
          <w:lang w:eastAsia="ru-RU"/>
        </w:rPr>
        <w:t> </w:t>
      </w:r>
      <w:r w:rsidRPr="00074C81">
        <w:rPr>
          <w:rFonts w:ascii="Times New Roman" w:eastAsia="Times New Roman" w:hAnsi="Times New Roman" w:cs="Times New Roman"/>
          <w:b/>
          <w:bCs/>
          <w:sz w:val="24"/>
          <w:szCs w:val="24"/>
          <w:lang w:eastAsia="ru-RU"/>
        </w:rPr>
        <w:t>МАТЕРИАЛАМ ЛО</w:t>
      </w:r>
      <w:bookmarkStart w:id="0" w:name="_GoBack"/>
      <w:bookmarkEnd w:id="0"/>
      <w:r w:rsidRPr="00074C81">
        <w:rPr>
          <w:rFonts w:ascii="Times New Roman" w:eastAsia="Times New Roman" w:hAnsi="Times New Roman" w:cs="Times New Roman"/>
          <w:b/>
          <w:bCs/>
          <w:sz w:val="24"/>
          <w:szCs w:val="24"/>
          <w:lang w:eastAsia="ru-RU"/>
        </w:rPr>
        <w:t>НГИТЮДНОГО НАБЛЮДЕНИЯ</w:t>
      </w:r>
      <w:r w:rsidR="00E34D4E">
        <w:rPr>
          <w:rFonts w:ascii="Times New Roman" w:eastAsia="Times New Roman" w:hAnsi="Times New Roman" w:cs="Times New Roman"/>
          <w:b/>
          <w:bCs/>
          <w:sz w:val="24"/>
          <w:szCs w:val="24"/>
          <w:lang w:eastAsia="ru-RU"/>
        </w:rPr>
        <w:t xml:space="preserve"> КОГОРТ</w:t>
      </w:r>
      <w:r w:rsidRPr="00074C81">
        <w:rPr>
          <w:rFonts w:ascii="Times New Roman" w:eastAsia="Times New Roman" w:hAnsi="Times New Roman" w:cs="Times New Roman"/>
          <w:b/>
          <w:bCs/>
          <w:sz w:val="24"/>
          <w:szCs w:val="24"/>
          <w:lang w:eastAsia="ru-RU"/>
        </w:rPr>
        <w:t>)</w:t>
      </w:r>
    </w:p>
    <w:p w14:paraId="2DC3DBBE" w14:textId="58B9B481" w:rsidR="005C2162" w:rsidRPr="00074C81" w:rsidRDefault="005C2162" w:rsidP="00E34D4E">
      <w:pPr>
        <w:spacing w:after="0" w:line="240" w:lineRule="auto"/>
        <w:ind w:firstLine="709"/>
        <w:rPr>
          <w:rFonts w:ascii="Times New Roman" w:eastAsia="Times New Roman" w:hAnsi="Times New Roman" w:cs="Times New Roman"/>
          <w:sz w:val="24"/>
          <w:szCs w:val="24"/>
          <w:lang w:eastAsia="ru-RU"/>
        </w:rPr>
      </w:pPr>
    </w:p>
    <w:p w14:paraId="042F8474" w14:textId="6BB624CE" w:rsidR="00711C64" w:rsidRPr="00711C64" w:rsidRDefault="00711C64" w:rsidP="00677634">
      <w:pPr>
        <w:spacing w:after="0" w:line="240" w:lineRule="auto"/>
        <w:ind w:firstLine="709"/>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i/>
          <w:iCs/>
          <w:sz w:val="24"/>
          <w:szCs w:val="24"/>
          <w:lang w:eastAsia="ru-RU"/>
        </w:rPr>
        <w:t>Для Российской Федерации и её регионов сохраняет актуальность задача по снижению показателей заболеваемости и инвалидности детского населения. В работе на данных регионального наблюдения когорт показаны ключевые изменения здоровья и развития детей 2020 и 2014 года рождения в течение 2021–2022 гг.</w:t>
      </w:r>
    </w:p>
    <w:p w14:paraId="5BF021F0" w14:textId="2C59A176" w:rsidR="005C2162" w:rsidRPr="00074C81" w:rsidRDefault="005C2162" w:rsidP="00677634">
      <w:pPr>
        <w:spacing w:after="0" w:line="240" w:lineRule="auto"/>
        <w:ind w:firstLine="709"/>
        <w:jc w:val="both"/>
        <w:rPr>
          <w:rFonts w:ascii="Times New Roman" w:eastAsia="Times New Roman" w:hAnsi="Times New Roman" w:cs="Times New Roman"/>
          <w:i/>
          <w:iCs/>
          <w:sz w:val="24"/>
          <w:szCs w:val="24"/>
          <w:lang w:eastAsia="ru-RU"/>
        </w:rPr>
      </w:pPr>
      <w:r w:rsidRPr="00074C81">
        <w:rPr>
          <w:rFonts w:ascii="Times New Roman" w:eastAsia="Times New Roman" w:hAnsi="Times New Roman" w:cs="Times New Roman"/>
          <w:i/>
          <w:iCs/>
          <w:sz w:val="24"/>
          <w:szCs w:val="24"/>
          <w:lang w:eastAsia="ru-RU"/>
        </w:rPr>
        <w:t xml:space="preserve">Ключевые слова: здоровье детского населения, факторы формирования здоровья, </w:t>
      </w:r>
      <w:r w:rsidR="00C97A43">
        <w:rPr>
          <w:rFonts w:ascii="Times New Roman" w:eastAsia="Times New Roman" w:hAnsi="Times New Roman" w:cs="Times New Roman"/>
          <w:i/>
          <w:iCs/>
          <w:sz w:val="24"/>
          <w:szCs w:val="24"/>
          <w:lang w:eastAsia="ru-RU"/>
        </w:rPr>
        <w:t>заболеваемость детей</w:t>
      </w:r>
      <w:r w:rsidRPr="00074C81">
        <w:rPr>
          <w:rFonts w:ascii="Times New Roman" w:eastAsia="Times New Roman" w:hAnsi="Times New Roman" w:cs="Times New Roman"/>
          <w:i/>
          <w:iCs/>
          <w:sz w:val="24"/>
          <w:szCs w:val="24"/>
          <w:lang w:eastAsia="ru-RU"/>
        </w:rPr>
        <w:t>, лонгитюдные исследования.</w:t>
      </w:r>
    </w:p>
    <w:p w14:paraId="0AA0E605" w14:textId="77777777" w:rsidR="005C2162" w:rsidRPr="00677634" w:rsidRDefault="005C2162" w:rsidP="00E34D4E">
      <w:pPr>
        <w:spacing w:after="0" w:line="240" w:lineRule="auto"/>
        <w:ind w:firstLine="709"/>
        <w:rPr>
          <w:rFonts w:ascii="Times New Roman" w:eastAsia="Times New Roman" w:hAnsi="Times New Roman" w:cs="Times New Roman"/>
          <w:sz w:val="24"/>
          <w:szCs w:val="24"/>
          <w:lang w:eastAsia="ru-RU"/>
        </w:rPr>
      </w:pPr>
    </w:p>
    <w:p w14:paraId="64B1CD36" w14:textId="3F73A876" w:rsidR="005C2162" w:rsidRPr="00074C81" w:rsidRDefault="005C2162" w:rsidP="00E34D4E">
      <w:pPr>
        <w:spacing w:after="0" w:line="240" w:lineRule="auto"/>
        <w:ind w:firstLine="709"/>
        <w:jc w:val="both"/>
        <w:rPr>
          <w:rFonts w:ascii="Times New Roman" w:eastAsia="Times New Roman" w:hAnsi="Times New Roman" w:cs="Times New Roman"/>
          <w:sz w:val="24"/>
          <w:lang w:eastAsia="ru-RU"/>
        </w:rPr>
      </w:pPr>
      <w:r w:rsidRPr="00074C81">
        <w:rPr>
          <w:rFonts w:ascii="Times New Roman" w:eastAsia="Times New Roman" w:hAnsi="Times New Roman" w:cs="Times New Roman"/>
          <w:sz w:val="24"/>
          <w:lang w:eastAsia="ru-RU"/>
        </w:rPr>
        <w:t xml:space="preserve">Здоровье детского населения в Российской Федерации </w:t>
      </w:r>
      <w:r w:rsidR="006B3DF0" w:rsidRPr="00074C81">
        <w:rPr>
          <w:rFonts w:ascii="Times New Roman" w:eastAsia="Times New Roman" w:hAnsi="Times New Roman" w:cs="Times New Roman"/>
          <w:sz w:val="24"/>
          <w:lang w:eastAsia="ru-RU"/>
        </w:rPr>
        <w:t>характеризуется</w:t>
      </w:r>
      <w:r w:rsidRPr="00074C81">
        <w:rPr>
          <w:rFonts w:ascii="Times New Roman" w:eastAsia="Times New Roman" w:hAnsi="Times New Roman" w:cs="Times New Roman"/>
          <w:sz w:val="24"/>
          <w:lang w:eastAsia="ru-RU"/>
        </w:rPr>
        <w:t xml:space="preserve"> высоки</w:t>
      </w:r>
      <w:r w:rsidR="006B3DF0" w:rsidRPr="00074C81">
        <w:rPr>
          <w:rFonts w:ascii="Times New Roman" w:eastAsia="Times New Roman" w:hAnsi="Times New Roman" w:cs="Times New Roman"/>
          <w:sz w:val="24"/>
          <w:lang w:eastAsia="ru-RU"/>
        </w:rPr>
        <w:t>ми</w:t>
      </w:r>
      <w:r w:rsidRPr="00074C81">
        <w:rPr>
          <w:rFonts w:ascii="Times New Roman" w:eastAsia="Times New Roman" w:hAnsi="Times New Roman" w:cs="Times New Roman"/>
          <w:sz w:val="24"/>
          <w:lang w:eastAsia="ru-RU"/>
        </w:rPr>
        <w:t xml:space="preserve"> значения</w:t>
      </w:r>
      <w:r w:rsidR="006B3DF0" w:rsidRPr="00074C81">
        <w:rPr>
          <w:rFonts w:ascii="Times New Roman" w:eastAsia="Times New Roman" w:hAnsi="Times New Roman" w:cs="Times New Roman"/>
          <w:sz w:val="24"/>
          <w:lang w:eastAsia="ru-RU"/>
        </w:rPr>
        <w:t>ми</w:t>
      </w:r>
      <w:r w:rsidRPr="00074C81">
        <w:rPr>
          <w:rFonts w:ascii="Times New Roman" w:eastAsia="Times New Roman" w:hAnsi="Times New Roman" w:cs="Times New Roman"/>
          <w:sz w:val="24"/>
          <w:lang w:eastAsia="ru-RU"/>
        </w:rPr>
        <w:t xml:space="preserve"> </w:t>
      </w:r>
      <w:r w:rsidR="00670D06">
        <w:rPr>
          <w:rFonts w:ascii="Times New Roman" w:eastAsia="Times New Roman" w:hAnsi="Times New Roman" w:cs="Times New Roman"/>
          <w:sz w:val="24"/>
          <w:lang w:eastAsia="ru-RU"/>
        </w:rPr>
        <w:t xml:space="preserve">показателей </w:t>
      </w:r>
      <w:r w:rsidRPr="00074C81">
        <w:rPr>
          <w:rFonts w:ascii="Times New Roman" w:eastAsia="Times New Roman" w:hAnsi="Times New Roman" w:cs="Times New Roman"/>
          <w:sz w:val="24"/>
          <w:lang w:eastAsia="ru-RU"/>
        </w:rPr>
        <w:t>заболеваемости и инвалидности</w:t>
      </w:r>
      <w:r w:rsidR="00407F41">
        <w:rPr>
          <w:rFonts w:ascii="Times New Roman" w:eastAsia="Times New Roman" w:hAnsi="Times New Roman" w:cs="Times New Roman"/>
          <w:sz w:val="24"/>
          <w:lang w:eastAsia="ru-RU"/>
        </w:rPr>
        <w:t xml:space="preserve"> </w:t>
      </w:r>
      <w:r w:rsidR="00407F41" w:rsidRPr="00407F41">
        <w:rPr>
          <w:rFonts w:ascii="Times New Roman" w:eastAsia="Times New Roman" w:hAnsi="Times New Roman" w:cs="Times New Roman"/>
          <w:sz w:val="24"/>
          <w:lang w:eastAsia="ru-RU"/>
        </w:rPr>
        <w:t>[2]</w:t>
      </w:r>
      <w:r w:rsidRPr="00074C81">
        <w:rPr>
          <w:rFonts w:ascii="Times New Roman" w:eastAsia="Times New Roman" w:hAnsi="Times New Roman" w:cs="Times New Roman"/>
          <w:sz w:val="24"/>
          <w:lang w:eastAsia="ru-RU"/>
        </w:rPr>
        <w:t xml:space="preserve">. </w:t>
      </w:r>
      <w:r w:rsidR="00407F41">
        <w:rPr>
          <w:rFonts w:ascii="Times New Roman" w:eastAsia="Times New Roman" w:hAnsi="Times New Roman" w:cs="Times New Roman"/>
          <w:sz w:val="24"/>
          <w:lang w:eastAsia="ru-RU"/>
        </w:rPr>
        <w:t>Среди факторов, способствующих увеличению детской инвалидности в регионах, исследователи называют характеристики обеспеченности здравоохранения ресурсами, а также неблагоприятные социально-экономические условия жизни семей</w:t>
      </w:r>
      <w:r w:rsidR="00407F41" w:rsidRPr="00407F41">
        <w:rPr>
          <w:rFonts w:ascii="Times New Roman" w:eastAsia="Times New Roman" w:hAnsi="Times New Roman" w:cs="Times New Roman"/>
          <w:sz w:val="24"/>
          <w:lang w:eastAsia="ru-RU"/>
        </w:rPr>
        <w:t xml:space="preserve"> [1]</w:t>
      </w:r>
      <w:r w:rsidR="00407F41">
        <w:rPr>
          <w:rFonts w:ascii="Times New Roman" w:eastAsia="Times New Roman" w:hAnsi="Times New Roman" w:cs="Times New Roman"/>
          <w:sz w:val="24"/>
          <w:lang w:eastAsia="ru-RU"/>
        </w:rPr>
        <w:t xml:space="preserve">. </w:t>
      </w:r>
      <w:r w:rsidR="00670D06">
        <w:rPr>
          <w:rFonts w:ascii="Times New Roman" w:eastAsia="Times New Roman" w:hAnsi="Times New Roman" w:cs="Times New Roman"/>
          <w:sz w:val="24"/>
          <w:lang w:eastAsia="ru-RU"/>
        </w:rPr>
        <w:t xml:space="preserve">Это </w:t>
      </w:r>
      <w:r w:rsidRPr="00074C81">
        <w:rPr>
          <w:rFonts w:ascii="Times New Roman" w:eastAsia="Times New Roman" w:hAnsi="Times New Roman" w:cs="Times New Roman"/>
          <w:sz w:val="24"/>
          <w:lang w:eastAsia="ru-RU"/>
        </w:rPr>
        <w:t>определяет актуальность выявления факторов риска</w:t>
      </w:r>
      <w:r w:rsidR="00407277">
        <w:rPr>
          <w:rFonts w:ascii="Times New Roman" w:eastAsia="Times New Roman" w:hAnsi="Times New Roman" w:cs="Times New Roman"/>
          <w:sz w:val="24"/>
          <w:lang w:eastAsia="ru-RU"/>
        </w:rPr>
        <w:t xml:space="preserve">, действующих на </w:t>
      </w:r>
      <w:r w:rsidRPr="00074C81">
        <w:rPr>
          <w:rFonts w:ascii="Times New Roman" w:eastAsia="Times New Roman" w:hAnsi="Times New Roman" w:cs="Times New Roman"/>
          <w:sz w:val="24"/>
          <w:lang w:eastAsia="ru-RU"/>
        </w:rPr>
        <w:t>здоровь</w:t>
      </w:r>
      <w:r w:rsidR="00407277">
        <w:rPr>
          <w:rFonts w:ascii="Times New Roman" w:eastAsia="Times New Roman" w:hAnsi="Times New Roman" w:cs="Times New Roman"/>
          <w:sz w:val="24"/>
          <w:lang w:eastAsia="ru-RU"/>
        </w:rPr>
        <w:t>е</w:t>
      </w:r>
      <w:r w:rsidRPr="00074C81">
        <w:rPr>
          <w:rFonts w:ascii="Times New Roman" w:eastAsia="Times New Roman" w:hAnsi="Times New Roman" w:cs="Times New Roman"/>
          <w:sz w:val="24"/>
          <w:lang w:eastAsia="ru-RU"/>
        </w:rPr>
        <w:t xml:space="preserve"> детского населения</w:t>
      </w:r>
      <w:r w:rsidR="00407277">
        <w:rPr>
          <w:rFonts w:ascii="Times New Roman" w:eastAsia="Times New Roman" w:hAnsi="Times New Roman" w:cs="Times New Roman"/>
          <w:sz w:val="24"/>
          <w:lang w:eastAsia="ru-RU"/>
        </w:rPr>
        <w:t xml:space="preserve"> разных возрастных групп</w:t>
      </w:r>
      <w:r w:rsidRPr="00074C81">
        <w:rPr>
          <w:rFonts w:ascii="Times New Roman" w:eastAsia="Times New Roman" w:hAnsi="Times New Roman" w:cs="Times New Roman"/>
          <w:sz w:val="24"/>
          <w:lang w:eastAsia="ru-RU"/>
        </w:rPr>
        <w:t xml:space="preserve">. Одним из подходов к решению </w:t>
      </w:r>
      <w:r w:rsidR="00407277">
        <w:rPr>
          <w:rFonts w:ascii="Times New Roman" w:eastAsia="Times New Roman" w:hAnsi="Times New Roman" w:cs="Times New Roman"/>
          <w:sz w:val="24"/>
          <w:lang w:eastAsia="ru-RU"/>
        </w:rPr>
        <w:t>данной задачи</w:t>
      </w:r>
      <w:r w:rsidRPr="00074C81">
        <w:rPr>
          <w:rFonts w:ascii="Times New Roman" w:eastAsia="Times New Roman" w:hAnsi="Times New Roman" w:cs="Times New Roman"/>
          <w:sz w:val="24"/>
          <w:lang w:eastAsia="ru-RU"/>
        </w:rPr>
        <w:t xml:space="preserve"> выступает проведение регионального когортного мониторинга здоровья детского населения. Информационная база, сформированная по его результатам, позволяет делать обоснованные выводы о том, какие факторы риска, действующие на здоровье детей в краткосрочном и долгосрочном периоде, </w:t>
      </w:r>
      <w:r w:rsidR="00670D06">
        <w:rPr>
          <w:rFonts w:ascii="Times New Roman" w:eastAsia="Times New Roman" w:hAnsi="Times New Roman" w:cs="Times New Roman"/>
          <w:sz w:val="24"/>
          <w:lang w:eastAsia="ru-RU"/>
        </w:rPr>
        <w:t xml:space="preserve">какие из них </w:t>
      </w:r>
      <w:r w:rsidRPr="00074C81">
        <w:rPr>
          <w:rFonts w:ascii="Times New Roman" w:eastAsia="Times New Roman" w:hAnsi="Times New Roman" w:cs="Times New Roman"/>
          <w:sz w:val="24"/>
          <w:lang w:eastAsia="ru-RU"/>
        </w:rPr>
        <w:t>являются управляемыми и могут быть скорректированы с применением мер региональной и муниципальной социальной политики.</w:t>
      </w:r>
    </w:p>
    <w:p w14:paraId="127691E6" w14:textId="6CE29EA4" w:rsidR="00692E2C" w:rsidRPr="00074C81" w:rsidRDefault="00692E2C" w:rsidP="00E34D4E">
      <w:pPr>
        <w:spacing w:after="0" w:line="240" w:lineRule="auto"/>
        <w:ind w:firstLine="709"/>
        <w:rPr>
          <w:rFonts w:ascii="Times New Roman" w:hAnsi="Times New Roman" w:cs="Times New Roman"/>
          <w:sz w:val="24"/>
          <w:szCs w:val="24"/>
        </w:rPr>
      </w:pPr>
      <w:r w:rsidRPr="00074C81">
        <w:rPr>
          <w:rFonts w:ascii="Times New Roman" w:hAnsi="Times New Roman" w:cs="Times New Roman"/>
          <w:i/>
          <w:iCs/>
          <w:sz w:val="24"/>
          <w:szCs w:val="24"/>
        </w:rPr>
        <w:t>Цель работы</w:t>
      </w:r>
      <w:r w:rsidRPr="00074C81">
        <w:rPr>
          <w:rFonts w:ascii="Times New Roman" w:hAnsi="Times New Roman" w:cs="Times New Roman"/>
          <w:sz w:val="24"/>
          <w:szCs w:val="24"/>
        </w:rPr>
        <w:t xml:space="preserve"> – выявить основные </w:t>
      </w:r>
      <w:r w:rsidR="005C2162" w:rsidRPr="00074C81">
        <w:rPr>
          <w:rFonts w:ascii="Times New Roman" w:hAnsi="Times New Roman" w:cs="Times New Roman"/>
          <w:sz w:val="24"/>
          <w:szCs w:val="24"/>
        </w:rPr>
        <w:t>изменени</w:t>
      </w:r>
      <w:r w:rsidR="00FE26EB">
        <w:rPr>
          <w:rFonts w:ascii="Times New Roman" w:hAnsi="Times New Roman" w:cs="Times New Roman"/>
          <w:sz w:val="24"/>
          <w:szCs w:val="24"/>
        </w:rPr>
        <w:t>я</w:t>
      </w:r>
      <w:r w:rsidRPr="00074C81">
        <w:rPr>
          <w:rFonts w:ascii="Times New Roman" w:hAnsi="Times New Roman" w:cs="Times New Roman"/>
          <w:sz w:val="24"/>
          <w:szCs w:val="24"/>
        </w:rPr>
        <w:t xml:space="preserve"> здоровья детей в возрасте </w:t>
      </w:r>
      <w:r w:rsidR="00C94953">
        <w:rPr>
          <w:rFonts w:ascii="Times New Roman" w:hAnsi="Times New Roman" w:cs="Times New Roman"/>
          <w:sz w:val="24"/>
          <w:szCs w:val="24"/>
        </w:rPr>
        <w:t>двух</w:t>
      </w:r>
      <w:r w:rsidRPr="00074C81">
        <w:rPr>
          <w:rFonts w:ascii="Times New Roman" w:hAnsi="Times New Roman" w:cs="Times New Roman"/>
          <w:sz w:val="24"/>
          <w:szCs w:val="24"/>
        </w:rPr>
        <w:t xml:space="preserve"> и </w:t>
      </w:r>
      <w:r w:rsidR="00C94953">
        <w:rPr>
          <w:rFonts w:ascii="Times New Roman" w:hAnsi="Times New Roman" w:cs="Times New Roman"/>
          <w:sz w:val="24"/>
          <w:szCs w:val="24"/>
        </w:rPr>
        <w:t>восьми</w:t>
      </w:r>
      <w:r w:rsidRPr="00074C81">
        <w:rPr>
          <w:rFonts w:ascii="Times New Roman" w:hAnsi="Times New Roman" w:cs="Times New Roman"/>
          <w:sz w:val="24"/>
          <w:szCs w:val="24"/>
        </w:rPr>
        <w:t xml:space="preserve"> лет</w:t>
      </w:r>
      <w:r w:rsidR="005C2162" w:rsidRPr="00074C81">
        <w:rPr>
          <w:rFonts w:ascii="Times New Roman" w:hAnsi="Times New Roman" w:cs="Times New Roman"/>
          <w:sz w:val="24"/>
          <w:szCs w:val="24"/>
        </w:rPr>
        <w:t xml:space="preserve"> на основе данных лонгитюдного наблюдения</w:t>
      </w:r>
      <w:r w:rsidR="00E34D4E">
        <w:rPr>
          <w:rFonts w:ascii="Times New Roman" w:hAnsi="Times New Roman" w:cs="Times New Roman"/>
          <w:sz w:val="24"/>
          <w:szCs w:val="24"/>
        </w:rPr>
        <w:t xml:space="preserve"> когорт</w:t>
      </w:r>
      <w:r w:rsidR="005C2162" w:rsidRPr="00074C81">
        <w:rPr>
          <w:rFonts w:ascii="Times New Roman" w:hAnsi="Times New Roman" w:cs="Times New Roman"/>
          <w:sz w:val="24"/>
          <w:szCs w:val="24"/>
        </w:rPr>
        <w:t>.</w:t>
      </w:r>
    </w:p>
    <w:p w14:paraId="35399626" w14:textId="2956D3AA" w:rsidR="00AB1BCD" w:rsidRPr="00074C81" w:rsidRDefault="00AB1BCD" w:rsidP="00E34D4E">
      <w:pPr>
        <w:spacing w:after="0" w:line="240" w:lineRule="auto"/>
        <w:ind w:firstLine="709"/>
        <w:rPr>
          <w:rFonts w:ascii="Times New Roman" w:hAnsi="Times New Roman" w:cs="Times New Roman"/>
          <w:sz w:val="24"/>
          <w:szCs w:val="24"/>
        </w:rPr>
      </w:pPr>
      <w:r w:rsidRPr="00074C81">
        <w:rPr>
          <w:rFonts w:ascii="Times New Roman" w:hAnsi="Times New Roman" w:cs="Times New Roman"/>
          <w:sz w:val="24"/>
          <w:szCs w:val="24"/>
        </w:rPr>
        <w:t>Задачи исследования:</w:t>
      </w:r>
    </w:p>
    <w:p w14:paraId="0302EB8A" w14:textId="15A78780" w:rsidR="00AB1BCD" w:rsidRPr="00074C81" w:rsidRDefault="00AB1BCD" w:rsidP="00E34D4E">
      <w:pPr>
        <w:spacing w:after="0" w:line="240" w:lineRule="auto"/>
        <w:ind w:firstLine="709"/>
        <w:rPr>
          <w:rFonts w:ascii="Times New Roman" w:hAnsi="Times New Roman" w:cs="Times New Roman"/>
          <w:sz w:val="24"/>
          <w:szCs w:val="24"/>
        </w:rPr>
      </w:pPr>
      <w:r w:rsidRPr="00074C81">
        <w:rPr>
          <w:rFonts w:ascii="Times New Roman" w:hAnsi="Times New Roman" w:cs="Times New Roman"/>
          <w:sz w:val="24"/>
          <w:szCs w:val="24"/>
        </w:rPr>
        <w:t xml:space="preserve">1) проанализировать </w:t>
      </w:r>
      <w:r w:rsidR="00C94953">
        <w:rPr>
          <w:rFonts w:ascii="Times New Roman" w:hAnsi="Times New Roman" w:cs="Times New Roman"/>
          <w:sz w:val="24"/>
          <w:szCs w:val="24"/>
        </w:rPr>
        <w:t xml:space="preserve">изменение показателей </w:t>
      </w:r>
      <w:r w:rsidRPr="00074C81">
        <w:rPr>
          <w:rFonts w:ascii="Times New Roman" w:hAnsi="Times New Roman" w:cs="Times New Roman"/>
          <w:sz w:val="24"/>
          <w:szCs w:val="24"/>
        </w:rPr>
        <w:t xml:space="preserve">физического здоровья и развития детей когорт 2014 и 2020 гг. р. </w:t>
      </w:r>
      <w:r w:rsidR="00FE26EB">
        <w:rPr>
          <w:rFonts w:ascii="Times New Roman" w:hAnsi="Times New Roman" w:cs="Times New Roman"/>
          <w:sz w:val="24"/>
          <w:szCs w:val="24"/>
        </w:rPr>
        <w:t>за</w:t>
      </w:r>
      <w:r w:rsidRPr="00074C81">
        <w:rPr>
          <w:rFonts w:ascii="Times New Roman" w:hAnsi="Times New Roman" w:cs="Times New Roman"/>
          <w:sz w:val="24"/>
          <w:szCs w:val="24"/>
        </w:rPr>
        <w:t xml:space="preserve"> 2021–2022 гг.;</w:t>
      </w:r>
    </w:p>
    <w:p w14:paraId="56AB67FB" w14:textId="5705F362" w:rsidR="009B6871" w:rsidRPr="00074C81" w:rsidRDefault="00AB1BCD" w:rsidP="00E34D4E">
      <w:pPr>
        <w:spacing w:after="0" w:line="240" w:lineRule="auto"/>
        <w:ind w:firstLine="709"/>
        <w:rPr>
          <w:rFonts w:ascii="Times New Roman" w:hAnsi="Times New Roman" w:cs="Times New Roman"/>
          <w:sz w:val="24"/>
          <w:szCs w:val="24"/>
        </w:rPr>
      </w:pPr>
      <w:r w:rsidRPr="00074C81">
        <w:rPr>
          <w:rFonts w:ascii="Times New Roman" w:hAnsi="Times New Roman" w:cs="Times New Roman"/>
          <w:sz w:val="24"/>
          <w:szCs w:val="24"/>
        </w:rPr>
        <w:t xml:space="preserve">2) </w:t>
      </w:r>
      <w:r w:rsidR="00C94953" w:rsidRPr="00074C81">
        <w:rPr>
          <w:rFonts w:ascii="Times New Roman" w:hAnsi="Times New Roman" w:cs="Times New Roman"/>
          <w:sz w:val="24"/>
          <w:szCs w:val="24"/>
        </w:rPr>
        <w:t xml:space="preserve">проанализировать </w:t>
      </w:r>
      <w:r w:rsidR="00C94953">
        <w:rPr>
          <w:rFonts w:ascii="Times New Roman" w:hAnsi="Times New Roman" w:cs="Times New Roman"/>
          <w:sz w:val="24"/>
          <w:szCs w:val="24"/>
        </w:rPr>
        <w:t>изменение показателей нервно-психического</w:t>
      </w:r>
      <w:r w:rsidR="00C94953" w:rsidRPr="00074C81">
        <w:rPr>
          <w:rFonts w:ascii="Times New Roman" w:hAnsi="Times New Roman" w:cs="Times New Roman"/>
          <w:sz w:val="24"/>
          <w:szCs w:val="24"/>
        </w:rPr>
        <w:t xml:space="preserve"> развития детей когорт 2014 и 2020 гг. р. </w:t>
      </w:r>
      <w:r w:rsidR="00FE26EB">
        <w:rPr>
          <w:rFonts w:ascii="Times New Roman" w:hAnsi="Times New Roman" w:cs="Times New Roman"/>
          <w:sz w:val="24"/>
          <w:szCs w:val="24"/>
        </w:rPr>
        <w:t>за</w:t>
      </w:r>
      <w:r w:rsidR="00C94953" w:rsidRPr="00074C81">
        <w:rPr>
          <w:rFonts w:ascii="Times New Roman" w:hAnsi="Times New Roman" w:cs="Times New Roman"/>
          <w:sz w:val="24"/>
          <w:szCs w:val="24"/>
        </w:rPr>
        <w:t xml:space="preserve"> 2021–2022 гг.</w:t>
      </w:r>
    </w:p>
    <w:p w14:paraId="3BFF68A6" w14:textId="18A44292" w:rsidR="00692E2C" w:rsidRPr="00074C81" w:rsidRDefault="00692E2C" w:rsidP="00E34D4E">
      <w:pPr>
        <w:spacing w:after="0" w:line="240" w:lineRule="auto"/>
        <w:ind w:firstLine="709"/>
        <w:jc w:val="both"/>
        <w:rPr>
          <w:rFonts w:ascii="Times New Roman" w:eastAsia="Times New Roman" w:hAnsi="Times New Roman" w:cs="Times New Roman"/>
          <w:sz w:val="24"/>
          <w:szCs w:val="24"/>
          <w:lang w:eastAsia="ru-RU"/>
        </w:rPr>
      </w:pPr>
      <w:r w:rsidRPr="00074C81">
        <w:rPr>
          <w:rFonts w:ascii="Times New Roman" w:eastAsia="Times New Roman" w:hAnsi="Times New Roman" w:cs="Times New Roman"/>
          <w:sz w:val="24"/>
          <w:szCs w:val="24"/>
          <w:lang w:eastAsia="ru-RU"/>
        </w:rPr>
        <w:t xml:space="preserve">Информационную базу исследования составили статистические данные, а также данные когортного мониторингового исследования «Изучение условий формирования здорового поколения», проводимого ФГБУН </w:t>
      </w:r>
      <w:proofErr w:type="spellStart"/>
      <w:r w:rsidRPr="00074C81">
        <w:rPr>
          <w:rFonts w:ascii="Times New Roman" w:eastAsia="Times New Roman" w:hAnsi="Times New Roman" w:cs="Times New Roman"/>
          <w:sz w:val="24"/>
          <w:szCs w:val="24"/>
          <w:lang w:eastAsia="ru-RU"/>
        </w:rPr>
        <w:t>ВолНЦ</w:t>
      </w:r>
      <w:proofErr w:type="spellEnd"/>
      <w:r w:rsidRPr="00074C81">
        <w:rPr>
          <w:rFonts w:ascii="Times New Roman" w:eastAsia="Times New Roman" w:hAnsi="Times New Roman" w:cs="Times New Roman"/>
          <w:sz w:val="24"/>
          <w:szCs w:val="24"/>
          <w:lang w:eastAsia="ru-RU"/>
        </w:rPr>
        <w:t xml:space="preserve"> РАН с 1995 года. В данной работе использовались результаты наблюдения за когортами детей 2014 и 2020 гг. рождения за 2021–2022 гг. В рамках мониторинга сбор эмпирических данных производится методом письменного анкетирования семей с детьми, проживающих на территории городов Вологды, Череповца, В. Устюга, Кириллова, Сокола и посёлка городского типа Вожеги.</w:t>
      </w:r>
      <w:r w:rsidR="000F6530" w:rsidRPr="00074C81">
        <w:rPr>
          <w:rFonts w:ascii="Times New Roman" w:eastAsia="Times New Roman" w:hAnsi="Times New Roman" w:cs="Times New Roman"/>
          <w:sz w:val="24"/>
          <w:szCs w:val="24"/>
          <w:lang w:eastAsia="ru-RU"/>
        </w:rPr>
        <w:t xml:space="preserve"> Численность семей с детьми, принимавших участие в мониторинге в 2021 году, составила: 111 – в когорте 2014 года, 220 – в когорте 2020 года.</w:t>
      </w:r>
      <w:r w:rsidR="00C94953">
        <w:rPr>
          <w:rFonts w:ascii="Times New Roman" w:eastAsia="Times New Roman" w:hAnsi="Times New Roman" w:cs="Times New Roman"/>
          <w:sz w:val="24"/>
          <w:szCs w:val="24"/>
          <w:lang w:eastAsia="ru-RU"/>
        </w:rPr>
        <w:t xml:space="preserve"> В 2022 году численность участников составила: </w:t>
      </w:r>
      <w:r w:rsidR="00193E51">
        <w:rPr>
          <w:rFonts w:ascii="Times New Roman" w:eastAsia="Times New Roman" w:hAnsi="Times New Roman" w:cs="Times New Roman"/>
          <w:sz w:val="24"/>
          <w:szCs w:val="24"/>
          <w:lang w:eastAsia="ru-RU"/>
        </w:rPr>
        <w:t>98</w:t>
      </w:r>
      <w:r w:rsidR="00193E51" w:rsidRPr="00074C81">
        <w:rPr>
          <w:rFonts w:ascii="Times New Roman" w:eastAsia="Times New Roman" w:hAnsi="Times New Roman" w:cs="Times New Roman"/>
          <w:sz w:val="24"/>
          <w:szCs w:val="24"/>
          <w:lang w:eastAsia="ru-RU"/>
        </w:rPr>
        <w:t xml:space="preserve"> – в когорте 2014 года, 2</w:t>
      </w:r>
      <w:r w:rsidR="00193E51">
        <w:rPr>
          <w:rFonts w:ascii="Times New Roman" w:eastAsia="Times New Roman" w:hAnsi="Times New Roman" w:cs="Times New Roman"/>
          <w:sz w:val="24"/>
          <w:szCs w:val="24"/>
          <w:lang w:eastAsia="ru-RU"/>
        </w:rPr>
        <w:t>12</w:t>
      </w:r>
      <w:r w:rsidR="00193E51" w:rsidRPr="00074C81">
        <w:rPr>
          <w:rFonts w:ascii="Times New Roman" w:eastAsia="Times New Roman" w:hAnsi="Times New Roman" w:cs="Times New Roman"/>
          <w:sz w:val="24"/>
          <w:szCs w:val="24"/>
          <w:lang w:eastAsia="ru-RU"/>
        </w:rPr>
        <w:t xml:space="preserve"> – в когорте 2020 года.</w:t>
      </w:r>
      <w:r w:rsidR="00767BAB">
        <w:rPr>
          <w:rFonts w:ascii="Times New Roman" w:eastAsia="Times New Roman" w:hAnsi="Times New Roman" w:cs="Times New Roman"/>
          <w:sz w:val="24"/>
          <w:szCs w:val="24"/>
          <w:lang w:eastAsia="ru-RU"/>
        </w:rPr>
        <w:t xml:space="preserve"> Также, помимо семей в опросах ежегодно принимают участие педиатры, заполняющие раздел анкеты, содержащий медицинские характеристики здоровья и развития ребёнка, а также сведения о перенесённых им заболеваниях и проведённом лечении.</w:t>
      </w:r>
    </w:p>
    <w:p w14:paraId="5BCFF0CE" w14:textId="13318F69" w:rsidR="00692E2C" w:rsidRPr="00074C81" w:rsidRDefault="00407AA4" w:rsidP="00E34D4E">
      <w:pPr>
        <w:spacing w:after="0" w:line="240" w:lineRule="auto"/>
        <w:ind w:firstLine="709"/>
        <w:jc w:val="both"/>
        <w:rPr>
          <w:rFonts w:ascii="Times New Roman" w:hAnsi="Times New Roman" w:cs="Times New Roman"/>
          <w:sz w:val="24"/>
          <w:szCs w:val="24"/>
        </w:rPr>
      </w:pPr>
      <w:r w:rsidRPr="00074C81">
        <w:rPr>
          <w:rFonts w:ascii="Times New Roman" w:hAnsi="Times New Roman" w:cs="Times New Roman"/>
          <w:sz w:val="24"/>
          <w:szCs w:val="24"/>
        </w:rPr>
        <w:t xml:space="preserve">Здоровье детей в Вологодской области характеризуется относительно высоким уровнем заболеваемости. В 2021 году общая заболеваемость составила </w:t>
      </w:r>
      <w:r w:rsidR="00513430" w:rsidRPr="00074C81">
        <w:rPr>
          <w:rFonts w:ascii="Times New Roman" w:hAnsi="Times New Roman" w:cs="Times New Roman"/>
          <w:sz w:val="24"/>
          <w:szCs w:val="24"/>
        </w:rPr>
        <w:t>294512,2</w:t>
      </w:r>
      <w:r w:rsidRPr="00074C81">
        <w:rPr>
          <w:rFonts w:ascii="Times New Roman" w:hAnsi="Times New Roman" w:cs="Times New Roman"/>
          <w:sz w:val="24"/>
          <w:szCs w:val="24"/>
        </w:rPr>
        <w:t xml:space="preserve"> </w:t>
      </w:r>
      <w:r w:rsidR="00513430" w:rsidRPr="00074C81">
        <w:rPr>
          <w:rFonts w:ascii="Times New Roman" w:hAnsi="Times New Roman" w:cs="Times New Roman"/>
          <w:sz w:val="24"/>
          <w:szCs w:val="24"/>
        </w:rPr>
        <w:t xml:space="preserve">случаев </w:t>
      </w:r>
      <w:r w:rsidRPr="00074C81">
        <w:rPr>
          <w:rFonts w:ascii="Times New Roman" w:hAnsi="Times New Roman" w:cs="Times New Roman"/>
          <w:sz w:val="24"/>
          <w:szCs w:val="24"/>
        </w:rPr>
        <w:t xml:space="preserve">на 100 тыс. населения, первичная – </w:t>
      </w:r>
      <w:r w:rsidR="00513430" w:rsidRPr="00074C81">
        <w:rPr>
          <w:rFonts w:ascii="Times New Roman" w:hAnsi="Times New Roman" w:cs="Times New Roman"/>
          <w:sz w:val="24"/>
          <w:szCs w:val="24"/>
        </w:rPr>
        <w:t>250483,9 случаев</w:t>
      </w:r>
      <w:r w:rsidRPr="00074C81">
        <w:rPr>
          <w:rFonts w:ascii="Times New Roman" w:hAnsi="Times New Roman" w:cs="Times New Roman"/>
          <w:sz w:val="24"/>
          <w:szCs w:val="24"/>
        </w:rPr>
        <w:t xml:space="preserve"> на 100 тыс. населения</w:t>
      </w:r>
      <w:r w:rsidR="005B0441" w:rsidRPr="00074C81">
        <w:rPr>
          <w:rFonts w:ascii="Times New Roman" w:hAnsi="Times New Roman" w:cs="Times New Roman"/>
          <w:sz w:val="24"/>
          <w:szCs w:val="24"/>
        </w:rPr>
        <w:t xml:space="preserve"> (рис. 1)</w:t>
      </w:r>
      <w:r w:rsidRPr="00074C81">
        <w:rPr>
          <w:rFonts w:ascii="Times New Roman" w:hAnsi="Times New Roman" w:cs="Times New Roman"/>
          <w:sz w:val="24"/>
          <w:szCs w:val="24"/>
        </w:rPr>
        <w:t xml:space="preserve">. </w:t>
      </w:r>
      <w:r w:rsidR="007D2C0F" w:rsidRPr="00074C81">
        <w:rPr>
          <w:rFonts w:ascii="Times New Roman" w:hAnsi="Times New Roman" w:cs="Times New Roman"/>
          <w:sz w:val="24"/>
          <w:szCs w:val="24"/>
        </w:rPr>
        <w:t>По сравнению с 2010 годом значения данных показателей снизились на 2,4% и 2,1%, соответственно.</w:t>
      </w:r>
      <w:r w:rsidR="00771F95" w:rsidRPr="00074C81">
        <w:rPr>
          <w:rFonts w:ascii="Times New Roman" w:hAnsi="Times New Roman" w:cs="Times New Roman"/>
          <w:sz w:val="24"/>
          <w:szCs w:val="24"/>
        </w:rPr>
        <w:t xml:space="preserve"> Обращает на себя внимание то, что в 2020 году были зарегистрированы самые низкие значения, как общей (на 15,2% ниже среднего значения за период 2010–2019</w:t>
      </w:r>
      <w:r w:rsidR="000F6530" w:rsidRPr="00074C81">
        <w:rPr>
          <w:rFonts w:ascii="Times New Roman" w:hAnsi="Times New Roman" w:cs="Times New Roman"/>
          <w:sz w:val="24"/>
          <w:szCs w:val="24"/>
        </w:rPr>
        <w:t> </w:t>
      </w:r>
      <w:r w:rsidR="00771F95" w:rsidRPr="00074C81">
        <w:rPr>
          <w:rFonts w:ascii="Times New Roman" w:hAnsi="Times New Roman" w:cs="Times New Roman"/>
          <w:sz w:val="24"/>
          <w:szCs w:val="24"/>
        </w:rPr>
        <w:t xml:space="preserve">гг.), так и первичной заболеваемости (на 13,5% ниже среднего значения за период </w:t>
      </w:r>
      <w:r w:rsidR="00771F95" w:rsidRPr="00074C81">
        <w:rPr>
          <w:rFonts w:ascii="Times New Roman" w:hAnsi="Times New Roman" w:cs="Times New Roman"/>
          <w:sz w:val="24"/>
          <w:szCs w:val="24"/>
        </w:rPr>
        <w:lastRenderedPageBreak/>
        <w:t>2010–2019 гг.). Вероятно, это обусловлено тем, что на территории региона в 2020 году действовали карантинные ограничения в связи с распространением коронавирусной инфекции</w:t>
      </w:r>
      <w:r w:rsidR="00677634">
        <w:rPr>
          <w:rFonts w:ascii="Times New Roman" w:hAnsi="Times New Roman" w:cs="Times New Roman"/>
          <w:sz w:val="24"/>
          <w:szCs w:val="24"/>
        </w:rPr>
        <w:t>, в том числе, для школьников было организовано дистанционное обучение. Это могло снизить интенсивность заражений респираторными инфекциями за счёт сокращения частоты контактов между детьми.</w:t>
      </w:r>
    </w:p>
    <w:p w14:paraId="55776E83" w14:textId="4B89BD3A" w:rsidR="00407AA4" w:rsidRDefault="00407AA4" w:rsidP="00407AA4">
      <w:pPr>
        <w:spacing w:after="0" w:line="240" w:lineRule="auto"/>
        <w:jc w:val="center"/>
        <w:rPr>
          <w:rFonts w:ascii="Times New Roman" w:hAnsi="Times New Roman" w:cs="Times New Roman"/>
          <w:sz w:val="28"/>
          <w:szCs w:val="28"/>
        </w:rPr>
      </w:pPr>
      <w:r>
        <w:rPr>
          <w:noProof/>
        </w:rPr>
        <w:drawing>
          <wp:inline distT="0" distB="0" distL="0" distR="0" wp14:anchorId="7E2D2AD7" wp14:editId="1427A166">
            <wp:extent cx="5753100" cy="1905000"/>
            <wp:effectExtent l="0" t="0" r="0" b="0"/>
            <wp:docPr id="1" name="Диаграмма 1">
              <a:extLst xmlns:a="http://schemas.openxmlformats.org/drawingml/2006/main">
                <a:ext uri="{FF2B5EF4-FFF2-40B4-BE49-F238E27FC236}">
                  <a16:creationId xmlns:a16="http://schemas.microsoft.com/office/drawing/2014/main" id="{358F7178-AADD-460A-9756-15C6B9098C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000731F" w14:textId="3B53E2E7" w:rsidR="00407AA4" w:rsidRPr="00074C81" w:rsidRDefault="00407AA4" w:rsidP="00407AA4">
      <w:pPr>
        <w:spacing w:after="0" w:line="240" w:lineRule="auto"/>
        <w:jc w:val="center"/>
        <w:rPr>
          <w:rFonts w:ascii="Times New Roman" w:eastAsia="Times New Roman" w:hAnsi="Times New Roman" w:cs="Times New Roman"/>
          <w:sz w:val="24"/>
          <w:lang w:eastAsia="ru-RU"/>
        </w:rPr>
      </w:pPr>
      <w:r w:rsidRPr="00074C81">
        <w:rPr>
          <w:rFonts w:ascii="Times New Roman" w:eastAsia="Times New Roman" w:hAnsi="Times New Roman" w:cs="Times New Roman"/>
          <w:sz w:val="24"/>
          <w:lang w:eastAsia="ru-RU"/>
        </w:rPr>
        <w:t>Рис</w:t>
      </w:r>
      <w:r w:rsidR="008F322A">
        <w:rPr>
          <w:rFonts w:ascii="Times New Roman" w:eastAsia="Times New Roman" w:hAnsi="Times New Roman" w:cs="Times New Roman"/>
          <w:sz w:val="24"/>
          <w:lang w:eastAsia="ru-RU"/>
        </w:rPr>
        <w:t>унок</w:t>
      </w:r>
      <w:r w:rsidRPr="00074C81">
        <w:rPr>
          <w:rFonts w:ascii="Times New Roman" w:eastAsia="Times New Roman" w:hAnsi="Times New Roman" w:cs="Times New Roman"/>
          <w:sz w:val="24"/>
          <w:lang w:eastAsia="ru-RU"/>
        </w:rPr>
        <w:t xml:space="preserve"> 1. Заболеваемость детского населения Вологодской области.</w:t>
      </w:r>
    </w:p>
    <w:p w14:paraId="585C924B" w14:textId="369BF3F4" w:rsidR="00407AA4" w:rsidRPr="00407AA4" w:rsidRDefault="00407AA4" w:rsidP="00407AA4">
      <w:pPr>
        <w:spacing w:after="0" w:line="240" w:lineRule="auto"/>
        <w:jc w:val="center"/>
        <w:rPr>
          <w:rFonts w:ascii="Times New Roman" w:eastAsia="Times New Roman" w:hAnsi="Times New Roman" w:cs="Times New Roman"/>
          <w:szCs w:val="20"/>
          <w:lang w:eastAsia="ru-RU"/>
        </w:rPr>
      </w:pPr>
      <w:r w:rsidRPr="00407AA4">
        <w:rPr>
          <w:rFonts w:ascii="Times New Roman" w:eastAsia="Times New Roman" w:hAnsi="Times New Roman" w:cs="Times New Roman"/>
          <w:szCs w:val="20"/>
          <w:lang w:eastAsia="ru-RU"/>
        </w:rPr>
        <w:t>Источник: Данные МИАЦ Вологодской области.</w:t>
      </w:r>
    </w:p>
    <w:p w14:paraId="74012C2E" w14:textId="6C08D96B" w:rsidR="00F212EB" w:rsidRPr="00F212EB" w:rsidRDefault="00F212EB" w:rsidP="00F212EB">
      <w:pPr>
        <w:spacing w:after="0" w:line="240" w:lineRule="auto"/>
        <w:ind w:firstLine="709"/>
        <w:jc w:val="both"/>
        <w:rPr>
          <w:rFonts w:ascii="Times New Roman" w:eastAsia="Times New Roman" w:hAnsi="Times New Roman" w:cs="Times New Roman"/>
          <w:sz w:val="24"/>
          <w:szCs w:val="24"/>
          <w:lang w:eastAsia="ru-RU"/>
        </w:rPr>
      </w:pPr>
      <w:r w:rsidRPr="00F212EB">
        <w:rPr>
          <w:rFonts w:ascii="Times New Roman" w:eastAsia="Times New Roman" w:hAnsi="Times New Roman" w:cs="Times New Roman"/>
          <w:sz w:val="24"/>
          <w:szCs w:val="24"/>
          <w:lang w:eastAsia="ru-RU"/>
        </w:rPr>
        <w:t>Обращение к данным социологического лонгитюдного наблюдения позволяет не только вести детальное наблюдение заболеваемости детей, но и получать детальные характеристики оказанной им медицинской помощи. Также данные мониторингового наблюдения позволяют соотносить характеристики здоровья и развития детей с их учебными успехами.</w:t>
      </w:r>
    </w:p>
    <w:p w14:paraId="6D40F212" w14:textId="41CD9DDF" w:rsidR="00074C81" w:rsidRPr="00074C81" w:rsidRDefault="00461981" w:rsidP="00E34D4E">
      <w:pPr>
        <w:spacing w:after="0" w:line="240" w:lineRule="auto"/>
        <w:ind w:firstLine="709"/>
        <w:jc w:val="both"/>
        <w:rPr>
          <w:rFonts w:ascii="Times New Roman" w:eastAsia="Times New Roman" w:hAnsi="Times New Roman" w:cs="Times New Roman"/>
          <w:sz w:val="24"/>
          <w:lang w:eastAsia="ru-RU"/>
        </w:rPr>
      </w:pPr>
      <w:r w:rsidRPr="00074C81">
        <w:rPr>
          <w:rFonts w:ascii="Times New Roman" w:eastAsia="Times New Roman" w:hAnsi="Times New Roman" w:cs="Times New Roman"/>
          <w:sz w:val="24"/>
          <w:lang w:eastAsia="ru-RU"/>
        </w:rPr>
        <w:t>Здоровье детей наблюдаемых когорт 2014 и 2020 гг. р. за период с 2021 по 2022 год претерпело незначительные изменения. Показатели физического развития большинства участников мониторинга соответствовали норме, как и показатели нервно-психического</w:t>
      </w:r>
      <w:r w:rsidR="005C16CD" w:rsidRPr="00074C81">
        <w:rPr>
          <w:rFonts w:ascii="Times New Roman" w:eastAsia="Times New Roman" w:hAnsi="Times New Roman" w:cs="Times New Roman"/>
          <w:sz w:val="24"/>
          <w:lang w:eastAsia="ru-RU"/>
        </w:rPr>
        <w:t xml:space="preserve"> развития</w:t>
      </w:r>
      <w:r w:rsidR="00D3387F">
        <w:rPr>
          <w:rFonts w:ascii="Times New Roman" w:eastAsia="Times New Roman" w:hAnsi="Times New Roman" w:cs="Times New Roman"/>
          <w:sz w:val="24"/>
          <w:lang w:eastAsia="ru-RU"/>
        </w:rPr>
        <w:t xml:space="preserve">. В то же время, были зафиксированы негативные изменения: увеличилась доля детей с хроническими заболеваниями, а также с ожирением </w:t>
      </w:r>
      <w:r w:rsidR="00EA6464" w:rsidRPr="00074C81">
        <w:rPr>
          <w:rFonts w:ascii="Times New Roman" w:eastAsia="Times New Roman" w:hAnsi="Times New Roman" w:cs="Times New Roman"/>
          <w:sz w:val="24"/>
          <w:lang w:eastAsia="ru-RU"/>
        </w:rPr>
        <w:t>(табл. 1).</w:t>
      </w:r>
    </w:p>
    <w:p w14:paraId="0A43F26C" w14:textId="7AA6D8AF" w:rsidR="00074C81" w:rsidRPr="00074C81" w:rsidRDefault="0093733A" w:rsidP="00E34D4E">
      <w:pPr>
        <w:spacing w:after="0" w:line="240" w:lineRule="auto"/>
        <w:jc w:val="right"/>
        <w:rPr>
          <w:rFonts w:ascii="Times New Roman" w:eastAsia="Times New Roman" w:hAnsi="Times New Roman" w:cs="Times New Roman"/>
          <w:i/>
          <w:iCs/>
          <w:sz w:val="24"/>
          <w:lang w:eastAsia="ru-RU"/>
        </w:rPr>
      </w:pPr>
      <w:r w:rsidRPr="00074C81">
        <w:rPr>
          <w:rFonts w:ascii="Times New Roman" w:eastAsia="Times New Roman" w:hAnsi="Times New Roman" w:cs="Times New Roman"/>
          <w:i/>
          <w:iCs/>
          <w:sz w:val="24"/>
          <w:lang w:eastAsia="ru-RU"/>
        </w:rPr>
        <w:t>Таблица 1</w:t>
      </w:r>
    </w:p>
    <w:p w14:paraId="6E817389" w14:textId="07826FD5" w:rsidR="0093733A" w:rsidRPr="00074C81" w:rsidRDefault="0093733A" w:rsidP="00074C81">
      <w:pPr>
        <w:spacing w:after="0" w:line="240" w:lineRule="auto"/>
        <w:jc w:val="center"/>
        <w:rPr>
          <w:rFonts w:ascii="Times New Roman" w:eastAsia="Times New Roman" w:hAnsi="Times New Roman" w:cs="Times New Roman"/>
          <w:sz w:val="24"/>
          <w:lang w:eastAsia="ru-RU"/>
        </w:rPr>
      </w:pPr>
      <w:r w:rsidRPr="00074C81">
        <w:rPr>
          <w:rFonts w:ascii="Times New Roman" w:eastAsia="Times New Roman" w:hAnsi="Times New Roman" w:cs="Times New Roman"/>
          <w:sz w:val="24"/>
          <w:lang w:eastAsia="ru-RU"/>
        </w:rPr>
        <w:t>Показатели физического и нервно-психического развития детей</w:t>
      </w:r>
      <w:r w:rsidR="008F322A">
        <w:rPr>
          <w:rFonts w:ascii="Times New Roman" w:eastAsia="Times New Roman" w:hAnsi="Times New Roman" w:cs="Times New Roman"/>
          <w:sz w:val="24"/>
          <w:lang w:eastAsia="ru-RU"/>
        </w:rPr>
        <w:t xml:space="preserve"> (</w:t>
      </w:r>
      <w:r w:rsidR="008F322A">
        <w:rPr>
          <w:rFonts w:ascii="Times New Roman" w:eastAsia="Times New Roman" w:hAnsi="Times New Roman" w:cs="Times New Roman"/>
          <w:szCs w:val="20"/>
          <w:lang w:eastAsia="ru-RU"/>
        </w:rPr>
        <w:t>данные мониторинга «Изучение условий формирования здорового поколения», 2021, 2022 гг.)</w:t>
      </w:r>
    </w:p>
    <w:tbl>
      <w:tblPr>
        <w:tblStyle w:val="aa"/>
        <w:tblW w:w="9462" w:type="dxa"/>
        <w:jc w:val="center"/>
        <w:tblLayout w:type="fixed"/>
        <w:tblLook w:val="04A0" w:firstRow="1" w:lastRow="0" w:firstColumn="1" w:lastColumn="0" w:noHBand="0" w:noVBand="1"/>
      </w:tblPr>
      <w:tblGrid>
        <w:gridCol w:w="4673"/>
        <w:gridCol w:w="1197"/>
        <w:gridCol w:w="1197"/>
        <w:gridCol w:w="1197"/>
        <w:gridCol w:w="1198"/>
      </w:tblGrid>
      <w:tr w:rsidR="006A0D73" w:rsidRPr="007A0465" w14:paraId="255106D8" w14:textId="77777777" w:rsidTr="00CF1D20">
        <w:trPr>
          <w:cantSplit/>
          <w:jc w:val="center"/>
        </w:trPr>
        <w:tc>
          <w:tcPr>
            <w:tcW w:w="4673" w:type="dxa"/>
            <w:vMerge w:val="restart"/>
            <w:vAlign w:val="center"/>
          </w:tcPr>
          <w:p w14:paraId="5D2AC3FD" w14:textId="66832399" w:rsidR="006A0D73" w:rsidRPr="007A0465" w:rsidRDefault="006A0D73" w:rsidP="0093733A">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Оценк</w:t>
            </w:r>
            <w:r w:rsidR="0093733A" w:rsidRPr="007A0465">
              <w:rPr>
                <w:rFonts w:ascii="Times New Roman" w:eastAsia="Times New Roman" w:hAnsi="Times New Roman" w:cs="Times New Roman"/>
                <w:lang w:eastAsia="ru-RU"/>
              </w:rPr>
              <w:t>и</w:t>
            </w:r>
            <w:r w:rsidRPr="007A0465">
              <w:rPr>
                <w:rFonts w:ascii="Times New Roman" w:eastAsia="Times New Roman" w:hAnsi="Times New Roman" w:cs="Times New Roman"/>
                <w:lang w:eastAsia="ru-RU"/>
              </w:rPr>
              <w:t xml:space="preserve"> показателей развития</w:t>
            </w:r>
          </w:p>
        </w:tc>
        <w:tc>
          <w:tcPr>
            <w:tcW w:w="2394" w:type="dxa"/>
            <w:gridSpan w:val="2"/>
            <w:vAlign w:val="center"/>
          </w:tcPr>
          <w:p w14:paraId="3DA02C32" w14:textId="7D7225F8" w:rsidR="006A0D73" w:rsidRPr="007A0465" w:rsidRDefault="006A0D73" w:rsidP="00D67E81">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Когорта 2020 г. р.</w:t>
            </w:r>
          </w:p>
        </w:tc>
        <w:tc>
          <w:tcPr>
            <w:tcW w:w="2395" w:type="dxa"/>
            <w:gridSpan w:val="2"/>
            <w:vAlign w:val="center"/>
          </w:tcPr>
          <w:p w14:paraId="6C160F2C" w14:textId="4FC9E097" w:rsidR="006A0D73" w:rsidRPr="007A0465" w:rsidRDefault="006A0D73" w:rsidP="00D67E81">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Когорта 2014 г. р.</w:t>
            </w:r>
          </w:p>
        </w:tc>
      </w:tr>
      <w:tr w:rsidR="006A0D73" w:rsidRPr="007A0465" w14:paraId="1F76D9E2" w14:textId="77777777" w:rsidTr="00CF1D20">
        <w:trPr>
          <w:cantSplit/>
          <w:jc w:val="center"/>
        </w:trPr>
        <w:tc>
          <w:tcPr>
            <w:tcW w:w="4673" w:type="dxa"/>
            <w:vMerge/>
            <w:vAlign w:val="center"/>
          </w:tcPr>
          <w:p w14:paraId="308049B0" w14:textId="1397E251" w:rsidR="006A0D73" w:rsidRPr="007A0465" w:rsidRDefault="006A0D73" w:rsidP="007D76D5">
            <w:pPr>
              <w:jc w:val="both"/>
              <w:rPr>
                <w:rFonts w:ascii="Times New Roman" w:eastAsia="Times New Roman" w:hAnsi="Times New Roman" w:cs="Times New Roman"/>
                <w:lang w:eastAsia="ru-RU"/>
              </w:rPr>
            </w:pPr>
          </w:p>
        </w:tc>
        <w:tc>
          <w:tcPr>
            <w:tcW w:w="1197" w:type="dxa"/>
            <w:vAlign w:val="center"/>
          </w:tcPr>
          <w:p w14:paraId="4497A7C6" w14:textId="096BDE0B" w:rsidR="006A0D73" w:rsidRPr="007A0465" w:rsidRDefault="006A0D73" w:rsidP="00D67E81">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2021</w:t>
            </w:r>
          </w:p>
        </w:tc>
        <w:tc>
          <w:tcPr>
            <w:tcW w:w="1197" w:type="dxa"/>
            <w:vAlign w:val="center"/>
          </w:tcPr>
          <w:p w14:paraId="090C31AC" w14:textId="6942A22E" w:rsidR="006A0D73" w:rsidRPr="007A0465" w:rsidRDefault="006A0D73" w:rsidP="00D67E81">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2022</w:t>
            </w:r>
          </w:p>
        </w:tc>
        <w:tc>
          <w:tcPr>
            <w:tcW w:w="1197" w:type="dxa"/>
            <w:vAlign w:val="center"/>
          </w:tcPr>
          <w:p w14:paraId="33DA45B0" w14:textId="7DBE86DE" w:rsidR="006A0D73" w:rsidRPr="007A0465" w:rsidRDefault="006A0D73" w:rsidP="00D67E81">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2021</w:t>
            </w:r>
          </w:p>
        </w:tc>
        <w:tc>
          <w:tcPr>
            <w:tcW w:w="1198" w:type="dxa"/>
            <w:vAlign w:val="center"/>
          </w:tcPr>
          <w:p w14:paraId="57B03F3D" w14:textId="024CFCA3" w:rsidR="006A0D73" w:rsidRPr="00EC0F75" w:rsidRDefault="006A0D73" w:rsidP="00D67E81">
            <w:pPr>
              <w:jc w:val="center"/>
              <w:rPr>
                <w:rFonts w:ascii="Times New Roman" w:eastAsia="Times New Roman" w:hAnsi="Times New Roman" w:cs="Times New Roman"/>
                <w:lang w:eastAsia="ru-RU"/>
              </w:rPr>
            </w:pPr>
            <w:r w:rsidRPr="00EC0F75">
              <w:rPr>
                <w:rFonts w:ascii="Times New Roman" w:eastAsia="Times New Roman" w:hAnsi="Times New Roman" w:cs="Times New Roman"/>
                <w:lang w:eastAsia="ru-RU"/>
              </w:rPr>
              <w:t>2022</w:t>
            </w:r>
          </w:p>
        </w:tc>
      </w:tr>
      <w:tr w:rsidR="00956CE8" w:rsidRPr="007A0465" w14:paraId="74AC8F38" w14:textId="77777777" w:rsidTr="00E64B97">
        <w:trPr>
          <w:cantSplit/>
          <w:jc w:val="center"/>
        </w:trPr>
        <w:tc>
          <w:tcPr>
            <w:tcW w:w="9462" w:type="dxa"/>
            <w:gridSpan w:val="5"/>
            <w:vAlign w:val="center"/>
          </w:tcPr>
          <w:p w14:paraId="00AFD5DF" w14:textId="0D7E27F7" w:rsidR="00956CE8" w:rsidRPr="00407277" w:rsidRDefault="00956CE8" w:rsidP="008B3371">
            <w:pPr>
              <w:jc w:val="both"/>
              <w:rPr>
                <w:rFonts w:ascii="Times New Roman" w:eastAsia="Times New Roman" w:hAnsi="Times New Roman" w:cs="Times New Roman"/>
                <w:i/>
                <w:iCs/>
                <w:lang w:eastAsia="ru-RU"/>
              </w:rPr>
            </w:pPr>
            <w:r w:rsidRPr="00407277">
              <w:rPr>
                <w:rFonts w:ascii="Times New Roman" w:eastAsia="Times New Roman" w:hAnsi="Times New Roman" w:cs="Times New Roman"/>
                <w:i/>
                <w:iCs/>
                <w:lang w:eastAsia="ru-RU"/>
              </w:rPr>
              <w:t xml:space="preserve">Оценка </w:t>
            </w:r>
            <w:r w:rsidR="00D3387F">
              <w:rPr>
                <w:rFonts w:ascii="Times New Roman" w:eastAsia="Times New Roman" w:hAnsi="Times New Roman" w:cs="Times New Roman"/>
                <w:i/>
                <w:iCs/>
                <w:lang w:eastAsia="ru-RU"/>
              </w:rPr>
              <w:t xml:space="preserve">педиатрами </w:t>
            </w:r>
            <w:r w:rsidRPr="00407277">
              <w:rPr>
                <w:rFonts w:ascii="Times New Roman" w:eastAsia="Times New Roman" w:hAnsi="Times New Roman" w:cs="Times New Roman"/>
                <w:i/>
                <w:iCs/>
                <w:lang w:eastAsia="ru-RU"/>
              </w:rPr>
              <w:t>соответствия нервно-психического развития детей норме</w:t>
            </w:r>
            <w:r w:rsidR="00D3387F">
              <w:rPr>
                <w:rFonts w:ascii="Times New Roman" w:eastAsia="Times New Roman" w:hAnsi="Times New Roman" w:cs="Times New Roman"/>
                <w:i/>
                <w:iCs/>
                <w:lang w:eastAsia="ru-RU"/>
              </w:rPr>
              <w:t xml:space="preserve"> (в % </w:t>
            </w:r>
            <w:r w:rsidR="00D3387F" w:rsidRPr="00D3387F">
              <w:rPr>
                <w:rFonts w:ascii="Times New Roman" w:eastAsia="Times New Roman" w:hAnsi="Times New Roman" w:cs="Times New Roman"/>
                <w:i/>
                <w:iCs/>
                <w:lang w:eastAsia="ru-RU"/>
              </w:rPr>
              <w:t>от численности когорты</w:t>
            </w:r>
            <w:r w:rsidR="00D3387F">
              <w:rPr>
                <w:rFonts w:ascii="Times New Roman" w:eastAsia="Times New Roman" w:hAnsi="Times New Roman" w:cs="Times New Roman"/>
                <w:i/>
                <w:iCs/>
                <w:lang w:eastAsia="ru-RU"/>
              </w:rPr>
              <w:t>)</w:t>
            </w:r>
          </w:p>
        </w:tc>
      </w:tr>
      <w:tr w:rsidR="00EC0F75" w:rsidRPr="007A0465" w14:paraId="0D8BB293" w14:textId="77777777" w:rsidTr="00AD3070">
        <w:trPr>
          <w:cantSplit/>
          <w:jc w:val="center"/>
        </w:trPr>
        <w:tc>
          <w:tcPr>
            <w:tcW w:w="4673" w:type="dxa"/>
            <w:vAlign w:val="center"/>
          </w:tcPr>
          <w:p w14:paraId="2D917AF6" w14:textId="52883CDA" w:rsidR="00EC0F75" w:rsidRPr="007A0465" w:rsidRDefault="00EC0F75" w:rsidP="00EC0F75">
            <w:pPr>
              <w:jc w:val="both"/>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Полностью соответствуют норме</w:t>
            </w:r>
          </w:p>
        </w:tc>
        <w:tc>
          <w:tcPr>
            <w:tcW w:w="1197" w:type="dxa"/>
          </w:tcPr>
          <w:p w14:paraId="4126EA43" w14:textId="75800298" w:rsidR="00EC0F75" w:rsidRPr="007A0465" w:rsidRDefault="00EC0F75" w:rsidP="00EC0F75">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77,7*</w:t>
            </w:r>
          </w:p>
        </w:tc>
        <w:tc>
          <w:tcPr>
            <w:tcW w:w="1197" w:type="dxa"/>
            <w:vAlign w:val="center"/>
          </w:tcPr>
          <w:p w14:paraId="0CF5DD57" w14:textId="5D1CD8D9" w:rsidR="00EC0F75" w:rsidRPr="007A0465" w:rsidRDefault="00EC0F75" w:rsidP="00EC0F75">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86,8</w:t>
            </w:r>
          </w:p>
        </w:tc>
        <w:tc>
          <w:tcPr>
            <w:tcW w:w="1197" w:type="dxa"/>
          </w:tcPr>
          <w:p w14:paraId="4F3913A5" w14:textId="30BA2304" w:rsidR="00EC0F75" w:rsidRPr="007A0465" w:rsidRDefault="00EC0F75" w:rsidP="00EC0F75">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90,1</w:t>
            </w:r>
          </w:p>
        </w:tc>
        <w:tc>
          <w:tcPr>
            <w:tcW w:w="1198" w:type="dxa"/>
          </w:tcPr>
          <w:p w14:paraId="5BB36DE4" w14:textId="071C07EA" w:rsidR="00EC0F75" w:rsidRPr="007A0465" w:rsidRDefault="00EC0F75" w:rsidP="00EC0F75">
            <w:pPr>
              <w:jc w:val="center"/>
              <w:rPr>
                <w:rFonts w:ascii="Times New Roman" w:eastAsia="Times New Roman" w:hAnsi="Times New Roman" w:cs="Times New Roman"/>
                <w:lang w:eastAsia="ru-RU"/>
              </w:rPr>
            </w:pPr>
            <w:r w:rsidRPr="00EC0F75">
              <w:rPr>
                <w:rFonts w:ascii="Times New Roman" w:eastAsia="Times New Roman" w:hAnsi="Times New Roman" w:cs="Times New Roman"/>
                <w:lang w:eastAsia="ru-RU"/>
              </w:rPr>
              <w:t>86,7</w:t>
            </w:r>
          </w:p>
        </w:tc>
      </w:tr>
      <w:tr w:rsidR="00EC0F75" w:rsidRPr="007A0465" w14:paraId="4004C90A" w14:textId="77777777" w:rsidTr="00AD3070">
        <w:trPr>
          <w:cantSplit/>
          <w:jc w:val="center"/>
        </w:trPr>
        <w:tc>
          <w:tcPr>
            <w:tcW w:w="4673" w:type="dxa"/>
            <w:vAlign w:val="center"/>
          </w:tcPr>
          <w:p w14:paraId="434E76B6" w14:textId="59F2C8BB" w:rsidR="00EC0F75" w:rsidRPr="007A0465" w:rsidRDefault="00EC0F75" w:rsidP="00EC0F75">
            <w:pPr>
              <w:jc w:val="both"/>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Имеются незначительные отклонения</w:t>
            </w:r>
          </w:p>
        </w:tc>
        <w:tc>
          <w:tcPr>
            <w:tcW w:w="1197" w:type="dxa"/>
          </w:tcPr>
          <w:p w14:paraId="342CFEA2" w14:textId="4AF077D4" w:rsidR="00EC0F75" w:rsidRPr="007A0465" w:rsidRDefault="00EC0F75" w:rsidP="00EC0F75">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16,4*</w:t>
            </w:r>
          </w:p>
        </w:tc>
        <w:tc>
          <w:tcPr>
            <w:tcW w:w="1197" w:type="dxa"/>
            <w:vAlign w:val="center"/>
          </w:tcPr>
          <w:p w14:paraId="3D315083" w14:textId="36B7DF97" w:rsidR="00EC0F75" w:rsidRPr="007A0465" w:rsidRDefault="00EC0F75" w:rsidP="00EC0F75">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9,9</w:t>
            </w:r>
          </w:p>
        </w:tc>
        <w:tc>
          <w:tcPr>
            <w:tcW w:w="1197" w:type="dxa"/>
          </w:tcPr>
          <w:p w14:paraId="27EA8C41" w14:textId="6FDE13E3" w:rsidR="00EC0F75" w:rsidRPr="007A0465" w:rsidRDefault="00EC0F75" w:rsidP="00EC0F75">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2,7</w:t>
            </w:r>
          </w:p>
        </w:tc>
        <w:tc>
          <w:tcPr>
            <w:tcW w:w="1198" w:type="dxa"/>
          </w:tcPr>
          <w:p w14:paraId="6C136B35" w14:textId="59683EC6" w:rsidR="00EC0F75" w:rsidRPr="007A0465" w:rsidRDefault="00EC0F75" w:rsidP="00EC0F75">
            <w:pPr>
              <w:jc w:val="center"/>
              <w:rPr>
                <w:rFonts w:ascii="Times New Roman" w:eastAsia="Times New Roman" w:hAnsi="Times New Roman" w:cs="Times New Roman"/>
                <w:lang w:eastAsia="ru-RU"/>
              </w:rPr>
            </w:pPr>
            <w:r w:rsidRPr="00EC0F75">
              <w:rPr>
                <w:rFonts w:ascii="Times New Roman" w:eastAsia="Times New Roman" w:hAnsi="Times New Roman" w:cs="Times New Roman"/>
                <w:lang w:eastAsia="ru-RU"/>
              </w:rPr>
              <w:t>2,0</w:t>
            </w:r>
          </w:p>
        </w:tc>
      </w:tr>
      <w:tr w:rsidR="00EC0F75" w:rsidRPr="007A0465" w14:paraId="456D2461" w14:textId="77777777" w:rsidTr="00AD3070">
        <w:trPr>
          <w:cantSplit/>
          <w:jc w:val="center"/>
        </w:trPr>
        <w:tc>
          <w:tcPr>
            <w:tcW w:w="4673" w:type="dxa"/>
            <w:vAlign w:val="center"/>
          </w:tcPr>
          <w:p w14:paraId="12A156FB" w14:textId="2428A9E9" w:rsidR="00EC0F75" w:rsidRPr="007A0465" w:rsidRDefault="00EC0F75" w:rsidP="00EC0F75">
            <w:pPr>
              <w:jc w:val="both"/>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Отклонения от нормы значительны</w:t>
            </w:r>
          </w:p>
        </w:tc>
        <w:tc>
          <w:tcPr>
            <w:tcW w:w="1197" w:type="dxa"/>
          </w:tcPr>
          <w:p w14:paraId="5292A690" w14:textId="0631EE8A" w:rsidR="00EC0F75" w:rsidRPr="007A0465" w:rsidRDefault="00EC0F75" w:rsidP="00EC0F75">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0,9*</w:t>
            </w:r>
          </w:p>
        </w:tc>
        <w:tc>
          <w:tcPr>
            <w:tcW w:w="1197" w:type="dxa"/>
            <w:vAlign w:val="center"/>
          </w:tcPr>
          <w:p w14:paraId="5F0CB1CF" w14:textId="470966C4" w:rsidR="00EC0F75" w:rsidRPr="007A0465" w:rsidRDefault="00EC0F75" w:rsidP="00EC0F75">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0,5</w:t>
            </w:r>
          </w:p>
        </w:tc>
        <w:tc>
          <w:tcPr>
            <w:tcW w:w="1197" w:type="dxa"/>
          </w:tcPr>
          <w:p w14:paraId="050E47B1" w14:textId="35ADD796" w:rsidR="00EC0F75" w:rsidRPr="007A0465" w:rsidRDefault="00EC0F75" w:rsidP="00EC0F75">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1,8</w:t>
            </w:r>
          </w:p>
        </w:tc>
        <w:tc>
          <w:tcPr>
            <w:tcW w:w="1198" w:type="dxa"/>
          </w:tcPr>
          <w:p w14:paraId="0FE0FD96" w14:textId="0F3D1690" w:rsidR="00EC0F75" w:rsidRPr="007A0465" w:rsidRDefault="00EC0F75" w:rsidP="00EC0F75">
            <w:pPr>
              <w:jc w:val="center"/>
              <w:rPr>
                <w:rFonts w:ascii="Times New Roman" w:eastAsia="Times New Roman" w:hAnsi="Times New Roman" w:cs="Times New Roman"/>
                <w:lang w:eastAsia="ru-RU"/>
              </w:rPr>
            </w:pPr>
            <w:r w:rsidRPr="00EC0F75">
              <w:rPr>
                <w:rFonts w:ascii="Times New Roman" w:eastAsia="Times New Roman" w:hAnsi="Times New Roman" w:cs="Times New Roman"/>
                <w:lang w:eastAsia="ru-RU"/>
              </w:rPr>
              <w:t>2,0</w:t>
            </w:r>
          </w:p>
        </w:tc>
      </w:tr>
      <w:tr w:rsidR="0093733A" w:rsidRPr="007A0465" w14:paraId="22C48C28" w14:textId="77777777" w:rsidTr="00061441">
        <w:trPr>
          <w:cantSplit/>
          <w:jc w:val="center"/>
        </w:trPr>
        <w:tc>
          <w:tcPr>
            <w:tcW w:w="9462" w:type="dxa"/>
            <w:gridSpan w:val="5"/>
            <w:vAlign w:val="center"/>
          </w:tcPr>
          <w:p w14:paraId="744C00B8" w14:textId="1F5146D1" w:rsidR="0093733A" w:rsidRPr="00407277" w:rsidRDefault="0093733A" w:rsidP="007D76D5">
            <w:pPr>
              <w:jc w:val="both"/>
              <w:rPr>
                <w:rFonts w:ascii="Times New Roman" w:eastAsia="Times New Roman" w:hAnsi="Times New Roman" w:cs="Times New Roman"/>
                <w:i/>
                <w:iCs/>
                <w:lang w:eastAsia="ru-RU"/>
              </w:rPr>
            </w:pPr>
            <w:r w:rsidRPr="00407277">
              <w:rPr>
                <w:rFonts w:ascii="Times New Roman" w:eastAsia="Times New Roman" w:hAnsi="Times New Roman" w:cs="Times New Roman"/>
                <w:i/>
                <w:iCs/>
                <w:lang w:eastAsia="ru-RU"/>
              </w:rPr>
              <w:t>Оценка</w:t>
            </w:r>
            <w:r w:rsidR="00D3387F">
              <w:rPr>
                <w:rFonts w:ascii="Times New Roman" w:eastAsia="Times New Roman" w:hAnsi="Times New Roman" w:cs="Times New Roman"/>
                <w:i/>
                <w:iCs/>
                <w:lang w:eastAsia="ru-RU"/>
              </w:rPr>
              <w:t xml:space="preserve"> педиатрами</w:t>
            </w:r>
            <w:r w:rsidRPr="00407277">
              <w:rPr>
                <w:rFonts w:ascii="Times New Roman" w:eastAsia="Times New Roman" w:hAnsi="Times New Roman" w:cs="Times New Roman"/>
                <w:i/>
                <w:iCs/>
                <w:lang w:eastAsia="ru-RU"/>
              </w:rPr>
              <w:t xml:space="preserve"> показателей физического развития</w:t>
            </w:r>
          </w:p>
        </w:tc>
      </w:tr>
      <w:tr w:rsidR="0093733A" w:rsidRPr="007A0465" w14:paraId="5866D8DD" w14:textId="77777777" w:rsidTr="001D3C1B">
        <w:trPr>
          <w:cantSplit/>
          <w:jc w:val="center"/>
        </w:trPr>
        <w:tc>
          <w:tcPr>
            <w:tcW w:w="4673" w:type="dxa"/>
            <w:vAlign w:val="center"/>
          </w:tcPr>
          <w:p w14:paraId="6EFA176F" w14:textId="1A1F18B9" w:rsidR="0093733A" w:rsidRPr="007A0465" w:rsidRDefault="0093733A" w:rsidP="0093733A">
            <w:pPr>
              <w:jc w:val="both"/>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Рост (среднее значение)</w:t>
            </w:r>
          </w:p>
        </w:tc>
        <w:tc>
          <w:tcPr>
            <w:tcW w:w="1197" w:type="dxa"/>
          </w:tcPr>
          <w:p w14:paraId="0B61EBC6" w14:textId="79DA34D0" w:rsidR="0093733A" w:rsidRPr="007A0465" w:rsidRDefault="0093733A" w:rsidP="0093733A">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76,6</w:t>
            </w:r>
          </w:p>
        </w:tc>
        <w:tc>
          <w:tcPr>
            <w:tcW w:w="1197" w:type="dxa"/>
          </w:tcPr>
          <w:p w14:paraId="469EB484" w14:textId="0DBAC029" w:rsidR="0093733A" w:rsidRPr="007A0465" w:rsidRDefault="0093733A" w:rsidP="0093733A">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87,0</w:t>
            </w:r>
          </w:p>
        </w:tc>
        <w:tc>
          <w:tcPr>
            <w:tcW w:w="1197" w:type="dxa"/>
            <w:vAlign w:val="center"/>
          </w:tcPr>
          <w:p w14:paraId="517FFE86" w14:textId="21888239" w:rsidR="0093733A" w:rsidRPr="007A0465" w:rsidRDefault="00EC0F75" w:rsidP="00EC0F75">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123</w:t>
            </w:r>
          </w:p>
        </w:tc>
        <w:tc>
          <w:tcPr>
            <w:tcW w:w="1198" w:type="dxa"/>
            <w:vAlign w:val="center"/>
          </w:tcPr>
          <w:p w14:paraId="36543AF7" w14:textId="66B40481" w:rsidR="0093733A" w:rsidRPr="007A0465" w:rsidRDefault="00EC0F75" w:rsidP="00EC0F75">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129</w:t>
            </w:r>
          </w:p>
        </w:tc>
      </w:tr>
      <w:tr w:rsidR="0093733A" w:rsidRPr="007A0465" w14:paraId="1C588086" w14:textId="77777777" w:rsidTr="001D3C1B">
        <w:trPr>
          <w:cantSplit/>
          <w:jc w:val="center"/>
        </w:trPr>
        <w:tc>
          <w:tcPr>
            <w:tcW w:w="4673" w:type="dxa"/>
            <w:vAlign w:val="center"/>
          </w:tcPr>
          <w:p w14:paraId="6EBF3910" w14:textId="17636849" w:rsidR="0093733A" w:rsidRPr="007A0465" w:rsidRDefault="0093733A" w:rsidP="0093733A">
            <w:pPr>
              <w:jc w:val="both"/>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Вес (среднее значение)</w:t>
            </w:r>
          </w:p>
        </w:tc>
        <w:tc>
          <w:tcPr>
            <w:tcW w:w="1197" w:type="dxa"/>
          </w:tcPr>
          <w:p w14:paraId="38FCFDA5" w14:textId="432910E4" w:rsidR="0093733A" w:rsidRPr="007A0465" w:rsidRDefault="0093733A" w:rsidP="0093733A">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10,2</w:t>
            </w:r>
          </w:p>
        </w:tc>
        <w:tc>
          <w:tcPr>
            <w:tcW w:w="1197" w:type="dxa"/>
          </w:tcPr>
          <w:p w14:paraId="5C9B6CE5" w14:textId="506A8BEE" w:rsidR="0093733A" w:rsidRPr="007A0465" w:rsidRDefault="0093733A" w:rsidP="0093733A">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12,6</w:t>
            </w:r>
          </w:p>
        </w:tc>
        <w:tc>
          <w:tcPr>
            <w:tcW w:w="1197" w:type="dxa"/>
            <w:vAlign w:val="center"/>
          </w:tcPr>
          <w:p w14:paraId="51AD71BF" w14:textId="379F8146" w:rsidR="0093733A" w:rsidRPr="007A0465" w:rsidRDefault="00EC0F75" w:rsidP="00EC0F75">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24</w:t>
            </w:r>
          </w:p>
        </w:tc>
        <w:tc>
          <w:tcPr>
            <w:tcW w:w="1198" w:type="dxa"/>
            <w:vAlign w:val="center"/>
          </w:tcPr>
          <w:p w14:paraId="05F17D17" w14:textId="489AA424" w:rsidR="0093733A" w:rsidRPr="007A0465" w:rsidRDefault="00EC0F75" w:rsidP="00EC0F75">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28</w:t>
            </w:r>
          </w:p>
        </w:tc>
      </w:tr>
      <w:tr w:rsidR="006A0D73" w:rsidRPr="007A0465" w14:paraId="65001FC2" w14:textId="77777777" w:rsidTr="00CF1D20">
        <w:trPr>
          <w:cantSplit/>
          <w:jc w:val="center"/>
        </w:trPr>
        <w:tc>
          <w:tcPr>
            <w:tcW w:w="4673" w:type="dxa"/>
            <w:vAlign w:val="center"/>
          </w:tcPr>
          <w:p w14:paraId="1FDE9C8E" w14:textId="6F97D550" w:rsidR="006A0D73" w:rsidRPr="007A0465" w:rsidRDefault="006A0D73" w:rsidP="007D76D5">
            <w:pPr>
              <w:jc w:val="both"/>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 xml:space="preserve">Доля детей с </w:t>
            </w:r>
            <w:r w:rsidR="00CF0A50" w:rsidRPr="007A0465">
              <w:rPr>
                <w:rFonts w:ascii="Times New Roman" w:eastAsia="Times New Roman" w:hAnsi="Times New Roman" w:cs="Times New Roman"/>
                <w:lang w:eastAsia="ru-RU"/>
              </w:rPr>
              <w:t>ожирением</w:t>
            </w:r>
            <w:r w:rsidRPr="007A0465">
              <w:rPr>
                <w:rFonts w:ascii="Times New Roman" w:eastAsia="Times New Roman" w:hAnsi="Times New Roman" w:cs="Times New Roman"/>
                <w:lang w:eastAsia="ru-RU"/>
              </w:rPr>
              <w:t xml:space="preserve"> (в % от численности когорты)</w:t>
            </w:r>
          </w:p>
        </w:tc>
        <w:tc>
          <w:tcPr>
            <w:tcW w:w="1197" w:type="dxa"/>
            <w:vAlign w:val="center"/>
          </w:tcPr>
          <w:p w14:paraId="3A28BB5E" w14:textId="423F147D" w:rsidR="006A0D73" w:rsidRPr="007A0465" w:rsidRDefault="00956CE8" w:rsidP="00CF0A50">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н/д**</w:t>
            </w:r>
          </w:p>
        </w:tc>
        <w:tc>
          <w:tcPr>
            <w:tcW w:w="1197" w:type="dxa"/>
            <w:vAlign w:val="center"/>
          </w:tcPr>
          <w:p w14:paraId="47A8DF70" w14:textId="4FA2E2B4" w:rsidR="006A0D73" w:rsidRPr="007A0465" w:rsidRDefault="00CF0A50" w:rsidP="00CF0A50">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4,7</w:t>
            </w:r>
          </w:p>
        </w:tc>
        <w:tc>
          <w:tcPr>
            <w:tcW w:w="1197" w:type="dxa"/>
            <w:vAlign w:val="center"/>
          </w:tcPr>
          <w:p w14:paraId="3490A0CF" w14:textId="7EFDDD32" w:rsidR="006A0D73" w:rsidRPr="007A0465" w:rsidRDefault="007508E5" w:rsidP="00EC0F75">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1,8</w:t>
            </w:r>
          </w:p>
        </w:tc>
        <w:tc>
          <w:tcPr>
            <w:tcW w:w="1198" w:type="dxa"/>
            <w:vAlign w:val="center"/>
          </w:tcPr>
          <w:p w14:paraId="2B75E5DD" w14:textId="662CB86B" w:rsidR="006A0D73" w:rsidRPr="007A0465" w:rsidRDefault="00EC0F75" w:rsidP="00EC0F75">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3,1</w:t>
            </w:r>
          </w:p>
        </w:tc>
      </w:tr>
      <w:tr w:rsidR="006A0D73" w:rsidRPr="007A0465" w14:paraId="0242ED54" w14:textId="77777777" w:rsidTr="00CF1D20">
        <w:trPr>
          <w:cantSplit/>
          <w:jc w:val="center"/>
        </w:trPr>
        <w:tc>
          <w:tcPr>
            <w:tcW w:w="4673" w:type="dxa"/>
            <w:vAlign w:val="center"/>
          </w:tcPr>
          <w:p w14:paraId="0303AC0F" w14:textId="3BFCD206" w:rsidR="006A0D73" w:rsidRPr="007A0465" w:rsidRDefault="006A0D73" w:rsidP="007D76D5">
            <w:pPr>
              <w:jc w:val="both"/>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 xml:space="preserve">Доля детей с </w:t>
            </w:r>
            <w:r w:rsidR="0093733A" w:rsidRPr="007A0465">
              <w:rPr>
                <w:rFonts w:ascii="Times New Roman" w:eastAsia="Times New Roman" w:hAnsi="Times New Roman" w:cs="Times New Roman"/>
                <w:lang w:eastAsia="ru-RU"/>
              </w:rPr>
              <w:t>первой группой здоровья</w:t>
            </w:r>
            <w:r w:rsidRPr="007A0465">
              <w:rPr>
                <w:rFonts w:ascii="Times New Roman" w:eastAsia="Times New Roman" w:hAnsi="Times New Roman" w:cs="Times New Roman"/>
                <w:lang w:eastAsia="ru-RU"/>
              </w:rPr>
              <w:t xml:space="preserve"> </w:t>
            </w:r>
            <w:r w:rsidR="0093733A" w:rsidRPr="007A0465">
              <w:rPr>
                <w:rFonts w:ascii="Times New Roman" w:eastAsia="Times New Roman" w:hAnsi="Times New Roman" w:cs="Times New Roman"/>
                <w:lang w:eastAsia="ru-RU"/>
              </w:rPr>
              <w:t>(в % от численности когорты)</w:t>
            </w:r>
          </w:p>
        </w:tc>
        <w:tc>
          <w:tcPr>
            <w:tcW w:w="1197" w:type="dxa"/>
            <w:vAlign w:val="center"/>
          </w:tcPr>
          <w:p w14:paraId="3EEC7F1C" w14:textId="4AF925F6" w:rsidR="00956CE8" w:rsidRPr="007A0465" w:rsidRDefault="00956CE8" w:rsidP="00956CE8">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15,9</w:t>
            </w:r>
          </w:p>
        </w:tc>
        <w:tc>
          <w:tcPr>
            <w:tcW w:w="1197" w:type="dxa"/>
            <w:vAlign w:val="center"/>
          </w:tcPr>
          <w:p w14:paraId="11D52FD7" w14:textId="230FFD46" w:rsidR="006A0D73" w:rsidRPr="007A0465" w:rsidRDefault="0093733A" w:rsidP="00CF0A50">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17,5</w:t>
            </w:r>
          </w:p>
        </w:tc>
        <w:tc>
          <w:tcPr>
            <w:tcW w:w="1197" w:type="dxa"/>
            <w:vAlign w:val="center"/>
          </w:tcPr>
          <w:p w14:paraId="3A990D58" w14:textId="341D7FBF" w:rsidR="006A0D73" w:rsidRPr="007A0465" w:rsidRDefault="00F508B1" w:rsidP="00EC0F75">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25,2</w:t>
            </w:r>
          </w:p>
        </w:tc>
        <w:tc>
          <w:tcPr>
            <w:tcW w:w="1198" w:type="dxa"/>
            <w:vAlign w:val="center"/>
          </w:tcPr>
          <w:p w14:paraId="1CA1B253" w14:textId="66BD2309" w:rsidR="006A0D73" w:rsidRPr="007A0465" w:rsidRDefault="00EC0F75" w:rsidP="00EC0F75">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24,5</w:t>
            </w:r>
          </w:p>
        </w:tc>
      </w:tr>
      <w:tr w:rsidR="0093733A" w:rsidRPr="007A0465" w14:paraId="009E0DAB" w14:textId="77777777" w:rsidTr="00CF1D20">
        <w:trPr>
          <w:cantSplit/>
          <w:jc w:val="center"/>
        </w:trPr>
        <w:tc>
          <w:tcPr>
            <w:tcW w:w="4673" w:type="dxa"/>
            <w:vAlign w:val="center"/>
          </w:tcPr>
          <w:p w14:paraId="65BC41C3" w14:textId="3925D8E8" w:rsidR="0093733A" w:rsidRPr="007A0465" w:rsidRDefault="0093733A" w:rsidP="007D76D5">
            <w:pPr>
              <w:jc w:val="both"/>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Доля детей с хроническими заболеваниями (в % от численности когорты)</w:t>
            </w:r>
          </w:p>
        </w:tc>
        <w:tc>
          <w:tcPr>
            <w:tcW w:w="1197" w:type="dxa"/>
            <w:vAlign w:val="center"/>
          </w:tcPr>
          <w:p w14:paraId="0233B47A" w14:textId="1F3A363B" w:rsidR="0093733A" w:rsidRPr="007A0465" w:rsidRDefault="00956CE8" w:rsidP="00CF0A50">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4,6</w:t>
            </w:r>
          </w:p>
        </w:tc>
        <w:tc>
          <w:tcPr>
            <w:tcW w:w="1197" w:type="dxa"/>
            <w:vAlign w:val="center"/>
          </w:tcPr>
          <w:p w14:paraId="149F6F9C" w14:textId="5B1A8292" w:rsidR="0093733A" w:rsidRPr="007A0465" w:rsidRDefault="00CF0A50" w:rsidP="00CF0A50">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4,7</w:t>
            </w:r>
          </w:p>
        </w:tc>
        <w:tc>
          <w:tcPr>
            <w:tcW w:w="1197" w:type="dxa"/>
            <w:vAlign w:val="center"/>
          </w:tcPr>
          <w:p w14:paraId="43896B7F" w14:textId="0BA5CBF8" w:rsidR="0093733A" w:rsidRPr="007A0465" w:rsidRDefault="00F508B1" w:rsidP="00EC0F75">
            <w:pPr>
              <w:jc w:val="center"/>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9,9</w:t>
            </w:r>
          </w:p>
        </w:tc>
        <w:tc>
          <w:tcPr>
            <w:tcW w:w="1198" w:type="dxa"/>
            <w:vAlign w:val="center"/>
          </w:tcPr>
          <w:p w14:paraId="09EDBDFB" w14:textId="14B4DF09" w:rsidR="0093733A" w:rsidRPr="007A0465" w:rsidRDefault="00EC0F75" w:rsidP="00EC0F75">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15,3</w:t>
            </w:r>
          </w:p>
        </w:tc>
      </w:tr>
      <w:tr w:rsidR="00956CE8" w:rsidRPr="007A0465" w14:paraId="641D6BCF" w14:textId="77777777" w:rsidTr="00FE4386">
        <w:trPr>
          <w:cantSplit/>
          <w:jc w:val="center"/>
        </w:trPr>
        <w:tc>
          <w:tcPr>
            <w:tcW w:w="9462" w:type="dxa"/>
            <w:gridSpan w:val="5"/>
            <w:vAlign w:val="center"/>
          </w:tcPr>
          <w:p w14:paraId="361E72A6" w14:textId="1E8D0A45" w:rsidR="00956CE8" w:rsidRPr="007A0465" w:rsidRDefault="00956CE8" w:rsidP="007D76D5">
            <w:pPr>
              <w:jc w:val="both"/>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 xml:space="preserve">* </w:t>
            </w:r>
            <w:r w:rsidR="00F508B1" w:rsidRPr="007A0465">
              <w:rPr>
                <w:rFonts w:ascii="Times New Roman" w:eastAsia="Times New Roman" w:hAnsi="Times New Roman" w:cs="Times New Roman"/>
                <w:lang w:eastAsia="ru-RU"/>
              </w:rPr>
              <w:t>В анкетах 2021 года по когорте детей 2020 г.р. задавался обобщённый вопрос о соответствии уровня физического и нервно-психического развития детей установленным нормам.</w:t>
            </w:r>
          </w:p>
          <w:p w14:paraId="096789C8" w14:textId="1E7D95DA" w:rsidR="00956CE8" w:rsidRPr="007A0465" w:rsidRDefault="00956CE8" w:rsidP="007D76D5">
            <w:pPr>
              <w:jc w:val="both"/>
              <w:rPr>
                <w:rFonts w:ascii="Times New Roman" w:eastAsia="Times New Roman" w:hAnsi="Times New Roman" w:cs="Times New Roman"/>
                <w:lang w:eastAsia="ru-RU"/>
              </w:rPr>
            </w:pPr>
            <w:r w:rsidRPr="007A0465">
              <w:rPr>
                <w:rFonts w:ascii="Times New Roman" w:eastAsia="Times New Roman" w:hAnsi="Times New Roman" w:cs="Times New Roman"/>
                <w:lang w:eastAsia="ru-RU"/>
              </w:rPr>
              <w:t>** вопрос не задавался</w:t>
            </w:r>
            <w:r w:rsidR="00F508B1" w:rsidRPr="007A0465">
              <w:rPr>
                <w:rFonts w:ascii="Times New Roman" w:eastAsia="Times New Roman" w:hAnsi="Times New Roman" w:cs="Times New Roman"/>
                <w:lang w:eastAsia="ru-RU"/>
              </w:rPr>
              <w:t>.</w:t>
            </w:r>
          </w:p>
        </w:tc>
      </w:tr>
    </w:tbl>
    <w:p w14:paraId="157AF6D4" w14:textId="54F28C28" w:rsidR="00EA6464" w:rsidRDefault="00EA6464" w:rsidP="00E34D4E">
      <w:pPr>
        <w:spacing w:after="0" w:line="240" w:lineRule="auto"/>
        <w:ind w:firstLine="709"/>
        <w:jc w:val="both"/>
        <w:rPr>
          <w:rFonts w:ascii="Times New Roman" w:eastAsia="Times New Roman" w:hAnsi="Times New Roman" w:cs="Times New Roman"/>
          <w:sz w:val="24"/>
          <w:szCs w:val="24"/>
          <w:lang w:eastAsia="ru-RU"/>
        </w:rPr>
      </w:pPr>
      <w:r w:rsidRPr="008F322A">
        <w:rPr>
          <w:rFonts w:ascii="Times New Roman" w:eastAsia="Times New Roman" w:hAnsi="Times New Roman" w:cs="Times New Roman"/>
          <w:sz w:val="24"/>
          <w:szCs w:val="24"/>
          <w:lang w:eastAsia="ru-RU"/>
        </w:rPr>
        <w:t>По сравнению с 2021 годом в когорте 2020 года рождения выросла доля часто болевших детей, а в когорте 2014 г.р. – доля детей, которые болели до 5 раз в течение года</w:t>
      </w:r>
      <w:r w:rsidR="0077471D" w:rsidRPr="008F322A">
        <w:rPr>
          <w:rFonts w:ascii="Times New Roman" w:eastAsia="Times New Roman" w:hAnsi="Times New Roman" w:cs="Times New Roman"/>
          <w:sz w:val="24"/>
          <w:szCs w:val="24"/>
          <w:lang w:eastAsia="ru-RU"/>
        </w:rPr>
        <w:t>. На диспансерном наблюдении у врачей различного профиля в 2022 году состояли 26% детей когорты 2014 г. р. и 18% детей когорты 2020 г.</w:t>
      </w:r>
      <w:r w:rsidR="0077471D" w:rsidRPr="008F322A">
        <w:rPr>
          <w:sz w:val="24"/>
          <w:szCs w:val="24"/>
        </w:rPr>
        <w:t> </w:t>
      </w:r>
      <w:r w:rsidR="0077471D" w:rsidRPr="008F322A">
        <w:rPr>
          <w:rFonts w:ascii="Times New Roman" w:eastAsia="Times New Roman" w:hAnsi="Times New Roman" w:cs="Times New Roman"/>
          <w:sz w:val="24"/>
          <w:szCs w:val="24"/>
          <w:lang w:eastAsia="ru-RU"/>
        </w:rPr>
        <w:t xml:space="preserve">р. </w:t>
      </w:r>
      <w:r w:rsidR="001038C0" w:rsidRPr="008F322A">
        <w:rPr>
          <w:rFonts w:ascii="Times New Roman" w:eastAsia="Times New Roman" w:hAnsi="Times New Roman" w:cs="Times New Roman"/>
          <w:sz w:val="24"/>
          <w:szCs w:val="24"/>
          <w:lang w:eastAsia="ru-RU"/>
        </w:rPr>
        <w:t>В когорте 2014 г. р. наибольш</w:t>
      </w:r>
      <w:r w:rsidR="00407277">
        <w:rPr>
          <w:rFonts w:ascii="Times New Roman" w:eastAsia="Times New Roman" w:hAnsi="Times New Roman" w:cs="Times New Roman"/>
          <w:sz w:val="24"/>
          <w:szCs w:val="24"/>
          <w:lang w:eastAsia="ru-RU"/>
        </w:rPr>
        <w:t>ее</w:t>
      </w:r>
      <w:r w:rsidR="001038C0" w:rsidRPr="008F322A">
        <w:rPr>
          <w:rFonts w:ascii="Times New Roman" w:eastAsia="Times New Roman" w:hAnsi="Times New Roman" w:cs="Times New Roman"/>
          <w:sz w:val="24"/>
          <w:szCs w:val="24"/>
          <w:lang w:eastAsia="ru-RU"/>
        </w:rPr>
        <w:t xml:space="preserve"> </w:t>
      </w:r>
      <w:r w:rsidR="00407277">
        <w:rPr>
          <w:rFonts w:ascii="Times New Roman" w:eastAsia="Times New Roman" w:hAnsi="Times New Roman" w:cs="Times New Roman"/>
          <w:sz w:val="24"/>
          <w:szCs w:val="24"/>
          <w:lang w:eastAsia="ru-RU"/>
        </w:rPr>
        <w:t>число</w:t>
      </w:r>
      <w:r w:rsidR="001038C0" w:rsidRPr="008F322A">
        <w:rPr>
          <w:rFonts w:ascii="Times New Roman" w:eastAsia="Times New Roman" w:hAnsi="Times New Roman" w:cs="Times New Roman"/>
          <w:sz w:val="24"/>
          <w:szCs w:val="24"/>
          <w:lang w:eastAsia="ru-RU"/>
        </w:rPr>
        <w:t xml:space="preserve"> таких детей, состояли на диспансерном наблюдении у невропатолога, аллерголога, лора и эндокринолога, а в когорте 2020 г. р. – у </w:t>
      </w:r>
      <w:r w:rsidR="009423E0" w:rsidRPr="008F322A">
        <w:rPr>
          <w:rFonts w:ascii="Times New Roman" w:eastAsia="Times New Roman" w:hAnsi="Times New Roman" w:cs="Times New Roman"/>
          <w:sz w:val="24"/>
          <w:szCs w:val="24"/>
          <w:lang w:eastAsia="ru-RU"/>
        </w:rPr>
        <w:t>окулиста, педиатра и невролога.</w:t>
      </w:r>
      <w:r w:rsidR="001038C0" w:rsidRPr="008F322A">
        <w:rPr>
          <w:rFonts w:ascii="Times New Roman" w:eastAsia="Times New Roman" w:hAnsi="Times New Roman" w:cs="Times New Roman"/>
          <w:sz w:val="24"/>
          <w:szCs w:val="24"/>
          <w:lang w:eastAsia="ru-RU"/>
        </w:rPr>
        <w:t xml:space="preserve"> </w:t>
      </w:r>
      <w:r w:rsidR="0077471D" w:rsidRPr="008F322A">
        <w:rPr>
          <w:rFonts w:ascii="Times New Roman" w:eastAsia="Times New Roman" w:hAnsi="Times New Roman" w:cs="Times New Roman"/>
          <w:sz w:val="24"/>
          <w:szCs w:val="24"/>
          <w:lang w:eastAsia="ru-RU"/>
        </w:rPr>
        <w:t xml:space="preserve">По сравнению с 2021 годом </w:t>
      </w:r>
      <w:r w:rsidR="009423E0" w:rsidRPr="008F322A">
        <w:rPr>
          <w:rFonts w:ascii="Times New Roman" w:eastAsia="Times New Roman" w:hAnsi="Times New Roman" w:cs="Times New Roman"/>
          <w:sz w:val="24"/>
          <w:szCs w:val="24"/>
          <w:lang w:eastAsia="ru-RU"/>
        </w:rPr>
        <w:t>доля</w:t>
      </w:r>
      <w:r w:rsidR="0077471D" w:rsidRPr="008F322A">
        <w:rPr>
          <w:rFonts w:ascii="Times New Roman" w:eastAsia="Times New Roman" w:hAnsi="Times New Roman" w:cs="Times New Roman"/>
          <w:sz w:val="24"/>
          <w:szCs w:val="24"/>
          <w:lang w:eastAsia="ru-RU"/>
        </w:rPr>
        <w:t xml:space="preserve"> детей старшей когорты</w:t>
      </w:r>
      <w:r w:rsidR="009423E0" w:rsidRPr="008F322A">
        <w:rPr>
          <w:rFonts w:ascii="Times New Roman" w:eastAsia="Times New Roman" w:hAnsi="Times New Roman" w:cs="Times New Roman"/>
          <w:sz w:val="24"/>
          <w:szCs w:val="24"/>
          <w:lang w:eastAsia="ru-RU"/>
        </w:rPr>
        <w:t xml:space="preserve">, находившихся на диспансерном наблюдении, </w:t>
      </w:r>
      <w:r w:rsidR="0077471D" w:rsidRPr="008F322A">
        <w:rPr>
          <w:rFonts w:ascii="Times New Roman" w:eastAsia="Times New Roman" w:hAnsi="Times New Roman" w:cs="Times New Roman"/>
          <w:sz w:val="24"/>
          <w:szCs w:val="24"/>
          <w:lang w:eastAsia="ru-RU"/>
        </w:rPr>
        <w:t>снизил</w:t>
      </w:r>
      <w:r w:rsidR="009423E0" w:rsidRPr="008F322A">
        <w:rPr>
          <w:rFonts w:ascii="Times New Roman" w:eastAsia="Times New Roman" w:hAnsi="Times New Roman" w:cs="Times New Roman"/>
          <w:sz w:val="24"/>
          <w:szCs w:val="24"/>
          <w:lang w:eastAsia="ru-RU"/>
        </w:rPr>
        <w:t>а</w:t>
      </w:r>
      <w:r w:rsidR="0077471D" w:rsidRPr="008F322A">
        <w:rPr>
          <w:rFonts w:ascii="Times New Roman" w:eastAsia="Times New Roman" w:hAnsi="Times New Roman" w:cs="Times New Roman"/>
          <w:sz w:val="24"/>
          <w:szCs w:val="24"/>
          <w:lang w:eastAsia="ru-RU"/>
        </w:rPr>
        <w:t>с</w:t>
      </w:r>
      <w:r w:rsidR="009423E0" w:rsidRPr="008F322A">
        <w:rPr>
          <w:rFonts w:ascii="Times New Roman" w:eastAsia="Times New Roman" w:hAnsi="Times New Roman" w:cs="Times New Roman"/>
          <w:sz w:val="24"/>
          <w:szCs w:val="24"/>
          <w:lang w:eastAsia="ru-RU"/>
        </w:rPr>
        <w:t>ь</w:t>
      </w:r>
      <w:r w:rsidR="0077471D" w:rsidRPr="008F322A">
        <w:rPr>
          <w:rFonts w:ascii="Times New Roman" w:eastAsia="Times New Roman" w:hAnsi="Times New Roman" w:cs="Times New Roman"/>
          <w:sz w:val="24"/>
          <w:szCs w:val="24"/>
          <w:lang w:eastAsia="ru-RU"/>
        </w:rPr>
        <w:t xml:space="preserve"> на 4,2 п. п.</w:t>
      </w:r>
      <w:r w:rsidRPr="008F322A">
        <w:rPr>
          <w:rFonts w:ascii="Times New Roman" w:eastAsia="Times New Roman" w:hAnsi="Times New Roman" w:cs="Times New Roman"/>
          <w:sz w:val="24"/>
          <w:szCs w:val="24"/>
          <w:lang w:eastAsia="ru-RU"/>
        </w:rPr>
        <w:t xml:space="preserve"> (табл. 2).</w:t>
      </w:r>
    </w:p>
    <w:p w14:paraId="7A190A5F" w14:textId="2511EB12" w:rsidR="008F322A" w:rsidRPr="008F322A" w:rsidRDefault="00EA6464" w:rsidP="00407277">
      <w:pPr>
        <w:keepNext/>
        <w:spacing w:after="0" w:line="240" w:lineRule="auto"/>
        <w:jc w:val="right"/>
        <w:rPr>
          <w:rFonts w:ascii="Times New Roman" w:eastAsia="Times New Roman" w:hAnsi="Times New Roman" w:cs="Times New Roman"/>
          <w:i/>
          <w:iCs/>
          <w:sz w:val="24"/>
          <w:szCs w:val="24"/>
          <w:lang w:eastAsia="ru-RU"/>
        </w:rPr>
      </w:pPr>
      <w:r w:rsidRPr="008F322A">
        <w:rPr>
          <w:rFonts w:ascii="Times New Roman" w:eastAsia="Times New Roman" w:hAnsi="Times New Roman" w:cs="Times New Roman"/>
          <w:i/>
          <w:iCs/>
          <w:sz w:val="24"/>
          <w:szCs w:val="24"/>
          <w:lang w:eastAsia="ru-RU"/>
        </w:rPr>
        <w:t>Таблица 2</w:t>
      </w:r>
    </w:p>
    <w:p w14:paraId="0ADE8DCD" w14:textId="371D4CD3" w:rsidR="00EA6464" w:rsidRPr="00461981" w:rsidRDefault="00EA6464" w:rsidP="008F322A">
      <w:pPr>
        <w:spacing w:after="0" w:line="240" w:lineRule="auto"/>
        <w:jc w:val="center"/>
        <w:rPr>
          <w:rFonts w:ascii="Times New Roman" w:eastAsia="Times New Roman" w:hAnsi="Times New Roman" w:cs="Times New Roman"/>
          <w:sz w:val="28"/>
          <w:szCs w:val="24"/>
          <w:lang w:eastAsia="ru-RU"/>
        </w:rPr>
      </w:pPr>
      <w:r w:rsidRPr="008F322A">
        <w:rPr>
          <w:rFonts w:ascii="Times New Roman" w:eastAsia="Times New Roman" w:hAnsi="Times New Roman" w:cs="Times New Roman"/>
          <w:sz w:val="24"/>
          <w:szCs w:val="24"/>
          <w:lang w:eastAsia="ru-RU"/>
        </w:rPr>
        <w:t>Распределение ответов врачей-педиатров о частоте заболеваемости детей когорт 2014 и 2020 гг.</w:t>
      </w:r>
      <w:r w:rsidR="008B3371" w:rsidRPr="008F322A">
        <w:rPr>
          <w:rFonts w:ascii="Times New Roman" w:eastAsia="Times New Roman" w:hAnsi="Times New Roman" w:cs="Times New Roman"/>
          <w:sz w:val="24"/>
          <w:szCs w:val="24"/>
          <w:lang w:eastAsia="ru-RU"/>
        </w:rPr>
        <w:t> </w:t>
      </w:r>
      <w:r w:rsidRPr="008F322A">
        <w:rPr>
          <w:rFonts w:ascii="Times New Roman" w:eastAsia="Times New Roman" w:hAnsi="Times New Roman" w:cs="Times New Roman"/>
          <w:sz w:val="24"/>
          <w:szCs w:val="24"/>
          <w:lang w:eastAsia="ru-RU"/>
        </w:rPr>
        <w:t>р. в 2021–2022 гг.</w:t>
      </w:r>
      <w:r w:rsidR="008F322A" w:rsidRPr="008F322A">
        <w:rPr>
          <w:rFonts w:ascii="Times New Roman" w:eastAsia="Times New Roman" w:hAnsi="Times New Roman" w:cs="Times New Roman"/>
          <w:sz w:val="24"/>
          <w:szCs w:val="24"/>
          <w:lang w:eastAsia="ru-RU"/>
        </w:rPr>
        <w:t xml:space="preserve"> (данные</w:t>
      </w:r>
      <w:r w:rsidR="008F322A">
        <w:rPr>
          <w:rFonts w:ascii="Times New Roman" w:eastAsia="Times New Roman" w:hAnsi="Times New Roman" w:cs="Times New Roman"/>
          <w:szCs w:val="20"/>
          <w:lang w:eastAsia="ru-RU"/>
        </w:rPr>
        <w:t xml:space="preserve"> мониторинга «Изучение условий формирования здорового поколения», 2021, 2022 гг.</w:t>
      </w:r>
      <w:r w:rsidR="008F322A">
        <w:rPr>
          <w:rFonts w:ascii="Times New Roman" w:eastAsia="Times New Roman" w:hAnsi="Times New Roman" w:cs="Times New Roman"/>
          <w:sz w:val="28"/>
          <w:szCs w:val="24"/>
          <w:lang w:eastAsia="ru-RU"/>
        </w:rPr>
        <w:t>)</w:t>
      </w:r>
    </w:p>
    <w:tbl>
      <w:tblPr>
        <w:tblStyle w:val="aa"/>
        <w:tblW w:w="0" w:type="auto"/>
        <w:tblLook w:val="04A0" w:firstRow="1" w:lastRow="0" w:firstColumn="1" w:lastColumn="0" w:noHBand="0" w:noVBand="1"/>
      </w:tblPr>
      <w:tblGrid>
        <w:gridCol w:w="4375"/>
        <w:gridCol w:w="1290"/>
        <w:gridCol w:w="1276"/>
        <w:gridCol w:w="1276"/>
        <w:gridCol w:w="1128"/>
      </w:tblGrid>
      <w:tr w:rsidR="00CC0C4D" w:rsidRPr="00CC0C4D" w14:paraId="22FCA7FC" w14:textId="77777777" w:rsidTr="001038C0">
        <w:tc>
          <w:tcPr>
            <w:tcW w:w="4375" w:type="dxa"/>
            <w:vMerge w:val="restart"/>
            <w:vAlign w:val="center"/>
          </w:tcPr>
          <w:p w14:paraId="270246E2" w14:textId="606973C9" w:rsidR="00CC0C4D" w:rsidRPr="00CC0C4D" w:rsidRDefault="00EA6464" w:rsidP="004523C8">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Характеристики заболеваемости детей по оценкам педиатров</w:t>
            </w:r>
          </w:p>
        </w:tc>
        <w:tc>
          <w:tcPr>
            <w:tcW w:w="2566" w:type="dxa"/>
            <w:gridSpan w:val="2"/>
            <w:vAlign w:val="center"/>
          </w:tcPr>
          <w:p w14:paraId="6F5DA7AA" w14:textId="6B8B3F44" w:rsidR="00CC0C4D" w:rsidRPr="00CC0C4D" w:rsidRDefault="00CC0C4D" w:rsidP="00CC0C4D">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Когорта 2020 г.</w:t>
            </w:r>
            <w:r w:rsidR="004523C8">
              <w:rPr>
                <w:rFonts w:ascii="Times New Roman" w:eastAsia="Times New Roman" w:hAnsi="Times New Roman" w:cs="Times New Roman"/>
                <w:szCs w:val="20"/>
                <w:lang w:eastAsia="ru-RU"/>
              </w:rPr>
              <w:t> </w:t>
            </w:r>
            <w:r>
              <w:rPr>
                <w:rFonts w:ascii="Times New Roman" w:eastAsia="Times New Roman" w:hAnsi="Times New Roman" w:cs="Times New Roman"/>
                <w:szCs w:val="20"/>
                <w:lang w:eastAsia="ru-RU"/>
              </w:rPr>
              <w:t>р.</w:t>
            </w:r>
          </w:p>
        </w:tc>
        <w:tc>
          <w:tcPr>
            <w:tcW w:w="2404" w:type="dxa"/>
            <w:gridSpan w:val="2"/>
            <w:vAlign w:val="center"/>
          </w:tcPr>
          <w:p w14:paraId="5A87B376" w14:textId="5806F3C3" w:rsidR="00CC0C4D" w:rsidRPr="00CC0C4D" w:rsidRDefault="00CC0C4D" w:rsidP="00CC0C4D">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Когорта 2014 г.</w:t>
            </w:r>
            <w:r w:rsidR="004523C8">
              <w:rPr>
                <w:rFonts w:ascii="Times New Roman" w:eastAsia="Times New Roman" w:hAnsi="Times New Roman" w:cs="Times New Roman"/>
                <w:szCs w:val="20"/>
                <w:lang w:eastAsia="ru-RU"/>
              </w:rPr>
              <w:t> </w:t>
            </w:r>
            <w:r>
              <w:rPr>
                <w:rFonts w:ascii="Times New Roman" w:eastAsia="Times New Roman" w:hAnsi="Times New Roman" w:cs="Times New Roman"/>
                <w:szCs w:val="20"/>
                <w:lang w:eastAsia="ru-RU"/>
              </w:rPr>
              <w:t>р.</w:t>
            </w:r>
          </w:p>
        </w:tc>
      </w:tr>
      <w:tr w:rsidR="00CC0C4D" w:rsidRPr="00CC0C4D" w14:paraId="4EA35295" w14:textId="77777777" w:rsidTr="001038C0">
        <w:tc>
          <w:tcPr>
            <w:tcW w:w="4375" w:type="dxa"/>
            <w:vMerge/>
          </w:tcPr>
          <w:p w14:paraId="772F15B5" w14:textId="77777777" w:rsidR="00CC0C4D" w:rsidRDefault="00CC0C4D" w:rsidP="00CC0C4D">
            <w:pPr>
              <w:jc w:val="both"/>
              <w:rPr>
                <w:rFonts w:ascii="Times New Roman" w:eastAsia="Times New Roman" w:hAnsi="Times New Roman" w:cs="Times New Roman"/>
                <w:szCs w:val="20"/>
                <w:lang w:eastAsia="ru-RU"/>
              </w:rPr>
            </w:pPr>
          </w:p>
        </w:tc>
        <w:tc>
          <w:tcPr>
            <w:tcW w:w="1290" w:type="dxa"/>
            <w:vAlign w:val="center"/>
          </w:tcPr>
          <w:p w14:paraId="6460CA52" w14:textId="6CFE07FB" w:rsidR="00CC0C4D" w:rsidRPr="00CC0C4D" w:rsidRDefault="00CC0C4D" w:rsidP="00CC0C4D">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2021 год</w:t>
            </w:r>
          </w:p>
        </w:tc>
        <w:tc>
          <w:tcPr>
            <w:tcW w:w="1276" w:type="dxa"/>
            <w:vAlign w:val="center"/>
          </w:tcPr>
          <w:p w14:paraId="703E9882" w14:textId="441E6E1B" w:rsidR="00CC0C4D" w:rsidRPr="00CC0C4D" w:rsidRDefault="00CC0C4D" w:rsidP="00CC0C4D">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2022 год</w:t>
            </w:r>
          </w:p>
        </w:tc>
        <w:tc>
          <w:tcPr>
            <w:tcW w:w="1276" w:type="dxa"/>
            <w:vAlign w:val="center"/>
          </w:tcPr>
          <w:p w14:paraId="2C6DA292" w14:textId="2AF56515" w:rsidR="00CC0C4D" w:rsidRPr="00CC0C4D" w:rsidRDefault="00CC0C4D" w:rsidP="00CC0C4D">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2021 год</w:t>
            </w:r>
          </w:p>
        </w:tc>
        <w:tc>
          <w:tcPr>
            <w:tcW w:w="1128" w:type="dxa"/>
            <w:vAlign w:val="center"/>
          </w:tcPr>
          <w:p w14:paraId="050291E3" w14:textId="2333AE5F" w:rsidR="00CC0C4D" w:rsidRPr="00CC0C4D" w:rsidRDefault="00CC0C4D" w:rsidP="00CC0C4D">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2022 год</w:t>
            </w:r>
          </w:p>
        </w:tc>
      </w:tr>
      <w:tr w:rsidR="00EA6464" w:rsidRPr="00CC0C4D" w14:paraId="2A0A4BAD" w14:textId="77777777" w:rsidTr="005B2ED6">
        <w:tc>
          <w:tcPr>
            <w:tcW w:w="9345" w:type="dxa"/>
            <w:gridSpan w:val="5"/>
          </w:tcPr>
          <w:p w14:paraId="7CC4EECE" w14:textId="32A31CD9" w:rsidR="00EA6464" w:rsidRPr="005A7CB0" w:rsidRDefault="00EA6464" w:rsidP="00EA6464">
            <w:pP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Частота болезней у детей за год (</w:t>
            </w:r>
            <w:r w:rsidR="000F6530">
              <w:rPr>
                <w:rFonts w:ascii="Times New Roman" w:eastAsia="Times New Roman" w:hAnsi="Times New Roman" w:cs="Times New Roman"/>
                <w:szCs w:val="20"/>
                <w:lang w:eastAsia="ru-RU"/>
              </w:rPr>
              <w:t>в % от численности детей в когорте</w:t>
            </w:r>
            <w:r>
              <w:rPr>
                <w:rFonts w:ascii="Times New Roman" w:eastAsia="Times New Roman" w:hAnsi="Times New Roman" w:cs="Times New Roman"/>
                <w:szCs w:val="20"/>
                <w:lang w:eastAsia="ru-RU"/>
              </w:rPr>
              <w:t>)</w:t>
            </w:r>
          </w:p>
        </w:tc>
      </w:tr>
      <w:tr w:rsidR="00D67E81" w:rsidRPr="00CC0C4D" w14:paraId="768F32E8" w14:textId="77777777" w:rsidTr="001038C0">
        <w:tc>
          <w:tcPr>
            <w:tcW w:w="4375" w:type="dxa"/>
          </w:tcPr>
          <w:p w14:paraId="51C53A86" w14:textId="3622D7BA" w:rsidR="004523C8" w:rsidRPr="00CC0C4D" w:rsidRDefault="004523C8" w:rsidP="004523C8">
            <w:pPr>
              <w:jc w:val="both"/>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Не болели</w:t>
            </w:r>
          </w:p>
        </w:tc>
        <w:tc>
          <w:tcPr>
            <w:tcW w:w="1290" w:type="dxa"/>
            <w:vAlign w:val="center"/>
          </w:tcPr>
          <w:p w14:paraId="16630791" w14:textId="69DB93A3" w:rsidR="004523C8" w:rsidRPr="00CC0C4D" w:rsidRDefault="004523C8" w:rsidP="004523C8">
            <w:pPr>
              <w:jc w:val="center"/>
              <w:rPr>
                <w:rFonts w:ascii="Times New Roman" w:eastAsia="Times New Roman" w:hAnsi="Times New Roman" w:cs="Times New Roman"/>
                <w:szCs w:val="20"/>
                <w:lang w:eastAsia="ru-RU"/>
              </w:rPr>
            </w:pPr>
            <w:r w:rsidRPr="005A7CB0">
              <w:rPr>
                <w:rFonts w:ascii="Times New Roman" w:eastAsia="Times New Roman" w:hAnsi="Times New Roman" w:cs="Times New Roman"/>
                <w:szCs w:val="20"/>
                <w:lang w:eastAsia="ru-RU"/>
              </w:rPr>
              <w:t>23,6</w:t>
            </w:r>
          </w:p>
        </w:tc>
        <w:tc>
          <w:tcPr>
            <w:tcW w:w="1276" w:type="dxa"/>
            <w:vAlign w:val="center"/>
          </w:tcPr>
          <w:p w14:paraId="7025F3D4" w14:textId="131B8BC8" w:rsidR="004523C8" w:rsidRPr="00CC0C4D" w:rsidRDefault="004523C8" w:rsidP="004523C8">
            <w:pPr>
              <w:jc w:val="center"/>
              <w:rPr>
                <w:rFonts w:ascii="Times New Roman" w:eastAsia="Times New Roman" w:hAnsi="Times New Roman" w:cs="Times New Roman"/>
                <w:szCs w:val="20"/>
                <w:lang w:eastAsia="ru-RU"/>
              </w:rPr>
            </w:pPr>
            <w:r w:rsidRPr="004523C8">
              <w:rPr>
                <w:rFonts w:ascii="Times New Roman" w:eastAsia="Times New Roman" w:hAnsi="Times New Roman" w:cs="Times New Roman"/>
                <w:szCs w:val="20"/>
                <w:lang w:eastAsia="ru-RU"/>
              </w:rPr>
              <w:t>10,4</w:t>
            </w:r>
          </w:p>
        </w:tc>
        <w:tc>
          <w:tcPr>
            <w:tcW w:w="1276" w:type="dxa"/>
            <w:vAlign w:val="center"/>
          </w:tcPr>
          <w:p w14:paraId="7B080805" w14:textId="707D6761" w:rsidR="004523C8" w:rsidRPr="00CC0C4D" w:rsidRDefault="004523C8" w:rsidP="004523C8">
            <w:pPr>
              <w:jc w:val="center"/>
              <w:rPr>
                <w:rFonts w:ascii="Times New Roman" w:eastAsia="Times New Roman" w:hAnsi="Times New Roman" w:cs="Times New Roman"/>
                <w:szCs w:val="20"/>
                <w:lang w:eastAsia="ru-RU"/>
              </w:rPr>
            </w:pPr>
            <w:r w:rsidRPr="00CC0C4D">
              <w:rPr>
                <w:rFonts w:ascii="Times New Roman" w:eastAsia="Times New Roman" w:hAnsi="Times New Roman" w:cs="Times New Roman"/>
                <w:szCs w:val="20"/>
                <w:lang w:eastAsia="ru-RU"/>
              </w:rPr>
              <w:t>22,5</w:t>
            </w:r>
          </w:p>
        </w:tc>
        <w:tc>
          <w:tcPr>
            <w:tcW w:w="1128" w:type="dxa"/>
            <w:vAlign w:val="center"/>
          </w:tcPr>
          <w:p w14:paraId="7E289954" w14:textId="3A74480F" w:rsidR="004523C8" w:rsidRPr="00CC0C4D" w:rsidRDefault="004523C8" w:rsidP="004523C8">
            <w:pPr>
              <w:jc w:val="center"/>
              <w:rPr>
                <w:rFonts w:ascii="Times New Roman" w:eastAsia="Times New Roman" w:hAnsi="Times New Roman" w:cs="Times New Roman"/>
                <w:szCs w:val="20"/>
                <w:lang w:eastAsia="ru-RU"/>
              </w:rPr>
            </w:pPr>
            <w:r w:rsidRPr="005A7CB0">
              <w:rPr>
                <w:rFonts w:ascii="Times New Roman" w:eastAsia="Times New Roman" w:hAnsi="Times New Roman" w:cs="Times New Roman"/>
                <w:szCs w:val="20"/>
                <w:lang w:eastAsia="ru-RU"/>
              </w:rPr>
              <w:t>17,3</w:t>
            </w:r>
          </w:p>
        </w:tc>
      </w:tr>
      <w:tr w:rsidR="00D67E81" w:rsidRPr="00CC0C4D" w14:paraId="64074685" w14:textId="77777777" w:rsidTr="001038C0">
        <w:tc>
          <w:tcPr>
            <w:tcW w:w="4375" w:type="dxa"/>
          </w:tcPr>
          <w:p w14:paraId="6EA0F72C" w14:textId="3104EB6A" w:rsidR="004523C8" w:rsidRPr="00CC0C4D" w:rsidRDefault="004523C8" w:rsidP="004523C8">
            <w:pPr>
              <w:jc w:val="both"/>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Болели до 5 раз</w:t>
            </w:r>
          </w:p>
        </w:tc>
        <w:tc>
          <w:tcPr>
            <w:tcW w:w="1290" w:type="dxa"/>
            <w:vAlign w:val="center"/>
          </w:tcPr>
          <w:p w14:paraId="30374DCB" w14:textId="27BBC0DD" w:rsidR="004523C8" w:rsidRPr="00CC0C4D" w:rsidRDefault="004523C8" w:rsidP="004523C8">
            <w:pPr>
              <w:jc w:val="center"/>
              <w:rPr>
                <w:rFonts w:ascii="Times New Roman" w:eastAsia="Times New Roman" w:hAnsi="Times New Roman" w:cs="Times New Roman"/>
                <w:szCs w:val="20"/>
                <w:lang w:eastAsia="ru-RU"/>
              </w:rPr>
            </w:pPr>
            <w:r w:rsidRPr="005A7CB0">
              <w:rPr>
                <w:rFonts w:ascii="Times New Roman" w:eastAsia="Times New Roman" w:hAnsi="Times New Roman" w:cs="Times New Roman"/>
                <w:szCs w:val="20"/>
                <w:lang w:eastAsia="ru-RU"/>
              </w:rPr>
              <w:t>68,6</w:t>
            </w:r>
          </w:p>
        </w:tc>
        <w:tc>
          <w:tcPr>
            <w:tcW w:w="1276" w:type="dxa"/>
            <w:vAlign w:val="center"/>
          </w:tcPr>
          <w:p w14:paraId="54B0337F" w14:textId="22CE25D1" w:rsidR="004523C8" w:rsidRPr="00CC0C4D" w:rsidRDefault="004523C8" w:rsidP="004523C8">
            <w:pPr>
              <w:jc w:val="center"/>
              <w:rPr>
                <w:rFonts w:ascii="Times New Roman" w:eastAsia="Times New Roman" w:hAnsi="Times New Roman" w:cs="Times New Roman"/>
                <w:szCs w:val="20"/>
                <w:lang w:eastAsia="ru-RU"/>
              </w:rPr>
            </w:pPr>
            <w:r w:rsidRPr="004523C8">
              <w:rPr>
                <w:rFonts w:ascii="Times New Roman" w:eastAsia="Times New Roman" w:hAnsi="Times New Roman" w:cs="Times New Roman"/>
                <w:szCs w:val="20"/>
                <w:lang w:eastAsia="ru-RU"/>
              </w:rPr>
              <w:t>67,0</w:t>
            </w:r>
          </w:p>
        </w:tc>
        <w:tc>
          <w:tcPr>
            <w:tcW w:w="1276" w:type="dxa"/>
            <w:vAlign w:val="center"/>
          </w:tcPr>
          <w:p w14:paraId="06B4654F" w14:textId="15F3E263" w:rsidR="004523C8" w:rsidRPr="00CC0C4D" w:rsidRDefault="004523C8" w:rsidP="004523C8">
            <w:pPr>
              <w:jc w:val="center"/>
              <w:rPr>
                <w:rFonts w:ascii="Times New Roman" w:eastAsia="Times New Roman" w:hAnsi="Times New Roman" w:cs="Times New Roman"/>
                <w:szCs w:val="20"/>
                <w:lang w:eastAsia="ru-RU"/>
              </w:rPr>
            </w:pPr>
            <w:r w:rsidRPr="00CC0C4D">
              <w:rPr>
                <w:rFonts w:ascii="Times New Roman" w:eastAsia="Times New Roman" w:hAnsi="Times New Roman" w:cs="Times New Roman"/>
                <w:szCs w:val="20"/>
                <w:lang w:eastAsia="ru-RU"/>
              </w:rPr>
              <w:t>71,2</w:t>
            </w:r>
          </w:p>
        </w:tc>
        <w:tc>
          <w:tcPr>
            <w:tcW w:w="1128" w:type="dxa"/>
            <w:vAlign w:val="center"/>
          </w:tcPr>
          <w:p w14:paraId="519F36D4" w14:textId="19FD2E7C" w:rsidR="004523C8" w:rsidRPr="00CC0C4D" w:rsidRDefault="004523C8" w:rsidP="004523C8">
            <w:pPr>
              <w:jc w:val="center"/>
              <w:rPr>
                <w:rFonts w:ascii="Times New Roman" w:eastAsia="Times New Roman" w:hAnsi="Times New Roman" w:cs="Times New Roman"/>
                <w:szCs w:val="20"/>
                <w:lang w:eastAsia="ru-RU"/>
              </w:rPr>
            </w:pPr>
            <w:r w:rsidRPr="005A7CB0">
              <w:rPr>
                <w:rFonts w:ascii="Times New Roman" w:eastAsia="Times New Roman" w:hAnsi="Times New Roman" w:cs="Times New Roman"/>
                <w:szCs w:val="20"/>
                <w:lang w:eastAsia="ru-RU"/>
              </w:rPr>
              <w:t>74,5</w:t>
            </w:r>
          </w:p>
        </w:tc>
      </w:tr>
      <w:tr w:rsidR="00D67E81" w:rsidRPr="00CC0C4D" w14:paraId="677C2772" w14:textId="77777777" w:rsidTr="001038C0">
        <w:tc>
          <w:tcPr>
            <w:tcW w:w="4375" w:type="dxa"/>
          </w:tcPr>
          <w:p w14:paraId="06293E8D" w14:textId="374E3BF4" w:rsidR="004523C8" w:rsidRPr="00CC0C4D" w:rsidRDefault="004523C8" w:rsidP="004523C8">
            <w:pPr>
              <w:jc w:val="both"/>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 xml:space="preserve">Болели 5–9 раз </w:t>
            </w:r>
          </w:p>
        </w:tc>
        <w:tc>
          <w:tcPr>
            <w:tcW w:w="1290" w:type="dxa"/>
            <w:vAlign w:val="center"/>
          </w:tcPr>
          <w:p w14:paraId="77515FB7" w14:textId="09235FC6" w:rsidR="004523C8" w:rsidRPr="00CC0C4D" w:rsidRDefault="004523C8" w:rsidP="004523C8">
            <w:pPr>
              <w:jc w:val="center"/>
              <w:rPr>
                <w:rFonts w:ascii="Times New Roman" w:eastAsia="Times New Roman" w:hAnsi="Times New Roman" w:cs="Times New Roman"/>
                <w:szCs w:val="20"/>
                <w:lang w:eastAsia="ru-RU"/>
              </w:rPr>
            </w:pPr>
            <w:r w:rsidRPr="00B54D30">
              <w:rPr>
                <w:rFonts w:ascii="Times New Roman" w:eastAsia="Times New Roman" w:hAnsi="Times New Roman" w:cs="Times New Roman"/>
                <w:szCs w:val="20"/>
                <w:lang w:eastAsia="ru-RU"/>
              </w:rPr>
              <w:t>5,5</w:t>
            </w:r>
          </w:p>
        </w:tc>
        <w:tc>
          <w:tcPr>
            <w:tcW w:w="1276" w:type="dxa"/>
            <w:vAlign w:val="center"/>
          </w:tcPr>
          <w:p w14:paraId="07D1EE0A" w14:textId="598D8935" w:rsidR="004523C8" w:rsidRPr="00CC0C4D" w:rsidRDefault="004523C8" w:rsidP="004523C8">
            <w:pPr>
              <w:jc w:val="center"/>
              <w:rPr>
                <w:rFonts w:ascii="Times New Roman" w:eastAsia="Times New Roman" w:hAnsi="Times New Roman" w:cs="Times New Roman"/>
                <w:szCs w:val="20"/>
                <w:lang w:eastAsia="ru-RU"/>
              </w:rPr>
            </w:pPr>
            <w:r w:rsidRPr="004523C8">
              <w:rPr>
                <w:rFonts w:ascii="Times New Roman" w:eastAsia="Times New Roman" w:hAnsi="Times New Roman" w:cs="Times New Roman"/>
                <w:szCs w:val="20"/>
                <w:lang w:eastAsia="ru-RU"/>
              </w:rPr>
              <w:t>18,4</w:t>
            </w:r>
          </w:p>
        </w:tc>
        <w:tc>
          <w:tcPr>
            <w:tcW w:w="1276" w:type="dxa"/>
            <w:vAlign w:val="center"/>
          </w:tcPr>
          <w:p w14:paraId="1BA5A12B" w14:textId="4840A40A" w:rsidR="004523C8" w:rsidRPr="00CC0C4D" w:rsidRDefault="004523C8" w:rsidP="004523C8">
            <w:pPr>
              <w:jc w:val="center"/>
              <w:rPr>
                <w:rFonts w:ascii="Times New Roman" w:eastAsia="Times New Roman" w:hAnsi="Times New Roman" w:cs="Times New Roman"/>
                <w:szCs w:val="20"/>
                <w:lang w:eastAsia="ru-RU"/>
              </w:rPr>
            </w:pPr>
            <w:r w:rsidRPr="00CC0C4D">
              <w:rPr>
                <w:rFonts w:ascii="Times New Roman" w:eastAsia="Times New Roman" w:hAnsi="Times New Roman" w:cs="Times New Roman"/>
                <w:szCs w:val="20"/>
                <w:lang w:eastAsia="ru-RU"/>
              </w:rPr>
              <w:t>0,9</w:t>
            </w:r>
          </w:p>
        </w:tc>
        <w:tc>
          <w:tcPr>
            <w:tcW w:w="1128" w:type="dxa"/>
            <w:vAlign w:val="center"/>
          </w:tcPr>
          <w:p w14:paraId="3C24B68E" w14:textId="20ED0605" w:rsidR="004523C8" w:rsidRPr="00CC0C4D" w:rsidRDefault="004523C8" w:rsidP="004523C8">
            <w:pPr>
              <w:jc w:val="center"/>
              <w:rPr>
                <w:rFonts w:ascii="Times New Roman" w:eastAsia="Times New Roman" w:hAnsi="Times New Roman" w:cs="Times New Roman"/>
                <w:szCs w:val="20"/>
                <w:lang w:eastAsia="ru-RU"/>
              </w:rPr>
            </w:pPr>
            <w:r w:rsidRPr="005A7CB0">
              <w:rPr>
                <w:rFonts w:ascii="Times New Roman" w:eastAsia="Times New Roman" w:hAnsi="Times New Roman" w:cs="Times New Roman"/>
                <w:szCs w:val="20"/>
                <w:lang w:eastAsia="ru-RU"/>
              </w:rPr>
              <w:t>1,0</w:t>
            </w:r>
          </w:p>
        </w:tc>
      </w:tr>
      <w:tr w:rsidR="00D67E81" w:rsidRPr="00CC0C4D" w14:paraId="302E9877" w14:textId="77777777" w:rsidTr="001038C0">
        <w:tc>
          <w:tcPr>
            <w:tcW w:w="4375" w:type="dxa"/>
          </w:tcPr>
          <w:p w14:paraId="210233A8" w14:textId="5A490660" w:rsidR="004523C8" w:rsidRPr="00CC0C4D" w:rsidRDefault="004523C8" w:rsidP="004523C8">
            <w:pPr>
              <w:jc w:val="both"/>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Болели 10 и более раз</w:t>
            </w:r>
          </w:p>
        </w:tc>
        <w:tc>
          <w:tcPr>
            <w:tcW w:w="1290" w:type="dxa"/>
            <w:vAlign w:val="center"/>
          </w:tcPr>
          <w:p w14:paraId="6C847571" w14:textId="2D1DDF69" w:rsidR="004523C8" w:rsidRPr="00CC0C4D" w:rsidRDefault="004523C8" w:rsidP="004523C8">
            <w:pPr>
              <w:jc w:val="center"/>
              <w:rPr>
                <w:rFonts w:ascii="Times New Roman" w:eastAsia="Times New Roman" w:hAnsi="Times New Roman" w:cs="Times New Roman"/>
                <w:szCs w:val="20"/>
                <w:lang w:eastAsia="ru-RU"/>
              </w:rPr>
            </w:pPr>
            <w:r w:rsidRPr="00B54D30">
              <w:rPr>
                <w:rFonts w:ascii="Times New Roman" w:eastAsia="Times New Roman" w:hAnsi="Times New Roman" w:cs="Times New Roman"/>
                <w:szCs w:val="20"/>
                <w:lang w:eastAsia="ru-RU"/>
              </w:rPr>
              <w:t>0,0</w:t>
            </w:r>
          </w:p>
        </w:tc>
        <w:tc>
          <w:tcPr>
            <w:tcW w:w="1276" w:type="dxa"/>
            <w:vAlign w:val="center"/>
          </w:tcPr>
          <w:p w14:paraId="309A5FD8" w14:textId="25D59EA2" w:rsidR="004523C8" w:rsidRPr="00CC0C4D" w:rsidRDefault="004523C8" w:rsidP="004523C8">
            <w:pPr>
              <w:jc w:val="center"/>
              <w:rPr>
                <w:rFonts w:ascii="Times New Roman" w:eastAsia="Times New Roman" w:hAnsi="Times New Roman" w:cs="Times New Roman"/>
                <w:szCs w:val="20"/>
                <w:lang w:eastAsia="ru-RU"/>
              </w:rPr>
            </w:pPr>
            <w:r w:rsidRPr="004523C8">
              <w:rPr>
                <w:rFonts w:ascii="Times New Roman" w:eastAsia="Times New Roman" w:hAnsi="Times New Roman" w:cs="Times New Roman"/>
                <w:szCs w:val="20"/>
                <w:lang w:eastAsia="ru-RU"/>
              </w:rPr>
              <w:t>2,8</w:t>
            </w:r>
          </w:p>
        </w:tc>
        <w:tc>
          <w:tcPr>
            <w:tcW w:w="1276" w:type="dxa"/>
            <w:vAlign w:val="center"/>
          </w:tcPr>
          <w:p w14:paraId="2D5BBB9C" w14:textId="72E1F6AF" w:rsidR="004523C8" w:rsidRPr="00CC0C4D" w:rsidRDefault="004523C8" w:rsidP="004523C8">
            <w:pPr>
              <w:jc w:val="center"/>
              <w:rPr>
                <w:rFonts w:ascii="Times New Roman" w:eastAsia="Times New Roman" w:hAnsi="Times New Roman" w:cs="Times New Roman"/>
                <w:szCs w:val="20"/>
                <w:lang w:eastAsia="ru-RU"/>
              </w:rPr>
            </w:pPr>
            <w:r w:rsidRPr="00CC0C4D">
              <w:rPr>
                <w:rFonts w:ascii="Times New Roman" w:eastAsia="Times New Roman" w:hAnsi="Times New Roman" w:cs="Times New Roman"/>
                <w:szCs w:val="20"/>
                <w:lang w:eastAsia="ru-RU"/>
              </w:rPr>
              <w:t>0,0</w:t>
            </w:r>
          </w:p>
        </w:tc>
        <w:tc>
          <w:tcPr>
            <w:tcW w:w="1128" w:type="dxa"/>
            <w:vAlign w:val="center"/>
          </w:tcPr>
          <w:p w14:paraId="333916DB" w14:textId="400C9F6B" w:rsidR="004523C8" w:rsidRPr="00CC0C4D" w:rsidRDefault="004523C8" w:rsidP="004523C8">
            <w:pPr>
              <w:jc w:val="center"/>
              <w:rPr>
                <w:rFonts w:ascii="Times New Roman" w:eastAsia="Times New Roman" w:hAnsi="Times New Roman" w:cs="Times New Roman"/>
                <w:szCs w:val="20"/>
                <w:lang w:eastAsia="ru-RU"/>
              </w:rPr>
            </w:pPr>
            <w:r w:rsidRPr="005A7CB0">
              <w:rPr>
                <w:rFonts w:ascii="Times New Roman" w:eastAsia="Times New Roman" w:hAnsi="Times New Roman" w:cs="Times New Roman"/>
                <w:szCs w:val="20"/>
                <w:lang w:eastAsia="ru-RU"/>
              </w:rPr>
              <w:t>0,0</w:t>
            </w:r>
          </w:p>
        </w:tc>
      </w:tr>
      <w:tr w:rsidR="00EA6464" w:rsidRPr="00CC0C4D" w14:paraId="287FF324" w14:textId="77777777" w:rsidTr="00F844B1">
        <w:tc>
          <w:tcPr>
            <w:tcW w:w="9345" w:type="dxa"/>
            <w:gridSpan w:val="5"/>
          </w:tcPr>
          <w:p w14:paraId="31BFDCA2" w14:textId="6E09CFEA" w:rsidR="00EA6464" w:rsidRPr="005A7CB0" w:rsidRDefault="00EA6464" w:rsidP="00EA6464">
            <w:pP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Постановка на диспансерное наблюдение (</w:t>
            </w:r>
            <w:r w:rsidR="000F6530">
              <w:rPr>
                <w:rFonts w:ascii="Times New Roman" w:eastAsia="Times New Roman" w:hAnsi="Times New Roman" w:cs="Times New Roman"/>
                <w:szCs w:val="20"/>
                <w:lang w:eastAsia="ru-RU"/>
              </w:rPr>
              <w:t>в % от численности детей в когорте</w:t>
            </w:r>
            <w:r>
              <w:rPr>
                <w:rFonts w:ascii="Times New Roman" w:eastAsia="Times New Roman" w:hAnsi="Times New Roman" w:cs="Times New Roman"/>
                <w:szCs w:val="20"/>
                <w:lang w:eastAsia="ru-RU"/>
              </w:rPr>
              <w:t>)</w:t>
            </w:r>
          </w:p>
        </w:tc>
      </w:tr>
      <w:tr w:rsidR="000F6530" w:rsidRPr="00CC0C4D" w14:paraId="7068AFF8" w14:textId="77777777" w:rsidTr="001038C0">
        <w:tc>
          <w:tcPr>
            <w:tcW w:w="4375" w:type="dxa"/>
          </w:tcPr>
          <w:p w14:paraId="4AEB4FAD" w14:textId="6B1D595C" w:rsidR="000F6530" w:rsidRDefault="000F6530" w:rsidP="000F6530">
            <w:pPr>
              <w:jc w:val="both"/>
              <w:rPr>
                <w:rFonts w:ascii="Times New Roman" w:eastAsia="Times New Roman" w:hAnsi="Times New Roman" w:cs="Times New Roman"/>
                <w:szCs w:val="20"/>
                <w:lang w:eastAsia="ru-RU"/>
              </w:rPr>
            </w:pPr>
            <w:r w:rsidRPr="000F6530">
              <w:rPr>
                <w:rFonts w:ascii="Times New Roman" w:eastAsia="Times New Roman" w:hAnsi="Times New Roman" w:cs="Times New Roman"/>
                <w:szCs w:val="20"/>
                <w:lang w:eastAsia="ru-RU"/>
              </w:rPr>
              <w:t>Да</w:t>
            </w:r>
          </w:p>
        </w:tc>
        <w:tc>
          <w:tcPr>
            <w:tcW w:w="1290" w:type="dxa"/>
            <w:vMerge w:val="restart"/>
            <w:vAlign w:val="center"/>
          </w:tcPr>
          <w:p w14:paraId="405C73EB" w14:textId="030AE3D0" w:rsidR="000F6530" w:rsidRPr="00B54D30" w:rsidRDefault="000F6530" w:rsidP="000F6530">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w:t>
            </w:r>
          </w:p>
        </w:tc>
        <w:tc>
          <w:tcPr>
            <w:tcW w:w="1276" w:type="dxa"/>
          </w:tcPr>
          <w:p w14:paraId="35D7D092" w14:textId="386B548B" w:rsidR="000F6530" w:rsidRPr="004523C8" w:rsidRDefault="000F6530" w:rsidP="000F6530">
            <w:pPr>
              <w:jc w:val="center"/>
              <w:rPr>
                <w:rFonts w:ascii="Times New Roman" w:eastAsia="Times New Roman" w:hAnsi="Times New Roman" w:cs="Times New Roman"/>
                <w:szCs w:val="20"/>
                <w:lang w:eastAsia="ru-RU"/>
              </w:rPr>
            </w:pPr>
            <w:r w:rsidRPr="000F6530">
              <w:rPr>
                <w:rFonts w:ascii="Times New Roman" w:eastAsia="Times New Roman" w:hAnsi="Times New Roman" w:cs="Times New Roman"/>
                <w:szCs w:val="20"/>
                <w:lang w:eastAsia="ru-RU"/>
              </w:rPr>
              <w:t>17,9</w:t>
            </w:r>
          </w:p>
        </w:tc>
        <w:tc>
          <w:tcPr>
            <w:tcW w:w="1276" w:type="dxa"/>
          </w:tcPr>
          <w:p w14:paraId="33692E7B" w14:textId="6147623B" w:rsidR="000F6530" w:rsidRPr="00CC0C4D" w:rsidRDefault="000F6530" w:rsidP="000F6530">
            <w:pPr>
              <w:jc w:val="center"/>
              <w:rPr>
                <w:rFonts w:ascii="Times New Roman" w:eastAsia="Times New Roman" w:hAnsi="Times New Roman" w:cs="Times New Roman"/>
                <w:szCs w:val="20"/>
                <w:lang w:eastAsia="ru-RU"/>
              </w:rPr>
            </w:pPr>
            <w:r w:rsidRPr="000F6530">
              <w:rPr>
                <w:rFonts w:ascii="Times New Roman" w:eastAsia="Times New Roman" w:hAnsi="Times New Roman" w:cs="Times New Roman"/>
                <w:szCs w:val="20"/>
                <w:lang w:eastAsia="ru-RU"/>
              </w:rPr>
              <w:t>29,7</w:t>
            </w:r>
          </w:p>
        </w:tc>
        <w:tc>
          <w:tcPr>
            <w:tcW w:w="1128" w:type="dxa"/>
          </w:tcPr>
          <w:p w14:paraId="6528FC6C" w14:textId="574032F3" w:rsidR="000F6530" w:rsidRPr="005A7CB0" w:rsidRDefault="000F6530" w:rsidP="000F6530">
            <w:pPr>
              <w:jc w:val="center"/>
              <w:rPr>
                <w:rFonts w:ascii="Times New Roman" w:eastAsia="Times New Roman" w:hAnsi="Times New Roman" w:cs="Times New Roman"/>
                <w:szCs w:val="20"/>
                <w:lang w:eastAsia="ru-RU"/>
              </w:rPr>
            </w:pPr>
            <w:r w:rsidRPr="000F6530">
              <w:rPr>
                <w:rFonts w:ascii="Times New Roman" w:eastAsia="Times New Roman" w:hAnsi="Times New Roman" w:cs="Times New Roman"/>
                <w:szCs w:val="20"/>
                <w:lang w:eastAsia="ru-RU"/>
              </w:rPr>
              <w:t>25,5</w:t>
            </w:r>
          </w:p>
        </w:tc>
      </w:tr>
      <w:tr w:rsidR="000F6530" w:rsidRPr="00CC0C4D" w14:paraId="6C237A0A" w14:textId="77777777" w:rsidTr="001038C0">
        <w:tc>
          <w:tcPr>
            <w:tcW w:w="4375" w:type="dxa"/>
          </w:tcPr>
          <w:p w14:paraId="30674A2E" w14:textId="154B41C8" w:rsidR="000F6530" w:rsidRDefault="000F6530" w:rsidP="000F6530">
            <w:pPr>
              <w:jc w:val="both"/>
              <w:rPr>
                <w:rFonts w:ascii="Times New Roman" w:eastAsia="Times New Roman" w:hAnsi="Times New Roman" w:cs="Times New Roman"/>
                <w:szCs w:val="20"/>
                <w:lang w:eastAsia="ru-RU"/>
              </w:rPr>
            </w:pPr>
            <w:r w:rsidRPr="000F6530">
              <w:rPr>
                <w:rFonts w:ascii="Times New Roman" w:eastAsia="Times New Roman" w:hAnsi="Times New Roman" w:cs="Times New Roman"/>
                <w:szCs w:val="20"/>
                <w:lang w:eastAsia="ru-RU"/>
              </w:rPr>
              <w:t>Нет</w:t>
            </w:r>
          </w:p>
        </w:tc>
        <w:tc>
          <w:tcPr>
            <w:tcW w:w="1290" w:type="dxa"/>
            <w:vMerge/>
          </w:tcPr>
          <w:p w14:paraId="05959C22" w14:textId="14D5E68E" w:rsidR="000F6530" w:rsidRPr="00B54D30" w:rsidRDefault="000F6530" w:rsidP="000F6530">
            <w:pPr>
              <w:jc w:val="center"/>
              <w:rPr>
                <w:rFonts w:ascii="Times New Roman" w:eastAsia="Times New Roman" w:hAnsi="Times New Roman" w:cs="Times New Roman"/>
                <w:szCs w:val="20"/>
                <w:lang w:eastAsia="ru-RU"/>
              </w:rPr>
            </w:pPr>
          </w:p>
        </w:tc>
        <w:tc>
          <w:tcPr>
            <w:tcW w:w="1276" w:type="dxa"/>
          </w:tcPr>
          <w:p w14:paraId="57937A86" w14:textId="089732DD" w:rsidR="000F6530" w:rsidRPr="004523C8" w:rsidRDefault="000F6530" w:rsidP="000F6530">
            <w:pPr>
              <w:jc w:val="center"/>
              <w:rPr>
                <w:rFonts w:ascii="Times New Roman" w:eastAsia="Times New Roman" w:hAnsi="Times New Roman" w:cs="Times New Roman"/>
                <w:szCs w:val="20"/>
                <w:lang w:eastAsia="ru-RU"/>
              </w:rPr>
            </w:pPr>
            <w:r w:rsidRPr="000F6530">
              <w:rPr>
                <w:rFonts w:ascii="Times New Roman" w:eastAsia="Times New Roman" w:hAnsi="Times New Roman" w:cs="Times New Roman"/>
                <w:szCs w:val="20"/>
                <w:lang w:eastAsia="ru-RU"/>
              </w:rPr>
              <w:t>80,7</w:t>
            </w:r>
          </w:p>
        </w:tc>
        <w:tc>
          <w:tcPr>
            <w:tcW w:w="1276" w:type="dxa"/>
          </w:tcPr>
          <w:p w14:paraId="4FD04D08" w14:textId="0A9048E1" w:rsidR="000F6530" w:rsidRPr="00CC0C4D" w:rsidRDefault="000F6530" w:rsidP="000F6530">
            <w:pPr>
              <w:jc w:val="center"/>
              <w:rPr>
                <w:rFonts w:ascii="Times New Roman" w:eastAsia="Times New Roman" w:hAnsi="Times New Roman" w:cs="Times New Roman"/>
                <w:szCs w:val="20"/>
                <w:lang w:eastAsia="ru-RU"/>
              </w:rPr>
            </w:pPr>
            <w:r w:rsidRPr="000F6530">
              <w:rPr>
                <w:rFonts w:ascii="Times New Roman" w:eastAsia="Times New Roman" w:hAnsi="Times New Roman" w:cs="Times New Roman"/>
                <w:szCs w:val="20"/>
                <w:lang w:eastAsia="ru-RU"/>
              </w:rPr>
              <w:t>65,8</w:t>
            </w:r>
          </w:p>
        </w:tc>
        <w:tc>
          <w:tcPr>
            <w:tcW w:w="1128" w:type="dxa"/>
          </w:tcPr>
          <w:p w14:paraId="05280A65" w14:textId="54EF6A12" w:rsidR="000F6530" w:rsidRPr="005A7CB0" w:rsidRDefault="000F6530" w:rsidP="000F6530">
            <w:pPr>
              <w:jc w:val="center"/>
              <w:rPr>
                <w:rFonts w:ascii="Times New Roman" w:eastAsia="Times New Roman" w:hAnsi="Times New Roman" w:cs="Times New Roman"/>
                <w:szCs w:val="20"/>
                <w:lang w:eastAsia="ru-RU"/>
              </w:rPr>
            </w:pPr>
            <w:r w:rsidRPr="000F6530">
              <w:rPr>
                <w:rFonts w:ascii="Times New Roman" w:eastAsia="Times New Roman" w:hAnsi="Times New Roman" w:cs="Times New Roman"/>
                <w:szCs w:val="20"/>
                <w:lang w:eastAsia="ru-RU"/>
              </w:rPr>
              <w:t>68,4</w:t>
            </w:r>
          </w:p>
        </w:tc>
      </w:tr>
      <w:tr w:rsidR="000F6530" w:rsidRPr="000F6530" w14:paraId="19659E90" w14:textId="77777777" w:rsidTr="001563A9">
        <w:tc>
          <w:tcPr>
            <w:tcW w:w="9345" w:type="dxa"/>
            <w:gridSpan w:val="5"/>
          </w:tcPr>
          <w:p w14:paraId="2F1A2762" w14:textId="49960894" w:rsidR="000F6530" w:rsidRPr="000F6530" w:rsidRDefault="000F6530" w:rsidP="000F6530">
            <w:pPr>
              <w:rPr>
                <w:rFonts w:ascii="Times New Roman" w:eastAsia="Times New Roman" w:hAnsi="Times New Roman" w:cs="Times New Roman"/>
                <w:sz w:val="20"/>
                <w:szCs w:val="18"/>
                <w:lang w:eastAsia="ru-RU"/>
              </w:rPr>
            </w:pPr>
            <w:r w:rsidRPr="000F6530">
              <w:rPr>
                <w:rFonts w:ascii="Times New Roman" w:eastAsia="Times New Roman" w:hAnsi="Times New Roman" w:cs="Times New Roman"/>
                <w:sz w:val="20"/>
                <w:szCs w:val="18"/>
                <w:lang w:eastAsia="ru-RU"/>
              </w:rPr>
              <w:t>* Вопрос не задавался.</w:t>
            </w:r>
          </w:p>
        </w:tc>
      </w:tr>
      <w:tr w:rsidR="000F6530" w:rsidRPr="00CC0C4D" w14:paraId="64F898A5" w14:textId="77777777" w:rsidTr="006524C5">
        <w:tc>
          <w:tcPr>
            <w:tcW w:w="9345" w:type="dxa"/>
            <w:gridSpan w:val="5"/>
          </w:tcPr>
          <w:p w14:paraId="7E92E8C4" w14:textId="0CB47831" w:rsidR="000F6530" w:rsidRPr="005A7CB0" w:rsidRDefault="0077471D" w:rsidP="000F6530">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 xml:space="preserve">Распределение по специалистам </w:t>
            </w:r>
            <w:r w:rsidR="000F6530">
              <w:rPr>
                <w:rFonts w:ascii="Times New Roman" w:eastAsia="Times New Roman" w:hAnsi="Times New Roman" w:cs="Times New Roman"/>
                <w:szCs w:val="20"/>
                <w:lang w:eastAsia="ru-RU"/>
              </w:rPr>
              <w:t>детей</w:t>
            </w:r>
            <w:r>
              <w:rPr>
                <w:rFonts w:ascii="Times New Roman" w:eastAsia="Times New Roman" w:hAnsi="Times New Roman" w:cs="Times New Roman"/>
                <w:szCs w:val="20"/>
                <w:lang w:eastAsia="ru-RU"/>
              </w:rPr>
              <w:t>,</w:t>
            </w:r>
            <w:r w:rsidR="000F6530">
              <w:rPr>
                <w:rFonts w:ascii="Times New Roman" w:eastAsia="Times New Roman" w:hAnsi="Times New Roman" w:cs="Times New Roman"/>
                <w:szCs w:val="20"/>
                <w:lang w:eastAsia="ru-RU"/>
              </w:rPr>
              <w:t xml:space="preserve"> </w:t>
            </w:r>
            <w:r>
              <w:rPr>
                <w:rFonts w:ascii="Times New Roman" w:eastAsia="Times New Roman" w:hAnsi="Times New Roman" w:cs="Times New Roman"/>
                <w:szCs w:val="20"/>
                <w:lang w:eastAsia="ru-RU"/>
              </w:rPr>
              <w:t xml:space="preserve">состоящих на диспансерном наблюдении </w:t>
            </w:r>
            <w:r w:rsidR="000F6530">
              <w:rPr>
                <w:rFonts w:ascii="Times New Roman" w:eastAsia="Times New Roman" w:hAnsi="Times New Roman" w:cs="Times New Roman"/>
                <w:szCs w:val="20"/>
                <w:lang w:eastAsia="ru-RU"/>
              </w:rPr>
              <w:t>(</w:t>
            </w:r>
            <w:r w:rsidRPr="0049657C">
              <w:rPr>
                <w:rFonts w:ascii="Times New Roman" w:eastAsia="Times New Roman" w:hAnsi="Times New Roman"/>
                <w:i/>
                <w:sz w:val="23"/>
                <w:szCs w:val="23"/>
                <w:lang w:eastAsia="ru-RU"/>
              </w:rPr>
              <w:t>в % от тех детей, которые состоят на диспансерном</w:t>
            </w:r>
            <w:r>
              <w:rPr>
                <w:rFonts w:ascii="Times New Roman" w:eastAsia="Times New Roman" w:hAnsi="Times New Roman"/>
                <w:i/>
                <w:sz w:val="23"/>
                <w:szCs w:val="23"/>
                <w:lang w:eastAsia="ru-RU"/>
              </w:rPr>
              <w:t xml:space="preserve"> наблюдении</w:t>
            </w:r>
            <w:r w:rsidR="000F6530">
              <w:rPr>
                <w:rFonts w:ascii="Times New Roman" w:eastAsia="Times New Roman" w:hAnsi="Times New Roman" w:cs="Times New Roman"/>
                <w:szCs w:val="20"/>
                <w:lang w:eastAsia="ru-RU"/>
              </w:rPr>
              <w:t>)</w:t>
            </w:r>
          </w:p>
        </w:tc>
      </w:tr>
      <w:tr w:rsidR="0030063C" w:rsidRPr="00CC0C4D" w14:paraId="7E1C1BCA" w14:textId="77777777" w:rsidTr="001038C0">
        <w:trPr>
          <w:trHeight w:val="150"/>
        </w:trPr>
        <w:tc>
          <w:tcPr>
            <w:tcW w:w="4375" w:type="dxa"/>
            <w:vMerge w:val="restart"/>
            <w:vAlign w:val="center"/>
          </w:tcPr>
          <w:p w14:paraId="23BD4312" w14:textId="5408835D" w:rsidR="0030063C" w:rsidRPr="00ED391F" w:rsidRDefault="0077471D" w:rsidP="00E90E5F">
            <w:pPr>
              <w:jc w:val="center"/>
              <w:rPr>
                <w:rFonts w:ascii="Times New Roman" w:eastAsia="Times New Roman" w:hAnsi="Times New Roman"/>
                <w:sz w:val="23"/>
                <w:szCs w:val="23"/>
                <w:lang w:eastAsia="ru-RU"/>
              </w:rPr>
            </w:pPr>
            <w:r>
              <w:rPr>
                <w:rFonts w:ascii="Times New Roman" w:eastAsia="Times New Roman" w:hAnsi="Times New Roman"/>
                <w:sz w:val="23"/>
                <w:szCs w:val="23"/>
                <w:lang w:eastAsia="ru-RU"/>
              </w:rPr>
              <w:t>Врачи-с</w:t>
            </w:r>
            <w:r w:rsidR="0030063C">
              <w:rPr>
                <w:rFonts w:ascii="Times New Roman" w:eastAsia="Times New Roman" w:hAnsi="Times New Roman"/>
                <w:sz w:val="23"/>
                <w:szCs w:val="23"/>
                <w:lang w:eastAsia="ru-RU"/>
              </w:rPr>
              <w:t>пециалисты</w:t>
            </w:r>
          </w:p>
        </w:tc>
        <w:tc>
          <w:tcPr>
            <w:tcW w:w="2566" w:type="dxa"/>
            <w:gridSpan w:val="2"/>
            <w:vMerge w:val="restart"/>
            <w:vAlign w:val="center"/>
          </w:tcPr>
          <w:p w14:paraId="03AE4807" w14:textId="02573B90" w:rsidR="0030063C" w:rsidRDefault="0030063C" w:rsidP="004A7684">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Когорта 2020 г.р. в 2022 году</w:t>
            </w:r>
          </w:p>
        </w:tc>
        <w:tc>
          <w:tcPr>
            <w:tcW w:w="2404" w:type="dxa"/>
            <w:gridSpan w:val="2"/>
            <w:vAlign w:val="center"/>
          </w:tcPr>
          <w:p w14:paraId="4298E1D2" w14:textId="0ADE7F60" w:rsidR="0030063C" w:rsidRPr="00F93C52" w:rsidRDefault="0030063C" w:rsidP="004A7684">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Когорта 2014 г.р.</w:t>
            </w:r>
          </w:p>
        </w:tc>
      </w:tr>
      <w:tr w:rsidR="0030063C" w:rsidRPr="00CC0C4D" w14:paraId="613E42DD" w14:textId="77777777" w:rsidTr="001038C0">
        <w:trPr>
          <w:trHeight w:val="150"/>
        </w:trPr>
        <w:tc>
          <w:tcPr>
            <w:tcW w:w="4375" w:type="dxa"/>
            <w:vMerge/>
            <w:vAlign w:val="center"/>
          </w:tcPr>
          <w:p w14:paraId="397F81AD" w14:textId="77777777" w:rsidR="0030063C" w:rsidRDefault="0030063C" w:rsidP="004A7684">
            <w:pPr>
              <w:jc w:val="both"/>
              <w:rPr>
                <w:rFonts w:ascii="Times New Roman" w:eastAsia="Times New Roman" w:hAnsi="Times New Roman"/>
                <w:sz w:val="23"/>
                <w:szCs w:val="23"/>
                <w:lang w:eastAsia="ru-RU"/>
              </w:rPr>
            </w:pPr>
          </w:p>
        </w:tc>
        <w:tc>
          <w:tcPr>
            <w:tcW w:w="2566" w:type="dxa"/>
            <w:gridSpan w:val="2"/>
            <w:vMerge/>
            <w:vAlign w:val="center"/>
          </w:tcPr>
          <w:p w14:paraId="6B9EAB7A" w14:textId="77777777" w:rsidR="0030063C" w:rsidRDefault="0030063C" w:rsidP="004A7684">
            <w:pPr>
              <w:jc w:val="center"/>
              <w:rPr>
                <w:rFonts w:ascii="Times New Roman" w:eastAsia="Times New Roman" w:hAnsi="Times New Roman" w:cs="Times New Roman"/>
                <w:szCs w:val="20"/>
                <w:lang w:eastAsia="ru-RU"/>
              </w:rPr>
            </w:pPr>
          </w:p>
        </w:tc>
        <w:tc>
          <w:tcPr>
            <w:tcW w:w="1276" w:type="dxa"/>
            <w:vAlign w:val="center"/>
          </w:tcPr>
          <w:p w14:paraId="41255B29" w14:textId="0ECD4F52" w:rsidR="0030063C" w:rsidRPr="00074E2E" w:rsidRDefault="0030063C" w:rsidP="004A7684">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2021 г.</w:t>
            </w:r>
          </w:p>
        </w:tc>
        <w:tc>
          <w:tcPr>
            <w:tcW w:w="1128" w:type="dxa"/>
            <w:vAlign w:val="center"/>
          </w:tcPr>
          <w:p w14:paraId="512706D7" w14:textId="295C94DD" w:rsidR="0030063C" w:rsidRPr="00F93C52" w:rsidRDefault="0030063C" w:rsidP="004A7684">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2022 г.</w:t>
            </w:r>
          </w:p>
        </w:tc>
      </w:tr>
      <w:tr w:rsidR="00817DA8" w:rsidRPr="00CC0C4D" w14:paraId="12792C6C" w14:textId="77777777" w:rsidTr="001038C0">
        <w:tc>
          <w:tcPr>
            <w:tcW w:w="4375" w:type="dxa"/>
            <w:vAlign w:val="center"/>
          </w:tcPr>
          <w:p w14:paraId="599C33F5" w14:textId="77777777" w:rsidR="00817DA8" w:rsidRDefault="00817DA8" w:rsidP="004A7684">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невропатолог</w:t>
            </w:r>
          </w:p>
        </w:tc>
        <w:tc>
          <w:tcPr>
            <w:tcW w:w="2566" w:type="dxa"/>
            <w:gridSpan w:val="2"/>
            <w:vAlign w:val="center"/>
          </w:tcPr>
          <w:p w14:paraId="13047DB2" w14:textId="77777777" w:rsidR="00817DA8" w:rsidRPr="004523C8" w:rsidRDefault="00817DA8" w:rsidP="004A7684">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c>
          <w:tcPr>
            <w:tcW w:w="1276" w:type="dxa"/>
            <w:vAlign w:val="center"/>
          </w:tcPr>
          <w:p w14:paraId="2E56C219" w14:textId="77777777" w:rsidR="00817DA8" w:rsidRPr="00CC0C4D" w:rsidRDefault="00817DA8" w:rsidP="004A7684">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21,2</w:t>
            </w:r>
          </w:p>
        </w:tc>
        <w:tc>
          <w:tcPr>
            <w:tcW w:w="1128" w:type="dxa"/>
            <w:vAlign w:val="center"/>
          </w:tcPr>
          <w:p w14:paraId="516107E8" w14:textId="77777777" w:rsidR="00817DA8" w:rsidRPr="005A7CB0" w:rsidRDefault="00817DA8" w:rsidP="004A7684">
            <w:pPr>
              <w:jc w:val="center"/>
              <w:rPr>
                <w:rFonts w:ascii="Times New Roman" w:eastAsia="Times New Roman" w:hAnsi="Times New Roman" w:cs="Times New Roman"/>
                <w:szCs w:val="20"/>
                <w:lang w:eastAsia="ru-RU"/>
              </w:rPr>
            </w:pPr>
            <w:r w:rsidRPr="00F93C52">
              <w:rPr>
                <w:rFonts w:ascii="Times New Roman" w:eastAsia="Times New Roman" w:hAnsi="Times New Roman" w:cs="Times New Roman"/>
                <w:szCs w:val="20"/>
                <w:lang w:eastAsia="ru-RU"/>
              </w:rPr>
              <w:t>28,0</w:t>
            </w:r>
          </w:p>
        </w:tc>
      </w:tr>
      <w:tr w:rsidR="00817DA8" w:rsidRPr="00CC0C4D" w14:paraId="141E5B9A" w14:textId="77777777" w:rsidTr="001038C0">
        <w:tc>
          <w:tcPr>
            <w:tcW w:w="4375" w:type="dxa"/>
            <w:vAlign w:val="center"/>
          </w:tcPr>
          <w:p w14:paraId="7E82C05F" w14:textId="77777777" w:rsidR="00817DA8" w:rsidRDefault="00817DA8" w:rsidP="0026560E">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аллерголог</w:t>
            </w:r>
          </w:p>
        </w:tc>
        <w:tc>
          <w:tcPr>
            <w:tcW w:w="2566" w:type="dxa"/>
            <w:gridSpan w:val="2"/>
            <w:vAlign w:val="center"/>
          </w:tcPr>
          <w:p w14:paraId="1B386BFC" w14:textId="447A98B6" w:rsidR="00817DA8" w:rsidRPr="004523C8" w:rsidRDefault="00817DA8" w:rsidP="0026560E">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c>
          <w:tcPr>
            <w:tcW w:w="1276" w:type="dxa"/>
            <w:vAlign w:val="center"/>
          </w:tcPr>
          <w:p w14:paraId="5E9372CB" w14:textId="77777777" w:rsidR="00817DA8" w:rsidRPr="00CC0C4D" w:rsidRDefault="00817DA8" w:rsidP="0026560E">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12,1</w:t>
            </w:r>
          </w:p>
        </w:tc>
        <w:tc>
          <w:tcPr>
            <w:tcW w:w="1128" w:type="dxa"/>
            <w:vAlign w:val="center"/>
          </w:tcPr>
          <w:p w14:paraId="59A7C430" w14:textId="77777777" w:rsidR="00817DA8" w:rsidRPr="005A7CB0" w:rsidRDefault="00817DA8" w:rsidP="0026560E">
            <w:pPr>
              <w:jc w:val="center"/>
              <w:rPr>
                <w:rFonts w:ascii="Times New Roman" w:eastAsia="Times New Roman" w:hAnsi="Times New Roman" w:cs="Times New Roman"/>
                <w:szCs w:val="20"/>
                <w:lang w:eastAsia="ru-RU"/>
              </w:rPr>
            </w:pPr>
            <w:r w:rsidRPr="00F93C52">
              <w:rPr>
                <w:rFonts w:ascii="Times New Roman" w:eastAsia="Times New Roman" w:hAnsi="Times New Roman" w:cs="Times New Roman"/>
                <w:szCs w:val="20"/>
                <w:lang w:eastAsia="ru-RU"/>
              </w:rPr>
              <w:t>20,0</w:t>
            </w:r>
          </w:p>
        </w:tc>
      </w:tr>
      <w:tr w:rsidR="00817DA8" w:rsidRPr="00CC0C4D" w14:paraId="5BA1EF2D" w14:textId="77777777" w:rsidTr="001038C0">
        <w:tc>
          <w:tcPr>
            <w:tcW w:w="4375" w:type="dxa"/>
            <w:vAlign w:val="center"/>
          </w:tcPr>
          <w:p w14:paraId="5DDE619A" w14:textId="77777777" w:rsidR="00817DA8" w:rsidRDefault="00817DA8" w:rsidP="000A66AD">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эндокринолог</w:t>
            </w:r>
          </w:p>
        </w:tc>
        <w:tc>
          <w:tcPr>
            <w:tcW w:w="2566" w:type="dxa"/>
            <w:gridSpan w:val="2"/>
            <w:vAlign w:val="center"/>
          </w:tcPr>
          <w:p w14:paraId="0CD6B01C" w14:textId="1AC03119" w:rsidR="00817DA8" w:rsidRPr="004523C8" w:rsidRDefault="00817DA8" w:rsidP="000A66AD">
            <w:pPr>
              <w:jc w:val="center"/>
              <w:rPr>
                <w:rFonts w:ascii="Times New Roman" w:eastAsia="Times New Roman" w:hAnsi="Times New Roman" w:cs="Times New Roman"/>
                <w:szCs w:val="20"/>
                <w:lang w:eastAsia="ru-RU"/>
              </w:rPr>
            </w:pPr>
            <w:r w:rsidRPr="00F260F5">
              <w:rPr>
                <w:rFonts w:ascii="Times New Roman" w:eastAsia="Times New Roman" w:hAnsi="Times New Roman" w:cs="Times New Roman"/>
                <w:szCs w:val="20"/>
                <w:lang w:eastAsia="ru-RU"/>
              </w:rPr>
              <w:t>2,6</w:t>
            </w:r>
          </w:p>
        </w:tc>
        <w:tc>
          <w:tcPr>
            <w:tcW w:w="1276" w:type="dxa"/>
            <w:vAlign w:val="center"/>
          </w:tcPr>
          <w:p w14:paraId="232ECF81" w14:textId="77777777" w:rsidR="00817DA8" w:rsidRPr="00CC0C4D" w:rsidRDefault="00817DA8" w:rsidP="000A66AD">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9,1</w:t>
            </w:r>
          </w:p>
        </w:tc>
        <w:tc>
          <w:tcPr>
            <w:tcW w:w="1128" w:type="dxa"/>
            <w:vAlign w:val="center"/>
          </w:tcPr>
          <w:p w14:paraId="55DB5D95" w14:textId="77777777" w:rsidR="00817DA8" w:rsidRPr="005A7CB0" w:rsidRDefault="00817DA8" w:rsidP="000A66AD">
            <w:pPr>
              <w:jc w:val="center"/>
              <w:rPr>
                <w:rFonts w:ascii="Times New Roman" w:eastAsia="Times New Roman" w:hAnsi="Times New Roman" w:cs="Times New Roman"/>
                <w:szCs w:val="20"/>
                <w:lang w:eastAsia="ru-RU"/>
              </w:rPr>
            </w:pPr>
            <w:r w:rsidRPr="00F93C52">
              <w:rPr>
                <w:rFonts w:ascii="Times New Roman" w:eastAsia="Times New Roman" w:hAnsi="Times New Roman" w:cs="Times New Roman"/>
                <w:szCs w:val="20"/>
                <w:lang w:eastAsia="ru-RU"/>
              </w:rPr>
              <w:t>16,0</w:t>
            </w:r>
          </w:p>
        </w:tc>
      </w:tr>
      <w:tr w:rsidR="00817DA8" w:rsidRPr="00CC0C4D" w14:paraId="49A9D936" w14:textId="77777777" w:rsidTr="001038C0">
        <w:tc>
          <w:tcPr>
            <w:tcW w:w="4375" w:type="dxa"/>
            <w:vAlign w:val="center"/>
          </w:tcPr>
          <w:p w14:paraId="52144BB9" w14:textId="77777777" w:rsidR="00817DA8" w:rsidRDefault="00817DA8" w:rsidP="00D66AB5">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лор</w:t>
            </w:r>
          </w:p>
        </w:tc>
        <w:tc>
          <w:tcPr>
            <w:tcW w:w="2566" w:type="dxa"/>
            <w:gridSpan w:val="2"/>
            <w:vAlign w:val="center"/>
          </w:tcPr>
          <w:p w14:paraId="64C8BB8B" w14:textId="3DAA9453" w:rsidR="00817DA8" w:rsidRPr="004523C8" w:rsidRDefault="00817DA8" w:rsidP="00D66AB5">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c>
          <w:tcPr>
            <w:tcW w:w="1276" w:type="dxa"/>
            <w:vAlign w:val="center"/>
          </w:tcPr>
          <w:p w14:paraId="03CF9ED6" w14:textId="77777777" w:rsidR="00817DA8" w:rsidRPr="00CC0C4D" w:rsidRDefault="00817DA8" w:rsidP="00D66AB5">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12,1</w:t>
            </w:r>
          </w:p>
        </w:tc>
        <w:tc>
          <w:tcPr>
            <w:tcW w:w="1128" w:type="dxa"/>
            <w:vAlign w:val="center"/>
          </w:tcPr>
          <w:p w14:paraId="4F0D3B54" w14:textId="77777777" w:rsidR="00817DA8" w:rsidRPr="005A7CB0" w:rsidRDefault="00817DA8" w:rsidP="00D66AB5">
            <w:pPr>
              <w:jc w:val="center"/>
              <w:rPr>
                <w:rFonts w:ascii="Times New Roman" w:eastAsia="Times New Roman" w:hAnsi="Times New Roman" w:cs="Times New Roman"/>
                <w:szCs w:val="20"/>
                <w:lang w:eastAsia="ru-RU"/>
              </w:rPr>
            </w:pPr>
            <w:r w:rsidRPr="00F93C52">
              <w:rPr>
                <w:rFonts w:ascii="Times New Roman" w:eastAsia="Times New Roman" w:hAnsi="Times New Roman" w:cs="Times New Roman"/>
                <w:szCs w:val="20"/>
                <w:lang w:eastAsia="ru-RU"/>
              </w:rPr>
              <w:t>16,0</w:t>
            </w:r>
          </w:p>
        </w:tc>
      </w:tr>
      <w:tr w:rsidR="00817DA8" w:rsidRPr="00CC0C4D" w14:paraId="2D2A6189" w14:textId="77777777" w:rsidTr="001038C0">
        <w:tc>
          <w:tcPr>
            <w:tcW w:w="4375" w:type="dxa"/>
            <w:vAlign w:val="center"/>
          </w:tcPr>
          <w:p w14:paraId="07C7B5DE" w14:textId="77777777" w:rsidR="00817DA8" w:rsidRDefault="00817DA8" w:rsidP="00D271D9">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ортопед</w:t>
            </w:r>
          </w:p>
        </w:tc>
        <w:tc>
          <w:tcPr>
            <w:tcW w:w="2566" w:type="dxa"/>
            <w:gridSpan w:val="2"/>
            <w:vAlign w:val="center"/>
          </w:tcPr>
          <w:p w14:paraId="63734445" w14:textId="57E9C154" w:rsidR="00817DA8" w:rsidRPr="004523C8" w:rsidRDefault="00817DA8" w:rsidP="00D271D9">
            <w:pPr>
              <w:jc w:val="center"/>
              <w:rPr>
                <w:rFonts w:ascii="Times New Roman" w:eastAsia="Times New Roman" w:hAnsi="Times New Roman" w:cs="Times New Roman"/>
                <w:szCs w:val="20"/>
                <w:lang w:eastAsia="ru-RU"/>
              </w:rPr>
            </w:pPr>
            <w:r w:rsidRPr="00F260F5">
              <w:rPr>
                <w:rFonts w:ascii="Times New Roman" w:eastAsia="Times New Roman" w:hAnsi="Times New Roman" w:cs="Times New Roman"/>
                <w:szCs w:val="20"/>
                <w:lang w:eastAsia="ru-RU"/>
              </w:rPr>
              <w:t>5,3</w:t>
            </w:r>
          </w:p>
        </w:tc>
        <w:tc>
          <w:tcPr>
            <w:tcW w:w="1276" w:type="dxa"/>
            <w:vAlign w:val="center"/>
          </w:tcPr>
          <w:p w14:paraId="580F0832" w14:textId="77777777" w:rsidR="00817DA8" w:rsidRPr="00CC0C4D" w:rsidRDefault="00817DA8" w:rsidP="00D271D9">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18,2</w:t>
            </w:r>
          </w:p>
        </w:tc>
        <w:tc>
          <w:tcPr>
            <w:tcW w:w="1128" w:type="dxa"/>
            <w:vAlign w:val="center"/>
          </w:tcPr>
          <w:p w14:paraId="53BA4D0A" w14:textId="77777777" w:rsidR="00817DA8" w:rsidRPr="005A7CB0" w:rsidRDefault="00817DA8" w:rsidP="00D271D9">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12,0</w:t>
            </w:r>
          </w:p>
        </w:tc>
      </w:tr>
      <w:tr w:rsidR="00817DA8" w:rsidRPr="00CC0C4D" w14:paraId="601F451B" w14:textId="77777777" w:rsidTr="001038C0">
        <w:tc>
          <w:tcPr>
            <w:tcW w:w="4375" w:type="dxa"/>
            <w:vAlign w:val="center"/>
          </w:tcPr>
          <w:p w14:paraId="4DEC83A2" w14:textId="77777777" w:rsidR="00817DA8" w:rsidRDefault="00817DA8" w:rsidP="00D271D9">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окулист</w:t>
            </w:r>
          </w:p>
        </w:tc>
        <w:tc>
          <w:tcPr>
            <w:tcW w:w="2566" w:type="dxa"/>
            <w:gridSpan w:val="2"/>
            <w:vAlign w:val="center"/>
          </w:tcPr>
          <w:p w14:paraId="051558B9" w14:textId="18AD92AC" w:rsidR="00817DA8" w:rsidRPr="004523C8" w:rsidRDefault="00817DA8" w:rsidP="00D271D9">
            <w:pPr>
              <w:jc w:val="center"/>
              <w:rPr>
                <w:rFonts w:ascii="Times New Roman" w:eastAsia="Times New Roman" w:hAnsi="Times New Roman" w:cs="Times New Roman"/>
                <w:szCs w:val="20"/>
                <w:lang w:eastAsia="ru-RU"/>
              </w:rPr>
            </w:pPr>
            <w:r w:rsidRPr="00F260F5">
              <w:rPr>
                <w:rFonts w:ascii="Times New Roman" w:eastAsia="Times New Roman" w:hAnsi="Times New Roman" w:cs="Times New Roman"/>
                <w:szCs w:val="20"/>
                <w:lang w:eastAsia="ru-RU"/>
              </w:rPr>
              <w:t>31,6</w:t>
            </w:r>
          </w:p>
        </w:tc>
        <w:tc>
          <w:tcPr>
            <w:tcW w:w="1276" w:type="dxa"/>
            <w:vAlign w:val="center"/>
          </w:tcPr>
          <w:p w14:paraId="1EF96BA7" w14:textId="77777777" w:rsidR="00817DA8" w:rsidRPr="00CC0C4D" w:rsidRDefault="00817DA8" w:rsidP="00D271D9">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15,2</w:t>
            </w:r>
          </w:p>
        </w:tc>
        <w:tc>
          <w:tcPr>
            <w:tcW w:w="1128" w:type="dxa"/>
            <w:vAlign w:val="center"/>
          </w:tcPr>
          <w:p w14:paraId="61A3B338" w14:textId="77777777" w:rsidR="00817DA8" w:rsidRPr="005A7CB0" w:rsidRDefault="00817DA8" w:rsidP="00D271D9">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12,0</w:t>
            </w:r>
          </w:p>
        </w:tc>
      </w:tr>
      <w:tr w:rsidR="00817DA8" w:rsidRPr="00CC0C4D" w14:paraId="4FB3A392" w14:textId="77777777" w:rsidTr="001038C0">
        <w:tc>
          <w:tcPr>
            <w:tcW w:w="4375" w:type="dxa"/>
            <w:vAlign w:val="center"/>
          </w:tcPr>
          <w:p w14:paraId="2AAB0DE1" w14:textId="77777777" w:rsidR="00817DA8" w:rsidRDefault="00817DA8" w:rsidP="00D271D9">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кардиолог</w:t>
            </w:r>
          </w:p>
        </w:tc>
        <w:tc>
          <w:tcPr>
            <w:tcW w:w="2566" w:type="dxa"/>
            <w:gridSpan w:val="2"/>
            <w:vAlign w:val="center"/>
          </w:tcPr>
          <w:p w14:paraId="5B46FD50" w14:textId="455FA748" w:rsidR="00817DA8" w:rsidRPr="004523C8" w:rsidRDefault="00817DA8" w:rsidP="00D271D9">
            <w:pPr>
              <w:jc w:val="center"/>
              <w:rPr>
                <w:rFonts w:ascii="Times New Roman" w:eastAsia="Times New Roman" w:hAnsi="Times New Roman" w:cs="Times New Roman"/>
                <w:szCs w:val="20"/>
                <w:lang w:eastAsia="ru-RU"/>
              </w:rPr>
            </w:pPr>
            <w:r w:rsidRPr="00F260F5">
              <w:rPr>
                <w:rFonts w:ascii="Times New Roman" w:eastAsia="Times New Roman" w:hAnsi="Times New Roman" w:cs="Times New Roman"/>
                <w:szCs w:val="20"/>
                <w:lang w:eastAsia="ru-RU"/>
              </w:rPr>
              <w:t>10,5</w:t>
            </w:r>
          </w:p>
        </w:tc>
        <w:tc>
          <w:tcPr>
            <w:tcW w:w="1276" w:type="dxa"/>
            <w:vAlign w:val="center"/>
          </w:tcPr>
          <w:p w14:paraId="4D70DBC6" w14:textId="77777777" w:rsidR="00817DA8" w:rsidRPr="00CC0C4D" w:rsidRDefault="00817DA8" w:rsidP="00D271D9">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12,1</w:t>
            </w:r>
          </w:p>
        </w:tc>
        <w:tc>
          <w:tcPr>
            <w:tcW w:w="1128" w:type="dxa"/>
            <w:vAlign w:val="center"/>
          </w:tcPr>
          <w:p w14:paraId="7DAC227A" w14:textId="77777777" w:rsidR="00817DA8" w:rsidRPr="005A7CB0" w:rsidRDefault="00817DA8" w:rsidP="00D271D9">
            <w:pPr>
              <w:jc w:val="center"/>
              <w:rPr>
                <w:rFonts w:ascii="Times New Roman" w:eastAsia="Times New Roman" w:hAnsi="Times New Roman" w:cs="Times New Roman"/>
                <w:szCs w:val="20"/>
                <w:lang w:eastAsia="ru-RU"/>
              </w:rPr>
            </w:pPr>
            <w:r w:rsidRPr="00F93C52">
              <w:rPr>
                <w:rFonts w:ascii="Times New Roman" w:eastAsia="Times New Roman" w:hAnsi="Times New Roman" w:cs="Times New Roman"/>
                <w:szCs w:val="20"/>
                <w:lang w:eastAsia="ru-RU"/>
              </w:rPr>
              <w:t>12,0</w:t>
            </w:r>
          </w:p>
        </w:tc>
      </w:tr>
      <w:tr w:rsidR="00817DA8" w:rsidRPr="00CC0C4D" w14:paraId="11D7F672" w14:textId="77777777" w:rsidTr="001038C0">
        <w:tc>
          <w:tcPr>
            <w:tcW w:w="4375" w:type="dxa"/>
            <w:vAlign w:val="center"/>
          </w:tcPr>
          <w:p w14:paraId="3996FE9E" w14:textId="77777777" w:rsidR="00817DA8" w:rsidRDefault="00817DA8" w:rsidP="00D271D9">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педиатр</w:t>
            </w:r>
          </w:p>
        </w:tc>
        <w:tc>
          <w:tcPr>
            <w:tcW w:w="2566" w:type="dxa"/>
            <w:gridSpan w:val="2"/>
            <w:vAlign w:val="center"/>
          </w:tcPr>
          <w:p w14:paraId="148CE4F3" w14:textId="50898C89" w:rsidR="00817DA8" w:rsidRPr="004523C8" w:rsidRDefault="00817DA8" w:rsidP="00D271D9">
            <w:pPr>
              <w:jc w:val="center"/>
              <w:rPr>
                <w:rFonts w:ascii="Times New Roman" w:eastAsia="Times New Roman" w:hAnsi="Times New Roman" w:cs="Times New Roman"/>
                <w:szCs w:val="20"/>
                <w:lang w:eastAsia="ru-RU"/>
              </w:rPr>
            </w:pPr>
            <w:r w:rsidRPr="00F260F5">
              <w:rPr>
                <w:rFonts w:ascii="Times New Roman" w:eastAsia="Times New Roman" w:hAnsi="Times New Roman" w:cs="Times New Roman"/>
                <w:szCs w:val="20"/>
                <w:lang w:eastAsia="ru-RU"/>
              </w:rPr>
              <w:t>26,3</w:t>
            </w:r>
          </w:p>
        </w:tc>
        <w:tc>
          <w:tcPr>
            <w:tcW w:w="1276" w:type="dxa"/>
            <w:vAlign w:val="center"/>
          </w:tcPr>
          <w:p w14:paraId="7C37FF89" w14:textId="77777777" w:rsidR="00817DA8" w:rsidRPr="00CC0C4D" w:rsidRDefault="00817DA8" w:rsidP="00D271D9">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9,1</w:t>
            </w:r>
          </w:p>
        </w:tc>
        <w:tc>
          <w:tcPr>
            <w:tcW w:w="1128" w:type="dxa"/>
            <w:vAlign w:val="center"/>
          </w:tcPr>
          <w:p w14:paraId="0B5332FE" w14:textId="77777777" w:rsidR="00817DA8" w:rsidRPr="005A7CB0" w:rsidRDefault="00817DA8" w:rsidP="00D271D9">
            <w:pPr>
              <w:jc w:val="center"/>
              <w:rPr>
                <w:rFonts w:ascii="Times New Roman" w:eastAsia="Times New Roman" w:hAnsi="Times New Roman" w:cs="Times New Roman"/>
                <w:szCs w:val="20"/>
                <w:lang w:eastAsia="ru-RU"/>
              </w:rPr>
            </w:pPr>
            <w:r w:rsidRPr="00F93C52">
              <w:rPr>
                <w:rFonts w:ascii="Times New Roman" w:eastAsia="Times New Roman" w:hAnsi="Times New Roman" w:cs="Times New Roman"/>
                <w:szCs w:val="20"/>
                <w:lang w:eastAsia="ru-RU"/>
              </w:rPr>
              <w:t>12,0</w:t>
            </w:r>
          </w:p>
        </w:tc>
      </w:tr>
      <w:tr w:rsidR="00817DA8" w:rsidRPr="00CC0C4D" w14:paraId="6D2294A4" w14:textId="77777777" w:rsidTr="001038C0">
        <w:tc>
          <w:tcPr>
            <w:tcW w:w="4375" w:type="dxa"/>
            <w:vAlign w:val="center"/>
          </w:tcPr>
          <w:p w14:paraId="38DFC77B" w14:textId="77777777" w:rsidR="00817DA8" w:rsidRDefault="00817DA8" w:rsidP="0031572F">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гастроэнтеролог</w:t>
            </w:r>
          </w:p>
        </w:tc>
        <w:tc>
          <w:tcPr>
            <w:tcW w:w="2566" w:type="dxa"/>
            <w:gridSpan w:val="2"/>
            <w:vAlign w:val="center"/>
          </w:tcPr>
          <w:p w14:paraId="6EA1864F" w14:textId="540901B4" w:rsidR="00817DA8" w:rsidRPr="004523C8" w:rsidRDefault="00817DA8" w:rsidP="0031572F">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c>
          <w:tcPr>
            <w:tcW w:w="1276" w:type="dxa"/>
            <w:vAlign w:val="center"/>
          </w:tcPr>
          <w:p w14:paraId="45AA7A43" w14:textId="77777777" w:rsidR="00817DA8" w:rsidRPr="00CC0C4D" w:rsidRDefault="00817DA8" w:rsidP="0031572F">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3,0</w:t>
            </w:r>
          </w:p>
        </w:tc>
        <w:tc>
          <w:tcPr>
            <w:tcW w:w="1128" w:type="dxa"/>
            <w:vAlign w:val="center"/>
          </w:tcPr>
          <w:p w14:paraId="38213608" w14:textId="77777777" w:rsidR="00817DA8" w:rsidRPr="005A7CB0" w:rsidRDefault="00817DA8" w:rsidP="0031572F">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8,0</w:t>
            </w:r>
          </w:p>
        </w:tc>
      </w:tr>
      <w:tr w:rsidR="00817DA8" w:rsidRPr="00CC0C4D" w14:paraId="2536C847" w14:textId="77777777" w:rsidTr="001038C0">
        <w:tc>
          <w:tcPr>
            <w:tcW w:w="4375" w:type="dxa"/>
            <w:vAlign w:val="center"/>
          </w:tcPr>
          <w:p w14:paraId="05ABAFA3" w14:textId="77777777" w:rsidR="00817DA8" w:rsidRDefault="00817DA8" w:rsidP="001D4D22">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нефролог</w:t>
            </w:r>
          </w:p>
        </w:tc>
        <w:tc>
          <w:tcPr>
            <w:tcW w:w="2566" w:type="dxa"/>
            <w:gridSpan w:val="2"/>
            <w:vAlign w:val="center"/>
          </w:tcPr>
          <w:p w14:paraId="41D322E9" w14:textId="15ECFFD1" w:rsidR="00817DA8" w:rsidRPr="004523C8" w:rsidRDefault="00817DA8" w:rsidP="001D4D22">
            <w:pPr>
              <w:jc w:val="center"/>
              <w:rPr>
                <w:rFonts w:ascii="Times New Roman" w:eastAsia="Times New Roman" w:hAnsi="Times New Roman" w:cs="Times New Roman"/>
                <w:szCs w:val="20"/>
                <w:lang w:eastAsia="ru-RU"/>
              </w:rPr>
            </w:pPr>
            <w:r w:rsidRPr="00F260F5">
              <w:rPr>
                <w:rFonts w:ascii="Times New Roman" w:eastAsia="Times New Roman" w:hAnsi="Times New Roman" w:cs="Times New Roman"/>
                <w:szCs w:val="20"/>
                <w:lang w:eastAsia="ru-RU"/>
              </w:rPr>
              <w:t>10,5</w:t>
            </w:r>
          </w:p>
        </w:tc>
        <w:tc>
          <w:tcPr>
            <w:tcW w:w="1276" w:type="dxa"/>
            <w:vAlign w:val="center"/>
          </w:tcPr>
          <w:p w14:paraId="5BEF121E" w14:textId="77777777" w:rsidR="00817DA8" w:rsidRPr="00CC0C4D" w:rsidRDefault="00817DA8" w:rsidP="001D4D22">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3,0</w:t>
            </w:r>
          </w:p>
        </w:tc>
        <w:tc>
          <w:tcPr>
            <w:tcW w:w="1128" w:type="dxa"/>
            <w:vAlign w:val="center"/>
          </w:tcPr>
          <w:p w14:paraId="7D97020E" w14:textId="77777777" w:rsidR="00817DA8" w:rsidRPr="005A7CB0" w:rsidRDefault="00817DA8" w:rsidP="001D4D22">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4,0</w:t>
            </w:r>
          </w:p>
        </w:tc>
      </w:tr>
      <w:tr w:rsidR="00817DA8" w:rsidRPr="00CC0C4D" w14:paraId="6A6173C4" w14:textId="77777777" w:rsidTr="001038C0">
        <w:tc>
          <w:tcPr>
            <w:tcW w:w="4375" w:type="dxa"/>
            <w:vAlign w:val="center"/>
          </w:tcPr>
          <w:p w14:paraId="41AE0291" w14:textId="77777777" w:rsidR="00817DA8" w:rsidRDefault="00817DA8" w:rsidP="001D4D22">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психолог</w:t>
            </w:r>
          </w:p>
        </w:tc>
        <w:tc>
          <w:tcPr>
            <w:tcW w:w="2566" w:type="dxa"/>
            <w:gridSpan w:val="2"/>
            <w:vAlign w:val="center"/>
          </w:tcPr>
          <w:p w14:paraId="1E7D1E3E" w14:textId="78933027" w:rsidR="00817DA8" w:rsidRPr="004523C8" w:rsidRDefault="00817DA8" w:rsidP="001D4D22">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c>
          <w:tcPr>
            <w:tcW w:w="1276" w:type="dxa"/>
            <w:vAlign w:val="center"/>
          </w:tcPr>
          <w:p w14:paraId="40FDE8DF" w14:textId="77777777" w:rsidR="00817DA8" w:rsidRPr="00CC0C4D" w:rsidRDefault="00817DA8" w:rsidP="001D4D22">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3,0</w:t>
            </w:r>
          </w:p>
        </w:tc>
        <w:tc>
          <w:tcPr>
            <w:tcW w:w="1128" w:type="dxa"/>
            <w:vAlign w:val="center"/>
          </w:tcPr>
          <w:p w14:paraId="67DB7D43" w14:textId="77777777" w:rsidR="00817DA8" w:rsidRPr="005A7CB0" w:rsidRDefault="00817DA8" w:rsidP="001D4D22">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4,0</w:t>
            </w:r>
          </w:p>
        </w:tc>
      </w:tr>
      <w:tr w:rsidR="00817DA8" w:rsidRPr="00CC0C4D" w14:paraId="30CCF8E0" w14:textId="77777777" w:rsidTr="001038C0">
        <w:tc>
          <w:tcPr>
            <w:tcW w:w="4375" w:type="dxa"/>
            <w:tcBorders>
              <w:bottom w:val="single" w:sz="4" w:space="0" w:color="auto"/>
            </w:tcBorders>
            <w:vAlign w:val="center"/>
          </w:tcPr>
          <w:p w14:paraId="4981BFB4" w14:textId="77777777" w:rsidR="00817DA8" w:rsidRDefault="00817DA8" w:rsidP="00AF2A17">
            <w:pPr>
              <w:jc w:val="both"/>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эпилептолог</w:t>
            </w:r>
          </w:p>
        </w:tc>
        <w:tc>
          <w:tcPr>
            <w:tcW w:w="2566" w:type="dxa"/>
            <w:gridSpan w:val="2"/>
            <w:tcBorders>
              <w:bottom w:val="single" w:sz="4" w:space="0" w:color="auto"/>
            </w:tcBorders>
            <w:vAlign w:val="center"/>
          </w:tcPr>
          <w:p w14:paraId="64E959C8" w14:textId="41AB393C" w:rsidR="00817DA8" w:rsidRPr="004523C8" w:rsidRDefault="00817DA8" w:rsidP="00AF2A17">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c>
          <w:tcPr>
            <w:tcW w:w="1276" w:type="dxa"/>
            <w:tcBorders>
              <w:bottom w:val="single" w:sz="4" w:space="0" w:color="auto"/>
            </w:tcBorders>
            <w:vAlign w:val="center"/>
          </w:tcPr>
          <w:p w14:paraId="67264AEF" w14:textId="77777777" w:rsidR="00817DA8" w:rsidRPr="00CC0C4D" w:rsidRDefault="00817DA8" w:rsidP="00AF2A17">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c>
          <w:tcPr>
            <w:tcW w:w="1128" w:type="dxa"/>
            <w:tcBorders>
              <w:bottom w:val="single" w:sz="4" w:space="0" w:color="auto"/>
            </w:tcBorders>
            <w:vAlign w:val="center"/>
          </w:tcPr>
          <w:p w14:paraId="4315A7A3" w14:textId="77777777" w:rsidR="00817DA8" w:rsidRPr="005A7CB0" w:rsidRDefault="00817DA8" w:rsidP="00AF2A17">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4,0</w:t>
            </w:r>
          </w:p>
        </w:tc>
      </w:tr>
      <w:tr w:rsidR="004D12D1" w:rsidRPr="00CC0C4D" w14:paraId="5D86C502" w14:textId="77777777" w:rsidTr="001038C0">
        <w:tc>
          <w:tcPr>
            <w:tcW w:w="4375" w:type="dxa"/>
            <w:vAlign w:val="center"/>
          </w:tcPr>
          <w:p w14:paraId="749A9649" w14:textId="7731DED3" w:rsidR="004D12D1" w:rsidRDefault="004D12D1" w:rsidP="00074E2E">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дерматолог</w:t>
            </w:r>
          </w:p>
        </w:tc>
        <w:tc>
          <w:tcPr>
            <w:tcW w:w="2566" w:type="dxa"/>
            <w:gridSpan w:val="2"/>
            <w:vAlign w:val="center"/>
          </w:tcPr>
          <w:p w14:paraId="17D7E98C" w14:textId="1C80DC41" w:rsidR="004D12D1" w:rsidRPr="004523C8" w:rsidRDefault="004D12D1" w:rsidP="00074E2E">
            <w:pPr>
              <w:jc w:val="center"/>
              <w:rPr>
                <w:rFonts w:ascii="Times New Roman" w:eastAsia="Times New Roman" w:hAnsi="Times New Roman" w:cs="Times New Roman"/>
                <w:szCs w:val="20"/>
                <w:lang w:eastAsia="ru-RU"/>
              </w:rPr>
            </w:pPr>
            <w:r w:rsidRPr="00F260F5">
              <w:rPr>
                <w:rFonts w:ascii="Times New Roman" w:eastAsia="Times New Roman" w:hAnsi="Times New Roman" w:cs="Times New Roman"/>
                <w:szCs w:val="20"/>
                <w:lang w:eastAsia="ru-RU"/>
              </w:rPr>
              <w:t>5,3</w:t>
            </w:r>
          </w:p>
        </w:tc>
        <w:tc>
          <w:tcPr>
            <w:tcW w:w="1276" w:type="dxa"/>
            <w:vAlign w:val="center"/>
          </w:tcPr>
          <w:p w14:paraId="51275A74" w14:textId="5FC26A61" w:rsidR="004D12D1" w:rsidRPr="00CC0C4D" w:rsidRDefault="004D12D1" w:rsidP="00074E2E">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3,0</w:t>
            </w:r>
          </w:p>
        </w:tc>
        <w:tc>
          <w:tcPr>
            <w:tcW w:w="1128" w:type="dxa"/>
            <w:vAlign w:val="center"/>
          </w:tcPr>
          <w:p w14:paraId="6DC5EFA0" w14:textId="6FC1EF31" w:rsidR="004D12D1" w:rsidRPr="005A7CB0" w:rsidRDefault="004D12D1" w:rsidP="00074E2E">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r>
      <w:tr w:rsidR="004D12D1" w:rsidRPr="00CC0C4D" w14:paraId="22AE8CDC" w14:textId="77777777" w:rsidTr="001038C0">
        <w:tc>
          <w:tcPr>
            <w:tcW w:w="4375" w:type="dxa"/>
            <w:vAlign w:val="center"/>
          </w:tcPr>
          <w:p w14:paraId="39375C71" w14:textId="4F3E4155" w:rsidR="004D12D1" w:rsidRDefault="004D12D1" w:rsidP="00074E2E">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логопед</w:t>
            </w:r>
          </w:p>
        </w:tc>
        <w:tc>
          <w:tcPr>
            <w:tcW w:w="2566" w:type="dxa"/>
            <w:gridSpan w:val="2"/>
            <w:vAlign w:val="center"/>
          </w:tcPr>
          <w:p w14:paraId="4C4E0BF4" w14:textId="60BF9061" w:rsidR="004D12D1" w:rsidRPr="004523C8" w:rsidRDefault="004D12D1" w:rsidP="00074E2E">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c>
          <w:tcPr>
            <w:tcW w:w="1276" w:type="dxa"/>
            <w:vAlign w:val="center"/>
          </w:tcPr>
          <w:p w14:paraId="692D6CA0" w14:textId="4077F2DD" w:rsidR="004D12D1" w:rsidRPr="00CC0C4D" w:rsidRDefault="004D12D1" w:rsidP="00074E2E">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3,0</w:t>
            </w:r>
          </w:p>
        </w:tc>
        <w:tc>
          <w:tcPr>
            <w:tcW w:w="1128" w:type="dxa"/>
            <w:vAlign w:val="center"/>
          </w:tcPr>
          <w:p w14:paraId="0EAD1FED" w14:textId="7E022AED" w:rsidR="004D12D1" w:rsidRPr="005A7CB0" w:rsidRDefault="004D12D1" w:rsidP="00074E2E">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r>
      <w:tr w:rsidR="004D12D1" w:rsidRPr="00CC0C4D" w14:paraId="180FF2CE" w14:textId="77777777" w:rsidTr="001038C0">
        <w:tc>
          <w:tcPr>
            <w:tcW w:w="4375" w:type="dxa"/>
            <w:vAlign w:val="center"/>
          </w:tcPr>
          <w:p w14:paraId="7AAC1E77" w14:textId="71ADF258" w:rsidR="004D12D1" w:rsidRDefault="004D12D1" w:rsidP="00074E2E">
            <w:pPr>
              <w:jc w:val="both"/>
              <w:rPr>
                <w:rFonts w:ascii="Times New Roman" w:eastAsia="Times New Roman" w:hAnsi="Times New Roman" w:cs="Times New Roman"/>
                <w:szCs w:val="20"/>
                <w:lang w:eastAsia="ru-RU"/>
              </w:rPr>
            </w:pPr>
            <w:r w:rsidRPr="00ED391F">
              <w:rPr>
                <w:rFonts w:ascii="Times New Roman" w:eastAsia="Times New Roman" w:hAnsi="Times New Roman"/>
                <w:sz w:val="23"/>
                <w:szCs w:val="23"/>
                <w:lang w:eastAsia="ru-RU"/>
              </w:rPr>
              <w:t>ревматолог</w:t>
            </w:r>
          </w:p>
        </w:tc>
        <w:tc>
          <w:tcPr>
            <w:tcW w:w="2566" w:type="dxa"/>
            <w:gridSpan w:val="2"/>
            <w:vAlign w:val="center"/>
          </w:tcPr>
          <w:p w14:paraId="4A6CCEC8" w14:textId="3012D46C" w:rsidR="004D12D1" w:rsidRPr="004523C8" w:rsidRDefault="004D12D1" w:rsidP="00074E2E">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c>
          <w:tcPr>
            <w:tcW w:w="1276" w:type="dxa"/>
            <w:vAlign w:val="center"/>
          </w:tcPr>
          <w:p w14:paraId="4B45BADA" w14:textId="61D1FA4C" w:rsidR="004D12D1" w:rsidRPr="00CC0C4D" w:rsidRDefault="004D12D1" w:rsidP="00074E2E">
            <w:pPr>
              <w:jc w:val="center"/>
              <w:rPr>
                <w:rFonts w:ascii="Times New Roman" w:eastAsia="Times New Roman" w:hAnsi="Times New Roman" w:cs="Times New Roman"/>
                <w:szCs w:val="20"/>
                <w:lang w:eastAsia="ru-RU"/>
              </w:rPr>
            </w:pPr>
            <w:r w:rsidRPr="00074E2E">
              <w:rPr>
                <w:rFonts w:ascii="Times New Roman" w:eastAsia="Times New Roman" w:hAnsi="Times New Roman" w:cs="Times New Roman"/>
                <w:szCs w:val="20"/>
                <w:lang w:eastAsia="ru-RU"/>
              </w:rPr>
              <w:t>3,0</w:t>
            </w:r>
          </w:p>
        </w:tc>
        <w:tc>
          <w:tcPr>
            <w:tcW w:w="1128" w:type="dxa"/>
            <w:vAlign w:val="center"/>
          </w:tcPr>
          <w:p w14:paraId="4D1E2220" w14:textId="51C9B720" w:rsidR="004D12D1" w:rsidRPr="005A7CB0" w:rsidRDefault="004D12D1" w:rsidP="00074E2E">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r>
      <w:tr w:rsidR="004D12D1" w:rsidRPr="00CC0C4D" w14:paraId="3B8176C4" w14:textId="77777777" w:rsidTr="001038C0">
        <w:tc>
          <w:tcPr>
            <w:tcW w:w="4375" w:type="dxa"/>
            <w:vAlign w:val="center"/>
          </w:tcPr>
          <w:p w14:paraId="62A80A93" w14:textId="4F16BEC0" w:rsidR="004D12D1" w:rsidRPr="00ED391F" w:rsidRDefault="004D12D1" w:rsidP="00074E2E">
            <w:pPr>
              <w:jc w:val="both"/>
              <w:rPr>
                <w:rFonts w:ascii="Times New Roman" w:eastAsia="Times New Roman" w:hAnsi="Times New Roman"/>
                <w:sz w:val="23"/>
                <w:szCs w:val="23"/>
                <w:lang w:eastAsia="ru-RU"/>
              </w:rPr>
            </w:pPr>
            <w:r>
              <w:rPr>
                <w:rFonts w:ascii="Times New Roman" w:eastAsia="Times New Roman" w:hAnsi="Times New Roman"/>
                <w:sz w:val="23"/>
                <w:szCs w:val="23"/>
                <w:lang w:eastAsia="ru-RU"/>
              </w:rPr>
              <w:t>невролог</w:t>
            </w:r>
          </w:p>
        </w:tc>
        <w:tc>
          <w:tcPr>
            <w:tcW w:w="2566" w:type="dxa"/>
            <w:gridSpan w:val="2"/>
            <w:vAlign w:val="center"/>
          </w:tcPr>
          <w:p w14:paraId="20096CBB" w14:textId="36A0BDEF" w:rsidR="004D12D1" w:rsidRPr="004523C8" w:rsidRDefault="004D12D1" w:rsidP="00074E2E">
            <w:pPr>
              <w:jc w:val="center"/>
              <w:rPr>
                <w:rFonts w:ascii="Times New Roman" w:eastAsia="Times New Roman" w:hAnsi="Times New Roman" w:cs="Times New Roman"/>
                <w:szCs w:val="20"/>
                <w:lang w:eastAsia="ru-RU"/>
              </w:rPr>
            </w:pPr>
            <w:r w:rsidRPr="00F260F5">
              <w:rPr>
                <w:rFonts w:ascii="Times New Roman" w:eastAsia="Times New Roman" w:hAnsi="Times New Roman" w:cs="Times New Roman"/>
                <w:szCs w:val="20"/>
                <w:lang w:eastAsia="ru-RU"/>
              </w:rPr>
              <w:t>18,4</w:t>
            </w:r>
          </w:p>
        </w:tc>
        <w:tc>
          <w:tcPr>
            <w:tcW w:w="1276" w:type="dxa"/>
            <w:vAlign w:val="center"/>
          </w:tcPr>
          <w:p w14:paraId="249D0D17" w14:textId="2410888A" w:rsidR="004D12D1" w:rsidRPr="00074E2E" w:rsidRDefault="004D12D1" w:rsidP="00074E2E">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c>
          <w:tcPr>
            <w:tcW w:w="1128" w:type="dxa"/>
            <w:vAlign w:val="center"/>
          </w:tcPr>
          <w:p w14:paraId="380BE5F3" w14:textId="04614E96" w:rsidR="004D12D1" w:rsidRDefault="004D12D1" w:rsidP="00074E2E">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r>
      <w:tr w:rsidR="004D12D1" w:rsidRPr="00CC0C4D" w14:paraId="4BDB9F4A" w14:textId="77777777" w:rsidTr="001038C0">
        <w:tc>
          <w:tcPr>
            <w:tcW w:w="4375" w:type="dxa"/>
            <w:vAlign w:val="center"/>
          </w:tcPr>
          <w:p w14:paraId="06B2DBAB" w14:textId="0F7FFCE5" w:rsidR="004D12D1" w:rsidRDefault="004D12D1" w:rsidP="00074E2E">
            <w:pPr>
              <w:jc w:val="both"/>
              <w:rPr>
                <w:rFonts w:ascii="Times New Roman" w:eastAsia="Times New Roman" w:hAnsi="Times New Roman"/>
                <w:sz w:val="23"/>
                <w:szCs w:val="23"/>
                <w:lang w:eastAsia="ru-RU"/>
              </w:rPr>
            </w:pPr>
            <w:r w:rsidRPr="007F35C7">
              <w:rPr>
                <w:rFonts w:ascii="Times New Roman" w:hAnsi="Times New Roman" w:cs="Times New Roman"/>
                <w:color w:val="000000"/>
                <w:sz w:val="23"/>
                <w:szCs w:val="23"/>
              </w:rPr>
              <w:t>пульмонолог</w:t>
            </w:r>
          </w:p>
        </w:tc>
        <w:tc>
          <w:tcPr>
            <w:tcW w:w="2566" w:type="dxa"/>
            <w:gridSpan w:val="2"/>
            <w:vAlign w:val="center"/>
          </w:tcPr>
          <w:p w14:paraId="5A738548" w14:textId="60945B34" w:rsidR="004D12D1" w:rsidRPr="00F260F5" w:rsidRDefault="004D12D1" w:rsidP="00074E2E">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5,3</w:t>
            </w:r>
          </w:p>
        </w:tc>
        <w:tc>
          <w:tcPr>
            <w:tcW w:w="1276" w:type="dxa"/>
            <w:vAlign w:val="center"/>
          </w:tcPr>
          <w:p w14:paraId="1CCCF42C" w14:textId="367BC650" w:rsidR="004D12D1" w:rsidRPr="00074E2E" w:rsidRDefault="004D12D1" w:rsidP="00074E2E">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c>
          <w:tcPr>
            <w:tcW w:w="1128" w:type="dxa"/>
            <w:vAlign w:val="center"/>
          </w:tcPr>
          <w:p w14:paraId="7DC00DBA" w14:textId="4573BE88" w:rsidR="004D12D1" w:rsidRDefault="004D12D1" w:rsidP="00074E2E">
            <w:pPr>
              <w:jc w:val="center"/>
              <w:rPr>
                <w:rFonts w:ascii="Times New Roman" w:eastAsia="Times New Roman" w:hAnsi="Times New Roman" w:cs="Times New Roman"/>
                <w:szCs w:val="20"/>
                <w:lang w:eastAsia="ru-RU"/>
              </w:rPr>
            </w:pPr>
            <w:r>
              <w:rPr>
                <w:rFonts w:ascii="Times New Roman" w:eastAsia="Times New Roman" w:hAnsi="Times New Roman" w:cs="Times New Roman"/>
                <w:szCs w:val="20"/>
                <w:lang w:eastAsia="ru-RU"/>
              </w:rPr>
              <w:t>0</w:t>
            </w:r>
          </w:p>
        </w:tc>
      </w:tr>
    </w:tbl>
    <w:p w14:paraId="5C516A35" w14:textId="5C63C772" w:rsidR="00407AA4" w:rsidRDefault="00B15285" w:rsidP="00E34D4E">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В когорте </w:t>
      </w:r>
      <w:r w:rsidR="00C0719A">
        <w:rPr>
          <w:rFonts w:ascii="Times New Roman" w:eastAsia="Times New Roman" w:hAnsi="Times New Roman" w:cs="Times New Roman"/>
          <w:sz w:val="24"/>
          <w:lang w:eastAsia="ru-RU"/>
        </w:rPr>
        <w:t xml:space="preserve">отмечено </w:t>
      </w:r>
      <w:r>
        <w:rPr>
          <w:rFonts w:ascii="Times New Roman" w:eastAsia="Times New Roman" w:hAnsi="Times New Roman" w:cs="Times New Roman"/>
          <w:sz w:val="24"/>
          <w:lang w:eastAsia="ru-RU"/>
        </w:rPr>
        <w:t xml:space="preserve">2020 г.р. существенное увеличение доли детей, которые болели более 5 раз в течение года, может быть обусловлено тем, что в 2022 году 64% детей данной когорты начали посещать детский сад. При этом для большинства таких детей (70%) поступление в дошкольную образовательную организацию сопровождалось увеличением частоты заболеваемости. </w:t>
      </w:r>
    </w:p>
    <w:p w14:paraId="251DE5E1" w14:textId="5D640DB5" w:rsidR="00BD73C4" w:rsidRDefault="0037733F" w:rsidP="00E34D4E">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 когорте 2014 г.р. увеличение доли детей с хроническими заболеваниями может быть обусловлено, в том числе, нарастанием учебной нагрузки. Поступление в школу для детей данной когорты сопровождалось сокращением свободного времени, которое они ранее могли посвящать прогулкам. Так в 2021 году</w:t>
      </w:r>
      <w:r w:rsidR="001F2A13">
        <w:rPr>
          <w:rFonts w:ascii="Times New Roman" w:eastAsia="Times New Roman" w:hAnsi="Times New Roman" w:cs="Times New Roman"/>
          <w:sz w:val="24"/>
          <w:lang w:eastAsia="ru-RU"/>
        </w:rPr>
        <w:t xml:space="preserve"> более 2 часов в день проводили на </w:t>
      </w:r>
      <w:r w:rsidR="002528F1">
        <w:rPr>
          <w:rFonts w:ascii="Times New Roman" w:eastAsia="Times New Roman" w:hAnsi="Times New Roman" w:cs="Times New Roman"/>
          <w:sz w:val="24"/>
          <w:lang w:eastAsia="ru-RU"/>
        </w:rPr>
        <w:t>свежем воздухе</w:t>
      </w:r>
      <w:r w:rsidR="001F2A13">
        <w:rPr>
          <w:rFonts w:ascii="Times New Roman" w:eastAsia="Times New Roman" w:hAnsi="Times New Roman" w:cs="Times New Roman"/>
          <w:sz w:val="24"/>
          <w:lang w:eastAsia="ru-RU"/>
        </w:rPr>
        <w:t xml:space="preserve"> </w:t>
      </w:r>
      <w:r w:rsidR="00F12959">
        <w:rPr>
          <w:rFonts w:ascii="Times New Roman" w:eastAsia="Times New Roman" w:hAnsi="Times New Roman" w:cs="Times New Roman"/>
          <w:sz w:val="24"/>
          <w:lang w:eastAsia="ru-RU"/>
        </w:rPr>
        <w:t>73</w:t>
      </w:r>
      <w:r w:rsidR="001F2A13">
        <w:rPr>
          <w:rFonts w:ascii="Times New Roman" w:eastAsia="Times New Roman" w:hAnsi="Times New Roman" w:cs="Times New Roman"/>
          <w:sz w:val="24"/>
          <w:lang w:eastAsia="ru-RU"/>
        </w:rPr>
        <w:t xml:space="preserve">% детей, тогда как через год </w:t>
      </w:r>
      <w:r w:rsidR="00F12959">
        <w:rPr>
          <w:rFonts w:ascii="Times New Roman" w:eastAsia="Times New Roman" w:hAnsi="Times New Roman" w:cs="Times New Roman"/>
          <w:sz w:val="24"/>
          <w:lang w:eastAsia="ru-RU"/>
        </w:rPr>
        <w:t xml:space="preserve">смогли себе это позволить </w:t>
      </w:r>
      <w:r w:rsidR="001F2A13">
        <w:rPr>
          <w:rFonts w:ascii="Times New Roman" w:eastAsia="Times New Roman" w:hAnsi="Times New Roman" w:cs="Times New Roman"/>
          <w:sz w:val="24"/>
          <w:lang w:eastAsia="ru-RU"/>
        </w:rPr>
        <w:t xml:space="preserve">только </w:t>
      </w:r>
      <w:r w:rsidR="00F12959">
        <w:rPr>
          <w:rFonts w:ascii="Times New Roman" w:eastAsia="Times New Roman" w:hAnsi="Times New Roman" w:cs="Times New Roman"/>
          <w:sz w:val="24"/>
          <w:lang w:eastAsia="ru-RU"/>
        </w:rPr>
        <w:t>17</w:t>
      </w:r>
      <w:r w:rsidR="001F2A13">
        <w:rPr>
          <w:rFonts w:ascii="Times New Roman" w:eastAsia="Times New Roman" w:hAnsi="Times New Roman" w:cs="Times New Roman"/>
          <w:sz w:val="24"/>
          <w:lang w:eastAsia="ru-RU"/>
        </w:rPr>
        <w:t xml:space="preserve">%. </w:t>
      </w:r>
      <w:r w:rsidR="002F3498">
        <w:rPr>
          <w:rFonts w:ascii="Times New Roman" w:eastAsia="Times New Roman" w:hAnsi="Times New Roman" w:cs="Times New Roman"/>
          <w:sz w:val="24"/>
          <w:lang w:eastAsia="ru-RU"/>
        </w:rPr>
        <w:t xml:space="preserve">В </w:t>
      </w:r>
      <w:r w:rsidR="005F2472">
        <w:rPr>
          <w:rFonts w:ascii="Times New Roman" w:eastAsia="Times New Roman" w:hAnsi="Times New Roman" w:cs="Times New Roman"/>
          <w:sz w:val="24"/>
          <w:lang w:eastAsia="ru-RU"/>
        </w:rPr>
        <w:t xml:space="preserve">2022 году </w:t>
      </w:r>
      <w:r w:rsidR="00F12959">
        <w:rPr>
          <w:rFonts w:ascii="Times New Roman" w:eastAsia="Times New Roman" w:hAnsi="Times New Roman" w:cs="Times New Roman"/>
          <w:sz w:val="24"/>
          <w:lang w:eastAsia="ru-RU"/>
        </w:rPr>
        <w:t xml:space="preserve">ежедневная подготовка домашних заданий </w:t>
      </w:r>
      <w:r w:rsidR="005F2472">
        <w:rPr>
          <w:rFonts w:ascii="Times New Roman" w:eastAsia="Times New Roman" w:hAnsi="Times New Roman" w:cs="Times New Roman"/>
          <w:sz w:val="24"/>
          <w:lang w:eastAsia="ru-RU"/>
        </w:rPr>
        <w:t xml:space="preserve">в </w:t>
      </w:r>
      <w:r w:rsidR="002F3498">
        <w:rPr>
          <w:rFonts w:ascii="Times New Roman" w:eastAsia="Times New Roman" w:hAnsi="Times New Roman" w:cs="Times New Roman"/>
          <w:sz w:val="24"/>
          <w:lang w:eastAsia="ru-RU"/>
        </w:rPr>
        <w:t xml:space="preserve">среднем в </w:t>
      </w:r>
      <w:r w:rsidR="001F2A13">
        <w:rPr>
          <w:rFonts w:ascii="Times New Roman" w:eastAsia="Times New Roman" w:hAnsi="Times New Roman" w:cs="Times New Roman"/>
          <w:sz w:val="24"/>
          <w:lang w:eastAsia="ru-RU"/>
        </w:rPr>
        <w:t>течение недели занима</w:t>
      </w:r>
      <w:r w:rsidR="005F2472">
        <w:rPr>
          <w:rFonts w:ascii="Times New Roman" w:eastAsia="Times New Roman" w:hAnsi="Times New Roman" w:cs="Times New Roman"/>
          <w:sz w:val="24"/>
          <w:lang w:eastAsia="ru-RU"/>
        </w:rPr>
        <w:t>ла</w:t>
      </w:r>
      <w:r w:rsidR="001F2A13">
        <w:rPr>
          <w:rFonts w:ascii="Times New Roman" w:eastAsia="Times New Roman" w:hAnsi="Times New Roman" w:cs="Times New Roman"/>
          <w:sz w:val="24"/>
          <w:lang w:eastAsia="ru-RU"/>
        </w:rPr>
        <w:t xml:space="preserve"> </w:t>
      </w:r>
      <w:r w:rsidR="00F12959">
        <w:rPr>
          <w:rFonts w:ascii="Times New Roman" w:eastAsia="Times New Roman" w:hAnsi="Times New Roman" w:cs="Times New Roman"/>
          <w:sz w:val="24"/>
          <w:lang w:eastAsia="ru-RU"/>
        </w:rPr>
        <w:t xml:space="preserve">от 1 до 2 часов </w:t>
      </w:r>
      <w:r w:rsidR="001F2A13">
        <w:rPr>
          <w:rFonts w:ascii="Times New Roman" w:eastAsia="Times New Roman" w:hAnsi="Times New Roman" w:cs="Times New Roman"/>
          <w:sz w:val="24"/>
          <w:lang w:eastAsia="ru-RU"/>
        </w:rPr>
        <w:t>у</w:t>
      </w:r>
      <w:r w:rsidR="002F3498">
        <w:rPr>
          <w:rFonts w:ascii="Times New Roman" w:eastAsia="Times New Roman" w:hAnsi="Times New Roman" w:cs="Times New Roman"/>
          <w:sz w:val="24"/>
          <w:lang w:eastAsia="ru-RU"/>
        </w:rPr>
        <w:t xml:space="preserve"> 45%</w:t>
      </w:r>
      <w:r w:rsidR="001F2A13">
        <w:rPr>
          <w:rFonts w:ascii="Times New Roman" w:eastAsia="Times New Roman" w:hAnsi="Times New Roman" w:cs="Times New Roman"/>
          <w:sz w:val="24"/>
          <w:lang w:eastAsia="ru-RU"/>
        </w:rPr>
        <w:t xml:space="preserve"> детей</w:t>
      </w:r>
      <w:r w:rsidR="002F3498">
        <w:rPr>
          <w:rFonts w:ascii="Times New Roman" w:eastAsia="Times New Roman" w:hAnsi="Times New Roman" w:cs="Times New Roman"/>
          <w:sz w:val="24"/>
          <w:lang w:eastAsia="ru-RU"/>
        </w:rPr>
        <w:t xml:space="preserve">, 2–3 часа – у 13% детей и более 3 часов – у 4% детей. </w:t>
      </w:r>
    </w:p>
    <w:p w14:paraId="29221F31" w14:textId="15D7784E" w:rsidR="0037733F" w:rsidRDefault="00301F9C" w:rsidP="00E34D4E">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Продолжительность времени, затрачиваемого детьми на подготовку домашних заданий, показала</w:t>
      </w:r>
      <w:r w:rsidR="002528F1">
        <w:rPr>
          <w:rFonts w:ascii="Times New Roman" w:eastAsia="Times New Roman" w:hAnsi="Times New Roman" w:cs="Times New Roman"/>
          <w:sz w:val="24"/>
          <w:lang w:eastAsia="ru-RU"/>
        </w:rPr>
        <w:t xml:space="preserve"> слабую</w:t>
      </w:r>
      <w:r>
        <w:rPr>
          <w:rFonts w:ascii="Times New Roman" w:eastAsia="Times New Roman" w:hAnsi="Times New Roman" w:cs="Times New Roman"/>
          <w:sz w:val="24"/>
          <w:lang w:eastAsia="ru-RU"/>
        </w:rPr>
        <w:t xml:space="preserve"> </w:t>
      </w:r>
      <w:r w:rsidR="00BD73C4">
        <w:rPr>
          <w:rFonts w:ascii="Times New Roman" w:eastAsia="Times New Roman" w:hAnsi="Times New Roman" w:cs="Times New Roman"/>
          <w:sz w:val="24"/>
          <w:lang w:eastAsia="ru-RU"/>
        </w:rPr>
        <w:t>отрицательную</w:t>
      </w:r>
      <w:r>
        <w:rPr>
          <w:rFonts w:ascii="Times New Roman" w:eastAsia="Times New Roman" w:hAnsi="Times New Roman" w:cs="Times New Roman"/>
          <w:sz w:val="24"/>
          <w:lang w:eastAsia="ru-RU"/>
        </w:rPr>
        <w:t xml:space="preserve"> корреляцию с успеваемостью детей в школе (коэффициент корреляции – </w:t>
      </w:r>
      <w:r w:rsidR="00BD73C4">
        <w:rPr>
          <w:rFonts w:ascii="Times New Roman" w:eastAsia="Times New Roman" w:hAnsi="Times New Roman" w:cs="Times New Roman"/>
          <w:sz w:val="24"/>
          <w:lang w:eastAsia="ru-RU"/>
        </w:rPr>
        <w:t>-0,104</w:t>
      </w:r>
      <w:r>
        <w:rPr>
          <w:rFonts w:ascii="Times New Roman" w:eastAsia="Times New Roman" w:hAnsi="Times New Roman" w:cs="Times New Roman"/>
          <w:sz w:val="24"/>
          <w:lang w:eastAsia="ru-RU"/>
        </w:rPr>
        <w:t>).</w:t>
      </w:r>
      <w:r w:rsidR="00C167C2">
        <w:rPr>
          <w:rFonts w:ascii="Times New Roman" w:eastAsia="Times New Roman" w:hAnsi="Times New Roman" w:cs="Times New Roman"/>
          <w:sz w:val="24"/>
          <w:lang w:eastAsia="ru-RU"/>
        </w:rPr>
        <w:t xml:space="preserve"> </w:t>
      </w:r>
      <w:r w:rsidR="00BD73C4">
        <w:rPr>
          <w:rFonts w:ascii="Times New Roman" w:eastAsia="Times New Roman" w:hAnsi="Times New Roman" w:cs="Times New Roman"/>
          <w:sz w:val="24"/>
          <w:lang w:eastAsia="ru-RU"/>
        </w:rPr>
        <w:t xml:space="preserve">Это свидетельствует о том, что отличники </w:t>
      </w:r>
      <w:r w:rsidR="002528F1">
        <w:rPr>
          <w:rFonts w:ascii="Times New Roman" w:eastAsia="Times New Roman" w:hAnsi="Times New Roman" w:cs="Times New Roman"/>
          <w:sz w:val="24"/>
          <w:lang w:eastAsia="ru-RU"/>
        </w:rPr>
        <w:t>быстрее</w:t>
      </w:r>
      <w:r w:rsidR="00BD73C4">
        <w:rPr>
          <w:rFonts w:ascii="Times New Roman" w:eastAsia="Times New Roman" w:hAnsi="Times New Roman" w:cs="Times New Roman"/>
          <w:sz w:val="24"/>
          <w:lang w:eastAsia="ru-RU"/>
        </w:rPr>
        <w:t xml:space="preserve"> справляются с домашними заданиями. </w:t>
      </w:r>
      <w:r w:rsidR="00C167C2">
        <w:rPr>
          <w:rFonts w:ascii="Times New Roman" w:eastAsia="Times New Roman" w:hAnsi="Times New Roman" w:cs="Times New Roman"/>
          <w:sz w:val="24"/>
          <w:lang w:eastAsia="ru-RU"/>
        </w:rPr>
        <w:t xml:space="preserve">При этом </w:t>
      </w:r>
      <w:r w:rsidR="005B103D">
        <w:rPr>
          <w:rFonts w:ascii="Times New Roman" w:eastAsia="Times New Roman" w:hAnsi="Times New Roman" w:cs="Times New Roman"/>
          <w:sz w:val="24"/>
          <w:lang w:eastAsia="ru-RU"/>
        </w:rPr>
        <w:t xml:space="preserve">у детей, которые демонстрируют наилучшие успехи в школе, родители </w:t>
      </w:r>
      <w:r w:rsidR="002528F1">
        <w:rPr>
          <w:rFonts w:ascii="Times New Roman" w:eastAsia="Times New Roman" w:hAnsi="Times New Roman" w:cs="Times New Roman"/>
          <w:sz w:val="24"/>
          <w:lang w:eastAsia="ru-RU"/>
        </w:rPr>
        <w:t xml:space="preserve">чаще </w:t>
      </w:r>
      <w:r w:rsidR="005B103D">
        <w:rPr>
          <w:rFonts w:ascii="Times New Roman" w:eastAsia="Times New Roman" w:hAnsi="Times New Roman" w:cs="Times New Roman"/>
          <w:sz w:val="24"/>
          <w:lang w:eastAsia="ru-RU"/>
        </w:rPr>
        <w:t xml:space="preserve">отмечают менее выраженную </w:t>
      </w:r>
      <w:r w:rsidR="006A32AE">
        <w:rPr>
          <w:rFonts w:ascii="Times New Roman" w:eastAsia="Times New Roman" w:hAnsi="Times New Roman" w:cs="Times New Roman"/>
          <w:sz w:val="24"/>
          <w:lang w:eastAsia="ru-RU"/>
        </w:rPr>
        <w:t>усталость вечером</w:t>
      </w:r>
      <w:r w:rsidR="005B103D">
        <w:rPr>
          <w:rFonts w:ascii="Times New Roman" w:eastAsia="Times New Roman" w:hAnsi="Times New Roman" w:cs="Times New Roman"/>
          <w:sz w:val="24"/>
          <w:lang w:eastAsia="ru-RU"/>
        </w:rPr>
        <w:t xml:space="preserve"> после учебных занятий</w:t>
      </w:r>
      <w:r w:rsidR="002528F1">
        <w:rPr>
          <w:rFonts w:ascii="Times New Roman" w:eastAsia="Times New Roman" w:hAnsi="Times New Roman" w:cs="Times New Roman"/>
          <w:sz w:val="24"/>
          <w:lang w:eastAsia="ru-RU"/>
        </w:rPr>
        <w:t>: усталость у 40% из них проявляется только ближе к концу недели, тогда как среди «троечников» 33%</w:t>
      </w:r>
      <w:r w:rsidR="005B103D">
        <w:rPr>
          <w:rFonts w:ascii="Times New Roman" w:eastAsia="Times New Roman" w:hAnsi="Times New Roman" w:cs="Times New Roman"/>
          <w:sz w:val="24"/>
          <w:lang w:eastAsia="ru-RU"/>
        </w:rPr>
        <w:t xml:space="preserve"> </w:t>
      </w:r>
      <w:r w:rsidR="002528F1">
        <w:rPr>
          <w:rFonts w:ascii="Times New Roman" w:eastAsia="Times New Roman" w:hAnsi="Times New Roman" w:cs="Times New Roman"/>
          <w:sz w:val="24"/>
          <w:lang w:eastAsia="ru-RU"/>
        </w:rPr>
        <w:t xml:space="preserve">детей сильно устают после учёбы уже к концу дня </w:t>
      </w:r>
      <w:r w:rsidR="005B103D">
        <w:rPr>
          <w:rFonts w:ascii="Times New Roman" w:eastAsia="Times New Roman" w:hAnsi="Times New Roman" w:cs="Times New Roman"/>
          <w:sz w:val="24"/>
          <w:lang w:eastAsia="ru-RU"/>
        </w:rPr>
        <w:t>(табл.</w:t>
      </w:r>
      <w:r w:rsidR="002528F1">
        <w:rPr>
          <w:rFonts w:ascii="Times New Roman" w:eastAsia="Times New Roman" w:hAnsi="Times New Roman" w:cs="Times New Roman"/>
          <w:sz w:val="24"/>
          <w:lang w:eastAsia="ru-RU"/>
        </w:rPr>
        <w:t> </w:t>
      </w:r>
      <w:r w:rsidR="005B103D">
        <w:rPr>
          <w:rFonts w:ascii="Times New Roman" w:eastAsia="Times New Roman" w:hAnsi="Times New Roman" w:cs="Times New Roman"/>
          <w:sz w:val="24"/>
          <w:lang w:eastAsia="ru-RU"/>
        </w:rPr>
        <w:t xml:space="preserve">3). </w:t>
      </w:r>
      <w:r w:rsidR="002528F1">
        <w:rPr>
          <w:rFonts w:ascii="Times New Roman" w:eastAsia="Times New Roman" w:hAnsi="Times New Roman" w:cs="Times New Roman"/>
          <w:sz w:val="24"/>
          <w:lang w:eastAsia="ru-RU"/>
        </w:rPr>
        <w:t>Если учесть, что среди отличников выше доля детей с первой группой здоровья</w:t>
      </w:r>
      <w:r w:rsidR="00100E93">
        <w:rPr>
          <w:rFonts w:ascii="Times New Roman" w:eastAsia="Times New Roman" w:hAnsi="Times New Roman" w:cs="Times New Roman"/>
          <w:sz w:val="24"/>
          <w:lang w:eastAsia="ru-RU"/>
        </w:rPr>
        <w:t xml:space="preserve"> (38%)</w:t>
      </w:r>
      <w:r w:rsidR="002528F1">
        <w:rPr>
          <w:rFonts w:ascii="Times New Roman" w:eastAsia="Times New Roman" w:hAnsi="Times New Roman" w:cs="Times New Roman"/>
          <w:sz w:val="24"/>
          <w:lang w:eastAsia="ru-RU"/>
        </w:rPr>
        <w:t>,</w:t>
      </w:r>
      <w:r w:rsidR="00100E93">
        <w:rPr>
          <w:rFonts w:ascii="Times New Roman" w:eastAsia="Times New Roman" w:hAnsi="Times New Roman" w:cs="Times New Roman"/>
          <w:sz w:val="24"/>
          <w:lang w:eastAsia="ru-RU"/>
        </w:rPr>
        <w:t xml:space="preserve"> чем среди «хорошистов» (29%) и «троечников», </w:t>
      </w:r>
      <w:r w:rsidR="002528F1">
        <w:rPr>
          <w:rFonts w:ascii="Times New Roman" w:eastAsia="Times New Roman" w:hAnsi="Times New Roman" w:cs="Times New Roman"/>
          <w:sz w:val="24"/>
          <w:lang w:eastAsia="ru-RU"/>
        </w:rPr>
        <w:t>то можно предположить, что хорошее здоровье способствует лучшему освоению школьной программы детьми.</w:t>
      </w:r>
      <w:r w:rsidR="00B827AE">
        <w:rPr>
          <w:rFonts w:ascii="Times New Roman" w:eastAsia="Times New Roman" w:hAnsi="Times New Roman" w:cs="Times New Roman"/>
          <w:sz w:val="24"/>
          <w:lang w:eastAsia="ru-RU"/>
        </w:rPr>
        <w:t xml:space="preserve"> В то же время, за прошедший период с 2021 по 2022 год именно среди «отличников» наиболее сильно снизилась доля детей с первой группой здоровья – на 29%, тогда как среди «троечников» снижение этого показателя составило 8%, среди «хорошистов» – 18%.</w:t>
      </w:r>
    </w:p>
    <w:p w14:paraId="18C6BE30" w14:textId="0E93E0CA" w:rsidR="006A32AE" w:rsidRDefault="006A32AE" w:rsidP="00B856B0">
      <w:pPr>
        <w:keepNext/>
        <w:spacing w:after="0" w:line="240" w:lineRule="auto"/>
        <w:jc w:val="right"/>
        <w:rPr>
          <w:rFonts w:ascii="Times New Roman" w:eastAsia="Times New Roman" w:hAnsi="Times New Roman" w:cs="Times New Roman"/>
          <w:i/>
          <w:iCs/>
          <w:sz w:val="24"/>
          <w:szCs w:val="24"/>
          <w:lang w:eastAsia="ru-RU"/>
        </w:rPr>
      </w:pPr>
      <w:r w:rsidRPr="008F322A">
        <w:rPr>
          <w:rFonts w:ascii="Times New Roman" w:eastAsia="Times New Roman" w:hAnsi="Times New Roman" w:cs="Times New Roman"/>
          <w:i/>
          <w:iCs/>
          <w:sz w:val="24"/>
          <w:szCs w:val="24"/>
          <w:lang w:eastAsia="ru-RU"/>
        </w:rPr>
        <w:t xml:space="preserve">Таблица </w:t>
      </w:r>
      <w:r w:rsidR="00B856B0">
        <w:rPr>
          <w:rFonts w:ascii="Times New Roman" w:eastAsia="Times New Roman" w:hAnsi="Times New Roman" w:cs="Times New Roman"/>
          <w:i/>
          <w:iCs/>
          <w:sz w:val="24"/>
          <w:szCs w:val="24"/>
          <w:lang w:eastAsia="ru-RU"/>
        </w:rPr>
        <w:t>3</w:t>
      </w:r>
    </w:p>
    <w:p w14:paraId="5A234CA5" w14:textId="55F87151" w:rsidR="00B856B0" w:rsidRPr="00B856B0" w:rsidRDefault="00B856B0" w:rsidP="00B856B0">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Сопоставление школьной успеваемости и усталости детей 8 лет после учебных занятий (в % от числа ответивших, 100% – по строке; данные </w:t>
      </w:r>
      <w:r w:rsidRPr="00B856B0">
        <w:rPr>
          <w:rFonts w:ascii="Times New Roman" w:eastAsia="Times New Roman" w:hAnsi="Times New Roman" w:cs="Times New Roman"/>
          <w:sz w:val="24"/>
          <w:szCs w:val="24"/>
          <w:lang w:eastAsia="ru-RU"/>
        </w:rPr>
        <w:t>мониторинга «Изучение условий формирования здорового поколения», 2022 гг.</w:t>
      </w:r>
      <w:r>
        <w:rPr>
          <w:rFonts w:ascii="Times New Roman" w:eastAsia="Times New Roman" w:hAnsi="Times New Roman" w:cs="Times New Roman"/>
          <w:sz w:val="24"/>
          <w:szCs w:val="24"/>
          <w:lang w:eastAsia="ru-RU"/>
        </w:rPr>
        <w:t>)</w:t>
      </w:r>
    </w:p>
    <w:tbl>
      <w:tblPr>
        <w:tblStyle w:val="aa"/>
        <w:tblW w:w="9072" w:type="dxa"/>
        <w:jc w:val="center"/>
        <w:tblLayout w:type="fixed"/>
        <w:tblLook w:val="04A0" w:firstRow="1" w:lastRow="0" w:firstColumn="1" w:lastColumn="0" w:noHBand="0" w:noVBand="1"/>
      </w:tblPr>
      <w:tblGrid>
        <w:gridCol w:w="2122"/>
        <w:gridCol w:w="1701"/>
        <w:gridCol w:w="1984"/>
        <w:gridCol w:w="1701"/>
        <w:gridCol w:w="1564"/>
      </w:tblGrid>
      <w:tr w:rsidR="006A32AE" w:rsidRPr="006A32AE" w14:paraId="74820282" w14:textId="77777777" w:rsidTr="00B55C54">
        <w:trPr>
          <w:trHeight w:val="300"/>
          <w:jc w:val="center"/>
        </w:trPr>
        <w:tc>
          <w:tcPr>
            <w:tcW w:w="2122" w:type="dxa"/>
            <w:vMerge w:val="restart"/>
            <w:noWrap/>
            <w:hideMark/>
          </w:tcPr>
          <w:p w14:paraId="4ABD0ED6" w14:textId="187E0948" w:rsidR="006A32AE" w:rsidRPr="006A32AE" w:rsidRDefault="006A32AE" w:rsidP="006A32AE">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Ответы родителей на вопрос: «</w:t>
            </w:r>
            <w:r w:rsidRPr="006A32AE">
              <w:rPr>
                <w:rFonts w:ascii="Times New Roman" w:eastAsia="Times New Roman" w:hAnsi="Times New Roman" w:cs="Times New Roman"/>
                <w:lang w:eastAsia="ru-RU"/>
              </w:rPr>
              <w:t>Как учится ребенок</w:t>
            </w:r>
            <w:r>
              <w:rPr>
                <w:rFonts w:ascii="Times New Roman" w:eastAsia="Times New Roman" w:hAnsi="Times New Roman" w:cs="Times New Roman"/>
                <w:lang w:eastAsia="ru-RU"/>
              </w:rPr>
              <w:t>?»</w:t>
            </w:r>
          </w:p>
        </w:tc>
        <w:tc>
          <w:tcPr>
            <w:tcW w:w="6950" w:type="dxa"/>
            <w:gridSpan w:val="4"/>
            <w:noWrap/>
            <w:hideMark/>
          </w:tcPr>
          <w:p w14:paraId="5B194BE9" w14:textId="014605ED" w:rsidR="006A32AE" w:rsidRPr="006A32AE" w:rsidRDefault="006A32AE" w:rsidP="006A32AE">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У</w:t>
            </w:r>
            <w:r w:rsidRPr="006A32AE">
              <w:rPr>
                <w:rFonts w:ascii="Times New Roman" w:eastAsia="Times New Roman" w:hAnsi="Times New Roman" w:cs="Times New Roman"/>
                <w:lang w:eastAsia="ru-RU"/>
              </w:rPr>
              <w:t xml:space="preserve">сталость </w:t>
            </w:r>
            <w:r>
              <w:rPr>
                <w:rFonts w:ascii="Times New Roman" w:eastAsia="Times New Roman" w:hAnsi="Times New Roman" w:cs="Times New Roman"/>
                <w:lang w:eastAsia="ru-RU"/>
              </w:rPr>
              <w:t>после</w:t>
            </w:r>
            <w:r w:rsidRPr="006A32AE">
              <w:rPr>
                <w:rFonts w:ascii="Times New Roman" w:eastAsia="Times New Roman" w:hAnsi="Times New Roman" w:cs="Times New Roman"/>
                <w:lang w:eastAsia="ru-RU"/>
              </w:rPr>
              <w:t xml:space="preserve"> школы</w:t>
            </w:r>
            <w:r>
              <w:rPr>
                <w:rFonts w:ascii="Times New Roman" w:eastAsia="Times New Roman" w:hAnsi="Times New Roman" w:cs="Times New Roman"/>
                <w:lang w:eastAsia="ru-RU"/>
              </w:rPr>
              <w:t xml:space="preserve"> …</w:t>
            </w:r>
          </w:p>
        </w:tc>
      </w:tr>
      <w:tr w:rsidR="006A32AE" w:rsidRPr="006A32AE" w14:paraId="155934DE" w14:textId="77777777" w:rsidTr="00B55C54">
        <w:trPr>
          <w:trHeight w:val="300"/>
          <w:jc w:val="center"/>
        </w:trPr>
        <w:tc>
          <w:tcPr>
            <w:tcW w:w="2122" w:type="dxa"/>
            <w:vMerge/>
            <w:noWrap/>
            <w:hideMark/>
          </w:tcPr>
          <w:p w14:paraId="3AA71F67" w14:textId="12E5445B" w:rsidR="006A32AE" w:rsidRPr="006A32AE" w:rsidRDefault="006A32AE" w:rsidP="006A32AE">
            <w:pPr>
              <w:jc w:val="center"/>
              <w:rPr>
                <w:rFonts w:ascii="Times New Roman" w:eastAsia="Times New Roman" w:hAnsi="Times New Roman" w:cs="Times New Roman"/>
                <w:lang w:eastAsia="ru-RU"/>
              </w:rPr>
            </w:pPr>
          </w:p>
        </w:tc>
        <w:tc>
          <w:tcPr>
            <w:tcW w:w="1701" w:type="dxa"/>
            <w:noWrap/>
            <w:hideMark/>
          </w:tcPr>
          <w:p w14:paraId="386C74BB" w14:textId="5F54A700"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К концу дня не проявляется</w:t>
            </w:r>
          </w:p>
        </w:tc>
        <w:tc>
          <w:tcPr>
            <w:tcW w:w="1984" w:type="dxa"/>
            <w:noWrap/>
            <w:hideMark/>
          </w:tcPr>
          <w:p w14:paraId="33C6FA42" w14:textId="4DD4E3F8"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Проявляет</w:t>
            </w:r>
            <w:r>
              <w:rPr>
                <w:rFonts w:ascii="Times New Roman" w:eastAsia="Times New Roman" w:hAnsi="Times New Roman" w:cs="Times New Roman"/>
                <w:lang w:eastAsia="ru-RU"/>
              </w:rPr>
              <w:t>с</w:t>
            </w:r>
            <w:r w:rsidRPr="006A32AE">
              <w:rPr>
                <w:rFonts w:ascii="Times New Roman" w:eastAsia="Times New Roman" w:hAnsi="Times New Roman" w:cs="Times New Roman"/>
                <w:lang w:eastAsia="ru-RU"/>
              </w:rPr>
              <w:t>я время от времени</w:t>
            </w:r>
          </w:p>
        </w:tc>
        <w:tc>
          <w:tcPr>
            <w:tcW w:w="1701" w:type="dxa"/>
            <w:noWrap/>
            <w:hideMark/>
          </w:tcPr>
          <w:p w14:paraId="737B8506" w14:textId="0D5FD670"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Накапливается к концу недели</w:t>
            </w:r>
          </w:p>
        </w:tc>
        <w:tc>
          <w:tcPr>
            <w:tcW w:w="1564" w:type="dxa"/>
            <w:noWrap/>
            <w:hideMark/>
          </w:tcPr>
          <w:p w14:paraId="64AB2938" w14:textId="43E38719"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 xml:space="preserve">Проявляется </w:t>
            </w:r>
            <w:r>
              <w:rPr>
                <w:rFonts w:ascii="Times New Roman" w:eastAsia="Times New Roman" w:hAnsi="Times New Roman" w:cs="Times New Roman"/>
                <w:lang w:eastAsia="ru-RU"/>
              </w:rPr>
              <w:t>ежедневно</w:t>
            </w:r>
          </w:p>
        </w:tc>
      </w:tr>
      <w:tr w:rsidR="006A32AE" w:rsidRPr="006A32AE" w14:paraId="60A9CC6F" w14:textId="77777777" w:rsidTr="00B55C54">
        <w:trPr>
          <w:trHeight w:val="300"/>
          <w:jc w:val="center"/>
        </w:trPr>
        <w:tc>
          <w:tcPr>
            <w:tcW w:w="2122" w:type="dxa"/>
            <w:noWrap/>
            <w:hideMark/>
          </w:tcPr>
          <w:p w14:paraId="1A4DF53A" w14:textId="01207779" w:rsidR="006A32AE" w:rsidRPr="006A32AE" w:rsidRDefault="006A32AE" w:rsidP="00B856B0">
            <w:pP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Отлично</w:t>
            </w:r>
          </w:p>
        </w:tc>
        <w:tc>
          <w:tcPr>
            <w:tcW w:w="1701" w:type="dxa"/>
            <w:noWrap/>
            <w:hideMark/>
          </w:tcPr>
          <w:p w14:paraId="3BC57DF9" w14:textId="7C2AB570"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20</w:t>
            </w:r>
            <w:r w:rsidR="00B55C54">
              <w:rPr>
                <w:rFonts w:ascii="Times New Roman" w:eastAsia="Times New Roman" w:hAnsi="Times New Roman" w:cs="Times New Roman"/>
                <w:lang w:eastAsia="ru-RU"/>
              </w:rPr>
              <w:t>,0</w:t>
            </w:r>
          </w:p>
        </w:tc>
        <w:tc>
          <w:tcPr>
            <w:tcW w:w="1984" w:type="dxa"/>
            <w:noWrap/>
            <w:hideMark/>
          </w:tcPr>
          <w:p w14:paraId="227E9360" w14:textId="26431C23"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33,3</w:t>
            </w:r>
          </w:p>
        </w:tc>
        <w:tc>
          <w:tcPr>
            <w:tcW w:w="1701" w:type="dxa"/>
            <w:noWrap/>
            <w:hideMark/>
          </w:tcPr>
          <w:p w14:paraId="6CE87C26" w14:textId="17FAA0BF"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40,0</w:t>
            </w:r>
          </w:p>
        </w:tc>
        <w:tc>
          <w:tcPr>
            <w:tcW w:w="1564" w:type="dxa"/>
            <w:noWrap/>
            <w:hideMark/>
          </w:tcPr>
          <w:p w14:paraId="2DEFB970" w14:textId="593B6353"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6,7</w:t>
            </w:r>
          </w:p>
        </w:tc>
      </w:tr>
      <w:tr w:rsidR="006A32AE" w:rsidRPr="006A32AE" w14:paraId="03F6FDC7" w14:textId="77777777" w:rsidTr="00B55C54">
        <w:trPr>
          <w:trHeight w:val="300"/>
          <w:jc w:val="center"/>
        </w:trPr>
        <w:tc>
          <w:tcPr>
            <w:tcW w:w="2122" w:type="dxa"/>
            <w:noWrap/>
            <w:hideMark/>
          </w:tcPr>
          <w:p w14:paraId="6D14BADA" w14:textId="2C446421" w:rsidR="006A32AE" w:rsidRPr="006A32AE" w:rsidRDefault="006A32AE" w:rsidP="00B856B0">
            <w:pP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Хорошо</w:t>
            </w:r>
          </w:p>
        </w:tc>
        <w:tc>
          <w:tcPr>
            <w:tcW w:w="1701" w:type="dxa"/>
            <w:noWrap/>
            <w:hideMark/>
          </w:tcPr>
          <w:p w14:paraId="4F51390D" w14:textId="6382E386"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19,7</w:t>
            </w:r>
          </w:p>
        </w:tc>
        <w:tc>
          <w:tcPr>
            <w:tcW w:w="1984" w:type="dxa"/>
            <w:noWrap/>
            <w:hideMark/>
          </w:tcPr>
          <w:p w14:paraId="7A068B4D" w14:textId="1A70EF75"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39,4</w:t>
            </w:r>
          </w:p>
        </w:tc>
        <w:tc>
          <w:tcPr>
            <w:tcW w:w="1701" w:type="dxa"/>
            <w:noWrap/>
            <w:hideMark/>
          </w:tcPr>
          <w:p w14:paraId="681AF22B" w14:textId="65306657"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27,3</w:t>
            </w:r>
          </w:p>
        </w:tc>
        <w:tc>
          <w:tcPr>
            <w:tcW w:w="1564" w:type="dxa"/>
            <w:noWrap/>
            <w:hideMark/>
          </w:tcPr>
          <w:p w14:paraId="6CC95CB8" w14:textId="7A06F566"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13,6</w:t>
            </w:r>
          </w:p>
        </w:tc>
      </w:tr>
      <w:tr w:rsidR="006A32AE" w:rsidRPr="006A32AE" w14:paraId="35FB5AC6" w14:textId="77777777" w:rsidTr="00B55C54">
        <w:trPr>
          <w:trHeight w:val="300"/>
          <w:jc w:val="center"/>
        </w:trPr>
        <w:tc>
          <w:tcPr>
            <w:tcW w:w="2122" w:type="dxa"/>
            <w:noWrap/>
            <w:hideMark/>
          </w:tcPr>
          <w:p w14:paraId="35726361" w14:textId="6CD0C1C7" w:rsidR="006A32AE" w:rsidRPr="006A32AE" w:rsidRDefault="006A32AE" w:rsidP="00B856B0">
            <w:pP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Удовлетворительно</w:t>
            </w:r>
          </w:p>
        </w:tc>
        <w:tc>
          <w:tcPr>
            <w:tcW w:w="1701" w:type="dxa"/>
            <w:noWrap/>
            <w:hideMark/>
          </w:tcPr>
          <w:p w14:paraId="005B60E6" w14:textId="7177DA89"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16,7</w:t>
            </w:r>
          </w:p>
        </w:tc>
        <w:tc>
          <w:tcPr>
            <w:tcW w:w="1984" w:type="dxa"/>
            <w:noWrap/>
            <w:hideMark/>
          </w:tcPr>
          <w:p w14:paraId="4CA1172B" w14:textId="6AC00ECC"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25,0</w:t>
            </w:r>
          </w:p>
        </w:tc>
        <w:tc>
          <w:tcPr>
            <w:tcW w:w="1701" w:type="dxa"/>
            <w:noWrap/>
            <w:hideMark/>
          </w:tcPr>
          <w:p w14:paraId="5B02AEA1" w14:textId="79789341"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25,0</w:t>
            </w:r>
          </w:p>
        </w:tc>
        <w:tc>
          <w:tcPr>
            <w:tcW w:w="1564" w:type="dxa"/>
            <w:noWrap/>
            <w:hideMark/>
          </w:tcPr>
          <w:p w14:paraId="10F22ED5" w14:textId="620F5461" w:rsidR="006A32AE" w:rsidRPr="006A32AE" w:rsidRDefault="006A32AE" w:rsidP="006A32AE">
            <w:pPr>
              <w:jc w:val="center"/>
              <w:rPr>
                <w:rFonts w:ascii="Times New Roman" w:eastAsia="Times New Roman" w:hAnsi="Times New Roman" w:cs="Times New Roman"/>
                <w:lang w:eastAsia="ru-RU"/>
              </w:rPr>
            </w:pPr>
            <w:r w:rsidRPr="006A32AE">
              <w:rPr>
                <w:rFonts w:ascii="Times New Roman" w:eastAsia="Times New Roman" w:hAnsi="Times New Roman" w:cs="Times New Roman"/>
                <w:lang w:eastAsia="ru-RU"/>
              </w:rPr>
              <w:t>33,3</w:t>
            </w:r>
          </w:p>
        </w:tc>
      </w:tr>
    </w:tbl>
    <w:p w14:paraId="382D1E04" w14:textId="60D636DD" w:rsidR="00407AA4" w:rsidRDefault="00100E93" w:rsidP="00E34D4E">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В ходе проводимого мониторинга родителям задаются вопросы о развитии у детей различных нервно-психических функций (памяти, внимания, моторики). Сопоставление этих оценок с уровнями школьной успеваемости демонстрирует, </w:t>
      </w:r>
      <w:r w:rsidR="00450573">
        <w:rPr>
          <w:rFonts w:ascii="Times New Roman" w:eastAsia="Times New Roman" w:hAnsi="Times New Roman" w:cs="Times New Roman"/>
          <w:sz w:val="24"/>
          <w:lang w:eastAsia="ru-RU"/>
        </w:rPr>
        <w:t>что у отличников лучше развиты память, умение концентрировать внимание, а также сформировано правильное произношение звуков родного языка (табл. 4).</w:t>
      </w:r>
    </w:p>
    <w:p w14:paraId="0273FD65" w14:textId="32D66D47" w:rsidR="00F95D1D" w:rsidRPr="00F95D1D" w:rsidRDefault="00F95D1D" w:rsidP="00F95D1D">
      <w:pPr>
        <w:spacing w:after="0" w:line="240" w:lineRule="auto"/>
        <w:ind w:firstLine="709"/>
        <w:jc w:val="right"/>
        <w:rPr>
          <w:rFonts w:ascii="Times New Roman" w:eastAsia="Times New Roman" w:hAnsi="Times New Roman" w:cs="Times New Roman"/>
          <w:i/>
          <w:iCs/>
          <w:sz w:val="24"/>
          <w:lang w:eastAsia="ru-RU"/>
        </w:rPr>
      </w:pPr>
      <w:r w:rsidRPr="00F95D1D">
        <w:rPr>
          <w:rFonts w:ascii="Times New Roman" w:eastAsia="Times New Roman" w:hAnsi="Times New Roman" w:cs="Times New Roman"/>
          <w:i/>
          <w:iCs/>
          <w:sz w:val="24"/>
          <w:lang w:eastAsia="ru-RU"/>
        </w:rPr>
        <w:t>Таблица 4</w:t>
      </w:r>
    </w:p>
    <w:p w14:paraId="672B0612" w14:textId="0CAB58FC" w:rsidR="00F95D1D" w:rsidRPr="008F322A" w:rsidRDefault="00F85E7D" w:rsidP="009E6A3C">
      <w:pPr>
        <w:spacing w:after="0" w:line="240" w:lineRule="auto"/>
        <w:jc w:val="center"/>
        <w:rPr>
          <w:rFonts w:ascii="Times New Roman" w:eastAsia="Times New Roman" w:hAnsi="Times New Roman" w:cs="Times New Roman"/>
          <w:sz w:val="24"/>
          <w:lang w:eastAsia="ru-RU"/>
        </w:rPr>
      </w:pPr>
      <w:r>
        <w:rPr>
          <w:rFonts w:ascii="Times New Roman" w:eastAsia="Times New Roman" w:hAnsi="Times New Roman" w:cs="Times New Roman"/>
          <w:sz w:val="24"/>
          <w:szCs w:val="24"/>
          <w:lang w:eastAsia="ru-RU"/>
        </w:rPr>
        <w:t xml:space="preserve">Сопоставление школьной успеваемости и развития нервно-психических функций у детей (в % от числа ответивших, 100% – по столбцам; данные </w:t>
      </w:r>
      <w:r w:rsidRPr="00B856B0">
        <w:rPr>
          <w:rFonts w:ascii="Times New Roman" w:eastAsia="Times New Roman" w:hAnsi="Times New Roman" w:cs="Times New Roman"/>
          <w:sz w:val="24"/>
          <w:szCs w:val="24"/>
          <w:lang w:eastAsia="ru-RU"/>
        </w:rPr>
        <w:t>мониторинга «Изучение условий формирования здорового поколения», 2022 гг.</w:t>
      </w:r>
      <w:r>
        <w:rPr>
          <w:rFonts w:ascii="Times New Roman" w:eastAsia="Times New Roman" w:hAnsi="Times New Roman" w:cs="Times New Roman"/>
          <w:sz w:val="24"/>
          <w:szCs w:val="24"/>
          <w:lang w:eastAsia="ru-RU"/>
        </w:rPr>
        <w:t>)</w:t>
      </w:r>
    </w:p>
    <w:tbl>
      <w:tblPr>
        <w:tblStyle w:val="aa"/>
        <w:tblW w:w="0" w:type="auto"/>
        <w:tblLayout w:type="fixed"/>
        <w:tblLook w:val="04A0" w:firstRow="1" w:lastRow="0" w:firstColumn="1" w:lastColumn="0" w:noHBand="0" w:noVBand="1"/>
      </w:tblPr>
      <w:tblGrid>
        <w:gridCol w:w="5098"/>
        <w:gridCol w:w="2127"/>
        <w:gridCol w:w="992"/>
        <w:gridCol w:w="1128"/>
      </w:tblGrid>
      <w:tr w:rsidR="00F95D1D" w:rsidRPr="00F95D1D" w14:paraId="514EAAA5" w14:textId="77777777" w:rsidTr="00F95D1D">
        <w:trPr>
          <w:trHeight w:val="300"/>
        </w:trPr>
        <w:tc>
          <w:tcPr>
            <w:tcW w:w="5098" w:type="dxa"/>
            <w:vMerge w:val="restart"/>
            <w:noWrap/>
            <w:vAlign w:val="center"/>
          </w:tcPr>
          <w:p w14:paraId="35B80CCA" w14:textId="72E64BAC" w:rsidR="00F95D1D" w:rsidRPr="00F95D1D" w:rsidRDefault="00F95D1D" w:rsidP="00F95D1D">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 xml:space="preserve">Ответы родителей о развитии </w:t>
            </w:r>
            <w:r>
              <w:rPr>
                <w:rFonts w:ascii="Times New Roman" w:eastAsia="Times New Roman" w:hAnsi="Times New Roman" w:cs="Times New Roman"/>
                <w:sz w:val="24"/>
                <w:lang w:eastAsia="ru-RU"/>
              </w:rPr>
              <w:t>нервно-психических функций у детей</w:t>
            </w:r>
          </w:p>
        </w:tc>
        <w:tc>
          <w:tcPr>
            <w:tcW w:w="4247" w:type="dxa"/>
            <w:gridSpan w:val="3"/>
            <w:noWrap/>
          </w:tcPr>
          <w:p w14:paraId="6A22BA36" w14:textId="6A57FFF3" w:rsidR="00F95D1D" w:rsidRPr="00F95D1D" w:rsidRDefault="00F95D1D" w:rsidP="00F95D1D">
            <w:pPr>
              <w:jc w:val="center"/>
              <w:rPr>
                <w:rFonts w:ascii="Times New Roman" w:eastAsia="Times New Roman" w:hAnsi="Times New Roman" w:cs="Times New Roman"/>
                <w:lang w:eastAsia="ru-RU"/>
              </w:rPr>
            </w:pPr>
            <w:r>
              <w:rPr>
                <w:rFonts w:ascii="Times New Roman" w:eastAsia="Times New Roman" w:hAnsi="Times New Roman" w:cs="Times New Roman"/>
                <w:lang w:eastAsia="ru-RU"/>
              </w:rPr>
              <w:t>Ответы родителей на вопрос: «</w:t>
            </w:r>
            <w:r w:rsidRPr="006A32AE">
              <w:rPr>
                <w:rFonts w:ascii="Times New Roman" w:eastAsia="Times New Roman" w:hAnsi="Times New Roman" w:cs="Times New Roman"/>
                <w:lang w:eastAsia="ru-RU"/>
              </w:rPr>
              <w:t>Как учится ребенок</w:t>
            </w:r>
            <w:r>
              <w:rPr>
                <w:rFonts w:ascii="Times New Roman" w:eastAsia="Times New Roman" w:hAnsi="Times New Roman" w:cs="Times New Roman"/>
                <w:lang w:eastAsia="ru-RU"/>
              </w:rPr>
              <w:t>?»</w:t>
            </w:r>
          </w:p>
        </w:tc>
      </w:tr>
      <w:tr w:rsidR="00F95D1D" w:rsidRPr="00F95D1D" w14:paraId="09537C15" w14:textId="77777777" w:rsidTr="00F95D1D">
        <w:trPr>
          <w:trHeight w:val="300"/>
        </w:trPr>
        <w:tc>
          <w:tcPr>
            <w:tcW w:w="5098" w:type="dxa"/>
            <w:vMerge/>
            <w:noWrap/>
            <w:hideMark/>
          </w:tcPr>
          <w:p w14:paraId="038826BB" w14:textId="5CB28C22" w:rsidR="00F95D1D" w:rsidRPr="00F95D1D" w:rsidRDefault="00F95D1D" w:rsidP="00F95D1D">
            <w:pPr>
              <w:jc w:val="center"/>
              <w:rPr>
                <w:rFonts w:ascii="Times New Roman" w:eastAsia="Times New Roman" w:hAnsi="Times New Roman" w:cs="Times New Roman"/>
                <w:lang w:eastAsia="ru-RU"/>
              </w:rPr>
            </w:pPr>
          </w:p>
        </w:tc>
        <w:tc>
          <w:tcPr>
            <w:tcW w:w="2127" w:type="dxa"/>
            <w:noWrap/>
            <w:hideMark/>
          </w:tcPr>
          <w:p w14:paraId="194282C4" w14:textId="7AB0C19D"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Удовлетворительно</w:t>
            </w:r>
          </w:p>
        </w:tc>
        <w:tc>
          <w:tcPr>
            <w:tcW w:w="992" w:type="dxa"/>
            <w:noWrap/>
            <w:hideMark/>
          </w:tcPr>
          <w:p w14:paraId="279F60D6" w14:textId="323151F2"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Хорошо</w:t>
            </w:r>
          </w:p>
        </w:tc>
        <w:tc>
          <w:tcPr>
            <w:tcW w:w="1128" w:type="dxa"/>
            <w:noWrap/>
            <w:hideMark/>
          </w:tcPr>
          <w:p w14:paraId="2852BE19" w14:textId="04371DEC"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Отлично</w:t>
            </w:r>
          </w:p>
        </w:tc>
      </w:tr>
      <w:tr w:rsidR="00F95D1D" w:rsidRPr="00F95D1D" w14:paraId="5723DDFE" w14:textId="77777777" w:rsidTr="00F7587B">
        <w:trPr>
          <w:trHeight w:val="300"/>
        </w:trPr>
        <w:tc>
          <w:tcPr>
            <w:tcW w:w="9345" w:type="dxa"/>
            <w:gridSpan w:val="4"/>
            <w:noWrap/>
            <w:hideMark/>
          </w:tcPr>
          <w:p w14:paraId="4BE2CEC9" w14:textId="4256C261"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i/>
                <w:iCs/>
                <w:lang w:eastAsia="ru-RU"/>
              </w:rPr>
              <w:t>1. Ваш ребёнок обычно внимателен, собран?</w:t>
            </w:r>
          </w:p>
        </w:tc>
      </w:tr>
      <w:tr w:rsidR="00F95D1D" w:rsidRPr="00F95D1D" w14:paraId="6BA4D1DA" w14:textId="77777777" w:rsidTr="00F95D1D">
        <w:trPr>
          <w:trHeight w:val="300"/>
        </w:trPr>
        <w:tc>
          <w:tcPr>
            <w:tcW w:w="5098" w:type="dxa"/>
            <w:noWrap/>
            <w:hideMark/>
          </w:tcPr>
          <w:p w14:paraId="16084579" w14:textId="77777777" w:rsidR="00F95D1D" w:rsidRPr="00F95D1D" w:rsidRDefault="00F95D1D" w:rsidP="00F95D1D">
            <w:pP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Да, собран, внимателен</w:t>
            </w:r>
          </w:p>
        </w:tc>
        <w:tc>
          <w:tcPr>
            <w:tcW w:w="2127" w:type="dxa"/>
            <w:noWrap/>
            <w:hideMark/>
          </w:tcPr>
          <w:p w14:paraId="565DF185"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27%</w:t>
            </w:r>
          </w:p>
        </w:tc>
        <w:tc>
          <w:tcPr>
            <w:tcW w:w="992" w:type="dxa"/>
            <w:noWrap/>
            <w:hideMark/>
          </w:tcPr>
          <w:p w14:paraId="6D076EDA"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82%</w:t>
            </w:r>
          </w:p>
        </w:tc>
        <w:tc>
          <w:tcPr>
            <w:tcW w:w="1128" w:type="dxa"/>
            <w:noWrap/>
            <w:hideMark/>
          </w:tcPr>
          <w:p w14:paraId="5134A4D8"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94%</w:t>
            </w:r>
          </w:p>
        </w:tc>
      </w:tr>
      <w:tr w:rsidR="00F95D1D" w:rsidRPr="00F95D1D" w14:paraId="65387537" w14:textId="77777777" w:rsidTr="00F95D1D">
        <w:trPr>
          <w:trHeight w:val="300"/>
        </w:trPr>
        <w:tc>
          <w:tcPr>
            <w:tcW w:w="5098" w:type="dxa"/>
            <w:noWrap/>
            <w:hideMark/>
          </w:tcPr>
          <w:p w14:paraId="2D137ACD" w14:textId="77777777" w:rsidR="00F95D1D" w:rsidRPr="00F95D1D" w:rsidRDefault="00F95D1D" w:rsidP="00F95D1D">
            <w:pP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Нет, рассеян, невнимателен, часто «отключается»</w:t>
            </w:r>
          </w:p>
        </w:tc>
        <w:tc>
          <w:tcPr>
            <w:tcW w:w="2127" w:type="dxa"/>
            <w:noWrap/>
            <w:hideMark/>
          </w:tcPr>
          <w:p w14:paraId="5F5AE5CF"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73%</w:t>
            </w:r>
          </w:p>
        </w:tc>
        <w:tc>
          <w:tcPr>
            <w:tcW w:w="992" w:type="dxa"/>
            <w:noWrap/>
            <w:hideMark/>
          </w:tcPr>
          <w:p w14:paraId="3D2F2026"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18%</w:t>
            </w:r>
          </w:p>
        </w:tc>
        <w:tc>
          <w:tcPr>
            <w:tcW w:w="1128" w:type="dxa"/>
            <w:noWrap/>
            <w:hideMark/>
          </w:tcPr>
          <w:p w14:paraId="53F12580"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6%</w:t>
            </w:r>
          </w:p>
        </w:tc>
      </w:tr>
      <w:tr w:rsidR="00F95D1D" w:rsidRPr="00F95D1D" w14:paraId="0DE9CEB2" w14:textId="77777777" w:rsidTr="000B33EE">
        <w:trPr>
          <w:trHeight w:val="300"/>
        </w:trPr>
        <w:tc>
          <w:tcPr>
            <w:tcW w:w="9345" w:type="dxa"/>
            <w:gridSpan w:val="4"/>
            <w:noWrap/>
            <w:hideMark/>
          </w:tcPr>
          <w:p w14:paraId="0E131A6F" w14:textId="1BBDB529"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i/>
                <w:iCs/>
                <w:lang w:eastAsia="ru-RU"/>
              </w:rPr>
              <w:t>2. Как ребёнок запоминает стихи?</w:t>
            </w:r>
          </w:p>
        </w:tc>
      </w:tr>
      <w:tr w:rsidR="00F95D1D" w:rsidRPr="00F95D1D" w14:paraId="4C9A852F" w14:textId="77777777" w:rsidTr="00F95D1D">
        <w:trPr>
          <w:trHeight w:val="300"/>
        </w:trPr>
        <w:tc>
          <w:tcPr>
            <w:tcW w:w="5098" w:type="dxa"/>
            <w:noWrap/>
            <w:hideMark/>
          </w:tcPr>
          <w:p w14:paraId="5DAB493F" w14:textId="77777777" w:rsidR="00F95D1D" w:rsidRPr="00F95D1D" w:rsidRDefault="00F95D1D" w:rsidP="00F95D1D">
            <w:pP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Быстро и прочно запоминает стихи</w:t>
            </w:r>
          </w:p>
        </w:tc>
        <w:tc>
          <w:tcPr>
            <w:tcW w:w="2127" w:type="dxa"/>
            <w:noWrap/>
            <w:hideMark/>
          </w:tcPr>
          <w:p w14:paraId="0F25D3C6"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25%</w:t>
            </w:r>
          </w:p>
        </w:tc>
        <w:tc>
          <w:tcPr>
            <w:tcW w:w="992" w:type="dxa"/>
            <w:noWrap/>
            <w:hideMark/>
          </w:tcPr>
          <w:p w14:paraId="393A1D42"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52%</w:t>
            </w:r>
          </w:p>
        </w:tc>
        <w:tc>
          <w:tcPr>
            <w:tcW w:w="1128" w:type="dxa"/>
            <w:noWrap/>
            <w:hideMark/>
          </w:tcPr>
          <w:p w14:paraId="05814E03"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88%</w:t>
            </w:r>
          </w:p>
        </w:tc>
      </w:tr>
      <w:tr w:rsidR="00F95D1D" w:rsidRPr="00F95D1D" w14:paraId="3D59D1A2" w14:textId="77777777" w:rsidTr="00F95D1D">
        <w:trPr>
          <w:trHeight w:val="300"/>
        </w:trPr>
        <w:tc>
          <w:tcPr>
            <w:tcW w:w="5098" w:type="dxa"/>
            <w:noWrap/>
            <w:hideMark/>
          </w:tcPr>
          <w:p w14:paraId="5EF42979" w14:textId="77777777" w:rsidR="00F95D1D" w:rsidRPr="00F95D1D" w:rsidRDefault="00F95D1D" w:rsidP="00F95D1D">
            <w:pP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Запоминание стихов требует труда, частых повторений, но проходит успешно</w:t>
            </w:r>
          </w:p>
        </w:tc>
        <w:tc>
          <w:tcPr>
            <w:tcW w:w="2127" w:type="dxa"/>
            <w:noWrap/>
            <w:hideMark/>
          </w:tcPr>
          <w:p w14:paraId="57E7F926"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75%</w:t>
            </w:r>
          </w:p>
        </w:tc>
        <w:tc>
          <w:tcPr>
            <w:tcW w:w="992" w:type="dxa"/>
            <w:noWrap/>
            <w:hideMark/>
          </w:tcPr>
          <w:p w14:paraId="794DF9BF"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48%</w:t>
            </w:r>
          </w:p>
        </w:tc>
        <w:tc>
          <w:tcPr>
            <w:tcW w:w="1128" w:type="dxa"/>
            <w:noWrap/>
            <w:hideMark/>
          </w:tcPr>
          <w:p w14:paraId="3F731783"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13%</w:t>
            </w:r>
          </w:p>
        </w:tc>
      </w:tr>
      <w:tr w:rsidR="00F95D1D" w:rsidRPr="00F95D1D" w14:paraId="363386D4" w14:textId="77777777" w:rsidTr="005D32AE">
        <w:trPr>
          <w:trHeight w:val="300"/>
        </w:trPr>
        <w:tc>
          <w:tcPr>
            <w:tcW w:w="9345" w:type="dxa"/>
            <w:gridSpan w:val="4"/>
            <w:noWrap/>
            <w:hideMark/>
          </w:tcPr>
          <w:p w14:paraId="087CC8E4" w14:textId="2EFA2B99"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i/>
                <w:iCs/>
                <w:lang w:eastAsia="ru-RU"/>
              </w:rPr>
              <w:t>3. Правильно ли ребёнок произносит все звуки родного языка?</w:t>
            </w:r>
            <w:r w:rsidRPr="00F95D1D">
              <w:rPr>
                <w:rFonts w:ascii="Times New Roman" w:eastAsia="Times New Roman" w:hAnsi="Times New Roman" w:cs="Times New Roman"/>
                <w:lang w:eastAsia="ru-RU"/>
              </w:rPr>
              <w:t> </w:t>
            </w:r>
          </w:p>
        </w:tc>
      </w:tr>
      <w:tr w:rsidR="00F95D1D" w:rsidRPr="00F95D1D" w14:paraId="7380678F" w14:textId="77777777" w:rsidTr="00F95D1D">
        <w:trPr>
          <w:trHeight w:val="300"/>
        </w:trPr>
        <w:tc>
          <w:tcPr>
            <w:tcW w:w="5098" w:type="dxa"/>
            <w:noWrap/>
            <w:hideMark/>
          </w:tcPr>
          <w:p w14:paraId="71C84F1A" w14:textId="77777777" w:rsidR="00F95D1D" w:rsidRPr="00F95D1D" w:rsidRDefault="00F95D1D" w:rsidP="00F95D1D">
            <w:pP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Да</w:t>
            </w:r>
          </w:p>
        </w:tc>
        <w:tc>
          <w:tcPr>
            <w:tcW w:w="2127" w:type="dxa"/>
            <w:noWrap/>
            <w:hideMark/>
          </w:tcPr>
          <w:p w14:paraId="2C8F7B5A"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58%</w:t>
            </w:r>
          </w:p>
        </w:tc>
        <w:tc>
          <w:tcPr>
            <w:tcW w:w="992" w:type="dxa"/>
            <w:noWrap/>
            <w:hideMark/>
          </w:tcPr>
          <w:p w14:paraId="177BFC8C"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80%</w:t>
            </w:r>
          </w:p>
        </w:tc>
        <w:tc>
          <w:tcPr>
            <w:tcW w:w="1128" w:type="dxa"/>
            <w:noWrap/>
            <w:hideMark/>
          </w:tcPr>
          <w:p w14:paraId="0A9439F7"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94%</w:t>
            </w:r>
          </w:p>
        </w:tc>
      </w:tr>
      <w:tr w:rsidR="00F95D1D" w:rsidRPr="00F95D1D" w14:paraId="12F8D9E0" w14:textId="77777777" w:rsidTr="00F95D1D">
        <w:trPr>
          <w:trHeight w:val="300"/>
        </w:trPr>
        <w:tc>
          <w:tcPr>
            <w:tcW w:w="5098" w:type="dxa"/>
            <w:noWrap/>
            <w:hideMark/>
          </w:tcPr>
          <w:p w14:paraId="2011C6F2" w14:textId="77777777" w:rsidR="00F95D1D" w:rsidRPr="00F95D1D" w:rsidRDefault="00F95D1D" w:rsidP="00F95D1D">
            <w:pP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Нет</w:t>
            </w:r>
          </w:p>
        </w:tc>
        <w:tc>
          <w:tcPr>
            <w:tcW w:w="2127" w:type="dxa"/>
            <w:noWrap/>
            <w:hideMark/>
          </w:tcPr>
          <w:p w14:paraId="6509FE44"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42%</w:t>
            </w:r>
          </w:p>
        </w:tc>
        <w:tc>
          <w:tcPr>
            <w:tcW w:w="992" w:type="dxa"/>
            <w:noWrap/>
            <w:hideMark/>
          </w:tcPr>
          <w:p w14:paraId="4B6C5410"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20%</w:t>
            </w:r>
          </w:p>
        </w:tc>
        <w:tc>
          <w:tcPr>
            <w:tcW w:w="1128" w:type="dxa"/>
            <w:noWrap/>
            <w:hideMark/>
          </w:tcPr>
          <w:p w14:paraId="15E1D018" w14:textId="77777777" w:rsidR="00F95D1D" w:rsidRPr="00F95D1D" w:rsidRDefault="00F95D1D" w:rsidP="00F95D1D">
            <w:pPr>
              <w:jc w:val="center"/>
              <w:rPr>
                <w:rFonts w:ascii="Times New Roman" w:eastAsia="Times New Roman" w:hAnsi="Times New Roman" w:cs="Times New Roman"/>
                <w:lang w:eastAsia="ru-RU"/>
              </w:rPr>
            </w:pPr>
            <w:r w:rsidRPr="00F95D1D">
              <w:rPr>
                <w:rFonts w:ascii="Times New Roman" w:eastAsia="Times New Roman" w:hAnsi="Times New Roman" w:cs="Times New Roman"/>
                <w:lang w:eastAsia="ru-RU"/>
              </w:rPr>
              <w:t>6%</w:t>
            </w:r>
          </w:p>
        </w:tc>
      </w:tr>
    </w:tbl>
    <w:p w14:paraId="51CFFBC5" w14:textId="22DF34CB" w:rsidR="00B827AE" w:rsidRDefault="00B827AE" w:rsidP="00C0719A">
      <w:pPr>
        <w:spacing w:after="0" w:line="240" w:lineRule="auto"/>
        <w:ind w:firstLine="709"/>
        <w:jc w:val="both"/>
        <w:rPr>
          <w:rFonts w:ascii="Times New Roman" w:eastAsia="Times New Roman" w:hAnsi="Times New Roman" w:cs="Times New Roman"/>
          <w:sz w:val="24"/>
          <w:lang w:eastAsia="ru-RU"/>
        </w:rPr>
      </w:pPr>
      <w:r>
        <w:rPr>
          <w:rFonts w:ascii="Times New Roman" w:hAnsi="Times New Roman" w:cs="Times New Roman"/>
          <w:sz w:val="24"/>
          <w:szCs w:val="20"/>
        </w:rPr>
        <w:t xml:space="preserve">Наблюдаемые в ходе лонгитюдного исследования когорты детей 2020 и 2014 года рождения в 2022 году пережили значимые события в своей жизни: поступление в детский сад и первый год обучения в школе, соответственно. </w:t>
      </w:r>
      <w:r w:rsidR="00F212EB">
        <w:rPr>
          <w:rFonts w:ascii="Times New Roman" w:eastAsia="Times New Roman" w:hAnsi="Times New Roman" w:cs="Times New Roman"/>
          <w:sz w:val="24"/>
          <w:lang w:eastAsia="ru-RU"/>
        </w:rPr>
        <w:t xml:space="preserve">Для двухлетних детей отмечено существенное увеличение частоты заболеваемости после поступления в детский сад и небольшое увеличение доли детей с хроническими заболеваниями. В отношении детей 8 лет </w:t>
      </w:r>
      <w:r w:rsidR="00F212EB">
        <w:rPr>
          <w:rFonts w:ascii="Times New Roman" w:hAnsi="Times New Roman" w:cs="Times New Roman"/>
          <w:sz w:val="24"/>
          <w:szCs w:val="20"/>
        </w:rPr>
        <w:t>п</w:t>
      </w:r>
      <w:r w:rsidR="00103ABA" w:rsidRPr="00B827AE">
        <w:rPr>
          <w:rFonts w:ascii="Times New Roman" w:hAnsi="Times New Roman" w:cs="Times New Roman"/>
          <w:sz w:val="24"/>
          <w:szCs w:val="20"/>
        </w:rPr>
        <w:t xml:space="preserve">роведённый анализ </w:t>
      </w:r>
      <w:r w:rsidR="00B3054C" w:rsidRPr="00B827AE">
        <w:rPr>
          <w:rFonts w:ascii="Times New Roman" w:hAnsi="Times New Roman" w:cs="Times New Roman"/>
          <w:sz w:val="24"/>
          <w:szCs w:val="20"/>
        </w:rPr>
        <w:t>демонстрирует</w:t>
      </w:r>
      <w:r w:rsidR="00103ABA" w:rsidRPr="00B827AE">
        <w:rPr>
          <w:rFonts w:ascii="Times New Roman" w:hAnsi="Times New Roman" w:cs="Times New Roman"/>
          <w:sz w:val="24"/>
          <w:szCs w:val="20"/>
        </w:rPr>
        <w:t xml:space="preserve">, что </w:t>
      </w:r>
      <w:r w:rsidR="00C82F5B">
        <w:rPr>
          <w:rFonts w:ascii="Times New Roman" w:eastAsia="Times New Roman" w:hAnsi="Times New Roman" w:cs="Times New Roman"/>
          <w:sz w:val="24"/>
          <w:lang w:eastAsia="ru-RU"/>
        </w:rPr>
        <w:t>хорошее здоровье способств</w:t>
      </w:r>
      <w:r>
        <w:rPr>
          <w:rFonts w:ascii="Times New Roman" w:eastAsia="Times New Roman" w:hAnsi="Times New Roman" w:cs="Times New Roman"/>
          <w:sz w:val="24"/>
          <w:lang w:eastAsia="ru-RU"/>
        </w:rPr>
        <w:t>овало</w:t>
      </w:r>
      <w:r w:rsidR="00C82F5B">
        <w:rPr>
          <w:rFonts w:ascii="Times New Roman" w:eastAsia="Times New Roman" w:hAnsi="Times New Roman" w:cs="Times New Roman"/>
          <w:sz w:val="24"/>
          <w:lang w:eastAsia="ru-RU"/>
        </w:rPr>
        <w:t xml:space="preserve"> лучшей адаптации к школе, в том числе, более качественному освоению учебной программы. Вместе с тем, </w:t>
      </w:r>
      <w:r w:rsidR="00924130">
        <w:rPr>
          <w:rFonts w:ascii="Times New Roman" w:eastAsia="Times New Roman" w:hAnsi="Times New Roman" w:cs="Times New Roman"/>
          <w:sz w:val="24"/>
          <w:lang w:eastAsia="ru-RU"/>
        </w:rPr>
        <w:t>обращает на себя внимание более выраженное снижение группы здоровья у детей, показывающих высокую школьную успеваемость. Это наблюдение требует дальнейшего контроля в рамках мониторинга и свидетельствует о необходимости дополнительной поддержки здоровья таких учеников со стороны родителей и педагогов. С растущей учебной нагрузкой может быть связано также и увеличение доли детей, состоящих на диспансерном наблюдении у врача невропатолога.</w:t>
      </w:r>
    </w:p>
    <w:p w14:paraId="3D7B23F6" w14:textId="0C5FFB66" w:rsidR="00103ABA" w:rsidRPr="00BD5508" w:rsidRDefault="00103ABA" w:rsidP="00C0719A">
      <w:pPr>
        <w:spacing w:after="0" w:line="240" w:lineRule="auto"/>
        <w:ind w:firstLine="709"/>
        <w:jc w:val="both"/>
        <w:rPr>
          <w:rFonts w:ascii="Times New Roman" w:hAnsi="Times New Roman" w:cs="Times New Roman"/>
          <w:sz w:val="24"/>
          <w:szCs w:val="20"/>
        </w:rPr>
      </w:pPr>
    </w:p>
    <w:p w14:paraId="343BDE6E" w14:textId="44B406C9" w:rsidR="008F322A" w:rsidRPr="008F322A" w:rsidRDefault="008F322A" w:rsidP="008F322A">
      <w:pPr>
        <w:spacing w:after="0" w:line="240" w:lineRule="auto"/>
        <w:jc w:val="center"/>
        <w:rPr>
          <w:rFonts w:ascii="Times New Roman" w:hAnsi="Times New Roman" w:cs="Times New Roman"/>
          <w:b/>
          <w:bCs/>
          <w:sz w:val="24"/>
          <w:szCs w:val="24"/>
        </w:rPr>
      </w:pPr>
      <w:r w:rsidRPr="008F322A">
        <w:rPr>
          <w:rFonts w:ascii="Times New Roman" w:hAnsi="Times New Roman" w:cs="Times New Roman"/>
          <w:b/>
          <w:bCs/>
          <w:sz w:val="24"/>
          <w:szCs w:val="24"/>
        </w:rPr>
        <w:t>Библиографический список на русском языке</w:t>
      </w:r>
    </w:p>
    <w:p w14:paraId="49752031" w14:textId="2DE6C05E" w:rsidR="008F322A" w:rsidRPr="008F322A" w:rsidRDefault="008F322A" w:rsidP="008F322A">
      <w:pPr>
        <w:spacing w:after="0" w:line="240" w:lineRule="auto"/>
        <w:ind w:firstLine="709"/>
        <w:jc w:val="both"/>
        <w:rPr>
          <w:rFonts w:ascii="Times New Roman" w:hAnsi="Times New Roman" w:cs="Times New Roman"/>
          <w:sz w:val="24"/>
          <w:szCs w:val="24"/>
        </w:rPr>
      </w:pPr>
      <w:r w:rsidRPr="008F322A">
        <w:rPr>
          <w:rFonts w:ascii="Times New Roman" w:hAnsi="Times New Roman" w:cs="Times New Roman"/>
          <w:sz w:val="24"/>
          <w:szCs w:val="24"/>
        </w:rPr>
        <w:t>1.</w:t>
      </w:r>
      <w:r w:rsidR="00E52C1B">
        <w:rPr>
          <w:rFonts w:ascii="Times New Roman" w:hAnsi="Times New Roman" w:cs="Times New Roman"/>
          <w:sz w:val="24"/>
          <w:szCs w:val="24"/>
        </w:rPr>
        <w:t xml:space="preserve"> </w:t>
      </w:r>
      <w:r w:rsidR="00E52C1B" w:rsidRPr="00E52C1B">
        <w:rPr>
          <w:rFonts w:ascii="Times New Roman" w:hAnsi="Times New Roman" w:cs="Times New Roman"/>
          <w:sz w:val="24"/>
          <w:szCs w:val="24"/>
        </w:rPr>
        <w:t xml:space="preserve">Фисенко А.П., </w:t>
      </w:r>
      <w:proofErr w:type="spellStart"/>
      <w:r w:rsidR="00E52C1B" w:rsidRPr="00E52C1B">
        <w:rPr>
          <w:rFonts w:ascii="Times New Roman" w:hAnsi="Times New Roman" w:cs="Times New Roman"/>
          <w:sz w:val="24"/>
          <w:szCs w:val="24"/>
        </w:rPr>
        <w:t>Терлецкая</w:t>
      </w:r>
      <w:proofErr w:type="spellEnd"/>
      <w:r w:rsidR="00E52C1B" w:rsidRPr="00E52C1B">
        <w:rPr>
          <w:rFonts w:ascii="Times New Roman" w:hAnsi="Times New Roman" w:cs="Times New Roman"/>
          <w:sz w:val="24"/>
          <w:szCs w:val="24"/>
        </w:rPr>
        <w:t xml:space="preserve"> Р.Н., Винярская И.В., Антонова Е.В. Влияние медико-социальных и социально-экономических факторов на формирование инвалидности у детей // Проблемы социальной гигиены, здравоохранения и истории медицины. 2021. №3. URL: https://cyberleninka.ru/article/n/vliyanie-mediko-sotsialnyh-i-sotsialno-ekonomicheskih-faktorov-na-formirovanie-invalidnosti-u-detey (дата обращения: 20.03.2023).</w:t>
      </w:r>
    </w:p>
    <w:p w14:paraId="319F23DA" w14:textId="13678C9C" w:rsidR="008F322A" w:rsidRPr="008F322A" w:rsidRDefault="008F322A" w:rsidP="008F322A">
      <w:pPr>
        <w:spacing w:after="0" w:line="240" w:lineRule="auto"/>
        <w:ind w:firstLine="709"/>
        <w:jc w:val="both"/>
        <w:rPr>
          <w:rFonts w:ascii="Times New Roman" w:hAnsi="Times New Roman" w:cs="Times New Roman"/>
          <w:sz w:val="24"/>
          <w:szCs w:val="24"/>
        </w:rPr>
      </w:pPr>
      <w:r w:rsidRPr="008F322A">
        <w:rPr>
          <w:rFonts w:ascii="Times New Roman" w:hAnsi="Times New Roman" w:cs="Times New Roman"/>
          <w:sz w:val="24"/>
          <w:szCs w:val="24"/>
        </w:rPr>
        <w:t>2.</w:t>
      </w:r>
      <w:r w:rsidR="00E52C1B">
        <w:rPr>
          <w:rFonts w:ascii="Times New Roman" w:hAnsi="Times New Roman" w:cs="Times New Roman"/>
          <w:sz w:val="24"/>
          <w:szCs w:val="24"/>
        </w:rPr>
        <w:t xml:space="preserve"> </w:t>
      </w:r>
      <w:r w:rsidR="00E52C1B" w:rsidRPr="00E52C1B">
        <w:rPr>
          <w:rFonts w:ascii="Times New Roman" w:hAnsi="Times New Roman" w:cs="Times New Roman"/>
          <w:sz w:val="24"/>
          <w:szCs w:val="24"/>
        </w:rPr>
        <w:t xml:space="preserve">Шматова Ю. Е., </w:t>
      </w:r>
      <w:proofErr w:type="spellStart"/>
      <w:r w:rsidR="00E52C1B" w:rsidRPr="00E52C1B">
        <w:rPr>
          <w:rFonts w:ascii="Times New Roman" w:hAnsi="Times New Roman" w:cs="Times New Roman"/>
          <w:sz w:val="24"/>
          <w:szCs w:val="24"/>
        </w:rPr>
        <w:t>Разварина</w:t>
      </w:r>
      <w:proofErr w:type="spellEnd"/>
      <w:r w:rsidR="00E52C1B" w:rsidRPr="00E52C1B">
        <w:rPr>
          <w:rFonts w:ascii="Times New Roman" w:hAnsi="Times New Roman" w:cs="Times New Roman"/>
          <w:sz w:val="24"/>
          <w:szCs w:val="24"/>
        </w:rPr>
        <w:t xml:space="preserve"> И. Н. Основные тренды детского здоровья в федеральных округах и регионах России в последнее десятилетие // Ученые записки Крымского федерального университета имени В. И. Вернадского. Социология. Педагогика. Психология. 2022. №1 (74). URL: https://cyberleninka.ru/article/n/osnovnye-trendy-detskogo-zdorovya-v-federalnyh-okrugah-i-regionah-rossii-v-poslednee-desyatiletie (дата обращения: 20.03.2023).</w:t>
      </w:r>
    </w:p>
    <w:p w14:paraId="3ED79F61" w14:textId="710A204E" w:rsidR="008F322A" w:rsidRPr="008F322A" w:rsidRDefault="008F322A" w:rsidP="008F322A">
      <w:pPr>
        <w:spacing w:after="0" w:line="240" w:lineRule="auto"/>
        <w:ind w:firstLine="709"/>
        <w:jc w:val="both"/>
        <w:rPr>
          <w:rFonts w:ascii="Times New Roman" w:hAnsi="Times New Roman" w:cs="Times New Roman"/>
          <w:sz w:val="24"/>
          <w:szCs w:val="24"/>
        </w:rPr>
      </w:pPr>
    </w:p>
    <w:p w14:paraId="2C8648E6" w14:textId="7EB7E8E9" w:rsidR="008F322A" w:rsidRPr="008F322A" w:rsidRDefault="008F322A" w:rsidP="008F322A">
      <w:pPr>
        <w:spacing w:after="0" w:line="240" w:lineRule="auto"/>
        <w:jc w:val="center"/>
        <w:rPr>
          <w:rFonts w:ascii="Times New Roman" w:hAnsi="Times New Roman" w:cs="Times New Roman"/>
          <w:b/>
          <w:bCs/>
          <w:sz w:val="24"/>
          <w:szCs w:val="24"/>
        </w:rPr>
      </w:pPr>
      <w:r w:rsidRPr="008F322A">
        <w:rPr>
          <w:rFonts w:ascii="Times New Roman" w:hAnsi="Times New Roman" w:cs="Times New Roman"/>
          <w:b/>
          <w:bCs/>
          <w:sz w:val="24"/>
          <w:szCs w:val="24"/>
        </w:rPr>
        <w:t>Информация об автор</w:t>
      </w:r>
      <w:r w:rsidR="00922216">
        <w:rPr>
          <w:rFonts w:ascii="Times New Roman" w:hAnsi="Times New Roman" w:cs="Times New Roman"/>
          <w:b/>
          <w:bCs/>
          <w:sz w:val="24"/>
          <w:szCs w:val="24"/>
        </w:rPr>
        <w:t>ах</w:t>
      </w:r>
    </w:p>
    <w:p w14:paraId="6F744C24" w14:textId="5E576FB3" w:rsidR="00653373" w:rsidRPr="00C542C2" w:rsidRDefault="00653373" w:rsidP="00653373">
      <w:pPr>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Нацун Лейла Натиговна</w:t>
      </w:r>
      <w:r w:rsidRPr="005165F9">
        <w:rPr>
          <w:rFonts w:ascii="Times New Roman" w:eastAsia="Times New Roman" w:hAnsi="Times New Roman" w:cs="Times New Roman"/>
          <w:sz w:val="24"/>
          <w:szCs w:val="24"/>
          <w:lang w:eastAsia="ar-SA"/>
        </w:rPr>
        <w:t xml:space="preserve"> (Россия, Вологда)</w:t>
      </w:r>
      <w:r w:rsidR="003774C1">
        <w:rPr>
          <w:rFonts w:ascii="Times New Roman" w:eastAsia="Times New Roman" w:hAnsi="Times New Roman" w:cs="Times New Roman"/>
          <w:sz w:val="24"/>
          <w:szCs w:val="24"/>
          <w:lang w:eastAsia="ar-SA"/>
        </w:rPr>
        <w:t xml:space="preserve"> – </w:t>
      </w:r>
      <w:r w:rsidR="00C542C2">
        <w:rPr>
          <w:rFonts w:ascii="Times New Roman" w:eastAsia="Times New Roman" w:hAnsi="Times New Roman" w:cs="Times New Roman"/>
          <w:sz w:val="24"/>
          <w:szCs w:val="24"/>
          <w:lang w:eastAsia="ar-SA"/>
        </w:rPr>
        <w:t xml:space="preserve">к.э.н. </w:t>
      </w:r>
      <w:r w:rsidR="003774C1">
        <w:rPr>
          <w:rFonts w:ascii="Times New Roman" w:eastAsia="Times New Roman" w:hAnsi="Times New Roman" w:cs="Times New Roman"/>
          <w:sz w:val="24"/>
          <w:szCs w:val="24"/>
          <w:lang w:eastAsia="ar-SA"/>
        </w:rPr>
        <w:t xml:space="preserve">старший </w:t>
      </w:r>
      <w:r w:rsidRPr="005165F9">
        <w:rPr>
          <w:rFonts w:ascii="Times New Roman" w:eastAsia="Times New Roman" w:hAnsi="Times New Roman" w:cs="Times New Roman"/>
          <w:sz w:val="24"/>
          <w:szCs w:val="24"/>
          <w:lang w:eastAsia="ar-SA"/>
        </w:rPr>
        <w:t>научный сотрудник, Федеральное государственное бюджетное учреждение науки «Вологодский научный центр Российской академии наук» (160014, г. Вологда, ул. Горького</w:t>
      </w:r>
      <w:r w:rsidRPr="00C542C2">
        <w:rPr>
          <w:rFonts w:ascii="Times New Roman" w:eastAsia="Times New Roman" w:hAnsi="Times New Roman" w:cs="Times New Roman"/>
          <w:sz w:val="24"/>
          <w:szCs w:val="24"/>
          <w:lang w:eastAsia="ar-SA"/>
        </w:rPr>
        <w:t>, 56</w:t>
      </w:r>
      <w:r w:rsidRPr="005165F9">
        <w:rPr>
          <w:rFonts w:ascii="Times New Roman" w:eastAsia="Times New Roman" w:hAnsi="Times New Roman" w:cs="Times New Roman"/>
          <w:sz w:val="24"/>
          <w:szCs w:val="24"/>
          <w:lang w:eastAsia="ar-SA"/>
        </w:rPr>
        <w:t>а</w:t>
      </w:r>
      <w:r w:rsidRPr="00C542C2">
        <w:rPr>
          <w:rFonts w:ascii="Times New Roman" w:eastAsia="Times New Roman" w:hAnsi="Times New Roman" w:cs="Times New Roman"/>
          <w:sz w:val="24"/>
          <w:szCs w:val="24"/>
          <w:lang w:eastAsia="ar-SA"/>
        </w:rPr>
        <w:t xml:space="preserve">; </w:t>
      </w:r>
      <w:proofErr w:type="spellStart"/>
      <w:r w:rsidRPr="005B2AD5">
        <w:rPr>
          <w:rFonts w:ascii="Times New Roman" w:eastAsia="Times New Roman" w:hAnsi="Times New Roman" w:cs="Times New Roman"/>
          <w:sz w:val="24"/>
          <w:szCs w:val="24"/>
          <w:lang w:val="en-US" w:eastAsia="ar-SA"/>
        </w:rPr>
        <w:t>leyla</w:t>
      </w:r>
      <w:proofErr w:type="spellEnd"/>
      <w:r w:rsidRPr="00C542C2">
        <w:rPr>
          <w:rFonts w:ascii="Times New Roman" w:eastAsia="Times New Roman" w:hAnsi="Times New Roman" w:cs="Times New Roman"/>
          <w:sz w:val="24"/>
          <w:szCs w:val="24"/>
          <w:lang w:eastAsia="ar-SA"/>
        </w:rPr>
        <w:t>.</w:t>
      </w:r>
      <w:proofErr w:type="spellStart"/>
      <w:r w:rsidRPr="005B2AD5">
        <w:rPr>
          <w:rFonts w:ascii="Times New Roman" w:eastAsia="Times New Roman" w:hAnsi="Times New Roman" w:cs="Times New Roman"/>
          <w:sz w:val="24"/>
          <w:szCs w:val="24"/>
          <w:lang w:val="en-US" w:eastAsia="ar-SA"/>
        </w:rPr>
        <w:t>natsun</w:t>
      </w:r>
      <w:proofErr w:type="spellEnd"/>
      <w:r w:rsidRPr="00C542C2">
        <w:rPr>
          <w:rFonts w:ascii="Times New Roman" w:eastAsia="Times New Roman" w:hAnsi="Times New Roman" w:cs="Times New Roman"/>
          <w:sz w:val="24"/>
          <w:szCs w:val="24"/>
          <w:lang w:eastAsia="ar-SA"/>
        </w:rPr>
        <w:t>@</w:t>
      </w:r>
      <w:proofErr w:type="spellStart"/>
      <w:r w:rsidRPr="005B2AD5">
        <w:rPr>
          <w:rFonts w:ascii="Times New Roman" w:eastAsia="Times New Roman" w:hAnsi="Times New Roman" w:cs="Times New Roman"/>
          <w:sz w:val="24"/>
          <w:szCs w:val="24"/>
          <w:lang w:val="en-US" w:eastAsia="ar-SA"/>
        </w:rPr>
        <w:t>yandex</w:t>
      </w:r>
      <w:proofErr w:type="spellEnd"/>
      <w:r w:rsidRPr="00C542C2">
        <w:rPr>
          <w:rFonts w:ascii="Times New Roman" w:eastAsia="Times New Roman" w:hAnsi="Times New Roman" w:cs="Times New Roman"/>
          <w:sz w:val="24"/>
          <w:szCs w:val="24"/>
          <w:lang w:eastAsia="ar-SA"/>
        </w:rPr>
        <w:t>.</w:t>
      </w:r>
      <w:proofErr w:type="spellStart"/>
      <w:r w:rsidRPr="005B2AD5">
        <w:rPr>
          <w:rFonts w:ascii="Times New Roman" w:eastAsia="Times New Roman" w:hAnsi="Times New Roman" w:cs="Times New Roman"/>
          <w:sz w:val="24"/>
          <w:szCs w:val="24"/>
          <w:lang w:val="en-US" w:eastAsia="ar-SA"/>
        </w:rPr>
        <w:t>ru</w:t>
      </w:r>
      <w:proofErr w:type="spellEnd"/>
      <w:r w:rsidRPr="00C542C2">
        <w:rPr>
          <w:rFonts w:ascii="Times New Roman" w:eastAsia="Times New Roman" w:hAnsi="Times New Roman" w:cs="Times New Roman"/>
          <w:sz w:val="24"/>
          <w:szCs w:val="24"/>
          <w:lang w:eastAsia="ar-SA"/>
        </w:rPr>
        <w:t>)</w:t>
      </w:r>
    </w:p>
    <w:p w14:paraId="5E087428" w14:textId="44788371" w:rsidR="008F322A" w:rsidRPr="00C542C2" w:rsidRDefault="00922216" w:rsidP="008F322A">
      <w:pPr>
        <w:spacing w:after="0" w:line="240" w:lineRule="auto"/>
        <w:ind w:firstLine="709"/>
        <w:jc w:val="both"/>
        <w:rPr>
          <w:rFonts w:ascii="Times New Roman" w:eastAsia="Times New Roman" w:hAnsi="Times New Roman" w:cs="Times New Roman"/>
          <w:sz w:val="24"/>
          <w:szCs w:val="24"/>
          <w:lang w:eastAsia="ar-SA"/>
        </w:rPr>
      </w:pPr>
      <w:proofErr w:type="spellStart"/>
      <w:r>
        <w:rPr>
          <w:rFonts w:ascii="Times New Roman" w:hAnsi="Times New Roman" w:cs="Times New Roman"/>
          <w:sz w:val="24"/>
          <w:szCs w:val="24"/>
        </w:rPr>
        <w:t>Разварина</w:t>
      </w:r>
      <w:proofErr w:type="spellEnd"/>
      <w:r>
        <w:rPr>
          <w:rFonts w:ascii="Times New Roman" w:hAnsi="Times New Roman" w:cs="Times New Roman"/>
          <w:sz w:val="24"/>
          <w:szCs w:val="24"/>
        </w:rPr>
        <w:t xml:space="preserve"> Ирина Николаевна </w:t>
      </w:r>
      <w:r w:rsidRPr="005165F9">
        <w:rPr>
          <w:rFonts w:ascii="Times New Roman" w:eastAsia="Times New Roman" w:hAnsi="Times New Roman" w:cs="Times New Roman"/>
          <w:sz w:val="24"/>
          <w:szCs w:val="24"/>
          <w:lang w:eastAsia="ar-SA"/>
        </w:rPr>
        <w:t>(Россия, Вологда)</w:t>
      </w:r>
      <w:r>
        <w:rPr>
          <w:rFonts w:ascii="Times New Roman" w:eastAsia="Times New Roman" w:hAnsi="Times New Roman" w:cs="Times New Roman"/>
          <w:sz w:val="24"/>
          <w:szCs w:val="24"/>
          <w:lang w:eastAsia="ar-SA"/>
        </w:rPr>
        <w:t xml:space="preserve"> – </w:t>
      </w:r>
      <w:r w:rsidRPr="005165F9">
        <w:rPr>
          <w:rFonts w:ascii="Times New Roman" w:eastAsia="Times New Roman" w:hAnsi="Times New Roman" w:cs="Times New Roman"/>
          <w:sz w:val="24"/>
          <w:szCs w:val="24"/>
          <w:lang w:eastAsia="ar-SA"/>
        </w:rPr>
        <w:t>научный сотрудник, Федеральное государственное бюджетное учреждение науки «Вологодский научный центр Российской академии наук» (160014, г. Вологда, ул. Горького</w:t>
      </w:r>
      <w:r w:rsidRPr="00922216">
        <w:rPr>
          <w:rFonts w:ascii="Times New Roman" w:eastAsia="Times New Roman" w:hAnsi="Times New Roman" w:cs="Times New Roman"/>
          <w:sz w:val="24"/>
          <w:szCs w:val="24"/>
          <w:lang w:eastAsia="ar-SA"/>
        </w:rPr>
        <w:t>, 56</w:t>
      </w:r>
      <w:r w:rsidRPr="005165F9">
        <w:rPr>
          <w:rFonts w:ascii="Times New Roman" w:eastAsia="Times New Roman" w:hAnsi="Times New Roman" w:cs="Times New Roman"/>
          <w:sz w:val="24"/>
          <w:szCs w:val="24"/>
          <w:lang w:eastAsia="ar-SA"/>
        </w:rPr>
        <w:t>а</w:t>
      </w:r>
      <w:r w:rsidRPr="00922216">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eastAsia="ar-SA"/>
        </w:rPr>
        <w:t xml:space="preserve"> </w:t>
      </w:r>
      <w:r w:rsidR="00C542C2" w:rsidRPr="00C542C2">
        <w:rPr>
          <w:rFonts w:ascii="Times New Roman" w:eastAsia="Times New Roman" w:hAnsi="Times New Roman" w:cs="Times New Roman"/>
          <w:sz w:val="24"/>
          <w:szCs w:val="24"/>
          <w:lang w:eastAsia="ar-SA"/>
        </w:rPr>
        <w:t>irina.razvarina@mail.ru</w:t>
      </w:r>
      <w:r>
        <w:rPr>
          <w:rFonts w:ascii="Times New Roman" w:eastAsia="Times New Roman" w:hAnsi="Times New Roman" w:cs="Times New Roman"/>
          <w:sz w:val="24"/>
          <w:szCs w:val="24"/>
          <w:lang w:eastAsia="ar-SA"/>
        </w:rPr>
        <w:t>)</w:t>
      </w:r>
    </w:p>
    <w:p w14:paraId="29F998A4" w14:textId="1BEC5058" w:rsidR="00C542C2" w:rsidRPr="00C542C2" w:rsidRDefault="00C542C2" w:rsidP="008F322A">
      <w:pPr>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Шматова Юлия Евгеньевна </w:t>
      </w:r>
      <w:r w:rsidRPr="005165F9">
        <w:rPr>
          <w:rFonts w:ascii="Times New Roman" w:eastAsia="Times New Roman" w:hAnsi="Times New Roman" w:cs="Times New Roman"/>
          <w:sz w:val="24"/>
          <w:szCs w:val="24"/>
          <w:lang w:eastAsia="ar-SA"/>
        </w:rPr>
        <w:t>(Россия, Вологда)</w:t>
      </w:r>
      <w:r>
        <w:rPr>
          <w:rFonts w:ascii="Times New Roman" w:eastAsia="Times New Roman" w:hAnsi="Times New Roman" w:cs="Times New Roman"/>
          <w:sz w:val="24"/>
          <w:szCs w:val="24"/>
          <w:lang w:eastAsia="ar-SA"/>
        </w:rPr>
        <w:t xml:space="preserve"> – к.э.н. </w:t>
      </w:r>
      <w:r w:rsidRPr="005165F9">
        <w:rPr>
          <w:rFonts w:ascii="Times New Roman" w:eastAsia="Times New Roman" w:hAnsi="Times New Roman" w:cs="Times New Roman"/>
          <w:sz w:val="24"/>
          <w:szCs w:val="24"/>
          <w:lang w:eastAsia="ar-SA"/>
        </w:rPr>
        <w:t>научный сотрудник, Федеральное государственное бюджетное учреждение науки «Вологодский научный центр Российской академии наук» (160014, г. Вологда, ул. Горького</w:t>
      </w:r>
      <w:r w:rsidRPr="00922216">
        <w:rPr>
          <w:rFonts w:ascii="Times New Roman" w:eastAsia="Times New Roman" w:hAnsi="Times New Roman" w:cs="Times New Roman"/>
          <w:sz w:val="24"/>
          <w:szCs w:val="24"/>
          <w:lang w:eastAsia="ar-SA"/>
        </w:rPr>
        <w:t>, 56</w:t>
      </w:r>
      <w:r w:rsidRPr="005165F9">
        <w:rPr>
          <w:rFonts w:ascii="Times New Roman" w:eastAsia="Times New Roman" w:hAnsi="Times New Roman" w:cs="Times New Roman"/>
          <w:sz w:val="24"/>
          <w:szCs w:val="24"/>
          <w:lang w:eastAsia="ar-SA"/>
        </w:rPr>
        <w:t>а</w:t>
      </w:r>
      <w:r w:rsidRPr="00922216">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eastAsia="ar-SA"/>
        </w:rPr>
        <w:t xml:space="preserve"> </w:t>
      </w:r>
      <w:proofErr w:type="spellStart"/>
      <w:r>
        <w:rPr>
          <w:rFonts w:ascii="Times New Roman" w:eastAsia="Times New Roman" w:hAnsi="Times New Roman" w:cs="Times New Roman"/>
          <w:sz w:val="24"/>
          <w:szCs w:val="24"/>
          <w:lang w:val="en-US" w:eastAsia="ar-SA"/>
        </w:rPr>
        <w:t>ueshmatova</w:t>
      </w:r>
      <w:proofErr w:type="spellEnd"/>
      <w:r w:rsidRPr="00C542C2">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val="en-US" w:eastAsia="ar-SA"/>
        </w:rPr>
        <w:t>mail</w:t>
      </w:r>
      <w:r w:rsidRPr="00C542C2">
        <w:rPr>
          <w:rFonts w:ascii="Times New Roman" w:eastAsia="Times New Roman" w:hAnsi="Times New Roman" w:cs="Times New Roman"/>
          <w:sz w:val="24"/>
          <w:szCs w:val="24"/>
          <w:lang w:eastAsia="ar-SA"/>
        </w:rPr>
        <w:t>.</w:t>
      </w:r>
      <w:proofErr w:type="spellStart"/>
      <w:r>
        <w:rPr>
          <w:rFonts w:ascii="Times New Roman" w:eastAsia="Times New Roman" w:hAnsi="Times New Roman" w:cs="Times New Roman"/>
          <w:sz w:val="24"/>
          <w:szCs w:val="24"/>
          <w:lang w:val="en-US" w:eastAsia="ar-SA"/>
        </w:rPr>
        <w:t>ru</w:t>
      </w:r>
      <w:proofErr w:type="spellEnd"/>
      <w:r w:rsidRPr="00C542C2">
        <w:rPr>
          <w:rFonts w:ascii="Times New Roman" w:eastAsia="Times New Roman" w:hAnsi="Times New Roman" w:cs="Times New Roman"/>
          <w:sz w:val="24"/>
          <w:szCs w:val="24"/>
          <w:lang w:eastAsia="ar-SA"/>
        </w:rPr>
        <w:t>)</w:t>
      </w:r>
    </w:p>
    <w:p w14:paraId="36A5556F" w14:textId="77777777" w:rsidR="00C542C2" w:rsidRPr="00922216" w:rsidRDefault="00C542C2" w:rsidP="008F322A">
      <w:pPr>
        <w:spacing w:after="0" w:line="240" w:lineRule="auto"/>
        <w:ind w:firstLine="709"/>
        <w:jc w:val="both"/>
        <w:rPr>
          <w:rFonts w:ascii="Times New Roman" w:hAnsi="Times New Roman" w:cs="Times New Roman"/>
          <w:sz w:val="24"/>
          <w:szCs w:val="24"/>
        </w:rPr>
      </w:pPr>
    </w:p>
    <w:p w14:paraId="479CDD47" w14:textId="03976AA8" w:rsidR="0091496B" w:rsidRPr="00677634" w:rsidRDefault="0091496B" w:rsidP="00B55254">
      <w:pPr>
        <w:pStyle w:val="1"/>
        <w:suppressAutoHyphens w:val="0"/>
        <w:spacing w:line="240" w:lineRule="auto"/>
        <w:ind w:firstLine="709"/>
        <w:jc w:val="right"/>
        <w:rPr>
          <w:b/>
          <w:sz w:val="24"/>
        </w:rPr>
      </w:pPr>
      <w:proofErr w:type="spellStart"/>
      <w:r w:rsidRPr="00A668B1">
        <w:rPr>
          <w:b/>
          <w:sz w:val="24"/>
          <w:lang w:val="en-US"/>
        </w:rPr>
        <w:t>Natsun</w:t>
      </w:r>
      <w:proofErr w:type="spellEnd"/>
      <w:r w:rsidRPr="00677634">
        <w:rPr>
          <w:b/>
          <w:sz w:val="24"/>
        </w:rPr>
        <w:t xml:space="preserve"> </w:t>
      </w:r>
      <w:r w:rsidRPr="00A668B1">
        <w:rPr>
          <w:b/>
          <w:sz w:val="24"/>
          <w:lang w:val="en-US"/>
        </w:rPr>
        <w:t>L</w:t>
      </w:r>
      <w:r w:rsidRPr="00677634">
        <w:rPr>
          <w:b/>
          <w:sz w:val="24"/>
        </w:rPr>
        <w:t xml:space="preserve">. </w:t>
      </w:r>
      <w:r w:rsidRPr="00A668B1">
        <w:rPr>
          <w:b/>
          <w:sz w:val="24"/>
          <w:lang w:val="en-US"/>
        </w:rPr>
        <w:t>N</w:t>
      </w:r>
      <w:r w:rsidRPr="00677634">
        <w:rPr>
          <w:b/>
          <w:sz w:val="24"/>
        </w:rPr>
        <w:t>.</w:t>
      </w:r>
      <w:r w:rsidR="00B55254" w:rsidRPr="00677634">
        <w:rPr>
          <w:b/>
          <w:sz w:val="24"/>
        </w:rPr>
        <w:t xml:space="preserve">, </w:t>
      </w:r>
      <w:proofErr w:type="spellStart"/>
      <w:r w:rsidR="00B55254" w:rsidRPr="00A668B1">
        <w:rPr>
          <w:b/>
          <w:sz w:val="24"/>
          <w:lang w:val="en-US"/>
        </w:rPr>
        <w:t>Razvarina</w:t>
      </w:r>
      <w:proofErr w:type="spellEnd"/>
      <w:r w:rsidR="00B55254" w:rsidRPr="00677634">
        <w:rPr>
          <w:b/>
          <w:sz w:val="24"/>
        </w:rPr>
        <w:t xml:space="preserve"> </w:t>
      </w:r>
      <w:r w:rsidR="00B55254" w:rsidRPr="00A668B1">
        <w:rPr>
          <w:b/>
          <w:sz w:val="24"/>
          <w:lang w:val="en-US"/>
        </w:rPr>
        <w:t>I</w:t>
      </w:r>
      <w:r w:rsidR="00B55254" w:rsidRPr="00677634">
        <w:rPr>
          <w:b/>
          <w:sz w:val="24"/>
        </w:rPr>
        <w:t>.</w:t>
      </w:r>
      <w:r w:rsidR="00B55254" w:rsidRPr="00A668B1">
        <w:rPr>
          <w:b/>
          <w:sz w:val="24"/>
          <w:lang w:val="en-US"/>
        </w:rPr>
        <w:t>N</w:t>
      </w:r>
      <w:r w:rsidR="00B55254" w:rsidRPr="00677634">
        <w:rPr>
          <w:b/>
          <w:sz w:val="24"/>
        </w:rPr>
        <w:t xml:space="preserve">., </w:t>
      </w:r>
      <w:proofErr w:type="spellStart"/>
      <w:r w:rsidR="00B55254" w:rsidRPr="00A668B1">
        <w:rPr>
          <w:b/>
          <w:sz w:val="24"/>
          <w:lang w:val="en-US"/>
        </w:rPr>
        <w:t>Shmatova</w:t>
      </w:r>
      <w:proofErr w:type="spellEnd"/>
      <w:r w:rsidR="00B55254" w:rsidRPr="00677634">
        <w:rPr>
          <w:b/>
          <w:sz w:val="24"/>
        </w:rPr>
        <w:t xml:space="preserve"> </w:t>
      </w:r>
      <w:r w:rsidR="00B55254" w:rsidRPr="00A668B1">
        <w:rPr>
          <w:b/>
          <w:sz w:val="24"/>
          <w:lang w:val="en-US"/>
        </w:rPr>
        <w:t>Yu</w:t>
      </w:r>
      <w:r w:rsidR="00B55254" w:rsidRPr="00677634">
        <w:rPr>
          <w:b/>
          <w:sz w:val="24"/>
        </w:rPr>
        <w:t>.</w:t>
      </w:r>
      <w:r w:rsidR="00B55254" w:rsidRPr="00A668B1">
        <w:rPr>
          <w:b/>
          <w:sz w:val="24"/>
          <w:lang w:val="en-US"/>
        </w:rPr>
        <w:t>E</w:t>
      </w:r>
      <w:r w:rsidR="00B55254" w:rsidRPr="00677634">
        <w:rPr>
          <w:b/>
          <w:sz w:val="24"/>
        </w:rPr>
        <w:t>.</w:t>
      </w:r>
    </w:p>
    <w:p w14:paraId="21369FCA" w14:textId="4BCC872C" w:rsidR="0091496B" w:rsidRPr="00B55254" w:rsidRDefault="00B55254" w:rsidP="00B55254">
      <w:pPr>
        <w:spacing w:after="0" w:line="240" w:lineRule="auto"/>
        <w:ind w:firstLine="709"/>
        <w:jc w:val="center"/>
        <w:rPr>
          <w:rFonts w:ascii="Times New Roman" w:hAnsi="Times New Roman" w:cs="Times New Roman"/>
          <w:b/>
          <w:bCs/>
          <w:sz w:val="24"/>
          <w:szCs w:val="24"/>
          <w:lang w:val="en-US"/>
        </w:rPr>
      </w:pPr>
      <w:r w:rsidRPr="00B55254">
        <w:rPr>
          <w:rFonts w:ascii="Times New Roman" w:hAnsi="Times New Roman" w:cs="Times New Roman"/>
          <w:b/>
          <w:bCs/>
          <w:sz w:val="24"/>
          <w:szCs w:val="24"/>
          <w:lang w:val="en-US"/>
        </w:rPr>
        <w:t>HEALTH AND DEVELOPMENT OF CHILDREN AGED 2 AND 8 YEARS (BY THE MATERIALS OF LONGITUDINAL COHORT OBSERVATION)</w:t>
      </w:r>
    </w:p>
    <w:p w14:paraId="224A871F" w14:textId="3F3CAB18" w:rsidR="00B55254" w:rsidRDefault="00B55254" w:rsidP="008F322A">
      <w:pPr>
        <w:spacing w:after="0" w:line="240" w:lineRule="auto"/>
        <w:ind w:firstLine="709"/>
        <w:jc w:val="both"/>
        <w:rPr>
          <w:rFonts w:ascii="Times New Roman" w:eastAsia="Times New Roman" w:hAnsi="Times New Roman" w:cs="Times New Roman"/>
          <w:sz w:val="24"/>
          <w:szCs w:val="24"/>
          <w:lang w:val="en-US" w:eastAsia="ar-SA"/>
        </w:rPr>
      </w:pPr>
    </w:p>
    <w:p w14:paraId="79A7D01E" w14:textId="77777777" w:rsidR="00212649" w:rsidRDefault="00212649" w:rsidP="008F322A">
      <w:pPr>
        <w:spacing w:after="0" w:line="240" w:lineRule="auto"/>
        <w:ind w:firstLine="709"/>
        <w:jc w:val="both"/>
        <w:rPr>
          <w:rFonts w:ascii="Times New Roman" w:eastAsia="Times New Roman" w:hAnsi="Times New Roman" w:cs="Times New Roman"/>
          <w:i/>
          <w:iCs/>
          <w:sz w:val="24"/>
          <w:szCs w:val="24"/>
          <w:lang w:val="en-US" w:eastAsia="ar-SA"/>
        </w:rPr>
      </w:pPr>
      <w:r w:rsidRPr="00212649">
        <w:rPr>
          <w:rFonts w:ascii="Times New Roman" w:eastAsia="Times New Roman" w:hAnsi="Times New Roman" w:cs="Times New Roman"/>
          <w:i/>
          <w:iCs/>
          <w:sz w:val="24"/>
          <w:szCs w:val="24"/>
          <w:lang w:val="en-US" w:eastAsia="ar-SA"/>
        </w:rPr>
        <w:t>For Russia and its regions, the task of reducing the morbidity and disability of the child population remains relevant. The article, based on data from regional cohort monitoring, shows key changes in the health and development of children born in 2020 and 2014, during 2021-2022.</w:t>
      </w:r>
    </w:p>
    <w:p w14:paraId="14488155" w14:textId="72CE9144" w:rsidR="0091496B" w:rsidRPr="00C97A43" w:rsidRDefault="0091496B" w:rsidP="008F322A">
      <w:pPr>
        <w:spacing w:after="0" w:line="240" w:lineRule="auto"/>
        <w:ind w:firstLine="709"/>
        <w:jc w:val="both"/>
        <w:rPr>
          <w:rFonts w:ascii="Times New Roman" w:hAnsi="Times New Roman" w:cs="Times New Roman"/>
          <w:i/>
          <w:iCs/>
          <w:sz w:val="24"/>
          <w:szCs w:val="24"/>
          <w:lang w:val="en-US"/>
        </w:rPr>
      </w:pPr>
      <w:r w:rsidRPr="00A668B1">
        <w:rPr>
          <w:rFonts w:ascii="Times New Roman" w:eastAsia="Times New Roman" w:hAnsi="Times New Roman" w:cs="Times New Roman"/>
          <w:i/>
          <w:iCs/>
          <w:sz w:val="24"/>
          <w:szCs w:val="24"/>
          <w:lang w:val="en-US" w:eastAsia="ar-SA"/>
        </w:rPr>
        <w:t>Keywords:</w:t>
      </w:r>
      <w:r w:rsidR="00B55254" w:rsidRPr="00C97A43">
        <w:rPr>
          <w:rFonts w:ascii="Times New Roman" w:eastAsia="Times New Roman" w:hAnsi="Times New Roman" w:cs="Times New Roman"/>
          <w:i/>
          <w:iCs/>
          <w:sz w:val="24"/>
          <w:szCs w:val="24"/>
          <w:lang w:val="en-US" w:eastAsia="ar-SA"/>
        </w:rPr>
        <w:t xml:space="preserve"> </w:t>
      </w:r>
      <w:r w:rsidR="00C97A43" w:rsidRPr="00C97A43">
        <w:rPr>
          <w:rFonts w:ascii="Times New Roman" w:eastAsia="Times New Roman" w:hAnsi="Times New Roman" w:cs="Times New Roman"/>
          <w:i/>
          <w:iCs/>
          <w:sz w:val="24"/>
          <w:szCs w:val="24"/>
          <w:lang w:val="en-US" w:eastAsia="ar-SA"/>
        </w:rPr>
        <w:t>health of the child population, factors of health formation, morbidity of children, longitudinal studies.</w:t>
      </w:r>
    </w:p>
    <w:p w14:paraId="0E4FC077" w14:textId="249749AF" w:rsidR="00301E5A" w:rsidRPr="00917E6F" w:rsidRDefault="00301E5A" w:rsidP="008F322A">
      <w:pPr>
        <w:spacing w:after="0" w:line="240" w:lineRule="auto"/>
        <w:ind w:firstLine="709"/>
        <w:jc w:val="both"/>
        <w:rPr>
          <w:rFonts w:ascii="Times New Roman" w:hAnsi="Times New Roman" w:cs="Times New Roman"/>
          <w:sz w:val="24"/>
          <w:szCs w:val="24"/>
          <w:lang w:val="en-US"/>
        </w:rPr>
      </w:pPr>
    </w:p>
    <w:p w14:paraId="6BC2F3ED" w14:textId="6B91E7B8" w:rsidR="00301E5A" w:rsidRPr="005165F9" w:rsidRDefault="00301E5A" w:rsidP="00301E5A">
      <w:pPr>
        <w:spacing w:after="0" w:line="240" w:lineRule="auto"/>
        <w:ind w:firstLine="709"/>
        <w:jc w:val="center"/>
        <w:rPr>
          <w:rFonts w:ascii="Times New Roman" w:hAnsi="Times New Roman" w:cs="Times New Roman"/>
          <w:b/>
          <w:sz w:val="24"/>
          <w:szCs w:val="24"/>
          <w:lang w:val="en-US"/>
        </w:rPr>
      </w:pPr>
      <w:r w:rsidRPr="005165F9">
        <w:rPr>
          <w:rFonts w:ascii="Times New Roman" w:hAnsi="Times New Roman" w:cs="Times New Roman"/>
          <w:b/>
          <w:sz w:val="24"/>
          <w:szCs w:val="24"/>
          <w:lang w:val="en-US"/>
        </w:rPr>
        <w:t xml:space="preserve">Information about the </w:t>
      </w:r>
      <w:r w:rsidR="00922216" w:rsidRPr="00922216">
        <w:rPr>
          <w:rFonts w:ascii="Times New Roman" w:hAnsi="Times New Roman" w:cs="Times New Roman"/>
          <w:b/>
          <w:sz w:val="24"/>
          <w:szCs w:val="24"/>
          <w:lang w:val="en-US"/>
        </w:rPr>
        <w:t>authors</w:t>
      </w:r>
    </w:p>
    <w:p w14:paraId="3114C741" w14:textId="78CA1ACC" w:rsidR="00301E5A" w:rsidRDefault="00301E5A" w:rsidP="00301E5A">
      <w:pPr>
        <w:suppressAutoHyphens/>
        <w:spacing w:after="0" w:line="240" w:lineRule="auto"/>
        <w:ind w:firstLine="709"/>
        <w:jc w:val="both"/>
        <w:rPr>
          <w:rFonts w:ascii="Times New Roman" w:eastAsia="Times New Roman" w:hAnsi="Times New Roman" w:cs="Times New Roman"/>
          <w:sz w:val="24"/>
          <w:szCs w:val="24"/>
          <w:lang w:val="en-US" w:eastAsia="ar-SA"/>
        </w:rPr>
      </w:pPr>
      <w:proofErr w:type="spellStart"/>
      <w:r w:rsidRPr="000C61DB">
        <w:rPr>
          <w:rFonts w:ascii="Times New Roman" w:eastAsia="Times New Roman" w:hAnsi="Times New Roman" w:cs="Times New Roman"/>
          <w:sz w:val="24"/>
          <w:szCs w:val="24"/>
          <w:lang w:val="en-US" w:eastAsia="ar-SA"/>
        </w:rPr>
        <w:t>Natsun</w:t>
      </w:r>
      <w:proofErr w:type="spellEnd"/>
      <w:r w:rsidRPr="000C61DB">
        <w:rPr>
          <w:rFonts w:ascii="Times New Roman" w:eastAsia="Times New Roman" w:hAnsi="Times New Roman" w:cs="Times New Roman"/>
          <w:sz w:val="24"/>
          <w:szCs w:val="24"/>
          <w:lang w:val="en-US" w:eastAsia="ar-SA"/>
        </w:rPr>
        <w:t xml:space="preserve"> Leila Natigovna (Russia, Vologda) – </w:t>
      </w:r>
      <w:proofErr w:type="spellStart"/>
      <w:r w:rsidR="00BD5508" w:rsidRPr="00BD5508">
        <w:rPr>
          <w:rFonts w:ascii="Times New Roman" w:eastAsia="Times New Roman" w:hAnsi="Times New Roman" w:cs="Times New Roman"/>
          <w:sz w:val="24"/>
          <w:szCs w:val="24"/>
          <w:lang w:val="en-US" w:eastAsia="ar-SA"/>
        </w:rPr>
        <w:t>cand</w:t>
      </w:r>
      <w:proofErr w:type="spellEnd"/>
      <w:r w:rsidR="00BD5508" w:rsidRPr="00BD5508">
        <w:rPr>
          <w:rFonts w:ascii="Times New Roman" w:eastAsia="Times New Roman" w:hAnsi="Times New Roman" w:cs="Times New Roman"/>
          <w:sz w:val="24"/>
          <w:szCs w:val="24"/>
          <w:lang w:val="en-US" w:eastAsia="ar-SA"/>
        </w:rPr>
        <w:t>. sci. (econ.), senior researcher</w:t>
      </w:r>
      <w:r w:rsidRPr="000C61DB">
        <w:rPr>
          <w:rFonts w:ascii="Times New Roman" w:eastAsia="Times New Roman" w:hAnsi="Times New Roman" w:cs="Times New Roman"/>
          <w:sz w:val="24"/>
          <w:szCs w:val="24"/>
          <w:lang w:val="en-US" w:eastAsia="ar-SA"/>
        </w:rPr>
        <w:t>, Vologda Research Center of the Russian Academy of Sciences (56A, Gorky Street, Vologda, 160014;</w:t>
      </w:r>
      <w:r>
        <w:rPr>
          <w:rFonts w:ascii="Times New Roman" w:eastAsia="Times New Roman" w:hAnsi="Times New Roman" w:cs="Times New Roman"/>
          <w:sz w:val="24"/>
          <w:szCs w:val="24"/>
          <w:lang w:val="en-US" w:eastAsia="ar-SA"/>
        </w:rPr>
        <w:t xml:space="preserve"> </w:t>
      </w:r>
      <w:r w:rsidR="00BD5508" w:rsidRPr="00BD5508">
        <w:rPr>
          <w:rFonts w:ascii="Times New Roman" w:eastAsia="Times New Roman" w:hAnsi="Times New Roman" w:cs="Times New Roman"/>
          <w:sz w:val="24"/>
          <w:szCs w:val="24"/>
          <w:lang w:val="en-US" w:eastAsia="ar-SA"/>
        </w:rPr>
        <w:t>leyla.natsun@yandex.ru</w:t>
      </w:r>
      <w:r>
        <w:rPr>
          <w:rFonts w:ascii="Times New Roman" w:eastAsia="Times New Roman" w:hAnsi="Times New Roman" w:cs="Times New Roman"/>
          <w:sz w:val="24"/>
          <w:szCs w:val="24"/>
          <w:lang w:val="en-US" w:eastAsia="ar-SA"/>
        </w:rPr>
        <w:t>)</w:t>
      </w:r>
    </w:p>
    <w:p w14:paraId="5092E9C5" w14:textId="76556E3F" w:rsidR="00BB7BAC" w:rsidRPr="00BB7BAC" w:rsidRDefault="00BB7BAC" w:rsidP="00BB7BAC">
      <w:pPr>
        <w:spacing w:after="0" w:line="240" w:lineRule="auto"/>
        <w:ind w:firstLine="709"/>
        <w:jc w:val="both"/>
        <w:rPr>
          <w:rFonts w:ascii="Times New Roman" w:eastAsia="Times New Roman" w:hAnsi="Times New Roman" w:cs="Times New Roman"/>
          <w:sz w:val="24"/>
          <w:szCs w:val="24"/>
          <w:lang w:val="en-US" w:eastAsia="ar-SA"/>
        </w:rPr>
      </w:pPr>
      <w:proofErr w:type="spellStart"/>
      <w:r w:rsidRPr="00BB7BAC">
        <w:rPr>
          <w:rFonts w:ascii="Times New Roman" w:eastAsia="Times New Roman" w:hAnsi="Times New Roman" w:cs="Times New Roman"/>
          <w:sz w:val="24"/>
          <w:szCs w:val="24"/>
          <w:lang w:val="en-US" w:eastAsia="ar-SA"/>
        </w:rPr>
        <w:t>Razvarina</w:t>
      </w:r>
      <w:proofErr w:type="spellEnd"/>
      <w:r w:rsidRPr="00BB7BAC">
        <w:rPr>
          <w:rFonts w:ascii="Times New Roman" w:eastAsia="Times New Roman" w:hAnsi="Times New Roman" w:cs="Times New Roman"/>
          <w:sz w:val="24"/>
          <w:szCs w:val="24"/>
          <w:lang w:val="en-US" w:eastAsia="ar-SA"/>
        </w:rPr>
        <w:t xml:space="preserve"> Irina </w:t>
      </w:r>
      <w:proofErr w:type="spellStart"/>
      <w:r w:rsidRPr="00BB7BAC">
        <w:rPr>
          <w:rFonts w:ascii="Times New Roman" w:eastAsia="Times New Roman" w:hAnsi="Times New Roman" w:cs="Times New Roman"/>
          <w:sz w:val="24"/>
          <w:szCs w:val="24"/>
          <w:lang w:val="en-US" w:eastAsia="ar-SA"/>
        </w:rPr>
        <w:t>Nikolaevna</w:t>
      </w:r>
      <w:proofErr w:type="spellEnd"/>
      <w:r w:rsidRPr="00BB7BAC">
        <w:rPr>
          <w:rFonts w:ascii="Times New Roman" w:eastAsia="Times New Roman" w:hAnsi="Times New Roman" w:cs="Times New Roman"/>
          <w:sz w:val="24"/>
          <w:szCs w:val="24"/>
          <w:lang w:val="en-US" w:eastAsia="ar-SA"/>
        </w:rPr>
        <w:t xml:space="preserve"> </w:t>
      </w:r>
      <w:r w:rsidRPr="000C61DB">
        <w:rPr>
          <w:rFonts w:ascii="Times New Roman" w:eastAsia="Times New Roman" w:hAnsi="Times New Roman" w:cs="Times New Roman"/>
          <w:sz w:val="24"/>
          <w:szCs w:val="24"/>
          <w:lang w:val="en-US" w:eastAsia="ar-SA"/>
        </w:rPr>
        <w:t>(Russia, Vologda)</w:t>
      </w:r>
      <w:r>
        <w:rPr>
          <w:rFonts w:ascii="Times New Roman" w:eastAsia="Times New Roman" w:hAnsi="Times New Roman" w:cs="Times New Roman"/>
          <w:sz w:val="24"/>
          <w:szCs w:val="24"/>
          <w:lang w:val="en-US" w:eastAsia="ar-SA"/>
        </w:rPr>
        <w:t xml:space="preserve"> – </w:t>
      </w:r>
      <w:r w:rsidRPr="00BD5508">
        <w:rPr>
          <w:rFonts w:ascii="Times New Roman" w:eastAsia="Times New Roman" w:hAnsi="Times New Roman" w:cs="Times New Roman"/>
          <w:sz w:val="24"/>
          <w:szCs w:val="24"/>
          <w:lang w:val="en-US" w:eastAsia="ar-SA"/>
        </w:rPr>
        <w:t>researcher</w:t>
      </w:r>
      <w:r w:rsidRPr="000C61DB">
        <w:rPr>
          <w:rFonts w:ascii="Times New Roman" w:eastAsia="Times New Roman" w:hAnsi="Times New Roman" w:cs="Times New Roman"/>
          <w:sz w:val="24"/>
          <w:szCs w:val="24"/>
          <w:lang w:val="en-US" w:eastAsia="ar-SA"/>
        </w:rPr>
        <w:t>, Vologda Research Center of the Russian Academy of Sciences (56A, Gorky Street, Vologda, 160014;</w:t>
      </w:r>
      <w:r>
        <w:rPr>
          <w:rFonts w:ascii="Times New Roman" w:eastAsia="Times New Roman" w:hAnsi="Times New Roman" w:cs="Times New Roman"/>
          <w:sz w:val="24"/>
          <w:szCs w:val="24"/>
          <w:lang w:val="en-US" w:eastAsia="ar-SA"/>
        </w:rPr>
        <w:t xml:space="preserve"> </w:t>
      </w:r>
      <w:r w:rsidRPr="00BB7BAC">
        <w:rPr>
          <w:rFonts w:ascii="Times New Roman" w:eastAsia="Times New Roman" w:hAnsi="Times New Roman" w:cs="Times New Roman"/>
          <w:sz w:val="24"/>
          <w:szCs w:val="24"/>
          <w:lang w:val="en-US" w:eastAsia="ar-SA"/>
        </w:rPr>
        <w:t>irina.razvarina@mail.ru)</w:t>
      </w:r>
    </w:p>
    <w:p w14:paraId="6D275ACB" w14:textId="2DF2C95A" w:rsidR="00BB7BAC" w:rsidRPr="00BB7BAC" w:rsidRDefault="00BB7BAC" w:rsidP="00BB7BAC">
      <w:pPr>
        <w:spacing w:after="0" w:line="240" w:lineRule="auto"/>
        <w:ind w:firstLine="709"/>
        <w:jc w:val="both"/>
        <w:rPr>
          <w:rFonts w:ascii="Times New Roman" w:eastAsia="Times New Roman" w:hAnsi="Times New Roman" w:cs="Times New Roman"/>
          <w:sz w:val="24"/>
          <w:szCs w:val="24"/>
          <w:lang w:val="en-US" w:eastAsia="ar-SA"/>
        </w:rPr>
      </w:pPr>
      <w:proofErr w:type="spellStart"/>
      <w:r w:rsidRPr="00BB7BAC">
        <w:rPr>
          <w:rFonts w:ascii="Times New Roman" w:eastAsia="Times New Roman" w:hAnsi="Times New Roman" w:cs="Times New Roman"/>
          <w:sz w:val="24"/>
          <w:szCs w:val="24"/>
          <w:lang w:val="en-US" w:eastAsia="ar-SA"/>
        </w:rPr>
        <w:t>Shmatova</w:t>
      </w:r>
      <w:proofErr w:type="spellEnd"/>
      <w:r w:rsidRPr="00BB7BAC">
        <w:rPr>
          <w:rFonts w:ascii="Times New Roman" w:eastAsia="Times New Roman" w:hAnsi="Times New Roman" w:cs="Times New Roman"/>
          <w:sz w:val="24"/>
          <w:szCs w:val="24"/>
          <w:lang w:val="en-US" w:eastAsia="ar-SA"/>
        </w:rPr>
        <w:t xml:space="preserve"> </w:t>
      </w:r>
      <w:proofErr w:type="spellStart"/>
      <w:r w:rsidRPr="00BB7BAC">
        <w:rPr>
          <w:rFonts w:ascii="Times New Roman" w:eastAsia="Times New Roman" w:hAnsi="Times New Roman" w:cs="Times New Roman"/>
          <w:sz w:val="24"/>
          <w:szCs w:val="24"/>
          <w:lang w:val="en-US" w:eastAsia="ar-SA"/>
        </w:rPr>
        <w:t>Yulia</w:t>
      </w:r>
      <w:proofErr w:type="spellEnd"/>
      <w:r w:rsidRPr="00BB7BAC">
        <w:rPr>
          <w:rFonts w:ascii="Times New Roman" w:eastAsia="Times New Roman" w:hAnsi="Times New Roman" w:cs="Times New Roman"/>
          <w:sz w:val="24"/>
          <w:szCs w:val="24"/>
          <w:lang w:val="en-US" w:eastAsia="ar-SA"/>
        </w:rPr>
        <w:t xml:space="preserve"> </w:t>
      </w:r>
      <w:proofErr w:type="spellStart"/>
      <w:r w:rsidRPr="00BB7BAC">
        <w:rPr>
          <w:rFonts w:ascii="Times New Roman" w:eastAsia="Times New Roman" w:hAnsi="Times New Roman" w:cs="Times New Roman"/>
          <w:sz w:val="24"/>
          <w:szCs w:val="24"/>
          <w:lang w:val="en-US" w:eastAsia="ar-SA"/>
        </w:rPr>
        <w:t>Evgenievna</w:t>
      </w:r>
      <w:proofErr w:type="spellEnd"/>
      <w:r>
        <w:rPr>
          <w:rFonts w:ascii="Times New Roman" w:eastAsia="Times New Roman" w:hAnsi="Times New Roman" w:cs="Times New Roman"/>
          <w:sz w:val="24"/>
          <w:szCs w:val="24"/>
          <w:lang w:val="en-US" w:eastAsia="ar-SA"/>
        </w:rPr>
        <w:t xml:space="preserve"> </w:t>
      </w:r>
      <w:r w:rsidRPr="000C61DB">
        <w:rPr>
          <w:rFonts w:ascii="Times New Roman" w:eastAsia="Times New Roman" w:hAnsi="Times New Roman" w:cs="Times New Roman"/>
          <w:sz w:val="24"/>
          <w:szCs w:val="24"/>
          <w:lang w:val="en-US" w:eastAsia="ar-SA"/>
        </w:rPr>
        <w:t>(Russia, Vologda)</w:t>
      </w:r>
      <w:r>
        <w:rPr>
          <w:rFonts w:ascii="Times New Roman" w:eastAsia="Times New Roman" w:hAnsi="Times New Roman" w:cs="Times New Roman"/>
          <w:sz w:val="24"/>
          <w:szCs w:val="24"/>
          <w:lang w:val="en-US" w:eastAsia="ar-SA"/>
        </w:rPr>
        <w:t xml:space="preserve"> – </w:t>
      </w:r>
      <w:r w:rsidRPr="00BD5508">
        <w:rPr>
          <w:rFonts w:ascii="Times New Roman" w:eastAsia="Times New Roman" w:hAnsi="Times New Roman" w:cs="Times New Roman"/>
          <w:sz w:val="24"/>
          <w:szCs w:val="24"/>
          <w:lang w:val="en-US" w:eastAsia="ar-SA"/>
        </w:rPr>
        <w:t>researcher</w:t>
      </w:r>
      <w:r w:rsidRPr="000C61DB">
        <w:rPr>
          <w:rFonts w:ascii="Times New Roman" w:eastAsia="Times New Roman" w:hAnsi="Times New Roman" w:cs="Times New Roman"/>
          <w:sz w:val="24"/>
          <w:szCs w:val="24"/>
          <w:lang w:val="en-US" w:eastAsia="ar-SA"/>
        </w:rPr>
        <w:t>, Vologda Research Center of the Russian Academy of Sciences (56A, Gorky Street, Vologda, 160014;</w:t>
      </w:r>
      <w:r>
        <w:rPr>
          <w:rFonts w:ascii="Times New Roman" w:eastAsia="Times New Roman" w:hAnsi="Times New Roman" w:cs="Times New Roman"/>
          <w:sz w:val="24"/>
          <w:szCs w:val="24"/>
          <w:lang w:val="en-US" w:eastAsia="ar-SA"/>
        </w:rPr>
        <w:t xml:space="preserve"> ueshmatova</w:t>
      </w:r>
      <w:r w:rsidRPr="00BB7BAC">
        <w:rPr>
          <w:rFonts w:ascii="Times New Roman" w:eastAsia="Times New Roman" w:hAnsi="Times New Roman" w:cs="Times New Roman"/>
          <w:sz w:val="24"/>
          <w:szCs w:val="24"/>
          <w:lang w:val="en-US" w:eastAsia="ar-SA"/>
        </w:rPr>
        <w:t>@</w:t>
      </w:r>
      <w:r>
        <w:rPr>
          <w:rFonts w:ascii="Times New Roman" w:eastAsia="Times New Roman" w:hAnsi="Times New Roman" w:cs="Times New Roman"/>
          <w:sz w:val="24"/>
          <w:szCs w:val="24"/>
          <w:lang w:val="en-US" w:eastAsia="ar-SA"/>
        </w:rPr>
        <w:t>mail</w:t>
      </w:r>
      <w:r w:rsidRPr="00BB7BAC">
        <w:rPr>
          <w:rFonts w:ascii="Times New Roman" w:eastAsia="Times New Roman" w:hAnsi="Times New Roman" w:cs="Times New Roman"/>
          <w:sz w:val="24"/>
          <w:szCs w:val="24"/>
          <w:lang w:val="en-US" w:eastAsia="ar-SA"/>
        </w:rPr>
        <w:t>.</w:t>
      </w:r>
      <w:r>
        <w:rPr>
          <w:rFonts w:ascii="Times New Roman" w:eastAsia="Times New Roman" w:hAnsi="Times New Roman" w:cs="Times New Roman"/>
          <w:sz w:val="24"/>
          <w:szCs w:val="24"/>
          <w:lang w:val="en-US" w:eastAsia="ar-SA"/>
        </w:rPr>
        <w:t>ru</w:t>
      </w:r>
      <w:r w:rsidRPr="00BB7BAC">
        <w:rPr>
          <w:rFonts w:ascii="Times New Roman" w:eastAsia="Times New Roman" w:hAnsi="Times New Roman" w:cs="Times New Roman"/>
          <w:sz w:val="24"/>
          <w:szCs w:val="24"/>
          <w:lang w:val="en-US" w:eastAsia="ar-SA"/>
        </w:rPr>
        <w:t>)</w:t>
      </w:r>
    </w:p>
    <w:p w14:paraId="052CE1B5" w14:textId="77777777" w:rsidR="00301E5A" w:rsidRDefault="00301E5A" w:rsidP="00301E5A">
      <w:pPr>
        <w:spacing w:after="0" w:line="240" w:lineRule="auto"/>
        <w:ind w:firstLine="709"/>
        <w:jc w:val="center"/>
        <w:rPr>
          <w:rFonts w:ascii="Times New Roman" w:hAnsi="Times New Roman" w:cs="Times New Roman"/>
          <w:b/>
          <w:sz w:val="24"/>
          <w:szCs w:val="24"/>
          <w:lang w:val="en-US"/>
        </w:rPr>
      </w:pPr>
    </w:p>
    <w:p w14:paraId="25DB8F1C" w14:textId="77777777" w:rsidR="00301E5A" w:rsidRPr="0073182E" w:rsidRDefault="00301E5A" w:rsidP="00892C33">
      <w:pPr>
        <w:keepNext/>
        <w:spacing w:after="0" w:line="240" w:lineRule="auto"/>
        <w:ind w:firstLine="709"/>
        <w:jc w:val="center"/>
        <w:rPr>
          <w:rFonts w:ascii="Times New Roman" w:hAnsi="Times New Roman" w:cs="Times New Roman"/>
          <w:b/>
          <w:sz w:val="24"/>
          <w:szCs w:val="24"/>
          <w:lang w:val="en-US"/>
        </w:rPr>
      </w:pPr>
      <w:r w:rsidRPr="00062E30">
        <w:rPr>
          <w:rFonts w:ascii="Times New Roman" w:hAnsi="Times New Roman" w:cs="Times New Roman"/>
          <w:b/>
          <w:sz w:val="24"/>
          <w:szCs w:val="24"/>
          <w:lang w:val="en-US"/>
        </w:rPr>
        <w:t>References</w:t>
      </w:r>
    </w:p>
    <w:p w14:paraId="5AF277BE" w14:textId="61F8530D" w:rsidR="00301E5A" w:rsidRPr="004C79CE" w:rsidRDefault="0091496B" w:rsidP="004C79CE">
      <w:pPr>
        <w:spacing w:after="0" w:line="240" w:lineRule="auto"/>
        <w:ind w:firstLine="709"/>
        <w:jc w:val="both"/>
        <w:rPr>
          <w:rFonts w:ascii="Times New Roman" w:hAnsi="Times New Roman" w:cs="Times New Roman"/>
          <w:sz w:val="24"/>
          <w:szCs w:val="24"/>
          <w:lang w:val="en-US"/>
        </w:rPr>
      </w:pPr>
      <w:r w:rsidRPr="0091496B">
        <w:rPr>
          <w:rFonts w:ascii="Times New Roman" w:hAnsi="Times New Roman" w:cs="Times New Roman"/>
          <w:sz w:val="24"/>
          <w:szCs w:val="24"/>
          <w:lang w:val="en-US"/>
        </w:rPr>
        <w:t xml:space="preserve">1. </w:t>
      </w:r>
      <w:proofErr w:type="spellStart"/>
      <w:r w:rsidRPr="0091496B">
        <w:rPr>
          <w:rFonts w:ascii="Times New Roman" w:hAnsi="Times New Roman" w:cs="Times New Roman"/>
          <w:sz w:val="24"/>
          <w:szCs w:val="24"/>
          <w:lang w:val="en-US"/>
        </w:rPr>
        <w:t>Fisenko</w:t>
      </w:r>
      <w:proofErr w:type="spellEnd"/>
      <w:r w:rsidRPr="0091496B">
        <w:rPr>
          <w:rFonts w:ascii="Times New Roman" w:hAnsi="Times New Roman" w:cs="Times New Roman"/>
          <w:sz w:val="24"/>
          <w:szCs w:val="24"/>
          <w:lang w:val="en-US"/>
        </w:rPr>
        <w:t xml:space="preserve"> A.P., </w:t>
      </w:r>
      <w:proofErr w:type="spellStart"/>
      <w:r w:rsidRPr="0091496B">
        <w:rPr>
          <w:rFonts w:ascii="Times New Roman" w:hAnsi="Times New Roman" w:cs="Times New Roman"/>
          <w:sz w:val="24"/>
          <w:szCs w:val="24"/>
          <w:lang w:val="en-US"/>
        </w:rPr>
        <w:t>Terletskaya</w:t>
      </w:r>
      <w:proofErr w:type="spellEnd"/>
      <w:r w:rsidRPr="0091496B">
        <w:rPr>
          <w:rFonts w:ascii="Times New Roman" w:hAnsi="Times New Roman" w:cs="Times New Roman"/>
          <w:sz w:val="24"/>
          <w:szCs w:val="24"/>
          <w:lang w:val="en-US"/>
        </w:rPr>
        <w:t xml:space="preserve"> R.N., </w:t>
      </w:r>
      <w:proofErr w:type="spellStart"/>
      <w:r w:rsidRPr="0091496B">
        <w:rPr>
          <w:rFonts w:ascii="Times New Roman" w:hAnsi="Times New Roman" w:cs="Times New Roman"/>
          <w:sz w:val="24"/>
          <w:szCs w:val="24"/>
          <w:lang w:val="en-US"/>
        </w:rPr>
        <w:t>Vinyarskaya</w:t>
      </w:r>
      <w:proofErr w:type="spellEnd"/>
      <w:r w:rsidRPr="0091496B">
        <w:rPr>
          <w:rFonts w:ascii="Times New Roman" w:hAnsi="Times New Roman" w:cs="Times New Roman"/>
          <w:sz w:val="24"/>
          <w:szCs w:val="24"/>
          <w:lang w:val="en-US"/>
        </w:rPr>
        <w:t xml:space="preserve"> I.V., Antonova E.V. </w:t>
      </w:r>
      <w:r w:rsidR="004C79CE" w:rsidRPr="004C79CE">
        <w:rPr>
          <w:rFonts w:ascii="Times New Roman" w:hAnsi="Times New Roman" w:cs="Times New Roman"/>
          <w:sz w:val="24"/>
          <w:szCs w:val="24"/>
          <w:lang w:val="en-US"/>
        </w:rPr>
        <w:t>The effect of medical social and social economic factors on development of disability in children</w:t>
      </w:r>
      <w:r w:rsidRPr="0091496B">
        <w:rPr>
          <w:rFonts w:ascii="Times New Roman" w:hAnsi="Times New Roman" w:cs="Times New Roman"/>
          <w:sz w:val="24"/>
          <w:szCs w:val="24"/>
          <w:lang w:val="en-US"/>
        </w:rPr>
        <w:t xml:space="preserve"> //</w:t>
      </w:r>
      <w:r w:rsidR="004C79CE">
        <w:rPr>
          <w:rFonts w:ascii="Times New Roman" w:hAnsi="Times New Roman" w:cs="Times New Roman"/>
          <w:sz w:val="24"/>
          <w:szCs w:val="24"/>
          <w:lang w:val="en-US"/>
        </w:rPr>
        <w:t xml:space="preserve"> </w:t>
      </w:r>
      <w:r w:rsidR="004C79CE" w:rsidRPr="004C79CE">
        <w:rPr>
          <w:rFonts w:ascii="Times New Roman" w:hAnsi="Times New Roman" w:cs="Times New Roman"/>
          <w:sz w:val="24"/>
          <w:szCs w:val="24"/>
          <w:lang w:val="en-US"/>
        </w:rPr>
        <w:t>Problems of social hygiene, public health and history of medicine</w:t>
      </w:r>
      <w:r w:rsidRPr="0091496B">
        <w:rPr>
          <w:rFonts w:ascii="Times New Roman" w:hAnsi="Times New Roman" w:cs="Times New Roman"/>
          <w:sz w:val="24"/>
          <w:szCs w:val="24"/>
          <w:lang w:val="en-US"/>
        </w:rPr>
        <w:t xml:space="preserve">. </w:t>
      </w:r>
      <w:r w:rsidRPr="004C79CE">
        <w:rPr>
          <w:rFonts w:ascii="Times New Roman" w:hAnsi="Times New Roman" w:cs="Times New Roman"/>
          <w:sz w:val="24"/>
          <w:szCs w:val="24"/>
          <w:lang w:val="en-US"/>
        </w:rPr>
        <w:t xml:space="preserve">2021. </w:t>
      </w:r>
      <w:r w:rsidR="004C79CE" w:rsidRPr="004C79CE">
        <w:rPr>
          <w:rFonts w:ascii="Times New Roman" w:hAnsi="Times New Roman" w:cs="Times New Roman"/>
          <w:sz w:val="24"/>
          <w:szCs w:val="24"/>
          <w:lang w:val="en-US"/>
        </w:rPr>
        <w:t>No.</w:t>
      </w:r>
      <w:r w:rsidRPr="004C79CE">
        <w:rPr>
          <w:rFonts w:ascii="Times New Roman" w:hAnsi="Times New Roman" w:cs="Times New Roman"/>
          <w:sz w:val="24"/>
          <w:szCs w:val="24"/>
          <w:lang w:val="en-US"/>
        </w:rPr>
        <w:t>3.</w:t>
      </w:r>
      <w:r w:rsidR="004C79CE">
        <w:rPr>
          <w:rFonts w:ascii="Times New Roman" w:hAnsi="Times New Roman" w:cs="Times New Roman"/>
          <w:sz w:val="24"/>
          <w:szCs w:val="24"/>
          <w:lang w:val="en-US"/>
        </w:rPr>
        <w:t xml:space="preserve"> </w:t>
      </w:r>
      <w:r w:rsidR="004C79CE" w:rsidRPr="004C79CE">
        <w:rPr>
          <w:rFonts w:ascii="Times New Roman" w:hAnsi="Times New Roman" w:cs="Times New Roman"/>
          <w:sz w:val="24"/>
          <w:szCs w:val="24"/>
          <w:lang w:val="en-US"/>
        </w:rPr>
        <w:t>URL: URL: https://journal-nriph.ru/journal/article/view/563. DOI: https://doi.org/10.32687/0869-866X-2021-29-3-474-480</w:t>
      </w:r>
    </w:p>
    <w:p w14:paraId="1F9F8D04" w14:textId="186ACA5F" w:rsidR="0091496B" w:rsidRPr="004C79CE" w:rsidRDefault="0091496B" w:rsidP="008F322A">
      <w:pPr>
        <w:spacing w:after="0" w:line="240" w:lineRule="auto"/>
        <w:ind w:firstLine="709"/>
        <w:jc w:val="both"/>
        <w:rPr>
          <w:rFonts w:ascii="Times New Roman" w:hAnsi="Times New Roman" w:cs="Times New Roman"/>
          <w:sz w:val="24"/>
          <w:szCs w:val="24"/>
          <w:lang w:val="en-US"/>
        </w:rPr>
      </w:pPr>
      <w:r w:rsidRPr="004C79CE">
        <w:rPr>
          <w:rFonts w:ascii="Times New Roman" w:hAnsi="Times New Roman" w:cs="Times New Roman"/>
          <w:sz w:val="24"/>
          <w:szCs w:val="24"/>
          <w:lang w:val="en-US"/>
        </w:rPr>
        <w:t xml:space="preserve">2. </w:t>
      </w:r>
      <w:proofErr w:type="spellStart"/>
      <w:r w:rsidR="004C79CE" w:rsidRPr="004C79CE">
        <w:rPr>
          <w:rFonts w:ascii="Times New Roman" w:hAnsi="Times New Roman" w:cs="Times New Roman"/>
          <w:sz w:val="24"/>
          <w:szCs w:val="24"/>
          <w:lang w:val="en-US"/>
        </w:rPr>
        <w:t>Shmatova</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Yu.E</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Razvarina</w:t>
      </w:r>
      <w:proofErr w:type="spellEnd"/>
      <w:r w:rsidR="004C79CE" w:rsidRPr="004C79CE">
        <w:rPr>
          <w:rFonts w:ascii="Times New Roman" w:hAnsi="Times New Roman" w:cs="Times New Roman"/>
          <w:sz w:val="24"/>
          <w:szCs w:val="24"/>
          <w:lang w:val="en-US"/>
        </w:rPr>
        <w:t xml:space="preserve"> I.N. </w:t>
      </w:r>
      <w:proofErr w:type="spellStart"/>
      <w:r w:rsidR="004C79CE" w:rsidRPr="004C79CE">
        <w:rPr>
          <w:rFonts w:ascii="Times New Roman" w:hAnsi="Times New Roman" w:cs="Times New Roman"/>
          <w:sz w:val="24"/>
          <w:szCs w:val="24"/>
          <w:lang w:val="en-US"/>
        </w:rPr>
        <w:t>Osnovnyye</w:t>
      </w:r>
      <w:proofErr w:type="spellEnd"/>
      <w:r w:rsidR="004C79CE" w:rsidRPr="004C79CE">
        <w:rPr>
          <w:rFonts w:ascii="Times New Roman" w:hAnsi="Times New Roman" w:cs="Times New Roman"/>
          <w:sz w:val="24"/>
          <w:szCs w:val="24"/>
          <w:lang w:val="en-US"/>
        </w:rPr>
        <w:t xml:space="preserve"> trendy </w:t>
      </w:r>
      <w:proofErr w:type="spellStart"/>
      <w:r w:rsidR="004C79CE" w:rsidRPr="004C79CE">
        <w:rPr>
          <w:rFonts w:ascii="Times New Roman" w:hAnsi="Times New Roman" w:cs="Times New Roman"/>
          <w:sz w:val="24"/>
          <w:szCs w:val="24"/>
          <w:lang w:val="en-US"/>
        </w:rPr>
        <w:t>detskogo</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zdorov'ya</w:t>
      </w:r>
      <w:proofErr w:type="spellEnd"/>
      <w:r w:rsidR="004C79CE" w:rsidRPr="004C79CE">
        <w:rPr>
          <w:rFonts w:ascii="Times New Roman" w:hAnsi="Times New Roman" w:cs="Times New Roman"/>
          <w:sz w:val="24"/>
          <w:szCs w:val="24"/>
          <w:lang w:val="en-US"/>
        </w:rPr>
        <w:t xml:space="preserve"> v </w:t>
      </w:r>
      <w:proofErr w:type="spellStart"/>
      <w:r w:rsidR="004C79CE" w:rsidRPr="004C79CE">
        <w:rPr>
          <w:rFonts w:ascii="Times New Roman" w:hAnsi="Times New Roman" w:cs="Times New Roman"/>
          <w:sz w:val="24"/>
          <w:szCs w:val="24"/>
          <w:lang w:val="en-US"/>
        </w:rPr>
        <w:t>federal'nykh</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okrugakh</w:t>
      </w:r>
      <w:proofErr w:type="spellEnd"/>
      <w:r w:rsidR="004C79CE" w:rsidRPr="004C79CE">
        <w:rPr>
          <w:rFonts w:ascii="Times New Roman" w:hAnsi="Times New Roman" w:cs="Times New Roman"/>
          <w:sz w:val="24"/>
          <w:szCs w:val="24"/>
          <w:lang w:val="en-US"/>
        </w:rPr>
        <w:t xml:space="preserve"> i </w:t>
      </w:r>
      <w:proofErr w:type="spellStart"/>
      <w:r w:rsidR="004C79CE" w:rsidRPr="004C79CE">
        <w:rPr>
          <w:rFonts w:ascii="Times New Roman" w:hAnsi="Times New Roman" w:cs="Times New Roman"/>
          <w:sz w:val="24"/>
          <w:szCs w:val="24"/>
          <w:lang w:val="en-US"/>
        </w:rPr>
        <w:t>regionakh</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Rossii</w:t>
      </w:r>
      <w:proofErr w:type="spellEnd"/>
      <w:r w:rsidR="004C79CE" w:rsidRPr="004C79CE">
        <w:rPr>
          <w:rFonts w:ascii="Times New Roman" w:hAnsi="Times New Roman" w:cs="Times New Roman"/>
          <w:sz w:val="24"/>
          <w:szCs w:val="24"/>
          <w:lang w:val="en-US"/>
        </w:rPr>
        <w:t xml:space="preserve"> v </w:t>
      </w:r>
      <w:proofErr w:type="spellStart"/>
      <w:r w:rsidR="004C79CE" w:rsidRPr="004C79CE">
        <w:rPr>
          <w:rFonts w:ascii="Times New Roman" w:hAnsi="Times New Roman" w:cs="Times New Roman"/>
          <w:sz w:val="24"/>
          <w:szCs w:val="24"/>
          <w:lang w:val="en-US"/>
        </w:rPr>
        <w:t>posledneye</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desyatiletiye</w:t>
      </w:r>
      <w:proofErr w:type="spellEnd"/>
      <w:r w:rsidR="004C79CE" w:rsidRPr="004C79CE">
        <w:rPr>
          <w:rFonts w:ascii="Times New Roman" w:hAnsi="Times New Roman" w:cs="Times New Roman"/>
          <w:sz w:val="24"/>
          <w:szCs w:val="24"/>
          <w:lang w:val="en-US"/>
        </w:rPr>
        <w:t xml:space="preserve"> </w:t>
      </w:r>
      <w:r w:rsidR="004C79CE">
        <w:rPr>
          <w:rFonts w:ascii="Times New Roman" w:hAnsi="Times New Roman" w:cs="Times New Roman"/>
          <w:sz w:val="24"/>
          <w:szCs w:val="24"/>
          <w:lang w:val="en-US"/>
        </w:rPr>
        <w:t>[</w:t>
      </w:r>
      <w:r w:rsidR="004C79CE" w:rsidRPr="004C79CE">
        <w:rPr>
          <w:rFonts w:ascii="Times New Roman" w:hAnsi="Times New Roman" w:cs="Times New Roman"/>
          <w:sz w:val="24"/>
          <w:szCs w:val="24"/>
          <w:lang w:val="en-US"/>
        </w:rPr>
        <w:t>The main trends in children's health in the federal districts and regions of Russia in the last decade</w:t>
      </w:r>
      <w:r w:rsidR="004C79CE">
        <w:rPr>
          <w:rFonts w:ascii="Times New Roman" w:hAnsi="Times New Roman" w:cs="Times New Roman"/>
          <w:sz w:val="24"/>
          <w:szCs w:val="24"/>
          <w:lang w:val="en-US"/>
        </w:rPr>
        <w:t xml:space="preserve">] // </w:t>
      </w:r>
      <w:proofErr w:type="spellStart"/>
      <w:r w:rsidR="004C79CE" w:rsidRPr="004C79CE">
        <w:rPr>
          <w:rFonts w:ascii="Times New Roman" w:hAnsi="Times New Roman" w:cs="Times New Roman"/>
          <w:sz w:val="24"/>
          <w:szCs w:val="24"/>
          <w:lang w:val="en-US"/>
        </w:rPr>
        <w:t>Uchenyye</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zapiski</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Krymskogo</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federal'nogo</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universiteta</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imeni</w:t>
      </w:r>
      <w:proofErr w:type="spellEnd"/>
      <w:r w:rsidR="004C79CE" w:rsidRPr="004C79CE">
        <w:rPr>
          <w:rFonts w:ascii="Times New Roman" w:hAnsi="Times New Roman" w:cs="Times New Roman"/>
          <w:sz w:val="24"/>
          <w:szCs w:val="24"/>
          <w:lang w:val="en-US"/>
        </w:rPr>
        <w:t xml:space="preserve"> V. I. </w:t>
      </w:r>
      <w:proofErr w:type="spellStart"/>
      <w:r w:rsidR="004C79CE" w:rsidRPr="004C79CE">
        <w:rPr>
          <w:rFonts w:ascii="Times New Roman" w:hAnsi="Times New Roman" w:cs="Times New Roman"/>
          <w:sz w:val="24"/>
          <w:szCs w:val="24"/>
          <w:lang w:val="en-US"/>
        </w:rPr>
        <w:t>Vernadskogo</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Sotsiologiya</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Pedagogika</w:t>
      </w:r>
      <w:proofErr w:type="spellEnd"/>
      <w:r w:rsidR="004C79CE" w:rsidRPr="004C79CE">
        <w:rPr>
          <w:rFonts w:ascii="Times New Roman" w:hAnsi="Times New Roman" w:cs="Times New Roman"/>
          <w:sz w:val="24"/>
          <w:szCs w:val="24"/>
          <w:lang w:val="en-US"/>
        </w:rPr>
        <w:t xml:space="preserve">. </w:t>
      </w:r>
      <w:proofErr w:type="spellStart"/>
      <w:r w:rsidR="004C79CE" w:rsidRPr="004C79CE">
        <w:rPr>
          <w:rFonts w:ascii="Times New Roman" w:hAnsi="Times New Roman" w:cs="Times New Roman"/>
          <w:sz w:val="24"/>
          <w:szCs w:val="24"/>
          <w:lang w:val="en-US"/>
        </w:rPr>
        <w:t>Psikhologiya</w:t>
      </w:r>
      <w:proofErr w:type="spellEnd"/>
      <w:r w:rsidR="004C79CE" w:rsidRPr="004C79CE">
        <w:rPr>
          <w:rFonts w:ascii="Times New Roman" w:hAnsi="Times New Roman" w:cs="Times New Roman"/>
          <w:sz w:val="24"/>
          <w:szCs w:val="24"/>
          <w:lang w:val="en-US"/>
        </w:rPr>
        <w:t>. 2022. No.</w:t>
      </w:r>
      <w:r w:rsidR="004C79CE">
        <w:rPr>
          <w:rFonts w:ascii="Times New Roman" w:hAnsi="Times New Roman" w:cs="Times New Roman"/>
          <w:sz w:val="24"/>
          <w:szCs w:val="24"/>
          <w:lang w:val="en-US"/>
        </w:rPr>
        <w:t> </w:t>
      </w:r>
      <w:r w:rsidR="004C79CE" w:rsidRPr="004C79CE">
        <w:rPr>
          <w:rFonts w:ascii="Times New Roman" w:hAnsi="Times New Roman" w:cs="Times New Roman"/>
          <w:sz w:val="24"/>
          <w:szCs w:val="24"/>
          <w:lang w:val="en-US"/>
        </w:rPr>
        <w:t>1(74).</w:t>
      </w:r>
      <w:r w:rsidR="004C79CE">
        <w:rPr>
          <w:rFonts w:ascii="Times New Roman" w:hAnsi="Times New Roman" w:cs="Times New Roman"/>
          <w:sz w:val="24"/>
          <w:szCs w:val="24"/>
          <w:lang w:val="en-US"/>
        </w:rPr>
        <w:t xml:space="preserve"> </w:t>
      </w:r>
      <w:r w:rsidR="004C79CE" w:rsidRPr="004C79CE">
        <w:rPr>
          <w:rFonts w:ascii="Times New Roman" w:hAnsi="Times New Roman" w:cs="Times New Roman"/>
          <w:sz w:val="24"/>
          <w:szCs w:val="24"/>
          <w:lang w:val="en-US"/>
        </w:rPr>
        <w:t>URL: https://cyberleninka.ru/article/n/osnovnye-trendy-detskogo-zdorovya-v-federalnyh-okrugah-i-regionah-rossii-v-poslednee-desyatiletie</w:t>
      </w:r>
      <w:r w:rsidR="004C79CE">
        <w:rPr>
          <w:rFonts w:ascii="Times New Roman" w:hAnsi="Times New Roman" w:cs="Times New Roman"/>
          <w:sz w:val="24"/>
          <w:szCs w:val="24"/>
          <w:lang w:val="en-US"/>
        </w:rPr>
        <w:t xml:space="preserve"> </w:t>
      </w:r>
    </w:p>
    <w:p w14:paraId="3C5539FE" w14:textId="2C9EA290" w:rsidR="0091496B" w:rsidRPr="004C79CE" w:rsidRDefault="0091496B" w:rsidP="008F322A">
      <w:pPr>
        <w:spacing w:after="0" w:line="240" w:lineRule="auto"/>
        <w:ind w:firstLine="709"/>
        <w:jc w:val="both"/>
        <w:rPr>
          <w:rFonts w:ascii="Times New Roman" w:hAnsi="Times New Roman" w:cs="Times New Roman"/>
          <w:sz w:val="24"/>
          <w:szCs w:val="24"/>
          <w:lang w:val="en-US"/>
        </w:rPr>
      </w:pPr>
    </w:p>
    <w:p w14:paraId="3A32687F" w14:textId="53E25343" w:rsidR="0091496B" w:rsidRPr="00677634" w:rsidRDefault="0091496B" w:rsidP="008F322A">
      <w:pPr>
        <w:spacing w:after="0" w:line="240" w:lineRule="auto"/>
        <w:ind w:firstLine="709"/>
        <w:jc w:val="both"/>
        <w:rPr>
          <w:rFonts w:ascii="Times New Roman" w:hAnsi="Times New Roman" w:cs="Times New Roman"/>
          <w:sz w:val="24"/>
          <w:szCs w:val="24"/>
          <w:lang w:val="en-US"/>
        </w:rPr>
      </w:pPr>
    </w:p>
    <w:sectPr w:rsidR="0091496B" w:rsidRPr="0067763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77AC59" w14:textId="77777777" w:rsidR="005C2162" w:rsidRDefault="005C2162" w:rsidP="005C2162">
      <w:pPr>
        <w:spacing w:after="0" w:line="240" w:lineRule="auto"/>
      </w:pPr>
      <w:r>
        <w:separator/>
      </w:r>
    </w:p>
  </w:endnote>
  <w:endnote w:type="continuationSeparator" w:id="0">
    <w:p w14:paraId="643C5E77" w14:textId="77777777" w:rsidR="005C2162" w:rsidRDefault="005C2162" w:rsidP="005C21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A2552B" w14:textId="77777777" w:rsidR="005C2162" w:rsidRDefault="005C2162" w:rsidP="005C2162">
      <w:pPr>
        <w:spacing w:after="0" w:line="240" w:lineRule="auto"/>
      </w:pPr>
      <w:r>
        <w:separator/>
      </w:r>
    </w:p>
  </w:footnote>
  <w:footnote w:type="continuationSeparator" w:id="0">
    <w:p w14:paraId="6341BDCB" w14:textId="77777777" w:rsidR="005C2162" w:rsidRDefault="005C2162" w:rsidP="005C21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823FE2"/>
    <w:multiLevelType w:val="multilevel"/>
    <w:tmpl w:val="F51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7249"/>
    <w:rsid w:val="00074C81"/>
    <w:rsid w:val="00074E2E"/>
    <w:rsid w:val="00087737"/>
    <w:rsid w:val="000A37A6"/>
    <w:rsid w:val="000D0D62"/>
    <w:rsid w:val="000F6530"/>
    <w:rsid w:val="00100E93"/>
    <w:rsid w:val="001038C0"/>
    <w:rsid w:val="00103ABA"/>
    <w:rsid w:val="00185D13"/>
    <w:rsid w:val="00193E51"/>
    <w:rsid w:val="001957B4"/>
    <w:rsid w:val="001F2A13"/>
    <w:rsid w:val="00212649"/>
    <w:rsid w:val="0021275C"/>
    <w:rsid w:val="002348B0"/>
    <w:rsid w:val="002528F1"/>
    <w:rsid w:val="0025453C"/>
    <w:rsid w:val="002B1323"/>
    <w:rsid w:val="002F3498"/>
    <w:rsid w:val="0030063C"/>
    <w:rsid w:val="00301E5A"/>
    <w:rsid w:val="00301F9C"/>
    <w:rsid w:val="00347D0F"/>
    <w:rsid w:val="0037733F"/>
    <w:rsid w:val="003774C1"/>
    <w:rsid w:val="00407277"/>
    <w:rsid w:val="00407AA4"/>
    <w:rsid w:val="00407F41"/>
    <w:rsid w:val="00431E09"/>
    <w:rsid w:val="00450573"/>
    <w:rsid w:val="004523C8"/>
    <w:rsid w:val="00461981"/>
    <w:rsid w:val="004C79CE"/>
    <w:rsid w:val="004D12D1"/>
    <w:rsid w:val="00513430"/>
    <w:rsid w:val="005A7CB0"/>
    <w:rsid w:val="005B0441"/>
    <w:rsid w:val="005B103D"/>
    <w:rsid w:val="005C16CD"/>
    <w:rsid w:val="005C2162"/>
    <w:rsid w:val="005C42DA"/>
    <w:rsid w:val="005F2472"/>
    <w:rsid w:val="00634148"/>
    <w:rsid w:val="00653373"/>
    <w:rsid w:val="00670D06"/>
    <w:rsid w:val="00674310"/>
    <w:rsid w:val="00677634"/>
    <w:rsid w:val="00692E2C"/>
    <w:rsid w:val="006957CB"/>
    <w:rsid w:val="006A0D73"/>
    <w:rsid w:val="006A32AE"/>
    <w:rsid w:val="006B3DF0"/>
    <w:rsid w:val="006B5E82"/>
    <w:rsid w:val="006D269C"/>
    <w:rsid w:val="00711C64"/>
    <w:rsid w:val="007508E5"/>
    <w:rsid w:val="00762482"/>
    <w:rsid w:val="00767BAB"/>
    <w:rsid w:val="00771F95"/>
    <w:rsid w:val="0077471D"/>
    <w:rsid w:val="007A0465"/>
    <w:rsid w:val="007D2C0F"/>
    <w:rsid w:val="007D76D5"/>
    <w:rsid w:val="007E2B5A"/>
    <w:rsid w:val="00817DA8"/>
    <w:rsid w:val="00864DB6"/>
    <w:rsid w:val="00880E48"/>
    <w:rsid w:val="00892C33"/>
    <w:rsid w:val="008B3371"/>
    <w:rsid w:val="008F322A"/>
    <w:rsid w:val="0091496B"/>
    <w:rsid w:val="00917E6F"/>
    <w:rsid w:val="00922216"/>
    <w:rsid w:val="00924130"/>
    <w:rsid w:val="0093733A"/>
    <w:rsid w:val="009423E0"/>
    <w:rsid w:val="009537BB"/>
    <w:rsid w:val="00956CE8"/>
    <w:rsid w:val="009A70B2"/>
    <w:rsid w:val="009B6871"/>
    <w:rsid w:val="009E1CA2"/>
    <w:rsid w:val="009E6A3C"/>
    <w:rsid w:val="00A36246"/>
    <w:rsid w:val="00A668B1"/>
    <w:rsid w:val="00AB1BCD"/>
    <w:rsid w:val="00B15285"/>
    <w:rsid w:val="00B3054C"/>
    <w:rsid w:val="00B33F59"/>
    <w:rsid w:val="00B54D30"/>
    <w:rsid w:val="00B55254"/>
    <w:rsid w:val="00B55C54"/>
    <w:rsid w:val="00B827AE"/>
    <w:rsid w:val="00B8469C"/>
    <w:rsid w:val="00B856B0"/>
    <w:rsid w:val="00BB7BAC"/>
    <w:rsid w:val="00BD2044"/>
    <w:rsid w:val="00BD5508"/>
    <w:rsid w:val="00BD73C4"/>
    <w:rsid w:val="00C0719A"/>
    <w:rsid w:val="00C167C2"/>
    <w:rsid w:val="00C542C2"/>
    <w:rsid w:val="00C82F5B"/>
    <w:rsid w:val="00C94953"/>
    <w:rsid w:val="00C97A43"/>
    <w:rsid w:val="00CB1D08"/>
    <w:rsid w:val="00CB355D"/>
    <w:rsid w:val="00CC0C4D"/>
    <w:rsid w:val="00CF0A50"/>
    <w:rsid w:val="00CF1D20"/>
    <w:rsid w:val="00D3387F"/>
    <w:rsid w:val="00D67E81"/>
    <w:rsid w:val="00DA20FC"/>
    <w:rsid w:val="00E11836"/>
    <w:rsid w:val="00E34D4E"/>
    <w:rsid w:val="00E456F7"/>
    <w:rsid w:val="00E52C1B"/>
    <w:rsid w:val="00E90E5F"/>
    <w:rsid w:val="00EA6464"/>
    <w:rsid w:val="00EC0F75"/>
    <w:rsid w:val="00ED4B05"/>
    <w:rsid w:val="00F12959"/>
    <w:rsid w:val="00F212EB"/>
    <w:rsid w:val="00F260F5"/>
    <w:rsid w:val="00F508B1"/>
    <w:rsid w:val="00F53F4A"/>
    <w:rsid w:val="00F85E7D"/>
    <w:rsid w:val="00F93C52"/>
    <w:rsid w:val="00F95D1D"/>
    <w:rsid w:val="00FD7249"/>
    <w:rsid w:val="00FE26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68D582"/>
  <w15:chartTrackingRefBased/>
  <w15:docId w15:val="{725CBD71-63CC-4F94-B13A-1AFCE7F0A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Таблица ГОСТ"/>
    <w:basedOn w:val="a"/>
    <w:link w:val="a4"/>
    <w:autoRedefine/>
    <w:qFormat/>
    <w:rsid w:val="00BD2044"/>
    <w:pPr>
      <w:keepNext/>
      <w:spacing w:after="0" w:line="240" w:lineRule="auto"/>
    </w:pPr>
    <w:rPr>
      <w:rFonts w:ascii="Times New Roman" w:eastAsia="Times New Roman" w:hAnsi="Times New Roman" w:cs="Times New Roman"/>
      <w:sz w:val="24"/>
      <w:szCs w:val="24"/>
      <w:lang w:eastAsia="ru-RU"/>
    </w:rPr>
  </w:style>
  <w:style w:type="character" w:customStyle="1" w:styleId="a4">
    <w:name w:val="Таблица ГОСТ Знак"/>
    <w:basedOn w:val="a0"/>
    <w:link w:val="a3"/>
    <w:rsid w:val="00BD2044"/>
    <w:rPr>
      <w:rFonts w:ascii="Times New Roman" w:eastAsia="Times New Roman" w:hAnsi="Times New Roman" w:cs="Times New Roman"/>
      <w:sz w:val="24"/>
      <w:szCs w:val="24"/>
      <w:lang w:eastAsia="ru-RU"/>
    </w:rPr>
  </w:style>
  <w:style w:type="paragraph" w:customStyle="1" w:styleId="a5">
    <w:name w:val="Рисунки в статье"/>
    <w:basedOn w:val="a"/>
    <w:link w:val="a6"/>
    <w:autoRedefine/>
    <w:qFormat/>
    <w:rsid w:val="00E11836"/>
    <w:pPr>
      <w:spacing w:after="0" w:line="240" w:lineRule="auto"/>
      <w:jc w:val="center"/>
    </w:pPr>
    <w:rPr>
      <w:rFonts w:ascii="Times New Roman" w:hAnsi="Times New Roman" w:cs="Times New Roman"/>
      <w:sz w:val="28"/>
      <w:szCs w:val="28"/>
    </w:rPr>
  </w:style>
  <w:style w:type="character" w:customStyle="1" w:styleId="a6">
    <w:name w:val="Рисунки в статье Знак"/>
    <w:basedOn w:val="a0"/>
    <w:link w:val="a5"/>
    <w:rsid w:val="00E11836"/>
    <w:rPr>
      <w:rFonts w:ascii="Times New Roman" w:hAnsi="Times New Roman" w:cs="Times New Roman"/>
      <w:sz w:val="28"/>
      <w:szCs w:val="28"/>
    </w:rPr>
  </w:style>
  <w:style w:type="paragraph" w:styleId="a7">
    <w:name w:val="footnote text"/>
    <w:basedOn w:val="a"/>
    <w:link w:val="a8"/>
    <w:uiPriority w:val="99"/>
    <w:semiHidden/>
    <w:unhideWhenUsed/>
    <w:rsid w:val="005C2162"/>
    <w:pPr>
      <w:spacing w:after="0" w:line="240" w:lineRule="auto"/>
    </w:pPr>
    <w:rPr>
      <w:sz w:val="20"/>
      <w:szCs w:val="20"/>
    </w:rPr>
  </w:style>
  <w:style w:type="character" w:customStyle="1" w:styleId="a8">
    <w:name w:val="Текст сноски Знак"/>
    <w:basedOn w:val="a0"/>
    <w:link w:val="a7"/>
    <w:uiPriority w:val="99"/>
    <w:semiHidden/>
    <w:rsid w:val="005C2162"/>
    <w:rPr>
      <w:sz w:val="20"/>
      <w:szCs w:val="20"/>
    </w:rPr>
  </w:style>
  <w:style w:type="character" w:styleId="a9">
    <w:name w:val="footnote reference"/>
    <w:basedOn w:val="a0"/>
    <w:uiPriority w:val="99"/>
    <w:semiHidden/>
    <w:unhideWhenUsed/>
    <w:rsid w:val="005C2162"/>
    <w:rPr>
      <w:vertAlign w:val="superscript"/>
    </w:rPr>
  </w:style>
  <w:style w:type="table" w:styleId="aa">
    <w:name w:val="Table Grid"/>
    <w:basedOn w:val="a1"/>
    <w:uiPriority w:val="39"/>
    <w:rsid w:val="00CC0C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Обычный (веб)1"/>
    <w:basedOn w:val="a"/>
    <w:rsid w:val="0091496B"/>
    <w:pPr>
      <w:suppressAutoHyphens/>
      <w:spacing w:after="0" w:line="360" w:lineRule="auto"/>
    </w:pPr>
    <w:rPr>
      <w:rFonts w:ascii="Times New Roman" w:eastAsia="Times New Roman" w:hAnsi="Times New Roman" w:cs="Times New Roman"/>
      <w:sz w:val="28"/>
      <w:szCs w:val="24"/>
      <w:lang w:eastAsia="ar-SA"/>
    </w:rPr>
  </w:style>
  <w:style w:type="character" w:styleId="ab">
    <w:name w:val="Hyperlink"/>
    <w:basedOn w:val="a0"/>
    <w:uiPriority w:val="99"/>
    <w:unhideWhenUsed/>
    <w:rsid w:val="004C79CE"/>
    <w:rPr>
      <w:color w:val="0563C1" w:themeColor="hyperlink"/>
      <w:u w:val="single"/>
    </w:rPr>
  </w:style>
  <w:style w:type="character" w:styleId="ac">
    <w:name w:val="Unresolved Mention"/>
    <w:basedOn w:val="a0"/>
    <w:uiPriority w:val="99"/>
    <w:semiHidden/>
    <w:unhideWhenUsed/>
    <w:rsid w:val="004C79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5873816">
      <w:bodyDiv w:val="1"/>
      <w:marLeft w:val="0"/>
      <w:marRight w:val="0"/>
      <w:marTop w:val="0"/>
      <w:marBottom w:val="0"/>
      <w:divBdr>
        <w:top w:val="none" w:sz="0" w:space="0" w:color="auto"/>
        <w:left w:val="none" w:sz="0" w:space="0" w:color="auto"/>
        <w:bottom w:val="none" w:sz="0" w:space="0" w:color="auto"/>
        <w:right w:val="none" w:sz="0" w:space="0" w:color="auto"/>
      </w:divBdr>
    </w:div>
    <w:div w:id="116534988">
      <w:bodyDiv w:val="1"/>
      <w:marLeft w:val="0"/>
      <w:marRight w:val="0"/>
      <w:marTop w:val="0"/>
      <w:marBottom w:val="0"/>
      <w:divBdr>
        <w:top w:val="none" w:sz="0" w:space="0" w:color="auto"/>
        <w:left w:val="none" w:sz="0" w:space="0" w:color="auto"/>
        <w:bottom w:val="none" w:sz="0" w:space="0" w:color="auto"/>
        <w:right w:val="none" w:sz="0" w:space="0" w:color="auto"/>
      </w:divBdr>
    </w:div>
    <w:div w:id="134033375">
      <w:bodyDiv w:val="1"/>
      <w:marLeft w:val="0"/>
      <w:marRight w:val="0"/>
      <w:marTop w:val="0"/>
      <w:marBottom w:val="0"/>
      <w:divBdr>
        <w:top w:val="none" w:sz="0" w:space="0" w:color="auto"/>
        <w:left w:val="none" w:sz="0" w:space="0" w:color="auto"/>
        <w:bottom w:val="none" w:sz="0" w:space="0" w:color="auto"/>
        <w:right w:val="none" w:sz="0" w:space="0" w:color="auto"/>
      </w:divBdr>
    </w:div>
    <w:div w:id="223490321">
      <w:bodyDiv w:val="1"/>
      <w:marLeft w:val="0"/>
      <w:marRight w:val="0"/>
      <w:marTop w:val="0"/>
      <w:marBottom w:val="0"/>
      <w:divBdr>
        <w:top w:val="none" w:sz="0" w:space="0" w:color="auto"/>
        <w:left w:val="none" w:sz="0" w:space="0" w:color="auto"/>
        <w:bottom w:val="none" w:sz="0" w:space="0" w:color="auto"/>
        <w:right w:val="none" w:sz="0" w:space="0" w:color="auto"/>
      </w:divBdr>
    </w:div>
    <w:div w:id="237524499">
      <w:bodyDiv w:val="1"/>
      <w:marLeft w:val="0"/>
      <w:marRight w:val="0"/>
      <w:marTop w:val="0"/>
      <w:marBottom w:val="0"/>
      <w:divBdr>
        <w:top w:val="none" w:sz="0" w:space="0" w:color="auto"/>
        <w:left w:val="none" w:sz="0" w:space="0" w:color="auto"/>
        <w:bottom w:val="none" w:sz="0" w:space="0" w:color="auto"/>
        <w:right w:val="none" w:sz="0" w:space="0" w:color="auto"/>
      </w:divBdr>
    </w:div>
    <w:div w:id="358049621">
      <w:bodyDiv w:val="1"/>
      <w:marLeft w:val="0"/>
      <w:marRight w:val="0"/>
      <w:marTop w:val="0"/>
      <w:marBottom w:val="0"/>
      <w:divBdr>
        <w:top w:val="none" w:sz="0" w:space="0" w:color="auto"/>
        <w:left w:val="none" w:sz="0" w:space="0" w:color="auto"/>
        <w:bottom w:val="none" w:sz="0" w:space="0" w:color="auto"/>
        <w:right w:val="none" w:sz="0" w:space="0" w:color="auto"/>
      </w:divBdr>
    </w:div>
    <w:div w:id="398020713">
      <w:bodyDiv w:val="1"/>
      <w:marLeft w:val="0"/>
      <w:marRight w:val="0"/>
      <w:marTop w:val="0"/>
      <w:marBottom w:val="0"/>
      <w:divBdr>
        <w:top w:val="none" w:sz="0" w:space="0" w:color="auto"/>
        <w:left w:val="none" w:sz="0" w:space="0" w:color="auto"/>
        <w:bottom w:val="none" w:sz="0" w:space="0" w:color="auto"/>
        <w:right w:val="none" w:sz="0" w:space="0" w:color="auto"/>
      </w:divBdr>
    </w:div>
    <w:div w:id="486021924">
      <w:bodyDiv w:val="1"/>
      <w:marLeft w:val="0"/>
      <w:marRight w:val="0"/>
      <w:marTop w:val="0"/>
      <w:marBottom w:val="0"/>
      <w:divBdr>
        <w:top w:val="none" w:sz="0" w:space="0" w:color="auto"/>
        <w:left w:val="none" w:sz="0" w:space="0" w:color="auto"/>
        <w:bottom w:val="none" w:sz="0" w:space="0" w:color="auto"/>
        <w:right w:val="none" w:sz="0" w:space="0" w:color="auto"/>
      </w:divBdr>
    </w:div>
    <w:div w:id="522398021">
      <w:bodyDiv w:val="1"/>
      <w:marLeft w:val="0"/>
      <w:marRight w:val="0"/>
      <w:marTop w:val="0"/>
      <w:marBottom w:val="0"/>
      <w:divBdr>
        <w:top w:val="none" w:sz="0" w:space="0" w:color="auto"/>
        <w:left w:val="none" w:sz="0" w:space="0" w:color="auto"/>
        <w:bottom w:val="none" w:sz="0" w:space="0" w:color="auto"/>
        <w:right w:val="none" w:sz="0" w:space="0" w:color="auto"/>
      </w:divBdr>
    </w:div>
    <w:div w:id="525485554">
      <w:bodyDiv w:val="1"/>
      <w:marLeft w:val="0"/>
      <w:marRight w:val="0"/>
      <w:marTop w:val="0"/>
      <w:marBottom w:val="0"/>
      <w:divBdr>
        <w:top w:val="none" w:sz="0" w:space="0" w:color="auto"/>
        <w:left w:val="none" w:sz="0" w:space="0" w:color="auto"/>
        <w:bottom w:val="none" w:sz="0" w:space="0" w:color="auto"/>
        <w:right w:val="none" w:sz="0" w:space="0" w:color="auto"/>
      </w:divBdr>
    </w:div>
    <w:div w:id="610091240">
      <w:bodyDiv w:val="1"/>
      <w:marLeft w:val="0"/>
      <w:marRight w:val="0"/>
      <w:marTop w:val="0"/>
      <w:marBottom w:val="0"/>
      <w:divBdr>
        <w:top w:val="none" w:sz="0" w:space="0" w:color="auto"/>
        <w:left w:val="none" w:sz="0" w:space="0" w:color="auto"/>
        <w:bottom w:val="none" w:sz="0" w:space="0" w:color="auto"/>
        <w:right w:val="none" w:sz="0" w:space="0" w:color="auto"/>
      </w:divBdr>
    </w:div>
    <w:div w:id="747658149">
      <w:bodyDiv w:val="1"/>
      <w:marLeft w:val="0"/>
      <w:marRight w:val="0"/>
      <w:marTop w:val="0"/>
      <w:marBottom w:val="0"/>
      <w:divBdr>
        <w:top w:val="none" w:sz="0" w:space="0" w:color="auto"/>
        <w:left w:val="none" w:sz="0" w:space="0" w:color="auto"/>
        <w:bottom w:val="none" w:sz="0" w:space="0" w:color="auto"/>
        <w:right w:val="none" w:sz="0" w:space="0" w:color="auto"/>
      </w:divBdr>
    </w:div>
    <w:div w:id="777334707">
      <w:bodyDiv w:val="1"/>
      <w:marLeft w:val="0"/>
      <w:marRight w:val="0"/>
      <w:marTop w:val="0"/>
      <w:marBottom w:val="0"/>
      <w:divBdr>
        <w:top w:val="none" w:sz="0" w:space="0" w:color="auto"/>
        <w:left w:val="none" w:sz="0" w:space="0" w:color="auto"/>
        <w:bottom w:val="none" w:sz="0" w:space="0" w:color="auto"/>
        <w:right w:val="none" w:sz="0" w:space="0" w:color="auto"/>
      </w:divBdr>
    </w:div>
    <w:div w:id="803620768">
      <w:bodyDiv w:val="1"/>
      <w:marLeft w:val="0"/>
      <w:marRight w:val="0"/>
      <w:marTop w:val="0"/>
      <w:marBottom w:val="0"/>
      <w:divBdr>
        <w:top w:val="none" w:sz="0" w:space="0" w:color="auto"/>
        <w:left w:val="none" w:sz="0" w:space="0" w:color="auto"/>
        <w:bottom w:val="none" w:sz="0" w:space="0" w:color="auto"/>
        <w:right w:val="none" w:sz="0" w:space="0" w:color="auto"/>
      </w:divBdr>
    </w:div>
    <w:div w:id="832331916">
      <w:bodyDiv w:val="1"/>
      <w:marLeft w:val="0"/>
      <w:marRight w:val="0"/>
      <w:marTop w:val="0"/>
      <w:marBottom w:val="0"/>
      <w:divBdr>
        <w:top w:val="none" w:sz="0" w:space="0" w:color="auto"/>
        <w:left w:val="none" w:sz="0" w:space="0" w:color="auto"/>
        <w:bottom w:val="none" w:sz="0" w:space="0" w:color="auto"/>
        <w:right w:val="none" w:sz="0" w:space="0" w:color="auto"/>
      </w:divBdr>
    </w:div>
    <w:div w:id="967199357">
      <w:bodyDiv w:val="1"/>
      <w:marLeft w:val="0"/>
      <w:marRight w:val="0"/>
      <w:marTop w:val="0"/>
      <w:marBottom w:val="0"/>
      <w:divBdr>
        <w:top w:val="none" w:sz="0" w:space="0" w:color="auto"/>
        <w:left w:val="none" w:sz="0" w:space="0" w:color="auto"/>
        <w:bottom w:val="none" w:sz="0" w:space="0" w:color="auto"/>
        <w:right w:val="none" w:sz="0" w:space="0" w:color="auto"/>
      </w:divBdr>
    </w:div>
    <w:div w:id="1033846544">
      <w:bodyDiv w:val="1"/>
      <w:marLeft w:val="0"/>
      <w:marRight w:val="0"/>
      <w:marTop w:val="0"/>
      <w:marBottom w:val="0"/>
      <w:divBdr>
        <w:top w:val="none" w:sz="0" w:space="0" w:color="auto"/>
        <w:left w:val="none" w:sz="0" w:space="0" w:color="auto"/>
        <w:bottom w:val="none" w:sz="0" w:space="0" w:color="auto"/>
        <w:right w:val="none" w:sz="0" w:space="0" w:color="auto"/>
      </w:divBdr>
    </w:div>
    <w:div w:id="1334917849">
      <w:bodyDiv w:val="1"/>
      <w:marLeft w:val="0"/>
      <w:marRight w:val="0"/>
      <w:marTop w:val="0"/>
      <w:marBottom w:val="0"/>
      <w:divBdr>
        <w:top w:val="none" w:sz="0" w:space="0" w:color="auto"/>
        <w:left w:val="none" w:sz="0" w:space="0" w:color="auto"/>
        <w:bottom w:val="none" w:sz="0" w:space="0" w:color="auto"/>
        <w:right w:val="none" w:sz="0" w:space="0" w:color="auto"/>
      </w:divBdr>
    </w:div>
    <w:div w:id="1350717951">
      <w:bodyDiv w:val="1"/>
      <w:marLeft w:val="0"/>
      <w:marRight w:val="0"/>
      <w:marTop w:val="0"/>
      <w:marBottom w:val="0"/>
      <w:divBdr>
        <w:top w:val="none" w:sz="0" w:space="0" w:color="auto"/>
        <w:left w:val="none" w:sz="0" w:space="0" w:color="auto"/>
        <w:bottom w:val="none" w:sz="0" w:space="0" w:color="auto"/>
        <w:right w:val="none" w:sz="0" w:space="0" w:color="auto"/>
      </w:divBdr>
    </w:div>
    <w:div w:id="1600215441">
      <w:bodyDiv w:val="1"/>
      <w:marLeft w:val="0"/>
      <w:marRight w:val="0"/>
      <w:marTop w:val="0"/>
      <w:marBottom w:val="0"/>
      <w:divBdr>
        <w:top w:val="none" w:sz="0" w:space="0" w:color="auto"/>
        <w:left w:val="none" w:sz="0" w:space="0" w:color="auto"/>
        <w:bottom w:val="none" w:sz="0" w:space="0" w:color="auto"/>
        <w:right w:val="none" w:sz="0" w:space="0" w:color="auto"/>
      </w:divBdr>
    </w:div>
    <w:div w:id="1975865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D:\&#1042;&#1057;&#1045;%20&#1052;&#1054;&#1048;%20&#1055;&#1059;&#1041;&#1051;&#1048;&#1050;&#1040;&#1062;&#1048;&#1048;\2023\&#1058;&#1077;&#1079;&#1080;&#1089;&#1099;_2023\&#1043;&#1083;&#1086;&#1073;&#1072;&#1083;&#1100;&#1085;&#1099;&#1077;%20&#1074;&#1099;&#1079;&#1086;&#1074;&#1099;\&#1063;&#1080;&#1089;&#1083;&#1086;_&#1079;&#1072;&#1073;&#1086;&#1083;&#1077;&#1074;&#1072;&#1085;&#1080;&#1081;_&#1076;&#1077;&#1090;&#1077;&#1081;_&#1074;_&#1074;&#1086;&#1079;&#1088;&#1072;&#1089;&#1090;&#1077;_0-14_&#1083;&#1077;&#1090;_2000-2017%20&#1075;&#1075;.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Лист1!$B$20</c:f>
              <c:strCache>
                <c:ptCount val="1"/>
                <c:pt idx="0">
                  <c:v>Первичная заболеваемость детей в возрасте 0-14 лет, на 100000 населения</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dLbls>
            <c:dLbl>
              <c:idx val="0"/>
              <c:layout>
                <c:manualLayout>
                  <c:x val="-3.9735099337748367E-2"/>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78B-4128-A77E-60431AA6DD43}"/>
                </c:ext>
              </c:extLst>
            </c:dLbl>
            <c:dLbl>
              <c:idx val="10"/>
              <c:layout>
                <c:manualLayout>
                  <c:x val="-3.9735099337748346E-2"/>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78B-4128-A77E-60431AA6DD43}"/>
                </c:ext>
              </c:extLst>
            </c:dLbl>
            <c:dLbl>
              <c:idx val="11"/>
              <c:layout>
                <c:manualLayout>
                  <c:x val="0"/>
                  <c:y val="4.62962962962962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78B-4128-A77E-60431AA6DD4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Лист1!$C$19:$N$19</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Лист1!$C$20:$N$20</c:f>
              <c:numCache>
                <c:formatCode>0.0</c:formatCode>
                <c:ptCount val="12"/>
                <c:pt idx="0">
                  <c:v>255773</c:v>
                </c:pt>
                <c:pt idx="1">
                  <c:v>250488</c:v>
                </c:pt>
                <c:pt idx="2">
                  <c:v>253500</c:v>
                </c:pt>
                <c:pt idx="3">
                  <c:v>246081.7</c:v>
                </c:pt>
                <c:pt idx="4">
                  <c:v>243861.7</c:v>
                </c:pt>
                <c:pt idx="5">
                  <c:v>248456.7</c:v>
                </c:pt>
                <c:pt idx="6">
                  <c:v>256511.8</c:v>
                </c:pt>
                <c:pt idx="7">
                  <c:v>256689.2</c:v>
                </c:pt>
                <c:pt idx="8">
                  <c:v>253037.4</c:v>
                </c:pt>
                <c:pt idx="9">
                  <c:v>249441.6</c:v>
                </c:pt>
                <c:pt idx="10">
                  <c:v>213101.2</c:v>
                </c:pt>
                <c:pt idx="11">
                  <c:v>250483.9</c:v>
                </c:pt>
              </c:numCache>
            </c:numRef>
          </c:val>
          <c:smooth val="0"/>
          <c:extLst>
            <c:ext xmlns:c16="http://schemas.microsoft.com/office/drawing/2014/chart" uri="{C3380CC4-5D6E-409C-BE32-E72D297353CC}">
              <c16:uniqueId val="{00000000-378B-4128-A77E-60431AA6DD43}"/>
            </c:ext>
          </c:extLst>
        </c:ser>
        <c:ser>
          <c:idx val="1"/>
          <c:order val="1"/>
          <c:tx>
            <c:strRef>
              <c:f>Лист1!$B$21</c:f>
              <c:strCache>
                <c:ptCount val="1"/>
                <c:pt idx="0">
                  <c:v>Общая заболеваемость детей 0-14 лет, на 100000 населения</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dLbls>
            <c:dLbl>
              <c:idx val="0"/>
              <c:layout>
                <c:manualLayout>
                  <c:x val="-4.1942604856512161E-2"/>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78B-4128-A77E-60431AA6DD43}"/>
                </c:ext>
              </c:extLst>
            </c:dLbl>
            <c:dLbl>
              <c:idx val="10"/>
              <c:layout>
                <c:manualLayout>
                  <c:x val="-4.6357615894039736E-2"/>
                  <c:y val="-6.94444444444444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78B-4128-A77E-60431AA6DD43}"/>
                </c:ext>
              </c:extLst>
            </c:dLbl>
            <c:dLbl>
              <c:idx val="11"/>
              <c:layout>
                <c:manualLayout>
                  <c:x val="-4.4150110375275938E-3"/>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78B-4128-A77E-60431AA6DD4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Лист1!$C$19:$N$19</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Лист1!$C$21:$N$21</c:f>
              <c:numCache>
                <c:formatCode>General</c:formatCode>
                <c:ptCount val="12"/>
                <c:pt idx="0">
                  <c:v>301816</c:v>
                </c:pt>
                <c:pt idx="1">
                  <c:v>292419</c:v>
                </c:pt>
                <c:pt idx="2">
                  <c:v>295232.09999999998</c:v>
                </c:pt>
                <c:pt idx="3">
                  <c:v>285635.40000000002</c:v>
                </c:pt>
                <c:pt idx="4">
                  <c:v>280799.7</c:v>
                </c:pt>
                <c:pt idx="5">
                  <c:v>285801.3</c:v>
                </c:pt>
                <c:pt idx="6">
                  <c:v>295208.59999999998</c:v>
                </c:pt>
                <c:pt idx="7">
                  <c:v>293936.3</c:v>
                </c:pt>
                <c:pt idx="8">
                  <c:v>287548.59999999998</c:v>
                </c:pt>
                <c:pt idx="9">
                  <c:v>289109.5</c:v>
                </c:pt>
                <c:pt idx="10">
                  <c:v>251411</c:v>
                </c:pt>
                <c:pt idx="11">
                  <c:v>294512.2</c:v>
                </c:pt>
              </c:numCache>
            </c:numRef>
          </c:val>
          <c:smooth val="0"/>
          <c:extLst>
            <c:ext xmlns:c16="http://schemas.microsoft.com/office/drawing/2014/chart" uri="{C3380CC4-5D6E-409C-BE32-E72D297353CC}">
              <c16:uniqueId val="{00000001-378B-4128-A77E-60431AA6DD43}"/>
            </c:ext>
          </c:extLst>
        </c:ser>
        <c:dLbls>
          <c:showLegendKey val="0"/>
          <c:showVal val="0"/>
          <c:showCatName val="0"/>
          <c:showSerName val="0"/>
          <c:showPercent val="0"/>
          <c:showBubbleSize val="0"/>
        </c:dLbls>
        <c:marker val="1"/>
        <c:smooth val="0"/>
        <c:axId val="520360368"/>
        <c:axId val="516705392"/>
      </c:lineChart>
      <c:catAx>
        <c:axId val="520360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6705392"/>
        <c:crosses val="autoZero"/>
        <c:auto val="1"/>
        <c:lblAlgn val="ctr"/>
        <c:lblOffset val="100"/>
        <c:noMultiLvlLbl val="0"/>
      </c:catAx>
      <c:valAx>
        <c:axId val="51670539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0360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28D8F-B0C0-463F-AA27-1066C859ED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1268</TotalTime>
  <Pages>6</Pages>
  <Words>2392</Words>
  <Characters>13637</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Лейла Натиговна Нацун</cp:lastModifiedBy>
  <cp:revision>97</cp:revision>
  <cp:lastPrinted>2023-03-22T10:42:00Z</cp:lastPrinted>
  <dcterms:created xsi:type="dcterms:W3CDTF">2023-03-16T05:34:00Z</dcterms:created>
  <dcterms:modified xsi:type="dcterms:W3CDTF">2023-03-22T11:08:00Z</dcterms:modified>
</cp:coreProperties>
</file>