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5A1" w:rsidRPr="003F316C" w:rsidRDefault="005B7559" w:rsidP="003F316C">
      <w:pPr>
        <w:spacing w:after="0" w:line="240" w:lineRule="auto"/>
        <w:rPr>
          <w:rFonts w:ascii="Times New Roman" w:hAnsi="Times New Roman"/>
          <w:b/>
          <w:bCs/>
          <w:sz w:val="24"/>
          <w:szCs w:val="24"/>
        </w:rPr>
      </w:pPr>
      <w:r w:rsidRPr="003F316C">
        <w:rPr>
          <w:rFonts w:ascii="Times New Roman" w:hAnsi="Times New Roman"/>
          <w:b/>
          <w:bCs/>
          <w:sz w:val="24"/>
          <w:szCs w:val="24"/>
        </w:rPr>
        <w:t xml:space="preserve">УДК </w:t>
      </w:r>
      <w:r w:rsidR="00256D2F" w:rsidRPr="003F316C">
        <w:rPr>
          <w:rFonts w:ascii="Times New Roman" w:hAnsi="Times New Roman"/>
          <w:b/>
          <w:bCs/>
          <w:sz w:val="24"/>
          <w:szCs w:val="24"/>
        </w:rPr>
        <w:t>331.5</w:t>
      </w:r>
      <w:r w:rsidR="003F316C">
        <w:rPr>
          <w:rFonts w:ascii="Times New Roman" w:hAnsi="Times New Roman"/>
          <w:b/>
          <w:bCs/>
          <w:sz w:val="24"/>
          <w:szCs w:val="24"/>
        </w:rPr>
        <w:t xml:space="preserve"> / </w:t>
      </w:r>
      <w:r w:rsidR="008A0EC4" w:rsidRPr="003F316C">
        <w:rPr>
          <w:rFonts w:ascii="Times New Roman" w:hAnsi="Times New Roman"/>
          <w:b/>
          <w:bCs/>
          <w:sz w:val="24"/>
          <w:szCs w:val="24"/>
        </w:rPr>
        <w:t>ББК 65.2/4</w:t>
      </w:r>
    </w:p>
    <w:p w:rsidR="00DA35A1" w:rsidRPr="003F316C" w:rsidRDefault="002656DA" w:rsidP="00C8663D">
      <w:pPr>
        <w:spacing w:after="0" w:line="240" w:lineRule="auto"/>
        <w:ind w:firstLine="539"/>
        <w:jc w:val="right"/>
        <w:rPr>
          <w:rFonts w:ascii="Times New Roman" w:hAnsi="Times New Roman"/>
          <w:b/>
          <w:bCs/>
          <w:sz w:val="24"/>
          <w:szCs w:val="24"/>
        </w:rPr>
      </w:pPr>
      <w:r>
        <w:rPr>
          <w:rFonts w:ascii="Times New Roman" w:hAnsi="Times New Roman"/>
          <w:b/>
          <w:bCs/>
          <w:sz w:val="24"/>
          <w:szCs w:val="24"/>
        </w:rPr>
        <w:t>Кириллова А.Д.</w:t>
      </w:r>
      <w:r w:rsidR="003C14EC" w:rsidRPr="003F316C">
        <w:rPr>
          <w:rFonts w:ascii="Times New Roman" w:hAnsi="Times New Roman"/>
          <w:b/>
          <w:bCs/>
          <w:sz w:val="24"/>
          <w:szCs w:val="24"/>
        </w:rPr>
        <w:t>, Попов А.В.</w:t>
      </w:r>
    </w:p>
    <w:p w:rsidR="000521EF" w:rsidRPr="000521EF" w:rsidRDefault="000521EF" w:rsidP="00C8663D">
      <w:pPr>
        <w:spacing w:after="0" w:line="240" w:lineRule="auto"/>
        <w:jc w:val="center"/>
        <w:rPr>
          <w:rFonts w:ascii="Times New Roman" w:eastAsia="Times New Roman" w:hAnsi="Times New Roman"/>
          <w:b/>
          <w:caps/>
          <w:sz w:val="24"/>
          <w:szCs w:val="24"/>
          <w:lang w:eastAsia="ru-RU"/>
        </w:rPr>
      </w:pPr>
      <w:r w:rsidRPr="000521EF">
        <w:rPr>
          <w:rFonts w:ascii="Times New Roman" w:eastAsia="Times New Roman" w:hAnsi="Times New Roman"/>
          <w:b/>
          <w:caps/>
          <w:sz w:val="24"/>
          <w:szCs w:val="24"/>
          <w:lang w:eastAsia="ru-RU"/>
        </w:rPr>
        <w:t>ЗАНЯТОСТЬ РОССИЙСКОЙ МОЛОДЕЖИ В РАКУРСЕ ЦИФРОВЫХ ТРАНСФОРМАЦИЙ</w:t>
      </w:r>
    </w:p>
    <w:p w:rsidR="00DA35A1" w:rsidRDefault="00DA35A1" w:rsidP="00C8663D">
      <w:pPr>
        <w:spacing w:after="0" w:line="240" w:lineRule="auto"/>
        <w:ind w:firstLine="539"/>
        <w:jc w:val="center"/>
        <w:rPr>
          <w:rFonts w:ascii="Times New Roman" w:eastAsia="Times New Roman" w:hAnsi="Times New Roman"/>
          <w:b/>
          <w:sz w:val="24"/>
          <w:szCs w:val="24"/>
          <w:lang w:eastAsia="ru-RU"/>
        </w:rPr>
      </w:pPr>
    </w:p>
    <w:p w:rsidR="00877C5A" w:rsidRPr="00877C5A" w:rsidRDefault="00DA35A1" w:rsidP="00B81C20">
      <w:pPr>
        <w:spacing w:after="0" w:line="240" w:lineRule="auto"/>
        <w:ind w:firstLine="539"/>
        <w:jc w:val="both"/>
        <w:rPr>
          <w:rFonts w:ascii="Times New Roman" w:eastAsia="Times New Roman" w:hAnsi="Times New Roman"/>
          <w:sz w:val="24"/>
          <w:szCs w:val="24"/>
          <w:lang w:eastAsia="ru-RU"/>
        </w:rPr>
      </w:pPr>
      <w:r w:rsidRPr="00877C5A">
        <w:rPr>
          <w:rFonts w:ascii="Times New Roman" w:eastAsia="Times New Roman" w:hAnsi="Times New Roman"/>
          <w:b/>
          <w:sz w:val="24"/>
          <w:szCs w:val="24"/>
          <w:lang w:eastAsia="ru-RU"/>
        </w:rPr>
        <w:t>Аннотация</w:t>
      </w:r>
      <w:r w:rsidR="00B64987" w:rsidRPr="00877C5A">
        <w:rPr>
          <w:rFonts w:ascii="Times New Roman" w:eastAsia="Times New Roman" w:hAnsi="Times New Roman"/>
          <w:sz w:val="24"/>
          <w:szCs w:val="24"/>
          <w:lang w:eastAsia="ru-RU"/>
        </w:rPr>
        <w:t xml:space="preserve">. </w:t>
      </w:r>
      <w:r w:rsidR="00877C5A" w:rsidRPr="00877C5A">
        <w:rPr>
          <w:rFonts w:ascii="Times New Roman" w:eastAsia="Times New Roman" w:hAnsi="Times New Roman"/>
          <w:sz w:val="24"/>
          <w:szCs w:val="24"/>
          <w:lang w:eastAsia="ru-RU"/>
        </w:rPr>
        <w:t>В работе проведен анализ</w:t>
      </w:r>
      <w:r w:rsidR="000521EF">
        <w:rPr>
          <w:rFonts w:ascii="Times New Roman" w:eastAsiaTheme="minorEastAsia" w:hAnsi="Times New Roman" w:hint="eastAsia"/>
          <w:sz w:val="24"/>
          <w:szCs w:val="24"/>
          <w:lang w:eastAsia="ja-JP"/>
        </w:rPr>
        <w:t xml:space="preserve"> </w:t>
      </w:r>
      <w:r w:rsidR="000521EF">
        <w:rPr>
          <w:rFonts w:ascii="Times New Roman" w:eastAsiaTheme="minorEastAsia" w:hAnsi="Times New Roman"/>
          <w:sz w:val="24"/>
          <w:szCs w:val="24"/>
          <w:lang w:eastAsia="ja-JP"/>
        </w:rPr>
        <w:t>положения</w:t>
      </w:r>
      <w:r w:rsidR="00877C5A" w:rsidRPr="00877C5A">
        <w:rPr>
          <w:rFonts w:ascii="Times New Roman" w:eastAsia="Times New Roman" w:hAnsi="Times New Roman"/>
          <w:sz w:val="24"/>
          <w:szCs w:val="24"/>
          <w:lang w:eastAsia="ru-RU"/>
        </w:rPr>
        <w:t xml:space="preserve"> молодых людей на рынке труда в условиях </w:t>
      </w:r>
      <w:proofErr w:type="spellStart"/>
      <w:r w:rsidR="00877C5A" w:rsidRPr="00877C5A">
        <w:rPr>
          <w:rFonts w:ascii="Times New Roman" w:eastAsia="Times New Roman" w:hAnsi="Times New Roman"/>
          <w:sz w:val="24"/>
          <w:szCs w:val="24"/>
          <w:lang w:eastAsia="ru-RU"/>
        </w:rPr>
        <w:t>цифровизации</w:t>
      </w:r>
      <w:proofErr w:type="spellEnd"/>
      <w:r w:rsidR="00877C5A" w:rsidRPr="00877C5A">
        <w:rPr>
          <w:rFonts w:ascii="Times New Roman" w:eastAsia="Times New Roman" w:hAnsi="Times New Roman"/>
          <w:sz w:val="24"/>
          <w:szCs w:val="24"/>
          <w:lang w:eastAsia="ru-RU"/>
        </w:rPr>
        <w:t xml:space="preserve"> российской экономики. На основе полученных результатов предложены меры, направленные на содействие занятости молодежи за счет устранения объективных и субъективных барьеров на пути к трудоустройству.</w:t>
      </w:r>
    </w:p>
    <w:p w:rsidR="00DA35A1" w:rsidRPr="003F316C" w:rsidRDefault="00DA35A1" w:rsidP="00C8663D">
      <w:pPr>
        <w:spacing w:after="0" w:line="240" w:lineRule="auto"/>
        <w:ind w:firstLine="539"/>
        <w:jc w:val="both"/>
        <w:rPr>
          <w:rFonts w:ascii="Times New Roman" w:eastAsia="Times New Roman" w:hAnsi="Times New Roman"/>
          <w:spacing w:val="-2"/>
          <w:sz w:val="24"/>
          <w:szCs w:val="24"/>
          <w:lang w:eastAsia="ru-RU"/>
        </w:rPr>
      </w:pPr>
      <w:r w:rsidRPr="00877C5A">
        <w:rPr>
          <w:rFonts w:ascii="Times New Roman" w:eastAsia="Times New Roman" w:hAnsi="Times New Roman"/>
          <w:b/>
          <w:spacing w:val="-2"/>
          <w:sz w:val="24"/>
          <w:szCs w:val="24"/>
          <w:lang w:eastAsia="ru-RU"/>
        </w:rPr>
        <w:t>Ключевые слова</w:t>
      </w:r>
      <w:r w:rsidRPr="00877C5A">
        <w:rPr>
          <w:rFonts w:ascii="Times New Roman" w:eastAsia="Times New Roman" w:hAnsi="Times New Roman"/>
          <w:spacing w:val="-2"/>
          <w:sz w:val="24"/>
          <w:szCs w:val="24"/>
          <w:lang w:eastAsia="ru-RU"/>
        </w:rPr>
        <w:t xml:space="preserve">: </w:t>
      </w:r>
      <w:r w:rsidR="00877C5A" w:rsidRPr="00877C5A">
        <w:rPr>
          <w:rFonts w:ascii="Times New Roman" w:eastAsia="Times New Roman" w:hAnsi="Times New Roman"/>
          <w:spacing w:val="-2"/>
          <w:sz w:val="24"/>
          <w:szCs w:val="24"/>
          <w:lang w:eastAsia="ru-RU"/>
        </w:rPr>
        <w:t xml:space="preserve">безработица, занятость, молодежный рынок труда, молодежь, рынок труда, </w:t>
      </w:r>
      <w:proofErr w:type="spellStart"/>
      <w:r w:rsidR="00877C5A" w:rsidRPr="00877C5A">
        <w:rPr>
          <w:rFonts w:ascii="Times New Roman" w:eastAsia="Times New Roman" w:hAnsi="Times New Roman"/>
          <w:spacing w:val="-2"/>
          <w:sz w:val="24"/>
          <w:szCs w:val="24"/>
          <w:lang w:eastAsia="ru-RU"/>
        </w:rPr>
        <w:t>цифровизация</w:t>
      </w:r>
      <w:proofErr w:type="spellEnd"/>
      <w:r w:rsidR="00A057EE" w:rsidRPr="00877C5A">
        <w:rPr>
          <w:rFonts w:ascii="Times New Roman" w:eastAsia="Times New Roman" w:hAnsi="Times New Roman"/>
          <w:spacing w:val="-2"/>
          <w:sz w:val="24"/>
          <w:szCs w:val="24"/>
          <w:lang w:eastAsia="ru-RU"/>
        </w:rPr>
        <w:t>.</w:t>
      </w:r>
    </w:p>
    <w:p w:rsidR="00DA35A1" w:rsidRPr="00063AAB" w:rsidRDefault="00DA35A1" w:rsidP="00C8663D">
      <w:pPr>
        <w:spacing w:after="0" w:line="240" w:lineRule="auto"/>
        <w:ind w:firstLine="539"/>
        <w:jc w:val="both"/>
        <w:rPr>
          <w:rFonts w:ascii="Times New Roman" w:eastAsia="Times New Roman" w:hAnsi="Times New Roman"/>
          <w:sz w:val="24"/>
          <w:szCs w:val="24"/>
          <w:lang w:eastAsia="ru-RU"/>
        </w:rPr>
      </w:pPr>
    </w:p>
    <w:p w:rsidR="00F3569D" w:rsidRPr="00F3569D" w:rsidRDefault="00F3569D" w:rsidP="00F3569D">
      <w:pPr>
        <w:spacing w:after="0" w:line="240" w:lineRule="auto"/>
        <w:ind w:firstLine="709"/>
        <w:jc w:val="both"/>
        <w:rPr>
          <w:rFonts w:ascii="Times New Roman" w:eastAsia="Times New Roman" w:hAnsi="Times New Roman"/>
          <w:sz w:val="24"/>
          <w:szCs w:val="24"/>
          <w:lang w:eastAsia="ru-RU"/>
        </w:rPr>
      </w:pPr>
      <w:r w:rsidRPr="00F3569D">
        <w:rPr>
          <w:rFonts w:ascii="Times New Roman" w:eastAsia="Times New Roman" w:hAnsi="Times New Roman"/>
          <w:sz w:val="24"/>
          <w:szCs w:val="24"/>
          <w:lang w:eastAsia="ru-RU"/>
        </w:rPr>
        <w:t xml:space="preserve">Вопросы занятости имеют особую актуальность для молодежи, которая традиционно относится к числу уязвимых групп населения (наряду с женщинами, инвалидами, лицами старших возрастов, мигрантами и др.). Как правило, при выходе на рынок труда молодые люди сталкивается с рядом объективных и субъективных </w:t>
      </w:r>
      <w:r>
        <w:rPr>
          <w:rFonts w:ascii="Times New Roman" w:eastAsia="Times New Roman" w:hAnsi="Times New Roman"/>
          <w:sz w:val="24"/>
          <w:szCs w:val="24"/>
          <w:lang w:eastAsia="ru-RU"/>
        </w:rPr>
        <w:t>барьеров</w:t>
      </w:r>
      <w:r w:rsidRPr="00F3569D">
        <w:rPr>
          <w:rFonts w:ascii="Times New Roman" w:eastAsia="Times New Roman" w:hAnsi="Times New Roman"/>
          <w:sz w:val="24"/>
          <w:szCs w:val="24"/>
          <w:lang w:eastAsia="ru-RU"/>
        </w:rPr>
        <w:t xml:space="preserve">, препятствующих успешному трудоустройству: отсутствие профильных вакансий и опыта работы, завышенные материальные притязания, недостаточный уровень квалификации, несоответствие образовательных программ требованиям реального сектора экономики и др. В условиях </w:t>
      </w:r>
      <w:proofErr w:type="spellStart"/>
      <w:r w:rsidRPr="00F3569D">
        <w:rPr>
          <w:rFonts w:ascii="Times New Roman" w:eastAsia="Times New Roman" w:hAnsi="Times New Roman"/>
          <w:sz w:val="24"/>
          <w:szCs w:val="24"/>
          <w:lang w:eastAsia="ru-RU"/>
        </w:rPr>
        <w:t>цифровизации</w:t>
      </w:r>
      <w:proofErr w:type="spellEnd"/>
      <w:r w:rsidRPr="00F3569D">
        <w:rPr>
          <w:rFonts w:ascii="Times New Roman" w:eastAsia="Times New Roman" w:hAnsi="Times New Roman"/>
          <w:sz w:val="24"/>
          <w:szCs w:val="24"/>
          <w:lang w:eastAsia="ru-RU"/>
        </w:rPr>
        <w:t xml:space="preserve">, несмотря на все новые возможности для занятости, возникают дополнительные риски, связанные с поиском работы, что обусловлено причинами, которые находятся как на стороне спроса (изменение значимости навыков, размытие границ национальных рынков труда и т.д.), так и на стороне предложения (прежде всего, формирование новых трудовых стратегий). </w:t>
      </w:r>
    </w:p>
    <w:p w:rsidR="00F3569D" w:rsidRPr="0062491B" w:rsidRDefault="00F3569D" w:rsidP="00F3569D">
      <w:pPr>
        <w:pStyle w:val="Standard"/>
        <w:ind w:firstLine="709"/>
        <w:jc w:val="both"/>
        <w:rPr>
          <w:rFonts w:cs="Times New Roman"/>
          <w:lang w:val="ru-RU"/>
        </w:rPr>
      </w:pPr>
      <w:r w:rsidRPr="00BC1179">
        <w:rPr>
          <w:rFonts w:cs="Times New Roman"/>
          <w:lang w:val="ru-RU"/>
        </w:rPr>
        <w:t xml:space="preserve">Молодое поколение выступает важнейшей составляющей трудового потенциала страны, поскольку считается наиболее мобильной и физически здоровой частью населения, носителем инновационных идей. В этом плане весьма тревожным является устойчивое </w:t>
      </w:r>
      <w:r>
        <w:rPr>
          <w:rFonts w:cs="Times New Roman"/>
          <w:lang w:val="ru-RU"/>
        </w:rPr>
        <w:t xml:space="preserve">сокращение численности </w:t>
      </w:r>
      <w:r w:rsidRPr="0062725F">
        <w:rPr>
          <w:rFonts w:cs="Times New Roman"/>
          <w:lang w:val="ru-RU"/>
        </w:rPr>
        <w:t>молодежи. Так, на начало 2021 г. значение показателя составило 22,6 млн чел., что на 6,2 млн чел. меньше, чем в 2015 г., и на 12,6 – чем в 2002</w:t>
      </w:r>
      <w:r>
        <w:rPr>
          <w:rFonts w:cs="Times New Roman"/>
          <w:lang w:val="ru-RU"/>
        </w:rPr>
        <w:t xml:space="preserve"> году</w:t>
      </w:r>
      <w:r>
        <w:rPr>
          <w:rStyle w:val="a5"/>
          <w:rFonts w:cs="Times New Roman"/>
          <w:lang w:val="ru-RU"/>
        </w:rPr>
        <w:footnoteReference w:id="1"/>
      </w:r>
      <w:r w:rsidRPr="0062725F">
        <w:rPr>
          <w:rFonts w:cs="Times New Roman"/>
          <w:lang w:val="ru-RU"/>
        </w:rPr>
        <w:t>. Данная тенденция носит крайне негативный характер и приводит к увеличению демографической нагрузки, сокращению числа</w:t>
      </w:r>
      <w:r w:rsidRPr="00BC1179">
        <w:rPr>
          <w:rFonts w:cs="Times New Roman"/>
          <w:lang w:val="ru-RU"/>
        </w:rPr>
        <w:t xml:space="preserve"> высококвалифицированных кадров, обострению противоречий на рынке труда, что в конечном итоге может повлиять на экономический рост территории [</w:t>
      </w:r>
      <w:r w:rsidR="00877C5A">
        <w:rPr>
          <w:rFonts w:cs="Times New Roman"/>
          <w:lang w:val="ru-RU"/>
        </w:rPr>
        <w:t>6</w:t>
      </w:r>
      <w:r w:rsidRPr="00BC1179">
        <w:rPr>
          <w:rFonts w:cs="Times New Roman"/>
          <w:lang w:val="ru-RU"/>
        </w:rPr>
        <w:t>].</w:t>
      </w:r>
      <w:r>
        <w:rPr>
          <w:rFonts w:cs="Times New Roman"/>
          <w:lang w:val="ru-RU"/>
        </w:rPr>
        <w:t xml:space="preserve"> </w:t>
      </w:r>
    </w:p>
    <w:p w:rsidR="00F3569D" w:rsidRPr="000521EF" w:rsidRDefault="00F3569D" w:rsidP="00F3569D">
      <w:pPr>
        <w:pStyle w:val="Standard"/>
        <w:ind w:firstLine="709"/>
        <w:jc w:val="both"/>
        <w:rPr>
          <w:rFonts w:cs="Times New Roman"/>
          <w:spacing w:val="-2"/>
          <w:lang w:val="ru-RU"/>
        </w:rPr>
      </w:pPr>
      <w:r w:rsidRPr="000521EF">
        <w:rPr>
          <w:rFonts w:cs="Times New Roman"/>
          <w:spacing w:val="-2"/>
          <w:lang w:val="ru-RU"/>
        </w:rPr>
        <w:t>Не теряет своей актуальности и проблема молодежной безработицы. Согласно данным Росстата, в 2021 г. в среднем по населению уровень безработицы составил 4,8%, при этом среди молодых людей в возрасте 15-19 лет – 28,6%, в возрасте 20-24 года – 15,1%, в возрасте 25-29 лет – 5,9%</w:t>
      </w:r>
      <w:r w:rsidRPr="000521EF">
        <w:rPr>
          <w:rStyle w:val="a5"/>
          <w:rFonts w:cs="Times New Roman"/>
          <w:spacing w:val="-2"/>
          <w:lang w:val="ru-RU"/>
        </w:rPr>
        <w:footnoteReference w:id="2"/>
      </w:r>
      <w:r w:rsidRPr="000521EF">
        <w:rPr>
          <w:rFonts w:cs="Times New Roman"/>
          <w:spacing w:val="-2"/>
          <w:lang w:val="ru-RU"/>
        </w:rPr>
        <w:t>. Аналогичная картина наблюдалась и в начале 2000-х годов, что подтверждает тезис о невысокой востребованности кадров без профессионального образования или находящихся на разных этапах обучения. Гораздо большую обеспокоенность может вызывать безработица среди старших возрастных групп молодежи, когда невозможность найти стабильную занятость может обернуться нежеланием создавать семью и иметь детей, что впоследствии отразится на демографической ситуации и рынке труда в стране [</w:t>
      </w:r>
      <w:r w:rsidR="00877C5A" w:rsidRPr="000521EF">
        <w:rPr>
          <w:rFonts w:cs="Times New Roman"/>
          <w:spacing w:val="-2"/>
          <w:lang w:val="ru-RU"/>
        </w:rPr>
        <w:t>1</w:t>
      </w:r>
      <w:r w:rsidRPr="000521EF">
        <w:rPr>
          <w:rFonts w:cs="Times New Roman"/>
          <w:spacing w:val="-2"/>
          <w:lang w:val="ru-RU"/>
        </w:rPr>
        <w:t xml:space="preserve">]. Однако в России нельзя сказать о реальности таких предпосылок. </w:t>
      </w:r>
    </w:p>
    <w:p w:rsidR="00F3569D" w:rsidRPr="00BC1179" w:rsidRDefault="00F3569D" w:rsidP="00F3569D">
      <w:pPr>
        <w:pStyle w:val="Standard"/>
        <w:shd w:val="clear" w:color="auto" w:fill="FFFFFF" w:themeFill="background1"/>
        <w:ind w:firstLine="709"/>
        <w:jc w:val="both"/>
        <w:rPr>
          <w:rFonts w:cs="Times New Roman"/>
          <w:shd w:val="clear" w:color="auto" w:fill="FFFFFF" w:themeFill="background1"/>
          <w:lang w:val="ru-RU"/>
        </w:rPr>
      </w:pPr>
      <w:r w:rsidRPr="00321D64">
        <w:rPr>
          <w:rFonts w:cs="Times New Roman"/>
          <w:shd w:val="clear" w:color="auto" w:fill="FFFFFF" w:themeFill="background1"/>
          <w:lang w:val="ru-RU"/>
        </w:rPr>
        <w:t>На успешность трудоустройства молодых работников могут влиять различные причины. Одной из важнейших является качество профессиональной подготовки. Так, данные ВЦИОМ за 2016 год показывают, что 91% работодателей отметили нехватку практических навыков выпускников и 53% – теоретических знаний. Около 55% респондентов оценили общую</w:t>
      </w:r>
      <w:r w:rsidRPr="00BC1179">
        <w:rPr>
          <w:rFonts w:cs="Times New Roman"/>
          <w:shd w:val="clear" w:color="auto" w:fill="FFFFFF" w:themeFill="background1"/>
          <w:lang w:val="ru-RU"/>
        </w:rPr>
        <w:t xml:space="preserve"> подготовку на среднем уровне, 28% – на низком, и только 13% – на </w:t>
      </w:r>
      <w:r w:rsidRPr="00BC1179">
        <w:rPr>
          <w:rFonts w:cs="Times New Roman"/>
          <w:shd w:val="clear" w:color="auto" w:fill="FFFFFF" w:themeFill="background1"/>
          <w:lang w:val="ru-RU"/>
        </w:rPr>
        <w:lastRenderedPageBreak/>
        <w:t>высоком</w:t>
      </w:r>
      <w:r>
        <w:rPr>
          <w:rStyle w:val="a5"/>
          <w:rFonts w:cs="Times New Roman"/>
          <w:shd w:val="clear" w:color="auto" w:fill="FFFFFF" w:themeFill="background1"/>
          <w:lang w:val="ru-RU"/>
        </w:rPr>
        <w:footnoteReference w:id="3"/>
      </w:r>
      <w:r w:rsidRPr="00BC1179">
        <w:rPr>
          <w:rFonts w:cs="Times New Roman"/>
          <w:shd w:val="clear" w:color="auto" w:fill="FFFFFF" w:themeFill="background1"/>
          <w:lang w:val="ru-RU"/>
        </w:rPr>
        <w:t xml:space="preserve">. В результате нехватка профессиональных компетенций у молодых соискателей вынуждает работодателей делать выбор в пользу более опытных работников. </w:t>
      </w:r>
    </w:p>
    <w:p w:rsidR="00F3569D" w:rsidRPr="00BC1179" w:rsidRDefault="00F3569D" w:rsidP="00F3569D">
      <w:pPr>
        <w:pStyle w:val="Standard"/>
        <w:shd w:val="clear" w:color="auto" w:fill="FFFFFF" w:themeFill="background1"/>
        <w:ind w:firstLine="709"/>
        <w:jc w:val="both"/>
        <w:rPr>
          <w:rFonts w:cs="Times New Roman"/>
          <w:shd w:val="clear" w:color="auto" w:fill="FFFFFF" w:themeFill="background1"/>
          <w:lang w:val="ru-RU"/>
        </w:rPr>
      </w:pPr>
      <w:r w:rsidRPr="00BC1179">
        <w:rPr>
          <w:rFonts w:cs="Times New Roman"/>
          <w:shd w:val="clear" w:color="auto" w:fill="FFFFFF" w:themeFill="background1"/>
          <w:lang w:val="ru-RU"/>
        </w:rPr>
        <w:t xml:space="preserve">Высокие притязания к новому месту работы также сказываются на трудоустройстве. В первую очередь это касается уровня оплаты труда. Зачастую молодежь ожидает более высокого заработка по сравнению с тем, который предлагают сотрудникам без трудового стажа, что приводит к увеличению продолжительности поиска подходящей работы, необходимости переобучения или снижению зарплатных ожиданий. </w:t>
      </w:r>
    </w:p>
    <w:p w:rsidR="00F3569D" w:rsidRPr="00BC1179" w:rsidRDefault="00F3569D" w:rsidP="00F3569D">
      <w:pPr>
        <w:pStyle w:val="Standard"/>
        <w:shd w:val="clear" w:color="auto" w:fill="FFFFFF" w:themeFill="background1"/>
        <w:ind w:firstLine="709"/>
        <w:jc w:val="both"/>
        <w:rPr>
          <w:rFonts w:cs="Times New Roman"/>
          <w:lang w:val="ru-RU"/>
        </w:rPr>
      </w:pPr>
      <w:r w:rsidRPr="00BC1179">
        <w:rPr>
          <w:rFonts w:cs="Times New Roman"/>
          <w:shd w:val="clear" w:color="auto" w:fill="FFFFFF" w:themeFill="background1"/>
          <w:lang w:val="ru-RU"/>
        </w:rPr>
        <w:t>Вопросы профессиональной ориентации будущих работников также имеют значение на рынке труда, поскольку непосредственно сказываются на реализации трудового потенциала как в количественном, так и в качественном отношении [</w:t>
      </w:r>
      <w:r w:rsidR="00877C5A">
        <w:rPr>
          <w:rFonts w:cs="Times New Roman"/>
          <w:shd w:val="clear" w:color="auto" w:fill="FFFFFF" w:themeFill="background1"/>
          <w:lang w:val="ru-RU"/>
        </w:rPr>
        <w:t>4</w:t>
      </w:r>
      <w:r w:rsidRPr="00BC1179">
        <w:rPr>
          <w:rFonts w:cs="Times New Roman"/>
          <w:shd w:val="clear" w:color="auto" w:fill="FFFFFF" w:themeFill="background1"/>
          <w:lang w:val="ru-RU"/>
        </w:rPr>
        <w:t>]. Молодые люди зачастую не имеют представления о перспективах развития рынка труда и выбирают профессию, которая не отличается высокой востребованностью в современной экономике, а потом вынуждены менять специальность или работать в совсем другой области. Анализ текущей ситуации на рынке труда, знакомство с различными профессиями и т.д. помогли бы решить проблему, однако</w:t>
      </w:r>
      <w:r w:rsidRPr="00BC1179">
        <w:rPr>
          <w:rFonts w:cs="Times New Roman"/>
          <w:lang w:val="ru-RU"/>
        </w:rPr>
        <w:t xml:space="preserve"> текущее состояние системы профориентации серьезно осложняет ситуацию. По сравнению с советским периодом в наше время отсутствует системная работа в этом направлении, которая имеет исключительную важность в условиях рыночной экономики [</w:t>
      </w:r>
      <w:r w:rsidR="00877C5A">
        <w:rPr>
          <w:rFonts w:cs="Times New Roman"/>
          <w:lang w:val="ru-RU"/>
        </w:rPr>
        <w:t>5</w:t>
      </w:r>
      <w:r w:rsidRPr="00BC1179">
        <w:rPr>
          <w:rFonts w:cs="Times New Roman"/>
          <w:lang w:val="ru-RU"/>
        </w:rPr>
        <w:t>]. Как итог, многие молодые люди работают не по специальности, причем в зависимости от уровня образования ситуация может значительно усугубляться. Например, доля выпускников 2018-2020 гг. с высшим образованием, осуществляющих трудовую деятельность по специальности, не соответствующей полученному образованию, составляет 26,4%. В случае со средним профессиональным образованием значение показателя куда выше (41,4%)</w:t>
      </w:r>
      <w:r w:rsidR="000103C0">
        <w:rPr>
          <w:rStyle w:val="a5"/>
          <w:rFonts w:cs="Times New Roman"/>
          <w:lang w:val="ru-RU"/>
        </w:rPr>
        <w:footnoteReference w:id="4"/>
      </w:r>
      <w:r w:rsidRPr="00BC1179">
        <w:rPr>
          <w:rFonts w:cs="Times New Roman"/>
          <w:lang w:val="ru-RU"/>
        </w:rPr>
        <w:t xml:space="preserve">. </w:t>
      </w:r>
    </w:p>
    <w:p w:rsidR="00F3569D" w:rsidRPr="000521EF" w:rsidRDefault="00F3569D" w:rsidP="00F3569D">
      <w:pPr>
        <w:pStyle w:val="Standard"/>
        <w:shd w:val="clear" w:color="auto" w:fill="FFFFFF" w:themeFill="background1"/>
        <w:ind w:firstLine="709"/>
        <w:jc w:val="both"/>
        <w:rPr>
          <w:rFonts w:cs="Times New Roman"/>
          <w:spacing w:val="-2"/>
        </w:rPr>
      </w:pPr>
      <w:r w:rsidRPr="000521EF">
        <w:rPr>
          <w:rFonts w:cs="Times New Roman"/>
          <w:spacing w:val="-2"/>
          <w:lang w:val="ru-RU"/>
        </w:rPr>
        <w:t xml:space="preserve">В общем и целом, изменились и профессиональные траектории молодежи. Ранее наиболее привлекательными были профессии ученых, инженеров, врачей. В 2000-х гг. популярностью пользовались бизнесмены и банковские работники, сегодня – </w:t>
      </w:r>
      <w:proofErr w:type="spellStart"/>
      <w:r w:rsidRPr="000521EF">
        <w:rPr>
          <w:rFonts w:cs="Times New Roman"/>
          <w:spacing w:val="-2"/>
          <w:lang w:val="ru-RU"/>
        </w:rPr>
        <w:t>блогеры</w:t>
      </w:r>
      <w:proofErr w:type="spellEnd"/>
      <w:r w:rsidRPr="000521EF">
        <w:rPr>
          <w:rFonts w:cs="Times New Roman"/>
          <w:spacing w:val="-2"/>
          <w:lang w:val="ru-RU"/>
        </w:rPr>
        <w:t>, IT-специалисты, дизайнеры [</w:t>
      </w:r>
      <w:r w:rsidR="00877C5A" w:rsidRPr="000521EF">
        <w:rPr>
          <w:rFonts w:cs="Times New Roman"/>
          <w:spacing w:val="-2"/>
          <w:lang w:val="ru-RU"/>
        </w:rPr>
        <w:t>5</w:t>
      </w:r>
      <w:r w:rsidRPr="000521EF">
        <w:rPr>
          <w:rFonts w:cs="Times New Roman"/>
          <w:spacing w:val="-2"/>
          <w:lang w:val="ru-RU"/>
        </w:rPr>
        <w:t xml:space="preserve">] и т.п., что идет вразрез с потребностями реального сектора экономики и, как следствие, оборачивается усилением дисбаланса между спросом и предложением на рынке труда и утратой человеческого капитала. Особую актуальность данные вопросы приобретают в ракурсе сельской местности, где наблюдаются не только более высокие показатели безработицы, но и миграционный отток молодежи. Многие молодые люди покидают районы, переезжают в мегаполисы для получения профессионального образования и, как правило, не планируют возвращаться на малую родину. </w:t>
      </w:r>
    </w:p>
    <w:p w:rsidR="00F3569D" w:rsidRPr="00BC1179" w:rsidRDefault="00F3569D" w:rsidP="00F3569D">
      <w:pPr>
        <w:pStyle w:val="Standard"/>
        <w:ind w:firstLine="709"/>
        <w:jc w:val="both"/>
        <w:rPr>
          <w:rFonts w:cs="Times New Roman"/>
          <w:lang w:val="ru-RU"/>
        </w:rPr>
      </w:pPr>
      <w:r w:rsidRPr="00BC1179">
        <w:rPr>
          <w:rFonts w:cs="Times New Roman"/>
          <w:lang w:val="ru-RU"/>
        </w:rPr>
        <w:t>В силу большого количества барьеров при выходе на формальный рынок труда молодежь также активно прибегает к неформальной занятости. Согласно исследованию международной аудиторско-консалтинговой сети «</w:t>
      </w:r>
      <w:proofErr w:type="spellStart"/>
      <w:r w:rsidRPr="00BC1179">
        <w:rPr>
          <w:rFonts w:cs="Times New Roman"/>
          <w:lang w:val="ru-RU"/>
        </w:rPr>
        <w:t>Финэкспертиза</w:t>
      </w:r>
      <w:proofErr w:type="spellEnd"/>
      <w:r w:rsidRPr="00BC1179">
        <w:rPr>
          <w:rFonts w:cs="Times New Roman"/>
          <w:lang w:val="ru-RU"/>
        </w:rPr>
        <w:t>», более миллиона россиян моложе 30 лет «исчезли» с рынка труда</w:t>
      </w:r>
      <w:r w:rsidR="000103C0">
        <w:rPr>
          <w:rStyle w:val="a5"/>
          <w:rFonts w:cs="Times New Roman"/>
          <w:lang w:val="ru-RU"/>
        </w:rPr>
        <w:footnoteReference w:id="5"/>
      </w:r>
      <w:r w:rsidRPr="00BC1179">
        <w:rPr>
          <w:rFonts w:cs="Times New Roman"/>
          <w:lang w:val="ru-RU"/>
        </w:rPr>
        <w:t xml:space="preserve">. Данная тенденция отмечается впервые за 10 лет. Эксперты фиксируют уменьшение числа работающей молодежи с 2016 г., однако в 2020 г. показатели выросли, что объясняется последствиями пандемии </w:t>
      </w:r>
      <w:proofErr w:type="spellStart"/>
      <w:r w:rsidRPr="00BC1179">
        <w:rPr>
          <w:rFonts w:cs="Times New Roman"/>
          <w:lang w:val="ru-RU"/>
        </w:rPr>
        <w:t>коронавируса</w:t>
      </w:r>
      <w:proofErr w:type="spellEnd"/>
      <w:r w:rsidRPr="00BC1179">
        <w:rPr>
          <w:rFonts w:cs="Times New Roman"/>
          <w:lang w:val="ru-RU"/>
        </w:rPr>
        <w:t xml:space="preserve"> </w:t>
      </w:r>
      <w:r w:rsidRPr="00BC1179">
        <w:rPr>
          <w:rFonts w:cs="Times New Roman"/>
          <w:lang w:val="en-US"/>
        </w:rPr>
        <w:t>COVID</w:t>
      </w:r>
      <w:r w:rsidRPr="00BC1179">
        <w:rPr>
          <w:rFonts w:cs="Times New Roman"/>
          <w:lang w:val="ru-RU"/>
        </w:rPr>
        <w:t xml:space="preserve">-19, во время которой была упрощена процедура получения пособия по безработице, а также увеличен его размер до величины МРОТ. Исходя из этого, можно сделать вывод о том, что молодые люди не покинули рынок труда, а ушли в неформальную занятость и индивидуальные практики осуществления трудовой деятельности. </w:t>
      </w:r>
    </w:p>
    <w:p w:rsidR="00F3569D" w:rsidRPr="00BC1179" w:rsidRDefault="00F3569D" w:rsidP="00F3569D">
      <w:pPr>
        <w:pStyle w:val="Standard"/>
        <w:ind w:firstLine="709"/>
        <w:jc w:val="both"/>
        <w:rPr>
          <w:rFonts w:cs="Times New Roman"/>
          <w:lang w:val="ru-RU"/>
        </w:rPr>
      </w:pPr>
      <w:r w:rsidRPr="00BC1179">
        <w:rPr>
          <w:rFonts w:cs="Times New Roman"/>
          <w:lang w:val="ru-RU"/>
        </w:rPr>
        <w:t xml:space="preserve">Благодаря развитию цифровых технологий возникают все новые формы трудовых отношений. Прежде всего, это было заметно в период первых волн пандемии </w:t>
      </w:r>
      <w:proofErr w:type="spellStart"/>
      <w:r w:rsidRPr="00BC1179">
        <w:rPr>
          <w:rFonts w:cs="Times New Roman"/>
          <w:lang w:val="ru-RU"/>
        </w:rPr>
        <w:t>коронавируса</w:t>
      </w:r>
      <w:proofErr w:type="spellEnd"/>
      <w:r w:rsidRPr="00BC1179">
        <w:rPr>
          <w:rFonts w:cs="Times New Roman"/>
          <w:lang w:val="ru-RU"/>
        </w:rPr>
        <w:t xml:space="preserve"> </w:t>
      </w:r>
      <w:r w:rsidRPr="00BC1179">
        <w:rPr>
          <w:rFonts w:cs="Times New Roman"/>
          <w:lang w:val="en-US"/>
        </w:rPr>
        <w:t>COVID</w:t>
      </w:r>
      <w:r w:rsidRPr="00BC1179">
        <w:rPr>
          <w:rFonts w:cs="Times New Roman"/>
          <w:lang w:val="ru-RU"/>
        </w:rPr>
        <w:t>-19, когда широкое распространение получила удаленная занятость, а также работа через онлайн-платформы [</w:t>
      </w:r>
      <w:r w:rsidR="00877C5A">
        <w:rPr>
          <w:rFonts w:cs="Times New Roman"/>
          <w:lang w:val="ru-RU"/>
        </w:rPr>
        <w:t>1</w:t>
      </w:r>
      <w:r w:rsidRPr="00BC1179">
        <w:rPr>
          <w:rFonts w:cs="Times New Roman"/>
          <w:lang w:val="ru-RU"/>
        </w:rPr>
        <w:t>]</w:t>
      </w:r>
      <w:r w:rsidRPr="00BC1179">
        <w:rPr>
          <w:rFonts w:cs="Times New Roman"/>
          <w:shd w:val="clear" w:color="auto" w:fill="FFFFFF" w:themeFill="background1"/>
          <w:lang w:val="ru-RU"/>
        </w:rPr>
        <w:t>.</w:t>
      </w:r>
      <w:r w:rsidRPr="00BC1179">
        <w:rPr>
          <w:rFonts w:cs="Times New Roman"/>
          <w:lang w:val="ru-RU"/>
        </w:rPr>
        <w:t xml:space="preserve"> Повсеместная </w:t>
      </w:r>
      <w:proofErr w:type="spellStart"/>
      <w:r w:rsidRPr="00BC1179">
        <w:rPr>
          <w:rFonts w:cs="Times New Roman"/>
          <w:lang w:val="ru-RU"/>
        </w:rPr>
        <w:t>цифровизация</w:t>
      </w:r>
      <w:proofErr w:type="spellEnd"/>
      <w:r w:rsidRPr="00BC1179">
        <w:rPr>
          <w:rFonts w:cs="Times New Roman"/>
          <w:lang w:val="ru-RU"/>
        </w:rPr>
        <w:t xml:space="preserve"> и возникающая вокруг </w:t>
      </w:r>
      <w:r w:rsidRPr="00BC1179">
        <w:rPr>
          <w:rFonts w:cs="Times New Roman"/>
          <w:lang w:val="ru-RU"/>
        </w:rPr>
        <w:lastRenderedPageBreak/>
        <w:t>виртуальная среда дают возможность выполнять трудовые обязанности, используя только глобальную сеть Интернет, без личного присутствия на четко определенном рабочем месте. В связи с этим у сотрудников, работающих дистанционно, появляется возможность самостоятельно регулировать баланс рабочего и свободного времени, планировать день с учетом своих психофизических особенностей, работать одновременно на нескольких заказчиков и т.д. Неслучайно молодежь чаще прибегает к таким практикам, нежели более возрастные группы (19% против 10% среди населения в целом в 2022 г.)</w:t>
      </w:r>
      <w:r w:rsidR="000103C0">
        <w:rPr>
          <w:rStyle w:val="a5"/>
          <w:rFonts w:cs="Times New Roman"/>
          <w:lang w:val="ru-RU"/>
        </w:rPr>
        <w:footnoteReference w:id="6"/>
      </w:r>
      <w:r w:rsidRPr="00BC1179">
        <w:rPr>
          <w:rFonts w:cs="Times New Roman"/>
          <w:lang w:val="ru-RU"/>
        </w:rPr>
        <w:t xml:space="preserve">. </w:t>
      </w:r>
    </w:p>
    <w:p w:rsidR="00F3569D" w:rsidRPr="00BC1179" w:rsidRDefault="00F3569D" w:rsidP="00F3569D">
      <w:pPr>
        <w:pStyle w:val="Standard"/>
        <w:ind w:firstLine="709"/>
        <w:jc w:val="both"/>
        <w:rPr>
          <w:rFonts w:cs="Times New Roman"/>
          <w:lang w:val="ru-RU"/>
        </w:rPr>
      </w:pPr>
      <w:r w:rsidRPr="00BC1179">
        <w:rPr>
          <w:rFonts w:cs="Times New Roman"/>
          <w:lang w:val="ru-RU"/>
        </w:rPr>
        <w:t>Рынок удаленного труда постоянно расширяется. Он привлекает молодых людей свободной самоорганизацией, возможностью работать из любой точки мира и экономить на издержках, связанных с нахождением на рабочем месте (транспортные расходы, бизнес-ланчи и т.д.). Кроме того, «популярность дистанционной занятости обусловлена и тем, что данный тренд способствует расширению границ рынка труда и включает в полноценную трудовую деятельность особые категории населения, которые не могут полноценно работать в офисе» [</w:t>
      </w:r>
      <w:r w:rsidR="00877C5A">
        <w:rPr>
          <w:rFonts w:cs="Times New Roman"/>
          <w:lang w:val="ru-RU"/>
        </w:rPr>
        <w:t>7</w:t>
      </w:r>
      <w:r w:rsidRPr="00BC1179">
        <w:rPr>
          <w:rFonts w:cs="Times New Roman"/>
          <w:lang w:val="ru-RU"/>
        </w:rPr>
        <w:t xml:space="preserve">, </w:t>
      </w:r>
      <w:r w:rsidRPr="00BC1179">
        <w:rPr>
          <w:rFonts w:cs="Times New Roman"/>
          <w:lang w:val="en-US"/>
        </w:rPr>
        <w:t>c</w:t>
      </w:r>
      <w:r w:rsidRPr="00BC1179">
        <w:rPr>
          <w:rFonts w:cs="Times New Roman"/>
          <w:lang w:val="ru-RU"/>
        </w:rPr>
        <w:t>. 86]. При этом удаленный режим работы повышает мобильность рабочей силы, что ведет к снижению уровня безработицы, что весьма актуально для молодежи.</w:t>
      </w:r>
    </w:p>
    <w:p w:rsidR="00F3569D" w:rsidRPr="00BC1179" w:rsidRDefault="00F3569D" w:rsidP="00F3569D">
      <w:pPr>
        <w:pStyle w:val="Standard"/>
        <w:ind w:firstLine="709"/>
        <w:jc w:val="both"/>
        <w:rPr>
          <w:rFonts w:cs="Times New Roman"/>
          <w:lang w:val="ru-RU"/>
        </w:rPr>
      </w:pPr>
      <w:r w:rsidRPr="00BC1179">
        <w:rPr>
          <w:rFonts w:cs="Times New Roman"/>
          <w:lang w:val="ru-RU"/>
        </w:rPr>
        <w:t>Несмотря на привлекательность подобного рода практик, они не лишены слабых сторон. Так, молодые люди на «</w:t>
      </w:r>
      <w:proofErr w:type="spellStart"/>
      <w:r w:rsidRPr="00BC1179">
        <w:rPr>
          <w:rFonts w:cs="Times New Roman"/>
          <w:lang w:val="ru-RU"/>
        </w:rPr>
        <w:t>удаленке</w:t>
      </w:r>
      <w:proofErr w:type="spellEnd"/>
      <w:r w:rsidRPr="00BC1179">
        <w:rPr>
          <w:rFonts w:cs="Times New Roman"/>
          <w:lang w:val="ru-RU"/>
        </w:rPr>
        <w:t>» испытывают опасения из-за необходимости платить налоги при нерегулярном и низком доходе, социальной незащищенности, ухудшения материального достатка [</w:t>
      </w:r>
      <w:r w:rsidR="00877C5A">
        <w:rPr>
          <w:rFonts w:cs="Times New Roman"/>
          <w:lang w:val="ru-RU"/>
        </w:rPr>
        <w:t>2</w:t>
      </w:r>
      <w:r w:rsidRPr="00BC1179">
        <w:rPr>
          <w:rFonts w:cs="Times New Roman"/>
          <w:lang w:val="ru-RU"/>
        </w:rPr>
        <w:t>]. Нельзя не обратить внимание и на сложности в вопросах взаимодействия с коллегами и руководством, обучения на рабочем месте и карьерного роста. Кроме того, дистанционная занятость может негативно повлиять на социализацию молодых сотрудников, а наличие отвлекающих факторов (поломка оборудования, отсутствие обособленного места, развитие гиподинамии и др.) может отрицательно сказываться на производительности труда [</w:t>
      </w:r>
      <w:r w:rsidR="00877C5A">
        <w:rPr>
          <w:rFonts w:cs="Times New Roman"/>
          <w:lang w:val="ru-RU"/>
        </w:rPr>
        <w:t>7</w:t>
      </w:r>
      <w:r w:rsidRPr="00BC1179">
        <w:rPr>
          <w:rFonts w:cs="Times New Roman"/>
          <w:lang w:val="ru-RU"/>
        </w:rPr>
        <w:t xml:space="preserve">, </w:t>
      </w:r>
      <w:r w:rsidRPr="00BC1179">
        <w:rPr>
          <w:rFonts w:cs="Times New Roman"/>
          <w:lang w:val="en-US"/>
        </w:rPr>
        <w:t>c</w:t>
      </w:r>
      <w:r w:rsidRPr="00BC1179">
        <w:rPr>
          <w:rFonts w:cs="Times New Roman"/>
          <w:lang w:val="ru-RU"/>
        </w:rPr>
        <w:t>. 88].</w:t>
      </w:r>
    </w:p>
    <w:p w:rsidR="00F3569D" w:rsidRPr="00BC1179" w:rsidRDefault="00F3569D" w:rsidP="00F3569D">
      <w:pPr>
        <w:pStyle w:val="Standard"/>
        <w:ind w:firstLine="709"/>
        <w:jc w:val="both"/>
        <w:rPr>
          <w:rFonts w:cs="Times New Roman"/>
          <w:lang w:val="ru-RU"/>
        </w:rPr>
      </w:pPr>
      <w:r w:rsidRPr="00BC1179">
        <w:rPr>
          <w:rFonts w:cs="Times New Roman"/>
          <w:spacing w:val="-2"/>
          <w:lang w:val="ru-RU"/>
        </w:rPr>
        <w:t>Современное поколение более предрасположено к цифровым отраслям и лучше усваивает необходимые компетенции. В</w:t>
      </w:r>
      <w:r w:rsidRPr="00BC1179">
        <w:rPr>
          <w:rFonts w:cs="Times New Roman"/>
          <w:lang w:val="ru-RU"/>
        </w:rPr>
        <w:t xml:space="preserve"> этой связи меняются и требования к человеческому капиталу молодежи. В настоящее время ценится не только высокая квалификация, но и мобильность, креативное мышление, знание программирования, владение цифровыми системами [</w:t>
      </w:r>
      <w:r w:rsidR="00877C5A">
        <w:rPr>
          <w:rFonts w:cs="Times New Roman"/>
          <w:lang w:val="ru-RU"/>
        </w:rPr>
        <w:t>3</w:t>
      </w:r>
      <w:r w:rsidRPr="00BC1179">
        <w:rPr>
          <w:rFonts w:cs="Times New Roman"/>
          <w:lang w:val="ru-RU"/>
        </w:rPr>
        <w:t>]. Также растет спрос на социальные, технические и другие, более высокие когнитивные навыки</w:t>
      </w:r>
      <w:r w:rsidR="000103C0">
        <w:rPr>
          <w:rStyle w:val="a5"/>
          <w:rFonts w:cs="Times New Roman"/>
          <w:lang w:val="ru-RU"/>
        </w:rPr>
        <w:footnoteReference w:id="7"/>
      </w:r>
      <w:r w:rsidRPr="00BC1179">
        <w:rPr>
          <w:rFonts w:cs="Times New Roman"/>
          <w:lang w:val="ru-RU"/>
        </w:rPr>
        <w:t xml:space="preserve">. В результате довольно сложно сказать, какие профессии будут востребованы в ближайшие 10 лет. Эксперты предполагают, что необходимо ориентироваться </w:t>
      </w:r>
      <w:r w:rsidRPr="00321D64">
        <w:rPr>
          <w:rFonts w:cs="Times New Roman"/>
          <w:lang w:val="ru-RU"/>
        </w:rPr>
        <w:t>не на специальности, а именно на конкретные навыки, которые помогут приспособиться к новшествам современного рынка труда</w:t>
      </w:r>
      <w:r w:rsidR="002033ED">
        <w:rPr>
          <w:rStyle w:val="a5"/>
          <w:rFonts w:cs="Times New Roman"/>
          <w:lang w:val="ru-RU"/>
        </w:rPr>
        <w:footnoteReference w:id="8"/>
      </w:r>
      <w:r w:rsidRPr="00321D64">
        <w:rPr>
          <w:rFonts w:cs="Times New Roman"/>
          <w:lang w:val="ru-RU"/>
        </w:rPr>
        <w:t>. В противном случае молодые люди могут быть подвержены рискам технологической безработицы и на первых порах надеяться лишь на</w:t>
      </w:r>
      <w:r w:rsidRPr="00BC1179">
        <w:rPr>
          <w:rFonts w:cs="Times New Roman"/>
          <w:lang w:val="ru-RU"/>
        </w:rPr>
        <w:t xml:space="preserve"> низкоквалифицированный труд. Однако такая перспектива во многом зависит от текущей структуры экономики. </w:t>
      </w:r>
    </w:p>
    <w:p w:rsidR="00F3569D" w:rsidRDefault="000103C0" w:rsidP="000103C0">
      <w:pPr>
        <w:pStyle w:val="Standard"/>
        <w:ind w:firstLine="709"/>
        <w:jc w:val="both"/>
        <w:rPr>
          <w:rFonts w:cs="Times New Roman"/>
          <w:lang w:val="ru-RU"/>
        </w:rPr>
      </w:pPr>
      <w:r>
        <w:rPr>
          <w:rFonts w:cs="Times New Roman"/>
          <w:lang w:val="ru-RU"/>
        </w:rPr>
        <w:t>Таким образом, п</w:t>
      </w:r>
      <w:r w:rsidR="00F3569D">
        <w:rPr>
          <w:rFonts w:cs="Times New Roman"/>
          <w:lang w:val="ru-RU"/>
        </w:rPr>
        <w:t xml:space="preserve">роведенное исследование подтвердило широкого известный тезис об уязвимости молодых людей на рынке труда. На фоне сокращения численности молодежи в РФ проблема безработицы не теряет своей актуальности. Отсутствие опыта работы и необходимой квалификации, завышенные материальные притязания и ряд других факторов осложняют процесс трудоустройства. Поскольку выход на формальный рынок труда сопряжен со множеством объективных и субъективных барьеров, молодые люди часто делают выбор в пользу неформального сектора экономики или работают не по специальности, что негативно сказывается на трудовой и повседневной жизни. Облегчить положение молодежи во многом помогает рынок удаленного труда, заметно расширяющий возможности для занятости. Однако при всех имеющихся плюсах </w:t>
      </w:r>
      <w:proofErr w:type="spellStart"/>
      <w:r w:rsidR="00F3569D">
        <w:rPr>
          <w:rFonts w:cs="Times New Roman"/>
          <w:lang w:val="ru-RU"/>
        </w:rPr>
        <w:t>цифровизации</w:t>
      </w:r>
      <w:proofErr w:type="spellEnd"/>
      <w:r w:rsidR="00F3569D">
        <w:rPr>
          <w:rFonts w:cs="Times New Roman"/>
          <w:lang w:val="ru-RU"/>
        </w:rPr>
        <w:t xml:space="preserve"> </w:t>
      </w:r>
      <w:r w:rsidR="00F3569D">
        <w:rPr>
          <w:rFonts w:cs="Times New Roman"/>
          <w:lang w:val="ru-RU"/>
        </w:rPr>
        <w:lastRenderedPageBreak/>
        <w:t>присутствуют риски, которые могут привести к уязвимости положения молодых работников на рынке труда (например, в части доступа к социальным гарантиям). Кроме того, с развитием современным технологий повышаются и требования к молодым специалистам. Так, помимо высокой квалификации</w:t>
      </w:r>
      <w:r w:rsidR="00F3569D" w:rsidRPr="00B3101E">
        <w:rPr>
          <w:rFonts w:cs="Times New Roman"/>
          <w:lang w:val="ru-RU"/>
        </w:rPr>
        <w:t xml:space="preserve"> </w:t>
      </w:r>
      <w:r w:rsidR="00F3569D">
        <w:rPr>
          <w:rFonts w:cs="Times New Roman"/>
          <w:lang w:val="ru-RU"/>
        </w:rPr>
        <w:t>и наличия определенных компетенций, наблюдается рост спроса на когнитивные навыки, креативное мышление, мобильность и т.д.</w:t>
      </w:r>
    </w:p>
    <w:p w:rsidR="00F3569D" w:rsidRPr="000521EF" w:rsidRDefault="00F3569D" w:rsidP="00F3569D">
      <w:pPr>
        <w:pStyle w:val="Standard"/>
        <w:ind w:firstLine="709"/>
        <w:jc w:val="both"/>
        <w:rPr>
          <w:rFonts w:eastAsiaTheme="minorEastAsia"/>
          <w:spacing w:val="-2"/>
          <w:lang w:val="ru-RU"/>
        </w:rPr>
      </w:pPr>
      <w:r w:rsidRPr="000521EF">
        <w:rPr>
          <w:rFonts w:cs="Times New Roman"/>
          <w:spacing w:val="-2"/>
          <w:lang w:val="ru-RU"/>
        </w:rPr>
        <w:t xml:space="preserve">Молодые люди играют важнейшую роль в развитии трудового потенциал страны, поэтому их положению на рынке труда должно уделяться особое внимание. Для обеспечения содействия занятости в условиях </w:t>
      </w:r>
      <w:proofErr w:type="spellStart"/>
      <w:r w:rsidRPr="000521EF">
        <w:rPr>
          <w:rFonts w:cs="Times New Roman"/>
          <w:spacing w:val="-2"/>
          <w:lang w:val="ru-RU"/>
        </w:rPr>
        <w:t>цифровизации</w:t>
      </w:r>
      <w:proofErr w:type="spellEnd"/>
      <w:r w:rsidRPr="000521EF">
        <w:rPr>
          <w:rFonts w:cs="Times New Roman"/>
          <w:spacing w:val="-2"/>
          <w:lang w:val="ru-RU"/>
        </w:rPr>
        <w:t xml:space="preserve"> экономики необходимо усилить работу по обновлению перечня специальностей и учебных программ, в </w:t>
      </w:r>
      <w:proofErr w:type="spellStart"/>
      <w:r w:rsidRPr="000521EF">
        <w:rPr>
          <w:rFonts w:cs="Times New Roman"/>
          <w:spacing w:val="-2"/>
          <w:lang w:val="ru-RU"/>
        </w:rPr>
        <w:t>т.ч</w:t>
      </w:r>
      <w:proofErr w:type="spellEnd"/>
      <w:r w:rsidRPr="000521EF">
        <w:rPr>
          <w:rFonts w:cs="Times New Roman"/>
          <w:spacing w:val="-2"/>
          <w:lang w:val="ru-RU"/>
        </w:rPr>
        <w:t xml:space="preserve">. с учетом наиболее востребованных компетенций. Совершенствование системы профориентации на всех уровнях образования, а также реализация программ временной занятости (краткосрочные и длительные стажировки) призваны снизить долю молодых людей, работающих не по специальности. Отсутствие опыта работы и необходимой квалификации осложняют процесс трудоустройства, поэтому целесообразно также продолжить обсуждение инициативы о введении налоговых льгот для предприятий и организаций, принимающих на работу молодых специалистов. Несмотря на привлекательность новых форм занятости (удаленная, платформенная и т.д.) для молодежи, проблема их нормативного регулирования становится все более острой в связи с отсутствием действенных механизмов по преодолению негативных последствий </w:t>
      </w:r>
      <w:proofErr w:type="spellStart"/>
      <w:r w:rsidRPr="000521EF">
        <w:rPr>
          <w:rFonts w:cs="Times New Roman"/>
          <w:spacing w:val="-2"/>
          <w:lang w:val="ru-RU"/>
        </w:rPr>
        <w:t>прекаризации</w:t>
      </w:r>
      <w:proofErr w:type="spellEnd"/>
      <w:r w:rsidRPr="000521EF">
        <w:rPr>
          <w:rFonts w:cs="Times New Roman"/>
          <w:spacing w:val="-2"/>
          <w:lang w:val="ru-RU"/>
        </w:rPr>
        <w:t>. В конечном итоге, м</w:t>
      </w:r>
      <w:r w:rsidRPr="000521EF">
        <w:rPr>
          <w:spacing w:val="-2"/>
          <w:lang w:val="ru-RU"/>
        </w:rPr>
        <w:t xml:space="preserve">ногие из обозначенных вопросов носят злободневный характер и уже много лет являются предметом оживленной дискуссии без какого-либо видимого результата, что лишь подчеркивает важность исследований в этой области. </w:t>
      </w:r>
    </w:p>
    <w:p w:rsidR="007A7F55" w:rsidRDefault="007A7F55" w:rsidP="00462AEC">
      <w:pPr>
        <w:spacing w:after="0" w:line="240" w:lineRule="auto"/>
        <w:ind w:firstLine="709"/>
        <w:jc w:val="both"/>
        <w:rPr>
          <w:rFonts w:ascii="Times New Roman" w:eastAsia="Times New Roman" w:hAnsi="Times New Roman"/>
          <w:i/>
          <w:sz w:val="24"/>
          <w:szCs w:val="24"/>
          <w:lang w:eastAsia="ru-RU"/>
        </w:rPr>
      </w:pPr>
    </w:p>
    <w:p w:rsidR="003A65B6" w:rsidRPr="00106E5F" w:rsidRDefault="003A65B6" w:rsidP="00C8663D">
      <w:pPr>
        <w:spacing w:line="240" w:lineRule="auto"/>
        <w:jc w:val="center"/>
        <w:rPr>
          <w:rFonts w:ascii="Times New Roman" w:hAnsi="Times New Roman"/>
          <w:b/>
          <w:bCs/>
          <w:color w:val="333333"/>
          <w:sz w:val="24"/>
          <w:szCs w:val="24"/>
          <w:shd w:val="clear" w:color="auto" w:fill="FFFFFF"/>
        </w:rPr>
      </w:pPr>
      <w:r w:rsidRPr="00106E5F">
        <w:rPr>
          <w:rFonts w:ascii="Times New Roman" w:hAnsi="Times New Roman"/>
          <w:b/>
          <w:bCs/>
          <w:color w:val="333333"/>
          <w:sz w:val="24"/>
          <w:szCs w:val="24"/>
          <w:shd w:val="clear" w:color="auto" w:fill="FFFFFF"/>
        </w:rPr>
        <w:t>Библиографический список</w:t>
      </w:r>
    </w:p>
    <w:p w:rsidR="00877C5A" w:rsidRPr="00877C5A" w:rsidRDefault="00877C5A" w:rsidP="00877C5A">
      <w:pPr>
        <w:pStyle w:val="a3"/>
        <w:ind w:firstLine="709"/>
        <w:jc w:val="both"/>
        <w:rPr>
          <w:rFonts w:ascii="Times New Roman" w:hAnsi="Times New Roman"/>
          <w:sz w:val="24"/>
          <w:szCs w:val="24"/>
        </w:rPr>
      </w:pPr>
      <w:r>
        <w:rPr>
          <w:rFonts w:ascii="Times New Roman" w:hAnsi="Times New Roman"/>
          <w:sz w:val="24"/>
          <w:szCs w:val="24"/>
        </w:rPr>
        <w:t xml:space="preserve">1. </w:t>
      </w:r>
      <w:r w:rsidRPr="00877C5A">
        <w:rPr>
          <w:rFonts w:ascii="Times New Roman" w:hAnsi="Times New Roman"/>
          <w:sz w:val="24"/>
          <w:szCs w:val="24"/>
        </w:rPr>
        <w:t>Гриненко Т.Г. Молодежь на рынке труда: возможности и угрозы // Управленческое консультирование. 2022. № 5. С. 62-71.</w:t>
      </w:r>
    </w:p>
    <w:p w:rsidR="00877C5A" w:rsidRPr="00877C5A" w:rsidRDefault="00877C5A" w:rsidP="00877C5A">
      <w:pPr>
        <w:pStyle w:val="a3"/>
        <w:ind w:firstLine="709"/>
        <w:jc w:val="both"/>
        <w:rPr>
          <w:rFonts w:ascii="Times New Roman" w:hAnsi="Times New Roman"/>
          <w:sz w:val="24"/>
          <w:szCs w:val="24"/>
        </w:rPr>
      </w:pPr>
      <w:r>
        <w:rPr>
          <w:rFonts w:ascii="Times New Roman" w:hAnsi="Times New Roman"/>
          <w:sz w:val="24"/>
          <w:szCs w:val="24"/>
        </w:rPr>
        <w:t xml:space="preserve">2. </w:t>
      </w:r>
      <w:r w:rsidRPr="00877C5A">
        <w:rPr>
          <w:rFonts w:ascii="Times New Roman" w:hAnsi="Times New Roman"/>
          <w:sz w:val="24"/>
          <w:szCs w:val="24"/>
        </w:rPr>
        <w:t xml:space="preserve">Забелина О.В., Майорова А.В., Матвеева Е.А. Трудовые установки российской молодежи т государственное содействие развитию и реализации ее трудового потенциала // Экономика труда. 2019. Т. 6. № 3. С. 1093-1104. </w:t>
      </w:r>
    </w:p>
    <w:p w:rsidR="00877C5A" w:rsidRPr="00256CC0" w:rsidRDefault="00877C5A" w:rsidP="00877C5A">
      <w:pPr>
        <w:pStyle w:val="a3"/>
        <w:ind w:firstLine="709"/>
        <w:jc w:val="both"/>
        <w:rPr>
          <w:rFonts w:ascii="Times New Roman" w:hAnsi="Times New Roman"/>
          <w:sz w:val="24"/>
          <w:szCs w:val="24"/>
        </w:rPr>
      </w:pPr>
      <w:r>
        <w:rPr>
          <w:rFonts w:ascii="Times New Roman" w:hAnsi="Times New Roman"/>
          <w:sz w:val="24"/>
          <w:szCs w:val="24"/>
        </w:rPr>
        <w:t xml:space="preserve">3. </w:t>
      </w:r>
      <w:proofErr w:type="spellStart"/>
      <w:r w:rsidR="00256CC0" w:rsidRPr="00877C5A">
        <w:rPr>
          <w:rFonts w:ascii="Times New Roman" w:hAnsi="Times New Roman"/>
          <w:sz w:val="24"/>
          <w:szCs w:val="24"/>
        </w:rPr>
        <w:t>Каргаполова</w:t>
      </w:r>
      <w:proofErr w:type="spellEnd"/>
      <w:r w:rsidR="00256CC0">
        <w:rPr>
          <w:rFonts w:ascii="Times New Roman" w:hAnsi="Times New Roman"/>
          <w:sz w:val="24"/>
          <w:szCs w:val="24"/>
        </w:rPr>
        <w:t xml:space="preserve"> Е.В.</w:t>
      </w:r>
      <w:r w:rsidR="00256CC0" w:rsidRPr="00877C5A">
        <w:rPr>
          <w:rFonts w:ascii="Times New Roman" w:hAnsi="Times New Roman"/>
          <w:sz w:val="24"/>
          <w:szCs w:val="24"/>
        </w:rPr>
        <w:t xml:space="preserve">, </w:t>
      </w:r>
      <w:proofErr w:type="spellStart"/>
      <w:r w:rsidR="00256CC0" w:rsidRPr="00877C5A">
        <w:rPr>
          <w:rFonts w:ascii="Times New Roman" w:hAnsi="Times New Roman"/>
          <w:sz w:val="24"/>
          <w:szCs w:val="24"/>
        </w:rPr>
        <w:t>Каргаполов</w:t>
      </w:r>
      <w:proofErr w:type="spellEnd"/>
      <w:r w:rsidR="00256CC0">
        <w:rPr>
          <w:rFonts w:ascii="Times New Roman" w:hAnsi="Times New Roman"/>
          <w:sz w:val="24"/>
          <w:szCs w:val="24"/>
        </w:rPr>
        <w:t xml:space="preserve"> С.В.</w:t>
      </w:r>
      <w:r w:rsidR="00256CC0" w:rsidRPr="00877C5A">
        <w:rPr>
          <w:rFonts w:ascii="Times New Roman" w:hAnsi="Times New Roman"/>
          <w:sz w:val="24"/>
          <w:szCs w:val="24"/>
        </w:rPr>
        <w:t>, Давыдова</w:t>
      </w:r>
      <w:r w:rsidR="00256CC0" w:rsidRPr="00256CC0">
        <w:rPr>
          <w:rFonts w:ascii="Times New Roman" w:hAnsi="Times New Roman"/>
          <w:sz w:val="24"/>
          <w:szCs w:val="24"/>
        </w:rPr>
        <w:t xml:space="preserve"> </w:t>
      </w:r>
      <w:r w:rsidR="00256CC0" w:rsidRPr="00877C5A">
        <w:rPr>
          <w:rFonts w:ascii="Times New Roman" w:hAnsi="Times New Roman"/>
          <w:sz w:val="24"/>
          <w:szCs w:val="24"/>
        </w:rPr>
        <w:t xml:space="preserve">Ю.А., </w:t>
      </w:r>
      <w:proofErr w:type="spellStart"/>
      <w:r w:rsidR="00256CC0" w:rsidRPr="00877C5A">
        <w:rPr>
          <w:rFonts w:ascii="Times New Roman" w:hAnsi="Times New Roman"/>
          <w:sz w:val="24"/>
          <w:szCs w:val="24"/>
        </w:rPr>
        <w:t>Дулина</w:t>
      </w:r>
      <w:proofErr w:type="spellEnd"/>
      <w:r w:rsidR="00256CC0" w:rsidRPr="00256CC0">
        <w:rPr>
          <w:rFonts w:ascii="Times New Roman" w:hAnsi="Times New Roman"/>
          <w:sz w:val="24"/>
          <w:szCs w:val="24"/>
        </w:rPr>
        <w:t xml:space="preserve"> </w:t>
      </w:r>
      <w:r w:rsidR="00256CC0" w:rsidRPr="00877C5A">
        <w:rPr>
          <w:rFonts w:ascii="Times New Roman" w:hAnsi="Times New Roman"/>
          <w:sz w:val="24"/>
          <w:szCs w:val="24"/>
        </w:rPr>
        <w:t xml:space="preserve">Н.В. </w:t>
      </w:r>
      <w:r w:rsidRPr="00877C5A">
        <w:rPr>
          <w:rFonts w:ascii="Times New Roman" w:hAnsi="Times New Roman"/>
          <w:sz w:val="24"/>
          <w:szCs w:val="24"/>
        </w:rPr>
        <w:t xml:space="preserve">Информационные компетенции молодёжи в условиях </w:t>
      </w:r>
      <w:proofErr w:type="spellStart"/>
      <w:r w:rsidRPr="00877C5A">
        <w:rPr>
          <w:rFonts w:ascii="Times New Roman" w:hAnsi="Times New Roman"/>
          <w:sz w:val="24"/>
          <w:szCs w:val="24"/>
        </w:rPr>
        <w:t>цифровизации</w:t>
      </w:r>
      <w:proofErr w:type="spellEnd"/>
      <w:r w:rsidRPr="00877C5A">
        <w:rPr>
          <w:rFonts w:ascii="Times New Roman" w:hAnsi="Times New Roman"/>
          <w:sz w:val="24"/>
          <w:szCs w:val="24"/>
        </w:rPr>
        <w:t xml:space="preserve"> общества / // Экономические и социальные перемены: факты, тенденции, прогноз. 2020. Т. 13. № 3. С. 193-210. </w:t>
      </w:r>
    </w:p>
    <w:p w:rsidR="00877C5A" w:rsidRPr="00877C5A" w:rsidRDefault="00877C5A" w:rsidP="00877C5A">
      <w:pPr>
        <w:pStyle w:val="a3"/>
        <w:ind w:firstLine="709"/>
        <w:jc w:val="both"/>
        <w:rPr>
          <w:rFonts w:ascii="Times New Roman" w:hAnsi="Times New Roman"/>
          <w:sz w:val="24"/>
          <w:szCs w:val="24"/>
        </w:rPr>
      </w:pPr>
      <w:r>
        <w:rPr>
          <w:rFonts w:ascii="Times New Roman" w:hAnsi="Times New Roman"/>
          <w:sz w:val="24"/>
          <w:szCs w:val="24"/>
        </w:rPr>
        <w:t xml:space="preserve">4. </w:t>
      </w:r>
      <w:r w:rsidRPr="00877C5A">
        <w:rPr>
          <w:rFonts w:ascii="Times New Roman" w:hAnsi="Times New Roman"/>
          <w:sz w:val="24"/>
          <w:szCs w:val="24"/>
        </w:rPr>
        <w:t>Кириллов П.А., Сизоненко Н.Н. Молодежная безработица как угроза социально-экономической стабильности государства // Молодой ученый. 2020. № 18 (308). С. 97-101.</w:t>
      </w:r>
    </w:p>
    <w:p w:rsidR="00877C5A" w:rsidRPr="00877C5A" w:rsidRDefault="00877C5A" w:rsidP="00877C5A">
      <w:pPr>
        <w:pStyle w:val="a3"/>
        <w:ind w:firstLine="709"/>
        <w:jc w:val="both"/>
        <w:rPr>
          <w:rFonts w:ascii="Times New Roman" w:hAnsi="Times New Roman"/>
          <w:sz w:val="24"/>
          <w:szCs w:val="24"/>
        </w:rPr>
      </w:pPr>
      <w:r>
        <w:rPr>
          <w:rFonts w:ascii="Times New Roman" w:hAnsi="Times New Roman"/>
          <w:sz w:val="24"/>
          <w:szCs w:val="24"/>
        </w:rPr>
        <w:t xml:space="preserve">5. </w:t>
      </w:r>
      <w:r w:rsidRPr="00877C5A">
        <w:rPr>
          <w:rFonts w:ascii="Times New Roman" w:hAnsi="Times New Roman"/>
          <w:sz w:val="24"/>
          <w:szCs w:val="24"/>
        </w:rPr>
        <w:t xml:space="preserve">Леонидова Г.В., </w:t>
      </w:r>
      <w:proofErr w:type="spellStart"/>
      <w:r w:rsidRPr="00877C5A">
        <w:rPr>
          <w:rFonts w:ascii="Times New Roman" w:hAnsi="Times New Roman"/>
          <w:sz w:val="24"/>
          <w:szCs w:val="24"/>
        </w:rPr>
        <w:t>Димони</w:t>
      </w:r>
      <w:proofErr w:type="spellEnd"/>
      <w:r w:rsidRPr="00877C5A">
        <w:rPr>
          <w:rFonts w:ascii="Times New Roman" w:hAnsi="Times New Roman"/>
          <w:sz w:val="24"/>
          <w:szCs w:val="24"/>
        </w:rPr>
        <w:t xml:space="preserve"> К.О. Трудовой потенциал молодежи: запросы современного рынка труда // Проблемы развития территории. 2021. Т. 25. № 6. С. 7-31.</w:t>
      </w:r>
    </w:p>
    <w:p w:rsidR="00877C5A" w:rsidRPr="00877C5A" w:rsidRDefault="00877C5A" w:rsidP="00877C5A">
      <w:pPr>
        <w:pStyle w:val="a3"/>
        <w:ind w:firstLine="709"/>
        <w:jc w:val="both"/>
        <w:rPr>
          <w:rFonts w:ascii="Times New Roman" w:hAnsi="Times New Roman"/>
          <w:sz w:val="24"/>
          <w:szCs w:val="24"/>
        </w:rPr>
      </w:pPr>
      <w:r>
        <w:rPr>
          <w:rFonts w:ascii="Times New Roman" w:hAnsi="Times New Roman"/>
          <w:sz w:val="24"/>
          <w:szCs w:val="24"/>
        </w:rPr>
        <w:t xml:space="preserve">6. </w:t>
      </w:r>
      <w:r w:rsidRPr="00877C5A">
        <w:rPr>
          <w:rFonts w:ascii="Times New Roman" w:hAnsi="Times New Roman"/>
          <w:sz w:val="24"/>
          <w:szCs w:val="24"/>
        </w:rPr>
        <w:t xml:space="preserve">Осипова Л.Б., Колесник Е.А., </w:t>
      </w:r>
      <w:proofErr w:type="spellStart"/>
      <w:r w:rsidRPr="00877C5A">
        <w:rPr>
          <w:rFonts w:ascii="Times New Roman" w:hAnsi="Times New Roman"/>
          <w:sz w:val="24"/>
          <w:szCs w:val="24"/>
        </w:rPr>
        <w:t>Горева</w:t>
      </w:r>
      <w:proofErr w:type="spellEnd"/>
      <w:r w:rsidRPr="00877C5A">
        <w:rPr>
          <w:rFonts w:ascii="Times New Roman" w:hAnsi="Times New Roman"/>
          <w:sz w:val="24"/>
          <w:szCs w:val="24"/>
        </w:rPr>
        <w:t xml:space="preserve"> О.М. Инфраструктурная поддержка развития молодежного сегмента регионального рынка труда // Экономические и социальные перемены: факты, тенденции, прогноз. 2018. Т. 11. № 2</w:t>
      </w:r>
      <w:r w:rsidR="000521EF">
        <w:rPr>
          <w:rFonts w:ascii="Times New Roman" w:hAnsi="Times New Roman"/>
          <w:sz w:val="24"/>
          <w:szCs w:val="24"/>
        </w:rPr>
        <w:t>.</w:t>
      </w:r>
      <w:r w:rsidRPr="00877C5A">
        <w:rPr>
          <w:rFonts w:ascii="Times New Roman" w:hAnsi="Times New Roman"/>
          <w:sz w:val="24"/>
          <w:szCs w:val="24"/>
        </w:rPr>
        <w:t xml:space="preserve"> С. 175-191.</w:t>
      </w:r>
    </w:p>
    <w:p w:rsidR="00877C5A" w:rsidRPr="00877C5A" w:rsidRDefault="00877C5A" w:rsidP="00877C5A">
      <w:pPr>
        <w:pStyle w:val="a3"/>
        <w:ind w:firstLine="709"/>
        <w:jc w:val="both"/>
        <w:rPr>
          <w:rFonts w:ascii="Times New Roman" w:hAnsi="Times New Roman"/>
          <w:sz w:val="24"/>
          <w:szCs w:val="24"/>
        </w:rPr>
      </w:pPr>
      <w:r>
        <w:rPr>
          <w:rFonts w:ascii="Times New Roman" w:hAnsi="Times New Roman"/>
          <w:sz w:val="24"/>
          <w:szCs w:val="24"/>
        </w:rPr>
        <w:t xml:space="preserve">7. </w:t>
      </w:r>
      <w:proofErr w:type="spellStart"/>
      <w:r w:rsidRPr="00877C5A">
        <w:rPr>
          <w:rFonts w:ascii="Times New Roman" w:hAnsi="Times New Roman"/>
          <w:sz w:val="24"/>
          <w:szCs w:val="24"/>
        </w:rPr>
        <w:t>Разумова</w:t>
      </w:r>
      <w:proofErr w:type="spellEnd"/>
      <w:r w:rsidRPr="00877C5A">
        <w:rPr>
          <w:rFonts w:ascii="Times New Roman" w:hAnsi="Times New Roman"/>
          <w:sz w:val="24"/>
          <w:szCs w:val="24"/>
        </w:rPr>
        <w:t xml:space="preserve"> Т.О., </w:t>
      </w:r>
      <w:proofErr w:type="spellStart"/>
      <w:r w:rsidRPr="00877C5A">
        <w:rPr>
          <w:rFonts w:ascii="Times New Roman" w:hAnsi="Times New Roman"/>
          <w:sz w:val="24"/>
          <w:szCs w:val="24"/>
        </w:rPr>
        <w:t>Янчук</w:t>
      </w:r>
      <w:proofErr w:type="spellEnd"/>
      <w:r w:rsidRPr="00877C5A">
        <w:rPr>
          <w:rFonts w:ascii="Times New Roman" w:hAnsi="Times New Roman"/>
          <w:sz w:val="24"/>
          <w:szCs w:val="24"/>
        </w:rPr>
        <w:t xml:space="preserve"> О.Ю. Возможности и риски дистанционных форм занятости для студентов и выпускников высших учебных заведений // Социально-трудовые исследования. 2021. № 43 (2). С. 85-98. </w:t>
      </w:r>
    </w:p>
    <w:p w:rsidR="00507123" w:rsidRPr="003D4425" w:rsidRDefault="00507123" w:rsidP="003D4425">
      <w:pPr>
        <w:pStyle w:val="a3"/>
        <w:jc w:val="both"/>
        <w:rPr>
          <w:rFonts w:ascii="Times New Roman" w:hAnsi="Times New Roman"/>
          <w:sz w:val="24"/>
          <w:szCs w:val="24"/>
        </w:rPr>
      </w:pPr>
    </w:p>
    <w:p w:rsidR="0089594B" w:rsidRPr="00CD633A" w:rsidRDefault="00855F78" w:rsidP="005524F2">
      <w:pPr>
        <w:spacing w:after="0" w:line="240" w:lineRule="auto"/>
        <w:jc w:val="center"/>
        <w:rPr>
          <w:rFonts w:ascii="Times New Roman" w:hAnsi="Times New Roman"/>
          <w:b/>
          <w:bCs/>
          <w:color w:val="333333"/>
          <w:sz w:val="24"/>
          <w:szCs w:val="24"/>
          <w:shd w:val="clear" w:color="auto" w:fill="FFFFFF"/>
        </w:rPr>
      </w:pPr>
      <w:r w:rsidRPr="00855F78">
        <w:rPr>
          <w:rFonts w:ascii="Times New Roman" w:hAnsi="Times New Roman"/>
          <w:b/>
          <w:bCs/>
          <w:color w:val="333333"/>
          <w:sz w:val="24"/>
          <w:szCs w:val="24"/>
          <w:shd w:val="clear" w:color="auto" w:fill="FFFFFF"/>
        </w:rPr>
        <w:t>Информация</w:t>
      </w:r>
      <w:r w:rsidRPr="006E6EBA">
        <w:rPr>
          <w:rFonts w:ascii="Times New Roman" w:hAnsi="Times New Roman"/>
          <w:b/>
          <w:bCs/>
          <w:color w:val="333333"/>
          <w:sz w:val="24"/>
          <w:szCs w:val="24"/>
          <w:shd w:val="clear" w:color="auto" w:fill="FFFFFF"/>
        </w:rPr>
        <w:t xml:space="preserve"> </w:t>
      </w:r>
      <w:r w:rsidRPr="00855F78">
        <w:rPr>
          <w:rFonts w:ascii="Times New Roman" w:hAnsi="Times New Roman"/>
          <w:b/>
          <w:bCs/>
          <w:color w:val="333333"/>
          <w:sz w:val="24"/>
          <w:szCs w:val="24"/>
          <w:shd w:val="clear" w:color="auto" w:fill="FFFFFF"/>
        </w:rPr>
        <w:t>об</w:t>
      </w:r>
      <w:r w:rsidRPr="006E6EBA">
        <w:rPr>
          <w:rFonts w:ascii="Times New Roman" w:hAnsi="Times New Roman"/>
          <w:b/>
          <w:bCs/>
          <w:color w:val="333333"/>
          <w:sz w:val="24"/>
          <w:szCs w:val="24"/>
          <w:shd w:val="clear" w:color="auto" w:fill="FFFFFF"/>
        </w:rPr>
        <w:t xml:space="preserve"> </w:t>
      </w:r>
      <w:r w:rsidR="00CD633A">
        <w:rPr>
          <w:rFonts w:ascii="Times New Roman" w:hAnsi="Times New Roman"/>
          <w:b/>
          <w:bCs/>
          <w:color w:val="333333"/>
          <w:sz w:val="24"/>
          <w:szCs w:val="24"/>
          <w:shd w:val="clear" w:color="auto" w:fill="FFFFFF"/>
        </w:rPr>
        <w:t>авторах</w:t>
      </w:r>
    </w:p>
    <w:p w:rsidR="00855F78" w:rsidRPr="002656DA" w:rsidRDefault="002656DA" w:rsidP="002656DA">
      <w:pPr>
        <w:spacing w:after="0" w:line="240" w:lineRule="auto"/>
        <w:ind w:firstLine="709"/>
        <w:jc w:val="both"/>
        <w:rPr>
          <w:rFonts w:ascii="Times New Roman" w:hAnsi="Times New Roman"/>
          <w:sz w:val="24"/>
          <w:szCs w:val="24"/>
        </w:rPr>
      </w:pPr>
      <w:r>
        <w:rPr>
          <w:rFonts w:ascii="Times New Roman" w:hAnsi="Times New Roman"/>
          <w:sz w:val="24"/>
          <w:szCs w:val="24"/>
        </w:rPr>
        <w:t>Кириллова Анастасия Дмитриевна</w:t>
      </w:r>
      <w:r w:rsidR="00855F78" w:rsidRPr="00855F78">
        <w:rPr>
          <w:rFonts w:ascii="Times New Roman" w:hAnsi="Times New Roman"/>
          <w:sz w:val="24"/>
          <w:szCs w:val="24"/>
        </w:rPr>
        <w:t xml:space="preserve"> (Россия, г. Вологда) – </w:t>
      </w:r>
      <w:r>
        <w:rPr>
          <w:rFonts w:ascii="Times New Roman" w:hAnsi="Times New Roman"/>
          <w:sz w:val="24"/>
          <w:szCs w:val="24"/>
        </w:rPr>
        <w:t>магистрант</w:t>
      </w:r>
      <w:r w:rsidR="00855F78" w:rsidRPr="00855F78">
        <w:rPr>
          <w:rFonts w:ascii="Times New Roman" w:hAnsi="Times New Roman"/>
          <w:sz w:val="24"/>
          <w:szCs w:val="24"/>
        </w:rPr>
        <w:t xml:space="preserve">, </w:t>
      </w:r>
      <w:r w:rsidR="000521EF" w:rsidRPr="00085B82">
        <w:rPr>
          <w:rFonts w:ascii="Times New Roman" w:hAnsi="Times New Roman"/>
          <w:sz w:val="24"/>
          <w:szCs w:val="24"/>
        </w:rPr>
        <w:t xml:space="preserve">Федеральное государственное бюджетное учреждение науки «Вологодский научный центр Российской академии наук» </w:t>
      </w:r>
      <w:r w:rsidR="00855F78" w:rsidRPr="00855F78">
        <w:rPr>
          <w:rFonts w:ascii="Times New Roman" w:hAnsi="Times New Roman"/>
          <w:sz w:val="24"/>
          <w:szCs w:val="24"/>
        </w:rPr>
        <w:t xml:space="preserve">(160014, </w:t>
      </w:r>
      <w:r w:rsidR="00855F78" w:rsidRPr="002656DA">
        <w:rPr>
          <w:rFonts w:ascii="Times New Roman" w:hAnsi="Times New Roman"/>
          <w:sz w:val="24"/>
          <w:szCs w:val="24"/>
        </w:rPr>
        <w:t xml:space="preserve">Россия, г. Вологда, ул. Горького, д. 56а), </w:t>
      </w:r>
      <w:r w:rsidR="00855F78" w:rsidRPr="002656DA">
        <w:rPr>
          <w:rFonts w:ascii="Times New Roman" w:hAnsi="Times New Roman"/>
          <w:sz w:val="24"/>
          <w:szCs w:val="24"/>
          <w:lang w:val="en-US"/>
        </w:rPr>
        <w:t>e</w:t>
      </w:r>
      <w:r w:rsidR="00855F78" w:rsidRPr="002656DA">
        <w:rPr>
          <w:rFonts w:ascii="Times New Roman" w:hAnsi="Times New Roman"/>
          <w:sz w:val="24"/>
          <w:szCs w:val="24"/>
        </w:rPr>
        <w:t>-</w:t>
      </w:r>
      <w:r w:rsidR="00855F78" w:rsidRPr="002656DA">
        <w:rPr>
          <w:rFonts w:ascii="Times New Roman" w:hAnsi="Times New Roman"/>
          <w:sz w:val="24"/>
          <w:szCs w:val="24"/>
          <w:lang w:val="en-US"/>
        </w:rPr>
        <w:t>mail</w:t>
      </w:r>
      <w:r w:rsidR="00855F78" w:rsidRPr="002656DA">
        <w:rPr>
          <w:rFonts w:ascii="Times New Roman" w:hAnsi="Times New Roman"/>
          <w:sz w:val="24"/>
          <w:szCs w:val="24"/>
        </w:rPr>
        <w:t xml:space="preserve">: </w:t>
      </w:r>
      <w:hyperlink r:id="rId7" w:history="1">
        <w:r w:rsidRPr="002656DA">
          <w:rPr>
            <w:rStyle w:val="a6"/>
            <w:rFonts w:ascii="Times New Roman" w:hAnsi="Times New Roman"/>
            <w:sz w:val="24"/>
            <w:szCs w:val="24"/>
          </w:rPr>
          <w:t>kirillowa.anastasiia@mail.ru</w:t>
        </w:r>
      </w:hyperlink>
      <w:r w:rsidRPr="002656DA">
        <w:rPr>
          <w:rFonts w:ascii="Times New Roman" w:hAnsi="Times New Roman"/>
          <w:sz w:val="24"/>
          <w:szCs w:val="24"/>
        </w:rPr>
        <w:t xml:space="preserve"> </w:t>
      </w:r>
    </w:p>
    <w:p w:rsidR="00085B82" w:rsidRDefault="00085B82" w:rsidP="003F316C">
      <w:pPr>
        <w:spacing w:after="0" w:line="240" w:lineRule="auto"/>
        <w:ind w:firstLine="709"/>
        <w:jc w:val="both"/>
        <w:rPr>
          <w:rFonts w:ascii="Times New Roman" w:hAnsi="Times New Roman"/>
          <w:sz w:val="24"/>
          <w:szCs w:val="24"/>
          <w:lang w:val="en-US"/>
        </w:rPr>
      </w:pPr>
      <w:r w:rsidRPr="00085B82">
        <w:rPr>
          <w:rFonts w:ascii="Times New Roman" w:hAnsi="Times New Roman"/>
          <w:sz w:val="24"/>
          <w:szCs w:val="24"/>
        </w:rPr>
        <w:t xml:space="preserve">Попов Андрей Васильевич </w:t>
      </w:r>
      <w:r w:rsidR="002656DA" w:rsidRPr="00855F78">
        <w:rPr>
          <w:rFonts w:ascii="Times New Roman" w:hAnsi="Times New Roman"/>
          <w:sz w:val="24"/>
          <w:szCs w:val="24"/>
        </w:rPr>
        <w:t xml:space="preserve">(Россия, г. Вологда) </w:t>
      </w:r>
      <w:r w:rsidRPr="00085B82">
        <w:rPr>
          <w:rFonts w:ascii="Times New Roman" w:hAnsi="Times New Roman"/>
          <w:sz w:val="24"/>
          <w:szCs w:val="24"/>
        </w:rPr>
        <w:t>– кандидат экономических наук, старший 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085B82">
        <w:rPr>
          <w:rFonts w:ascii="Times New Roman" w:hAnsi="Times New Roman"/>
          <w:sz w:val="24"/>
          <w:szCs w:val="24"/>
          <w:lang w:val="en-US"/>
        </w:rPr>
        <w:t xml:space="preserve">, </w:t>
      </w:r>
      <w:r w:rsidRPr="00085B82">
        <w:rPr>
          <w:rFonts w:ascii="Times New Roman" w:hAnsi="Times New Roman"/>
          <w:sz w:val="24"/>
          <w:szCs w:val="24"/>
        </w:rPr>
        <w:t>д</w:t>
      </w:r>
      <w:r w:rsidRPr="00085B82">
        <w:rPr>
          <w:rFonts w:ascii="Times New Roman" w:hAnsi="Times New Roman"/>
          <w:sz w:val="24"/>
          <w:szCs w:val="24"/>
          <w:lang w:val="en-US"/>
        </w:rPr>
        <w:t>. 56</w:t>
      </w:r>
      <w:r w:rsidRPr="00085B82">
        <w:rPr>
          <w:rFonts w:ascii="Times New Roman" w:hAnsi="Times New Roman"/>
          <w:sz w:val="24"/>
          <w:szCs w:val="24"/>
        </w:rPr>
        <w:t>а</w:t>
      </w:r>
      <w:r w:rsidRPr="00085B82">
        <w:rPr>
          <w:rFonts w:ascii="Times New Roman" w:hAnsi="Times New Roman"/>
          <w:sz w:val="24"/>
          <w:szCs w:val="24"/>
          <w:lang w:val="en-US"/>
        </w:rPr>
        <w:t xml:space="preserve">), e-mail: </w:t>
      </w:r>
      <w:hyperlink r:id="rId8" w:history="1">
        <w:r w:rsidRPr="009F4DB0">
          <w:rPr>
            <w:rStyle w:val="a6"/>
            <w:rFonts w:ascii="Times New Roman" w:hAnsi="Times New Roman"/>
            <w:sz w:val="24"/>
            <w:szCs w:val="24"/>
            <w:lang w:val="en-US"/>
          </w:rPr>
          <w:t>ai.popov@yahoo.com</w:t>
        </w:r>
      </w:hyperlink>
      <w:r w:rsidRPr="00085B82">
        <w:rPr>
          <w:rFonts w:ascii="Times New Roman" w:hAnsi="Times New Roman"/>
          <w:sz w:val="24"/>
          <w:szCs w:val="24"/>
          <w:lang w:val="en-US"/>
        </w:rPr>
        <w:t xml:space="preserve"> </w:t>
      </w:r>
    </w:p>
    <w:p w:rsidR="003F316C" w:rsidRDefault="003F316C" w:rsidP="003F316C">
      <w:pPr>
        <w:spacing w:after="0" w:line="240" w:lineRule="auto"/>
        <w:ind w:firstLine="709"/>
        <w:jc w:val="both"/>
        <w:rPr>
          <w:rFonts w:ascii="Times New Roman" w:hAnsi="Times New Roman"/>
          <w:sz w:val="24"/>
          <w:szCs w:val="24"/>
          <w:lang w:val="en-US"/>
        </w:rPr>
      </w:pPr>
    </w:p>
    <w:p w:rsidR="00036F7D" w:rsidRPr="003F316C" w:rsidRDefault="002656DA" w:rsidP="003F316C">
      <w:pPr>
        <w:spacing w:after="0" w:line="240" w:lineRule="auto"/>
        <w:jc w:val="right"/>
        <w:rPr>
          <w:rFonts w:ascii="Times New Roman" w:hAnsi="Times New Roman"/>
          <w:b/>
          <w:sz w:val="24"/>
          <w:szCs w:val="24"/>
          <w:lang w:val="en-US"/>
        </w:rPr>
      </w:pPr>
      <w:proofErr w:type="spellStart"/>
      <w:r>
        <w:rPr>
          <w:rFonts w:ascii="Times New Roman" w:hAnsi="Times New Roman"/>
          <w:b/>
          <w:sz w:val="24"/>
          <w:szCs w:val="24"/>
          <w:lang w:val="en-US"/>
        </w:rPr>
        <w:lastRenderedPageBreak/>
        <w:t>Kirillova</w:t>
      </w:r>
      <w:proofErr w:type="spellEnd"/>
      <w:r>
        <w:rPr>
          <w:rFonts w:ascii="Times New Roman" w:hAnsi="Times New Roman"/>
          <w:b/>
          <w:sz w:val="24"/>
          <w:szCs w:val="24"/>
          <w:lang w:val="en-US"/>
        </w:rPr>
        <w:t xml:space="preserve"> A.D.</w:t>
      </w:r>
      <w:r w:rsidR="00085B82" w:rsidRPr="003F316C">
        <w:rPr>
          <w:rFonts w:ascii="Times New Roman" w:hAnsi="Times New Roman"/>
          <w:b/>
          <w:sz w:val="24"/>
          <w:szCs w:val="24"/>
          <w:lang w:val="en-US"/>
        </w:rPr>
        <w:t>, Popov A.V.</w:t>
      </w:r>
    </w:p>
    <w:p w:rsidR="000521EF" w:rsidRDefault="000521EF" w:rsidP="001E54E9">
      <w:pPr>
        <w:spacing w:after="0" w:line="240" w:lineRule="auto"/>
        <w:jc w:val="center"/>
        <w:rPr>
          <w:rFonts w:ascii="Times New Roman" w:hAnsi="Times New Roman"/>
          <w:b/>
          <w:sz w:val="24"/>
          <w:szCs w:val="24"/>
          <w:lang w:val="en-US"/>
        </w:rPr>
      </w:pPr>
      <w:r w:rsidRPr="000521EF">
        <w:rPr>
          <w:rFonts w:ascii="Times New Roman" w:hAnsi="Times New Roman"/>
          <w:b/>
          <w:sz w:val="24"/>
          <w:szCs w:val="24"/>
          <w:lang w:val="en-US"/>
        </w:rPr>
        <w:t>EMPLOYMENT OF RUSSIAN YOUTH IN THE PERSPECTIVE OF DIGITAL TRANSFORMATIONS</w:t>
      </w:r>
    </w:p>
    <w:p w:rsidR="006D34CC" w:rsidRPr="002656DA" w:rsidRDefault="006D34CC" w:rsidP="001E54E9">
      <w:pPr>
        <w:spacing w:after="0" w:line="240" w:lineRule="auto"/>
        <w:jc w:val="center"/>
        <w:rPr>
          <w:rFonts w:ascii="Times New Roman" w:hAnsi="Times New Roman"/>
          <w:b/>
          <w:sz w:val="24"/>
          <w:szCs w:val="24"/>
          <w:lang w:val="en-US"/>
        </w:rPr>
      </w:pPr>
    </w:p>
    <w:p w:rsidR="00CD633A" w:rsidRPr="00877C5A" w:rsidRDefault="00ED1FC7" w:rsidP="00877C5A">
      <w:pPr>
        <w:spacing w:after="0" w:line="240" w:lineRule="auto"/>
        <w:ind w:firstLine="709"/>
        <w:jc w:val="both"/>
        <w:rPr>
          <w:rFonts w:ascii="Times New Roman" w:hAnsi="Times New Roman"/>
          <w:sz w:val="24"/>
          <w:szCs w:val="24"/>
          <w:lang w:val="en-US"/>
        </w:rPr>
      </w:pPr>
      <w:r w:rsidRPr="00877C5A">
        <w:rPr>
          <w:rFonts w:ascii="Times New Roman" w:hAnsi="Times New Roman"/>
          <w:b/>
          <w:sz w:val="24"/>
          <w:szCs w:val="24"/>
          <w:lang w:val="en-US"/>
        </w:rPr>
        <w:t xml:space="preserve">Abstract. </w:t>
      </w:r>
      <w:r w:rsidR="00877C5A" w:rsidRPr="00877C5A">
        <w:rPr>
          <w:rFonts w:ascii="Times New Roman" w:hAnsi="Times New Roman"/>
          <w:sz w:val="24"/>
          <w:szCs w:val="24"/>
          <w:lang w:val="en-US"/>
        </w:rPr>
        <w:t xml:space="preserve">The </w:t>
      </w:r>
      <w:r w:rsidR="00877C5A" w:rsidRPr="00877C5A">
        <w:rPr>
          <w:rFonts w:ascii="Times New Roman" w:eastAsiaTheme="minorEastAsia" w:hAnsi="Times New Roman" w:hint="eastAsia"/>
          <w:sz w:val="24"/>
          <w:szCs w:val="24"/>
          <w:lang w:val="en-US" w:eastAsia="ja-JP"/>
        </w:rPr>
        <w:t>p</w:t>
      </w:r>
      <w:r w:rsidR="00877C5A" w:rsidRPr="00877C5A">
        <w:rPr>
          <w:rFonts w:ascii="Times New Roman" w:eastAsiaTheme="minorEastAsia" w:hAnsi="Times New Roman"/>
          <w:sz w:val="24"/>
          <w:szCs w:val="24"/>
          <w:lang w:val="en-US" w:eastAsia="ja-JP"/>
        </w:rPr>
        <w:t>aper analyzes</w:t>
      </w:r>
      <w:r w:rsidR="00877C5A" w:rsidRPr="00877C5A">
        <w:rPr>
          <w:rFonts w:ascii="Times New Roman" w:hAnsi="Times New Roman"/>
          <w:sz w:val="24"/>
          <w:szCs w:val="24"/>
          <w:lang w:val="en-US"/>
        </w:rPr>
        <w:t xml:space="preserve"> youth labor situation in the digitalization of the Russian economy</w:t>
      </w:r>
      <w:r w:rsidR="00CD633A" w:rsidRPr="00877C5A">
        <w:rPr>
          <w:rFonts w:ascii="Times New Roman" w:hAnsi="Times New Roman"/>
          <w:sz w:val="24"/>
          <w:szCs w:val="24"/>
          <w:lang w:val="en-US"/>
        </w:rPr>
        <w:t xml:space="preserve">. </w:t>
      </w:r>
      <w:r w:rsidR="00877C5A" w:rsidRPr="00877C5A">
        <w:rPr>
          <w:rFonts w:ascii="Times New Roman" w:hAnsi="Times New Roman"/>
          <w:sz w:val="24"/>
          <w:szCs w:val="24"/>
          <w:lang w:val="en-US"/>
        </w:rPr>
        <w:t>Based on the findings, the article proposes measures aimed at promoting youth employment by eliminating objective and subjective barriers to getting a job.</w:t>
      </w:r>
    </w:p>
    <w:p w:rsidR="00872944" w:rsidRPr="00877C5A" w:rsidRDefault="003468B2" w:rsidP="00872944">
      <w:pPr>
        <w:spacing w:after="0" w:line="240" w:lineRule="auto"/>
        <w:ind w:firstLine="709"/>
        <w:jc w:val="both"/>
        <w:rPr>
          <w:rFonts w:ascii="Times New Roman" w:hAnsi="Times New Roman"/>
          <w:spacing w:val="-6"/>
          <w:sz w:val="24"/>
          <w:szCs w:val="24"/>
          <w:lang w:val="en-US"/>
        </w:rPr>
      </w:pPr>
      <w:r w:rsidRPr="00877C5A">
        <w:rPr>
          <w:rFonts w:ascii="Times New Roman" w:hAnsi="Times New Roman"/>
          <w:b/>
          <w:spacing w:val="-6"/>
          <w:sz w:val="24"/>
          <w:szCs w:val="24"/>
          <w:lang w:val="en-US"/>
        </w:rPr>
        <w:t>Keywords:</w:t>
      </w:r>
      <w:r w:rsidR="00D00A9D" w:rsidRPr="00877C5A">
        <w:rPr>
          <w:spacing w:val="-6"/>
          <w:lang w:val="en-US"/>
        </w:rPr>
        <w:t xml:space="preserve"> </w:t>
      </w:r>
      <w:r w:rsidR="00877C5A" w:rsidRPr="00877C5A">
        <w:rPr>
          <w:rFonts w:ascii="Times New Roman" w:hAnsi="Times New Roman"/>
          <w:spacing w:val="-6"/>
          <w:sz w:val="24"/>
          <w:szCs w:val="24"/>
          <w:lang w:val="en-US"/>
        </w:rPr>
        <w:t>unemployment, employment, youth labor market, youth, labor market, digitalization</w:t>
      </w:r>
      <w:r w:rsidR="00D00A9D" w:rsidRPr="00877C5A">
        <w:rPr>
          <w:rFonts w:ascii="Times New Roman" w:hAnsi="Times New Roman"/>
          <w:spacing w:val="-6"/>
          <w:sz w:val="24"/>
          <w:szCs w:val="24"/>
          <w:lang w:val="en-US"/>
        </w:rPr>
        <w:t>.</w:t>
      </w:r>
    </w:p>
    <w:p w:rsidR="00ED1FC7" w:rsidRPr="004B78FC" w:rsidRDefault="00ED1FC7" w:rsidP="00C8663D">
      <w:pPr>
        <w:spacing w:after="0" w:line="240" w:lineRule="auto"/>
        <w:ind w:firstLine="709"/>
        <w:jc w:val="both"/>
        <w:rPr>
          <w:rFonts w:ascii="Times New Roman" w:hAnsi="Times New Roman"/>
          <w:b/>
          <w:sz w:val="24"/>
          <w:szCs w:val="24"/>
          <w:lang w:val="en-US"/>
        </w:rPr>
      </w:pPr>
    </w:p>
    <w:p w:rsidR="008D379A" w:rsidRPr="004B78FC" w:rsidRDefault="008D379A" w:rsidP="00C8663D">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r w:rsidR="00CD633A">
        <w:rPr>
          <w:rFonts w:ascii="Times New Roman" w:hAnsi="Times New Roman"/>
          <w:b/>
          <w:sz w:val="24"/>
          <w:szCs w:val="24"/>
          <w:lang w:val="en-US"/>
        </w:rPr>
        <w:t>s</w:t>
      </w:r>
    </w:p>
    <w:p w:rsidR="0056333E" w:rsidRDefault="002656DA" w:rsidP="002656DA">
      <w:pPr>
        <w:spacing w:after="0" w:line="240" w:lineRule="auto"/>
        <w:ind w:firstLine="709"/>
        <w:jc w:val="both"/>
        <w:rPr>
          <w:rFonts w:ascii="Times New Roman" w:hAnsi="Times New Roman"/>
          <w:sz w:val="24"/>
          <w:szCs w:val="24"/>
          <w:lang w:val="en-US"/>
        </w:rPr>
      </w:pPr>
      <w:proofErr w:type="spellStart"/>
      <w:r w:rsidRPr="002656DA">
        <w:rPr>
          <w:rFonts w:ascii="Times New Roman" w:hAnsi="Times New Roman"/>
          <w:sz w:val="24"/>
          <w:szCs w:val="24"/>
          <w:lang w:val="en-US"/>
        </w:rPr>
        <w:t>Kirillova</w:t>
      </w:r>
      <w:proofErr w:type="spellEnd"/>
      <w:r w:rsidRPr="002656DA">
        <w:rPr>
          <w:rFonts w:ascii="Times New Roman" w:hAnsi="Times New Roman"/>
          <w:sz w:val="24"/>
          <w:szCs w:val="24"/>
          <w:lang w:val="en-US"/>
        </w:rPr>
        <w:t xml:space="preserve"> </w:t>
      </w:r>
      <w:proofErr w:type="spellStart"/>
      <w:r w:rsidRPr="002656DA">
        <w:rPr>
          <w:rFonts w:ascii="Times New Roman" w:hAnsi="Times New Roman"/>
          <w:sz w:val="24"/>
          <w:szCs w:val="24"/>
          <w:lang w:val="en-US"/>
        </w:rPr>
        <w:t>Anastasiya</w:t>
      </w:r>
      <w:proofErr w:type="spellEnd"/>
      <w:r w:rsidRPr="002656DA">
        <w:rPr>
          <w:rFonts w:ascii="Times New Roman" w:hAnsi="Times New Roman"/>
          <w:sz w:val="24"/>
          <w:szCs w:val="24"/>
          <w:lang w:val="en-US"/>
        </w:rPr>
        <w:t xml:space="preserve"> </w:t>
      </w:r>
      <w:proofErr w:type="spellStart"/>
      <w:r w:rsidRPr="002656DA">
        <w:rPr>
          <w:rFonts w:ascii="Times New Roman" w:hAnsi="Times New Roman"/>
          <w:sz w:val="24"/>
          <w:szCs w:val="24"/>
          <w:lang w:val="en-US"/>
        </w:rPr>
        <w:t>Dmitrievna</w:t>
      </w:r>
      <w:proofErr w:type="spellEnd"/>
      <w:r w:rsidRPr="002656DA">
        <w:rPr>
          <w:rFonts w:ascii="Times New Roman" w:hAnsi="Times New Roman"/>
          <w:sz w:val="24"/>
          <w:szCs w:val="24"/>
          <w:lang w:val="en-US"/>
        </w:rPr>
        <w:t xml:space="preserve"> </w:t>
      </w:r>
      <w:r w:rsidR="0056333E" w:rsidRPr="0056333E">
        <w:rPr>
          <w:rFonts w:ascii="Times New Roman" w:hAnsi="Times New Roman"/>
          <w:sz w:val="24"/>
          <w:szCs w:val="24"/>
          <w:lang w:val="en-US"/>
        </w:rPr>
        <w:t>(Russia, Vologda) –</w:t>
      </w:r>
      <w:r w:rsidR="0056333E" w:rsidRPr="0056333E">
        <w:rPr>
          <w:rFonts w:ascii="Times New Roman" w:hAnsi="Times New Roman"/>
          <w:sz w:val="24"/>
          <w:szCs w:val="24"/>
          <w:lang w:val="en"/>
        </w:rPr>
        <w:t xml:space="preserve"> </w:t>
      </w:r>
      <w:r w:rsidRPr="002656DA">
        <w:rPr>
          <w:rFonts w:ascii="Times New Roman" w:hAnsi="Times New Roman"/>
          <w:sz w:val="24"/>
          <w:szCs w:val="24"/>
          <w:lang w:val="en"/>
        </w:rPr>
        <w:t>Master Degree Student</w:t>
      </w:r>
      <w:r w:rsidR="0056333E" w:rsidRPr="0056333E">
        <w:rPr>
          <w:rFonts w:ascii="Times New Roman" w:hAnsi="Times New Roman"/>
          <w:sz w:val="24"/>
          <w:szCs w:val="24"/>
          <w:lang w:val="en"/>
        </w:rPr>
        <w:t xml:space="preserve">, </w:t>
      </w:r>
      <w:r w:rsidR="005524F2" w:rsidRPr="00085B82">
        <w:rPr>
          <w:rFonts w:ascii="Times New Roman" w:hAnsi="Times New Roman"/>
          <w:sz w:val="24"/>
          <w:szCs w:val="24"/>
          <w:lang w:val="en-US"/>
        </w:rPr>
        <w:t xml:space="preserve">Federal State Budgetary Institution of Science </w:t>
      </w:r>
      <w:r w:rsidR="005524F2" w:rsidRPr="005524F2">
        <w:rPr>
          <w:rFonts w:ascii="Times New Roman" w:hAnsi="Times New Roman"/>
          <w:sz w:val="24"/>
          <w:szCs w:val="24"/>
          <w:lang w:val="en-US"/>
        </w:rPr>
        <w:t>"</w:t>
      </w:r>
      <w:r w:rsidR="005524F2" w:rsidRPr="00085B82">
        <w:rPr>
          <w:rFonts w:ascii="Times New Roman" w:hAnsi="Times New Roman"/>
          <w:sz w:val="24"/>
          <w:szCs w:val="24"/>
          <w:lang w:val="en-US"/>
        </w:rPr>
        <w:t>Vologda Research Center of the Russian Academy of Sciences</w:t>
      </w:r>
      <w:r w:rsidR="005524F2" w:rsidRPr="005524F2">
        <w:rPr>
          <w:rFonts w:ascii="Times New Roman" w:hAnsi="Times New Roman"/>
          <w:sz w:val="24"/>
          <w:szCs w:val="24"/>
          <w:lang w:val="en-US"/>
        </w:rPr>
        <w:t>"</w:t>
      </w:r>
      <w:r w:rsidR="0056333E" w:rsidRPr="0056333E">
        <w:rPr>
          <w:rFonts w:ascii="Times New Roman" w:hAnsi="Times New Roman"/>
          <w:sz w:val="24"/>
          <w:szCs w:val="24"/>
          <w:lang w:val="en-US"/>
        </w:rPr>
        <w:t xml:space="preserve"> (</w:t>
      </w:r>
      <w:r w:rsidR="00DB4750" w:rsidRPr="00085B82">
        <w:rPr>
          <w:rFonts w:ascii="Times New Roman" w:hAnsi="Times New Roman"/>
          <w:sz w:val="24"/>
          <w:szCs w:val="24"/>
          <w:lang w:val="en-US"/>
        </w:rPr>
        <w:t>56A, Gorky Street, Vologda, 160014, Russia</w:t>
      </w:r>
      <w:r w:rsidR="0056333E" w:rsidRPr="0056333E">
        <w:rPr>
          <w:rFonts w:ascii="Times New Roman" w:hAnsi="Times New Roman"/>
          <w:sz w:val="24"/>
          <w:szCs w:val="24"/>
          <w:lang w:val="en-US"/>
        </w:rPr>
        <w:t xml:space="preserve">), e-mail: </w:t>
      </w:r>
      <w:r w:rsidR="008B0313">
        <w:fldChar w:fldCharType="begin"/>
      </w:r>
      <w:r w:rsidR="008B0313" w:rsidRPr="008F1442">
        <w:rPr>
          <w:lang w:val="en-US"/>
        </w:rPr>
        <w:instrText xml:space="preserve"> HYPERLINK "mailto:kirillowa.anastasiia@mail.ru" </w:instrText>
      </w:r>
      <w:r w:rsidR="008B0313">
        <w:fldChar w:fldCharType="separate"/>
      </w:r>
      <w:r w:rsidRPr="002656DA">
        <w:rPr>
          <w:rStyle w:val="a6"/>
          <w:rFonts w:ascii="Times New Roman" w:hAnsi="Times New Roman"/>
          <w:sz w:val="24"/>
          <w:szCs w:val="24"/>
          <w:lang w:val="en-US"/>
        </w:rPr>
        <w:t>kirillowa.anastasiia@mail.ru</w:t>
      </w:r>
      <w:r w:rsidR="008B0313">
        <w:rPr>
          <w:rStyle w:val="a6"/>
          <w:rFonts w:ascii="Times New Roman" w:hAnsi="Times New Roman"/>
          <w:sz w:val="24"/>
          <w:szCs w:val="24"/>
          <w:lang w:val="en-US"/>
        </w:rPr>
        <w:fldChar w:fldCharType="end"/>
      </w:r>
    </w:p>
    <w:p w:rsidR="00085B82" w:rsidRPr="003F316C" w:rsidRDefault="00085B82" w:rsidP="003F316C">
      <w:pPr>
        <w:spacing w:after="0" w:line="240" w:lineRule="auto"/>
        <w:ind w:firstLine="709"/>
        <w:jc w:val="both"/>
        <w:rPr>
          <w:rFonts w:ascii="Times New Roman" w:hAnsi="Times New Roman"/>
          <w:sz w:val="24"/>
          <w:szCs w:val="24"/>
          <w:lang w:val="en-US"/>
        </w:rPr>
      </w:pPr>
      <w:r w:rsidRPr="00085B82">
        <w:rPr>
          <w:rFonts w:ascii="Times New Roman" w:hAnsi="Times New Roman"/>
          <w:sz w:val="24"/>
          <w:szCs w:val="24"/>
          <w:lang w:val="en-US"/>
        </w:rPr>
        <w:t>Popov Andre</w:t>
      </w:r>
      <w:r w:rsidR="008F1442">
        <w:rPr>
          <w:rFonts w:ascii="Times New Roman" w:hAnsi="Times New Roman"/>
          <w:sz w:val="24"/>
          <w:szCs w:val="24"/>
          <w:lang w:val="en-US"/>
        </w:rPr>
        <w:t>i</w:t>
      </w:r>
      <w:bookmarkStart w:id="0" w:name="_GoBack"/>
      <w:bookmarkEnd w:id="0"/>
      <w:r w:rsidRPr="00085B82">
        <w:rPr>
          <w:rFonts w:ascii="Times New Roman" w:hAnsi="Times New Roman"/>
          <w:sz w:val="24"/>
          <w:szCs w:val="24"/>
          <w:lang w:val="en-US"/>
        </w:rPr>
        <w:t xml:space="preserve"> </w:t>
      </w:r>
      <w:proofErr w:type="spellStart"/>
      <w:r w:rsidRPr="00085B82">
        <w:rPr>
          <w:rFonts w:ascii="Times New Roman" w:hAnsi="Times New Roman"/>
          <w:sz w:val="24"/>
          <w:szCs w:val="24"/>
          <w:lang w:val="en-US"/>
        </w:rPr>
        <w:t>Vasilevich</w:t>
      </w:r>
      <w:proofErr w:type="spellEnd"/>
      <w:r w:rsidRPr="00085B82">
        <w:rPr>
          <w:rFonts w:ascii="Times New Roman" w:hAnsi="Times New Roman"/>
          <w:sz w:val="24"/>
          <w:szCs w:val="24"/>
          <w:lang w:val="en-US"/>
        </w:rPr>
        <w:t xml:space="preserve"> </w:t>
      </w:r>
      <w:r w:rsidR="002656DA" w:rsidRPr="002656DA">
        <w:rPr>
          <w:rFonts w:ascii="Times New Roman" w:hAnsi="Times New Roman"/>
          <w:sz w:val="24"/>
          <w:szCs w:val="24"/>
          <w:lang w:val="en-US"/>
        </w:rPr>
        <w:t>(</w:t>
      </w:r>
      <w:r w:rsidR="002656DA">
        <w:rPr>
          <w:rFonts w:ascii="Times New Roman" w:hAnsi="Times New Roman"/>
          <w:sz w:val="24"/>
          <w:szCs w:val="24"/>
          <w:lang w:val="en-US"/>
        </w:rPr>
        <w:t xml:space="preserve">Russia, Vologda) </w:t>
      </w:r>
      <w:r w:rsidRPr="00085B82">
        <w:rPr>
          <w:rFonts w:ascii="Times New Roman" w:hAnsi="Times New Roman"/>
          <w:sz w:val="24"/>
          <w:szCs w:val="24"/>
          <w:lang w:val="en-US"/>
        </w:rPr>
        <w:t xml:space="preserve">– Candidate of Economics, Senior Researcher, Federal State Budgetary Institution of Science </w:t>
      </w:r>
      <w:r w:rsidR="005524F2" w:rsidRPr="005524F2">
        <w:rPr>
          <w:rFonts w:ascii="Times New Roman" w:hAnsi="Times New Roman"/>
          <w:sz w:val="24"/>
          <w:szCs w:val="24"/>
          <w:lang w:val="en-US"/>
        </w:rPr>
        <w:t>"</w:t>
      </w:r>
      <w:r w:rsidRPr="00085B82">
        <w:rPr>
          <w:rFonts w:ascii="Times New Roman" w:hAnsi="Times New Roman"/>
          <w:sz w:val="24"/>
          <w:szCs w:val="24"/>
          <w:lang w:val="en-US"/>
        </w:rPr>
        <w:t>Vologda Research Center of the Russian Academy of Sciences</w:t>
      </w:r>
      <w:r w:rsidR="005524F2" w:rsidRPr="005524F2">
        <w:rPr>
          <w:rFonts w:ascii="Times New Roman" w:hAnsi="Times New Roman"/>
          <w:sz w:val="24"/>
          <w:szCs w:val="24"/>
          <w:lang w:val="en-US"/>
        </w:rPr>
        <w:t>"</w:t>
      </w:r>
      <w:r w:rsidRPr="00085B82">
        <w:rPr>
          <w:rFonts w:ascii="Times New Roman" w:hAnsi="Times New Roman"/>
          <w:sz w:val="24"/>
          <w:szCs w:val="24"/>
          <w:lang w:val="en-US"/>
        </w:rPr>
        <w:t xml:space="preserve"> (56A, Gorky Street, Vologda, 160014, Russia), e-mail: </w:t>
      </w:r>
      <w:hyperlink r:id="rId9" w:history="1">
        <w:r w:rsidR="003F316C" w:rsidRPr="006A6C7B">
          <w:rPr>
            <w:rStyle w:val="a6"/>
            <w:rFonts w:ascii="Times New Roman" w:hAnsi="Times New Roman"/>
            <w:sz w:val="24"/>
            <w:szCs w:val="24"/>
            <w:lang w:val="en-US"/>
          </w:rPr>
          <w:t>ai.popov@yahoo.com</w:t>
        </w:r>
      </w:hyperlink>
      <w:r w:rsidR="003F316C" w:rsidRPr="003F316C">
        <w:rPr>
          <w:rFonts w:ascii="Times New Roman" w:hAnsi="Times New Roman"/>
          <w:sz w:val="24"/>
          <w:szCs w:val="24"/>
          <w:lang w:val="en-US"/>
        </w:rPr>
        <w:t xml:space="preserve"> </w:t>
      </w:r>
    </w:p>
    <w:p w:rsidR="0056333E" w:rsidRPr="004B78FC" w:rsidRDefault="0056333E" w:rsidP="00C8663D">
      <w:pPr>
        <w:spacing w:after="0" w:line="240" w:lineRule="auto"/>
        <w:ind w:firstLine="709"/>
        <w:jc w:val="center"/>
        <w:rPr>
          <w:rFonts w:ascii="Times New Roman" w:hAnsi="Times New Roman"/>
          <w:b/>
          <w:sz w:val="24"/>
          <w:szCs w:val="24"/>
          <w:lang w:val="en-US"/>
        </w:rPr>
      </w:pPr>
    </w:p>
    <w:p w:rsidR="00B11929" w:rsidRPr="00877C5A" w:rsidRDefault="00BF798B" w:rsidP="002656DA">
      <w:pPr>
        <w:spacing w:line="240" w:lineRule="auto"/>
        <w:jc w:val="center"/>
        <w:rPr>
          <w:rFonts w:ascii="Times New Roman" w:hAnsi="Times New Roman"/>
          <w:b/>
          <w:bCs/>
          <w:color w:val="333333"/>
          <w:sz w:val="24"/>
          <w:szCs w:val="24"/>
          <w:shd w:val="clear" w:color="auto" w:fill="FFFFFF"/>
          <w:lang w:val="en-US"/>
        </w:rPr>
      </w:pPr>
      <w:r w:rsidRPr="00877C5A">
        <w:rPr>
          <w:rFonts w:ascii="Times New Roman" w:hAnsi="Times New Roman"/>
          <w:b/>
          <w:bCs/>
          <w:color w:val="333333"/>
          <w:sz w:val="24"/>
          <w:szCs w:val="24"/>
          <w:shd w:val="clear" w:color="auto" w:fill="FFFFFF"/>
          <w:lang w:val="en-US"/>
        </w:rPr>
        <w:t>References</w:t>
      </w:r>
    </w:p>
    <w:p w:rsidR="00256CC0" w:rsidRPr="00DB4750" w:rsidRDefault="00877C5A" w:rsidP="00877C5A">
      <w:pPr>
        <w:pStyle w:val="a3"/>
        <w:ind w:firstLine="709"/>
        <w:jc w:val="both"/>
        <w:rPr>
          <w:rFonts w:ascii="Times New Roman" w:hAnsi="Times New Roman"/>
          <w:sz w:val="24"/>
          <w:szCs w:val="24"/>
          <w:lang w:val="en-US"/>
        </w:rPr>
      </w:pPr>
      <w:r w:rsidRPr="00256CC0">
        <w:rPr>
          <w:rFonts w:ascii="Times New Roman" w:hAnsi="Times New Roman"/>
          <w:sz w:val="24"/>
          <w:szCs w:val="24"/>
          <w:lang w:val="en-US"/>
        </w:rPr>
        <w:t>1.</w:t>
      </w:r>
      <w:r w:rsidR="00256CC0" w:rsidRPr="00256CC0">
        <w:rPr>
          <w:rFonts w:ascii="Times New Roman" w:hAnsi="Times New Roman"/>
          <w:sz w:val="24"/>
          <w:szCs w:val="24"/>
          <w:lang w:val="en-US"/>
        </w:rPr>
        <w:t xml:space="preserve"> </w:t>
      </w:r>
      <w:proofErr w:type="spellStart"/>
      <w:r w:rsidR="00256CC0" w:rsidRPr="00256CC0">
        <w:rPr>
          <w:rFonts w:ascii="Times New Roman" w:hAnsi="Times New Roman"/>
          <w:sz w:val="24"/>
          <w:szCs w:val="24"/>
          <w:lang w:val="en-US"/>
        </w:rPr>
        <w:t>Grinenko</w:t>
      </w:r>
      <w:proofErr w:type="spellEnd"/>
      <w:r w:rsidR="00256CC0" w:rsidRPr="00256CC0">
        <w:rPr>
          <w:rFonts w:ascii="Times New Roman" w:hAnsi="Times New Roman"/>
          <w:sz w:val="24"/>
          <w:szCs w:val="24"/>
          <w:lang w:val="en-US"/>
        </w:rPr>
        <w:t xml:space="preserve"> T.G. Youth in the Labor Market: Opportunities and Threats. </w:t>
      </w:r>
      <w:r w:rsidR="00256CC0" w:rsidRPr="00256CC0">
        <w:rPr>
          <w:rFonts w:ascii="Times New Roman" w:hAnsi="Times New Roman"/>
          <w:i/>
          <w:sz w:val="24"/>
          <w:szCs w:val="24"/>
          <w:lang w:val="en-US"/>
        </w:rPr>
        <w:t>Administrative Consulting</w:t>
      </w:r>
      <w:r w:rsidR="00256CC0">
        <w:rPr>
          <w:rFonts w:ascii="Times New Roman" w:hAnsi="Times New Roman"/>
          <w:sz w:val="24"/>
          <w:szCs w:val="24"/>
          <w:lang w:val="en-US"/>
        </w:rPr>
        <w:t>,</w:t>
      </w:r>
      <w:r w:rsidR="00256CC0" w:rsidRPr="00256CC0">
        <w:rPr>
          <w:rFonts w:ascii="Times New Roman" w:hAnsi="Times New Roman"/>
          <w:sz w:val="24"/>
          <w:szCs w:val="24"/>
          <w:lang w:val="en-US"/>
        </w:rPr>
        <w:t xml:space="preserve"> 2022</w:t>
      </w:r>
      <w:r w:rsidR="00256CC0">
        <w:rPr>
          <w:rFonts w:ascii="Times New Roman" w:hAnsi="Times New Roman"/>
          <w:sz w:val="24"/>
          <w:szCs w:val="24"/>
          <w:lang w:val="en-US"/>
        </w:rPr>
        <w:t xml:space="preserve">, vol. </w:t>
      </w:r>
      <w:r w:rsidR="00256CC0" w:rsidRPr="00256CC0">
        <w:rPr>
          <w:rFonts w:ascii="Times New Roman" w:hAnsi="Times New Roman"/>
          <w:sz w:val="24"/>
          <w:szCs w:val="24"/>
          <w:lang w:val="en-US"/>
        </w:rPr>
        <w:t>5</w:t>
      </w:r>
      <w:r w:rsidR="00256CC0">
        <w:rPr>
          <w:rFonts w:ascii="Times New Roman" w:hAnsi="Times New Roman"/>
          <w:sz w:val="24"/>
          <w:szCs w:val="24"/>
          <w:lang w:val="en-US"/>
        </w:rPr>
        <w:t xml:space="preserve">, pp. 62-71. </w:t>
      </w:r>
    </w:p>
    <w:p w:rsidR="00256CC0" w:rsidRPr="00DB4750" w:rsidRDefault="00877C5A" w:rsidP="00877C5A">
      <w:pPr>
        <w:pStyle w:val="a3"/>
        <w:ind w:firstLine="709"/>
        <w:jc w:val="both"/>
        <w:rPr>
          <w:rFonts w:ascii="Times New Roman" w:hAnsi="Times New Roman"/>
          <w:sz w:val="24"/>
          <w:szCs w:val="24"/>
          <w:lang w:val="en-US"/>
        </w:rPr>
      </w:pPr>
      <w:r w:rsidRPr="00DB4750">
        <w:rPr>
          <w:rFonts w:ascii="Times New Roman" w:hAnsi="Times New Roman"/>
          <w:sz w:val="24"/>
          <w:szCs w:val="24"/>
          <w:lang w:val="en-US"/>
        </w:rPr>
        <w:t xml:space="preserve">2. </w:t>
      </w:r>
      <w:r w:rsidR="00256CC0" w:rsidRPr="00DB4750">
        <w:rPr>
          <w:rFonts w:ascii="Times New Roman" w:hAnsi="Times New Roman"/>
          <w:sz w:val="24"/>
          <w:szCs w:val="24"/>
          <w:lang w:val="en-US"/>
        </w:rPr>
        <w:t xml:space="preserve">Zabelina O.V, Mayorova A.V., Matveeva E.A. Trudovye ustanovki rossiyskoy molodezhi i gosudarstvennoe sodeystvie razvitiyu i realizatsii ee trudovogo potentsiala. </w:t>
      </w:r>
      <w:r w:rsidR="00256CC0" w:rsidRPr="00DB4750">
        <w:rPr>
          <w:rFonts w:ascii="Times New Roman" w:hAnsi="Times New Roman"/>
          <w:i/>
          <w:sz w:val="24"/>
          <w:szCs w:val="24"/>
          <w:lang w:val="en-US"/>
        </w:rPr>
        <w:t>Ekonomika truda</w:t>
      </w:r>
      <w:r w:rsidR="00256CC0" w:rsidRPr="00DB4750">
        <w:rPr>
          <w:rFonts w:ascii="Times New Roman" w:hAnsi="Times New Roman"/>
          <w:sz w:val="24"/>
          <w:szCs w:val="24"/>
          <w:lang w:val="en-US"/>
        </w:rPr>
        <w:t>. 2019, vol. 3, pp. 1093-1104.</w:t>
      </w:r>
    </w:p>
    <w:p w:rsidR="00256CC0" w:rsidRDefault="00877C5A" w:rsidP="00877C5A">
      <w:pPr>
        <w:pStyle w:val="a3"/>
        <w:ind w:firstLine="709"/>
        <w:jc w:val="both"/>
        <w:rPr>
          <w:rFonts w:ascii="Times New Roman" w:hAnsi="Times New Roman"/>
          <w:sz w:val="24"/>
          <w:szCs w:val="24"/>
          <w:lang w:val="en-US"/>
        </w:rPr>
      </w:pPr>
      <w:r w:rsidRPr="00256CC0">
        <w:rPr>
          <w:rFonts w:ascii="Times New Roman" w:hAnsi="Times New Roman"/>
          <w:sz w:val="24"/>
          <w:szCs w:val="24"/>
          <w:lang w:val="en-US"/>
        </w:rPr>
        <w:t xml:space="preserve">3. </w:t>
      </w:r>
      <w:proofErr w:type="spellStart"/>
      <w:r w:rsidR="00256CC0" w:rsidRPr="00256CC0">
        <w:rPr>
          <w:rFonts w:ascii="Times New Roman" w:hAnsi="Times New Roman"/>
          <w:sz w:val="24"/>
          <w:szCs w:val="24"/>
          <w:lang w:val="en-US"/>
        </w:rPr>
        <w:t>Kargapolova</w:t>
      </w:r>
      <w:proofErr w:type="spellEnd"/>
      <w:r w:rsidR="00256CC0" w:rsidRPr="00256CC0">
        <w:rPr>
          <w:rFonts w:ascii="Times New Roman" w:hAnsi="Times New Roman"/>
          <w:sz w:val="24"/>
          <w:szCs w:val="24"/>
          <w:lang w:val="en-US"/>
        </w:rPr>
        <w:t xml:space="preserve"> E.V., </w:t>
      </w:r>
      <w:proofErr w:type="spellStart"/>
      <w:r w:rsidR="00256CC0" w:rsidRPr="00256CC0">
        <w:rPr>
          <w:rFonts w:ascii="Times New Roman" w:hAnsi="Times New Roman"/>
          <w:sz w:val="24"/>
          <w:szCs w:val="24"/>
          <w:lang w:val="en-US"/>
        </w:rPr>
        <w:t>Kargapolov</w:t>
      </w:r>
      <w:proofErr w:type="spellEnd"/>
      <w:r w:rsidR="00256CC0" w:rsidRPr="00256CC0">
        <w:rPr>
          <w:rFonts w:ascii="Times New Roman" w:hAnsi="Times New Roman"/>
          <w:sz w:val="24"/>
          <w:szCs w:val="24"/>
          <w:lang w:val="en-US"/>
        </w:rPr>
        <w:t xml:space="preserve"> S.V., </w:t>
      </w:r>
      <w:proofErr w:type="spellStart"/>
      <w:r w:rsidR="00256CC0" w:rsidRPr="00256CC0">
        <w:rPr>
          <w:rFonts w:ascii="Times New Roman" w:hAnsi="Times New Roman"/>
          <w:sz w:val="24"/>
          <w:szCs w:val="24"/>
          <w:lang w:val="en-US"/>
        </w:rPr>
        <w:t>Davydova</w:t>
      </w:r>
      <w:proofErr w:type="spellEnd"/>
      <w:r w:rsidR="00256CC0" w:rsidRPr="00256CC0">
        <w:rPr>
          <w:rFonts w:ascii="Times New Roman" w:hAnsi="Times New Roman"/>
          <w:sz w:val="24"/>
          <w:szCs w:val="24"/>
          <w:lang w:val="en-US"/>
        </w:rPr>
        <w:t xml:space="preserve"> </w:t>
      </w:r>
      <w:proofErr w:type="spellStart"/>
      <w:r w:rsidR="00256CC0" w:rsidRPr="00256CC0">
        <w:rPr>
          <w:rFonts w:ascii="Times New Roman" w:hAnsi="Times New Roman"/>
          <w:sz w:val="24"/>
          <w:szCs w:val="24"/>
          <w:lang w:val="en-US"/>
        </w:rPr>
        <w:t>Ju.A</w:t>
      </w:r>
      <w:proofErr w:type="spellEnd"/>
      <w:r w:rsidR="00256CC0" w:rsidRPr="00256CC0">
        <w:rPr>
          <w:rFonts w:ascii="Times New Roman" w:hAnsi="Times New Roman"/>
          <w:sz w:val="24"/>
          <w:szCs w:val="24"/>
          <w:lang w:val="en-US"/>
        </w:rPr>
        <w:t xml:space="preserve">., </w:t>
      </w:r>
      <w:proofErr w:type="spellStart"/>
      <w:r w:rsidR="00256CC0" w:rsidRPr="00256CC0">
        <w:rPr>
          <w:rFonts w:ascii="Times New Roman" w:hAnsi="Times New Roman"/>
          <w:sz w:val="24"/>
          <w:szCs w:val="24"/>
          <w:lang w:val="en-US"/>
        </w:rPr>
        <w:t>Dulina</w:t>
      </w:r>
      <w:proofErr w:type="spellEnd"/>
      <w:r w:rsidR="00256CC0" w:rsidRPr="00256CC0">
        <w:rPr>
          <w:rFonts w:ascii="Times New Roman" w:hAnsi="Times New Roman"/>
          <w:sz w:val="24"/>
          <w:szCs w:val="24"/>
          <w:lang w:val="en-US"/>
        </w:rPr>
        <w:t xml:space="preserve"> N.V. Information competences of young people within digitalization of society. </w:t>
      </w:r>
      <w:r w:rsidR="00256CC0" w:rsidRPr="00256CC0">
        <w:rPr>
          <w:rFonts w:ascii="Times New Roman" w:hAnsi="Times New Roman"/>
          <w:i/>
          <w:sz w:val="24"/>
          <w:szCs w:val="24"/>
          <w:lang w:val="en-US"/>
        </w:rPr>
        <w:t>Economic and Social Changes: Facts, Trends, Forecast</w:t>
      </w:r>
      <w:r w:rsidR="00256CC0">
        <w:rPr>
          <w:rFonts w:ascii="Times New Roman" w:hAnsi="Times New Roman"/>
          <w:sz w:val="24"/>
          <w:szCs w:val="24"/>
          <w:lang w:val="en-US"/>
        </w:rPr>
        <w:t>, 2020, vol. 13</w:t>
      </w:r>
      <w:r w:rsidR="00256CC0" w:rsidRPr="00256CC0">
        <w:rPr>
          <w:rFonts w:ascii="Times New Roman" w:hAnsi="Times New Roman"/>
          <w:sz w:val="24"/>
          <w:szCs w:val="24"/>
          <w:lang w:val="en-US"/>
        </w:rPr>
        <w:t>(3)</w:t>
      </w:r>
      <w:r w:rsidR="00256CC0">
        <w:rPr>
          <w:rFonts w:ascii="Times New Roman" w:hAnsi="Times New Roman"/>
          <w:sz w:val="24"/>
          <w:szCs w:val="24"/>
          <w:lang w:val="en-US"/>
        </w:rPr>
        <w:t>, pp. 193-</w:t>
      </w:r>
      <w:r w:rsidR="00256CC0" w:rsidRPr="00256CC0">
        <w:rPr>
          <w:rFonts w:ascii="Times New Roman" w:hAnsi="Times New Roman"/>
          <w:sz w:val="24"/>
          <w:szCs w:val="24"/>
          <w:lang w:val="en-US"/>
        </w:rPr>
        <w:t xml:space="preserve">210. </w:t>
      </w:r>
    </w:p>
    <w:p w:rsidR="00877C5A" w:rsidRPr="00256CC0" w:rsidRDefault="00877C5A" w:rsidP="00256CC0">
      <w:pPr>
        <w:pStyle w:val="a3"/>
        <w:ind w:firstLine="709"/>
        <w:jc w:val="both"/>
        <w:rPr>
          <w:rFonts w:ascii="Times New Roman" w:hAnsi="Times New Roman"/>
          <w:sz w:val="24"/>
          <w:szCs w:val="24"/>
          <w:lang w:val="en-US"/>
        </w:rPr>
      </w:pPr>
      <w:r w:rsidRPr="00256CC0">
        <w:rPr>
          <w:rFonts w:ascii="Times New Roman" w:hAnsi="Times New Roman"/>
          <w:sz w:val="24"/>
          <w:szCs w:val="24"/>
          <w:lang w:val="en-US"/>
        </w:rPr>
        <w:t xml:space="preserve">4. </w:t>
      </w:r>
      <w:proofErr w:type="spellStart"/>
      <w:r w:rsidR="00256CC0" w:rsidRPr="00256CC0">
        <w:rPr>
          <w:rFonts w:ascii="Times New Roman" w:eastAsiaTheme="minorEastAsia" w:hAnsi="Times New Roman" w:hint="eastAsia"/>
          <w:sz w:val="24"/>
          <w:szCs w:val="24"/>
          <w:lang w:val="en-US" w:eastAsia="ja-JP"/>
        </w:rPr>
        <w:t>K</w:t>
      </w:r>
      <w:r w:rsidR="00256CC0">
        <w:rPr>
          <w:rFonts w:ascii="Times New Roman" w:eastAsiaTheme="minorEastAsia" w:hAnsi="Times New Roman"/>
          <w:sz w:val="24"/>
          <w:szCs w:val="24"/>
          <w:lang w:val="en-US" w:eastAsia="ja-JP"/>
        </w:rPr>
        <w:t>irillov</w:t>
      </w:r>
      <w:proofErr w:type="spellEnd"/>
      <w:r w:rsidR="00256CC0" w:rsidRPr="00256CC0">
        <w:rPr>
          <w:rFonts w:ascii="Times New Roman" w:eastAsiaTheme="minorEastAsia" w:hAnsi="Times New Roman"/>
          <w:sz w:val="24"/>
          <w:szCs w:val="24"/>
          <w:lang w:val="en-US" w:eastAsia="ja-JP"/>
        </w:rPr>
        <w:t xml:space="preserve"> P.A., </w:t>
      </w:r>
      <w:proofErr w:type="spellStart"/>
      <w:r w:rsidR="00256CC0" w:rsidRPr="00256CC0">
        <w:rPr>
          <w:rFonts w:ascii="Times New Roman" w:eastAsiaTheme="minorEastAsia" w:hAnsi="Times New Roman"/>
          <w:sz w:val="24"/>
          <w:szCs w:val="24"/>
          <w:lang w:val="en-US" w:eastAsia="ja-JP"/>
        </w:rPr>
        <w:t>Sizonenko</w:t>
      </w:r>
      <w:proofErr w:type="spellEnd"/>
      <w:r w:rsidR="00256CC0" w:rsidRPr="00256CC0">
        <w:rPr>
          <w:rFonts w:ascii="Times New Roman" w:eastAsiaTheme="minorEastAsia" w:hAnsi="Times New Roman"/>
          <w:sz w:val="24"/>
          <w:szCs w:val="24"/>
          <w:lang w:val="en-US" w:eastAsia="ja-JP"/>
        </w:rPr>
        <w:t xml:space="preserve"> N</w:t>
      </w:r>
      <w:r w:rsidR="00256CC0">
        <w:rPr>
          <w:rFonts w:ascii="Times New Roman" w:eastAsiaTheme="minorEastAsia" w:hAnsi="Times New Roman"/>
          <w:sz w:val="24"/>
          <w:szCs w:val="24"/>
          <w:lang w:val="en-US" w:eastAsia="ja-JP"/>
        </w:rPr>
        <w:t xml:space="preserve">.N. </w:t>
      </w:r>
      <w:r w:rsidR="00256CC0" w:rsidRPr="00256CC0">
        <w:rPr>
          <w:rFonts w:ascii="Times New Roman" w:eastAsiaTheme="minorEastAsia" w:hAnsi="Times New Roman"/>
          <w:sz w:val="24"/>
          <w:szCs w:val="24"/>
          <w:lang w:val="en-US" w:eastAsia="ja-JP"/>
        </w:rPr>
        <w:t>Youth unemployment as a threat to the socio-economic stability of the state</w:t>
      </w:r>
      <w:r w:rsidR="00256CC0">
        <w:rPr>
          <w:rFonts w:ascii="Times New Roman" w:eastAsiaTheme="minorEastAsia" w:hAnsi="Times New Roman"/>
          <w:sz w:val="24"/>
          <w:szCs w:val="24"/>
          <w:lang w:val="en-US" w:eastAsia="ja-JP"/>
        </w:rPr>
        <w:t xml:space="preserve">. </w:t>
      </w:r>
      <w:r w:rsidR="00256CC0" w:rsidRPr="00256CC0">
        <w:rPr>
          <w:rFonts w:ascii="Times New Roman" w:eastAsiaTheme="minorEastAsia" w:hAnsi="Times New Roman"/>
          <w:i/>
          <w:sz w:val="24"/>
          <w:szCs w:val="24"/>
          <w:lang w:val="en-US" w:eastAsia="ja-JP"/>
        </w:rPr>
        <w:t>Young scientist</w:t>
      </w:r>
      <w:r w:rsidR="00256CC0">
        <w:rPr>
          <w:rFonts w:ascii="Times New Roman" w:eastAsiaTheme="minorEastAsia" w:hAnsi="Times New Roman"/>
          <w:sz w:val="24"/>
          <w:szCs w:val="24"/>
          <w:lang w:val="en-US" w:eastAsia="ja-JP"/>
        </w:rPr>
        <w:t xml:space="preserve">, </w:t>
      </w:r>
      <w:r w:rsidRPr="00256CC0">
        <w:rPr>
          <w:rFonts w:ascii="Times New Roman" w:hAnsi="Times New Roman"/>
          <w:sz w:val="24"/>
          <w:szCs w:val="24"/>
          <w:lang w:val="en-US"/>
        </w:rPr>
        <w:t>2020</w:t>
      </w:r>
      <w:r w:rsidR="00256CC0" w:rsidRPr="00256CC0">
        <w:rPr>
          <w:rFonts w:ascii="Times New Roman" w:hAnsi="Times New Roman"/>
          <w:sz w:val="24"/>
          <w:szCs w:val="24"/>
          <w:lang w:val="en-US"/>
        </w:rPr>
        <w:t>,</w:t>
      </w:r>
      <w:r w:rsidRPr="00256CC0">
        <w:rPr>
          <w:rFonts w:ascii="Times New Roman" w:hAnsi="Times New Roman"/>
          <w:sz w:val="24"/>
          <w:szCs w:val="24"/>
          <w:lang w:val="en-US"/>
        </w:rPr>
        <w:t xml:space="preserve"> </w:t>
      </w:r>
      <w:r w:rsidR="00256CC0" w:rsidRPr="00256CC0">
        <w:rPr>
          <w:rFonts w:ascii="Times New Roman" w:hAnsi="Times New Roman"/>
          <w:sz w:val="24"/>
          <w:szCs w:val="24"/>
          <w:lang w:val="en-US"/>
        </w:rPr>
        <w:t>vol.</w:t>
      </w:r>
      <w:r w:rsidRPr="00256CC0">
        <w:rPr>
          <w:rFonts w:ascii="Times New Roman" w:hAnsi="Times New Roman"/>
          <w:sz w:val="24"/>
          <w:szCs w:val="24"/>
          <w:lang w:val="en-US"/>
        </w:rPr>
        <w:t xml:space="preserve"> 18(308)</w:t>
      </w:r>
      <w:r w:rsidR="00256CC0" w:rsidRPr="00256CC0">
        <w:rPr>
          <w:rFonts w:ascii="Times New Roman" w:hAnsi="Times New Roman"/>
          <w:sz w:val="24"/>
          <w:szCs w:val="24"/>
          <w:lang w:val="en-US"/>
        </w:rPr>
        <w:t>,</w:t>
      </w:r>
      <w:r w:rsidRPr="00256CC0">
        <w:rPr>
          <w:rFonts w:ascii="Times New Roman" w:hAnsi="Times New Roman"/>
          <w:sz w:val="24"/>
          <w:szCs w:val="24"/>
          <w:lang w:val="en-US"/>
        </w:rPr>
        <w:t xml:space="preserve"> </w:t>
      </w:r>
      <w:r w:rsidR="00256CC0" w:rsidRPr="00256CC0">
        <w:rPr>
          <w:rFonts w:ascii="Times New Roman" w:hAnsi="Times New Roman"/>
          <w:sz w:val="24"/>
          <w:szCs w:val="24"/>
          <w:lang w:val="en-US"/>
        </w:rPr>
        <w:t>pp</w:t>
      </w:r>
      <w:r w:rsidRPr="00256CC0">
        <w:rPr>
          <w:rFonts w:ascii="Times New Roman" w:hAnsi="Times New Roman"/>
          <w:sz w:val="24"/>
          <w:szCs w:val="24"/>
          <w:lang w:val="en-US"/>
        </w:rPr>
        <w:t>. 97-101.</w:t>
      </w:r>
    </w:p>
    <w:p w:rsidR="00256CC0" w:rsidRPr="00DB4750" w:rsidRDefault="00877C5A" w:rsidP="00877C5A">
      <w:pPr>
        <w:pStyle w:val="a3"/>
        <w:ind w:firstLine="709"/>
        <w:jc w:val="both"/>
        <w:rPr>
          <w:rFonts w:ascii="Times New Roman" w:hAnsi="Times New Roman"/>
          <w:sz w:val="24"/>
          <w:szCs w:val="24"/>
          <w:lang w:val="en-US"/>
        </w:rPr>
      </w:pPr>
      <w:r w:rsidRPr="00256CC0">
        <w:rPr>
          <w:rFonts w:ascii="Times New Roman" w:hAnsi="Times New Roman"/>
          <w:sz w:val="24"/>
          <w:szCs w:val="24"/>
          <w:lang w:val="en-US"/>
        </w:rPr>
        <w:t xml:space="preserve">5. </w:t>
      </w:r>
      <w:proofErr w:type="spellStart"/>
      <w:r w:rsidR="00256CC0" w:rsidRPr="00256CC0">
        <w:rPr>
          <w:rFonts w:ascii="Times New Roman" w:hAnsi="Times New Roman"/>
          <w:sz w:val="24"/>
          <w:szCs w:val="24"/>
          <w:lang w:val="en-US"/>
        </w:rPr>
        <w:t>Leonidova</w:t>
      </w:r>
      <w:proofErr w:type="spellEnd"/>
      <w:r w:rsidR="00256CC0" w:rsidRPr="00256CC0">
        <w:rPr>
          <w:rFonts w:ascii="Times New Roman" w:hAnsi="Times New Roman"/>
          <w:sz w:val="24"/>
          <w:szCs w:val="24"/>
          <w:lang w:val="en-US"/>
        </w:rPr>
        <w:t xml:space="preserve"> G.V., </w:t>
      </w:r>
      <w:proofErr w:type="spellStart"/>
      <w:r w:rsidR="00256CC0" w:rsidRPr="00256CC0">
        <w:rPr>
          <w:rFonts w:ascii="Times New Roman" w:hAnsi="Times New Roman"/>
          <w:sz w:val="24"/>
          <w:szCs w:val="24"/>
          <w:lang w:val="en-US"/>
        </w:rPr>
        <w:t>Dimoni</w:t>
      </w:r>
      <w:proofErr w:type="spellEnd"/>
      <w:r w:rsidR="00256CC0" w:rsidRPr="00256CC0">
        <w:rPr>
          <w:rFonts w:ascii="Times New Roman" w:hAnsi="Times New Roman"/>
          <w:sz w:val="24"/>
          <w:szCs w:val="24"/>
          <w:lang w:val="en-US"/>
        </w:rPr>
        <w:t xml:space="preserve"> K.О. Labor potential of young people: Demands of contemporary labor market. </w:t>
      </w:r>
      <w:r w:rsidR="00256CC0" w:rsidRPr="00F904E0">
        <w:rPr>
          <w:rFonts w:ascii="Times New Roman" w:hAnsi="Times New Roman"/>
          <w:i/>
          <w:sz w:val="24"/>
          <w:szCs w:val="24"/>
          <w:lang w:val="en-US"/>
        </w:rPr>
        <w:t>Problems</w:t>
      </w:r>
      <w:r w:rsidR="00256CC0" w:rsidRPr="00DB4750">
        <w:rPr>
          <w:rFonts w:ascii="Times New Roman" w:hAnsi="Times New Roman"/>
          <w:i/>
          <w:sz w:val="24"/>
          <w:szCs w:val="24"/>
          <w:lang w:val="en-US"/>
        </w:rPr>
        <w:t xml:space="preserve"> </w:t>
      </w:r>
      <w:r w:rsidR="00256CC0" w:rsidRPr="00F904E0">
        <w:rPr>
          <w:rFonts w:ascii="Times New Roman" w:hAnsi="Times New Roman"/>
          <w:i/>
          <w:sz w:val="24"/>
          <w:szCs w:val="24"/>
          <w:lang w:val="en-US"/>
        </w:rPr>
        <w:t>of</w:t>
      </w:r>
      <w:r w:rsidR="00256CC0" w:rsidRPr="00DB4750">
        <w:rPr>
          <w:rFonts w:ascii="Times New Roman" w:hAnsi="Times New Roman"/>
          <w:i/>
          <w:sz w:val="24"/>
          <w:szCs w:val="24"/>
          <w:lang w:val="en-US"/>
        </w:rPr>
        <w:t xml:space="preserve"> </w:t>
      </w:r>
      <w:r w:rsidR="00256CC0" w:rsidRPr="00F904E0">
        <w:rPr>
          <w:rFonts w:ascii="Times New Roman" w:hAnsi="Times New Roman"/>
          <w:i/>
          <w:sz w:val="24"/>
          <w:szCs w:val="24"/>
          <w:lang w:val="en-US"/>
        </w:rPr>
        <w:t>Territory</w:t>
      </w:r>
      <w:r w:rsidR="00256CC0" w:rsidRPr="00DB4750">
        <w:rPr>
          <w:rFonts w:ascii="Times New Roman" w:hAnsi="Times New Roman"/>
          <w:i/>
          <w:sz w:val="24"/>
          <w:szCs w:val="24"/>
          <w:lang w:val="en-US"/>
        </w:rPr>
        <w:t>'</w:t>
      </w:r>
      <w:r w:rsidR="00256CC0" w:rsidRPr="00F904E0">
        <w:rPr>
          <w:rFonts w:ascii="Times New Roman" w:hAnsi="Times New Roman"/>
          <w:i/>
          <w:sz w:val="24"/>
          <w:szCs w:val="24"/>
          <w:lang w:val="en-US"/>
        </w:rPr>
        <w:t>s</w:t>
      </w:r>
      <w:r w:rsidR="00256CC0" w:rsidRPr="00DB4750">
        <w:rPr>
          <w:rFonts w:ascii="Times New Roman" w:hAnsi="Times New Roman"/>
          <w:i/>
          <w:sz w:val="24"/>
          <w:szCs w:val="24"/>
          <w:lang w:val="en-US"/>
        </w:rPr>
        <w:t xml:space="preserve"> </w:t>
      </w:r>
      <w:r w:rsidR="00256CC0" w:rsidRPr="00F904E0">
        <w:rPr>
          <w:rFonts w:ascii="Times New Roman" w:hAnsi="Times New Roman"/>
          <w:i/>
          <w:sz w:val="24"/>
          <w:szCs w:val="24"/>
          <w:lang w:val="en-US"/>
        </w:rPr>
        <w:t>Development</w:t>
      </w:r>
      <w:r w:rsidR="00256CC0" w:rsidRPr="00DB4750">
        <w:rPr>
          <w:rFonts w:ascii="Times New Roman" w:hAnsi="Times New Roman"/>
          <w:sz w:val="24"/>
          <w:szCs w:val="24"/>
          <w:lang w:val="en-US"/>
        </w:rPr>
        <w:t xml:space="preserve">, 2021, </w:t>
      </w:r>
      <w:r w:rsidR="00256CC0" w:rsidRPr="00256CC0">
        <w:rPr>
          <w:rFonts w:ascii="Times New Roman" w:hAnsi="Times New Roman"/>
          <w:sz w:val="24"/>
          <w:szCs w:val="24"/>
          <w:lang w:val="en-US"/>
        </w:rPr>
        <w:t>vol</w:t>
      </w:r>
      <w:r w:rsidR="00256CC0" w:rsidRPr="00DB4750">
        <w:rPr>
          <w:rFonts w:ascii="Times New Roman" w:hAnsi="Times New Roman"/>
          <w:sz w:val="24"/>
          <w:szCs w:val="24"/>
          <w:lang w:val="en-US"/>
        </w:rPr>
        <w:t>. 25</w:t>
      </w:r>
      <w:r w:rsidR="00F904E0" w:rsidRPr="00DB4750">
        <w:rPr>
          <w:rFonts w:ascii="Times New Roman" w:hAnsi="Times New Roman"/>
          <w:sz w:val="24"/>
          <w:szCs w:val="24"/>
          <w:lang w:val="en-US"/>
        </w:rPr>
        <w:t>(</w:t>
      </w:r>
      <w:r w:rsidR="00256CC0" w:rsidRPr="00DB4750">
        <w:rPr>
          <w:rFonts w:ascii="Times New Roman" w:hAnsi="Times New Roman"/>
          <w:sz w:val="24"/>
          <w:szCs w:val="24"/>
          <w:lang w:val="en-US"/>
        </w:rPr>
        <w:t>6</w:t>
      </w:r>
      <w:r w:rsidR="00F904E0" w:rsidRPr="00DB4750">
        <w:rPr>
          <w:rFonts w:ascii="Times New Roman" w:hAnsi="Times New Roman"/>
          <w:sz w:val="24"/>
          <w:szCs w:val="24"/>
          <w:lang w:val="en-US"/>
        </w:rPr>
        <w:t>)</w:t>
      </w:r>
      <w:r w:rsidR="00256CC0" w:rsidRPr="00DB4750">
        <w:rPr>
          <w:rFonts w:ascii="Times New Roman" w:hAnsi="Times New Roman"/>
          <w:sz w:val="24"/>
          <w:szCs w:val="24"/>
          <w:lang w:val="en-US"/>
        </w:rPr>
        <w:t xml:space="preserve">, </w:t>
      </w:r>
      <w:r w:rsidR="00256CC0" w:rsidRPr="00256CC0">
        <w:rPr>
          <w:rFonts w:ascii="Times New Roman" w:hAnsi="Times New Roman"/>
          <w:sz w:val="24"/>
          <w:szCs w:val="24"/>
          <w:lang w:val="en-US"/>
        </w:rPr>
        <w:t>pp</w:t>
      </w:r>
      <w:r w:rsidR="00256CC0" w:rsidRPr="00DB4750">
        <w:rPr>
          <w:rFonts w:ascii="Times New Roman" w:hAnsi="Times New Roman"/>
          <w:sz w:val="24"/>
          <w:szCs w:val="24"/>
          <w:lang w:val="en-US"/>
        </w:rPr>
        <w:t>. 7</w:t>
      </w:r>
      <w:r w:rsidR="00F904E0" w:rsidRPr="00DB4750">
        <w:rPr>
          <w:rFonts w:ascii="Times New Roman" w:hAnsi="Times New Roman"/>
          <w:sz w:val="24"/>
          <w:szCs w:val="24"/>
          <w:lang w:val="en-US"/>
        </w:rPr>
        <w:t>-</w:t>
      </w:r>
      <w:r w:rsidR="00256CC0" w:rsidRPr="00DB4750">
        <w:rPr>
          <w:rFonts w:ascii="Times New Roman" w:hAnsi="Times New Roman"/>
          <w:sz w:val="24"/>
          <w:szCs w:val="24"/>
          <w:lang w:val="en-US"/>
        </w:rPr>
        <w:t xml:space="preserve">31. </w:t>
      </w:r>
    </w:p>
    <w:p w:rsidR="000521EF" w:rsidRPr="00DB4750" w:rsidRDefault="00877C5A" w:rsidP="00877C5A">
      <w:pPr>
        <w:pStyle w:val="a3"/>
        <w:ind w:firstLine="709"/>
        <w:jc w:val="both"/>
        <w:rPr>
          <w:rFonts w:ascii="Times New Roman" w:hAnsi="Times New Roman"/>
          <w:sz w:val="24"/>
          <w:szCs w:val="24"/>
          <w:lang w:val="en-US"/>
        </w:rPr>
      </w:pPr>
      <w:r w:rsidRPr="000521EF">
        <w:rPr>
          <w:rFonts w:ascii="Times New Roman" w:hAnsi="Times New Roman"/>
          <w:sz w:val="24"/>
          <w:szCs w:val="24"/>
          <w:lang w:val="en-US"/>
        </w:rPr>
        <w:t xml:space="preserve">6. </w:t>
      </w:r>
      <w:proofErr w:type="spellStart"/>
      <w:r w:rsidR="000521EF" w:rsidRPr="000521EF">
        <w:rPr>
          <w:rFonts w:ascii="Times New Roman" w:hAnsi="Times New Roman"/>
          <w:sz w:val="24"/>
          <w:szCs w:val="24"/>
          <w:lang w:val="en-US"/>
        </w:rPr>
        <w:t>Osipova</w:t>
      </w:r>
      <w:proofErr w:type="spellEnd"/>
      <w:r w:rsidR="000521EF" w:rsidRPr="000521EF">
        <w:rPr>
          <w:rFonts w:ascii="Times New Roman" w:hAnsi="Times New Roman"/>
          <w:sz w:val="24"/>
          <w:szCs w:val="24"/>
          <w:lang w:val="en-US"/>
        </w:rPr>
        <w:t xml:space="preserve"> L.B., </w:t>
      </w:r>
      <w:proofErr w:type="spellStart"/>
      <w:r w:rsidR="000521EF" w:rsidRPr="000521EF">
        <w:rPr>
          <w:rFonts w:ascii="Times New Roman" w:hAnsi="Times New Roman"/>
          <w:sz w:val="24"/>
          <w:szCs w:val="24"/>
          <w:lang w:val="en-US"/>
        </w:rPr>
        <w:t>Kolesnik</w:t>
      </w:r>
      <w:proofErr w:type="spellEnd"/>
      <w:r w:rsidR="000521EF" w:rsidRPr="000521EF">
        <w:rPr>
          <w:rFonts w:ascii="Times New Roman" w:hAnsi="Times New Roman"/>
          <w:sz w:val="24"/>
          <w:szCs w:val="24"/>
          <w:lang w:val="en-US"/>
        </w:rPr>
        <w:t xml:space="preserve"> E.А., </w:t>
      </w:r>
      <w:proofErr w:type="spellStart"/>
      <w:r w:rsidR="000521EF" w:rsidRPr="000521EF">
        <w:rPr>
          <w:rFonts w:ascii="Times New Roman" w:hAnsi="Times New Roman"/>
          <w:sz w:val="24"/>
          <w:szCs w:val="24"/>
          <w:lang w:val="en-US"/>
        </w:rPr>
        <w:t>Goreva</w:t>
      </w:r>
      <w:proofErr w:type="spellEnd"/>
      <w:r w:rsidR="000521EF" w:rsidRPr="000521EF">
        <w:rPr>
          <w:rFonts w:ascii="Times New Roman" w:hAnsi="Times New Roman"/>
          <w:sz w:val="24"/>
          <w:szCs w:val="24"/>
          <w:lang w:val="en-US"/>
        </w:rPr>
        <w:t xml:space="preserve"> O.М. The Infrastructure Support for the Development of the Youth Sector in the Regional Labor Market. </w:t>
      </w:r>
      <w:r w:rsidR="000521EF" w:rsidRPr="000521EF">
        <w:rPr>
          <w:rFonts w:ascii="Times New Roman" w:hAnsi="Times New Roman"/>
          <w:i/>
          <w:sz w:val="24"/>
          <w:szCs w:val="24"/>
          <w:lang w:val="en-US"/>
        </w:rPr>
        <w:t>Economic</w:t>
      </w:r>
      <w:r w:rsidR="000521EF" w:rsidRPr="00DB4750">
        <w:rPr>
          <w:rFonts w:ascii="Times New Roman" w:hAnsi="Times New Roman"/>
          <w:i/>
          <w:sz w:val="24"/>
          <w:szCs w:val="24"/>
          <w:lang w:val="en-US"/>
        </w:rPr>
        <w:t xml:space="preserve"> </w:t>
      </w:r>
      <w:r w:rsidR="000521EF" w:rsidRPr="000521EF">
        <w:rPr>
          <w:rFonts w:ascii="Times New Roman" w:hAnsi="Times New Roman"/>
          <w:i/>
          <w:sz w:val="24"/>
          <w:szCs w:val="24"/>
          <w:lang w:val="en-US"/>
        </w:rPr>
        <w:t>and</w:t>
      </w:r>
      <w:r w:rsidR="000521EF" w:rsidRPr="00DB4750">
        <w:rPr>
          <w:rFonts w:ascii="Times New Roman" w:hAnsi="Times New Roman"/>
          <w:i/>
          <w:sz w:val="24"/>
          <w:szCs w:val="24"/>
          <w:lang w:val="en-US"/>
        </w:rPr>
        <w:t xml:space="preserve"> </w:t>
      </w:r>
      <w:r w:rsidR="000521EF" w:rsidRPr="000521EF">
        <w:rPr>
          <w:rFonts w:ascii="Times New Roman" w:hAnsi="Times New Roman"/>
          <w:i/>
          <w:sz w:val="24"/>
          <w:szCs w:val="24"/>
          <w:lang w:val="en-US"/>
        </w:rPr>
        <w:t>Social</w:t>
      </w:r>
      <w:r w:rsidR="000521EF" w:rsidRPr="00DB4750">
        <w:rPr>
          <w:rFonts w:ascii="Times New Roman" w:hAnsi="Times New Roman"/>
          <w:i/>
          <w:sz w:val="24"/>
          <w:szCs w:val="24"/>
          <w:lang w:val="en-US"/>
        </w:rPr>
        <w:t xml:space="preserve"> </w:t>
      </w:r>
      <w:r w:rsidR="000521EF" w:rsidRPr="000521EF">
        <w:rPr>
          <w:rFonts w:ascii="Times New Roman" w:hAnsi="Times New Roman"/>
          <w:i/>
          <w:sz w:val="24"/>
          <w:szCs w:val="24"/>
          <w:lang w:val="en-US"/>
        </w:rPr>
        <w:t>Changes</w:t>
      </w:r>
      <w:r w:rsidR="000521EF" w:rsidRPr="00DB4750">
        <w:rPr>
          <w:rFonts w:ascii="Times New Roman" w:hAnsi="Times New Roman"/>
          <w:i/>
          <w:sz w:val="24"/>
          <w:szCs w:val="24"/>
          <w:lang w:val="en-US"/>
        </w:rPr>
        <w:t xml:space="preserve">: </w:t>
      </w:r>
      <w:r w:rsidR="000521EF" w:rsidRPr="000521EF">
        <w:rPr>
          <w:rFonts w:ascii="Times New Roman" w:hAnsi="Times New Roman"/>
          <w:i/>
          <w:sz w:val="24"/>
          <w:szCs w:val="24"/>
          <w:lang w:val="en-US"/>
        </w:rPr>
        <w:t>Facts</w:t>
      </w:r>
      <w:r w:rsidR="000521EF" w:rsidRPr="00DB4750">
        <w:rPr>
          <w:rFonts w:ascii="Times New Roman" w:hAnsi="Times New Roman"/>
          <w:i/>
          <w:sz w:val="24"/>
          <w:szCs w:val="24"/>
          <w:lang w:val="en-US"/>
        </w:rPr>
        <w:t xml:space="preserve">, </w:t>
      </w:r>
      <w:r w:rsidR="000521EF" w:rsidRPr="000521EF">
        <w:rPr>
          <w:rFonts w:ascii="Times New Roman" w:hAnsi="Times New Roman"/>
          <w:i/>
          <w:sz w:val="24"/>
          <w:szCs w:val="24"/>
          <w:lang w:val="en-US"/>
        </w:rPr>
        <w:t>Trends</w:t>
      </w:r>
      <w:r w:rsidR="000521EF" w:rsidRPr="00DB4750">
        <w:rPr>
          <w:rFonts w:ascii="Times New Roman" w:hAnsi="Times New Roman"/>
          <w:i/>
          <w:sz w:val="24"/>
          <w:szCs w:val="24"/>
          <w:lang w:val="en-US"/>
        </w:rPr>
        <w:t xml:space="preserve">, </w:t>
      </w:r>
      <w:r w:rsidR="000521EF" w:rsidRPr="000521EF">
        <w:rPr>
          <w:rFonts w:ascii="Times New Roman" w:hAnsi="Times New Roman"/>
          <w:i/>
          <w:sz w:val="24"/>
          <w:szCs w:val="24"/>
          <w:lang w:val="en-US"/>
        </w:rPr>
        <w:t>Forecast</w:t>
      </w:r>
      <w:r w:rsidR="000521EF" w:rsidRPr="00DB4750">
        <w:rPr>
          <w:rFonts w:ascii="Times New Roman" w:hAnsi="Times New Roman"/>
          <w:sz w:val="24"/>
          <w:szCs w:val="24"/>
          <w:lang w:val="en-US"/>
        </w:rPr>
        <w:t xml:space="preserve">, 2018, </w:t>
      </w:r>
      <w:r w:rsidR="000521EF" w:rsidRPr="000521EF">
        <w:rPr>
          <w:rFonts w:ascii="Times New Roman" w:hAnsi="Times New Roman"/>
          <w:sz w:val="24"/>
          <w:szCs w:val="24"/>
          <w:lang w:val="en-US"/>
        </w:rPr>
        <w:t>vol</w:t>
      </w:r>
      <w:r w:rsidR="000521EF" w:rsidRPr="00DB4750">
        <w:rPr>
          <w:rFonts w:ascii="Times New Roman" w:hAnsi="Times New Roman"/>
          <w:sz w:val="24"/>
          <w:szCs w:val="24"/>
          <w:lang w:val="en-US"/>
        </w:rPr>
        <w:t xml:space="preserve">. 11(2), </w:t>
      </w:r>
      <w:r w:rsidR="000521EF" w:rsidRPr="000521EF">
        <w:rPr>
          <w:rFonts w:ascii="Times New Roman" w:hAnsi="Times New Roman"/>
          <w:sz w:val="24"/>
          <w:szCs w:val="24"/>
          <w:lang w:val="en-US"/>
        </w:rPr>
        <w:t>pp</w:t>
      </w:r>
      <w:r w:rsidR="000521EF" w:rsidRPr="00DB4750">
        <w:rPr>
          <w:rFonts w:ascii="Times New Roman" w:hAnsi="Times New Roman"/>
          <w:sz w:val="24"/>
          <w:szCs w:val="24"/>
          <w:lang w:val="en-US"/>
        </w:rPr>
        <w:t xml:space="preserve">. 175-191. </w:t>
      </w:r>
    </w:p>
    <w:p w:rsidR="00877C5A" w:rsidRPr="000521EF" w:rsidRDefault="00877C5A" w:rsidP="000521EF">
      <w:pPr>
        <w:pStyle w:val="a3"/>
        <w:ind w:firstLine="709"/>
        <w:jc w:val="both"/>
        <w:rPr>
          <w:rFonts w:ascii="Times New Roman" w:hAnsi="Times New Roman"/>
          <w:spacing w:val="-2"/>
          <w:sz w:val="24"/>
          <w:szCs w:val="24"/>
        </w:rPr>
      </w:pPr>
      <w:r w:rsidRPr="000521EF">
        <w:rPr>
          <w:rFonts w:ascii="Times New Roman" w:hAnsi="Times New Roman"/>
          <w:spacing w:val="-2"/>
          <w:sz w:val="24"/>
          <w:szCs w:val="24"/>
          <w:lang w:val="en-US"/>
        </w:rPr>
        <w:t xml:space="preserve">7. </w:t>
      </w:r>
      <w:proofErr w:type="spellStart"/>
      <w:r w:rsidR="000521EF" w:rsidRPr="000521EF">
        <w:rPr>
          <w:rFonts w:ascii="Times New Roman" w:hAnsi="Times New Roman"/>
          <w:spacing w:val="-2"/>
          <w:sz w:val="24"/>
          <w:szCs w:val="24"/>
          <w:lang w:val="en-US"/>
        </w:rPr>
        <w:t>Razumova</w:t>
      </w:r>
      <w:proofErr w:type="spellEnd"/>
      <w:r w:rsidR="000521EF" w:rsidRPr="000521EF">
        <w:rPr>
          <w:rFonts w:ascii="Times New Roman" w:hAnsi="Times New Roman"/>
          <w:spacing w:val="-2"/>
          <w:sz w:val="24"/>
          <w:szCs w:val="24"/>
          <w:lang w:val="en-US"/>
        </w:rPr>
        <w:t xml:space="preserve"> T.O., </w:t>
      </w:r>
      <w:proofErr w:type="spellStart"/>
      <w:r w:rsidR="000521EF" w:rsidRPr="000521EF">
        <w:rPr>
          <w:rFonts w:ascii="Times New Roman" w:hAnsi="Times New Roman"/>
          <w:spacing w:val="-2"/>
          <w:sz w:val="24"/>
          <w:szCs w:val="24"/>
          <w:lang w:val="en-US"/>
        </w:rPr>
        <w:t>Yanchuk</w:t>
      </w:r>
      <w:proofErr w:type="spellEnd"/>
      <w:r w:rsidR="000521EF" w:rsidRPr="000521EF">
        <w:rPr>
          <w:rFonts w:ascii="Times New Roman" w:hAnsi="Times New Roman"/>
          <w:spacing w:val="-2"/>
          <w:sz w:val="24"/>
          <w:szCs w:val="24"/>
          <w:lang w:val="en-US"/>
        </w:rPr>
        <w:t xml:space="preserve"> </w:t>
      </w:r>
      <w:proofErr w:type="spellStart"/>
      <w:r w:rsidR="000521EF" w:rsidRPr="000521EF">
        <w:rPr>
          <w:rFonts w:ascii="Times New Roman" w:hAnsi="Times New Roman"/>
          <w:spacing w:val="-2"/>
          <w:sz w:val="24"/>
          <w:szCs w:val="24"/>
          <w:lang w:val="en-US"/>
        </w:rPr>
        <w:t>O.Yu</w:t>
      </w:r>
      <w:proofErr w:type="spellEnd"/>
      <w:r w:rsidR="000521EF" w:rsidRPr="000521EF">
        <w:rPr>
          <w:rFonts w:ascii="Times New Roman" w:hAnsi="Times New Roman"/>
          <w:spacing w:val="-2"/>
          <w:sz w:val="24"/>
          <w:szCs w:val="24"/>
          <w:lang w:val="en-US"/>
        </w:rPr>
        <w:t xml:space="preserve">. Opportunities and risks of remote forms of employment for university students and graduates. </w:t>
      </w:r>
      <w:r w:rsidR="000521EF" w:rsidRPr="000521EF">
        <w:rPr>
          <w:rFonts w:ascii="Times New Roman" w:hAnsi="Times New Roman"/>
          <w:i/>
          <w:spacing w:val="-2"/>
          <w:sz w:val="24"/>
          <w:szCs w:val="24"/>
          <w:lang w:val="en-US"/>
        </w:rPr>
        <w:t>Labor Protection and Economics</w:t>
      </w:r>
      <w:r w:rsidR="000521EF" w:rsidRPr="000521EF">
        <w:rPr>
          <w:rFonts w:ascii="Times New Roman" w:hAnsi="Times New Roman"/>
          <w:spacing w:val="-2"/>
          <w:sz w:val="24"/>
          <w:szCs w:val="24"/>
        </w:rPr>
        <w:t>,</w:t>
      </w:r>
      <w:r w:rsidRPr="000521EF">
        <w:rPr>
          <w:rFonts w:ascii="Times New Roman" w:hAnsi="Times New Roman"/>
          <w:spacing w:val="-2"/>
          <w:sz w:val="24"/>
          <w:szCs w:val="24"/>
        </w:rPr>
        <w:t xml:space="preserve"> 2021</w:t>
      </w:r>
      <w:r w:rsidR="000521EF" w:rsidRPr="000521EF">
        <w:rPr>
          <w:rFonts w:ascii="Times New Roman" w:hAnsi="Times New Roman"/>
          <w:spacing w:val="-2"/>
          <w:sz w:val="24"/>
          <w:szCs w:val="24"/>
        </w:rPr>
        <w:t xml:space="preserve">, </w:t>
      </w:r>
      <w:proofErr w:type="spellStart"/>
      <w:r w:rsidR="000521EF" w:rsidRPr="000521EF">
        <w:rPr>
          <w:rFonts w:ascii="Times New Roman" w:eastAsiaTheme="minorEastAsia" w:hAnsi="Times New Roman" w:hint="eastAsia"/>
          <w:spacing w:val="-2"/>
          <w:sz w:val="24"/>
          <w:szCs w:val="24"/>
          <w:lang w:eastAsia="ja-JP"/>
        </w:rPr>
        <w:t>v</w:t>
      </w:r>
      <w:r w:rsidR="000521EF" w:rsidRPr="000521EF">
        <w:rPr>
          <w:rFonts w:ascii="Times New Roman" w:eastAsiaTheme="minorEastAsia" w:hAnsi="Times New Roman"/>
          <w:spacing w:val="-2"/>
          <w:sz w:val="24"/>
          <w:szCs w:val="24"/>
          <w:lang w:eastAsia="ja-JP"/>
        </w:rPr>
        <w:t>ol</w:t>
      </w:r>
      <w:proofErr w:type="spellEnd"/>
      <w:r w:rsidR="000521EF" w:rsidRPr="000521EF">
        <w:rPr>
          <w:rFonts w:ascii="Times New Roman" w:eastAsiaTheme="minorEastAsia" w:hAnsi="Times New Roman"/>
          <w:spacing w:val="-2"/>
          <w:sz w:val="24"/>
          <w:szCs w:val="24"/>
          <w:lang w:eastAsia="ja-JP"/>
        </w:rPr>
        <w:t xml:space="preserve">. </w:t>
      </w:r>
      <w:r w:rsidR="000521EF" w:rsidRPr="000521EF">
        <w:rPr>
          <w:rFonts w:ascii="Times New Roman" w:hAnsi="Times New Roman"/>
          <w:spacing w:val="-2"/>
          <w:sz w:val="24"/>
          <w:szCs w:val="24"/>
        </w:rPr>
        <w:t>43 (2),</w:t>
      </w:r>
      <w:r w:rsidRPr="000521EF">
        <w:rPr>
          <w:rFonts w:ascii="Times New Roman" w:hAnsi="Times New Roman"/>
          <w:spacing w:val="-2"/>
          <w:sz w:val="24"/>
          <w:szCs w:val="24"/>
        </w:rPr>
        <w:t xml:space="preserve"> </w:t>
      </w:r>
      <w:proofErr w:type="spellStart"/>
      <w:r w:rsidR="000521EF" w:rsidRPr="000521EF">
        <w:rPr>
          <w:rFonts w:ascii="Times New Roman" w:hAnsi="Times New Roman"/>
          <w:spacing w:val="-2"/>
          <w:sz w:val="24"/>
          <w:szCs w:val="24"/>
        </w:rPr>
        <w:t>pp</w:t>
      </w:r>
      <w:proofErr w:type="spellEnd"/>
      <w:r w:rsidRPr="000521EF">
        <w:rPr>
          <w:rFonts w:ascii="Times New Roman" w:hAnsi="Times New Roman"/>
          <w:spacing w:val="-2"/>
          <w:sz w:val="24"/>
          <w:szCs w:val="24"/>
        </w:rPr>
        <w:t xml:space="preserve">. 85-98. </w:t>
      </w:r>
    </w:p>
    <w:p w:rsidR="00B11929" w:rsidRPr="000521EF" w:rsidRDefault="00B11929" w:rsidP="00877C5A">
      <w:pPr>
        <w:pStyle w:val="a3"/>
        <w:ind w:firstLine="709"/>
        <w:jc w:val="both"/>
        <w:rPr>
          <w:rFonts w:ascii="Times New Roman" w:hAnsi="Times New Roman"/>
          <w:b/>
          <w:sz w:val="24"/>
          <w:szCs w:val="24"/>
        </w:rPr>
      </w:pPr>
    </w:p>
    <w:sectPr w:rsidR="00B11929" w:rsidRPr="000521EF"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0313" w:rsidRDefault="008B0313" w:rsidP="00CF7A28">
      <w:pPr>
        <w:spacing w:after="0" w:line="240" w:lineRule="auto"/>
      </w:pPr>
      <w:r>
        <w:separator/>
      </w:r>
    </w:p>
  </w:endnote>
  <w:endnote w:type="continuationSeparator" w:id="0">
    <w:p w:rsidR="008B0313" w:rsidRDefault="008B0313"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CC"/>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0313" w:rsidRDefault="008B0313" w:rsidP="00CF7A28">
      <w:pPr>
        <w:spacing w:after="0" w:line="240" w:lineRule="auto"/>
      </w:pPr>
      <w:r>
        <w:separator/>
      </w:r>
    </w:p>
  </w:footnote>
  <w:footnote w:type="continuationSeparator" w:id="0">
    <w:p w:rsidR="008B0313" w:rsidRDefault="008B0313" w:rsidP="00CF7A28">
      <w:pPr>
        <w:spacing w:after="0" w:line="240" w:lineRule="auto"/>
      </w:pPr>
      <w:r>
        <w:continuationSeparator/>
      </w:r>
    </w:p>
  </w:footnote>
  <w:footnote w:id="1">
    <w:p w:rsidR="00F3569D" w:rsidRPr="002033ED" w:rsidRDefault="00F3569D" w:rsidP="002033ED">
      <w:pPr>
        <w:pStyle w:val="a3"/>
        <w:jc w:val="both"/>
        <w:rPr>
          <w:rFonts w:ascii="Times New Roman" w:eastAsiaTheme="minorEastAsia" w:hAnsi="Times New Roman"/>
          <w:lang w:eastAsia="ja-JP"/>
        </w:rPr>
      </w:pPr>
      <w:r w:rsidRPr="002033ED">
        <w:rPr>
          <w:rStyle w:val="a5"/>
          <w:rFonts w:ascii="Times New Roman" w:hAnsi="Times New Roman"/>
        </w:rPr>
        <w:footnoteRef/>
      </w:r>
      <w:r w:rsidRPr="002033ED">
        <w:rPr>
          <w:rFonts w:ascii="Times New Roman" w:hAnsi="Times New Roman"/>
        </w:rPr>
        <w:t xml:space="preserve"> Федеральная служба государственной статистики. URL: https://rosstat.gov.ru/ (дата обращения: 02.03.2023).</w:t>
      </w:r>
    </w:p>
  </w:footnote>
  <w:footnote w:id="2">
    <w:p w:rsidR="00F3569D" w:rsidRPr="002033ED" w:rsidRDefault="00F3569D" w:rsidP="002033ED">
      <w:pPr>
        <w:pStyle w:val="a3"/>
        <w:jc w:val="both"/>
        <w:rPr>
          <w:rFonts w:ascii="Times New Roman" w:eastAsiaTheme="minorEastAsia" w:hAnsi="Times New Roman"/>
          <w:lang w:eastAsia="ja-JP"/>
        </w:rPr>
      </w:pPr>
      <w:r w:rsidRPr="002033ED">
        <w:rPr>
          <w:rStyle w:val="a5"/>
          <w:rFonts w:ascii="Times New Roman" w:hAnsi="Times New Roman"/>
        </w:rPr>
        <w:footnoteRef/>
      </w:r>
      <w:r w:rsidRPr="002033ED">
        <w:rPr>
          <w:rFonts w:ascii="Times New Roman" w:hAnsi="Times New Roman"/>
        </w:rPr>
        <w:t xml:space="preserve"> Там же.</w:t>
      </w:r>
    </w:p>
  </w:footnote>
  <w:footnote w:id="3">
    <w:p w:rsidR="00F3569D" w:rsidRPr="002033ED" w:rsidRDefault="00F3569D" w:rsidP="002033ED">
      <w:pPr>
        <w:pStyle w:val="a3"/>
        <w:jc w:val="both"/>
        <w:rPr>
          <w:rFonts w:ascii="Times New Roman" w:hAnsi="Times New Roman"/>
        </w:rPr>
      </w:pPr>
      <w:r w:rsidRPr="002033ED">
        <w:rPr>
          <w:rStyle w:val="a5"/>
          <w:rFonts w:ascii="Times New Roman" w:hAnsi="Times New Roman"/>
        </w:rPr>
        <w:footnoteRef/>
      </w:r>
      <w:r w:rsidRPr="002033ED">
        <w:rPr>
          <w:rFonts w:ascii="Times New Roman" w:hAnsi="Times New Roman"/>
        </w:rPr>
        <w:t xml:space="preserve"> Высшее образование: контроль не ослаблять, качество повышать. URL: https://wciom.ru/analytical-reviews/analiticheskii-obzor/vysshee-obrazovanie-kontrol-ne-oslablyat-kachestvo-povyshat (дата обращения: 02.03.2023).</w:t>
      </w:r>
    </w:p>
  </w:footnote>
  <w:footnote w:id="4">
    <w:p w:rsidR="000103C0" w:rsidRPr="002033ED" w:rsidRDefault="000103C0" w:rsidP="002033ED">
      <w:pPr>
        <w:pStyle w:val="a3"/>
        <w:jc w:val="both"/>
        <w:rPr>
          <w:rFonts w:ascii="Times New Roman" w:eastAsiaTheme="minorEastAsia" w:hAnsi="Times New Roman"/>
          <w:lang w:eastAsia="ja-JP"/>
        </w:rPr>
      </w:pPr>
      <w:r w:rsidRPr="002033ED">
        <w:rPr>
          <w:rStyle w:val="a5"/>
          <w:rFonts w:ascii="Times New Roman" w:hAnsi="Times New Roman"/>
        </w:rPr>
        <w:footnoteRef/>
      </w:r>
      <w:r w:rsidRPr="002033ED">
        <w:rPr>
          <w:rFonts w:ascii="Times New Roman" w:hAnsi="Times New Roman"/>
        </w:rPr>
        <w:t xml:space="preserve"> Федеральная служба государственной статистики. URL: https://rosstat.gov.ru/ (дата обращения: 02.03.2023).</w:t>
      </w:r>
    </w:p>
  </w:footnote>
  <w:footnote w:id="5">
    <w:p w:rsidR="000103C0" w:rsidRPr="002033ED" w:rsidRDefault="000103C0" w:rsidP="002033ED">
      <w:pPr>
        <w:pStyle w:val="a3"/>
        <w:jc w:val="both"/>
        <w:rPr>
          <w:rFonts w:ascii="Times New Roman" w:eastAsiaTheme="minorEastAsia" w:hAnsi="Times New Roman"/>
          <w:lang w:eastAsia="ja-JP"/>
        </w:rPr>
      </w:pPr>
      <w:r w:rsidRPr="002033ED">
        <w:rPr>
          <w:rStyle w:val="a5"/>
          <w:rFonts w:ascii="Times New Roman" w:hAnsi="Times New Roman"/>
        </w:rPr>
        <w:footnoteRef/>
      </w:r>
      <w:r w:rsidRPr="002033ED">
        <w:rPr>
          <w:rFonts w:ascii="Times New Roman" w:hAnsi="Times New Roman"/>
        </w:rPr>
        <w:t xml:space="preserve"> Молодые устремились в тень. URL: https://www.kommersant.ru/doc/4780657 (дата обращения: 02.03.2023).</w:t>
      </w:r>
    </w:p>
  </w:footnote>
  <w:footnote w:id="6">
    <w:p w:rsidR="000103C0" w:rsidRPr="002033ED" w:rsidRDefault="000103C0" w:rsidP="002033ED">
      <w:pPr>
        <w:pStyle w:val="a3"/>
        <w:jc w:val="both"/>
        <w:rPr>
          <w:rFonts w:ascii="Times New Roman" w:eastAsiaTheme="minorEastAsia" w:hAnsi="Times New Roman"/>
          <w:lang w:eastAsia="ja-JP"/>
        </w:rPr>
      </w:pPr>
      <w:r w:rsidRPr="002033ED">
        <w:rPr>
          <w:rStyle w:val="a5"/>
          <w:rFonts w:ascii="Times New Roman" w:hAnsi="Times New Roman"/>
        </w:rPr>
        <w:footnoteRef/>
      </w:r>
      <w:r w:rsidRPr="002033ED">
        <w:rPr>
          <w:rFonts w:ascii="Times New Roman" w:hAnsi="Times New Roman"/>
        </w:rPr>
        <w:t xml:space="preserve"> Один из дома: </w:t>
      </w:r>
      <w:proofErr w:type="spellStart"/>
      <w:r w:rsidRPr="002033ED">
        <w:rPr>
          <w:rFonts w:ascii="Times New Roman" w:hAnsi="Times New Roman"/>
        </w:rPr>
        <w:t>удаленка</w:t>
      </w:r>
      <w:proofErr w:type="spellEnd"/>
      <w:r w:rsidRPr="002033ED">
        <w:rPr>
          <w:rFonts w:ascii="Times New Roman" w:hAnsi="Times New Roman"/>
        </w:rPr>
        <w:t xml:space="preserve"> в </w:t>
      </w:r>
      <w:proofErr w:type="spellStart"/>
      <w:r w:rsidRPr="002033ED">
        <w:rPr>
          <w:rFonts w:ascii="Times New Roman" w:hAnsi="Times New Roman"/>
        </w:rPr>
        <w:t>постпандемической</w:t>
      </w:r>
      <w:proofErr w:type="spellEnd"/>
      <w:r w:rsidRPr="002033ED">
        <w:rPr>
          <w:rFonts w:ascii="Times New Roman" w:hAnsi="Times New Roman"/>
        </w:rPr>
        <w:t xml:space="preserve"> жизни. URL: https://wciom.ru/analytical-reviews/analiticheskii-obzor/odin-iz-doma-udalenka-v-postpandemicheskoi-zhizni (дата обращения: 02.03.2023).</w:t>
      </w:r>
    </w:p>
  </w:footnote>
  <w:footnote w:id="7">
    <w:p w:rsidR="000103C0" w:rsidRPr="002033ED" w:rsidRDefault="000103C0" w:rsidP="002033ED">
      <w:pPr>
        <w:pStyle w:val="a3"/>
        <w:jc w:val="both"/>
        <w:rPr>
          <w:rFonts w:ascii="Times New Roman" w:hAnsi="Times New Roman"/>
        </w:rPr>
      </w:pPr>
      <w:r w:rsidRPr="002033ED">
        <w:rPr>
          <w:rStyle w:val="a5"/>
          <w:rFonts w:ascii="Times New Roman" w:hAnsi="Times New Roman"/>
        </w:rPr>
        <w:footnoteRef/>
      </w:r>
      <w:r w:rsidRPr="002033ED">
        <w:rPr>
          <w:rFonts w:ascii="Times New Roman" w:hAnsi="Times New Roman"/>
          <w:lang w:val="en-US"/>
        </w:rPr>
        <w:t xml:space="preserve"> Skill shift: Automation and the future of the workforce. </w:t>
      </w:r>
      <w:r w:rsidRPr="002033ED">
        <w:rPr>
          <w:rFonts w:ascii="Times New Roman" w:hAnsi="Times New Roman"/>
        </w:rPr>
        <w:t>URL: https://www.mckinsey.com/featured-insights/future-of-work/skill-shift-automation-and-the-future-of-the-workforce (дата обращения: 02.03.2023).</w:t>
      </w:r>
    </w:p>
  </w:footnote>
  <w:footnote w:id="8">
    <w:p w:rsidR="002033ED" w:rsidRPr="002033ED" w:rsidRDefault="002033ED" w:rsidP="002033ED">
      <w:pPr>
        <w:pStyle w:val="a3"/>
        <w:jc w:val="both"/>
        <w:rPr>
          <w:rFonts w:ascii="Times New Roman" w:hAnsi="Times New Roman"/>
        </w:rPr>
      </w:pPr>
      <w:r w:rsidRPr="002033ED">
        <w:rPr>
          <w:rStyle w:val="a5"/>
          <w:rFonts w:ascii="Times New Roman" w:hAnsi="Times New Roman"/>
        </w:rPr>
        <w:footnoteRef/>
      </w:r>
      <w:r w:rsidRPr="002033ED">
        <w:rPr>
          <w:rFonts w:ascii="Times New Roman" w:hAnsi="Times New Roman"/>
        </w:rPr>
        <w:t xml:space="preserve"> На кого пойти учиться: самые востребованные профессии – 2022. URL: https://ria.ru/20220304/professii-1776484918.html (дата общения: 02.03.2023).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A0C"/>
    <w:rsid w:val="00002810"/>
    <w:rsid w:val="00003ACE"/>
    <w:rsid w:val="00003D54"/>
    <w:rsid w:val="00003DD3"/>
    <w:rsid w:val="000070B8"/>
    <w:rsid w:val="000103C0"/>
    <w:rsid w:val="000131AE"/>
    <w:rsid w:val="000135C5"/>
    <w:rsid w:val="00014B33"/>
    <w:rsid w:val="00020CAF"/>
    <w:rsid w:val="00024080"/>
    <w:rsid w:val="00033AB0"/>
    <w:rsid w:val="00036F7D"/>
    <w:rsid w:val="0004182A"/>
    <w:rsid w:val="00045671"/>
    <w:rsid w:val="00045C4E"/>
    <w:rsid w:val="000521EF"/>
    <w:rsid w:val="00053CFB"/>
    <w:rsid w:val="000555DE"/>
    <w:rsid w:val="000568E6"/>
    <w:rsid w:val="0005760D"/>
    <w:rsid w:val="00057913"/>
    <w:rsid w:val="00057FC6"/>
    <w:rsid w:val="00063462"/>
    <w:rsid w:val="00067743"/>
    <w:rsid w:val="00070BF1"/>
    <w:rsid w:val="00080A85"/>
    <w:rsid w:val="00085996"/>
    <w:rsid w:val="00085B82"/>
    <w:rsid w:val="00091AF9"/>
    <w:rsid w:val="000954C9"/>
    <w:rsid w:val="00095BDC"/>
    <w:rsid w:val="00096B8D"/>
    <w:rsid w:val="000A22AE"/>
    <w:rsid w:val="000A2BF8"/>
    <w:rsid w:val="000B7676"/>
    <w:rsid w:val="000C013C"/>
    <w:rsid w:val="000C48B1"/>
    <w:rsid w:val="000C6416"/>
    <w:rsid w:val="000D29C1"/>
    <w:rsid w:val="000D4F8D"/>
    <w:rsid w:val="000D4FEC"/>
    <w:rsid w:val="000F7E97"/>
    <w:rsid w:val="00102E25"/>
    <w:rsid w:val="00106E5F"/>
    <w:rsid w:val="00114D9A"/>
    <w:rsid w:val="0011647E"/>
    <w:rsid w:val="00116B25"/>
    <w:rsid w:val="00116F35"/>
    <w:rsid w:val="00117152"/>
    <w:rsid w:val="00120D7A"/>
    <w:rsid w:val="001229C7"/>
    <w:rsid w:val="00122B77"/>
    <w:rsid w:val="001248FA"/>
    <w:rsid w:val="00127E18"/>
    <w:rsid w:val="0013223A"/>
    <w:rsid w:val="00141FE3"/>
    <w:rsid w:val="00146178"/>
    <w:rsid w:val="001474E6"/>
    <w:rsid w:val="00154619"/>
    <w:rsid w:val="00154942"/>
    <w:rsid w:val="001552CA"/>
    <w:rsid w:val="0015760A"/>
    <w:rsid w:val="001607D4"/>
    <w:rsid w:val="00162A75"/>
    <w:rsid w:val="0016385D"/>
    <w:rsid w:val="00166AC5"/>
    <w:rsid w:val="00172AAE"/>
    <w:rsid w:val="00181A0C"/>
    <w:rsid w:val="00181FC0"/>
    <w:rsid w:val="001917E0"/>
    <w:rsid w:val="001A2624"/>
    <w:rsid w:val="001B2AF8"/>
    <w:rsid w:val="001B3554"/>
    <w:rsid w:val="001B441B"/>
    <w:rsid w:val="001B6CB4"/>
    <w:rsid w:val="001C04AF"/>
    <w:rsid w:val="001C219A"/>
    <w:rsid w:val="001C2EDE"/>
    <w:rsid w:val="001C478C"/>
    <w:rsid w:val="001D110D"/>
    <w:rsid w:val="001D6A10"/>
    <w:rsid w:val="001E1804"/>
    <w:rsid w:val="001E2D93"/>
    <w:rsid w:val="001E3C96"/>
    <w:rsid w:val="001E54E9"/>
    <w:rsid w:val="001F3743"/>
    <w:rsid w:val="001F43FB"/>
    <w:rsid w:val="002020FA"/>
    <w:rsid w:val="002033ED"/>
    <w:rsid w:val="00204DB6"/>
    <w:rsid w:val="00211772"/>
    <w:rsid w:val="002223F1"/>
    <w:rsid w:val="0022364D"/>
    <w:rsid w:val="0022764F"/>
    <w:rsid w:val="00231CB1"/>
    <w:rsid w:val="002365AF"/>
    <w:rsid w:val="0024061F"/>
    <w:rsid w:val="002419E3"/>
    <w:rsid w:val="002501B1"/>
    <w:rsid w:val="002505CA"/>
    <w:rsid w:val="00256CC0"/>
    <w:rsid w:val="00256D2F"/>
    <w:rsid w:val="00264ABE"/>
    <w:rsid w:val="002656DA"/>
    <w:rsid w:val="00267274"/>
    <w:rsid w:val="00273085"/>
    <w:rsid w:val="0027703F"/>
    <w:rsid w:val="00277E13"/>
    <w:rsid w:val="00281283"/>
    <w:rsid w:val="00284E25"/>
    <w:rsid w:val="002859B1"/>
    <w:rsid w:val="00296B54"/>
    <w:rsid w:val="002A3191"/>
    <w:rsid w:val="002B6D4A"/>
    <w:rsid w:val="002D2293"/>
    <w:rsid w:val="002D2535"/>
    <w:rsid w:val="002E2D46"/>
    <w:rsid w:val="002E3A31"/>
    <w:rsid w:val="002E70C4"/>
    <w:rsid w:val="00302B6F"/>
    <w:rsid w:val="00302E14"/>
    <w:rsid w:val="00310F6A"/>
    <w:rsid w:val="003121E9"/>
    <w:rsid w:val="003169CB"/>
    <w:rsid w:val="003308AA"/>
    <w:rsid w:val="00333AE5"/>
    <w:rsid w:val="0033502D"/>
    <w:rsid w:val="003357C4"/>
    <w:rsid w:val="00340802"/>
    <w:rsid w:val="00344793"/>
    <w:rsid w:val="003468B2"/>
    <w:rsid w:val="003512FD"/>
    <w:rsid w:val="00355C7F"/>
    <w:rsid w:val="00362BF5"/>
    <w:rsid w:val="0036404C"/>
    <w:rsid w:val="00365016"/>
    <w:rsid w:val="003661D0"/>
    <w:rsid w:val="003732DC"/>
    <w:rsid w:val="003748D2"/>
    <w:rsid w:val="00374AD4"/>
    <w:rsid w:val="00380533"/>
    <w:rsid w:val="003865F4"/>
    <w:rsid w:val="00392C21"/>
    <w:rsid w:val="003934C9"/>
    <w:rsid w:val="00394738"/>
    <w:rsid w:val="003955E5"/>
    <w:rsid w:val="003A65B6"/>
    <w:rsid w:val="003A6F9A"/>
    <w:rsid w:val="003A78D1"/>
    <w:rsid w:val="003A796F"/>
    <w:rsid w:val="003B2A2A"/>
    <w:rsid w:val="003B5FF4"/>
    <w:rsid w:val="003B787B"/>
    <w:rsid w:val="003C14EC"/>
    <w:rsid w:val="003C3E7A"/>
    <w:rsid w:val="003C453E"/>
    <w:rsid w:val="003C76FA"/>
    <w:rsid w:val="003D0184"/>
    <w:rsid w:val="003D1C6D"/>
    <w:rsid w:val="003D407E"/>
    <w:rsid w:val="003D4425"/>
    <w:rsid w:val="003D55C2"/>
    <w:rsid w:val="003E0745"/>
    <w:rsid w:val="003E19A8"/>
    <w:rsid w:val="003F0298"/>
    <w:rsid w:val="003F1385"/>
    <w:rsid w:val="003F316C"/>
    <w:rsid w:val="003F67BA"/>
    <w:rsid w:val="003F6FE6"/>
    <w:rsid w:val="00400DC1"/>
    <w:rsid w:val="00402BBC"/>
    <w:rsid w:val="00406A64"/>
    <w:rsid w:val="00410A06"/>
    <w:rsid w:val="0041345C"/>
    <w:rsid w:val="00413E10"/>
    <w:rsid w:val="00415E85"/>
    <w:rsid w:val="00416B71"/>
    <w:rsid w:val="004229BC"/>
    <w:rsid w:val="00424CEF"/>
    <w:rsid w:val="00425956"/>
    <w:rsid w:val="00426DEF"/>
    <w:rsid w:val="00430881"/>
    <w:rsid w:val="004330CC"/>
    <w:rsid w:val="00435DC2"/>
    <w:rsid w:val="00441504"/>
    <w:rsid w:val="004514BA"/>
    <w:rsid w:val="00456EAD"/>
    <w:rsid w:val="00462AEC"/>
    <w:rsid w:val="00463209"/>
    <w:rsid w:val="004650D3"/>
    <w:rsid w:val="00466EDE"/>
    <w:rsid w:val="00474940"/>
    <w:rsid w:val="004826F9"/>
    <w:rsid w:val="0049336D"/>
    <w:rsid w:val="004A0E75"/>
    <w:rsid w:val="004A3D06"/>
    <w:rsid w:val="004A3E2C"/>
    <w:rsid w:val="004A4627"/>
    <w:rsid w:val="004A6379"/>
    <w:rsid w:val="004B78FC"/>
    <w:rsid w:val="004C60BF"/>
    <w:rsid w:val="004C7F1F"/>
    <w:rsid w:val="004D0DA3"/>
    <w:rsid w:val="004D2781"/>
    <w:rsid w:val="004D35C6"/>
    <w:rsid w:val="004D67BC"/>
    <w:rsid w:val="004D69E8"/>
    <w:rsid w:val="004E173A"/>
    <w:rsid w:val="004E1A02"/>
    <w:rsid w:val="004E354D"/>
    <w:rsid w:val="00501C76"/>
    <w:rsid w:val="00503750"/>
    <w:rsid w:val="005063CC"/>
    <w:rsid w:val="00507123"/>
    <w:rsid w:val="005100EE"/>
    <w:rsid w:val="00512168"/>
    <w:rsid w:val="005153C4"/>
    <w:rsid w:val="00517D4E"/>
    <w:rsid w:val="00520570"/>
    <w:rsid w:val="005255B8"/>
    <w:rsid w:val="00531021"/>
    <w:rsid w:val="00536218"/>
    <w:rsid w:val="00540218"/>
    <w:rsid w:val="005415D7"/>
    <w:rsid w:val="005423D2"/>
    <w:rsid w:val="00542535"/>
    <w:rsid w:val="00546C8F"/>
    <w:rsid w:val="005524F2"/>
    <w:rsid w:val="00555F63"/>
    <w:rsid w:val="005616BB"/>
    <w:rsid w:val="00562985"/>
    <w:rsid w:val="0056333E"/>
    <w:rsid w:val="00566C44"/>
    <w:rsid w:val="00582EA7"/>
    <w:rsid w:val="00583ECB"/>
    <w:rsid w:val="0058741B"/>
    <w:rsid w:val="00587D28"/>
    <w:rsid w:val="005970CE"/>
    <w:rsid w:val="005A301C"/>
    <w:rsid w:val="005A5E70"/>
    <w:rsid w:val="005A6AEA"/>
    <w:rsid w:val="005B7559"/>
    <w:rsid w:val="005C6AF6"/>
    <w:rsid w:val="005D26C2"/>
    <w:rsid w:val="005D49DF"/>
    <w:rsid w:val="005D4F15"/>
    <w:rsid w:val="005D7652"/>
    <w:rsid w:val="005E3529"/>
    <w:rsid w:val="005E40BD"/>
    <w:rsid w:val="005E7014"/>
    <w:rsid w:val="005F3BE3"/>
    <w:rsid w:val="0061227A"/>
    <w:rsid w:val="006134CB"/>
    <w:rsid w:val="006264A5"/>
    <w:rsid w:val="00641EB1"/>
    <w:rsid w:val="00653F5E"/>
    <w:rsid w:val="0066356F"/>
    <w:rsid w:val="006658BE"/>
    <w:rsid w:val="006673B4"/>
    <w:rsid w:val="006707F9"/>
    <w:rsid w:val="00670AE5"/>
    <w:rsid w:val="00670FD0"/>
    <w:rsid w:val="0067454A"/>
    <w:rsid w:val="00676ABE"/>
    <w:rsid w:val="00684B55"/>
    <w:rsid w:val="0068793B"/>
    <w:rsid w:val="006A3796"/>
    <w:rsid w:val="006A410A"/>
    <w:rsid w:val="006B0DC6"/>
    <w:rsid w:val="006B2E1C"/>
    <w:rsid w:val="006B50EE"/>
    <w:rsid w:val="006B78B9"/>
    <w:rsid w:val="006B7A8F"/>
    <w:rsid w:val="006C06D3"/>
    <w:rsid w:val="006C1710"/>
    <w:rsid w:val="006C2FEB"/>
    <w:rsid w:val="006C7FC4"/>
    <w:rsid w:val="006D34CC"/>
    <w:rsid w:val="006D74D0"/>
    <w:rsid w:val="006E118E"/>
    <w:rsid w:val="006E1D99"/>
    <w:rsid w:val="006E35C2"/>
    <w:rsid w:val="006E3C47"/>
    <w:rsid w:val="006E6E05"/>
    <w:rsid w:val="006E6EBA"/>
    <w:rsid w:val="006F4772"/>
    <w:rsid w:val="007049FC"/>
    <w:rsid w:val="00706F34"/>
    <w:rsid w:val="00715B5E"/>
    <w:rsid w:val="00720242"/>
    <w:rsid w:val="0072270D"/>
    <w:rsid w:val="00725230"/>
    <w:rsid w:val="00725447"/>
    <w:rsid w:val="007306F7"/>
    <w:rsid w:val="00730B06"/>
    <w:rsid w:val="00730FB4"/>
    <w:rsid w:val="007357CD"/>
    <w:rsid w:val="00742233"/>
    <w:rsid w:val="007526C3"/>
    <w:rsid w:val="00761991"/>
    <w:rsid w:val="007752E8"/>
    <w:rsid w:val="00776624"/>
    <w:rsid w:val="00780BBD"/>
    <w:rsid w:val="007928D4"/>
    <w:rsid w:val="007A0E7F"/>
    <w:rsid w:val="007A2232"/>
    <w:rsid w:val="007A7F55"/>
    <w:rsid w:val="007B481D"/>
    <w:rsid w:val="007D0AA6"/>
    <w:rsid w:val="007E3C42"/>
    <w:rsid w:val="007F25CB"/>
    <w:rsid w:val="007F3F2D"/>
    <w:rsid w:val="007F449D"/>
    <w:rsid w:val="007F4F8E"/>
    <w:rsid w:val="007F7DE9"/>
    <w:rsid w:val="0080053B"/>
    <w:rsid w:val="00801F36"/>
    <w:rsid w:val="00804D84"/>
    <w:rsid w:val="008062ED"/>
    <w:rsid w:val="00810FDF"/>
    <w:rsid w:val="008126A5"/>
    <w:rsid w:val="00816563"/>
    <w:rsid w:val="00817017"/>
    <w:rsid w:val="00817675"/>
    <w:rsid w:val="00821A5E"/>
    <w:rsid w:val="00824AFA"/>
    <w:rsid w:val="00826884"/>
    <w:rsid w:val="00827B96"/>
    <w:rsid w:val="00834463"/>
    <w:rsid w:val="0083773B"/>
    <w:rsid w:val="00842774"/>
    <w:rsid w:val="008443FB"/>
    <w:rsid w:val="008508A4"/>
    <w:rsid w:val="00854CB9"/>
    <w:rsid w:val="00855369"/>
    <w:rsid w:val="00855F78"/>
    <w:rsid w:val="0085737F"/>
    <w:rsid w:val="008574FC"/>
    <w:rsid w:val="00861F92"/>
    <w:rsid w:val="008627A9"/>
    <w:rsid w:val="0086748B"/>
    <w:rsid w:val="00867DC9"/>
    <w:rsid w:val="00872944"/>
    <w:rsid w:val="00872E1F"/>
    <w:rsid w:val="008772D4"/>
    <w:rsid w:val="008773D3"/>
    <w:rsid w:val="00877C5A"/>
    <w:rsid w:val="00885D07"/>
    <w:rsid w:val="00895752"/>
    <w:rsid w:val="0089594B"/>
    <w:rsid w:val="008A0366"/>
    <w:rsid w:val="008A0EC4"/>
    <w:rsid w:val="008B0313"/>
    <w:rsid w:val="008B1449"/>
    <w:rsid w:val="008C7705"/>
    <w:rsid w:val="008D049A"/>
    <w:rsid w:val="008D379A"/>
    <w:rsid w:val="008D57A2"/>
    <w:rsid w:val="008E43F3"/>
    <w:rsid w:val="008E7685"/>
    <w:rsid w:val="008F0A67"/>
    <w:rsid w:val="008F1442"/>
    <w:rsid w:val="008F286B"/>
    <w:rsid w:val="00903B36"/>
    <w:rsid w:val="00905EF0"/>
    <w:rsid w:val="00920B6B"/>
    <w:rsid w:val="00920BF8"/>
    <w:rsid w:val="00920DC6"/>
    <w:rsid w:val="00922128"/>
    <w:rsid w:val="00922593"/>
    <w:rsid w:val="00924986"/>
    <w:rsid w:val="009260B1"/>
    <w:rsid w:val="009326DD"/>
    <w:rsid w:val="0093341E"/>
    <w:rsid w:val="0093702A"/>
    <w:rsid w:val="0094228E"/>
    <w:rsid w:val="009443C3"/>
    <w:rsid w:val="00944DB3"/>
    <w:rsid w:val="009452E0"/>
    <w:rsid w:val="0095008F"/>
    <w:rsid w:val="00950F40"/>
    <w:rsid w:val="00951090"/>
    <w:rsid w:val="009519DC"/>
    <w:rsid w:val="00951EA6"/>
    <w:rsid w:val="009529FE"/>
    <w:rsid w:val="00956302"/>
    <w:rsid w:val="009666E1"/>
    <w:rsid w:val="009716F7"/>
    <w:rsid w:val="00974083"/>
    <w:rsid w:val="00982EEC"/>
    <w:rsid w:val="009830C3"/>
    <w:rsid w:val="009867D2"/>
    <w:rsid w:val="009A694B"/>
    <w:rsid w:val="009B0C93"/>
    <w:rsid w:val="009B32AF"/>
    <w:rsid w:val="009B7CC1"/>
    <w:rsid w:val="009C1E0E"/>
    <w:rsid w:val="009C2CCF"/>
    <w:rsid w:val="009E4BD3"/>
    <w:rsid w:val="009E792C"/>
    <w:rsid w:val="009F1509"/>
    <w:rsid w:val="009F2BAB"/>
    <w:rsid w:val="009F68BD"/>
    <w:rsid w:val="00A02C52"/>
    <w:rsid w:val="00A057EE"/>
    <w:rsid w:val="00A0739A"/>
    <w:rsid w:val="00A165A9"/>
    <w:rsid w:val="00A16F63"/>
    <w:rsid w:val="00A17603"/>
    <w:rsid w:val="00A26732"/>
    <w:rsid w:val="00A27D1C"/>
    <w:rsid w:val="00A31A30"/>
    <w:rsid w:val="00A323AC"/>
    <w:rsid w:val="00A36FB4"/>
    <w:rsid w:val="00A4672F"/>
    <w:rsid w:val="00A47BC1"/>
    <w:rsid w:val="00A5076F"/>
    <w:rsid w:val="00A6064E"/>
    <w:rsid w:val="00A70B9B"/>
    <w:rsid w:val="00A868D9"/>
    <w:rsid w:val="00A87519"/>
    <w:rsid w:val="00A91D53"/>
    <w:rsid w:val="00A972E5"/>
    <w:rsid w:val="00A97356"/>
    <w:rsid w:val="00AA0156"/>
    <w:rsid w:val="00AA2E24"/>
    <w:rsid w:val="00AA49F0"/>
    <w:rsid w:val="00AA6F09"/>
    <w:rsid w:val="00AB090A"/>
    <w:rsid w:val="00AB1603"/>
    <w:rsid w:val="00AC37D8"/>
    <w:rsid w:val="00AC4985"/>
    <w:rsid w:val="00AC55F4"/>
    <w:rsid w:val="00AC61D1"/>
    <w:rsid w:val="00AD759E"/>
    <w:rsid w:val="00AD7AF0"/>
    <w:rsid w:val="00AE0E8E"/>
    <w:rsid w:val="00AF15CB"/>
    <w:rsid w:val="00AF40BB"/>
    <w:rsid w:val="00B005D2"/>
    <w:rsid w:val="00B01167"/>
    <w:rsid w:val="00B03DCE"/>
    <w:rsid w:val="00B07263"/>
    <w:rsid w:val="00B11929"/>
    <w:rsid w:val="00B12574"/>
    <w:rsid w:val="00B12A1C"/>
    <w:rsid w:val="00B22619"/>
    <w:rsid w:val="00B2494A"/>
    <w:rsid w:val="00B45D32"/>
    <w:rsid w:val="00B46235"/>
    <w:rsid w:val="00B52745"/>
    <w:rsid w:val="00B54119"/>
    <w:rsid w:val="00B54DFD"/>
    <w:rsid w:val="00B6248D"/>
    <w:rsid w:val="00B64987"/>
    <w:rsid w:val="00B70038"/>
    <w:rsid w:val="00B73AE8"/>
    <w:rsid w:val="00B76D63"/>
    <w:rsid w:val="00B8036D"/>
    <w:rsid w:val="00B816F0"/>
    <w:rsid w:val="00B81C20"/>
    <w:rsid w:val="00B8292F"/>
    <w:rsid w:val="00B82F43"/>
    <w:rsid w:val="00B836DD"/>
    <w:rsid w:val="00B849F4"/>
    <w:rsid w:val="00B85AAB"/>
    <w:rsid w:val="00B870C0"/>
    <w:rsid w:val="00B937E8"/>
    <w:rsid w:val="00B97A29"/>
    <w:rsid w:val="00B97B93"/>
    <w:rsid w:val="00BA61EF"/>
    <w:rsid w:val="00BA794F"/>
    <w:rsid w:val="00BB3505"/>
    <w:rsid w:val="00BB5847"/>
    <w:rsid w:val="00BB74A7"/>
    <w:rsid w:val="00BB7D56"/>
    <w:rsid w:val="00BC20B6"/>
    <w:rsid w:val="00BC3552"/>
    <w:rsid w:val="00BC69B3"/>
    <w:rsid w:val="00BC7EE8"/>
    <w:rsid w:val="00BD7E77"/>
    <w:rsid w:val="00BF0DDA"/>
    <w:rsid w:val="00BF2FFE"/>
    <w:rsid w:val="00BF798B"/>
    <w:rsid w:val="00C02224"/>
    <w:rsid w:val="00C02F06"/>
    <w:rsid w:val="00C03812"/>
    <w:rsid w:val="00C061BE"/>
    <w:rsid w:val="00C17FD9"/>
    <w:rsid w:val="00C26611"/>
    <w:rsid w:val="00C2670B"/>
    <w:rsid w:val="00C27684"/>
    <w:rsid w:val="00C30117"/>
    <w:rsid w:val="00C33FDA"/>
    <w:rsid w:val="00C341FD"/>
    <w:rsid w:val="00C36586"/>
    <w:rsid w:val="00C44867"/>
    <w:rsid w:val="00C47310"/>
    <w:rsid w:val="00C474B0"/>
    <w:rsid w:val="00C47ACB"/>
    <w:rsid w:val="00C515DA"/>
    <w:rsid w:val="00C632A5"/>
    <w:rsid w:val="00C6356A"/>
    <w:rsid w:val="00C731F5"/>
    <w:rsid w:val="00C75D3F"/>
    <w:rsid w:val="00C8309D"/>
    <w:rsid w:val="00C84DE4"/>
    <w:rsid w:val="00C85EF7"/>
    <w:rsid w:val="00C8653C"/>
    <w:rsid w:val="00C8663D"/>
    <w:rsid w:val="00C90E2A"/>
    <w:rsid w:val="00C91E20"/>
    <w:rsid w:val="00C95588"/>
    <w:rsid w:val="00C975B7"/>
    <w:rsid w:val="00CA091E"/>
    <w:rsid w:val="00CA2081"/>
    <w:rsid w:val="00CA214C"/>
    <w:rsid w:val="00CA349B"/>
    <w:rsid w:val="00CA4D10"/>
    <w:rsid w:val="00CA6164"/>
    <w:rsid w:val="00CB2F81"/>
    <w:rsid w:val="00CB3701"/>
    <w:rsid w:val="00CC37B6"/>
    <w:rsid w:val="00CC4BBA"/>
    <w:rsid w:val="00CC4C5B"/>
    <w:rsid w:val="00CC5B45"/>
    <w:rsid w:val="00CC5F98"/>
    <w:rsid w:val="00CC74FC"/>
    <w:rsid w:val="00CD1D0D"/>
    <w:rsid w:val="00CD4F5A"/>
    <w:rsid w:val="00CD4FFA"/>
    <w:rsid w:val="00CD633A"/>
    <w:rsid w:val="00CF32C7"/>
    <w:rsid w:val="00CF5DA7"/>
    <w:rsid w:val="00CF5E89"/>
    <w:rsid w:val="00CF7A28"/>
    <w:rsid w:val="00D00688"/>
    <w:rsid w:val="00D00A9D"/>
    <w:rsid w:val="00D12A4F"/>
    <w:rsid w:val="00D15F58"/>
    <w:rsid w:val="00D33C2E"/>
    <w:rsid w:val="00D361A2"/>
    <w:rsid w:val="00D36B5F"/>
    <w:rsid w:val="00D42283"/>
    <w:rsid w:val="00D42B15"/>
    <w:rsid w:val="00D42DC0"/>
    <w:rsid w:val="00D44087"/>
    <w:rsid w:val="00D50334"/>
    <w:rsid w:val="00D50F97"/>
    <w:rsid w:val="00D51CEB"/>
    <w:rsid w:val="00D521B1"/>
    <w:rsid w:val="00D5620F"/>
    <w:rsid w:val="00D56465"/>
    <w:rsid w:val="00D710AB"/>
    <w:rsid w:val="00D74AA1"/>
    <w:rsid w:val="00D86FD6"/>
    <w:rsid w:val="00D87AF8"/>
    <w:rsid w:val="00D95430"/>
    <w:rsid w:val="00DA1183"/>
    <w:rsid w:val="00DA1B6C"/>
    <w:rsid w:val="00DA35A1"/>
    <w:rsid w:val="00DB4750"/>
    <w:rsid w:val="00DB604D"/>
    <w:rsid w:val="00DB780B"/>
    <w:rsid w:val="00DC4A8D"/>
    <w:rsid w:val="00DD0809"/>
    <w:rsid w:val="00DD518E"/>
    <w:rsid w:val="00DE1710"/>
    <w:rsid w:val="00DF7D1A"/>
    <w:rsid w:val="00E0243D"/>
    <w:rsid w:val="00E041F2"/>
    <w:rsid w:val="00E05243"/>
    <w:rsid w:val="00E07AFB"/>
    <w:rsid w:val="00E1392B"/>
    <w:rsid w:val="00E15172"/>
    <w:rsid w:val="00E156CC"/>
    <w:rsid w:val="00E15F70"/>
    <w:rsid w:val="00E21DB5"/>
    <w:rsid w:val="00E25BA4"/>
    <w:rsid w:val="00E30FCB"/>
    <w:rsid w:val="00E32500"/>
    <w:rsid w:val="00E43B73"/>
    <w:rsid w:val="00E455E5"/>
    <w:rsid w:val="00E5685F"/>
    <w:rsid w:val="00E56A65"/>
    <w:rsid w:val="00E619B4"/>
    <w:rsid w:val="00E71DB7"/>
    <w:rsid w:val="00E7372C"/>
    <w:rsid w:val="00E81307"/>
    <w:rsid w:val="00E81769"/>
    <w:rsid w:val="00E84283"/>
    <w:rsid w:val="00E85C62"/>
    <w:rsid w:val="00E91FB3"/>
    <w:rsid w:val="00E932BE"/>
    <w:rsid w:val="00E959DE"/>
    <w:rsid w:val="00E9688E"/>
    <w:rsid w:val="00EA27E0"/>
    <w:rsid w:val="00EA3850"/>
    <w:rsid w:val="00EA6968"/>
    <w:rsid w:val="00EB0808"/>
    <w:rsid w:val="00EC0464"/>
    <w:rsid w:val="00EC3FA6"/>
    <w:rsid w:val="00ED15E2"/>
    <w:rsid w:val="00ED1FC7"/>
    <w:rsid w:val="00ED2414"/>
    <w:rsid w:val="00ED496B"/>
    <w:rsid w:val="00ED4C9E"/>
    <w:rsid w:val="00EE0128"/>
    <w:rsid w:val="00EE1C47"/>
    <w:rsid w:val="00EE1DEE"/>
    <w:rsid w:val="00EE477F"/>
    <w:rsid w:val="00EF14F0"/>
    <w:rsid w:val="00F00614"/>
    <w:rsid w:val="00F01105"/>
    <w:rsid w:val="00F04DE8"/>
    <w:rsid w:val="00F12C8F"/>
    <w:rsid w:val="00F1722B"/>
    <w:rsid w:val="00F17533"/>
    <w:rsid w:val="00F2042E"/>
    <w:rsid w:val="00F20735"/>
    <w:rsid w:val="00F333C9"/>
    <w:rsid w:val="00F3569D"/>
    <w:rsid w:val="00F3694D"/>
    <w:rsid w:val="00F41475"/>
    <w:rsid w:val="00F460B3"/>
    <w:rsid w:val="00F54708"/>
    <w:rsid w:val="00F57791"/>
    <w:rsid w:val="00F60DB9"/>
    <w:rsid w:val="00F65466"/>
    <w:rsid w:val="00F77210"/>
    <w:rsid w:val="00F773EC"/>
    <w:rsid w:val="00F80856"/>
    <w:rsid w:val="00F8138A"/>
    <w:rsid w:val="00F82BED"/>
    <w:rsid w:val="00F855F5"/>
    <w:rsid w:val="00F87FA9"/>
    <w:rsid w:val="00F904E0"/>
    <w:rsid w:val="00FB148A"/>
    <w:rsid w:val="00FB7AB8"/>
    <w:rsid w:val="00FC2093"/>
    <w:rsid w:val="00FC21F4"/>
    <w:rsid w:val="00FC2B98"/>
    <w:rsid w:val="00FC6BE2"/>
    <w:rsid w:val="00FE4BF2"/>
    <w:rsid w:val="00FE4D0F"/>
    <w:rsid w:val="00FE5F16"/>
    <w:rsid w:val="00FE7F77"/>
    <w:rsid w:val="00FF1DBC"/>
    <w:rsid w:val="00FF5D33"/>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BCF194"/>
  <w15:docId w15:val="{19A405B1-62F7-4F74-B8DA-264DAB0E9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CF7A28"/>
    <w:pPr>
      <w:spacing w:after="0" w:line="240" w:lineRule="auto"/>
    </w:pPr>
    <w:rPr>
      <w:sz w:val="20"/>
      <w:szCs w:val="20"/>
    </w:rPr>
  </w:style>
  <w:style w:type="character" w:customStyle="1" w:styleId="a4">
    <w:name w:val="Текст сноски Знак"/>
    <w:basedOn w:val="a0"/>
    <w:link w:val="a3"/>
    <w:uiPriority w:val="99"/>
    <w:rsid w:val="00CF7A28"/>
    <w:rPr>
      <w:rFonts w:ascii="Calibri" w:eastAsia="Calibri" w:hAnsi="Calibri" w:cs="Times New Roman"/>
      <w:sz w:val="20"/>
      <w:szCs w:val="20"/>
    </w:rPr>
  </w:style>
  <w:style w:type="character" w:styleId="a5">
    <w:name w:val="footnote reference"/>
    <w:basedOn w:val="a0"/>
    <w:uiPriority w:val="99"/>
    <w:semiHidden/>
    <w:unhideWhenUsed/>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table" w:styleId="aa">
    <w:name w:val="Table Grid"/>
    <w:basedOn w:val="a1"/>
    <w:uiPriority w:val="59"/>
    <w:rsid w:val="00F3569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F3569D"/>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430209">
      <w:bodyDiv w:val="1"/>
      <w:marLeft w:val="0"/>
      <w:marRight w:val="0"/>
      <w:marTop w:val="0"/>
      <w:marBottom w:val="0"/>
      <w:divBdr>
        <w:top w:val="none" w:sz="0" w:space="0" w:color="auto"/>
        <w:left w:val="none" w:sz="0" w:space="0" w:color="auto"/>
        <w:bottom w:val="none" w:sz="0" w:space="0" w:color="auto"/>
        <w:right w:val="none" w:sz="0" w:space="0" w:color="auto"/>
      </w:divBdr>
    </w:div>
    <w:div w:id="1058548717">
      <w:bodyDiv w:val="1"/>
      <w:marLeft w:val="0"/>
      <w:marRight w:val="0"/>
      <w:marTop w:val="0"/>
      <w:marBottom w:val="0"/>
      <w:divBdr>
        <w:top w:val="none" w:sz="0" w:space="0" w:color="auto"/>
        <w:left w:val="none" w:sz="0" w:space="0" w:color="auto"/>
        <w:bottom w:val="none" w:sz="0" w:space="0" w:color="auto"/>
        <w:right w:val="none" w:sz="0" w:space="0" w:color="auto"/>
      </w:divBdr>
      <w:divsChild>
        <w:div w:id="579023786">
          <w:marLeft w:val="0"/>
          <w:marRight w:val="0"/>
          <w:marTop w:val="0"/>
          <w:marBottom w:val="0"/>
          <w:divBdr>
            <w:top w:val="none" w:sz="0" w:space="0" w:color="auto"/>
            <w:left w:val="none" w:sz="0" w:space="0" w:color="auto"/>
            <w:bottom w:val="none" w:sz="0" w:space="0" w:color="auto"/>
            <w:right w:val="none" w:sz="0" w:space="0" w:color="auto"/>
          </w:divBdr>
        </w:div>
        <w:div w:id="676929750">
          <w:marLeft w:val="0"/>
          <w:marRight w:val="0"/>
          <w:marTop w:val="0"/>
          <w:marBottom w:val="0"/>
          <w:divBdr>
            <w:top w:val="none" w:sz="0" w:space="0" w:color="auto"/>
            <w:left w:val="none" w:sz="0" w:space="0" w:color="auto"/>
            <w:bottom w:val="none" w:sz="0" w:space="0" w:color="auto"/>
            <w:right w:val="none" w:sz="0" w:space="0" w:color="auto"/>
          </w:divBdr>
        </w:div>
      </w:divsChild>
    </w:div>
    <w:div w:id="1065446473">
      <w:bodyDiv w:val="1"/>
      <w:marLeft w:val="0"/>
      <w:marRight w:val="0"/>
      <w:marTop w:val="0"/>
      <w:marBottom w:val="0"/>
      <w:divBdr>
        <w:top w:val="none" w:sz="0" w:space="0" w:color="auto"/>
        <w:left w:val="none" w:sz="0" w:space="0" w:color="auto"/>
        <w:bottom w:val="none" w:sz="0" w:space="0" w:color="auto"/>
        <w:right w:val="none" w:sz="0" w:space="0" w:color="auto"/>
      </w:divBdr>
      <w:divsChild>
        <w:div w:id="1319573249">
          <w:marLeft w:val="0"/>
          <w:marRight w:val="0"/>
          <w:marTop w:val="0"/>
          <w:marBottom w:val="0"/>
          <w:divBdr>
            <w:top w:val="none" w:sz="0" w:space="0" w:color="auto"/>
            <w:left w:val="none" w:sz="0" w:space="0" w:color="auto"/>
            <w:bottom w:val="none" w:sz="0" w:space="0" w:color="auto"/>
            <w:right w:val="none" w:sz="0" w:space="0" w:color="auto"/>
          </w:divBdr>
        </w:div>
        <w:div w:id="493180902">
          <w:marLeft w:val="0"/>
          <w:marRight w:val="0"/>
          <w:marTop w:val="0"/>
          <w:marBottom w:val="255"/>
          <w:divBdr>
            <w:top w:val="none" w:sz="0" w:space="0" w:color="auto"/>
            <w:left w:val="none" w:sz="0" w:space="0" w:color="auto"/>
            <w:bottom w:val="none" w:sz="0" w:space="0" w:color="auto"/>
            <w:right w:val="none" w:sz="0" w:space="0" w:color="auto"/>
          </w:divBdr>
        </w:div>
        <w:div w:id="2093968106">
          <w:marLeft w:val="0"/>
          <w:marRight w:val="0"/>
          <w:marTop w:val="0"/>
          <w:marBottom w:val="180"/>
          <w:divBdr>
            <w:top w:val="single" w:sz="6" w:space="5" w:color="CCCCCC"/>
            <w:left w:val="none" w:sz="0" w:space="0" w:color="auto"/>
            <w:bottom w:val="none" w:sz="0" w:space="0" w:color="auto"/>
            <w:right w:val="none" w:sz="0" w:space="15" w:color="auto"/>
          </w:divBdr>
        </w:div>
      </w:divsChild>
    </w:div>
    <w:div w:id="1356997042">
      <w:bodyDiv w:val="1"/>
      <w:marLeft w:val="0"/>
      <w:marRight w:val="0"/>
      <w:marTop w:val="0"/>
      <w:marBottom w:val="0"/>
      <w:divBdr>
        <w:top w:val="none" w:sz="0" w:space="0" w:color="auto"/>
        <w:left w:val="none" w:sz="0" w:space="0" w:color="auto"/>
        <w:bottom w:val="none" w:sz="0" w:space="0" w:color="auto"/>
        <w:right w:val="none" w:sz="0" w:space="0" w:color="auto"/>
      </w:divBdr>
    </w:div>
    <w:div w:id="1575429944">
      <w:bodyDiv w:val="1"/>
      <w:marLeft w:val="0"/>
      <w:marRight w:val="0"/>
      <w:marTop w:val="0"/>
      <w:marBottom w:val="0"/>
      <w:divBdr>
        <w:top w:val="none" w:sz="0" w:space="0" w:color="auto"/>
        <w:left w:val="none" w:sz="0" w:space="0" w:color="auto"/>
        <w:bottom w:val="none" w:sz="0" w:space="0" w:color="auto"/>
        <w:right w:val="none" w:sz="0" w:space="0" w:color="auto"/>
      </w:divBdr>
    </w:div>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 w:id="1976832126">
      <w:bodyDiv w:val="1"/>
      <w:marLeft w:val="0"/>
      <w:marRight w:val="0"/>
      <w:marTop w:val="0"/>
      <w:marBottom w:val="0"/>
      <w:divBdr>
        <w:top w:val="none" w:sz="0" w:space="0" w:color="auto"/>
        <w:left w:val="none" w:sz="0" w:space="0" w:color="auto"/>
        <w:bottom w:val="none" w:sz="0" w:space="0" w:color="auto"/>
        <w:right w:val="none" w:sz="0" w:space="0" w:color="auto"/>
      </w:divBdr>
    </w:div>
    <w:div w:id="209100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i.popov@yahoo.com" TargetMode="External"/><Relationship Id="rId3" Type="http://schemas.openxmlformats.org/officeDocument/2006/relationships/settings" Target="settings.xml"/><Relationship Id="rId7" Type="http://schemas.openxmlformats.org/officeDocument/2006/relationships/hyperlink" Target="mailto:kirillowa.anastasiia@mail.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ai.popov@yahoo.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0B676-DA15-4813-88CC-FE7F09C68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2650</TotalTime>
  <Pages>5</Pages>
  <Words>2511</Words>
  <Characters>14315</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 Соловьева</dc:creator>
  <cp:keywords/>
  <dc:description/>
  <cp:lastModifiedBy>AndreI Popov</cp:lastModifiedBy>
  <cp:revision>435</cp:revision>
  <dcterms:created xsi:type="dcterms:W3CDTF">2020-03-15T06:41:00Z</dcterms:created>
  <dcterms:modified xsi:type="dcterms:W3CDTF">2023-03-26T19:30:00Z</dcterms:modified>
</cp:coreProperties>
</file>