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E82C80" w14:textId="73530F53" w:rsidR="006D109B" w:rsidRPr="00E63BDF" w:rsidRDefault="006D109B" w:rsidP="00060FAF">
      <w:pPr>
        <w:spacing w:after="0" w:line="240" w:lineRule="auto"/>
        <w:rPr>
          <w:rFonts w:ascii="Times New Roman" w:hAnsi="Times New Roman" w:cs="Times New Roman"/>
          <w:b/>
          <w:sz w:val="24"/>
          <w:szCs w:val="24"/>
        </w:rPr>
      </w:pPr>
      <w:r w:rsidRPr="00E63BDF">
        <w:rPr>
          <w:rFonts w:ascii="Times New Roman" w:hAnsi="Times New Roman" w:cs="Times New Roman"/>
          <w:b/>
          <w:sz w:val="24"/>
          <w:szCs w:val="24"/>
        </w:rPr>
        <w:t>УДК</w:t>
      </w:r>
      <w:r w:rsidRPr="00E63BDF">
        <w:rPr>
          <w:sz w:val="24"/>
          <w:szCs w:val="24"/>
        </w:rPr>
        <w:t xml:space="preserve"> </w:t>
      </w:r>
      <w:r w:rsidRPr="00E63BDF">
        <w:rPr>
          <w:rFonts w:ascii="Times New Roman" w:hAnsi="Times New Roman" w:cs="Times New Roman"/>
          <w:b/>
          <w:sz w:val="24"/>
          <w:szCs w:val="24"/>
        </w:rPr>
        <w:t>331.53</w:t>
      </w:r>
      <w:r w:rsidR="00060FAF">
        <w:rPr>
          <w:rFonts w:ascii="Times New Roman" w:hAnsi="Times New Roman" w:cs="Times New Roman"/>
          <w:b/>
          <w:sz w:val="24"/>
          <w:szCs w:val="24"/>
        </w:rPr>
        <w:t xml:space="preserve"> / </w:t>
      </w:r>
      <w:r w:rsidRPr="00E63BDF">
        <w:rPr>
          <w:rFonts w:ascii="Times New Roman" w:hAnsi="Times New Roman" w:cs="Times New Roman"/>
          <w:b/>
          <w:sz w:val="24"/>
          <w:szCs w:val="24"/>
        </w:rPr>
        <w:t>ББК 60.59</w:t>
      </w:r>
    </w:p>
    <w:p w14:paraId="493B6095" w14:textId="4D87A662" w:rsidR="00E17FD5" w:rsidRPr="00E63BDF" w:rsidRDefault="003A289A" w:rsidP="00E63BDF">
      <w:pPr>
        <w:spacing w:after="0" w:line="240" w:lineRule="auto"/>
        <w:ind w:firstLine="709"/>
        <w:jc w:val="right"/>
        <w:rPr>
          <w:rFonts w:ascii="Times New Roman" w:hAnsi="Times New Roman" w:cs="Times New Roman"/>
          <w:b/>
          <w:sz w:val="24"/>
          <w:szCs w:val="24"/>
        </w:rPr>
      </w:pPr>
      <w:r w:rsidRPr="00E63BDF">
        <w:rPr>
          <w:rFonts w:ascii="Times New Roman" w:hAnsi="Times New Roman" w:cs="Times New Roman"/>
          <w:b/>
          <w:sz w:val="24"/>
          <w:szCs w:val="24"/>
        </w:rPr>
        <w:t>Леонидова Г.В.</w:t>
      </w:r>
    </w:p>
    <w:p w14:paraId="312848AF" w14:textId="77777777" w:rsidR="0072134A" w:rsidRDefault="00E63BDF" w:rsidP="00060FAF">
      <w:pPr>
        <w:spacing w:after="0" w:line="240" w:lineRule="auto"/>
        <w:jc w:val="center"/>
        <w:rPr>
          <w:rFonts w:ascii="Times New Roman" w:hAnsi="Times New Roman" w:cs="Times New Roman"/>
          <w:b/>
          <w:sz w:val="24"/>
          <w:szCs w:val="24"/>
        </w:rPr>
      </w:pPr>
      <w:r w:rsidRPr="00E63BDF">
        <w:rPr>
          <w:rFonts w:ascii="Times New Roman" w:hAnsi="Times New Roman" w:cs="Times New Roman"/>
          <w:b/>
          <w:sz w:val="24"/>
          <w:szCs w:val="24"/>
        </w:rPr>
        <w:t>РАБОТ</w:t>
      </w:r>
      <w:r w:rsidR="0072134A">
        <w:rPr>
          <w:rFonts w:ascii="Times New Roman" w:hAnsi="Times New Roman" w:cs="Times New Roman"/>
          <w:b/>
          <w:sz w:val="24"/>
          <w:szCs w:val="24"/>
        </w:rPr>
        <w:t>А</w:t>
      </w:r>
      <w:r w:rsidR="004822BA" w:rsidRPr="00E63BDF">
        <w:rPr>
          <w:rFonts w:ascii="Times New Roman" w:hAnsi="Times New Roman" w:cs="Times New Roman"/>
          <w:b/>
          <w:sz w:val="24"/>
          <w:szCs w:val="24"/>
        </w:rPr>
        <w:t xml:space="preserve"> ПО</w:t>
      </w:r>
      <w:r w:rsidR="00B4437D" w:rsidRPr="00E63BDF">
        <w:rPr>
          <w:rFonts w:ascii="Times New Roman" w:hAnsi="Times New Roman" w:cs="Times New Roman"/>
          <w:b/>
          <w:sz w:val="24"/>
          <w:szCs w:val="24"/>
        </w:rPr>
        <w:t xml:space="preserve"> </w:t>
      </w:r>
      <w:r w:rsidR="004822BA" w:rsidRPr="00E63BDF">
        <w:rPr>
          <w:rFonts w:ascii="Times New Roman" w:hAnsi="Times New Roman" w:cs="Times New Roman"/>
          <w:b/>
          <w:sz w:val="24"/>
          <w:szCs w:val="24"/>
        </w:rPr>
        <w:t xml:space="preserve">СПЕЦИАЛЬНОСТИ </w:t>
      </w:r>
      <w:r w:rsidR="0072134A">
        <w:rPr>
          <w:rFonts w:ascii="Times New Roman" w:hAnsi="Times New Roman" w:cs="Times New Roman"/>
          <w:b/>
          <w:sz w:val="24"/>
          <w:szCs w:val="24"/>
        </w:rPr>
        <w:t xml:space="preserve">КАК СОЦИАЛЬНЫЙ РЕЗЕРВ </w:t>
      </w:r>
    </w:p>
    <w:p w14:paraId="3D676421" w14:textId="72333294" w:rsidR="004822BA" w:rsidRPr="00E63BDF" w:rsidRDefault="0072134A" w:rsidP="00060FAF">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ПРОИЗВОДИТЕЛЬНОСТИ ТРУДА</w:t>
      </w:r>
    </w:p>
    <w:p w14:paraId="39096A96" w14:textId="77777777" w:rsidR="00E63BDF" w:rsidRDefault="00E63BDF" w:rsidP="00E63BDF">
      <w:pPr>
        <w:spacing w:after="0" w:line="240" w:lineRule="auto"/>
        <w:ind w:firstLine="709"/>
        <w:jc w:val="both"/>
        <w:rPr>
          <w:rFonts w:ascii="Times New Roman" w:hAnsi="Times New Roman" w:cs="Times New Roman"/>
          <w:b/>
          <w:i/>
          <w:sz w:val="24"/>
          <w:szCs w:val="24"/>
        </w:rPr>
      </w:pPr>
    </w:p>
    <w:p w14:paraId="0C091016" w14:textId="34C52392" w:rsidR="006D109B" w:rsidRPr="00060FAF" w:rsidRDefault="004847EA" w:rsidP="00E63BDF">
      <w:pPr>
        <w:spacing w:after="0" w:line="240" w:lineRule="auto"/>
        <w:ind w:firstLine="709"/>
        <w:jc w:val="both"/>
        <w:rPr>
          <w:rFonts w:ascii="Times New Roman" w:hAnsi="Times New Roman" w:cs="Times New Roman"/>
          <w:sz w:val="24"/>
          <w:szCs w:val="24"/>
        </w:rPr>
      </w:pPr>
      <w:r w:rsidRPr="00060FAF">
        <w:rPr>
          <w:rFonts w:ascii="Times New Roman" w:hAnsi="Times New Roman" w:cs="Times New Roman"/>
          <w:b/>
          <w:sz w:val="24"/>
          <w:szCs w:val="24"/>
        </w:rPr>
        <w:t>Аннотация</w:t>
      </w:r>
      <w:r w:rsidRPr="00060FAF">
        <w:rPr>
          <w:rFonts w:ascii="Times New Roman" w:hAnsi="Times New Roman" w:cs="Times New Roman"/>
          <w:sz w:val="24"/>
          <w:szCs w:val="24"/>
        </w:rPr>
        <w:t>.</w:t>
      </w:r>
      <w:r w:rsidR="0072134A" w:rsidRPr="00060FAF">
        <w:rPr>
          <w:rFonts w:ascii="Times New Roman" w:hAnsi="Times New Roman" w:cs="Times New Roman"/>
          <w:sz w:val="24"/>
          <w:szCs w:val="24"/>
        </w:rPr>
        <w:t xml:space="preserve"> В рамках данного исследования рассмотрена работа по специальности, имеющая эффекты социального резерва</w:t>
      </w:r>
      <w:r w:rsidR="0072134A" w:rsidRPr="00060FAF">
        <w:t xml:space="preserve"> </w:t>
      </w:r>
      <w:r w:rsidR="0072134A" w:rsidRPr="00060FAF">
        <w:rPr>
          <w:rFonts w:ascii="Times New Roman" w:hAnsi="Times New Roman" w:cs="Times New Roman"/>
          <w:sz w:val="24"/>
          <w:szCs w:val="24"/>
        </w:rPr>
        <w:t xml:space="preserve">производительности труда. </w:t>
      </w:r>
      <w:r w:rsidR="00FD6FF0">
        <w:rPr>
          <w:rFonts w:ascii="Times New Roman" w:hAnsi="Times New Roman" w:cs="Times New Roman"/>
          <w:sz w:val="24"/>
          <w:szCs w:val="24"/>
        </w:rPr>
        <w:t xml:space="preserve">Для этого мы обратились к показателям удовлетворенности трудом, состояния и реализации качества трудового потенциала населения Вологодской области. </w:t>
      </w:r>
    </w:p>
    <w:p w14:paraId="162BD2C1" w14:textId="0CF8EED2" w:rsidR="00335C92" w:rsidRPr="00060FAF" w:rsidRDefault="004847EA" w:rsidP="005563C7">
      <w:pPr>
        <w:spacing w:after="0" w:line="240" w:lineRule="auto"/>
        <w:ind w:firstLine="709"/>
        <w:jc w:val="both"/>
        <w:rPr>
          <w:rFonts w:ascii="Times New Roman" w:hAnsi="Times New Roman" w:cs="Times New Roman"/>
          <w:sz w:val="24"/>
          <w:szCs w:val="24"/>
        </w:rPr>
      </w:pPr>
      <w:r w:rsidRPr="00060FAF">
        <w:rPr>
          <w:rFonts w:ascii="Times New Roman" w:hAnsi="Times New Roman" w:cs="Times New Roman"/>
          <w:b/>
          <w:sz w:val="24"/>
          <w:szCs w:val="24"/>
        </w:rPr>
        <w:t>Ключевые слова</w:t>
      </w:r>
      <w:r w:rsidRPr="00060FAF">
        <w:rPr>
          <w:rFonts w:ascii="Times New Roman" w:hAnsi="Times New Roman" w:cs="Times New Roman"/>
          <w:sz w:val="24"/>
          <w:szCs w:val="24"/>
        </w:rPr>
        <w:t>: р</w:t>
      </w:r>
      <w:r w:rsidR="00335C92" w:rsidRPr="00060FAF">
        <w:rPr>
          <w:rFonts w:ascii="Times New Roman" w:hAnsi="Times New Roman" w:cs="Times New Roman"/>
          <w:sz w:val="24"/>
          <w:szCs w:val="24"/>
        </w:rPr>
        <w:t>абота</w:t>
      </w:r>
      <w:r w:rsidR="005563C7" w:rsidRPr="00060FAF">
        <w:rPr>
          <w:rFonts w:ascii="Times New Roman" w:hAnsi="Times New Roman" w:cs="Times New Roman"/>
          <w:sz w:val="24"/>
          <w:szCs w:val="24"/>
        </w:rPr>
        <w:t xml:space="preserve"> </w:t>
      </w:r>
      <w:r w:rsidR="00335C92" w:rsidRPr="00060FAF">
        <w:rPr>
          <w:rFonts w:ascii="Times New Roman" w:hAnsi="Times New Roman" w:cs="Times New Roman"/>
          <w:sz w:val="24"/>
          <w:szCs w:val="24"/>
        </w:rPr>
        <w:t>по специальности, трудовой потенциал, призвание</w:t>
      </w:r>
      <w:r w:rsidR="005563C7" w:rsidRPr="00060FAF">
        <w:rPr>
          <w:rFonts w:ascii="Times New Roman" w:hAnsi="Times New Roman" w:cs="Times New Roman"/>
          <w:sz w:val="24"/>
          <w:szCs w:val="24"/>
        </w:rPr>
        <w:t>, удовлетворенность трудом</w:t>
      </w:r>
      <w:r w:rsidR="00FD6FF0">
        <w:rPr>
          <w:rFonts w:ascii="Times New Roman" w:hAnsi="Times New Roman" w:cs="Times New Roman"/>
          <w:sz w:val="24"/>
          <w:szCs w:val="24"/>
        </w:rPr>
        <w:t>.</w:t>
      </w:r>
    </w:p>
    <w:p w14:paraId="3EB8FF0D" w14:textId="77777777" w:rsidR="00335C92" w:rsidRPr="00590040" w:rsidRDefault="00335C92" w:rsidP="00590040">
      <w:pPr>
        <w:spacing w:after="0" w:line="240" w:lineRule="auto"/>
        <w:jc w:val="both"/>
        <w:rPr>
          <w:rFonts w:ascii="Times New Roman" w:hAnsi="Times New Roman" w:cs="Times New Roman"/>
          <w:sz w:val="24"/>
          <w:szCs w:val="28"/>
        </w:rPr>
      </w:pPr>
    </w:p>
    <w:p w14:paraId="5C0B6482" w14:textId="47DDEACA" w:rsidR="0072134A" w:rsidRDefault="0072134A" w:rsidP="005563C7">
      <w:pPr>
        <w:spacing w:after="0" w:line="240" w:lineRule="auto"/>
        <w:ind w:firstLine="709"/>
        <w:jc w:val="both"/>
        <w:rPr>
          <w:rFonts w:ascii="Times New Roman" w:eastAsia="Calibri" w:hAnsi="Times New Roman" w:cs="Times New Roman"/>
          <w:sz w:val="24"/>
          <w:szCs w:val="28"/>
        </w:rPr>
      </w:pPr>
      <w:r w:rsidRPr="0072134A">
        <w:rPr>
          <w:rFonts w:ascii="Times New Roman" w:eastAsia="Calibri" w:hAnsi="Times New Roman" w:cs="Times New Roman"/>
          <w:sz w:val="24"/>
          <w:szCs w:val="28"/>
        </w:rPr>
        <w:t>Одной из национальных целей современного периода развития Российской Федерации назван «достойный и эффективный труд», а одним из целевых показателей, характеризующих достижение этой цели к 2030 году – «обеспечение темпа роста валового внутреннего продукта страны выше среднемирового при сохранении макроэкономической стабильности»</w:t>
      </w:r>
      <w:r w:rsidRPr="0072134A">
        <w:rPr>
          <w:rFonts w:ascii="Times New Roman" w:eastAsia="Calibri" w:hAnsi="Times New Roman" w:cs="Times New Roman"/>
          <w:sz w:val="24"/>
          <w:szCs w:val="28"/>
          <w:vertAlign w:val="superscript"/>
        </w:rPr>
        <w:footnoteReference w:id="1"/>
      </w:r>
      <w:r w:rsidRPr="0072134A">
        <w:rPr>
          <w:rFonts w:ascii="Times New Roman" w:eastAsia="Calibri" w:hAnsi="Times New Roman" w:cs="Times New Roman"/>
          <w:sz w:val="24"/>
          <w:szCs w:val="28"/>
        </w:rPr>
        <w:t xml:space="preserve">. </w:t>
      </w:r>
    </w:p>
    <w:p w14:paraId="0AB034E2" w14:textId="36238D36" w:rsidR="0072134A" w:rsidRPr="0072134A" w:rsidRDefault="0072134A" w:rsidP="0072134A">
      <w:pPr>
        <w:spacing w:after="0" w:line="240" w:lineRule="auto"/>
        <w:ind w:firstLine="709"/>
        <w:jc w:val="both"/>
        <w:rPr>
          <w:rFonts w:ascii="Times New Roman" w:eastAsia="Calibri" w:hAnsi="Times New Roman" w:cs="Times New Roman"/>
          <w:sz w:val="24"/>
          <w:szCs w:val="28"/>
        </w:rPr>
      </w:pPr>
      <w:r w:rsidRPr="0072134A">
        <w:rPr>
          <w:rFonts w:ascii="Times New Roman" w:eastAsia="Calibri" w:hAnsi="Times New Roman" w:cs="Times New Roman"/>
          <w:sz w:val="24"/>
          <w:szCs w:val="28"/>
        </w:rPr>
        <w:t>Анализ научной литературы позволяет выделить факторы, способствующие повышению производительности труда. В ряде исследований определено, что повышению производительности труда могут способствовать уровень благосостояния и качества жизни населе</w:t>
      </w:r>
      <w:r w:rsidR="0089011E">
        <w:rPr>
          <w:rFonts w:ascii="Times New Roman" w:eastAsia="Calibri" w:hAnsi="Times New Roman" w:cs="Times New Roman"/>
          <w:sz w:val="24"/>
          <w:szCs w:val="28"/>
        </w:rPr>
        <w:t>ния</w:t>
      </w:r>
      <w:r w:rsidR="0089011E" w:rsidRPr="0089011E">
        <w:rPr>
          <w:rFonts w:ascii="Times New Roman" w:eastAsia="Calibri" w:hAnsi="Times New Roman" w:cs="Times New Roman"/>
          <w:sz w:val="24"/>
          <w:szCs w:val="28"/>
        </w:rPr>
        <w:t xml:space="preserve"> </w:t>
      </w:r>
      <w:r w:rsidRPr="0072134A">
        <w:rPr>
          <w:rFonts w:ascii="Times New Roman" w:eastAsia="Calibri" w:hAnsi="Times New Roman" w:cs="Times New Roman"/>
          <w:sz w:val="24"/>
          <w:szCs w:val="28"/>
        </w:rPr>
        <w:t>[</w:t>
      </w:r>
      <w:r w:rsidR="00D302C0" w:rsidRPr="00D302C0">
        <w:rPr>
          <w:rFonts w:ascii="Times New Roman" w:eastAsia="Calibri" w:hAnsi="Times New Roman" w:cs="Times New Roman"/>
          <w:sz w:val="24"/>
          <w:szCs w:val="28"/>
        </w:rPr>
        <w:t>5</w:t>
      </w:r>
      <w:r w:rsidRPr="0072134A">
        <w:rPr>
          <w:rFonts w:ascii="Times New Roman" w:eastAsia="Calibri" w:hAnsi="Times New Roman" w:cs="Times New Roman"/>
          <w:sz w:val="24"/>
          <w:szCs w:val="28"/>
        </w:rPr>
        <w:t>]. Выделяются также фондовооруженность труда, инвестиции в основной капитал, иностранные инвестиции, количество государственных служащих территориальных органов федеральных органов исполнительной власти и заработная плата [</w:t>
      </w:r>
      <w:r w:rsidR="0089011E" w:rsidRPr="0089011E">
        <w:rPr>
          <w:rFonts w:ascii="Times New Roman" w:eastAsia="Calibri" w:hAnsi="Times New Roman" w:cs="Times New Roman"/>
          <w:sz w:val="24"/>
          <w:szCs w:val="28"/>
        </w:rPr>
        <w:t>1</w:t>
      </w:r>
      <w:r w:rsidRPr="0072134A">
        <w:rPr>
          <w:rFonts w:ascii="Times New Roman" w:eastAsia="Calibri" w:hAnsi="Times New Roman" w:cs="Times New Roman"/>
          <w:sz w:val="24"/>
          <w:szCs w:val="28"/>
        </w:rPr>
        <w:t>].</w:t>
      </w:r>
      <w:r w:rsidR="00A55770">
        <w:rPr>
          <w:rFonts w:ascii="Times New Roman" w:eastAsia="Calibri" w:hAnsi="Times New Roman" w:cs="Times New Roman"/>
          <w:sz w:val="24"/>
          <w:szCs w:val="28"/>
        </w:rPr>
        <w:t xml:space="preserve"> </w:t>
      </w:r>
      <w:r w:rsidRPr="0072134A">
        <w:rPr>
          <w:rFonts w:ascii="Times New Roman" w:eastAsia="Calibri" w:hAnsi="Times New Roman" w:cs="Times New Roman"/>
          <w:sz w:val="24"/>
          <w:szCs w:val="28"/>
        </w:rPr>
        <w:t>К увеличению производительности труда ведут, по мнению исследователей, применение более совершенных техники и технологий, улучшение системы организации и управления производством, повышение квалификации работников. Наряду с материальными и финансовыми ресурсами, значимую роль в повышении производительности труда играют именно человеческие ресурсы. Экономика вынуждена «считаться с человеком, как активным фактором производственного процесса» [</w:t>
      </w:r>
      <w:r w:rsidR="00D302C0" w:rsidRPr="00D302C0">
        <w:rPr>
          <w:rFonts w:ascii="Times New Roman" w:eastAsia="Calibri" w:hAnsi="Times New Roman" w:cs="Times New Roman"/>
          <w:sz w:val="24"/>
          <w:szCs w:val="28"/>
        </w:rPr>
        <w:t>4</w:t>
      </w:r>
      <w:r w:rsidRPr="0072134A">
        <w:rPr>
          <w:rFonts w:ascii="Times New Roman" w:eastAsia="Calibri" w:hAnsi="Times New Roman" w:cs="Times New Roman"/>
          <w:sz w:val="24"/>
          <w:szCs w:val="28"/>
        </w:rPr>
        <w:t>].</w:t>
      </w:r>
      <w:r w:rsidR="00A55770">
        <w:rPr>
          <w:rFonts w:ascii="Times New Roman" w:eastAsia="Calibri" w:hAnsi="Times New Roman" w:cs="Times New Roman"/>
          <w:sz w:val="24"/>
          <w:szCs w:val="28"/>
        </w:rPr>
        <w:t xml:space="preserve"> </w:t>
      </w:r>
      <w:r w:rsidR="0081526A">
        <w:rPr>
          <w:rFonts w:ascii="Times New Roman" w:eastAsia="Calibri" w:hAnsi="Times New Roman" w:cs="Times New Roman"/>
          <w:sz w:val="24"/>
          <w:szCs w:val="28"/>
        </w:rPr>
        <w:t>М</w:t>
      </w:r>
      <w:r w:rsidR="00A55770">
        <w:rPr>
          <w:rFonts w:ascii="Times New Roman" w:eastAsia="Calibri" w:hAnsi="Times New Roman" w:cs="Times New Roman"/>
          <w:sz w:val="24"/>
          <w:szCs w:val="28"/>
        </w:rPr>
        <w:t>ы предполагаем, что одним из резервов повышения производительности труда может служить работа по специальности.</w:t>
      </w:r>
    </w:p>
    <w:p w14:paraId="66FC3FDB" w14:textId="7DE24316" w:rsidR="001B21FB" w:rsidRPr="00A55770" w:rsidRDefault="00F32987" w:rsidP="00A55770">
      <w:pPr>
        <w:spacing w:after="0" w:line="240" w:lineRule="auto"/>
        <w:ind w:firstLine="709"/>
        <w:jc w:val="both"/>
        <w:rPr>
          <w:rFonts w:ascii="Times New Roman" w:hAnsi="Times New Roman" w:cs="Times New Roman"/>
          <w:sz w:val="24"/>
          <w:szCs w:val="28"/>
        </w:rPr>
      </w:pPr>
      <w:r w:rsidRPr="00A55770">
        <w:rPr>
          <w:rFonts w:ascii="Times New Roman" w:hAnsi="Times New Roman" w:cs="Times New Roman"/>
          <w:sz w:val="24"/>
          <w:szCs w:val="28"/>
        </w:rPr>
        <w:t xml:space="preserve">В связи с появлением в системе профессионального образования, высшего в частности) бакалавриата и магистратуры возникла ситуация с исчезновением из обращения речевого конструкта «специальность» </w:t>
      </w:r>
      <w:r w:rsidR="00A5543C" w:rsidRPr="00A5543C">
        <w:rPr>
          <w:rFonts w:ascii="Times New Roman" w:hAnsi="Times New Roman" w:cs="Times New Roman"/>
          <w:sz w:val="24"/>
          <w:szCs w:val="28"/>
        </w:rPr>
        <w:t>[</w:t>
      </w:r>
      <w:r w:rsidR="00D302C0" w:rsidRPr="00D302C0">
        <w:rPr>
          <w:rFonts w:ascii="Times New Roman" w:hAnsi="Times New Roman" w:cs="Times New Roman"/>
          <w:sz w:val="24"/>
          <w:szCs w:val="28"/>
        </w:rPr>
        <w:t>8</w:t>
      </w:r>
      <w:r w:rsidR="00A5543C" w:rsidRPr="00A5543C">
        <w:rPr>
          <w:rFonts w:ascii="Times New Roman" w:hAnsi="Times New Roman" w:cs="Times New Roman"/>
          <w:sz w:val="24"/>
          <w:szCs w:val="28"/>
        </w:rPr>
        <w:t>,</w:t>
      </w:r>
      <w:r w:rsidR="00FD6FF0">
        <w:rPr>
          <w:rFonts w:ascii="Times New Roman" w:hAnsi="Times New Roman" w:cs="Times New Roman"/>
          <w:sz w:val="24"/>
          <w:szCs w:val="28"/>
        </w:rPr>
        <w:t xml:space="preserve"> </w:t>
      </w:r>
      <w:r w:rsidRPr="00A55770">
        <w:rPr>
          <w:rFonts w:ascii="Times New Roman" w:hAnsi="Times New Roman" w:cs="Times New Roman"/>
          <w:sz w:val="24"/>
          <w:szCs w:val="28"/>
        </w:rPr>
        <w:t>с. 18</w:t>
      </w:r>
      <w:r w:rsidR="00A5543C" w:rsidRPr="00A5543C">
        <w:rPr>
          <w:rFonts w:ascii="Times New Roman" w:hAnsi="Times New Roman" w:cs="Times New Roman"/>
          <w:sz w:val="24"/>
          <w:szCs w:val="28"/>
        </w:rPr>
        <w:t>]</w:t>
      </w:r>
      <w:r w:rsidRPr="00A55770">
        <w:rPr>
          <w:rFonts w:ascii="Times New Roman" w:hAnsi="Times New Roman" w:cs="Times New Roman"/>
          <w:sz w:val="24"/>
          <w:szCs w:val="28"/>
        </w:rPr>
        <w:t xml:space="preserve">. Закономерно возникает социокультурный дискурс об устаревании словосочетания «работа по специальности. </w:t>
      </w:r>
      <w:r w:rsidR="001B21FB" w:rsidRPr="00A55770">
        <w:rPr>
          <w:rFonts w:ascii="Times New Roman" w:hAnsi="Times New Roman" w:cs="Times New Roman"/>
          <w:sz w:val="24"/>
          <w:szCs w:val="28"/>
        </w:rPr>
        <w:t xml:space="preserve">В рамках профессионального обучения </w:t>
      </w:r>
      <w:r w:rsidR="00A85861" w:rsidRPr="00A55770">
        <w:rPr>
          <w:rFonts w:ascii="Times New Roman" w:hAnsi="Times New Roman" w:cs="Times New Roman"/>
          <w:sz w:val="24"/>
          <w:szCs w:val="28"/>
        </w:rPr>
        <w:t xml:space="preserve">происходит не освоение специальности. а </w:t>
      </w:r>
      <w:r w:rsidRPr="00A55770">
        <w:rPr>
          <w:rFonts w:ascii="Times New Roman" w:hAnsi="Times New Roman" w:cs="Times New Roman"/>
          <w:sz w:val="24"/>
          <w:szCs w:val="28"/>
        </w:rPr>
        <w:t>формир</w:t>
      </w:r>
      <w:r w:rsidR="001B21FB" w:rsidRPr="00A55770">
        <w:rPr>
          <w:rFonts w:ascii="Times New Roman" w:hAnsi="Times New Roman" w:cs="Times New Roman"/>
          <w:sz w:val="24"/>
          <w:szCs w:val="28"/>
        </w:rPr>
        <w:t>уются</w:t>
      </w:r>
      <w:r w:rsidRPr="00A55770">
        <w:rPr>
          <w:rFonts w:ascii="Times New Roman" w:hAnsi="Times New Roman" w:cs="Times New Roman"/>
          <w:sz w:val="24"/>
          <w:szCs w:val="28"/>
        </w:rPr>
        <w:t xml:space="preserve"> компетенци</w:t>
      </w:r>
      <w:r w:rsidR="001B21FB" w:rsidRPr="00A55770">
        <w:rPr>
          <w:rFonts w:ascii="Times New Roman" w:hAnsi="Times New Roman" w:cs="Times New Roman"/>
          <w:sz w:val="24"/>
          <w:szCs w:val="28"/>
        </w:rPr>
        <w:t>и</w:t>
      </w:r>
      <w:r w:rsidRPr="00A55770">
        <w:rPr>
          <w:rFonts w:ascii="Times New Roman" w:hAnsi="Times New Roman" w:cs="Times New Roman"/>
          <w:sz w:val="24"/>
          <w:szCs w:val="28"/>
        </w:rPr>
        <w:t>.</w:t>
      </w:r>
      <w:r w:rsidR="001B21FB" w:rsidRPr="00A55770">
        <w:rPr>
          <w:rFonts w:ascii="Times New Roman" w:hAnsi="Times New Roman" w:cs="Times New Roman"/>
          <w:sz w:val="24"/>
          <w:szCs w:val="28"/>
        </w:rPr>
        <w:t xml:space="preserve"> </w:t>
      </w:r>
      <w:r w:rsidRPr="00A55770">
        <w:rPr>
          <w:rFonts w:ascii="Times New Roman" w:hAnsi="Times New Roman" w:cs="Times New Roman"/>
          <w:sz w:val="24"/>
          <w:szCs w:val="28"/>
        </w:rPr>
        <w:t>И</w:t>
      </w:r>
      <w:r w:rsidR="00E67359" w:rsidRPr="00A55770">
        <w:rPr>
          <w:rFonts w:ascii="Times New Roman" w:hAnsi="Times New Roman" w:cs="Times New Roman"/>
          <w:sz w:val="24"/>
          <w:szCs w:val="28"/>
        </w:rPr>
        <w:t>сследователи</w:t>
      </w:r>
      <w:r w:rsidRPr="00A55770">
        <w:rPr>
          <w:rFonts w:ascii="Times New Roman" w:hAnsi="Times New Roman" w:cs="Times New Roman"/>
          <w:sz w:val="24"/>
          <w:szCs w:val="28"/>
        </w:rPr>
        <w:t xml:space="preserve"> </w:t>
      </w:r>
      <w:r w:rsidR="00EA2CE4" w:rsidRPr="00A55770">
        <w:rPr>
          <w:rFonts w:ascii="Times New Roman" w:hAnsi="Times New Roman" w:cs="Times New Roman"/>
          <w:sz w:val="24"/>
          <w:szCs w:val="28"/>
        </w:rPr>
        <w:t xml:space="preserve">предлагают рассматривать способность к трудоустройству как компетенцию, формируемую в процессе </w:t>
      </w:r>
      <w:r w:rsidRPr="00A55770">
        <w:rPr>
          <w:rFonts w:ascii="Times New Roman" w:hAnsi="Times New Roman" w:cs="Times New Roman"/>
          <w:sz w:val="24"/>
          <w:szCs w:val="28"/>
        </w:rPr>
        <w:t>обучения профессии</w:t>
      </w:r>
      <w:r w:rsidR="00EA2CE4" w:rsidRPr="00A55770">
        <w:rPr>
          <w:rFonts w:ascii="Times New Roman" w:hAnsi="Times New Roman" w:cs="Times New Roman"/>
          <w:sz w:val="24"/>
          <w:szCs w:val="28"/>
        </w:rPr>
        <w:t xml:space="preserve"> </w:t>
      </w:r>
      <w:r w:rsidR="0089011E" w:rsidRPr="0089011E">
        <w:rPr>
          <w:rFonts w:ascii="Times New Roman" w:hAnsi="Times New Roman" w:cs="Times New Roman"/>
          <w:sz w:val="24"/>
          <w:szCs w:val="28"/>
        </w:rPr>
        <w:t>[</w:t>
      </w:r>
      <w:r w:rsidR="00D302C0" w:rsidRPr="00D302C0">
        <w:rPr>
          <w:rFonts w:ascii="Times New Roman" w:hAnsi="Times New Roman" w:cs="Times New Roman"/>
          <w:sz w:val="24"/>
          <w:szCs w:val="28"/>
        </w:rPr>
        <w:t>6</w:t>
      </w:r>
      <w:r w:rsidR="0089011E" w:rsidRPr="0089011E">
        <w:rPr>
          <w:rFonts w:ascii="Times New Roman" w:hAnsi="Times New Roman" w:cs="Times New Roman"/>
          <w:sz w:val="24"/>
          <w:szCs w:val="28"/>
        </w:rPr>
        <w:t>]</w:t>
      </w:r>
      <w:r w:rsidR="00EA2CE4" w:rsidRPr="00A55770">
        <w:rPr>
          <w:rFonts w:ascii="Times New Roman" w:hAnsi="Times New Roman" w:cs="Times New Roman"/>
          <w:sz w:val="24"/>
          <w:szCs w:val="28"/>
        </w:rPr>
        <w:t xml:space="preserve">. </w:t>
      </w:r>
      <w:r w:rsidR="001B21FB" w:rsidRPr="00A55770">
        <w:rPr>
          <w:rFonts w:ascii="Times New Roman" w:hAnsi="Times New Roman" w:cs="Times New Roman"/>
          <w:sz w:val="24"/>
          <w:szCs w:val="28"/>
        </w:rPr>
        <w:t xml:space="preserve">Вместе с тем понятийная конструкция «работа по специальности», активно используется как в обыденном лексиконе, так и в официальных документах, в т.ч. в исследовательской литературе. </w:t>
      </w:r>
      <w:r w:rsidR="00A55770">
        <w:rPr>
          <w:rFonts w:ascii="Times New Roman" w:hAnsi="Times New Roman" w:cs="Times New Roman"/>
          <w:sz w:val="24"/>
          <w:szCs w:val="28"/>
        </w:rPr>
        <w:t>Кроме того,  в рамках объявленного обновления российской системы образования и отхода от требований Болонского процесса в связи с санкционным давлением западных стран, появляется возможность возврата к прежнему формату профессионального обучения и к специалитету, в частности. Поэтому конструкт «работа по специальности» вновь становится востребованным.</w:t>
      </w:r>
    </w:p>
    <w:p w14:paraId="0A70AE15" w14:textId="5D1EB255" w:rsidR="00D915A4" w:rsidRPr="00A55770" w:rsidRDefault="00D915A4" w:rsidP="00A55770">
      <w:pPr>
        <w:spacing w:after="0" w:line="240" w:lineRule="auto"/>
        <w:ind w:firstLine="709"/>
        <w:jc w:val="both"/>
        <w:rPr>
          <w:rFonts w:ascii="Times New Roman" w:hAnsi="Times New Roman" w:cs="Times New Roman"/>
          <w:sz w:val="24"/>
          <w:szCs w:val="28"/>
        </w:rPr>
      </w:pPr>
      <w:r w:rsidRPr="00A55770">
        <w:rPr>
          <w:rFonts w:ascii="Times New Roman" w:hAnsi="Times New Roman" w:cs="Times New Roman"/>
          <w:sz w:val="24"/>
          <w:szCs w:val="28"/>
        </w:rPr>
        <w:t xml:space="preserve">В научной литературе, посвященной </w:t>
      </w:r>
      <w:r w:rsidR="00CB2929" w:rsidRPr="00A55770">
        <w:rPr>
          <w:rFonts w:ascii="Times New Roman" w:hAnsi="Times New Roman" w:cs="Times New Roman"/>
          <w:sz w:val="24"/>
          <w:szCs w:val="28"/>
        </w:rPr>
        <w:t>исследованию вопросов, связанных с</w:t>
      </w:r>
      <w:r w:rsidRPr="00A55770">
        <w:rPr>
          <w:rFonts w:ascii="Times New Roman" w:hAnsi="Times New Roman" w:cs="Times New Roman"/>
          <w:sz w:val="24"/>
          <w:szCs w:val="28"/>
        </w:rPr>
        <w:t xml:space="preserve"> </w:t>
      </w:r>
      <w:r w:rsidR="00CB2929" w:rsidRPr="00A55770">
        <w:rPr>
          <w:rFonts w:ascii="Times New Roman" w:hAnsi="Times New Roman" w:cs="Times New Roman"/>
          <w:sz w:val="24"/>
          <w:szCs w:val="28"/>
        </w:rPr>
        <w:t>трудоустройством</w:t>
      </w:r>
      <w:r w:rsidRPr="00A55770">
        <w:rPr>
          <w:rFonts w:ascii="Times New Roman" w:hAnsi="Times New Roman" w:cs="Times New Roman"/>
          <w:sz w:val="24"/>
          <w:szCs w:val="28"/>
        </w:rPr>
        <w:t xml:space="preserve"> по профилю</w:t>
      </w:r>
      <w:r w:rsidR="00CB2929" w:rsidRPr="00A55770">
        <w:rPr>
          <w:rFonts w:ascii="Times New Roman" w:hAnsi="Times New Roman" w:cs="Times New Roman"/>
          <w:sz w:val="24"/>
          <w:szCs w:val="28"/>
        </w:rPr>
        <w:t xml:space="preserve"> либо не по профилю</w:t>
      </w:r>
      <w:r w:rsidRPr="00A55770">
        <w:rPr>
          <w:rFonts w:ascii="Times New Roman" w:hAnsi="Times New Roman" w:cs="Times New Roman"/>
          <w:sz w:val="24"/>
          <w:szCs w:val="28"/>
        </w:rPr>
        <w:t xml:space="preserve"> полученной в </w:t>
      </w:r>
      <w:r w:rsidR="00CB2929" w:rsidRPr="00A55770">
        <w:rPr>
          <w:rFonts w:ascii="Times New Roman" w:hAnsi="Times New Roman" w:cs="Times New Roman"/>
          <w:sz w:val="24"/>
          <w:szCs w:val="28"/>
        </w:rPr>
        <w:t>образовательной организации</w:t>
      </w:r>
      <w:r w:rsidRPr="00A55770">
        <w:rPr>
          <w:rFonts w:ascii="Times New Roman" w:hAnsi="Times New Roman" w:cs="Times New Roman"/>
          <w:sz w:val="24"/>
          <w:szCs w:val="28"/>
        </w:rPr>
        <w:t xml:space="preserve"> специальности с точки зрения </w:t>
      </w:r>
      <w:r w:rsidR="00CB2929" w:rsidRPr="00A55770">
        <w:rPr>
          <w:rFonts w:ascii="Times New Roman" w:hAnsi="Times New Roman" w:cs="Times New Roman"/>
          <w:sz w:val="24"/>
          <w:szCs w:val="28"/>
        </w:rPr>
        <w:t>факторов</w:t>
      </w:r>
      <w:r w:rsidRPr="00A55770">
        <w:rPr>
          <w:rFonts w:ascii="Times New Roman" w:hAnsi="Times New Roman" w:cs="Times New Roman"/>
          <w:sz w:val="24"/>
          <w:szCs w:val="28"/>
        </w:rPr>
        <w:t xml:space="preserve"> удовлетворенности работой недавних выпускников, отмечается негативное влияние работы не по специальности на удовлетворенность </w:t>
      </w:r>
      <w:r w:rsidR="00CB2929" w:rsidRPr="00A55770">
        <w:rPr>
          <w:rFonts w:ascii="Times New Roman" w:hAnsi="Times New Roman" w:cs="Times New Roman"/>
          <w:sz w:val="24"/>
          <w:szCs w:val="28"/>
        </w:rPr>
        <w:t>ею</w:t>
      </w:r>
      <w:r w:rsidR="00B712DF" w:rsidRPr="00A55770">
        <w:rPr>
          <w:rFonts w:ascii="Times New Roman" w:hAnsi="Times New Roman" w:cs="Times New Roman"/>
          <w:sz w:val="24"/>
          <w:szCs w:val="28"/>
        </w:rPr>
        <w:t xml:space="preserve"> </w:t>
      </w:r>
      <w:r w:rsidR="0089011E" w:rsidRPr="0089011E">
        <w:rPr>
          <w:rFonts w:ascii="Times New Roman" w:hAnsi="Times New Roman" w:cs="Times New Roman"/>
          <w:sz w:val="24"/>
          <w:szCs w:val="28"/>
        </w:rPr>
        <w:t>[</w:t>
      </w:r>
      <w:r w:rsidR="00D302C0" w:rsidRPr="00D302C0">
        <w:rPr>
          <w:rFonts w:ascii="Times New Roman" w:hAnsi="Times New Roman" w:cs="Times New Roman"/>
          <w:sz w:val="24"/>
          <w:szCs w:val="28"/>
        </w:rPr>
        <w:t>3</w:t>
      </w:r>
      <w:r w:rsidR="0089011E" w:rsidRPr="0089011E">
        <w:rPr>
          <w:rFonts w:ascii="Times New Roman" w:hAnsi="Times New Roman" w:cs="Times New Roman"/>
          <w:sz w:val="24"/>
          <w:szCs w:val="28"/>
        </w:rPr>
        <w:t>]</w:t>
      </w:r>
      <w:r w:rsidR="00B712DF" w:rsidRPr="00A55770">
        <w:rPr>
          <w:rFonts w:ascii="Times New Roman" w:hAnsi="Times New Roman" w:cs="Times New Roman"/>
          <w:sz w:val="24"/>
          <w:szCs w:val="28"/>
        </w:rPr>
        <w:t>.</w:t>
      </w:r>
      <w:r w:rsidR="00B32D59" w:rsidRPr="00A55770">
        <w:rPr>
          <w:rFonts w:ascii="Times New Roman" w:hAnsi="Times New Roman" w:cs="Times New Roman"/>
          <w:sz w:val="24"/>
          <w:szCs w:val="28"/>
        </w:rPr>
        <w:t xml:space="preserve"> Смена профессиональных планов выпускников профессиональных организаций рассматривается исследователями </w:t>
      </w:r>
      <w:r w:rsidR="00DD4F2A" w:rsidRPr="00A55770">
        <w:rPr>
          <w:rFonts w:ascii="Times New Roman" w:hAnsi="Times New Roman" w:cs="Times New Roman"/>
          <w:sz w:val="24"/>
          <w:szCs w:val="28"/>
        </w:rPr>
        <w:t xml:space="preserve">как </w:t>
      </w:r>
      <w:r w:rsidR="00B32D59" w:rsidRPr="00A55770">
        <w:rPr>
          <w:rFonts w:ascii="Times New Roman" w:hAnsi="Times New Roman" w:cs="Times New Roman"/>
          <w:sz w:val="24"/>
          <w:szCs w:val="28"/>
        </w:rPr>
        <w:t>тенденция «депрофессионализации»</w:t>
      </w:r>
      <w:r w:rsidR="00DD4F2A" w:rsidRPr="00A55770">
        <w:rPr>
          <w:rFonts w:ascii="Times New Roman" w:hAnsi="Times New Roman" w:cs="Times New Roman"/>
          <w:sz w:val="24"/>
          <w:szCs w:val="28"/>
        </w:rPr>
        <w:t>, т.е.</w:t>
      </w:r>
      <w:r w:rsidR="00B32D59" w:rsidRPr="00A55770">
        <w:rPr>
          <w:rFonts w:ascii="Times New Roman" w:hAnsi="Times New Roman" w:cs="Times New Roman"/>
          <w:sz w:val="24"/>
          <w:szCs w:val="28"/>
        </w:rPr>
        <w:t xml:space="preserve"> «сформировавшаяся </w:t>
      </w:r>
      <w:r w:rsidR="00B32D59" w:rsidRPr="00A55770">
        <w:rPr>
          <w:rFonts w:ascii="Times New Roman" w:hAnsi="Times New Roman" w:cs="Times New Roman"/>
          <w:sz w:val="24"/>
          <w:szCs w:val="28"/>
        </w:rPr>
        <w:lastRenderedPageBreak/>
        <w:t>устойчивая, неэффективная норма регулирования взаимодействия рынка услуг профессионального образования и работодателей»</w:t>
      </w:r>
      <w:r w:rsidR="0089011E" w:rsidRPr="0089011E">
        <w:rPr>
          <w:rFonts w:ascii="Times New Roman" w:hAnsi="Times New Roman" w:cs="Times New Roman"/>
          <w:sz w:val="24"/>
          <w:szCs w:val="28"/>
        </w:rPr>
        <w:t xml:space="preserve"> [</w:t>
      </w:r>
      <w:r w:rsidR="00D302C0" w:rsidRPr="00D302C0">
        <w:rPr>
          <w:rFonts w:ascii="Times New Roman" w:hAnsi="Times New Roman" w:cs="Times New Roman"/>
          <w:sz w:val="24"/>
          <w:szCs w:val="28"/>
        </w:rPr>
        <w:t>2</w:t>
      </w:r>
      <w:r w:rsidR="0089011E" w:rsidRPr="0089011E">
        <w:rPr>
          <w:rFonts w:ascii="Times New Roman" w:hAnsi="Times New Roman" w:cs="Times New Roman"/>
          <w:sz w:val="24"/>
          <w:szCs w:val="28"/>
        </w:rPr>
        <w:t>]</w:t>
      </w:r>
      <w:r w:rsidR="00B32D59" w:rsidRPr="00A55770">
        <w:rPr>
          <w:rFonts w:ascii="Times New Roman" w:hAnsi="Times New Roman" w:cs="Times New Roman"/>
          <w:sz w:val="24"/>
          <w:szCs w:val="28"/>
        </w:rPr>
        <w:t xml:space="preserve">. </w:t>
      </w:r>
    </w:p>
    <w:p w14:paraId="3E9DB84C" w14:textId="58A271D2" w:rsidR="00D915A4" w:rsidRPr="003A289A" w:rsidRDefault="00A55770" w:rsidP="005F4DFF">
      <w:pPr>
        <w:spacing w:after="0" w:line="240" w:lineRule="auto"/>
        <w:ind w:firstLine="709"/>
        <w:jc w:val="both"/>
        <w:rPr>
          <w:rFonts w:ascii="Times New Roman" w:hAnsi="Times New Roman" w:cs="Times New Roman"/>
          <w:b/>
          <w:sz w:val="28"/>
          <w:szCs w:val="28"/>
        </w:rPr>
      </w:pPr>
      <w:r w:rsidRPr="00A55770">
        <w:rPr>
          <w:rFonts w:ascii="Times New Roman" w:hAnsi="Times New Roman" w:cs="Times New Roman"/>
          <w:sz w:val="24"/>
          <w:szCs w:val="28"/>
        </w:rPr>
        <w:t>В исследовании</w:t>
      </w:r>
      <w:r w:rsidR="005F4DFF">
        <w:rPr>
          <w:rFonts w:ascii="Times New Roman" w:hAnsi="Times New Roman" w:cs="Times New Roman"/>
          <w:sz w:val="24"/>
          <w:szCs w:val="28"/>
        </w:rPr>
        <w:t>, опираясь на</w:t>
      </w:r>
      <w:r w:rsidRPr="00A55770">
        <w:rPr>
          <w:rFonts w:ascii="Times New Roman" w:hAnsi="Times New Roman" w:cs="Times New Roman"/>
          <w:sz w:val="24"/>
          <w:szCs w:val="28"/>
        </w:rPr>
        <w:t xml:space="preserve"> </w:t>
      </w:r>
      <w:r w:rsidR="005F4DFF" w:rsidRPr="00A55770">
        <w:rPr>
          <w:rFonts w:ascii="Times New Roman" w:hAnsi="Times New Roman" w:cs="Times New Roman"/>
          <w:sz w:val="24"/>
          <w:szCs w:val="28"/>
        </w:rPr>
        <w:t>данные социологического мониторинга качества трудового потенциала населения Вологодской области</w:t>
      </w:r>
      <w:r w:rsidR="005F4DFF" w:rsidRPr="00A55770">
        <w:rPr>
          <w:rStyle w:val="a7"/>
          <w:rFonts w:ascii="Times New Roman" w:hAnsi="Times New Roman" w:cs="Times New Roman"/>
          <w:sz w:val="24"/>
          <w:szCs w:val="28"/>
        </w:rPr>
        <w:footnoteReference w:id="2"/>
      </w:r>
      <w:r w:rsidR="005F4DFF">
        <w:rPr>
          <w:rFonts w:ascii="Times New Roman" w:hAnsi="Times New Roman" w:cs="Times New Roman"/>
          <w:sz w:val="24"/>
          <w:szCs w:val="28"/>
        </w:rPr>
        <w:t>,</w:t>
      </w:r>
      <w:r w:rsidR="005F4DFF" w:rsidRPr="00A55770">
        <w:rPr>
          <w:rFonts w:ascii="Times New Roman" w:hAnsi="Times New Roman" w:cs="Times New Roman"/>
          <w:sz w:val="24"/>
          <w:szCs w:val="28"/>
        </w:rPr>
        <w:t xml:space="preserve"> </w:t>
      </w:r>
      <w:r w:rsidRPr="00A55770">
        <w:rPr>
          <w:rFonts w:ascii="Times New Roman" w:hAnsi="Times New Roman" w:cs="Times New Roman"/>
          <w:sz w:val="24"/>
          <w:szCs w:val="28"/>
        </w:rPr>
        <w:t xml:space="preserve">попытаемся раскрыть </w:t>
      </w:r>
      <w:r w:rsidR="00D915A4" w:rsidRPr="00A55770">
        <w:rPr>
          <w:rFonts w:ascii="Times New Roman" w:hAnsi="Times New Roman" w:cs="Times New Roman"/>
          <w:sz w:val="24"/>
          <w:szCs w:val="28"/>
        </w:rPr>
        <w:t>достоинства, особенности реализации трудового потенциала работников, сделавших выбор работы по специальности.</w:t>
      </w:r>
      <w:r w:rsidR="003A289A" w:rsidRPr="00A55770">
        <w:rPr>
          <w:rFonts w:ascii="Times New Roman" w:hAnsi="Times New Roman" w:cs="Times New Roman"/>
          <w:sz w:val="24"/>
          <w:szCs w:val="28"/>
        </w:rPr>
        <w:t xml:space="preserve"> </w:t>
      </w:r>
      <w:r w:rsidR="00FA3D8F" w:rsidRPr="00A55770">
        <w:rPr>
          <w:rFonts w:ascii="Times New Roman" w:hAnsi="Times New Roman" w:cs="Times New Roman"/>
          <w:sz w:val="24"/>
          <w:szCs w:val="28"/>
        </w:rPr>
        <w:t>Методика измерений</w:t>
      </w:r>
      <w:r w:rsidR="00CB2929" w:rsidRPr="00A55770">
        <w:rPr>
          <w:rFonts w:ascii="Times New Roman" w:hAnsi="Times New Roman" w:cs="Times New Roman"/>
          <w:sz w:val="24"/>
          <w:szCs w:val="28"/>
        </w:rPr>
        <w:t>, базируясь</w:t>
      </w:r>
      <w:r w:rsidR="00FA3D8F" w:rsidRPr="00A55770">
        <w:rPr>
          <w:rFonts w:ascii="Times New Roman" w:hAnsi="Times New Roman" w:cs="Times New Roman"/>
          <w:sz w:val="24"/>
          <w:szCs w:val="28"/>
        </w:rPr>
        <w:t xml:space="preserve"> на концепции качественных характеристик населения</w:t>
      </w:r>
      <w:r w:rsidR="0089011E" w:rsidRPr="0089011E">
        <w:rPr>
          <w:rFonts w:ascii="Times New Roman" w:hAnsi="Times New Roman" w:cs="Times New Roman"/>
          <w:sz w:val="24"/>
          <w:szCs w:val="28"/>
        </w:rPr>
        <w:t xml:space="preserve"> [</w:t>
      </w:r>
      <w:r w:rsidR="00D302C0" w:rsidRPr="00D302C0">
        <w:rPr>
          <w:rFonts w:ascii="Times New Roman" w:hAnsi="Times New Roman" w:cs="Times New Roman"/>
          <w:sz w:val="24"/>
          <w:szCs w:val="28"/>
        </w:rPr>
        <w:t>6</w:t>
      </w:r>
      <w:r w:rsidR="0089011E" w:rsidRPr="0089011E">
        <w:rPr>
          <w:rFonts w:ascii="Times New Roman" w:hAnsi="Times New Roman" w:cs="Times New Roman"/>
          <w:sz w:val="24"/>
          <w:szCs w:val="28"/>
        </w:rPr>
        <w:t>]</w:t>
      </w:r>
      <w:r w:rsidR="00CB2929" w:rsidRPr="00A55770">
        <w:rPr>
          <w:rFonts w:ascii="Times New Roman" w:hAnsi="Times New Roman" w:cs="Times New Roman"/>
          <w:sz w:val="24"/>
          <w:szCs w:val="28"/>
        </w:rPr>
        <w:t>,</w:t>
      </w:r>
      <w:r w:rsidR="00FA3D8F" w:rsidRPr="00A55770">
        <w:rPr>
          <w:rFonts w:ascii="Times New Roman" w:hAnsi="Times New Roman" w:cs="Times New Roman"/>
          <w:sz w:val="24"/>
          <w:szCs w:val="28"/>
        </w:rPr>
        <w:t xml:space="preserve"> позволяет </w:t>
      </w:r>
      <w:r w:rsidR="00CB2929" w:rsidRPr="00A55770">
        <w:rPr>
          <w:rFonts w:ascii="Times New Roman" w:hAnsi="Times New Roman" w:cs="Times New Roman"/>
          <w:sz w:val="24"/>
          <w:szCs w:val="28"/>
        </w:rPr>
        <w:t xml:space="preserve">выявить и </w:t>
      </w:r>
      <w:r w:rsidR="00FA3D8F" w:rsidRPr="00A55770">
        <w:rPr>
          <w:rFonts w:ascii="Times New Roman" w:hAnsi="Times New Roman" w:cs="Times New Roman"/>
          <w:sz w:val="24"/>
          <w:szCs w:val="28"/>
        </w:rPr>
        <w:t>оценить в индексно</w:t>
      </w:r>
      <w:r w:rsidR="00CB2929" w:rsidRPr="00A55770">
        <w:rPr>
          <w:rFonts w:ascii="Times New Roman" w:hAnsi="Times New Roman" w:cs="Times New Roman"/>
          <w:sz w:val="24"/>
          <w:szCs w:val="28"/>
        </w:rPr>
        <w:t>м выражении</w:t>
      </w:r>
      <w:r w:rsidR="00FA3D8F" w:rsidRPr="00A55770">
        <w:rPr>
          <w:rFonts w:ascii="Times New Roman" w:hAnsi="Times New Roman" w:cs="Times New Roman"/>
          <w:sz w:val="24"/>
          <w:szCs w:val="28"/>
        </w:rPr>
        <w:t xml:space="preserve"> (</w:t>
      </w:r>
      <w:r w:rsidR="00CB2929" w:rsidRPr="00A55770">
        <w:rPr>
          <w:rFonts w:ascii="Times New Roman" w:hAnsi="Times New Roman" w:cs="Times New Roman"/>
          <w:sz w:val="24"/>
          <w:szCs w:val="28"/>
        </w:rPr>
        <w:t xml:space="preserve">шкала </w:t>
      </w:r>
      <w:r w:rsidR="00FA3D8F" w:rsidRPr="00A55770">
        <w:rPr>
          <w:rFonts w:ascii="Times New Roman" w:hAnsi="Times New Roman" w:cs="Times New Roman"/>
          <w:sz w:val="24"/>
          <w:szCs w:val="28"/>
        </w:rPr>
        <w:t>от 0 до 1) восемь базовых качеств трудового потенциала: физическое и психическое здоровье, знаниевый потенциал, творческие способности, коммуникабельность, культурный и нравственный уровни, потребность в достижении</w:t>
      </w:r>
      <w:r w:rsidR="00FA3D8F" w:rsidRPr="00A55770">
        <w:rPr>
          <w:rFonts w:ascii="Times New Roman" w:hAnsi="Times New Roman" w:cs="Times New Roman"/>
          <w:bCs/>
          <w:iCs/>
          <w:sz w:val="24"/>
          <w:szCs w:val="28"/>
        </w:rPr>
        <w:t>.</w:t>
      </w:r>
      <w:r w:rsidR="00FA3D8F" w:rsidRPr="00A55770">
        <w:rPr>
          <w:rFonts w:ascii="Times New Roman" w:hAnsi="Times New Roman" w:cs="Times New Roman"/>
          <w:sz w:val="24"/>
          <w:szCs w:val="28"/>
        </w:rPr>
        <w:t xml:space="preserve"> </w:t>
      </w:r>
      <w:r w:rsidR="00281269" w:rsidRPr="00A55770">
        <w:rPr>
          <w:rFonts w:ascii="Times New Roman" w:hAnsi="Times New Roman" w:cs="Times New Roman"/>
          <w:sz w:val="24"/>
          <w:szCs w:val="28"/>
        </w:rPr>
        <w:t xml:space="preserve">Объектом исследования является работающее население региона. </w:t>
      </w:r>
    </w:p>
    <w:p w14:paraId="5CF90B81" w14:textId="73FAE9DD" w:rsidR="005F4DFF" w:rsidRPr="005F4DFF" w:rsidRDefault="005F4DFF" w:rsidP="005F4DFF">
      <w:pPr>
        <w:spacing w:after="0" w:line="240" w:lineRule="auto"/>
        <w:ind w:firstLine="709"/>
        <w:jc w:val="both"/>
        <w:rPr>
          <w:rFonts w:ascii="Times New Roman" w:hAnsi="Times New Roman" w:cs="Times New Roman"/>
          <w:i/>
          <w:sz w:val="24"/>
          <w:szCs w:val="28"/>
        </w:rPr>
      </w:pPr>
      <w:r w:rsidRPr="005F4DFF">
        <w:rPr>
          <w:rFonts w:ascii="Times New Roman" w:hAnsi="Times New Roman" w:cs="Times New Roman"/>
          <w:i/>
          <w:sz w:val="24"/>
          <w:szCs w:val="28"/>
        </w:rPr>
        <w:t>Соответствие работы призванию, склонностям и способностям</w:t>
      </w:r>
    </w:p>
    <w:p w14:paraId="50A35B8C" w14:textId="619D0EAD" w:rsidR="00784E30" w:rsidRPr="005F4DFF" w:rsidRDefault="00784E30" w:rsidP="005F4DFF">
      <w:pPr>
        <w:spacing w:after="0" w:line="240" w:lineRule="auto"/>
        <w:ind w:firstLine="709"/>
        <w:jc w:val="both"/>
        <w:rPr>
          <w:rFonts w:ascii="Times New Roman" w:hAnsi="Times New Roman" w:cs="Times New Roman"/>
          <w:sz w:val="24"/>
          <w:szCs w:val="28"/>
        </w:rPr>
      </w:pPr>
      <w:r w:rsidRPr="005F4DFF">
        <w:rPr>
          <w:rFonts w:ascii="Times New Roman" w:hAnsi="Times New Roman" w:cs="Times New Roman"/>
          <w:sz w:val="24"/>
          <w:szCs w:val="28"/>
        </w:rPr>
        <w:t>Исследователями доказано, что соответствие</w:t>
      </w:r>
      <w:r w:rsidR="004F440E" w:rsidRPr="005F4DFF">
        <w:rPr>
          <w:rFonts w:ascii="Times New Roman" w:hAnsi="Times New Roman" w:cs="Times New Roman"/>
          <w:sz w:val="24"/>
          <w:szCs w:val="28"/>
        </w:rPr>
        <w:t xml:space="preserve"> </w:t>
      </w:r>
      <w:r w:rsidRPr="005F4DFF">
        <w:rPr>
          <w:rFonts w:ascii="Times New Roman" w:hAnsi="Times New Roman" w:cs="Times New Roman"/>
          <w:sz w:val="24"/>
          <w:szCs w:val="28"/>
        </w:rPr>
        <w:t>работы призванию несет в себе массу экономических эффектов, таких как: более высокая удовлетворенность трудом и работой, более высокая отдача, проявляющаяся в уровне реализации трудового потенциала, существенно более значительный отрыв в заработной плате от тех, кто работает не по специальности</w:t>
      </w:r>
      <w:r w:rsidR="0089011E" w:rsidRPr="0089011E">
        <w:rPr>
          <w:rFonts w:ascii="Times New Roman" w:hAnsi="Times New Roman" w:cs="Times New Roman"/>
          <w:sz w:val="24"/>
          <w:szCs w:val="28"/>
        </w:rPr>
        <w:t xml:space="preserve"> [</w:t>
      </w:r>
      <w:r w:rsidR="00D302C0" w:rsidRPr="00D302C0">
        <w:rPr>
          <w:rFonts w:ascii="Times New Roman" w:hAnsi="Times New Roman" w:cs="Times New Roman"/>
          <w:sz w:val="24"/>
          <w:szCs w:val="28"/>
        </w:rPr>
        <w:t>6</w:t>
      </w:r>
      <w:r w:rsidR="0089011E" w:rsidRPr="0089011E">
        <w:rPr>
          <w:rFonts w:ascii="Times New Roman" w:hAnsi="Times New Roman" w:cs="Times New Roman"/>
          <w:sz w:val="24"/>
          <w:szCs w:val="28"/>
        </w:rPr>
        <w:t>]</w:t>
      </w:r>
      <w:r w:rsidRPr="005F4DFF">
        <w:rPr>
          <w:rFonts w:ascii="Times New Roman" w:hAnsi="Times New Roman" w:cs="Times New Roman"/>
          <w:sz w:val="24"/>
          <w:szCs w:val="28"/>
        </w:rPr>
        <w:t xml:space="preserve">. </w:t>
      </w:r>
      <w:r w:rsidR="00F65B87" w:rsidRPr="005F4DFF">
        <w:rPr>
          <w:rFonts w:ascii="Times New Roman" w:hAnsi="Times New Roman" w:cs="Times New Roman"/>
          <w:sz w:val="24"/>
          <w:szCs w:val="28"/>
        </w:rPr>
        <w:t xml:space="preserve">Исследование показывает, что доля людей, работающих по специальности и оценивающих соответствие места работы своим склонностям и способностям, </w:t>
      </w:r>
      <w:r w:rsidR="005F4DFF">
        <w:rPr>
          <w:rFonts w:ascii="Times New Roman" w:hAnsi="Times New Roman" w:cs="Times New Roman"/>
          <w:sz w:val="24"/>
          <w:szCs w:val="28"/>
        </w:rPr>
        <w:t>превосходит</w:t>
      </w:r>
      <w:r w:rsidR="00F65B87" w:rsidRPr="005F4DFF">
        <w:rPr>
          <w:rFonts w:ascii="Times New Roman" w:hAnsi="Times New Roman" w:cs="Times New Roman"/>
          <w:sz w:val="24"/>
          <w:szCs w:val="28"/>
        </w:rPr>
        <w:t xml:space="preserve"> по масштабу противоположн</w:t>
      </w:r>
      <w:r w:rsidR="005F4DFF">
        <w:rPr>
          <w:rFonts w:ascii="Times New Roman" w:hAnsi="Times New Roman" w:cs="Times New Roman"/>
          <w:sz w:val="24"/>
          <w:szCs w:val="28"/>
        </w:rPr>
        <w:t>ую</w:t>
      </w:r>
      <w:r w:rsidR="00F65B87" w:rsidRPr="005F4DFF">
        <w:rPr>
          <w:rFonts w:ascii="Times New Roman" w:hAnsi="Times New Roman" w:cs="Times New Roman"/>
          <w:sz w:val="24"/>
          <w:szCs w:val="28"/>
        </w:rPr>
        <w:t xml:space="preserve"> групп</w:t>
      </w:r>
      <w:r w:rsidR="005F4DFF">
        <w:rPr>
          <w:rFonts w:ascii="Times New Roman" w:hAnsi="Times New Roman" w:cs="Times New Roman"/>
          <w:sz w:val="24"/>
          <w:szCs w:val="28"/>
        </w:rPr>
        <w:t>у</w:t>
      </w:r>
      <w:r w:rsidR="00F65B87" w:rsidRPr="005F4DFF">
        <w:rPr>
          <w:rFonts w:ascii="Times New Roman" w:hAnsi="Times New Roman" w:cs="Times New Roman"/>
          <w:sz w:val="24"/>
          <w:szCs w:val="28"/>
        </w:rPr>
        <w:t xml:space="preserve"> в 2 раза </w:t>
      </w:r>
      <w:r w:rsidRPr="005F4DFF">
        <w:rPr>
          <w:rFonts w:ascii="Times New Roman" w:hAnsi="Times New Roman" w:cs="Times New Roman"/>
          <w:sz w:val="24"/>
          <w:szCs w:val="28"/>
        </w:rPr>
        <w:t>(</w:t>
      </w:r>
      <w:r w:rsidR="005F4DFF" w:rsidRPr="005F4DFF">
        <w:rPr>
          <w:rFonts w:ascii="Times New Roman" w:hAnsi="Times New Roman" w:cs="Times New Roman"/>
          <w:sz w:val="24"/>
          <w:szCs w:val="28"/>
        </w:rPr>
        <w:t>83</w:t>
      </w:r>
      <w:r w:rsidRPr="005F4DFF">
        <w:rPr>
          <w:rFonts w:ascii="Times New Roman" w:hAnsi="Times New Roman" w:cs="Times New Roman"/>
          <w:sz w:val="24"/>
          <w:szCs w:val="28"/>
        </w:rPr>
        <w:t xml:space="preserve">% против </w:t>
      </w:r>
      <w:r w:rsidR="005F4DFF" w:rsidRPr="005F4DFF">
        <w:rPr>
          <w:rFonts w:ascii="Times New Roman" w:hAnsi="Times New Roman" w:cs="Times New Roman"/>
          <w:sz w:val="24"/>
          <w:szCs w:val="28"/>
        </w:rPr>
        <w:t>40,9</w:t>
      </w:r>
      <w:r w:rsidRPr="005F4DFF">
        <w:rPr>
          <w:rFonts w:ascii="Times New Roman" w:hAnsi="Times New Roman" w:cs="Times New Roman"/>
          <w:sz w:val="24"/>
          <w:szCs w:val="28"/>
        </w:rPr>
        <w:t xml:space="preserve">%). Та же картина и </w:t>
      </w:r>
      <w:r w:rsidR="00F65B87" w:rsidRPr="005F4DFF">
        <w:rPr>
          <w:rFonts w:ascii="Times New Roman" w:hAnsi="Times New Roman" w:cs="Times New Roman"/>
          <w:sz w:val="24"/>
          <w:szCs w:val="28"/>
        </w:rPr>
        <w:t xml:space="preserve">по отношению к </w:t>
      </w:r>
      <w:r w:rsidRPr="005F4DFF">
        <w:rPr>
          <w:rFonts w:ascii="Times New Roman" w:hAnsi="Times New Roman" w:cs="Times New Roman"/>
          <w:sz w:val="24"/>
          <w:szCs w:val="28"/>
        </w:rPr>
        <w:t>призванию (</w:t>
      </w:r>
      <w:r w:rsidR="005F4DFF">
        <w:rPr>
          <w:rFonts w:ascii="Times New Roman" w:hAnsi="Times New Roman" w:cs="Times New Roman"/>
          <w:sz w:val="24"/>
          <w:szCs w:val="28"/>
        </w:rPr>
        <w:t>83,2</w:t>
      </w:r>
      <w:r w:rsidRPr="005F4DFF">
        <w:rPr>
          <w:rFonts w:ascii="Times New Roman" w:hAnsi="Times New Roman" w:cs="Times New Roman"/>
          <w:sz w:val="24"/>
          <w:szCs w:val="28"/>
        </w:rPr>
        <w:t xml:space="preserve">% против </w:t>
      </w:r>
      <w:r w:rsidR="005F4DFF">
        <w:rPr>
          <w:rFonts w:ascii="Times New Roman" w:hAnsi="Times New Roman" w:cs="Times New Roman"/>
          <w:sz w:val="24"/>
          <w:szCs w:val="28"/>
        </w:rPr>
        <w:t>32,9</w:t>
      </w:r>
      <w:r w:rsidRPr="005F4DFF">
        <w:rPr>
          <w:rFonts w:ascii="Times New Roman" w:hAnsi="Times New Roman" w:cs="Times New Roman"/>
          <w:sz w:val="24"/>
          <w:szCs w:val="28"/>
        </w:rPr>
        <w:t xml:space="preserve">%). </w:t>
      </w:r>
      <w:r w:rsidR="005F4DFF">
        <w:rPr>
          <w:rFonts w:ascii="Times New Roman" w:hAnsi="Times New Roman" w:cs="Times New Roman"/>
          <w:sz w:val="24"/>
          <w:szCs w:val="28"/>
        </w:rPr>
        <w:t>Также в</w:t>
      </w:r>
      <w:r w:rsidRPr="005F4DFF">
        <w:rPr>
          <w:rFonts w:ascii="Times New Roman" w:hAnsi="Times New Roman" w:cs="Times New Roman"/>
          <w:sz w:val="24"/>
          <w:szCs w:val="28"/>
        </w:rPr>
        <w:t xml:space="preserve"> выигрышном положении по сравнению с неработающими по специальности находятся те, к</w:t>
      </w:r>
      <w:r w:rsidR="00720A97" w:rsidRPr="005F4DFF">
        <w:rPr>
          <w:rFonts w:ascii="Times New Roman" w:hAnsi="Times New Roman" w:cs="Times New Roman"/>
          <w:sz w:val="24"/>
          <w:szCs w:val="28"/>
        </w:rPr>
        <w:t>то</w:t>
      </w:r>
      <w:r w:rsidRPr="005F4DFF">
        <w:rPr>
          <w:rFonts w:ascii="Times New Roman" w:hAnsi="Times New Roman" w:cs="Times New Roman"/>
          <w:sz w:val="24"/>
          <w:szCs w:val="28"/>
        </w:rPr>
        <w:t xml:space="preserve"> труд</w:t>
      </w:r>
      <w:r w:rsidR="00720A97" w:rsidRPr="005F4DFF">
        <w:rPr>
          <w:rFonts w:ascii="Times New Roman" w:hAnsi="Times New Roman" w:cs="Times New Roman"/>
          <w:sz w:val="24"/>
          <w:szCs w:val="28"/>
        </w:rPr>
        <w:t>и</w:t>
      </w:r>
      <w:r w:rsidRPr="005F4DFF">
        <w:rPr>
          <w:rFonts w:ascii="Times New Roman" w:hAnsi="Times New Roman" w:cs="Times New Roman"/>
          <w:sz w:val="24"/>
          <w:szCs w:val="28"/>
        </w:rPr>
        <w:t xml:space="preserve">тся по близкой (схожей) специальности, у этой группы респондентов </w:t>
      </w:r>
      <w:r w:rsidR="003B6ED8" w:rsidRPr="005F4DFF">
        <w:rPr>
          <w:rFonts w:ascii="Times New Roman" w:hAnsi="Times New Roman" w:cs="Times New Roman"/>
          <w:sz w:val="24"/>
          <w:szCs w:val="28"/>
        </w:rPr>
        <w:t>позиции значительно выше (74 и 65%).</w:t>
      </w:r>
    </w:p>
    <w:p w14:paraId="689A1AE8" w14:textId="565570EA" w:rsidR="005F4DFF" w:rsidRPr="005F4DFF" w:rsidRDefault="005F4DFF" w:rsidP="005F4DFF">
      <w:pPr>
        <w:spacing w:after="0" w:line="240" w:lineRule="auto"/>
        <w:ind w:firstLine="709"/>
        <w:jc w:val="both"/>
        <w:rPr>
          <w:rFonts w:ascii="Times New Roman" w:hAnsi="Times New Roman" w:cs="Times New Roman"/>
          <w:i/>
          <w:sz w:val="24"/>
          <w:szCs w:val="28"/>
        </w:rPr>
      </w:pPr>
      <w:r w:rsidRPr="005F4DFF">
        <w:rPr>
          <w:rFonts w:ascii="Times New Roman" w:hAnsi="Times New Roman" w:cs="Times New Roman"/>
          <w:i/>
          <w:sz w:val="24"/>
          <w:szCs w:val="28"/>
        </w:rPr>
        <w:t>Удовлетворенность условиями труда, работой в целом</w:t>
      </w:r>
    </w:p>
    <w:p w14:paraId="42FB3985" w14:textId="79619257" w:rsidR="00151027" w:rsidRDefault="00151027" w:rsidP="005F4DFF">
      <w:pPr>
        <w:spacing w:after="0" w:line="240" w:lineRule="auto"/>
        <w:ind w:firstLine="709"/>
        <w:jc w:val="both"/>
        <w:rPr>
          <w:rFonts w:ascii="Times New Roman" w:hAnsi="Times New Roman" w:cs="Times New Roman"/>
          <w:sz w:val="24"/>
          <w:szCs w:val="28"/>
        </w:rPr>
      </w:pPr>
      <w:r w:rsidRPr="005F4DFF">
        <w:rPr>
          <w:rFonts w:ascii="Times New Roman" w:hAnsi="Times New Roman" w:cs="Times New Roman"/>
          <w:sz w:val="24"/>
          <w:szCs w:val="28"/>
        </w:rPr>
        <w:t>Процесс труд</w:t>
      </w:r>
      <w:r w:rsidR="004B356D" w:rsidRPr="005F4DFF">
        <w:rPr>
          <w:rFonts w:ascii="Times New Roman" w:hAnsi="Times New Roman" w:cs="Times New Roman"/>
          <w:sz w:val="24"/>
          <w:szCs w:val="28"/>
        </w:rPr>
        <w:t>овой деятельности</w:t>
      </w:r>
      <w:r w:rsidRPr="005F4DFF">
        <w:rPr>
          <w:rFonts w:ascii="Times New Roman" w:hAnsi="Times New Roman" w:cs="Times New Roman"/>
          <w:sz w:val="24"/>
          <w:szCs w:val="28"/>
        </w:rPr>
        <w:t xml:space="preserve"> взаимо</w:t>
      </w:r>
      <w:r w:rsidR="004B356D" w:rsidRPr="005F4DFF">
        <w:rPr>
          <w:rFonts w:ascii="Times New Roman" w:hAnsi="Times New Roman" w:cs="Times New Roman"/>
          <w:sz w:val="24"/>
          <w:szCs w:val="28"/>
        </w:rPr>
        <w:t>увязан</w:t>
      </w:r>
      <w:r w:rsidRPr="005F4DFF">
        <w:rPr>
          <w:rFonts w:ascii="Times New Roman" w:hAnsi="Times New Roman" w:cs="Times New Roman"/>
          <w:sz w:val="24"/>
          <w:szCs w:val="28"/>
        </w:rPr>
        <w:t xml:space="preserve"> с удовлетворенностью работниками </w:t>
      </w:r>
      <w:r w:rsidR="004B356D" w:rsidRPr="005F4DFF">
        <w:rPr>
          <w:rFonts w:ascii="Times New Roman" w:hAnsi="Times New Roman" w:cs="Times New Roman"/>
          <w:sz w:val="24"/>
          <w:szCs w:val="28"/>
        </w:rPr>
        <w:t>трудом</w:t>
      </w:r>
      <w:r w:rsidRPr="005F4DFF">
        <w:rPr>
          <w:rFonts w:ascii="Times New Roman" w:hAnsi="Times New Roman" w:cs="Times New Roman"/>
          <w:sz w:val="24"/>
          <w:szCs w:val="28"/>
        </w:rPr>
        <w:t xml:space="preserve"> и </w:t>
      </w:r>
      <w:r w:rsidR="004B356D" w:rsidRPr="005F4DFF">
        <w:rPr>
          <w:rFonts w:ascii="Times New Roman" w:hAnsi="Times New Roman" w:cs="Times New Roman"/>
          <w:sz w:val="24"/>
          <w:szCs w:val="28"/>
        </w:rPr>
        <w:t>его</w:t>
      </w:r>
      <w:r w:rsidRPr="005F4DFF">
        <w:rPr>
          <w:rFonts w:ascii="Times New Roman" w:hAnsi="Times New Roman" w:cs="Times New Roman"/>
          <w:sz w:val="24"/>
          <w:szCs w:val="28"/>
        </w:rPr>
        <w:t xml:space="preserve"> условиями. Сотрудники, довольные своей работой</w:t>
      </w:r>
      <w:r w:rsidR="00CC2001" w:rsidRPr="005F4DFF">
        <w:rPr>
          <w:rFonts w:ascii="Times New Roman" w:hAnsi="Times New Roman" w:cs="Times New Roman"/>
          <w:sz w:val="24"/>
          <w:szCs w:val="28"/>
        </w:rPr>
        <w:t>,</w:t>
      </w:r>
      <w:r w:rsidRPr="005F4DFF">
        <w:rPr>
          <w:rFonts w:ascii="Times New Roman" w:hAnsi="Times New Roman" w:cs="Times New Roman"/>
          <w:sz w:val="24"/>
          <w:szCs w:val="28"/>
        </w:rPr>
        <w:t xml:space="preserve"> </w:t>
      </w:r>
      <w:r w:rsidR="00CC2001" w:rsidRPr="005F4DFF">
        <w:rPr>
          <w:rFonts w:ascii="Times New Roman" w:hAnsi="Times New Roman" w:cs="Times New Roman"/>
          <w:sz w:val="24"/>
          <w:szCs w:val="28"/>
        </w:rPr>
        <w:t xml:space="preserve">лояльны к своей компании, ее надежности, умеют выстраивать отношения со своими коллегами, </w:t>
      </w:r>
      <w:r w:rsidRPr="005F4DFF">
        <w:rPr>
          <w:rFonts w:ascii="Times New Roman" w:hAnsi="Times New Roman" w:cs="Times New Roman"/>
          <w:sz w:val="24"/>
          <w:szCs w:val="28"/>
        </w:rPr>
        <w:t xml:space="preserve">выполняют </w:t>
      </w:r>
      <w:r w:rsidR="00CC2001" w:rsidRPr="005F4DFF">
        <w:rPr>
          <w:rFonts w:ascii="Times New Roman" w:hAnsi="Times New Roman" w:cs="Times New Roman"/>
          <w:sz w:val="24"/>
          <w:szCs w:val="28"/>
        </w:rPr>
        <w:t xml:space="preserve">работу </w:t>
      </w:r>
      <w:r w:rsidRPr="005F4DFF">
        <w:rPr>
          <w:rFonts w:ascii="Times New Roman" w:hAnsi="Times New Roman" w:cs="Times New Roman"/>
          <w:sz w:val="24"/>
          <w:szCs w:val="28"/>
        </w:rPr>
        <w:t>охотно,</w:t>
      </w:r>
      <w:r w:rsidR="00CC2001" w:rsidRPr="005F4DFF">
        <w:rPr>
          <w:rFonts w:ascii="Times New Roman" w:hAnsi="Times New Roman" w:cs="Times New Roman"/>
          <w:sz w:val="24"/>
          <w:szCs w:val="28"/>
        </w:rPr>
        <w:t xml:space="preserve"> причем с </w:t>
      </w:r>
      <w:r w:rsidRPr="005F4DFF">
        <w:rPr>
          <w:rFonts w:ascii="Times New Roman" w:hAnsi="Times New Roman" w:cs="Times New Roman"/>
          <w:sz w:val="24"/>
          <w:szCs w:val="28"/>
        </w:rPr>
        <w:t>максимум</w:t>
      </w:r>
      <w:r w:rsidR="00CC2001" w:rsidRPr="005F4DFF">
        <w:rPr>
          <w:rFonts w:ascii="Times New Roman" w:hAnsi="Times New Roman" w:cs="Times New Roman"/>
          <w:sz w:val="24"/>
          <w:szCs w:val="28"/>
        </w:rPr>
        <w:t>ом</w:t>
      </w:r>
      <w:r w:rsidRPr="005F4DFF">
        <w:rPr>
          <w:rFonts w:ascii="Times New Roman" w:hAnsi="Times New Roman" w:cs="Times New Roman"/>
          <w:sz w:val="24"/>
          <w:szCs w:val="28"/>
        </w:rPr>
        <w:t xml:space="preserve"> усилий для выполнения своих обязанностей, участвуют в раз</w:t>
      </w:r>
      <w:r w:rsidR="0089011E">
        <w:rPr>
          <w:rFonts w:ascii="Times New Roman" w:hAnsi="Times New Roman" w:cs="Times New Roman"/>
          <w:sz w:val="24"/>
          <w:szCs w:val="28"/>
        </w:rPr>
        <w:t>витии организации</w:t>
      </w:r>
      <w:r w:rsidRPr="005F4DFF">
        <w:rPr>
          <w:rFonts w:ascii="Times New Roman" w:hAnsi="Times New Roman" w:cs="Times New Roman"/>
          <w:sz w:val="24"/>
          <w:szCs w:val="28"/>
        </w:rPr>
        <w:t xml:space="preserve"> (</w:t>
      </w:r>
      <w:r w:rsidRPr="005F4DFF">
        <w:rPr>
          <w:rFonts w:ascii="Times New Roman" w:hAnsi="Times New Roman" w:cs="Times New Roman"/>
          <w:i/>
          <w:sz w:val="24"/>
          <w:szCs w:val="28"/>
        </w:rPr>
        <w:t xml:space="preserve">табл. </w:t>
      </w:r>
      <w:r w:rsidR="0089011E" w:rsidRPr="0089011E">
        <w:rPr>
          <w:rFonts w:ascii="Times New Roman" w:hAnsi="Times New Roman" w:cs="Times New Roman"/>
          <w:i/>
          <w:sz w:val="24"/>
          <w:szCs w:val="28"/>
        </w:rPr>
        <w:t>1</w:t>
      </w:r>
      <w:r w:rsidRPr="005F4DFF">
        <w:rPr>
          <w:rFonts w:ascii="Times New Roman" w:hAnsi="Times New Roman" w:cs="Times New Roman"/>
          <w:sz w:val="24"/>
          <w:szCs w:val="28"/>
        </w:rPr>
        <w:t xml:space="preserve">). </w:t>
      </w:r>
    </w:p>
    <w:p w14:paraId="56BDB98D" w14:textId="65FE6258" w:rsidR="002B7E1E" w:rsidRPr="002B7E1E" w:rsidRDefault="002B7E1E" w:rsidP="002B7E1E">
      <w:pPr>
        <w:spacing w:after="0"/>
        <w:jc w:val="center"/>
        <w:rPr>
          <w:rFonts w:ascii="Times New Roman" w:hAnsi="Times New Roman" w:cs="Times New Roman"/>
          <w:i/>
          <w:sz w:val="24"/>
          <w:szCs w:val="24"/>
        </w:rPr>
      </w:pPr>
      <w:r w:rsidRPr="005F4DFF">
        <w:rPr>
          <w:rFonts w:ascii="Times New Roman" w:hAnsi="Times New Roman" w:cs="Times New Roman"/>
          <w:sz w:val="24"/>
          <w:szCs w:val="24"/>
        </w:rPr>
        <w:t xml:space="preserve">Таблица </w:t>
      </w:r>
      <w:r w:rsidR="0089011E" w:rsidRPr="0089011E">
        <w:rPr>
          <w:rFonts w:ascii="Times New Roman" w:hAnsi="Times New Roman" w:cs="Times New Roman"/>
          <w:sz w:val="24"/>
          <w:szCs w:val="24"/>
        </w:rPr>
        <w:t>1</w:t>
      </w:r>
      <w:r w:rsidRPr="005F4DFF">
        <w:rPr>
          <w:rFonts w:ascii="Times New Roman" w:hAnsi="Times New Roman" w:cs="Times New Roman"/>
          <w:sz w:val="24"/>
          <w:szCs w:val="24"/>
        </w:rPr>
        <w:t xml:space="preserve">. </w:t>
      </w:r>
      <w:r w:rsidRPr="005F4DFF">
        <w:rPr>
          <w:rFonts w:ascii="Times New Roman" w:hAnsi="Times New Roman" w:cs="Times New Roman"/>
          <w:b/>
          <w:sz w:val="24"/>
          <w:szCs w:val="24"/>
        </w:rPr>
        <w:t xml:space="preserve">Удовлетворенность </w:t>
      </w:r>
      <w:r w:rsidR="00CC2001" w:rsidRPr="005F4DFF">
        <w:rPr>
          <w:rFonts w:ascii="Times New Roman" w:hAnsi="Times New Roman" w:cs="Times New Roman"/>
          <w:b/>
          <w:sz w:val="24"/>
          <w:szCs w:val="24"/>
        </w:rPr>
        <w:t>работников</w:t>
      </w:r>
      <w:r w:rsidR="00720A97" w:rsidRPr="005F4DFF">
        <w:rPr>
          <w:rFonts w:ascii="Times New Roman" w:hAnsi="Times New Roman" w:cs="Times New Roman"/>
          <w:b/>
          <w:sz w:val="24"/>
          <w:szCs w:val="24"/>
        </w:rPr>
        <w:t xml:space="preserve"> </w:t>
      </w:r>
      <w:r w:rsidRPr="005F4DFF">
        <w:rPr>
          <w:rFonts w:ascii="Times New Roman" w:hAnsi="Times New Roman" w:cs="Times New Roman"/>
          <w:b/>
          <w:sz w:val="24"/>
          <w:szCs w:val="24"/>
        </w:rPr>
        <w:t>различными аспектами жизни</w:t>
      </w:r>
      <w:r w:rsidR="005B2006" w:rsidRPr="005F4DFF">
        <w:t xml:space="preserve"> </w:t>
      </w:r>
      <w:r w:rsidR="005B2006" w:rsidRPr="005F4DFF">
        <w:rPr>
          <w:rFonts w:ascii="Times New Roman" w:hAnsi="Times New Roman" w:cs="Times New Roman"/>
          <w:b/>
          <w:sz w:val="24"/>
          <w:szCs w:val="24"/>
        </w:rPr>
        <w:t>в зависимости от стратегии выбора работы по специальности</w:t>
      </w:r>
      <w:r w:rsidRPr="005F4DFF">
        <w:rPr>
          <w:rFonts w:ascii="Times New Roman" w:hAnsi="Times New Roman" w:cs="Times New Roman"/>
          <w:sz w:val="24"/>
          <w:szCs w:val="24"/>
        </w:rPr>
        <w:t xml:space="preserve">, </w:t>
      </w:r>
      <w:r w:rsidRPr="005F4DFF">
        <w:rPr>
          <w:rFonts w:ascii="Times New Roman" w:hAnsi="Times New Roman" w:cs="Times New Roman"/>
          <w:i/>
          <w:sz w:val="24"/>
          <w:szCs w:val="24"/>
        </w:rPr>
        <w:t>в % от тех, кто работает</w:t>
      </w:r>
    </w:p>
    <w:tbl>
      <w:tblPr>
        <w:tblStyle w:val="af"/>
        <w:tblW w:w="5000" w:type="pct"/>
        <w:tblLayout w:type="fixed"/>
        <w:tblLook w:val="04A0" w:firstRow="1" w:lastRow="0" w:firstColumn="1" w:lastColumn="0" w:noHBand="0" w:noVBand="1"/>
      </w:tblPr>
      <w:tblGrid>
        <w:gridCol w:w="4438"/>
        <w:gridCol w:w="942"/>
        <w:gridCol w:w="1654"/>
        <w:gridCol w:w="1464"/>
        <w:gridCol w:w="1356"/>
      </w:tblGrid>
      <w:tr w:rsidR="002B7E1E" w:rsidRPr="005F4DFF" w14:paraId="6CFF61AC" w14:textId="77777777" w:rsidTr="00151027">
        <w:trPr>
          <w:trHeight w:val="255"/>
        </w:trPr>
        <w:tc>
          <w:tcPr>
            <w:tcW w:w="2252" w:type="pct"/>
            <w:noWrap/>
            <w:hideMark/>
          </w:tcPr>
          <w:p w14:paraId="72AF4445" w14:textId="77777777" w:rsidR="002B7E1E" w:rsidRPr="005F4DFF" w:rsidRDefault="002B7E1E" w:rsidP="00151027">
            <w:pPr>
              <w:jc w:val="center"/>
              <w:rPr>
                <w:rFonts w:ascii="Times New Roman" w:eastAsia="Times New Roman" w:hAnsi="Times New Roman" w:cs="Times New Roman"/>
                <w:b/>
                <w:bCs/>
                <w:sz w:val="24"/>
                <w:szCs w:val="24"/>
                <w:lang w:eastAsia="ru-RU"/>
              </w:rPr>
            </w:pPr>
            <w:r w:rsidRPr="005F4DFF">
              <w:rPr>
                <w:rFonts w:ascii="Times New Roman" w:eastAsia="Times New Roman" w:hAnsi="Times New Roman" w:cs="Times New Roman"/>
                <w:b/>
                <w:bCs/>
                <w:sz w:val="24"/>
                <w:szCs w:val="24"/>
                <w:lang w:eastAsia="ru-RU"/>
              </w:rPr>
              <w:t>Скажите, пожалуйста, насколько Вы удовлетворены разными аспектами Вашей трудовой жизни…?</w:t>
            </w:r>
          </w:p>
        </w:tc>
        <w:tc>
          <w:tcPr>
            <w:tcW w:w="478" w:type="pct"/>
            <w:noWrap/>
            <w:vAlign w:val="center"/>
            <w:hideMark/>
          </w:tcPr>
          <w:p w14:paraId="15497375" w14:textId="49541ED5" w:rsidR="002B7E1E" w:rsidRPr="005F4DFF" w:rsidRDefault="002B7E1E" w:rsidP="00151027">
            <w:pPr>
              <w:jc w:val="center"/>
              <w:rPr>
                <w:rFonts w:ascii="Times New Roman" w:eastAsia="Times New Roman" w:hAnsi="Times New Roman" w:cs="Times New Roman"/>
                <w:sz w:val="24"/>
                <w:szCs w:val="24"/>
                <w:lang w:eastAsia="ru-RU"/>
              </w:rPr>
            </w:pPr>
            <w:r w:rsidRPr="005F4DFF">
              <w:rPr>
                <w:rFonts w:ascii="Times New Roman" w:hAnsi="Times New Roman" w:cs="Times New Roman"/>
                <w:sz w:val="24"/>
                <w:szCs w:val="24"/>
              </w:rPr>
              <w:t>Да</w:t>
            </w:r>
          </w:p>
        </w:tc>
        <w:tc>
          <w:tcPr>
            <w:tcW w:w="839" w:type="pct"/>
            <w:noWrap/>
            <w:vAlign w:val="center"/>
            <w:hideMark/>
          </w:tcPr>
          <w:p w14:paraId="3DDEFCC3" w14:textId="3B2FA7D9" w:rsidR="002B7E1E" w:rsidRPr="005F4DFF" w:rsidRDefault="002B7E1E" w:rsidP="00151027">
            <w:pPr>
              <w:jc w:val="center"/>
              <w:rPr>
                <w:rFonts w:ascii="Times New Roman" w:eastAsia="Times New Roman" w:hAnsi="Times New Roman" w:cs="Times New Roman"/>
                <w:sz w:val="24"/>
                <w:szCs w:val="24"/>
                <w:lang w:eastAsia="ru-RU"/>
              </w:rPr>
            </w:pPr>
            <w:r w:rsidRPr="005F4DFF">
              <w:rPr>
                <w:rFonts w:ascii="Times New Roman" w:hAnsi="Times New Roman" w:cs="Times New Roman"/>
                <w:sz w:val="24"/>
                <w:szCs w:val="24"/>
              </w:rPr>
              <w:t>Работаю по близкой (схожей) специальности</w:t>
            </w:r>
          </w:p>
        </w:tc>
        <w:tc>
          <w:tcPr>
            <w:tcW w:w="743" w:type="pct"/>
            <w:noWrap/>
            <w:vAlign w:val="center"/>
            <w:hideMark/>
          </w:tcPr>
          <w:p w14:paraId="2E939397" w14:textId="7411B6C3" w:rsidR="002B7E1E" w:rsidRPr="005F4DFF" w:rsidRDefault="002B7E1E" w:rsidP="00151027">
            <w:pPr>
              <w:jc w:val="center"/>
              <w:rPr>
                <w:rFonts w:ascii="Times New Roman" w:eastAsia="Times New Roman" w:hAnsi="Times New Roman" w:cs="Times New Roman"/>
                <w:sz w:val="24"/>
                <w:szCs w:val="24"/>
                <w:lang w:eastAsia="ru-RU"/>
              </w:rPr>
            </w:pPr>
            <w:r w:rsidRPr="005F4DFF">
              <w:rPr>
                <w:rFonts w:ascii="Times New Roman" w:hAnsi="Times New Roman" w:cs="Times New Roman"/>
                <w:sz w:val="24"/>
                <w:szCs w:val="24"/>
              </w:rPr>
              <w:t>Нет, работаю по другой специальности</w:t>
            </w:r>
          </w:p>
        </w:tc>
        <w:tc>
          <w:tcPr>
            <w:tcW w:w="688" w:type="pct"/>
            <w:noWrap/>
            <w:vAlign w:val="center"/>
            <w:hideMark/>
          </w:tcPr>
          <w:p w14:paraId="6E91DE05" w14:textId="669D3A91" w:rsidR="002B7E1E" w:rsidRPr="005F4DFF" w:rsidRDefault="002B7E1E" w:rsidP="00151027">
            <w:pPr>
              <w:jc w:val="center"/>
              <w:rPr>
                <w:rFonts w:ascii="Times New Roman" w:eastAsia="Times New Roman" w:hAnsi="Times New Roman" w:cs="Times New Roman"/>
                <w:sz w:val="24"/>
                <w:szCs w:val="24"/>
                <w:lang w:eastAsia="ru-RU"/>
              </w:rPr>
            </w:pPr>
            <w:r w:rsidRPr="005F4DFF">
              <w:rPr>
                <w:rFonts w:ascii="Times New Roman" w:hAnsi="Times New Roman" w:cs="Times New Roman"/>
                <w:sz w:val="24"/>
                <w:szCs w:val="24"/>
              </w:rPr>
              <w:t>Не получал(а) специальности</w:t>
            </w:r>
          </w:p>
        </w:tc>
      </w:tr>
      <w:tr w:rsidR="00151027" w:rsidRPr="005F4DFF" w14:paraId="1B13563B" w14:textId="77777777" w:rsidTr="00151027">
        <w:trPr>
          <w:trHeight w:val="255"/>
        </w:trPr>
        <w:tc>
          <w:tcPr>
            <w:tcW w:w="5000" w:type="pct"/>
            <w:gridSpan w:val="5"/>
            <w:noWrap/>
            <w:hideMark/>
          </w:tcPr>
          <w:p w14:paraId="3C977FEC" w14:textId="2D0C1372" w:rsidR="00151027" w:rsidRPr="005F4DFF" w:rsidRDefault="00151027" w:rsidP="00151027">
            <w:pPr>
              <w:jc w:val="center"/>
              <w:rPr>
                <w:rFonts w:ascii="Times New Roman" w:eastAsia="Times New Roman" w:hAnsi="Times New Roman" w:cs="Times New Roman"/>
                <w:sz w:val="24"/>
                <w:szCs w:val="24"/>
                <w:lang w:eastAsia="ru-RU"/>
              </w:rPr>
            </w:pPr>
            <w:r w:rsidRPr="005F4DFF">
              <w:rPr>
                <w:rFonts w:ascii="Times New Roman" w:eastAsia="Times New Roman" w:hAnsi="Times New Roman" w:cs="Times New Roman"/>
                <w:i/>
                <w:iCs/>
                <w:sz w:val="24"/>
                <w:szCs w:val="24"/>
                <w:lang w:eastAsia="ru-RU"/>
              </w:rPr>
              <w:t>Условия труда в целом</w:t>
            </w:r>
          </w:p>
        </w:tc>
      </w:tr>
      <w:tr w:rsidR="00151027" w:rsidRPr="005F4DFF" w14:paraId="6C2498FC" w14:textId="77777777" w:rsidTr="00151027">
        <w:trPr>
          <w:trHeight w:val="255"/>
        </w:trPr>
        <w:tc>
          <w:tcPr>
            <w:tcW w:w="2252" w:type="pct"/>
            <w:noWrap/>
            <w:hideMark/>
          </w:tcPr>
          <w:p w14:paraId="7EEE0A60" w14:textId="4901CAA5" w:rsidR="002B7E1E" w:rsidRPr="0089011E" w:rsidRDefault="0089011E" w:rsidP="002B7E1E">
            <w:pP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eastAsia="ru-RU"/>
              </w:rPr>
              <w:t>Удовлетворен</w:t>
            </w:r>
          </w:p>
        </w:tc>
        <w:tc>
          <w:tcPr>
            <w:tcW w:w="478" w:type="pct"/>
            <w:noWrap/>
            <w:hideMark/>
          </w:tcPr>
          <w:p w14:paraId="5F6A341E" w14:textId="0965893B" w:rsidR="002B7E1E" w:rsidRPr="005F4DFF" w:rsidRDefault="002B7E1E" w:rsidP="002B7E1E">
            <w:pPr>
              <w:jc w:val="center"/>
              <w:rPr>
                <w:rFonts w:ascii="Times New Roman" w:eastAsia="Times New Roman" w:hAnsi="Times New Roman" w:cs="Times New Roman"/>
                <w:b/>
                <w:bCs/>
                <w:sz w:val="24"/>
                <w:szCs w:val="24"/>
                <w:lang w:eastAsia="ru-RU"/>
              </w:rPr>
            </w:pPr>
            <w:r w:rsidRPr="005F4DFF">
              <w:rPr>
                <w:rFonts w:ascii="Times New Roman" w:eastAsia="Times New Roman" w:hAnsi="Times New Roman" w:cs="Times New Roman"/>
                <w:b/>
                <w:bCs/>
                <w:sz w:val="24"/>
                <w:szCs w:val="24"/>
                <w:lang w:eastAsia="ru-RU"/>
              </w:rPr>
              <w:t>72,3</w:t>
            </w:r>
          </w:p>
        </w:tc>
        <w:tc>
          <w:tcPr>
            <w:tcW w:w="839" w:type="pct"/>
            <w:noWrap/>
            <w:hideMark/>
          </w:tcPr>
          <w:p w14:paraId="085E44C2" w14:textId="400E8EE3" w:rsidR="002B7E1E" w:rsidRPr="005F4DFF" w:rsidRDefault="002B7E1E" w:rsidP="002B7E1E">
            <w:pPr>
              <w:jc w:val="center"/>
              <w:rPr>
                <w:rFonts w:ascii="Times New Roman" w:eastAsia="Times New Roman" w:hAnsi="Times New Roman" w:cs="Times New Roman"/>
                <w:b/>
                <w:bCs/>
                <w:sz w:val="24"/>
                <w:szCs w:val="24"/>
                <w:lang w:eastAsia="ru-RU"/>
              </w:rPr>
            </w:pPr>
            <w:r w:rsidRPr="005F4DFF">
              <w:rPr>
                <w:rFonts w:ascii="Times New Roman" w:eastAsia="Times New Roman" w:hAnsi="Times New Roman" w:cs="Times New Roman"/>
                <w:b/>
                <w:bCs/>
                <w:sz w:val="24"/>
                <w:szCs w:val="24"/>
                <w:lang w:eastAsia="ru-RU"/>
              </w:rPr>
              <w:t>70,6</w:t>
            </w:r>
          </w:p>
        </w:tc>
        <w:tc>
          <w:tcPr>
            <w:tcW w:w="743" w:type="pct"/>
            <w:noWrap/>
            <w:hideMark/>
          </w:tcPr>
          <w:p w14:paraId="2380827F" w14:textId="098C6A0B" w:rsidR="002B7E1E" w:rsidRPr="005F4DFF" w:rsidRDefault="002B7E1E" w:rsidP="002B7E1E">
            <w:pPr>
              <w:jc w:val="center"/>
              <w:rPr>
                <w:rFonts w:ascii="Times New Roman" w:eastAsia="Times New Roman" w:hAnsi="Times New Roman" w:cs="Times New Roman"/>
                <w:b/>
                <w:bCs/>
                <w:sz w:val="24"/>
                <w:szCs w:val="24"/>
                <w:lang w:eastAsia="ru-RU"/>
              </w:rPr>
            </w:pPr>
            <w:r w:rsidRPr="005F4DFF">
              <w:rPr>
                <w:rFonts w:ascii="Times New Roman" w:eastAsia="Times New Roman" w:hAnsi="Times New Roman" w:cs="Times New Roman"/>
                <w:b/>
                <w:bCs/>
                <w:sz w:val="24"/>
                <w:szCs w:val="24"/>
                <w:lang w:eastAsia="ru-RU"/>
              </w:rPr>
              <w:t>66,0</w:t>
            </w:r>
          </w:p>
        </w:tc>
        <w:tc>
          <w:tcPr>
            <w:tcW w:w="688" w:type="pct"/>
            <w:noWrap/>
            <w:hideMark/>
          </w:tcPr>
          <w:p w14:paraId="141B0893" w14:textId="6ACCD7B9" w:rsidR="002B7E1E" w:rsidRPr="005F4DFF" w:rsidRDefault="002B7E1E" w:rsidP="002B7E1E">
            <w:pPr>
              <w:jc w:val="center"/>
              <w:rPr>
                <w:rFonts w:ascii="Times New Roman" w:eastAsia="Times New Roman" w:hAnsi="Times New Roman" w:cs="Times New Roman"/>
                <w:b/>
                <w:bCs/>
                <w:sz w:val="24"/>
                <w:szCs w:val="24"/>
                <w:lang w:eastAsia="ru-RU"/>
              </w:rPr>
            </w:pPr>
            <w:r w:rsidRPr="005F4DFF">
              <w:rPr>
                <w:rFonts w:ascii="Times New Roman" w:eastAsia="Times New Roman" w:hAnsi="Times New Roman" w:cs="Times New Roman"/>
                <w:b/>
                <w:bCs/>
                <w:sz w:val="24"/>
                <w:szCs w:val="24"/>
                <w:lang w:eastAsia="ru-RU"/>
              </w:rPr>
              <w:t>61,7</w:t>
            </w:r>
          </w:p>
        </w:tc>
      </w:tr>
      <w:tr w:rsidR="00151027" w:rsidRPr="005F4DFF" w14:paraId="4C9FCF03" w14:textId="77777777" w:rsidTr="00151027">
        <w:trPr>
          <w:trHeight w:val="255"/>
        </w:trPr>
        <w:tc>
          <w:tcPr>
            <w:tcW w:w="2252" w:type="pct"/>
            <w:noWrap/>
            <w:hideMark/>
          </w:tcPr>
          <w:p w14:paraId="530DF47B" w14:textId="1F210316" w:rsidR="002B7E1E" w:rsidRPr="0089011E" w:rsidRDefault="0089011E" w:rsidP="002B7E1E">
            <w:pP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eastAsia="ru-RU"/>
              </w:rPr>
              <w:t>Не удовлетворен</w:t>
            </w:r>
          </w:p>
        </w:tc>
        <w:tc>
          <w:tcPr>
            <w:tcW w:w="478" w:type="pct"/>
            <w:noWrap/>
            <w:hideMark/>
          </w:tcPr>
          <w:p w14:paraId="2A3DD73B" w14:textId="174E4679" w:rsidR="002B7E1E" w:rsidRPr="005F4DFF" w:rsidRDefault="002B7E1E" w:rsidP="002B7E1E">
            <w:pPr>
              <w:jc w:val="center"/>
              <w:rPr>
                <w:rFonts w:ascii="Times New Roman" w:eastAsia="Times New Roman" w:hAnsi="Times New Roman" w:cs="Times New Roman"/>
                <w:bCs/>
                <w:sz w:val="24"/>
                <w:szCs w:val="24"/>
                <w:lang w:eastAsia="ru-RU"/>
              </w:rPr>
            </w:pPr>
            <w:r w:rsidRPr="005F4DFF">
              <w:rPr>
                <w:rFonts w:ascii="Times New Roman" w:eastAsia="Times New Roman" w:hAnsi="Times New Roman" w:cs="Times New Roman"/>
                <w:bCs/>
                <w:sz w:val="24"/>
                <w:szCs w:val="24"/>
                <w:lang w:eastAsia="ru-RU"/>
              </w:rPr>
              <w:t>10,4</w:t>
            </w:r>
          </w:p>
        </w:tc>
        <w:tc>
          <w:tcPr>
            <w:tcW w:w="839" w:type="pct"/>
            <w:noWrap/>
            <w:hideMark/>
          </w:tcPr>
          <w:p w14:paraId="2176C2AF" w14:textId="4F7CC918" w:rsidR="002B7E1E" w:rsidRPr="005F4DFF" w:rsidRDefault="002B7E1E" w:rsidP="002B7E1E">
            <w:pPr>
              <w:jc w:val="center"/>
              <w:rPr>
                <w:rFonts w:ascii="Times New Roman" w:eastAsia="Times New Roman" w:hAnsi="Times New Roman" w:cs="Times New Roman"/>
                <w:bCs/>
                <w:sz w:val="24"/>
                <w:szCs w:val="24"/>
                <w:lang w:eastAsia="ru-RU"/>
              </w:rPr>
            </w:pPr>
            <w:r w:rsidRPr="005F4DFF">
              <w:rPr>
                <w:rFonts w:ascii="Times New Roman" w:eastAsia="Times New Roman" w:hAnsi="Times New Roman" w:cs="Times New Roman"/>
                <w:bCs/>
                <w:sz w:val="24"/>
                <w:szCs w:val="24"/>
                <w:lang w:eastAsia="ru-RU"/>
              </w:rPr>
              <w:t>7,7</w:t>
            </w:r>
          </w:p>
        </w:tc>
        <w:tc>
          <w:tcPr>
            <w:tcW w:w="743" w:type="pct"/>
            <w:noWrap/>
            <w:hideMark/>
          </w:tcPr>
          <w:p w14:paraId="64177BA7" w14:textId="013B8559" w:rsidR="002B7E1E" w:rsidRPr="005F4DFF" w:rsidRDefault="002B7E1E" w:rsidP="002B7E1E">
            <w:pPr>
              <w:jc w:val="center"/>
              <w:rPr>
                <w:rFonts w:ascii="Times New Roman" w:eastAsia="Times New Roman" w:hAnsi="Times New Roman" w:cs="Times New Roman"/>
                <w:bCs/>
                <w:sz w:val="24"/>
                <w:szCs w:val="24"/>
                <w:lang w:eastAsia="ru-RU"/>
              </w:rPr>
            </w:pPr>
            <w:r w:rsidRPr="005F4DFF">
              <w:rPr>
                <w:rFonts w:ascii="Times New Roman" w:eastAsia="Times New Roman" w:hAnsi="Times New Roman" w:cs="Times New Roman"/>
                <w:bCs/>
                <w:sz w:val="24"/>
                <w:szCs w:val="24"/>
                <w:lang w:eastAsia="ru-RU"/>
              </w:rPr>
              <w:t>9,8</w:t>
            </w:r>
          </w:p>
        </w:tc>
        <w:tc>
          <w:tcPr>
            <w:tcW w:w="688" w:type="pct"/>
            <w:noWrap/>
            <w:hideMark/>
          </w:tcPr>
          <w:p w14:paraId="73EFABD4" w14:textId="637762D3" w:rsidR="002B7E1E" w:rsidRPr="005F4DFF" w:rsidRDefault="002B7E1E" w:rsidP="002B7E1E">
            <w:pPr>
              <w:jc w:val="center"/>
              <w:rPr>
                <w:rFonts w:ascii="Times New Roman" w:eastAsia="Times New Roman" w:hAnsi="Times New Roman" w:cs="Times New Roman"/>
                <w:bCs/>
                <w:sz w:val="24"/>
                <w:szCs w:val="24"/>
                <w:lang w:eastAsia="ru-RU"/>
              </w:rPr>
            </w:pPr>
            <w:r w:rsidRPr="005F4DFF">
              <w:rPr>
                <w:rFonts w:ascii="Times New Roman" w:eastAsia="Times New Roman" w:hAnsi="Times New Roman" w:cs="Times New Roman"/>
                <w:bCs/>
                <w:sz w:val="24"/>
                <w:szCs w:val="24"/>
                <w:lang w:eastAsia="ru-RU"/>
              </w:rPr>
              <w:t>11,3</w:t>
            </w:r>
          </w:p>
        </w:tc>
      </w:tr>
      <w:tr w:rsidR="00151027" w:rsidRPr="005F4DFF" w14:paraId="4BD9A558" w14:textId="77777777" w:rsidTr="00151027">
        <w:trPr>
          <w:trHeight w:val="255"/>
        </w:trPr>
        <w:tc>
          <w:tcPr>
            <w:tcW w:w="2252" w:type="pct"/>
            <w:noWrap/>
            <w:hideMark/>
          </w:tcPr>
          <w:p w14:paraId="5A25F1CA" w14:textId="359F7FFD" w:rsidR="002B7E1E" w:rsidRPr="005F4DFF" w:rsidRDefault="002B7E1E" w:rsidP="0089011E">
            <w:pPr>
              <w:rPr>
                <w:rFonts w:ascii="Times New Roman" w:eastAsia="Times New Roman" w:hAnsi="Times New Roman" w:cs="Times New Roman"/>
                <w:sz w:val="24"/>
                <w:szCs w:val="24"/>
                <w:lang w:eastAsia="ru-RU"/>
              </w:rPr>
            </w:pPr>
            <w:r w:rsidRPr="005F4DFF">
              <w:rPr>
                <w:rFonts w:ascii="Times New Roman" w:eastAsia="Times New Roman" w:hAnsi="Times New Roman" w:cs="Times New Roman"/>
                <w:sz w:val="24"/>
                <w:szCs w:val="24"/>
                <w:lang w:eastAsia="ru-RU"/>
              </w:rPr>
              <w:t>Не могу сказать, удовлетворен или нет</w:t>
            </w:r>
          </w:p>
        </w:tc>
        <w:tc>
          <w:tcPr>
            <w:tcW w:w="478" w:type="pct"/>
            <w:noWrap/>
            <w:hideMark/>
          </w:tcPr>
          <w:p w14:paraId="7CB9C578" w14:textId="77777777" w:rsidR="002B7E1E" w:rsidRPr="005F4DFF" w:rsidRDefault="002B7E1E" w:rsidP="00E9537A">
            <w:pPr>
              <w:jc w:val="center"/>
              <w:rPr>
                <w:rFonts w:ascii="Times New Roman" w:eastAsia="Times New Roman" w:hAnsi="Times New Roman" w:cs="Times New Roman"/>
                <w:sz w:val="24"/>
                <w:szCs w:val="24"/>
                <w:lang w:eastAsia="ru-RU"/>
              </w:rPr>
            </w:pPr>
            <w:r w:rsidRPr="005F4DFF">
              <w:rPr>
                <w:rFonts w:ascii="Times New Roman" w:eastAsia="Times New Roman" w:hAnsi="Times New Roman" w:cs="Times New Roman"/>
                <w:sz w:val="24"/>
                <w:szCs w:val="24"/>
                <w:lang w:eastAsia="ru-RU"/>
              </w:rPr>
              <w:t>17,3</w:t>
            </w:r>
          </w:p>
        </w:tc>
        <w:tc>
          <w:tcPr>
            <w:tcW w:w="839" w:type="pct"/>
            <w:noWrap/>
            <w:hideMark/>
          </w:tcPr>
          <w:p w14:paraId="7DD98CCB" w14:textId="77777777" w:rsidR="002B7E1E" w:rsidRPr="005F4DFF" w:rsidRDefault="002B7E1E" w:rsidP="00E9537A">
            <w:pPr>
              <w:jc w:val="center"/>
              <w:rPr>
                <w:rFonts w:ascii="Times New Roman" w:eastAsia="Times New Roman" w:hAnsi="Times New Roman" w:cs="Times New Roman"/>
                <w:sz w:val="24"/>
                <w:szCs w:val="24"/>
                <w:lang w:eastAsia="ru-RU"/>
              </w:rPr>
            </w:pPr>
            <w:r w:rsidRPr="005F4DFF">
              <w:rPr>
                <w:rFonts w:ascii="Times New Roman" w:eastAsia="Times New Roman" w:hAnsi="Times New Roman" w:cs="Times New Roman"/>
                <w:sz w:val="24"/>
                <w:szCs w:val="24"/>
                <w:lang w:eastAsia="ru-RU"/>
              </w:rPr>
              <w:t>21,8</w:t>
            </w:r>
          </w:p>
        </w:tc>
        <w:tc>
          <w:tcPr>
            <w:tcW w:w="743" w:type="pct"/>
            <w:noWrap/>
            <w:hideMark/>
          </w:tcPr>
          <w:p w14:paraId="1DFB3FDC" w14:textId="77777777" w:rsidR="002B7E1E" w:rsidRPr="005F4DFF" w:rsidRDefault="002B7E1E" w:rsidP="00E9537A">
            <w:pPr>
              <w:jc w:val="center"/>
              <w:rPr>
                <w:rFonts w:ascii="Times New Roman" w:eastAsia="Times New Roman" w:hAnsi="Times New Roman" w:cs="Times New Roman"/>
                <w:sz w:val="24"/>
                <w:szCs w:val="24"/>
                <w:lang w:eastAsia="ru-RU"/>
              </w:rPr>
            </w:pPr>
            <w:r w:rsidRPr="005F4DFF">
              <w:rPr>
                <w:rFonts w:ascii="Times New Roman" w:eastAsia="Times New Roman" w:hAnsi="Times New Roman" w:cs="Times New Roman"/>
                <w:sz w:val="24"/>
                <w:szCs w:val="24"/>
                <w:lang w:eastAsia="ru-RU"/>
              </w:rPr>
              <w:t>24,2</w:t>
            </w:r>
          </w:p>
        </w:tc>
        <w:tc>
          <w:tcPr>
            <w:tcW w:w="688" w:type="pct"/>
            <w:noWrap/>
            <w:hideMark/>
          </w:tcPr>
          <w:p w14:paraId="4ACD94FE" w14:textId="77777777" w:rsidR="002B7E1E" w:rsidRPr="005F4DFF" w:rsidRDefault="002B7E1E" w:rsidP="00E9537A">
            <w:pPr>
              <w:jc w:val="center"/>
              <w:rPr>
                <w:rFonts w:ascii="Times New Roman" w:eastAsia="Times New Roman" w:hAnsi="Times New Roman" w:cs="Times New Roman"/>
                <w:sz w:val="24"/>
                <w:szCs w:val="24"/>
                <w:lang w:eastAsia="ru-RU"/>
              </w:rPr>
            </w:pPr>
            <w:r w:rsidRPr="005F4DFF">
              <w:rPr>
                <w:rFonts w:ascii="Times New Roman" w:eastAsia="Times New Roman" w:hAnsi="Times New Roman" w:cs="Times New Roman"/>
                <w:sz w:val="24"/>
                <w:szCs w:val="24"/>
                <w:lang w:eastAsia="ru-RU"/>
              </w:rPr>
              <w:t>27,0</w:t>
            </w:r>
          </w:p>
        </w:tc>
      </w:tr>
      <w:tr w:rsidR="00151027" w:rsidRPr="005F4DFF" w14:paraId="7C3C4E08" w14:textId="77777777" w:rsidTr="00151027">
        <w:trPr>
          <w:trHeight w:val="255"/>
        </w:trPr>
        <w:tc>
          <w:tcPr>
            <w:tcW w:w="5000" w:type="pct"/>
            <w:gridSpan w:val="5"/>
            <w:noWrap/>
            <w:hideMark/>
          </w:tcPr>
          <w:p w14:paraId="33BD3238" w14:textId="4352BC2E" w:rsidR="00151027" w:rsidRPr="005F4DFF" w:rsidRDefault="00151027" w:rsidP="00151027">
            <w:pPr>
              <w:jc w:val="center"/>
              <w:rPr>
                <w:rFonts w:ascii="Times New Roman" w:eastAsia="Times New Roman" w:hAnsi="Times New Roman" w:cs="Times New Roman"/>
                <w:sz w:val="24"/>
                <w:szCs w:val="24"/>
                <w:lang w:eastAsia="ru-RU"/>
              </w:rPr>
            </w:pPr>
            <w:r w:rsidRPr="005F4DFF">
              <w:rPr>
                <w:rFonts w:ascii="Times New Roman" w:eastAsia="Times New Roman" w:hAnsi="Times New Roman" w:cs="Times New Roman"/>
                <w:i/>
                <w:iCs/>
                <w:sz w:val="24"/>
                <w:szCs w:val="24"/>
                <w:lang w:eastAsia="ru-RU"/>
              </w:rPr>
              <w:t>Работа в целом</w:t>
            </w:r>
          </w:p>
        </w:tc>
      </w:tr>
      <w:tr w:rsidR="0089011E" w:rsidRPr="005F4DFF" w14:paraId="116340A9" w14:textId="77777777" w:rsidTr="00151027">
        <w:trPr>
          <w:trHeight w:val="255"/>
        </w:trPr>
        <w:tc>
          <w:tcPr>
            <w:tcW w:w="2252" w:type="pct"/>
            <w:noWrap/>
            <w:hideMark/>
          </w:tcPr>
          <w:p w14:paraId="61A8A599" w14:textId="6FB6F3EF" w:rsidR="0089011E" w:rsidRPr="005F4DFF" w:rsidRDefault="0089011E" w:rsidP="002B7E1E">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Удовлетворен</w:t>
            </w:r>
          </w:p>
        </w:tc>
        <w:tc>
          <w:tcPr>
            <w:tcW w:w="478" w:type="pct"/>
            <w:noWrap/>
            <w:hideMark/>
          </w:tcPr>
          <w:p w14:paraId="129B84FE" w14:textId="2F3C928A" w:rsidR="0089011E" w:rsidRPr="005F4DFF" w:rsidRDefault="0089011E" w:rsidP="002B7E1E">
            <w:pPr>
              <w:jc w:val="center"/>
              <w:rPr>
                <w:rFonts w:ascii="Times New Roman" w:eastAsia="Times New Roman" w:hAnsi="Times New Roman" w:cs="Times New Roman"/>
                <w:b/>
                <w:bCs/>
                <w:sz w:val="24"/>
                <w:szCs w:val="24"/>
                <w:lang w:eastAsia="ru-RU"/>
              </w:rPr>
            </w:pPr>
            <w:r w:rsidRPr="005F4DFF">
              <w:rPr>
                <w:rFonts w:ascii="Times New Roman" w:eastAsia="Times New Roman" w:hAnsi="Times New Roman" w:cs="Times New Roman"/>
                <w:b/>
                <w:bCs/>
                <w:sz w:val="24"/>
                <w:szCs w:val="24"/>
                <w:lang w:eastAsia="ru-RU"/>
              </w:rPr>
              <w:t>73,2</w:t>
            </w:r>
          </w:p>
        </w:tc>
        <w:tc>
          <w:tcPr>
            <w:tcW w:w="839" w:type="pct"/>
            <w:noWrap/>
            <w:hideMark/>
          </w:tcPr>
          <w:p w14:paraId="7349C8D4" w14:textId="072D91DC" w:rsidR="0089011E" w:rsidRPr="005F4DFF" w:rsidRDefault="0089011E" w:rsidP="002B7E1E">
            <w:pPr>
              <w:jc w:val="center"/>
              <w:rPr>
                <w:rFonts w:ascii="Times New Roman" w:eastAsia="Times New Roman" w:hAnsi="Times New Roman" w:cs="Times New Roman"/>
                <w:b/>
                <w:bCs/>
                <w:sz w:val="24"/>
                <w:szCs w:val="24"/>
                <w:lang w:eastAsia="ru-RU"/>
              </w:rPr>
            </w:pPr>
            <w:r w:rsidRPr="005F4DFF">
              <w:rPr>
                <w:rFonts w:ascii="Times New Roman" w:eastAsia="Times New Roman" w:hAnsi="Times New Roman" w:cs="Times New Roman"/>
                <w:b/>
                <w:bCs/>
                <w:sz w:val="24"/>
                <w:szCs w:val="24"/>
                <w:lang w:eastAsia="ru-RU"/>
              </w:rPr>
              <w:t>73,5</w:t>
            </w:r>
          </w:p>
        </w:tc>
        <w:tc>
          <w:tcPr>
            <w:tcW w:w="743" w:type="pct"/>
            <w:noWrap/>
            <w:hideMark/>
          </w:tcPr>
          <w:p w14:paraId="70AA74EF" w14:textId="7A416668" w:rsidR="0089011E" w:rsidRPr="005F4DFF" w:rsidRDefault="0089011E" w:rsidP="002B7E1E">
            <w:pPr>
              <w:jc w:val="center"/>
              <w:rPr>
                <w:rFonts w:ascii="Times New Roman" w:eastAsia="Times New Roman" w:hAnsi="Times New Roman" w:cs="Times New Roman"/>
                <w:b/>
                <w:bCs/>
                <w:sz w:val="24"/>
                <w:szCs w:val="24"/>
                <w:lang w:eastAsia="ru-RU"/>
              </w:rPr>
            </w:pPr>
            <w:r w:rsidRPr="005F4DFF">
              <w:rPr>
                <w:rFonts w:ascii="Times New Roman" w:eastAsia="Times New Roman" w:hAnsi="Times New Roman" w:cs="Times New Roman"/>
                <w:b/>
                <w:bCs/>
                <w:sz w:val="24"/>
                <w:szCs w:val="24"/>
                <w:lang w:eastAsia="ru-RU"/>
              </w:rPr>
              <w:t>68,6</w:t>
            </w:r>
          </w:p>
        </w:tc>
        <w:tc>
          <w:tcPr>
            <w:tcW w:w="688" w:type="pct"/>
            <w:noWrap/>
            <w:hideMark/>
          </w:tcPr>
          <w:p w14:paraId="5654E1B2" w14:textId="3A029A8B" w:rsidR="0089011E" w:rsidRPr="005F4DFF" w:rsidRDefault="0089011E" w:rsidP="002B7E1E">
            <w:pPr>
              <w:jc w:val="center"/>
              <w:rPr>
                <w:rFonts w:ascii="Times New Roman" w:eastAsia="Times New Roman" w:hAnsi="Times New Roman" w:cs="Times New Roman"/>
                <w:b/>
                <w:bCs/>
                <w:sz w:val="24"/>
                <w:szCs w:val="24"/>
                <w:lang w:eastAsia="ru-RU"/>
              </w:rPr>
            </w:pPr>
            <w:r w:rsidRPr="005F4DFF">
              <w:rPr>
                <w:rFonts w:ascii="Times New Roman" w:eastAsia="Times New Roman" w:hAnsi="Times New Roman" w:cs="Times New Roman"/>
                <w:b/>
                <w:bCs/>
                <w:sz w:val="24"/>
                <w:szCs w:val="24"/>
                <w:lang w:eastAsia="ru-RU"/>
              </w:rPr>
              <w:t>60,9</w:t>
            </w:r>
          </w:p>
        </w:tc>
      </w:tr>
      <w:tr w:rsidR="0089011E" w:rsidRPr="005F4DFF" w14:paraId="1C5C44CE" w14:textId="77777777" w:rsidTr="00151027">
        <w:trPr>
          <w:trHeight w:val="255"/>
        </w:trPr>
        <w:tc>
          <w:tcPr>
            <w:tcW w:w="2252" w:type="pct"/>
            <w:noWrap/>
            <w:hideMark/>
          </w:tcPr>
          <w:p w14:paraId="27B44274" w14:textId="4D3AF48D" w:rsidR="0089011E" w:rsidRPr="005F4DFF" w:rsidRDefault="0089011E" w:rsidP="002B7E1E">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Не удовлетворен</w:t>
            </w:r>
          </w:p>
        </w:tc>
        <w:tc>
          <w:tcPr>
            <w:tcW w:w="478" w:type="pct"/>
            <w:noWrap/>
            <w:hideMark/>
          </w:tcPr>
          <w:p w14:paraId="6BD96D6A" w14:textId="41CE8635" w:rsidR="0089011E" w:rsidRPr="005F4DFF" w:rsidRDefault="0089011E" w:rsidP="002B7E1E">
            <w:pPr>
              <w:jc w:val="center"/>
              <w:rPr>
                <w:rFonts w:ascii="Times New Roman" w:eastAsia="Times New Roman" w:hAnsi="Times New Roman" w:cs="Times New Roman"/>
                <w:bCs/>
                <w:sz w:val="24"/>
                <w:szCs w:val="24"/>
                <w:lang w:eastAsia="ru-RU"/>
              </w:rPr>
            </w:pPr>
            <w:r w:rsidRPr="005F4DFF">
              <w:rPr>
                <w:rFonts w:ascii="Times New Roman" w:eastAsia="Times New Roman" w:hAnsi="Times New Roman" w:cs="Times New Roman"/>
                <w:bCs/>
                <w:sz w:val="24"/>
                <w:szCs w:val="24"/>
                <w:lang w:eastAsia="ru-RU"/>
              </w:rPr>
              <w:t>8,8</w:t>
            </w:r>
          </w:p>
        </w:tc>
        <w:tc>
          <w:tcPr>
            <w:tcW w:w="839" w:type="pct"/>
            <w:noWrap/>
            <w:hideMark/>
          </w:tcPr>
          <w:p w14:paraId="0F4759FF" w14:textId="10EF9C98" w:rsidR="0089011E" w:rsidRPr="005F4DFF" w:rsidRDefault="0089011E" w:rsidP="002B7E1E">
            <w:pPr>
              <w:jc w:val="center"/>
              <w:rPr>
                <w:rFonts w:ascii="Times New Roman" w:eastAsia="Times New Roman" w:hAnsi="Times New Roman" w:cs="Times New Roman"/>
                <w:bCs/>
                <w:sz w:val="24"/>
                <w:szCs w:val="24"/>
                <w:lang w:eastAsia="ru-RU"/>
              </w:rPr>
            </w:pPr>
            <w:r w:rsidRPr="005F4DFF">
              <w:rPr>
                <w:rFonts w:ascii="Times New Roman" w:eastAsia="Times New Roman" w:hAnsi="Times New Roman" w:cs="Times New Roman"/>
                <w:bCs/>
                <w:sz w:val="24"/>
                <w:szCs w:val="24"/>
                <w:lang w:eastAsia="ru-RU"/>
              </w:rPr>
              <w:t>4,1</w:t>
            </w:r>
          </w:p>
        </w:tc>
        <w:tc>
          <w:tcPr>
            <w:tcW w:w="743" w:type="pct"/>
            <w:noWrap/>
            <w:hideMark/>
          </w:tcPr>
          <w:p w14:paraId="3F544110" w14:textId="53571B61" w:rsidR="0089011E" w:rsidRPr="005F4DFF" w:rsidRDefault="0089011E" w:rsidP="002B7E1E">
            <w:pPr>
              <w:jc w:val="center"/>
              <w:rPr>
                <w:rFonts w:ascii="Times New Roman" w:eastAsia="Times New Roman" w:hAnsi="Times New Roman" w:cs="Times New Roman"/>
                <w:bCs/>
                <w:sz w:val="24"/>
                <w:szCs w:val="24"/>
                <w:lang w:eastAsia="ru-RU"/>
              </w:rPr>
            </w:pPr>
            <w:r w:rsidRPr="005F4DFF">
              <w:rPr>
                <w:rFonts w:ascii="Times New Roman" w:eastAsia="Times New Roman" w:hAnsi="Times New Roman" w:cs="Times New Roman"/>
                <w:bCs/>
                <w:sz w:val="24"/>
                <w:szCs w:val="24"/>
                <w:lang w:eastAsia="ru-RU"/>
              </w:rPr>
              <w:t>9,3</w:t>
            </w:r>
          </w:p>
        </w:tc>
        <w:tc>
          <w:tcPr>
            <w:tcW w:w="688" w:type="pct"/>
            <w:noWrap/>
            <w:hideMark/>
          </w:tcPr>
          <w:p w14:paraId="1E50C9D9" w14:textId="4FC23FDD" w:rsidR="0089011E" w:rsidRPr="005F4DFF" w:rsidRDefault="0089011E" w:rsidP="002B7E1E">
            <w:pPr>
              <w:jc w:val="center"/>
              <w:rPr>
                <w:rFonts w:ascii="Times New Roman" w:eastAsia="Times New Roman" w:hAnsi="Times New Roman" w:cs="Times New Roman"/>
                <w:bCs/>
                <w:sz w:val="24"/>
                <w:szCs w:val="24"/>
                <w:lang w:eastAsia="ru-RU"/>
              </w:rPr>
            </w:pPr>
            <w:r w:rsidRPr="005F4DFF">
              <w:rPr>
                <w:rFonts w:ascii="Times New Roman" w:eastAsia="Times New Roman" w:hAnsi="Times New Roman" w:cs="Times New Roman"/>
                <w:bCs/>
                <w:sz w:val="24"/>
                <w:szCs w:val="24"/>
                <w:lang w:eastAsia="ru-RU"/>
              </w:rPr>
              <w:t>6,9</w:t>
            </w:r>
          </w:p>
        </w:tc>
      </w:tr>
      <w:tr w:rsidR="0089011E" w:rsidRPr="005F4DFF" w14:paraId="65FF0A99" w14:textId="77777777" w:rsidTr="00151027">
        <w:trPr>
          <w:trHeight w:val="255"/>
        </w:trPr>
        <w:tc>
          <w:tcPr>
            <w:tcW w:w="2252" w:type="pct"/>
            <w:noWrap/>
            <w:hideMark/>
          </w:tcPr>
          <w:p w14:paraId="1D82855E" w14:textId="38DA462E" w:rsidR="0089011E" w:rsidRPr="005F4DFF" w:rsidRDefault="0089011E" w:rsidP="00E9537A">
            <w:pPr>
              <w:rPr>
                <w:rFonts w:ascii="Times New Roman" w:eastAsia="Times New Roman" w:hAnsi="Times New Roman" w:cs="Times New Roman"/>
                <w:sz w:val="24"/>
                <w:szCs w:val="24"/>
                <w:lang w:eastAsia="ru-RU"/>
              </w:rPr>
            </w:pPr>
            <w:r w:rsidRPr="005F4DFF">
              <w:rPr>
                <w:rFonts w:ascii="Times New Roman" w:eastAsia="Times New Roman" w:hAnsi="Times New Roman" w:cs="Times New Roman"/>
                <w:sz w:val="24"/>
                <w:szCs w:val="24"/>
                <w:lang w:eastAsia="ru-RU"/>
              </w:rPr>
              <w:t>Не могу сказать, удовлетворен или нет</w:t>
            </w:r>
          </w:p>
        </w:tc>
        <w:tc>
          <w:tcPr>
            <w:tcW w:w="478" w:type="pct"/>
            <w:noWrap/>
            <w:hideMark/>
          </w:tcPr>
          <w:p w14:paraId="334329E9" w14:textId="77777777" w:rsidR="0089011E" w:rsidRPr="005F4DFF" w:rsidRDefault="0089011E" w:rsidP="00E9537A">
            <w:pPr>
              <w:jc w:val="center"/>
              <w:rPr>
                <w:rFonts w:ascii="Times New Roman" w:eastAsia="Times New Roman" w:hAnsi="Times New Roman" w:cs="Times New Roman"/>
                <w:sz w:val="24"/>
                <w:szCs w:val="24"/>
                <w:lang w:eastAsia="ru-RU"/>
              </w:rPr>
            </w:pPr>
            <w:r w:rsidRPr="005F4DFF">
              <w:rPr>
                <w:rFonts w:ascii="Times New Roman" w:eastAsia="Times New Roman" w:hAnsi="Times New Roman" w:cs="Times New Roman"/>
                <w:sz w:val="24"/>
                <w:szCs w:val="24"/>
                <w:lang w:eastAsia="ru-RU"/>
              </w:rPr>
              <w:t>18,1</w:t>
            </w:r>
          </w:p>
        </w:tc>
        <w:tc>
          <w:tcPr>
            <w:tcW w:w="839" w:type="pct"/>
            <w:noWrap/>
            <w:hideMark/>
          </w:tcPr>
          <w:p w14:paraId="32ABA36A" w14:textId="77777777" w:rsidR="0089011E" w:rsidRPr="005F4DFF" w:rsidRDefault="0089011E" w:rsidP="00E9537A">
            <w:pPr>
              <w:jc w:val="center"/>
              <w:rPr>
                <w:rFonts w:ascii="Times New Roman" w:eastAsia="Times New Roman" w:hAnsi="Times New Roman" w:cs="Times New Roman"/>
                <w:sz w:val="24"/>
                <w:szCs w:val="24"/>
                <w:lang w:eastAsia="ru-RU"/>
              </w:rPr>
            </w:pPr>
            <w:r w:rsidRPr="005F4DFF">
              <w:rPr>
                <w:rFonts w:ascii="Times New Roman" w:eastAsia="Times New Roman" w:hAnsi="Times New Roman" w:cs="Times New Roman"/>
                <w:sz w:val="24"/>
                <w:szCs w:val="24"/>
                <w:lang w:eastAsia="ru-RU"/>
              </w:rPr>
              <w:t>22,4</w:t>
            </w:r>
          </w:p>
        </w:tc>
        <w:tc>
          <w:tcPr>
            <w:tcW w:w="743" w:type="pct"/>
            <w:noWrap/>
            <w:hideMark/>
          </w:tcPr>
          <w:p w14:paraId="7DA8F631" w14:textId="77777777" w:rsidR="0089011E" w:rsidRPr="005F4DFF" w:rsidRDefault="0089011E" w:rsidP="00E9537A">
            <w:pPr>
              <w:jc w:val="center"/>
              <w:rPr>
                <w:rFonts w:ascii="Times New Roman" w:eastAsia="Times New Roman" w:hAnsi="Times New Roman" w:cs="Times New Roman"/>
                <w:sz w:val="24"/>
                <w:szCs w:val="24"/>
                <w:lang w:eastAsia="ru-RU"/>
              </w:rPr>
            </w:pPr>
            <w:r w:rsidRPr="005F4DFF">
              <w:rPr>
                <w:rFonts w:ascii="Times New Roman" w:eastAsia="Times New Roman" w:hAnsi="Times New Roman" w:cs="Times New Roman"/>
                <w:sz w:val="24"/>
                <w:szCs w:val="24"/>
                <w:lang w:eastAsia="ru-RU"/>
              </w:rPr>
              <w:t>22,2</w:t>
            </w:r>
          </w:p>
        </w:tc>
        <w:tc>
          <w:tcPr>
            <w:tcW w:w="688" w:type="pct"/>
            <w:noWrap/>
            <w:hideMark/>
          </w:tcPr>
          <w:p w14:paraId="55F9AA17" w14:textId="77777777" w:rsidR="0089011E" w:rsidRPr="005F4DFF" w:rsidRDefault="0089011E" w:rsidP="00E9537A">
            <w:pPr>
              <w:jc w:val="center"/>
              <w:rPr>
                <w:rFonts w:ascii="Times New Roman" w:eastAsia="Times New Roman" w:hAnsi="Times New Roman" w:cs="Times New Roman"/>
                <w:sz w:val="24"/>
                <w:szCs w:val="24"/>
                <w:lang w:eastAsia="ru-RU"/>
              </w:rPr>
            </w:pPr>
            <w:r w:rsidRPr="005F4DFF">
              <w:rPr>
                <w:rFonts w:ascii="Times New Roman" w:eastAsia="Times New Roman" w:hAnsi="Times New Roman" w:cs="Times New Roman"/>
                <w:sz w:val="24"/>
                <w:szCs w:val="24"/>
                <w:lang w:eastAsia="ru-RU"/>
              </w:rPr>
              <w:t>32,2</w:t>
            </w:r>
          </w:p>
        </w:tc>
      </w:tr>
    </w:tbl>
    <w:p w14:paraId="78E6104B" w14:textId="25A810F3" w:rsidR="00151027" w:rsidRPr="00CC2001" w:rsidRDefault="00151027" w:rsidP="00151027">
      <w:pPr>
        <w:spacing w:after="0" w:line="240" w:lineRule="auto"/>
        <w:jc w:val="both"/>
        <w:rPr>
          <w:rFonts w:ascii="Times New Roman" w:hAnsi="Times New Roman" w:cs="Times New Roman"/>
          <w:szCs w:val="28"/>
        </w:rPr>
      </w:pPr>
      <w:r w:rsidRPr="004444CB">
        <w:rPr>
          <w:rFonts w:ascii="Times New Roman" w:hAnsi="Times New Roman" w:cs="Times New Roman"/>
          <w:szCs w:val="28"/>
        </w:rPr>
        <w:t xml:space="preserve">Источник: </w:t>
      </w:r>
      <w:r w:rsidR="0081526A">
        <w:rPr>
          <w:rFonts w:ascii="Times New Roman" w:hAnsi="Times New Roman" w:cs="Times New Roman"/>
          <w:szCs w:val="28"/>
        </w:rPr>
        <w:t xml:space="preserve">здесь и далее </w:t>
      </w:r>
      <w:r w:rsidRPr="004444CB">
        <w:rPr>
          <w:rFonts w:ascii="Times New Roman" w:hAnsi="Times New Roman" w:cs="Times New Roman"/>
          <w:szCs w:val="28"/>
        </w:rPr>
        <w:t>данные мониторинга качества трудового потенциала населения Вологодской области, ФГБУН ВолНЦ РАН</w:t>
      </w:r>
      <w:r w:rsidR="00720A97" w:rsidRPr="004444CB">
        <w:rPr>
          <w:rFonts w:ascii="Times New Roman" w:hAnsi="Times New Roman" w:cs="Times New Roman"/>
          <w:szCs w:val="28"/>
        </w:rPr>
        <w:t>, 2022 г.</w:t>
      </w:r>
    </w:p>
    <w:p w14:paraId="2470B7B0" w14:textId="2F381D2D" w:rsidR="002B7E1E" w:rsidRPr="004444CB" w:rsidRDefault="0089011E" w:rsidP="00AA55B8">
      <w:pPr>
        <w:spacing w:after="0" w:line="240" w:lineRule="auto"/>
        <w:ind w:firstLine="709"/>
        <w:jc w:val="both"/>
        <w:rPr>
          <w:rFonts w:ascii="Times New Roman" w:hAnsi="Times New Roman" w:cs="Times New Roman"/>
          <w:color w:val="FF0000"/>
          <w:sz w:val="24"/>
          <w:szCs w:val="28"/>
        </w:rPr>
      </w:pPr>
      <w:r w:rsidRPr="005F4DFF">
        <w:rPr>
          <w:rFonts w:ascii="Times New Roman" w:hAnsi="Times New Roman" w:cs="Times New Roman"/>
          <w:sz w:val="24"/>
          <w:szCs w:val="28"/>
        </w:rPr>
        <w:t xml:space="preserve">Различие в ответах разных групп рецензентов, не смотря на то, что разница представляет собой статистическую погрешность, все таки отмечается по всем предложенным позициям: удовлетворенных условиями труда, работой и жизнью в целом среди работающих по специальности </w:t>
      </w:r>
      <w:r>
        <w:rPr>
          <w:rFonts w:ascii="Times New Roman" w:hAnsi="Times New Roman" w:cs="Times New Roman"/>
          <w:sz w:val="24"/>
          <w:szCs w:val="28"/>
        </w:rPr>
        <w:t>выше</w:t>
      </w:r>
    </w:p>
    <w:p w14:paraId="5A276FBC" w14:textId="462B2C5F" w:rsidR="00EE631F" w:rsidRPr="00EE631F" w:rsidRDefault="00EE631F" w:rsidP="004444CB">
      <w:pPr>
        <w:spacing w:after="0" w:line="240" w:lineRule="auto"/>
        <w:ind w:firstLine="709"/>
        <w:jc w:val="both"/>
        <w:rPr>
          <w:rFonts w:ascii="Times New Roman" w:hAnsi="Times New Roman" w:cs="Times New Roman"/>
          <w:i/>
          <w:sz w:val="24"/>
          <w:szCs w:val="28"/>
        </w:rPr>
      </w:pPr>
      <w:r w:rsidRPr="00EE631F">
        <w:rPr>
          <w:rFonts w:ascii="Times New Roman" w:hAnsi="Times New Roman" w:cs="Times New Roman"/>
          <w:i/>
          <w:sz w:val="24"/>
          <w:szCs w:val="28"/>
        </w:rPr>
        <w:lastRenderedPageBreak/>
        <w:t>Успешность в трудовой деятельности</w:t>
      </w:r>
    </w:p>
    <w:p w14:paraId="1419EBD5" w14:textId="3BAD4482" w:rsidR="00D564FF" w:rsidRPr="004444CB" w:rsidRDefault="003B6ED8" w:rsidP="004444CB">
      <w:pPr>
        <w:spacing w:after="0" w:line="240" w:lineRule="auto"/>
        <w:ind w:firstLine="709"/>
        <w:jc w:val="both"/>
        <w:rPr>
          <w:rFonts w:ascii="Times New Roman" w:hAnsi="Times New Roman" w:cs="Times New Roman"/>
          <w:sz w:val="24"/>
          <w:szCs w:val="28"/>
        </w:rPr>
      </w:pPr>
      <w:r w:rsidRPr="004444CB">
        <w:rPr>
          <w:rFonts w:ascii="Times New Roman" w:hAnsi="Times New Roman" w:cs="Times New Roman"/>
          <w:sz w:val="24"/>
          <w:szCs w:val="28"/>
        </w:rPr>
        <w:t>Реализация жизненной установки на поддержание собственного благополучия и саморазвитие, значимой для основной массы россиян, в определенной степени соотносится с достижением успешности</w:t>
      </w:r>
      <w:r w:rsidR="004444CB">
        <w:rPr>
          <w:rFonts w:ascii="Times New Roman" w:hAnsi="Times New Roman" w:cs="Times New Roman"/>
          <w:sz w:val="24"/>
          <w:szCs w:val="28"/>
        </w:rPr>
        <w:t>,</w:t>
      </w:r>
      <w:r w:rsidRPr="004444CB">
        <w:rPr>
          <w:rFonts w:ascii="Times New Roman" w:hAnsi="Times New Roman" w:cs="Times New Roman"/>
          <w:sz w:val="24"/>
          <w:szCs w:val="28"/>
        </w:rPr>
        <w:t xml:space="preserve"> профессиональн</w:t>
      </w:r>
      <w:r w:rsidR="004444CB">
        <w:rPr>
          <w:rFonts w:ascii="Times New Roman" w:hAnsi="Times New Roman" w:cs="Times New Roman"/>
          <w:sz w:val="24"/>
          <w:szCs w:val="28"/>
        </w:rPr>
        <w:t xml:space="preserve">ой и </w:t>
      </w:r>
      <w:r w:rsidRPr="004444CB">
        <w:rPr>
          <w:rFonts w:ascii="Times New Roman" w:hAnsi="Times New Roman" w:cs="Times New Roman"/>
          <w:sz w:val="24"/>
          <w:szCs w:val="28"/>
        </w:rPr>
        <w:t>творческ</w:t>
      </w:r>
      <w:r w:rsidR="004444CB">
        <w:rPr>
          <w:rFonts w:ascii="Times New Roman" w:hAnsi="Times New Roman" w:cs="Times New Roman"/>
          <w:sz w:val="24"/>
          <w:szCs w:val="28"/>
        </w:rPr>
        <w:t>ой</w:t>
      </w:r>
      <w:r w:rsidRPr="004444CB">
        <w:rPr>
          <w:rFonts w:ascii="Times New Roman" w:hAnsi="Times New Roman" w:cs="Times New Roman"/>
          <w:sz w:val="24"/>
          <w:szCs w:val="28"/>
        </w:rPr>
        <w:t xml:space="preserve"> </w:t>
      </w:r>
      <w:r w:rsidR="004444CB" w:rsidRPr="004444CB">
        <w:rPr>
          <w:rFonts w:ascii="Times New Roman" w:hAnsi="Times New Roman" w:cs="Times New Roman"/>
          <w:sz w:val="24"/>
          <w:szCs w:val="28"/>
        </w:rPr>
        <w:t>самореализаци</w:t>
      </w:r>
      <w:r w:rsidR="004444CB">
        <w:rPr>
          <w:rFonts w:ascii="Times New Roman" w:hAnsi="Times New Roman" w:cs="Times New Roman"/>
          <w:sz w:val="24"/>
          <w:szCs w:val="28"/>
        </w:rPr>
        <w:t>ей</w:t>
      </w:r>
      <w:r w:rsidRPr="004444CB">
        <w:rPr>
          <w:rFonts w:ascii="Times New Roman" w:hAnsi="Times New Roman" w:cs="Times New Roman"/>
          <w:sz w:val="24"/>
          <w:szCs w:val="28"/>
        </w:rPr>
        <w:t>, материальн</w:t>
      </w:r>
      <w:r w:rsidR="004444CB">
        <w:rPr>
          <w:rFonts w:ascii="Times New Roman" w:hAnsi="Times New Roman" w:cs="Times New Roman"/>
          <w:sz w:val="24"/>
          <w:szCs w:val="28"/>
        </w:rPr>
        <w:t>ым положением</w:t>
      </w:r>
      <w:r w:rsidRPr="004444CB">
        <w:rPr>
          <w:rFonts w:ascii="Times New Roman" w:hAnsi="Times New Roman" w:cs="Times New Roman"/>
          <w:sz w:val="24"/>
          <w:szCs w:val="28"/>
        </w:rPr>
        <w:t>, активн</w:t>
      </w:r>
      <w:r w:rsidR="004444CB">
        <w:rPr>
          <w:rFonts w:ascii="Times New Roman" w:hAnsi="Times New Roman" w:cs="Times New Roman"/>
          <w:sz w:val="24"/>
          <w:szCs w:val="28"/>
        </w:rPr>
        <w:t>ым</w:t>
      </w:r>
      <w:r w:rsidRPr="004444CB">
        <w:rPr>
          <w:rFonts w:ascii="Times New Roman" w:hAnsi="Times New Roman" w:cs="Times New Roman"/>
          <w:sz w:val="24"/>
          <w:szCs w:val="28"/>
        </w:rPr>
        <w:t xml:space="preserve"> участие</w:t>
      </w:r>
      <w:r w:rsidR="004444CB">
        <w:rPr>
          <w:rFonts w:ascii="Times New Roman" w:hAnsi="Times New Roman" w:cs="Times New Roman"/>
          <w:sz w:val="24"/>
          <w:szCs w:val="28"/>
        </w:rPr>
        <w:t>м</w:t>
      </w:r>
      <w:r w:rsidRPr="004444CB">
        <w:rPr>
          <w:rFonts w:ascii="Times New Roman" w:hAnsi="Times New Roman" w:cs="Times New Roman"/>
          <w:sz w:val="24"/>
          <w:szCs w:val="28"/>
        </w:rPr>
        <w:t xml:space="preserve"> в общественно-политической деятельности, достижение</w:t>
      </w:r>
      <w:r w:rsidR="004444CB">
        <w:rPr>
          <w:rFonts w:ascii="Times New Roman" w:hAnsi="Times New Roman" w:cs="Times New Roman"/>
          <w:sz w:val="24"/>
          <w:szCs w:val="28"/>
        </w:rPr>
        <w:t>м</w:t>
      </w:r>
      <w:r w:rsidRPr="004444CB">
        <w:rPr>
          <w:rFonts w:ascii="Times New Roman" w:hAnsi="Times New Roman" w:cs="Times New Roman"/>
          <w:sz w:val="24"/>
          <w:szCs w:val="28"/>
        </w:rPr>
        <w:t xml:space="preserve"> общественного признания результатов труда. </w:t>
      </w:r>
      <w:r w:rsidR="004444CB">
        <w:rPr>
          <w:rFonts w:ascii="Times New Roman" w:hAnsi="Times New Roman" w:cs="Times New Roman"/>
          <w:sz w:val="24"/>
          <w:szCs w:val="28"/>
        </w:rPr>
        <w:t>В</w:t>
      </w:r>
      <w:r w:rsidRPr="004444CB">
        <w:rPr>
          <w:rFonts w:ascii="Times New Roman" w:hAnsi="Times New Roman" w:cs="Times New Roman"/>
          <w:sz w:val="24"/>
          <w:szCs w:val="28"/>
        </w:rPr>
        <w:t xml:space="preserve"> этом вопросе работники, осуществляющие свою трудовую деятельность по специальности</w:t>
      </w:r>
      <w:r w:rsidR="00A62F7C">
        <w:rPr>
          <w:rFonts w:ascii="Times New Roman" w:hAnsi="Times New Roman" w:cs="Times New Roman"/>
          <w:sz w:val="24"/>
          <w:szCs w:val="28"/>
        </w:rPr>
        <w:t xml:space="preserve"> </w:t>
      </w:r>
      <w:r w:rsidR="004444CB">
        <w:rPr>
          <w:rFonts w:ascii="Times New Roman" w:hAnsi="Times New Roman" w:cs="Times New Roman"/>
          <w:sz w:val="24"/>
          <w:szCs w:val="28"/>
        </w:rPr>
        <w:t xml:space="preserve">более успешны по сравнению с теми, кто </w:t>
      </w:r>
      <w:r w:rsidRPr="004444CB">
        <w:rPr>
          <w:rFonts w:ascii="Times New Roman" w:hAnsi="Times New Roman" w:cs="Times New Roman"/>
          <w:sz w:val="24"/>
          <w:szCs w:val="28"/>
        </w:rPr>
        <w:t>изменил своему профессиональному выбору (</w:t>
      </w:r>
      <w:r w:rsidR="004444CB">
        <w:rPr>
          <w:rFonts w:ascii="Times New Roman" w:hAnsi="Times New Roman" w:cs="Times New Roman"/>
          <w:sz w:val="24"/>
          <w:szCs w:val="28"/>
        </w:rPr>
        <w:t>59,1</w:t>
      </w:r>
      <w:r w:rsidRPr="004444CB">
        <w:rPr>
          <w:rFonts w:ascii="Times New Roman" w:hAnsi="Times New Roman" w:cs="Times New Roman"/>
          <w:sz w:val="24"/>
          <w:szCs w:val="28"/>
        </w:rPr>
        <w:t xml:space="preserve">% успешных против </w:t>
      </w:r>
      <w:r w:rsidR="004444CB">
        <w:rPr>
          <w:rFonts w:ascii="Times New Roman" w:hAnsi="Times New Roman" w:cs="Times New Roman"/>
          <w:sz w:val="24"/>
          <w:szCs w:val="28"/>
        </w:rPr>
        <w:t>44,7%). Р</w:t>
      </w:r>
      <w:r w:rsidRPr="004444CB">
        <w:rPr>
          <w:rFonts w:ascii="Times New Roman" w:hAnsi="Times New Roman" w:cs="Times New Roman"/>
          <w:sz w:val="24"/>
          <w:szCs w:val="28"/>
        </w:rPr>
        <w:t xml:space="preserve">еспонденты, работающие по схожей специальности, </w:t>
      </w:r>
      <w:r w:rsidR="004444CB">
        <w:rPr>
          <w:rFonts w:ascii="Times New Roman" w:hAnsi="Times New Roman" w:cs="Times New Roman"/>
          <w:sz w:val="24"/>
          <w:szCs w:val="28"/>
        </w:rPr>
        <w:t xml:space="preserve">также </w:t>
      </w:r>
      <w:r w:rsidRPr="004444CB">
        <w:rPr>
          <w:rFonts w:ascii="Times New Roman" w:hAnsi="Times New Roman" w:cs="Times New Roman"/>
          <w:sz w:val="24"/>
          <w:szCs w:val="28"/>
        </w:rPr>
        <w:t xml:space="preserve">показывают более высокий результат. </w:t>
      </w:r>
    </w:p>
    <w:p w14:paraId="57D47089" w14:textId="2BD9388D" w:rsidR="00EE631F" w:rsidRPr="00EE631F" w:rsidRDefault="00EE631F" w:rsidP="00EE631F">
      <w:pPr>
        <w:spacing w:after="0" w:line="240" w:lineRule="auto"/>
        <w:ind w:firstLine="709"/>
        <w:jc w:val="both"/>
        <w:rPr>
          <w:rFonts w:ascii="Times New Roman" w:hAnsi="Times New Roman" w:cs="Times New Roman"/>
          <w:i/>
          <w:sz w:val="24"/>
          <w:szCs w:val="28"/>
        </w:rPr>
      </w:pPr>
      <w:r w:rsidRPr="00EE631F">
        <w:rPr>
          <w:rFonts w:ascii="Times New Roman" w:hAnsi="Times New Roman" w:cs="Times New Roman"/>
          <w:i/>
          <w:sz w:val="24"/>
          <w:szCs w:val="28"/>
        </w:rPr>
        <w:t>Качественные характеристики трудового потенциала</w:t>
      </w:r>
    </w:p>
    <w:p w14:paraId="5C8B4A73" w14:textId="2E22D026" w:rsidR="007404D4" w:rsidRPr="00EE631F" w:rsidRDefault="007404D4" w:rsidP="00EE631F">
      <w:pPr>
        <w:spacing w:after="0" w:line="240" w:lineRule="auto"/>
        <w:ind w:firstLine="709"/>
        <w:jc w:val="both"/>
        <w:rPr>
          <w:rFonts w:ascii="Times New Roman" w:hAnsi="Times New Roman" w:cs="Times New Roman"/>
          <w:sz w:val="24"/>
          <w:szCs w:val="28"/>
        </w:rPr>
      </w:pPr>
      <w:r w:rsidRPr="00EE631F">
        <w:rPr>
          <w:rFonts w:ascii="Times New Roman" w:hAnsi="Times New Roman" w:cs="Times New Roman"/>
          <w:sz w:val="24"/>
          <w:szCs w:val="28"/>
        </w:rPr>
        <w:t xml:space="preserve">Сравнение групп по показателю «качество трудового потенциала» дает нам картину преимущества </w:t>
      </w:r>
      <w:r w:rsidR="00AA55B8" w:rsidRPr="00EE631F">
        <w:rPr>
          <w:rFonts w:ascii="Times New Roman" w:hAnsi="Times New Roman" w:cs="Times New Roman"/>
          <w:sz w:val="24"/>
          <w:szCs w:val="28"/>
        </w:rPr>
        <w:t>тех</w:t>
      </w:r>
      <w:r w:rsidRPr="00EE631F">
        <w:rPr>
          <w:rFonts w:ascii="Times New Roman" w:hAnsi="Times New Roman" w:cs="Times New Roman"/>
          <w:sz w:val="24"/>
          <w:szCs w:val="28"/>
        </w:rPr>
        <w:t xml:space="preserve"> работников, котор</w:t>
      </w:r>
      <w:r w:rsidR="00AA55B8" w:rsidRPr="00EE631F">
        <w:rPr>
          <w:rFonts w:ascii="Times New Roman" w:hAnsi="Times New Roman" w:cs="Times New Roman"/>
          <w:sz w:val="24"/>
          <w:szCs w:val="28"/>
        </w:rPr>
        <w:t>ые</w:t>
      </w:r>
      <w:r w:rsidRPr="00EE631F">
        <w:rPr>
          <w:rFonts w:ascii="Times New Roman" w:hAnsi="Times New Roman" w:cs="Times New Roman"/>
          <w:sz w:val="24"/>
          <w:szCs w:val="28"/>
        </w:rPr>
        <w:t xml:space="preserve"> труд</w:t>
      </w:r>
      <w:r w:rsidR="00AA55B8" w:rsidRPr="00EE631F">
        <w:rPr>
          <w:rFonts w:ascii="Times New Roman" w:hAnsi="Times New Roman" w:cs="Times New Roman"/>
          <w:sz w:val="24"/>
          <w:szCs w:val="28"/>
        </w:rPr>
        <w:t>я</w:t>
      </w:r>
      <w:r w:rsidRPr="00EE631F">
        <w:rPr>
          <w:rFonts w:ascii="Times New Roman" w:hAnsi="Times New Roman" w:cs="Times New Roman"/>
          <w:sz w:val="24"/>
          <w:szCs w:val="28"/>
        </w:rPr>
        <w:t xml:space="preserve">тся по </w:t>
      </w:r>
      <w:r w:rsidR="0099730B" w:rsidRPr="00EE631F">
        <w:rPr>
          <w:rFonts w:ascii="Times New Roman" w:hAnsi="Times New Roman" w:cs="Times New Roman"/>
          <w:sz w:val="24"/>
          <w:szCs w:val="28"/>
        </w:rPr>
        <w:t xml:space="preserve">близкой (схожей) </w:t>
      </w:r>
      <w:r w:rsidRPr="00EE631F">
        <w:rPr>
          <w:rFonts w:ascii="Times New Roman" w:hAnsi="Times New Roman" w:cs="Times New Roman"/>
          <w:sz w:val="24"/>
          <w:szCs w:val="28"/>
        </w:rPr>
        <w:t>специальности (</w:t>
      </w:r>
      <w:r w:rsidRPr="00EE631F">
        <w:rPr>
          <w:rFonts w:ascii="Times New Roman" w:hAnsi="Times New Roman" w:cs="Times New Roman"/>
          <w:i/>
          <w:sz w:val="24"/>
          <w:szCs w:val="28"/>
        </w:rPr>
        <w:t xml:space="preserve">табл. </w:t>
      </w:r>
      <w:r w:rsidR="0089011E" w:rsidRPr="00D302C0">
        <w:rPr>
          <w:rFonts w:ascii="Times New Roman" w:hAnsi="Times New Roman" w:cs="Times New Roman"/>
          <w:i/>
          <w:sz w:val="24"/>
          <w:szCs w:val="28"/>
        </w:rPr>
        <w:t>2</w:t>
      </w:r>
      <w:r w:rsidRPr="00EE631F">
        <w:rPr>
          <w:rFonts w:ascii="Times New Roman" w:hAnsi="Times New Roman" w:cs="Times New Roman"/>
          <w:sz w:val="24"/>
          <w:szCs w:val="28"/>
        </w:rPr>
        <w:t>). Значения индексов качеств трудового потенциала</w:t>
      </w:r>
      <w:r w:rsidR="0099730B" w:rsidRPr="00EE631F">
        <w:rPr>
          <w:rFonts w:ascii="Times New Roman" w:hAnsi="Times New Roman" w:cs="Times New Roman"/>
          <w:sz w:val="24"/>
          <w:szCs w:val="28"/>
        </w:rPr>
        <w:t xml:space="preserve"> у этой группы </w:t>
      </w:r>
      <w:r w:rsidRPr="00EE631F">
        <w:rPr>
          <w:rFonts w:ascii="Times New Roman" w:hAnsi="Times New Roman" w:cs="Times New Roman"/>
          <w:sz w:val="24"/>
          <w:szCs w:val="28"/>
        </w:rPr>
        <w:t>заметно</w:t>
      </w:r>
      <w:r w:rsidR="00136054" w:rsidRPr="00EE631F">
        <w:rPr>
          <w:rFonts w:ascii="Times New Roman" w:hAnsi="Times New Roman" w:cs="Times New Roman"/>
          <w:sz w:val="24"/>
          <w:szCs w:val="28"/>
        </w:rPr>
        <w:t xml:space="preserve"> выше</w:t>
      </w:r>
      <w:r w:rsidR="0099730B" w:rsidRPr="00EE631F">
        <w:rPr>
          <w:rFonts w:ascii="Times New Roman" w:hAnsi="Times New Roman" w:cs="Times New Roman"/>
          <w:sz w:val="24"/>
          <w:szCs w:val="28"/>
        </w:rPr>
        <w:t xml:space="preserve">. </w:t>
      </w:r>
    </w:p>
    <w:p w14:paraId="19B73E0E" w14:textId="08E0998B" w:rsidR="007404D4" w:rsidRPr="00A21D7A" w:rsidRDefault="007404D4" w:rsidP="00060FAF">
      <w:pPr>
        <w:spacing w:after="0" w:line="240" w:lineRule="auto"/>
        <w:jc w:val="center"/>
        <w:rPr>
          <w:rFonts w:ascii="Times New Roman" w:eastAsia="Times New Roman" w:hAnsi="Times New Roman" w:cs="Times New Roman"/>
          <w:bCs/>
          <w:color w:val="000000"/>
          <w:sz w:val="24"/>
          <w:szCs w:val="24"/>
          <w:lang w:eastAsia="ru-RU"/>
        </w:rPr>
      </w:pPr>
      <w:r w:rsidRPr="00EE631F">
        <w:rPr>
          <w:rFonts w:ascii="Times New Roman" w:eastAsia="Times New Roman" w:hAnsi="Times New Roman" w:cs="Times New Roman"/>
          <w:bCs/>
          <w:color w:val="000000"/>
          <w:sz w:val="24"/>
          <w:szCs w:val="24"/>
          <w:lang w:eastAsia="ru-RU"/>
        </w:rPr>
        <w:t xml:space="preserve">Таблица </w:t>
      </w:r>
      <w:r w:rsidR="0089011E" w:rsidRPr="00292F78">
        <w:rPr>
          <w:rFonts w:ascii="Times New Roman" w:eastAsia="Times New Roman" w:hAnsi="Times New Roman" w:cs="Times New Roman"/>
          <w:bCs/>
          <w:color w:val="000000"/>
          <w:sz w:val="24"/>
          <w:szCs w:val="24"/>
          <w:lang w:eastAsia="ru-RU"/>
        </w:rPr>
        <w:t>2</w:t>
      </w:r>
      <w:r w:rsidRPr="00EE631F">
        <w:rPr>
          <w:rFonts w:ascii="Times New Roman" w:eastAsia="Times New Roman" w:hAnsi="Times New Roman" w:cs="Times New Roman"/>
          <w:bCs/>
          <w:color w:val="000000"/>
          <w:sz w:val="24"/>
          <w:szCs w:val="24"/>
          <w:lang w:eastAsia="ru-RU"/>
        </w:rPr>
        <w:t xml:space="preserve">. </w:t>
      </w:r>
      <w:r w:rsidRPr="00EE631F">
        <w:rPr>
          <w:rFonts w:ascii="Times New Roman" w:eastAsia="Times New Roman" w:hAnsi="Times New Roman" w:cs="Times New Roman"/>
          <w:b/>
          <w:bCs/>
          <w:color w:val="000000"/>
          <w:sz w:val="24"/>
          <w:szCs w:val="24"/>
          <w:lang w:eastAsia="ru-RU"/>
        </w:rPr>
        <w:t>Индексы качественных характеристик трудового потенциала</w:t>
      </w:r>
      <w:r w:rsidR="00AA55B8" w:rsidRPr="00EE631F">
        <w:rPr>
          <w:rFonts w:ascii="Times New Roman" w:eastAsia="Times New Roman" w:hAnsi="Times New Roman" w:cs="Times New Roman"/>
          <w:b/>
          <w:bCs/>
          <w:color w:val="000000"/>
          <w:sz w:val="24"/>
          <w:szCs w:val="24"/>
          <w:lang w:eastAsia="ru-RU"/>
        </w:rPr>
        <w:t xml:space="preserve"> населения Вологодской области</w:t>
      </w:r>
      <w:r w:rsidR="00AA55B8" w:rsidRPr="00EE631F">
        <w:t xml:space="preserve"> </w:t>
      </w:r>
      <w:r w:rsidR="00AA55B8" w:rsidRPr="00EE631F">
        <w:rPr>
          <w:rFonts w:ascii="Times New Roman" w:eastAsia="Times New Roman" w:hAnsi="Times New Roman" w:cs="Times New Roman"/>
          <w:b/>
          <w:bCs/>
          <w:color w:val="000000"/>
          <w:sz w:val="24"/>
          <w:szCs w:val="24"/>
          <w:lang w:eastAsia="ru-RU"/>
        </w:rPr>
        <w:t xml:space="preserve">в зависимости от работы </w:t>
      </w:r>
      <w:r w:rsidR="00292F78">
        <w:rPr>
          <w:rFonts w:ascii="Times New Roman" w:eastAsia="Times New Roman" w:hAnsi="Times New Roman" w:cs="Times New Roman"/>
          <w:b/>
          <w:bCs/>
          <w:color w:val="000000"/>
          <w:sz w:val="24"/>
          <w:szCs w:val="24"/>
          <w:lang w:eastAsia="ru-RU"/>
        </w:rPr>
        <w:t>по специальности</w:t>
      </w:r>
      <w:r w:rsidRPr="00EE631F">
        <w:rPr>
          <w:rFonts w:ascii="Times New Roman" w:eastAsia="Times New Roman" w:hAnsi="Times New Roman" w:cs="Times New Roman"/>
          <w:bCs/>
          <w:color w:val="000000"/>
          <w:sz w:val="24"/>
          <w:szCs w:val="24"/>
          <w:lang w:eastAsia="ru-RU"/>
        </w:rPr>
        <w:t>, ед.</w:t>
      </w:r>
    </w:p>
    <w:tbl>
      <w:tblPr>
        <w:tblStyle w:val="af"/>
        <w:tblW w:w="0" w:type="auto"/>
        <w:tblLayout w:type="fixed"/>
        <w:tblLook w:val="04A0" w:firstRow="1" w:lastRow="0" w:firstColumn="1" w:lastColumn="0" w:noHBand="0" w:noVBand="1"/>
      </w:tblPr>
      <w:tblGrid>
        <w:gridCol w:w="3227"/>
        <w:gridCol w:w="850"/>
        <w:gridCol w:w="2127"/>
        <w:gridCol w:w="1984"/>
        <w:gridCol w:w="1666"/>
      </w:tblGrid>
      <w:tr w:rsidR="00EE631F" w:rsidRPr="00A86186" w14:paraId="093AE5A4" w14:textId="77777777" w:rsidTr="00D302C0">
        <w:trPr>
          <w:trHeight w:val="438"/>
        </w:trPr>
        <w:tc>
          <w:tcPr>
            <w:tcW w:w="3227" w:type="dxa"/>
            <w:vAlign w:val="center"/>
          </w:tcPr>
          <w:p w14:paraId="536C40AF" w14:textId="77777777" w:rsidR="00EE631F" w:rsidRPr="00A86186" w:rsidRDefault="00EE631F" w:rsidP="0081526A">
            <w:pPr>
              <w:contextualSpacing/>
              <w:jc w:val="center"/>
              <w:rPr>
                <w:rFonts w:ascii="Times New Roman" w:hAnsi="Times New Roman" w:cs="Times New Roman"/>
                <w:sz w:val="24"/>
                <w:szCs w:val="24"/>
              </w:rPr>
            </w:pPr>
            <w:r w:rsidRPr="00A86186">
              <w:rPr>
                <w:rFonts w:ascii="Times New Roman" w:hAnsi="Times New Roman" w:cs="Times New Roman"/>
                <w:sz w:val="24"/>
                <w:szCs w:val="24"/>
              </w:rPr>
              <w:t>Характеристики</w:t>
            </w:r>
          </w:p>
        </w:tc>
        <w:tc>
          <w:tcPr>
            <w:tcW w:w="850" w:type="dxa"/>
            <w:vAlign w:val="center"/>
          </w:tcPr>
          <w:p w14:paraId="7AFA4CD1" w14:textId="77777777" w:rsidR="00EE631F" w:rsidRPr="00A86186" w:rsidRDefault="00EE631F" w:rsidP="0081526A">
            <w:pPr>
              <w:contextualSpacing/>
              <w:jc w:val="center"/>
              <w:rPr>
                <w:rFonts w:ascii="Times New Roman" w:eastAsia="Calibri" w:hAnsi="Times New Roman" w:cs="Times New Roman"/>
                <w:sz w:val="24"/>
                <w:szCs w:val="24"/>
              </w:rPr>
            </w:pPr>
            <w:r w:rsidRPr="00A86186">
              <w:rPr>
                <w:rFonts w:ascii="Times New Roman" w:hAnsi="Times New Roman" w:cs="Times New Roman"/>
                <w:sz w:val="24"/>
                <w:szCs w:val="24"/>
              </w:rPr>
              <w:t>Да</w:t>
            </w:r>
          </w:p>
        </w:tc>
        <w:tc>
          <w:tcPr>
            <w:tcW w:w="2127" w:type="dxa"/>
            <w:vAlign w:val="center"/>
          </w:tcPr>
          <w:p w14:paraId="6F61E68F" w14:textId="77777777" w:rsidR="00EE631F" w:rsidRPr="00A86186" w:rsidRDefault="00EE631F" w:rsidP="0081526A">
            <w:pPr>
              <w:contextualSpacing/>
              <w:jc w:val="center"/>
              <w:rPr>
                <w:rFonts w:ascii="Times New Roman" w:eastAsia="Calibri" w:hAnsi="Times New Roman" w:cs="Times New Roman"/>
                <w:sz w:val="24"/>
                <w:szCs w:val="24"/>
              </w:rPr>
            </w:pPr>
            <w:r w:rsidRPr="00A86186">
              <w:rPr>
                <w:rFonts w:ascii="Times New Roman" w:hAnsi="Times New Roman" w:cs="Times New Roman"/>
                <w:sz w:val="24"/>
                <w:szCs w:val="24"/>
              </w:rPr>
              <w:t>Работаю по близкой (схожей) специальности</w:t>
            </w:r>
          </w:p>
        </w:tc>
        <w:tc>
          <w:tcPr>
            <w:tcW w:w="1984" w:type="dxa"/>
            <w:vAlign w:val="center"/>
          </w:tcPr>
          <w:p w14:paraId="19D6E6BA" w14:textId="77777777" w:rsidR="00EE631F" w:rsidRPr="00A86186" w:rsidRDefault="00EE631F" w:rsidP="0081526A">
            <w:pPr>
              <w:contextualSpacing/>
              <w:jc w:val="center"/>
              <w:rPr>
                <w:rFonts w:ascii="Times New Roman" w:eastAsia="Calibri" w:hAnsi="Times New Roman" w:cs="Times New Roman"/>
                <w:sz w:val="24"/>
                <w:szCs w:val="24"/>
              </w:rPr>
            </w:pPr>
            <w:r w:rsidRPr="00A86186">
              <w:rPr>
                <w:rFonts w:ascii="Times New Roman" w:hAnsi="Times New Roman" w:cs="Times New Roman"/>
                <w:sz w:val="24"/>
                <w:szCs w:val="24"/>
              </w:rPr>
              <w:t>Нет, работаю по другой специальности</w:t>
            </w:r>
          </w:p>
        </w:tc>
        <w:tc>
          <w:tcPr>
            <w:tcW w:w="1666" w:type="dxa"/>
            <w:vAlign w:val="center"/>
          </w:tcPr>
          <w:p w14:paraId="645E1AE6" w14:textId="77777777" w:rsidR="00EE631F" w:rsidRPr="00A86186" w:rsidRDefault="00EE631F" w:rsidP="0081526A">
            <w:pPr>
              <w:contextualSpacing/>
              <w:jc w:val="center"/>
              <w:rPr>
                <w:rFonts w:ascii="Times New Roman" w:hAnsi="Times New Roman" w:cs="Times New Roman"/>
                <w:sz w:val="24"/>
                <w:szCs w:val="24"/>
              </w:rPr>
            </w:pPr>
            <w:r w:rsidRPr="00A86186">
              <w:rPr>
                <w:rFonts w:ascii="Times New Roman" w:hAnsi="Times New Roman" w:cs="Times New Roman"/>
                <w:sz w:val="24"/>
                <w:szCs w:val="24"/>
              </w:rPr>
              <w:t>Не получал(а) специальности</w:t>
            </w:r>
          </w:p>
        </w:tc>
      </w:tr>
      <w:tr w:rsidR="00EE631F" w:rsidRPr="00A86186" w14:paraId="08D633B3" w14:textId="77777777" w:rsidTr="00D302C0">
        <w:tc>
          <w:tcPr>
            <w:tcW w:w="3227" w:type="dxa"/>
          </w:tcPr>
          <w:p w14:paraId="33887043" w14:textId="77777777" w:rsidR="00EE631F" w:rsidRPr="00A86186" w:rsidRDefault="00EE631F" w:rsidP="0081526A">
            <w:pPr>
              <w:contextualSpacing/>
              <w:rPr>
                <w:rFonts w:ascii="Times New Roman" w:eastAsia="Calibri" w:hAnsi="Times New Roman" w:cs="Times New Roman"/>
                <w:sz w:val="24"/>
                <w:szCs w:val="24"/>
              </w:rPr>
            </w:pPr>
            <w:r w:rsidRPr="00A86186">
              <w:rPr>
                <w:rFonts w:ascii="Times New Roman" w:hAnsi="Times New Roman" w:cs="Times New Roman"/>
                <w:sz w:val="24"/>
                <w:szCs w:val="24"/>
              </w:rPr>
              <w:t>Физическое здоровье</w:t>
            </w:r>
          </w:p>
        </w:tc>
        <w:tc>
          <w:tcPr>
            <w:tcW w:w="850" w:type="dxa"/>
            <w:vAlign w:val="center"/>
          </w:tcPr>
          <w:p w14:paraId="14479036"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0,726</w:t>
            </w:r>
          </w:p>
        </w:tc>
        <w:tc>
          <w:tcPr>
            <w:tcW w:w="2127" w:type="dxa"/>
            <w:vAlign w:val="center"/>
          </w:tcPr>
          <w:p w14:paraId="1874213D"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0,734</w:t>
            </w:r>
          </w:p>
        </w:tc>
        <w:tc>
          <w:tcPr>
            <w:tcW w:w="1984" w:type="dxa"/>
            <w:vAlign w:val="center"/>
          </w:tcPr>
          <w:p w14:paraId="3A2BEEC9"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0,716</w:t>
            </w:r>
          </w:p>
        </w:tc>
        <w:tc>
          <w:tcPr>
            <w:tcW w:w="1666" w:type="dxa"/>
            <w:vAlign w:val="center"/>
          </w:tcPr>
          <w:p w14:paraId="427475C1"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0,713</w:t>
            </w:r>
          </w:p>
        </w:tc>
      </w:tr>
      <w:tr w:rsidR="00EE631F" w:rsidRPr="00A86186" w14:paraId="4D9BB845" w14:textId="77777777" w:rsidTr="00D302C0">
        <w:tc>
          <w:tcPr>
            <w:tcW w:w="3227" w:type="dxa"/>
          </w:tcPr>
          <w:p w14:paraId="1C8A118D" w14:textId="77777777" w:rsidR="00EE631F" w:rsidRPr="00A86186" w:rsidRDefault="00EE631F" w:rsidP="0081526A">
            <w:pPr>
              <w:contextualSpacing/>
              <w:rPr>
                <w:rFonts w:ascii="Times New Roman" w:eastAsia="Calibri" w:hAnsi="Times New Roman" w:cs="Times New Roman"/>
                <w:sz w:val="24"/>
                <w:szCs w:val="24"/>
              </w:rPr>
            </w:pPr>
            <w:r w:rsidRPr="00A86186">
              <w:rPr>
                <w:rFonts w:ascii="Times New Roman" w:hAnsi="Times New Roman" w:cs="Times New Roman"/>
                <w:sz w:val="24"/>
                <w:szCs w:val="24"/>
              </w:rPr>
              <w:t>Психическое здоровье</w:t>
            </w:r>
          </w:p>
        </w:tc>
        <w:tc>
          <w:tcPr>
            <w:tcW w:w="850" w:type="dxa"/>
            <w:vAlign w:val="center"/>
          </w:tcPr>
          <w:p w14:paraId="77D0188C"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0,808</w:t>
            </w:r>
          </w:p>
        </w:tc>
        <w:tc>
          <w:tcPr>
            <w:tcW w:w="2127" w:type="dxa"/>
            <w:vAlign w:val="center"/>
          </w:tcPr>
          <w:p w14:paraId="054ABA42"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0,825</w:t>
            </w:r>
          </w:p>
        </w:tc>
        <w:tc>
          <w:tcPr>
            <w:tcW w:w="1984" w:type="dxa"/>
            <w:vAlign w:val="center"/>
          </w:tcPr>
          <w:p w14:paraId="1ED83225"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0,789</w:t>
            </w:r>
          </w:p>
        </w:tc>
        <w:tc>
          <w:tcPr>
            <w:tcW w:w="1666" w:type="dxa"/>
            <w:vAlign w:val="center"/>
          </w:tcPr>
          <w:p w14:paraId="670889CF"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0,827</w:t>
            </w:r>
          </w:p>
        </w:tc>
      </w:tr>
      <w:tr w:rsidR="00EE631F" w:rsidRPr="00A86186" w14:paraId="3662D6ED" w14:textId="77777777" w:rsidTr="00D302C0">
        <w:tc>
          <w:tcPr>
            <w:tcW w:w="3227" w:type="dxa"/>
          </w:tcPr>
          <w:p w14:paraId="69F90262" w14:textId="77777777" w:rsidR="00EE631F" w:rsidRPr="00A86186" w:rsidRDefault="00EE631F" w:rsidP="0081526A">
            <w:pPr>
              <w:contextualSpacing/>
              <w:rPr>
                <w:rFonts w:ascii="Times New Roman" w:eastAsia="Calibri" w:hAnsi="Times New Roman" w:cs="Times New Roman"/>
                <w:sz w:val="24"/>
                <w:szCs w:val="24"/>
              </w:rPr>
            </w:pPr>
            <w:r w:rsidRPr="00A86186">
              <w:rPr>
                <w:rFonts w:ascii="Times New Roman" w:hAnsi="Times New Roman" w:cs="Times New Roman"/>
                <w:sz w:val="24"/>
                <w:szCs w:val="24"/>
              </w:rPr>
              <w:t>Когнитивный потенциал</w:t>
            </w:r>
          </w:p>
        </w:tc>
        <w:tc>
          <w:tcPr>
            <w:tcW w:w="850" w:type="dxa"/>
            <w:vAlign w:val="center"/>
          </w:tcPr>
          <w:p w14:paraId="10DD6935"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0,623</w:t>
            </w:r>
          </w:p>
        </w:tc>
        <w:tc>
          <w:tcPr>
            <w:tcW w:w="2127" w:type="dxa"/>
            <w:vAlign w:val="center"/>
          </w:tcPr>
          <w:p w14:paraId="1919D68C"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0,611</w:t>
            </w:r>
          </w:p>
        </w:tc>
        <w:tc>
          <w:tcPr>
            <w:tcW w:w="1984" w:type="dxa"/>
            <w:vAlign w:val="center"/>
          </w:tcPr>
          <w:p w14:paraId="0F48667E"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0,593</w:t>
            </w:r>
          </w:p>
        </w:tc>
        <w:tc>
          <w:tcPr>
            <w:tcW w:w="1666" w:type="dxa"/>
            <w:vAlign w:val="center"/>
          </w:tcPr>
          <w:p w14:paraId="6790BB00"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0,565</w:t>
            </w:r>
          </w:p>
        </w:tc>
      </w:tr>
      <w:tr w:rsidR="00EE631F" w:rsidRPr="00A86186" w14:paraId="4D977247" w14:textId="77777777" w:rsidTr="00D302C0">
        <w:tc>
          <w:tcPr>
            <w:tcW w:w="3227" w:type="dxa"/>
          </w:tcPr>
          <w:p w14:paraId="08DC1978" w14:textId="77777777" w:rsidR="00EE631F" w:rsidRPr="00A86186" w:rsidRDefault="00EE631F" w:rsidP="0081526A">
            <w:pPr>
              <w:contextualSpacing/>
              <w:rPr>
                <w:rFonts w:ascii="Times New Roman" w:eastAsia="Calibri" w:hAnsi="Times New Roman" w:cs="Times New Roman"/>
                <w:sz w:val="24"/>
                <w:szCs w:val="24"/>
              </w:rPr>
            </w:pPr>
            <w:r w:rsidRPr="00A86186">
              <w:rPr>
                <w:rFonts w:ascii="Times New Roman" w:hAnsi="Times New Roman" w:cs="Times New Roman"/>
                <w:sz w:val="24"/>
                <w:szCs w:val="24"/>
              </w:rPr>
              <w:t>Творческий потенциал</w:t>
            </w:r>
          </w:p>
        </w:tc>
        <w:tc>
          <w:tcPr>
            <w:tcW w:w="850" w:type="dxa"/>
            <w:vAlign w:val="center"/>
          </w:tcPr>
          <w:p w14:paraId="7EC9BC20"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0,580</w:t>
            </w:r>
          </w:p>
        </w:tc>
        <w:tc>
          <w:tcPr>
            <w:tcW w:w="2127" w:type="dxa"/>
            <w:vAlign w:val="center"/>
          </w:tcPr>
          <w:p w14:paraId="1C4305EC"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0,584</w:t>
            </w:r>
          </w:p>
        </w:tc>
        <w:tc>
          <w:tcPr>
            <w:tcW w:w="1984" w:type="dxa"/>
            <w:vAlign w:val="center"/>
          </w:tcPr>
          <w:p w14:paraId="5246F098"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0,542</w:t>
            </w:r>
          </w:p>
        </w:tc>
        <w:tc>
          <w:tcPr>
            <w:tcW w:w="1666" w:type="dxa"/>
            <w:vAlign w:val="center"/>
          </w:tcPr>
          <w:p w14:paraId="0688EA76"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0,546</w:t>
            </w:r>
          </w:p>
        </w:tc>
      </w:tr>
      <w:tr w:rsidR="00EE631F" w:rsidRPr="00A86186" w14:paraId="6FEEF191" w14:textId="77777777" w:rsidTr="00D302C0">
        <w:tc>
          <w:tcPr>
            <w:tcW w:w="3227" w:type="dxa"/>
          </w:tcPr>
          <w:p w14:paraId="4607FD96" w14:textId="77777777" w:rsidR="00EE631F" w:rsidRPr="00A86186" w:rsidRDefault="00EE631F" w:rsidP="0081526A">
            <w:pPr>
              <w:contextualSpacing/>
              <w:rPr>
                <w:rFonts w:ascii="Times New Roman" w:hAnsi="Times New Roman" w:cs="Times New Roman"/>
                <w:sz w:val="24"/>
                <w:szCs w:val="24"/>
              </w:rPr>
            </w:pPr>
            <w:r w:rsidRPr="00A86186">
              <w:rPr>
                <w:rFonts w:ascii="Times New Roman" w:hAnsi="Times New Roman" w:cs="Times New Roman"/>
                <w:bCs/>
                <w:sz w:val="24"/>
                <w:szCs w:val="24"/>
              </w:rPr>
              <w:t>Коммуникабельность</w:t>
            </w:r>
          </w:p>
        </w:tc>
        <w:tc>
          <w:tcPr>
            <w:tcW w:w="850" w:type="dxa"/>
            <w:vAlign w:val="center"/>
          </w:tcPr>
          <w:p w14:paraId="3B983DA2"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0,745</w:t>
            </w:r>
          </w:p>
        </w:tc>
        <w:tc>
          <w:tcPr>
            <w:tcW w:w="2127" w:type="dxa"/>
            <w:vAlign w:val="center"/>
          </w:tcPr>
          <w:p w14:paraId="5A813708"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0,765</w:t>
            </w:r>
          </w:p>
        </w:tc>
        <w:tc>
          <w:tcPr>
            <w:tcW w:w="1984" w:type="dxa"/>
            <w:vAlign w:val="center"/>
          </w:tcPr>
          <w:p w14:paraId="2A291D2D"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0,726</w:t>
            </w:r>
          </w:p>
        </w:tc>
        <w:tc>
          <w:tcPr>
            <w:tcW w:w="1666" w:type="dxa"/>
            <w:vAlign w:val="center"/>
          </w:tcPr>
          <w:p w14:paraId="06511713"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0,742</w:t>
            </w:r>
          </w:p>
        </w:tc>
      </w:tr>
      <w:tr w:rsidR="00EE631F" w:rsidRPr="00A86186" w14:paraId="1A9185BA" w14:textId="77777777" w:rsidTr="00D302C0">
        <w:tc>
          <w:tcPr>
            <w:tcW w:w="3227" w:type="dxa"/>
          </w:tcPr>
          <w:p w14:paraId="3CB63453" w14:textId="77777777" w:rsidR="00EE631F" w:rsidRPr="00A86186" w:rsidRDefault="00EE631F" w:rsidP="0081526A">
            <w:pPr>
              <w:contextualSpacing/>
              <w:rPr>
                <w:rFonts w:ascii="Times New Roman" w:eastAsia="Calibri" w:hAnsi="Times New Roman" w:cs="Times New Roman"/>
                <w:sz w:val="24"/>
                <w:szCs w:val="24"/>
              </w:rPr>
            </w:pPr>
            <w:r w:rsidRPr="00A86186">
              <w:rPr>
                <w:rFonts w:ascii="Times New Roman" w:hAnsi="Times New Roman" w:cs="Times New Roman"/>
                <w:bCs/>
                <w:sz w:val="24"/>
                <w:szCs w:val="24"/>
              </w:rPr>
              <w:t>Культурный уровень</w:t>
            </w:r>
          </w:p>
        </w:tc>
        <w:tc>
          <w:tcPr>
            <w:tcW w:w="850" w:type="dxa"/>
            <w:vAlign w:val="center"/>
          </w:tcPr>
          <w:p w14:paraId="3502162A"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0,687</w:t>
            </w:r>
          </w:p>
        </w:tc>
        <w:tc>
          <w:tcPr>
            <w:tcW w:w="2127" w:type="dxa"/>
            <w:vAlign w:val="center"/>
          </w:tcPr>
          <w:p w14:paraId="2C192413"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0,664</w:t>
            </w:r>
          </w:p>
        </w:tc>
        <w:tc>
          <w:tcPr>
            <w:tcW w:w="1984" w:type="dxa"/>
            <w:vAlign w:val="center"/>
          </w:tcPr>
          <w:p w14:paraId="5B89A612"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0,666</w:t>
            </w:r>
          </w:p>
        </w:tc>
        <w:tc>
          <w:tcPr>
            <w:tcW w:w="1666" w:type="dxa"/>
            <w:vAlign w:val="center"/>
          </w:tcPr>
          <w:p w14:paraId="4AB4F115"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0,587</w:t>
            </w:r>
          </w:p>
        </w:tc>
      </w:tr>
      <w:tr w:rsidR="00EE631F" w:rsidRPr="00A86186" w14:paraId="5B37B210" w14:textId="77777777" w:rsidTr="00D302C0">
        <w:tc>
          <w:tcPr>
            <w:tcW w:w="3227" w:type="dxa"/>
          </w:tcPr>
          <w:p w14:paraId="5BC3F4E7" w14:textId="77777777" w:rsidR="00EE631F" w:rsidRPr="00A86186" w:rsidRDefault="00EE631F" w:rsidP="0081526A">
            <w:pPr>
              <w:contextualSpacing/>
              <w:rPr>
                <w:rFonts w:ascii="Times New Roman" w:eastAsia="Calibri" w:hAnsi="Times New Roman" w:cs="Times New Roman"/>
                <w:sz w:val="24"/>
                <w:szCs w:val="24"/>
              </w:rPr>
            </w:pPr>
            <w:r w:rsidRPr="00A86186">
              <w:rPr>
                <w:rFonts w:ascii="Times New Roman" w:hAnsi="Times New Roman" w:cs="Times New Roman"/>
                <w:bCs/>
                <w:sz w:val="24"/>
                <w:szCs w:val="24"/>
              </w:rPr>
              <w:t>Нравственный уровень</w:t>
            </w:r>
          </w:p>
        </w:tc>
        <w:tc>
          <w:tcPr>
            <w:tcW w:w="850" w:type="dxa"/>
            <w:vAlign w:val="center"/>
          </w:tcPr>
          <w:p w14:paraId="079734F0"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0,783</w:t>
            </w:r>
          </w:p>
        </w:tc>
        <w:tc>
          <w:tcPr>
            <w:tcW w:w="2127" w:type="dxa"/>
            <w:vAlign w:val="center"/>
          </w:tcPr>
          <w:p w14:paraId="4ED687B2"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0,794</w:t>
            </w:r>
          </w:p>
        </w:tc>
        <w:tc>
          <w:tcPr>
            <w:tcW w:w="1984" w:type="dxa"/>
            <w:vAlign w:val="center"/>
          </w:tcPr>
          <w:p w14:paraId="17208D76"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0,769</w:t>
            </w:r>
          </w:p>
        </w:tc>
        <w:tc>
          <w:tcPr>
            <w:tcW w:w="1666" w:type="dxa"/>
            <w:vAlign w:val="center"/>
          </w:tcPr>
          <w:p w14:paraId="56DF9A85"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0,744</w:t>
            </w:r>
          </w:p>
        </w:tc>
      </w:tr>
      <w:tr w:rsidR="00EE631F" w:rsidRPr="00A86186" w14:paraId="43FCA1E7" w14:textId="77777777" w:rsidTr="00D302C0">
        <w:tc>
          <w:tcPr>
            <w:tcW w:w="3227" w:type="dxa"/>
          </w:tcPr>
          <w:p w14:paraId="02B6F02D" w14:textId="77777777" w:rsidR="00EE631F" w:rsidRPr="00A86186" w:rsidRDefault="00EE631F" w:rsidP="0081526A">
            <w:pPr>
              <w:contextualSpacing/>
              <w:rPr>
                <w:rFonts w:ascii="Times New Roman" w:eastAsia="Calibri" w:hAnsi="Times New Roman" w:cs="Times New Roman"/>
                <w:sz w:val="24"/>
                <w:szCs w:val="24"/>
              </w:rPr>
            </w:pPr>
            <w:r w:rsidRPr="00A86186">
              <w:rPr>
                <w:rFonts w:ascii="Times New Roman" w:hAnsi="Times New Roman" w:cs="Times New Roman"/>
                <w:bCs/>
                <w:sz w:val="24"/>
                <w:szCs w:val="24"/>
              </w:rPr>
              <w:t>Потребность в достижении</w:t>
            </w:r>
          </w:p>
        </w:tc>
        <w:tc>
          <w:tcPr>
            <w:tcW w:w="850" w:type="dxa"/>
            <w:vAlign w:val="center"/>
          </w:tcPr>
          <w:p w14:paraId="3F289217"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0,671</w:t>
            </w:r>
          </w:p>
        </w:tc>
        <w:tc>
          <w:tcPr>
            <w:tcW w:w="2127" w:type="dxa"/>
            <w:vAlign w:val="center"/>
          </w:tcPr>
          <w:p w14:paraId="1279487D"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0,679</w:t>
            </w:r>
          </w:p>
        </w:tc>
        <w:tc>
          <w:tcPr>
            <w:tcW w:w="1984" w:type="dxa"/>
            <w:vAlign w:val="center"/>
          </w:tcPr>
          <w:p w14:paraId="51DE9C81"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0,624</w:t>
            </w:r>
          </w:p>
        </w:tc>
        <w:tc>
          <w:tcPr>
            <w:tcW w:w="1666" w:type="dxa"/>
            <w:vAlign w:val="center"/>
          </w:tcPr>
          <w:p w14:paraId="6426EA6F"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0,594</w:t>
            </w:r>
          </w:p>
        </w:tc>
      </w:tr>
      <w:tr w:rsidR="00EE631F" w:rsidRPr="00A86186" w14:paraId="4F798406" w14:textId="77777777" w:rsidTr="00D302C0">
        <w:tc>
          <w:tcPr>
            <w:tcW w:w="3227" w:type="dxa"/>
          </w:tcPr>
          <w:p w14:paraId="4DDC053E" w14:textId="77777777" w:rsidR="00EE631F" w:rsidRPr="00A86186" w:rsidRDefault="00EE631F" w:rsidP="0081526A">
            <w:pPr>
              <w:contextualSpacing/>
              <w:rPr>
                <w:rFonts w:ascii="Times New Roman" w:eastAsia="Calibri" w:hAnsi="Times New Roman" w:cs="Times New Roman"/>
                <w:sz w:val="24"/>
                <w:szCs w:val="24"/>
              </w:rPr>
            </w:pPr>
            <w:r w:rsidRPr="00A86186">
              <w:rPr>
                <w:rFonts w:ascii="Times New Roman" w:hAnsi="Times New Roman" w:cs="Times New Roman"/>
                <w:sz w:val="24"/>
                <w:szCs w:val="24"/>
              </w:rPr>
              <w:t>Социальная дееспособность</w:t>
            </w:r>
            <w:r w:rsidRPr="00A86186">
              <w:rPr>
                <w:rFonts w:ascii="Times New Roman" w:eastAsia="Calibri" w:hAnsi="Times New Roman" w:cs="Times New Roman"/>
                <w:sz w:val="24"/>
                <w:szCs w:val="24"/>
              </w:rPr>
              <w:t xml:space="preserve"> </w:t>
            </w:r>
          </w:p>
        </w:tc>
        <w:tc>
          <w:tcPr>
            <w:tcW w:w="850" w:type="dxa"/>
            <w:vAlign w:val="center"/>
          </w:tcPr>
          <w:p w14:paraId="0CC1EBB3"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0,688</w:t>
            </w:r>
          </w:p>
        </w:tc>
        <w:tc>
          <w:tcPr>
            <w:tcW w:w="2127" w:type="dxa"/>
            <w:vAlign w:val="center"/>
          </w:tcPr>
          <w:p w14:paraId="067BF325"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0,691</w:t>
            </w:r>
          </w:p>
        </w:tc>
        <w:tc>
          <w:tcPr>
            <w:tcW w:w="1984" w:type="dxa"/>
            <w:vAlign w:val="center"/>
          </w:tcPr>
          <w:p w14:paraId="5C2B7FFF"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0,664</w:t>
            </w:r>
          </w:p>
        </w:tc>
        <w:tc>
          <w:tcPr>
            <w:tcW w:w="1666" w:type="dxa"/>
            <w:vAlign w:val="center"/>
          </w:tcPr>
          <w:p w14:paraId="0BDA4443" w14:textId="77777777" w:rsidR="00EE631F" w:rsidRPr="00A86186" w:rsidRDefault="00EE631F" w:rsidP="0081526A">
            <w:pPr>
              <w:contextualSpacing/>
              <w:jc w:val="center"/>
              <w:rPr>
                <w:rFonts w:ascii="Times New Roman" w:hAnsi="Times New Roman" w:cs="Times New Roman"/>
                <w:sz w:val="24"/>
                <w:szCs w:val="24"/>
              </w:rPr>
            </w:pPr>
            <w:r>
              <w:rPr>
                <w:rFonts w:ascii="Times New Roman" w:hAnsi="Times New Roman" w:cs="Times New Roman"/>
                <w:sz w:val="24"/>
                <w:szCs w:val="24"/>
              </w:rPr>
              <w:t>0,646</w:t>
            </w:r>
          </w:p>
        </w:tc>
      </w:tr>
    </w:tbl>
    <w:p w14:paraId="696788A4" w14:textId="77777777" w:rsidR="00EE631F" w:rsidRPr="00D302C0" w:rsidRDefault="00EE631F" w:rsidP="00EE631F">
      <w:pPr>
        <w:spacing w:after="0" w:line="240" w:lineRule="auto"/>
        <w:ind w:firstLine="709"/>
        <w:jc w:val="both"/>
        <w:rPr>
          <w:rFonts w:ascii="Times New Roman" w:hAnsi="Times New Roman" w:cs="Times New Roman"/>
          <w:sz w:val="20"/>
          <w:szCs w:val="20"/>
        </w:rPr>
      </w:pPr>
    </w:p>
    <w:p w14:paraId="75A6D93B" w14:textId="7B150238" w:rsidR="00CF0A1C" w:rsidRDefault="00136054" w:rsidP="00EE631F">
      <w:pPr>
        <w:spacing w:after="0" w:line="240" w:lineRule="auto"/>
        <w:ind w:firstLine="709"/>
        <w:jc w:val="both"/>
        <w:rPr>
          <w:rFonts w:ascii="Times New Roman" w:hAnsi="Times New Roman" w:cs="Times New Roman"/>
          <w:sz w:val="28"/>
          <w:szCs w:val="28"/>
        </w:rPr>
      </w:pPr>
      <w:r w:rsidRPr="00EE631F">
        <w:rPr>
          <w:rFonts w:ascii="Times New Roman" w:hAnsi="Times New Roman" w:cs="Times New Roman"/>
          <w:sz w:val="24"/>
          <w:szCs w:val="28"/>
        </w:rPr>
        <w:t>Различие можно отметить только по двум характеристикам: когнитивный потенциал и культурный уровень.</w:t>
      </w:r>
      <w:r w:rsidR="00D00262" w:rsidRPr="00EE631F">
        <w:rPr>
          <w:rFonts w:ascii="Times New Roman" w:hAnsi="Times New Roman" w:cs="Times New Roman"/>
          <w:sz w:val="24"/>
          <w:szCs w:val="28"/>
        </w:rPr>
        <w:t xml:space="preserve"> В этих показателях лидирующая группа работающих по близкой специальности немного отстает</w:t>
      </w:r>
      <w:r w:rsidR="00AA55B8" w:rsidRPr="00EE631F">
        <w:rPr>
          <w:rFonts w:ascii="Times New Roman" w:hAnsi="Times New Roman" w:cs="Times New Roman"/>
          <w:sz w:val="24"/>
          <w:szCs w:val="28"/>
        </w:rPr>
        <w:t xml:space="preserve"> от тех, кто трудится в соответствии с полученной профессией</w:t>
      </w:r>
      <w:r w:rsidR="00D00262" w:rsidRPr="00EE631F">
        <w:rPr>
          <w:rFonts w:ascii="Times New Roman" w:hAnsi="Times New Roman" w:cs="Times New Roman"/>
          <w:sz w:val="24"/>
          <w:szCs w:val="28"/>
        </w:rPr>
        <w:t>.</w:t>
      </w:r>
      <w:r w:rsidRPr="00EE631F">
        <w:rPr>
          <w:rFonts w:ascii="Times New Roman" w:hAnsi="Times New Roman" w:cs="Times New Roman"/>
          <w:sz w:val="24"/>
          <w:szCs w:val="28"/>
        </w:rPr>
        <w:t xml:space="preserve"> </w:t>
      </w:r>
      <w:r w:rsidR="00EE631F">
        <w:rPr>
          <w:rFonts w:ascii="Times New Roman" w:hAnsi="Times New Roman" w:cs="Times New Roman"/>
          <w:sz w:val="24"/>
          <w:szCs w:val="28"/>
        </w:rPr>
        <w:t xml:space="preserve">Вероятно, это связано с тем, что </w:t>
      </w:r>
      <w:r w:rsidR="003F79D8">
        <w:rPr>
          <w:rFonts w:ascii="Times New Roman" w:hAnsi="Times New Roman" w:cs="Times New Roman"/>
          <w:sz w:val="24"/>
          <w:szCs w:val="28"/>
        </w:rPr>
        <w:t>им приходится прилагать гораздо большие усилия для выполнения трудовых обязанностей, поскольку соответствующие компетенции они вынуждены осваивать самостоятельно.</w:t>
      </w:r>
    </w:p>
    <w:p w14:paraId="7A131D1B" w14:textId="03E72D05" w:rsidR="00CF0A1C" w:rsidRDefault="003F79D8" w:rsidP="003F79D8">
      <w:pPr>
        <w:spacing w:after="0" w:line="240" w:lineRule="auto"/>
        <w:ind w:firstLine="709"/>
        <w:jc w:val="both"/>
        <w:rPr>
          <w:rFonts w:ascii="Times New Roman" w:hAnsi="Times New Roman" w:cs="Times New Roman"/>
          <w:sz w:val="24"/>
          <w:szCs w:val="28"/>
        </w:rPr>
      </w:pPr>
      <w:r w:rsidRPr="003F79D8">
        <w:rPr>
          <w:rFonts w:ascii="Times New Roman" w:hAnsi="Times New Roman" w:cs="Times New Roman"/>
          <w:sz w:val="24"/>
          <w:szCs w:val="28"/>
        </w:rPr>
        <w:t>Качество</w:t>
      </w:r>
      <w:r>
        <w:rPr>
          <w:rFonts w:ascii="Times New Roman" w:hAnsi="Times New Roman" w:cs="Times New Roman"/>
          <w:sz w:val="24"/>
          <w:szCs w:val="28"/>
        </w:rPr>
        <w:t xml:space="preserve"> </w:t>
      </w:r>
      <w:r w:rsidRPr="003F79D8">
        <w:rPr>
          <w:rFonts w:ascii="Times New Roman" w:hAnsi="Times New Roman" w:cs="Times New Roman"/>
          <w:sz w:val="24"/>
          <w:szCs w:val="28"/>
        </w:rPr>
        <w:t xml:space="preserve">трудового потенциала </w:t>
      </w:r>
      <w:r>
        <w:rPr>
          <w:rFonts w:ascii="Times New Roman" w:hAnsi="Times New Roman" w:cs="Times New Roman"/>
          <w:sz w:val="24"/>
          <w:szCs w:val="28"/>
        </w:rPr>
        <w:t>р</w:t>
      </w:r>
      <w:r w:rsidR="00CF0A1C" w:rsidRPr="003F79D8">
        <w:rPr>
          <w:rFonts w:ascii="Times New Roman" w:hAnsi="Times New Roman" w:cs="Times New Roman"/>
          <w:sz w:val="24"/>
          <w:szCs w:val="28"/>
        </w:rPr>
        <w:t>абот</w:t>
      </w:r>
      <w:r>
        <w:rPr>
          <w:rFonts w:ascii="Times New Roman" w:hAnsi="Times New Roman" w:cs="Times New Roman"/>
          <w:sz w:val="24"/>
          <w:szCs w:val="28"/>
        </w:rPr>
        <w:t>ников, осуществляющих трудовую деятельность</w:t>
      </w:r>
      <w:r w:rsidR="00CF0A1C" w:rsidRPr="003F79D8">
        <w:rPr>
          <w:rFonts w:ascii="Times New Roman" w:hAnsi="Times New Roman" w:cs="Times New Roman"/>
          <w:sz w:val="24"/>
          <w:szCs w:val="28"/>
        </w:rPr>
        <w:t xml:space="preserve"> по специальности </w:t>
      </w:r>
      <w:r>
        <w:rPr>
          <w:rFonts w:ascii="Times New Roman" w:hAnsi="Times New Roman" w:cs="Times New Roman"/>
          <w:sz w:val="24"/>
          <w:szCs w:val="28"/>
        </w:rPr>
        <w:t xml:space="preserve">и </w:t>
      </w:r>
      <w:r w:rsidR="00DC63DF" w:rsidRPr="003F79D8">
        <w:rPr>
          <w:rFonts w:ascii="Times New Roman" w:hAnsi="Times New Roman" w:cs="Times New Roman"/>
          <w:sz w:val="24"/>
          <w:szCs w:val="28"/>
        </w:rPr>
        <w:t xml:space="preserve">по близкой специальности </w:t>
      </w:r>
      <w:r>
        <w:rPr>
          <w:rFonts w:ascii="Times New Roman" w:hAnsi="Times New Roman" w:cs="Times New Roman"/>
          <w:sz w:val="24"/>
          <w:szCs w:val="28"/>
        </w:rPr>
        <w:t>выше (0,688 и 0,691 ед.</w:t>
      </w:r>
      <w:r w:rsidR="00DC63DF" w:rsidRPr="003F79D8">
        <w:rPr>
          <w:rFonts w:ascii="Times New Roman" w:hAnsi="Times New Roman" w:cs="Times New Roman"/>
          <w:sz w:val="24"/>
          <w:szCs w:val="28"/>
        </w:rPr>
        <w:t>)</w:t>
      </w:r>
      <w:r>
        <w:rPr>
          <w:rFonts w:ascii="Times New Roman" w:hAnsi="Times New Roman" w:cs="Times New Roman"/>
          <w:sz w:val="24"/>
          <w:szCs w:val="28"/>
        </w:rPr>
        <w:t>, чем у противоположной группы</w:t>
      </w:r>
      <w:r w:rsidR="00CF0A1C" w:rsidRPr="003F79D8">
        <w:rPr>
          <w:rFonts w:ascii="Times New Roman" w:hAnsi="Times New Roman" w:cs="Times New Roman"/>
          <w:sz w:val="24"/>
          <w:szCs w:val="28"/>
        </w:rPr>
        <w:t>.</w:t>
      </w:r>
      <w:r w:rsidR="00DC63DF" w:rsidRPr="003F79D8">
        <w:rPr>
          <w:rFonts w:ascii="Times New Roman" w:hAnsi="Times New Roman" w:cs="Times New Roman"/>
          <w:sz w:val="24"/>
          <w:szCs w:val="28"/>
        </w:rPr>
        <w:t xml:space="preserve"> </w:t>
      </w:r>
    </w:p>
    <w:p w14:paraId="5F11EB57" w14:textId="59AE19FD" w:rsidR="003F79D8" w:rsidRDefault="003F79D8" w:rsidP="003F79D8">
      <w:pPr>
        <w:spacing w:after="0" w:line="240" w:lineRule="auto"/>
        <w:ind w:firstLine="709"/>
        <w:jc w:val="both"/>
        <w:rPr>
          <w:rFonts w:ascii="Times New Roman" w:hAnsi="Times New Roman" w:cs="Times New Roman"/>
          <w:i/>
          <w:sz w:val="24"/>
          <w:szCs w:val="28"/>
        </w:rPr>
      </w:pPr>
      <w:r w:rsidRPr="003F79D8">
        <w:rPr>
          <w:rFonts w:ascii="Times New Roman" w:hAnsi="Times New Roman" w:cs="Times New Roman"/>
          <w:i/>
          <w:sz w:val="24"/>
          <w:szCs w:val="28"/>
        </w:rPr>
        <w:t>Реализация качества трудового потенциала</w:t>
      </w:r>
      <w:r w:rsidR="00765A11">
        <w:rPr>
          <w:rStyle w:val="a7"/>
          <w:rFonts w:ascii="Times New Roman" w:hAnsi="Times New Roman" w:cs="Times New Roman"/>
          <w:sz w:val="24"/>
          <w:szCs w:val="28"/>
        </w:rPr>
        <w:footnoteReference w:id="3"/>
      </w:r>
    </w:p>
    <w:p w14:paraId="109B555E" w14:textId="603E0147" w:rsidR="00F10AA6" w:rsidRDefault="0081526A" w:rsidP="0081526A">
      <w:pPr>
        <w:spacing w:after="0" w:line="240" w:lineRule="auto"/>
        <w:ind w:firstLine="709"/>
        <w:jc w:val="both"/>
        <w:rPr>
          <w:rFonts w:ascii="Times New Roman" w:hAnsi="Times New Roman" w:cs="Times New Roman"/>
          <w:sz w:val="24"/>
          <w:szCs w:val="28"/>
        </w:rPr>
      </w:pPr>
      <w:r w:rsidRPr="0081526A">
        <w:rPr>
          <w:rFonts w:ascii="Times New Roman" w:hAnsi="Times New Roman" w:cs="Times New Roman"/>
          <w:sz w:val="24"/>
          <w:szCs w:val="28"/>
        </w:rPr>
        <w:t xml:space="preserve">В условиях </w:t>
      </w:r>
      <w:r>
        <w:rPr>
          <w:rFonts w:ascii="Times New Roman" w:hAnsi="Times New Roman" w:cs="Times New Roman"/>
          <w:sz w:val="24"/>
          <w:szCs w:val="28"/>
        </w:rPr>
        <w:t>продолжающейся депопуляции</w:t>
      </w:r>
      <w:r w:rsidRPr="0081526A">
        <w:rPr>
          <w:rFonts w:ascii="Times New Roman" w:hAnsi="Times New Roman" w:cs="Times New Roman"/>
          <w:sz w:val="24"/>
          <w:szCs w:val="28"/>
        </w:rPr>
        <w:t>, сокращени</w:t>
      </w:r>
      <w:r>
        <w:rPr>
          <w:rFonts w:ascii="Times New Roman" w:hAnsi="Times New Roman" w:cs="Times New Roman"/>
          <w:sz w:val="24"/>
          <w:szCs w:val="28"/>
        </w:rPr>
        <w:t>я ч</w:t>
      </w:r>
      <w:r w:rsidRPr="0081526A">
        <w:rPr>
          <w:rFonts w:ascii="Times New Roman" w:hAnsi="Times New Roman" w:cs="Times New Roman"/>
          <w:sz w:val="24"/>
          <w:szCs w:val="28"/>
        </w:rPr>
        <w:t>исленности населения трудоспособного возраста, стратегически значимым становится</w:t>
      </w:r>
      <w:r>
        <w:rPr>
          <w:rFonts w:ascii="Times New Roman" w:hAnsi="Times New Roman" w:cs="Times New Roman"/>
          <w:sz w:val="24"/>
          <w:szCs w:val="28"/>
        </w:rPr>
        <w:t xml:space="preserve"> </w:t>
      </w:r>
      <w:r w:rsidRPr="0081526A">
        <w:rPr>
          <w:rFonts w:ascii="Times New Roman" w:hAnsi="Times New Roman" w:cs="Times New Roman"/>
          <w:sz w:val="24"/>
          <w:szCs w:val="28"/>
        </w:rPr>
        <w:t>поиск резервов и потенциальных возможностей для повышения отдачи от используемых трудовых ресурсов. Такие резервы, на наш взгляд, скрыты в процессе реализации</w:t>
      </w:r>
      <w:r>
        <w:rPr>
          <w:rFonts w:ascii="Times New Roman" w:hAnsi="Times New Roman" w:cs="Times New Roman"/>
          <w:sz w:val="24"/>
          <w:szCs w:val="28"/>
        </w:rPr>
        <w:t xml:space="preserve"> качественных характеристик </w:t>
      </w:r>
      <w:r w:rsidRPr="0081526A">
        <w:rPr>
          <w:rFonts w:ascii="Times New Roman" w:hAnsi="Times New Roman" w:cs="Times New Roman"/>
          <w:sz w:val="24"/>
          <w:szCs w:val="28"/>
        </w:rPr>
        <w:t>трудового потенциала</w:t>
      </w:r>
      <w:r>
        <w:rPr>
          <w:rFonts w:ascii="Times New Roman" w:hAnsi="Times New Roman" w:cs="Times New Roman"/>
          <w:sz w:val="24"/>
          <w:szCs w:val="28"/>
        </w:rPr>
        <w:t xml:space="preserve"> </w:t>
      </w:r>
      <w:r w:rsidRPr="0081526A">
        <w:rPr>
          <w:rFonts w:ascii="Times New Roman" w:hAnsi="Times New Roman" w:cs="Times New Roman"/>
          <w:sz w:val="24"/>
          <w:szCs w:val="28"/>
        </w:rPr>
        <w:t>[</w:t>
      </w:r>
      <w:r w:rsidR="00D302C0" w:rsidRPr="00D302C0">
        <w:rPr>
          <w:rFonts w:ascii="Times New Roman" w:hAnsi="Times New Roman" w:cs="Times New Roman"/>
          <w:sz w:val="24"/>
          <w:szCs w:val="28"/>
        </w:rPr>
        <w:t>9</w:t>
      </w:r>
      <w:r w:rsidRPr="0081526A">
        <w:rPr>
          <w:rFonts w:ascii="Times New Roman" w:hAnsi="Times New Roman" w:cs="Times New Roman"/>
          <w:sz w:val="24"/>
          <w:szCs w:val="28"/>
        </w:rPr>
        <w:t>].</w:t>
      </w:r>
    </w:p>
    <w:p w14:paraId="7D2D3B20" w14:textId="2407C8C6" w:rsidR="00A62F7C" w:rsidRDefault="00A62F7C" w:rsidP="0081526A">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Рассчитанный по оригинальной методике уровень реализации трудового потенциала по всем качественным характеристикам выше у респондентов, работающих по специальности (</w:t>
      </w:r>
      <w:r w:rsidRPr="00A62F7C">
        <w:rPr>
          <w:rFonts w:ascii="Times New Roman" w:hAnsi="Times New Roman" w:cs="Times New Roman"/>
          <w:i/>
          <w:sz w:val="24"/>
          <w:szCs w:val="28"/>
        </w:rPr>
        <w:t xml:space="preserve">табл. </w:t>
      </w:r>
      <w:r w:rsidR="0089011E" w:rsidRPr="00765A11">
        <w:rPr>
          <w:rFonts w:ascii="Times New Roman" w:hAnsi="Times New Roman" w:cs="Times New Roman"/>
          <w:i/>
          <w:sz w:val="24"/>
          <w:szCs w:val="28"/>
        </w:rPr>
        <w:t>3</w:t>
      </w:r>
      <w:r>
        <w:rPr>
          <w:rFonts w:ascii="Times New Roman" w:hAnsi="Times New Roman" w:cs="Times New Roman"/>
          <w:sz w:val="24"/>
          <w:szCs w:val="28"/>
        </w:rPr>
        <w:t>). Это значит, что отдача от труда и, соответственно производительность труда таких работников выше.</w:t>
      </w:r>
    </w:p>
    <w:p w14:paraId="29E854F3" w14:textId="40CB345F" w:rsidR="0081526A" w:rsidRPr="00F10AA6" w:rsidRDefault="0081526A" w:rsidP="00060FAF">
      <w:pPr>
        <w:spacing w:after="0" w:line="240" w:lineRule="auto"/>
        <w:jc w:val="center"/>
        <w:rPr>
          <w:rFonts w:ascii="Times New Roman" w:hAnsi="Times New Roman" w:cs="Times New Roman"/>
          <w:sz w:val="24"/>
          <w:szCs w:val="28"/>
        </w:rPr>
      </w:pPr>
      <w:r>
        <w:rPr>
          <w:rFonts w:ascii="Times New Roman" w:hAnsi="Times New Roman" w:cs="Times New Roman"/>
          <w:sz w:val="24"/>
          <w:szCs w:val="28"/>
        </w:rPr>
        <w:lastRenderedPageBreak/>
        <w:t xml:space="preserve">Таблица </w:t>
      </w:r>
      <w:r w:rsidR="0089011E" w:rsidRPr="00060FAF">
        <w:rPr>
          <w:rFonts w:ascii="Times New Roman" w:hAnsi="Times New Roman" w:cs="Times New Roman"/>
          <w:sz w:val="24"/>
          <w:szCs w:val="28"/>
        </w:rPr>
        <w:t>3</w:t>
      </w:r>
      <w:r>
        <w:rPr>
          <w:rFonts w:ascii="Times New Roman" w:hAnsi="Times New Roman" w:cs="Times New Roman"/>
          <w:sz w:val="24"/>
          <w:szCs w:val="28"/>
        </w:rPr>
        <w:t xml:space="preserve">. </w:t>
      </w:r>
      <w:r w:rsidRPr="0081526A">
        <w:rPr>
          <w:rFonts w:ascii="Times New Roman" w:hAnsi="Times New Roman" w:cs="Times New Roman"/>
          <w:b/>
          <w:sz w:val="24"/>
          <w:szCs w:val="28"/>
        </w:rPr>
        <w:t>Уровень реализации качества трудового потенциала</w:t>
      </w:r>
      <w:r>
        <w:rPr>
          <w:rFonts w:ascii="Times New Roman" w:hAnsi="Times New Roman" w:cs="Times New Roman"/>
          <w:sz w:val="24"/>
          <w:szCs w:val="28"/>
        </w:rPr>
        <w:t>, %</w:t>
      </w:r>
    </w:p>
    <w:tbl>
      <w:tblPr>
        <w:tblStyle w:val="af"/>
        <w:tblW w:w="0" w:type="auto"/>
        <w:tblLayout w:type="fixed"/>
        <w:tblLook w:val="04A0" w:firstRow="1" w:lastRow="0" w:firstColumn="1" w:lastColumn="0" w:noHBand="0" w:noVBand="1"/>
      </w:tblPr>
      <w:tblGrid>
        <w:gridCol w:w="3227"/>
        <w:gridCol w:w="709"/>
        <w:gridCol w:w="2126"/>
        <w:gridCol w:w="2126"/>
        <w:gridCol w:w="1666"/>
      </w:tblGrid>
      <w:tr w:rsidR="00F10AA6" w:rsidRPr="00A86186" w14:paraId="5451DB87" w14:textId="77777777" w:rsidTr="00F10AA6">
        <w:trPr>
          <w:trHeight w:val="438"/>
        </w:trPr>
        <w:tc>
          <w:tcPr>
            <w:tcW w:w="3227" w:type="dxa"/>
            <w:vAlign w:val="center"/>
          </w:tcPr>
          <w:p w14:paraId="685BCD1E" w14:textId="77777777" w:rsidR="00F10AA6" w:rsidRPr="00A86186" w:rsidRDefault="00F10AA6" w:rsidP="0081526A">
            <w:pPr>
              <w:contextualSpacing/>
              <w:jc w:val="center"/>
              <w:rPr>
                <w:rFonts w:ascii="Times New Roman" w:hAnsi="Times New Roman" w:cs="Times New Roman"/>
                <w:sz w:val="24"/>
                <w:szCs w:val="24"/>
              </w:rPr>
            </w:pPr>
            <w:r w:rsidRPr="00A86186">
              <w:rPr>
                <w:rFonts w:ascii="Times New Roman" w:hAnsi="Times New Roman" w:cs="Times New Roman"/>
                <w:sz w:val="24"/>
                <w:szCs w:val="24"/>
              </w:rPr>
              <w:t>Характеристики</w:t>
            </w:r>
          </w:p>
        </w:tc>
        <w:tc>
          <w:tcPr>
            <w:tcW w:w="709" w:type="dxa"/>
            <w:vAlign w:val="center"/>
          </w:tcPr>
          <w:p w14:paraId="24D8ED77" w14:textId="77777777" w:rsidR="00F10AA6" w:rsidRPr="00A86186" w:rsidRDefault="00F10AA6" w:rsidP="0081526A">
            <w:pPr>
              <w:contextualSpacing/>
              <w:jc w:val="center"/>
              <w:rPr>
                <w:rFonts w:ascii="Times New Roman" w:eastAsia="Calibri" w:hAnsi="Times New Roman" w:cs="Times New Roman"/>
                <w:sz w:val="24"/>
                <w:szCs w:val="24"/>
              </w:rPr>
            </w:pPr>
            <w:r w:rsidRPr="00A86186">
              <w:rPr>
                <w:rFonts w:ascii="Times New Roman" w:hAnsi="Times New Roman" w:cs="Times New Roman"/>
                <w:sz w:val="24"/>
                <w:szCs w:val="24"/>
              </w:rPr>
              <w:t>Да</w:t>
            </w:r>
          </w:p>
        </w:tc>
        <w:tc>
          <w:tcPr>
            <w:tcW w:w="2126" w:type="dxa"/>
            <w:vAlign w:val="center"/>
          </w:tcPr>
          <w:p w14:paraId="311AA17C" w14:textId="77777777" w:rsidR="00F10AA6" w:rsidRPr="00A86186" w:rsidRDefault="00F10AA6" w:rsidP="0081526A">
            <w:pPr>
              <w:contextualSpacing/>
              <w:jc w:val="center"/>
              <w:rPr>
                <w:rFonts w:ascii="Times New Roman" w:eastAsia="Calibri" w:hAnsi="Times New Roman" w:cs="Times New Roman"/>
                <w:sz w:val="24"/>
                <w:szCs w:val="24"/>
              </w:rPr>
            </w:pPr>
            <w:r w:rsidRPr="00A86186">
              <w:rPr>
                <w:rFonts w:ascii="Times New Roman" w:hAnsi="Times New Roman" w:cs="Times New Roman"/>
                <w:sz w:val="24"/>
                <w:szCs w:val="24"/>
              </w:rPr>
              <w:t>Работаю по близкой (схожей) специальности</w:t>
            </w:r>
          </w:p>
        </w:tc>
        <w:tc>
          <w:tcPr>
            <w:tcW w:w="2126" w:type="dxa"/>
            <w:vAlign w:val="center"/>
          </w:tcPr>
          <w:p w14:paraId="65B1CED0" w14:textId="77777777" w:rsidR="00F10AA6" w:rsidRPr="00A86186" w:rsidRDefault="00F10AA6" w:rsidP="0081526A">
            <w:pPr>
              <w:contextualSpacing/>
              <w:jc w:val="center"/>
              <w:rPr>
                <w:rFonts w:ascii="Times New Roman" w:eastAsia="Calibri" w:hAnsi="Times New Roman" w:cs="Times New Roman"/>
                <w:sz w:val="24"/>
                <w:szCs w:val="24"/>
              </w:rPr>
            </w:pPr>
            <w:r w:rsidRPr="00A86186">
              <w:rPr>
                <w:rFonts w:ascii="Times New Roman" w:hAnsi="Times New Roman" w:cs="Times New Roman"/>
                <w:sz w:val="24"/>
                <w:szCs w:val="24"/>
              </w:rPr>
              <w:t>Нет, работаю по другой специальности</w:t>
            </w:r>
          </w:p>
        </w:tc>
        <w:tc>
          <w:tcPr>
            <w:tcW w:w="1666" w:type="dxa"/>
            <w:vAlign w:val="center"/>
          </w:tcPr>
          <w:p w14:paraId="7157E750" w14:textId="77777777" w:rsidR="00F10AA6" w:rsidRPr="00A86186" w:rsidRDefault="00F10AA6" w:rsidP="0081526A">
            <w:pPr>
              <w:contextualSpacing/>
              <w:jc w:val="center"/>
              <w:rPr>
                <w:rFonts w:ascii="Times New Roman" w:hAnsi="Times New Roman" w:cs="Times New Roman"/>
                <w:sz w:val="24"/>
                <w:szCs w:val="24"/>
              </w:rPr>
            </w:pPr>
            <w:r w:rsidRPr="00A86186">
              <w:rPr>
                <w:rFonts w:ascii="Times New Roman" w:hAnsi="Times New Roman" w:cs="Times New Roman"/>
                <w:sz w:val="24"/>
                <w:szCs w:val="24"/>
              </w:rPr>
              <w:t>Не получал(а) специальности</w:t>
            </w:r>
          </w:p>
        </w:tc>
      </w:tr>
      <w:tr w:rsidR="00F10AA6" w:rsidRPr="00A86186" w14:paraId="5C7C9F89" w14:textId="77777777" w:rsidTr="00F10AA6">
        <w:tc>
          <w:tcPr>
            <w:tcW w:w="3227" w:type="dxa"/>
          </w:tcPr>
          <w:p w14:paraId="635FA06F" w14:textId="77777777" w:rsidR="00F10AA6" w:rsidRPr="00A86186" w:rsidRDefault="00F10AA6" w:rsidP="0081526A">
            <w:pPr>
              <w:contextualSpacing/>
              <w:rPr>
                <w:rFonts w:ascii="Times New Roman" w:eastAsia="Calibri" w:hAnsi="Times New Roman" w:cs="Times New Roman"/>
                <w:sz w:val="24"/>
                <w:szCs w:val="24"/>
              </w:rPr>
            </w:pPr>
            <w:r w:rsidRPr="00A86186">
              <w:rPr>
                <w:rFonts w:ascii="Times New Roman" w:hAnsi="Times New Roman" w:cs="Times New Roman"/>
                <w:sz w:val="24"/>
                <w:szCs w:val="24"/>
              </w:rPr>
              <w:t>Физическое здоровье</w:t>
            </w:r>
          </w:p>
        </w:tc>
        <w:tc>
          <w:tcPr>
            <w:tcW w:w="709" w:type="dxa"/>
            <w:vAlign w:val="center"/>
          </w:tcPr>
          <w:p w14:paraId="669AACB8"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88</w:t>
            </w:r>
          </w:p>
        </w:tc>
        <w:tc>
          <w:tcPr>
            <w:tcW w:w="2126" w:type="dxa"/>
            <w:vAlign w:val="center"/>
          </w:tcPr>
          <w:p w14:paraId="56E10C59"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88</w:t>
            </w:r>
          </w:p>
        </w:tc>
        <w:tc>
          <w:tcPr>
            <w:tcW w:w="2126" w:type="dxa"/>
            <w:vAlign w:val="center"/>
          </w:tcPr>
          <w:p w14:paraId="12A395B1"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87</w:t>
            </w:r>
          </w:p>
        </w:tc>
        <w:tc>
          <w:tcPr>
            <w:tcW w:w="1666" w:type="dxa"/>
            <w:vAlign w:val="center"/>
          </w:tcPr>
          <w:p w14:paraId="28B2553C"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86</w:t>
            </w:r>
          </w:p>
        </w:tc>
      </w:tr>
      <w:tr w:rsidR="00F10AA6" w:rsidRPr="00A86186" w14:paraId="4A8D0C6C" w14:textId="77777777" w:rsidTr="00F10AA6">
        <w:tc>
          <w:tcPr>
            <w:tcW w:w="3227" w:type="dxa"/>
          </w:tcPr>
          <w:p w14:paraId="34012236" w14:textId="77777777" w:rsidR="00F10AA6" w:rsidRPr="00A86186" w:rsidRDefault="00F10AA6" w:rsidP="0081526A">
            <w:pPr>
              <w:contextualSpacing/>
              <w:rPr>
                <w:rFonts w:ascii="Times New Roman" w:eastAsia="Calibri" w:hAnsi="Times New Roman" w:cs="Times New Roman"/>
                <w:sz w:val="24"/>
                <w:szCs w:val="24"/>
              </w:rPr>
            </w:pPr>
            <w:r w:rsidRPr="00A86186">
              <w:rPr>
                <w:rFonts w:ascii="Times New Roman" w:hAnsi="Times New Roman" w:cs="Times New Roman"/>
                <w:sz w:val="24"/>
                <w:szCs w:val="24"/>
              </w:rPr>
              <w:t>Психическое здоровье</w:t>
            </w:r>
          </w:p>
        </w:tc>
        <w:tc>
          <w:tcPr>
            <w:tcW w:w="709" w:type="dxa"/>
            <w:vAlign w:val="center"/>
          </w:tcPr>
          <w:p w14:paraId="2A8A4A7C"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87</w:t>
            </w:r>
          </w:p>
        </w:tc>
        <w:tc>
          <w:tcPr>
            <w:tcW w:w="2126" w:type="dxa"/>
            <w:vAlign w:val="center"/>
          </w:tcPr>
          <w:p w14:paraId="16583ADC"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88</w:t>
            </w:r>
          </w:p>
        </w:tc>
        <w:tc>
          <w:tcPr>
            <w:tcW w:w="2126" w:type="dxa"/>
            <w:vAlign w:val="center"/>
          </w:tcPr>
          <w:p w14:paraId="51D6CC28"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83</w:t>
            </w:r>
          </w:p>
        </w:tc>
        <w:tc>
          <w:tcPr>
            <w:tcW w:w="1666" w:type="dxa"/>
            <w:vAlign w:val="center"/>
          </w:tcPr>
          <w:p w14:paraId="38630A40"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84</w:t>
            </w:r>
          </w:p>
        </w:tc>
      </w:tr>
      <w:tr w:rsidR="00F10AA6" w:rsidRPr="00A86186" w14:paraId="07D8C7C0" w14:textId="77777777" w:rsidTr="00F10AA6">
        <w:tc>
          <w:tcPr>
            <w:tcW w:w="3227" w:type="dxa"/>
          </w:tcPr>
          <w:p w14:paraId="2022568A" w14:textId="77777777" w:rsidR="00F10AA6" w:rsidRPr="00A86186" w:rsidRDefault="00F10AA6" w:rsidP="0081526A">
            <w:pPr>
              <w:contextualSpacing/>
              <w:rPr>
                <w:rFonts w:ascii="Times New Roman" w:eastAsia="Calibri" w:hAnsi="Times New Roman" w:cs="Times New Roman"/>
                <w:sz w:val="24"/>
                <w:szCs w:val="24"/>
              </w:rPr>
            </w:pPr>
            <w:r w:rsidRPr="00A86186">
              <w:rPr>
                <w:rFonts w:ascii="Times New Roman" w:hAnsi="Times New Roman" w:cs="Times New Roman"/>
                <w:sz w:val="24"/>
                <w:szCs w:val="24"/>
              </w:rPr>
              <w:t>Когнитивный потенциал</w:t>
            </w:r>
          </w:p>
        </w:tc>
        <w:tc>
          <w:tcPr>
            <w:tcW w:w="709" w:type="dxa"/>
            <w:vAlign w:val="center"/>
          </w:tcPr>
          <w:p w14:paraId="605EB4A9"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85</w:t>
            </w:r>
          </w:p>
        </w:tc>
        <w:tc>
          <w:tcPr>
            <w:tcW w:w="2126" w:type="dxa"/>
            <w:vAlign w:val="center"/>
          </w:tcPr>
          <w:p w14:paraId="2C45B101"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86</w:t>
            </w:r>
          </w:p>
        </w:tc>
        <w:tc>
          <w:tcPr>
            <w:tcW w:w="2126" w:type="dxa"/>
            <w:vAlign w:val="center"/>
          </w:tcPr>
          <w:p w14:paraId="08A445A3"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77</w:t>
            </w:r>
          </w:p>
        </w:tc>
        <w:tc>
          <w:tcPr>
            <w:tcW w:w="1666" w:type="dxa"/>
            <w:vAlign w:val="center"/>
          </w:tcPr>
          <w:p w14:paraId="211042A0"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75</w:t>
            </w:r>
          </w:p>
        </w:tc>
      </w:tr>
      <w:tr w:rsidR="00F10AA6" w:rsidRPr="00A86186" w14:paraId="04F088A0" w14:textId="77777777" w:rsidTr="00F10AA6">
        <w:tc>
          <w:tcPr>
            <w:tcW w:w="3227" w:type="dxa"/>
          </w:tcPr>
          <w:p w14:paraId="2273B923" w14:textId="77777777" w:rsidR="00F10AA6" w:rsidRPr="00A86186" w:rsidRDefault="00F10AA6" w:rsidP="0081526A">
            <w:pPr>
              <w:contextualSpacing/>
              <w:rPr>
                <w:rFonts w:ascii="Times New Roman" w:eastAsia="Calibri" w:hAnsi="Times New Roman" w:cs="Times New Roman"/>
                <w:sz w:val="24"/>
                <w:szCs w:val="24"/>
              </w:rPr>
            </w:pPr>
            <w:r w:rsidRPr="00A86186">
              <w:rPr>
                <w:rFonts w:ascii="Times New Roman" w:hAnsi="Times New Roman" w:cs="Times New Roman"/>
                <w:sz w:val="24"/>
                <w:szCs w:val="24"/>
              </w:rPr>
              <w:t>Творческий потенциал</w:t>
            </w:r>
          </w:p>
        </w:tc>
        <w:tc>
          <w:tcPr>
            <w:tcW w:w="709" w:type="dxa"/>
            <w:vAlign w:val="center"/>
          </w:tcPr>
          <w:p w14:paraId="4C9249E2"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79</w:t>
            </w:r>
          </w:p>
        </w:tc>
        <w:tc>
          <w:tcPr>
            <w:tcW w:w="2126" w:type="dxa"/>
            <w:vAlign w:val="center"/>
          </w:tcPr>
          <w:p w14:paraId="23293899"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80</w:t>
            </w:r>
          </w:p>
        </w:tc>
        <w:tc>
          <w:tcPr>
            <w:tcW w:w="2126" w:type="dxa"/>
            <w:vAlign w:val="center"/>
          </w:tcPr>
          <w:p w14:paraId="7F6D02B8"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71</w:t>
            </w:r>
          </w:p>
        </w:tc>
        <w:tc>
          <w:tcPr>
            <w:tcW w:w="1666" w:type="dxa"/>
            <w:vAlign w:val="center"/>
          </w:tcPr>
          <w:p w14:paraId="140E5571"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69</w:t>
            </w:r>
          </w:p>
        </w:tc>
      </w:tr>
      <w:tr w:rsidR="00F10AA6" w:rsidRPr="00A86186" w14:paraId="2CD67ACE" w14:textId="77777777" w:rsidTr="00F10AA6">
        <w:tc>
          <w:tcPr>
            <w:tcW w:w="3227" w:type="dxa"/>
          </w:tcPr>
          <w:p w14:paraId="1AB61AEC" w14:textId="77777777" w:rsidR="00F10AA6" w:rsidRPr="00A86186" w:rsidRDefault="00F10AA6" w:rsidP="0081526A">
            <w:pPr>
              <w:contextualSpacing/>
              <w:rPr>
                <w:rFonts w:ascii="Times New Roman" w:hAnsi="Times New Roman" w:cs="Times New Roman"/>
                <w:sz w:val="24"/>
                <w:szCs w:val="24"/>
              </w:rPr>
            </w:pPr>
            <w:r w:rsidRPr="00A86186">
              <w:rPr>
                <w:rFonts w:ascii="Times New Roman" w:hAnsi="Times New Roman" w:cs="Times New Roman"/>
                <w:bCs/>
                <w:sz w:val="24"/>
                <w:szCs w:val="24"/>
              </w:rPr>
              <w:t>Коммуникабельность</w:t>
            </w:r>
          </w:p>
        </w:tc>
        <w:tc>
          <w:tcPr>
            <w:tcW w:w="709" w:type="dxa"/>
            <w:vAlign w:val="center"/>
          </w:tcPr>
          <w:p w14:paraId="57339D6F"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86</w:t>
            </w:r>
          </w:p>
        </w:tc>
        <w:tc>
          <w:tcPr>
            <w:tcW w:w="2126" w:type="dxa"/>
            <w:vAlign w:val="center"/>
          </w:tcPr>
          <w:p w14:paraId="722B9306"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89</w:t>
            </w:r>
          </w:p>
        </w:tc>
        <w:tc>
          <w:tcPr>
            <w:tcW w:w="2126" w:type="dxa"/>
            <w:vAlign w:val="center"/>
          </w:tcPr>
          <w:p w14:paraId="0CB43602"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81</w:t>
            </w:r>
          </w:p>
        </w:tc>
        <w:tc>
          <w:tcPr>
            <w:tcW w:w="1666" w:type="dxa"/>
            <w:vAlign w:val="center"/>
          </w:tcPr>
          <w:p w14:paraId="7888A2B2"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80</w:t>
            </w:r>
          </w:p>
        </w:tc>
      </w:tr>
      <w:tr w:rsidR="00F10AA6" w:rsidRPr="00A86186" w14:paraId="6BA3BB21" w14:textId="77777777" w:rsidTr="00F10AA6">
        <w:tc>
          <w:tcPr>
            <w:tcW w:w="3227" w:type="dxa"/>
          </w:tcPr>
          <w:p w14:paraId="3B31F924" w14:textId="77777777" w:rsidR="00F10AA6" w:rsidRPr="00A86186" w:rsidRDefault="00F10AA6" w:rsidP="0081526A">
            <w:pPr>
              <w:contextualSpacing/>
              <w:rPr>
                <w:rFonts w:ascii="Times New Roman" w:eastAsia="Calibri" w:hAnsi="Times New Roman" w:cs="Times New Roman"/>
                <w:sz w:val="24"/>
                <w:szCs w:val="24"/>
              </w:rPr>
            </w:pPr>
            <w:r w:rsidRPr="00A86186">
              <w:rPr>
                <w:rFonts w:ascii="Times New Roman" w:hAnsi="Times New Roman" w:cs="Times New Roman"/>
                <w:bCs/>
                <w:sz w:val="24"/>
                <w:szCs w:val="24"/>
              </w:rPr>
              <w:t>Культурный уровень</w:t>
            </w:r>
          </w:p>
        </w:tc>
        <w:tc>
          <w:tcPr>
            <w:tcW w:w="709" w:type="dxa"/>
            <w:vAlign w:val="center"/>
          </w:tcPr>
          <w:p w14:paraId="072FBEC9"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86</w:t>
            </w:r>
          </w:p>
        </w:tc>
        <w:tc>
          <w:tcPr>
            <w:tcW w:w="2126" w:type="dxa"/>
            <w:vAlign w:val="center"/>
          </w:tcPr>
          <w:p w14:paraId="4DB6DD4A"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87</w:t>
            </w:r>
          </w:p>
        </w:tc>
        <w:tc>
          <w:tcPr>
            <w:tcW w:w="2126" w:type="dxa"/>
            <w:vAlign w:val="center"/>
          </w:tcPr>
          <w:p w14:paraId="7B544987"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81</w:t>
            </w:r>
          </w:p>
        </w:tc>
        <w:tc>
          <w:tcPr>
            <w:tcW w:w="1666" w:type="dxa"/>
            <w:vAlign w:val="center"/>
          </w:tcPr>
          <w:p w14:paraId="6B95C497"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78</w:t>
            </w:r>
          </w:p>
        </w:tc>
      </w:tr>
      <w:tr w:rsidR="00F10AA6" w:rsidRPr="00A86186" w14:paraId="1D417776" w14:textId="77777777" w:rsidTr="00F10AA6">
        <w:tc>
          <w:tcPr>
            <w:tcW w:w="3227" w:type="dxa"/>
          </w:tcPr>
          <w:p w14:paraId="034EDEF2" w14:textId="77777777" w:rsidR="00F10AA6" w:rsidRPr="00A86186" w:rsidRDefault="00F10AA6" w:rsidP="0081526A">
            <w:pPr>
              <w:contextualSpacing/>
              <w:rPr>
                <w:rFonts w:ascii="Times New Roman" w:eastAsia="Calibri" w:hAnsi="Times New Roman" w:cs="Times New Roman"/>
                <w:sz w:val="24"/>
                <w:szCs w:val="24"/>
              </w:rPr>
            </w:pPr>
            <w:r w:rsidRPr="00A86186">
              <w:rPr>
                <w:rFonts w:ascii="Times New Roman" w:hAnsi="Times New Roman" w:cs="Times New Roman"/>
                <w:bCs/>
                <w:sz w:val="24"/>
                <w:szCs w:val="24"/>
              </w:rPr>
              <w:t>Нравственный уровень</w:t>
            </w:r>
          </w:p>
        </w:tc>
        <w:tc>
          <w:tcPr>
            <w:tcW w:w="709" w:type="dxa"/>
            <w:vAlign w:val="center"/>
          </w:tcPr>
          <w:p w14:paraId="03CBAA6E"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87</w:t>
            </w:r>
          </w:p>
        </w:tc>
        <w:tc>
          <w:tcPr>
            <w:tcW w:w="2126" w:type="dxa"/>
            <w:vAlign w:val="center"/>
          </w:tcPr>
          <w:p w14:paraId="37560080"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87</w:t>
            </w:r>
          </w:p>
        </w:tc>
        <w:tc>
          <w:tcPr>
            <w:tcW w:w="2126" w:type="dxa"/>
            <w:vAlign w:val="center"/>
          </w:tcPr>
          <w:p w14:paraId="795E045C"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81</w:t>
            </w:r>
          </w:p>
        </w:tc>
        <w:tc>
          <w:tcPr>
            <w:tcW w:w="1666" w:type="dxa"/>
            <w:vAlign w:val="center"/>
          </w:tcPr>
          <w:p w14:paraId="26DA3C21"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79</w:t>
            </w:r>
          </w:p>
        </w:tc>
      </w:tr>
      <w:tr w:rsidR="00F10AA6" w:rsidRPr="00A86186" w14:paraId="74032980" w14:textId="77777777" w:rsidTr="00F10AA6">
        <w:tc>
          <w:tcPr>
            <w:tcW w:w="3227" w:type="dxa"/>
          </w:tcPr>
          <w:p w14:paraId="7390A98E" w14:textId="77777777" w:rsidR="00F10AA6" w:rsidRPr="00A86186" w:rsidRDefault="00F10AA6" w:rsidP="0081526A">
            <w:pPr>
              <w:contextualSpacing/>
              <w:rPr>
                <w:rFonts w:ascii="Times New Roman" w:eastAsia="Calibri" w:hAnsi="Times New Roman" w:cs="Times New Roman"/>
                <w:sz w:val="24"/>
                <w:szCs w:val="24"/>
              </w:rPr>
            </w:pPr>
            <w:r w:rsidRPr="00A86186">
              <w:rPr>
                <w:rFonts w:ascii="Times New Roman" w:hAnsi="Times New Roman" w:cs="Times New Roman"/>
                <w:bCs/>
                <w:sz w:val="24"/>
                <w:szCs w:val="24"/>
              </w:rPr>
              <w:t>Потребность в достижении</w:t>
            </w:r>
          </w:p>
        </w:tc>
        <w:tc>
          <w:tcPr>
            <w:tcW w:w="709" w:type="dxa"/>
            <w:vAlign w:val="center"/>
          </w:tcPr>
          <w:p w14:paraId="0FC59590"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80</w:t>
            </w:r>
          </w:p>
        </w:tc>
        <w:tc>
          <w:tcPr>
            <w:tcW w:w="2126" w:type="dxa"/>
            <w:vAlign w:val="center"/>
          </w:tcPr>
          <w:p w14:paraId="2A077B39"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78</w:t>
            </w:r>
          </w:p>
        </w:tc>
        <w:tc>
          <w:tcPr>
            <w:tcW w:w="2126" w:type="dxa"/>
            <w:vAlign w:val="center"/>
          </w:tcPr>
          <w:p w14:paraId="7C0EFF3D"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73</w:t>
            </w:r>
          </w:p>
        </w:tc>
        <w:tc>
          <w:tcPr>
            <w:tcW w:w="1666" w:type="dxa"/>
            <w:vAlign w:val="center"/>
          </w:tcPr>
          <w:p w14:paraId="6662B694" w14:textId="77777777" w:rsidR="00F10AA6" w:rsidRPr="00A86186" w:rsidRDefault="00F10AA6" w:rsidP="0081526A">
            <w:pPr>
              <w:contextualSpacing/>
              <w:jc w:val="center"/>
              <w:rPr>
                <w:rFonts w:ascii="Times New Roman" w:hAnsi="Times New Roman" w:cs="Times New Roman"/>
                <w:sz w:val="24"/>
                <w:szCs w:val="24"/>
              </w:rPr>
            </w:pPr>
            <w:r>
              <w:rPr>
                <w:rFonts w:ascii="Times New Roman" w:hAnsi="Times New Roman" w:cs="Times New Roman"/>
                <w:sz w:val="24"/>
                <w:szCs w:val="24"/>
              </w:rPr>
              <w:t>71</w:t>
            </w:r>
          </w:p>
        </w:tc>
      </w:tr>
    </w:tbl>
    <w:p w14:paraId="0B4B9251" w14:textId="77777777" w:rsidR="003F79D8" w:rsidRPr="00A62F7C" w:rsidRDefault="003F79D8" w:rsidP="003F79D8">
      <w:pPr>
        <w:spacing w:after="0" w:line="240" w:lineRule="auto"/>
        <w:ind w:firstLine="709"/>
        <w:jc w:val="both"/>
        <w:rPr>
          <w:rFonts w:ascii="Times New Roman" w:hAnsi="Times New Roman" w:cs="Times New Roman"/>
          <w:sz w:val="10"/>
          <w:szCs w:val="28"/>
        </w:rPr>
      </w:pPr>
    </w:p>
    <w:p w14:paraId="02232C1B" w14:textId="63C386A9" w:rsidR="003F79D8" w:rsidRPr="003F79D8" w:rsidRDefault="003F79D8" w:rsidP="003F79D8">
      <w:pPr>
        <w:spacing w:after="0" w:line="240" w:lineRule="auto"/>
        <w:ind w:firstLine="709"/>
        <w:jc w:val="both"/>
        <w:rPr>
          <w:rFonts w:ascii="Times New Roman" w:hAnsi="Times New Roman" w:cs="Times New Roman"/>
          <w:i/>
          <w:sz w:val="24"/>
          <w:szCs w:val="28"/>
        </w:rPr>
      </w:pPr>
      <w:r w:rsidRPr="003F79D8">
        <w:rPr>
          <w:rFonts w:ascii="Times New Roman" w:hAnsi="Times New Roman" w:cs="Times New Roman"/>
          <w:i/>
          <w:sz w:val="24"/>
          <w:szCs w:val="28"/>
        </w:rPr>
        <w:t>Материальное положение</w:t>
      </w:r>
    </w:p>
    <w:p w14:paraId="4BE139E5" w14:textId="3D5C2D00" w:rsidR="0020747F" w:rsidRPr="003F79D8" w:rsidRDefault="0020747F" w:rsidP="003F79D8">
      <w:pPr>
        <w:spacing w:after="0" w:line="240" w:lineRule="auto"/>
        <w:ind w:firstLine="709"/>
        <w:jc w:val="both"/>
        <w:rPr>
          <w:rFonts w:ascii="Times New Roman" w:hAnsi="Times New Roman" w:cs="Times New Roman"/>
          <w:sz w:val="24"/>
          <w:szCs w:val="28"/>
        </w:rPr>
      </w:pPr>
      <w:r w:rsidRPr="003F79D8">
        <w:rPr>
          <w:rFonts w:ascii="Times New Roman" w:hAnsi="Times New Roman" w:cs="Times New Roman"/>
          <w:sz w:val="24"/>
          <w:szCs w:val="28"/>
        </w:rPr>
        <w:t xml:space="preserve">Заработная плата работников, выбравших трудовой путь вразрез с полученным образованием, согласно нашим исследованиям, в среднем </w:t>
      </w:r>
      <w:r w:rsidR="00466C19" w:rsidRPr="003F79D8">
        <w:rPr>
          <w:rFonts w:ascii="Times New Roman" w:hAnsi="Times New Roman" w:cs="Times New Roman"/>
          <w:sz w:val="24"/>
          <w:szCs w:val="28"/>
        </w:rPr>
        <w:t xml:space="preserve">составляет только 85% от заработной платы работников группы «по специальности» (29,7 тыс. руб. против 35,6 тыс. руб.) и 77% - группы работающих по близкой специальности (38,2 тыс. руб.). Этот штрих наглядно свидетельствует о </w:t>
      </w:r>
      <w:r w:rsidR="003F79D8">
        <w:rPr>
          <w:rFonts w:ascii="Times New Roman" w:hAnsi="Times New Roman" w:cs="Times New Roman"/>
          <w:sz w:val="24"/>
          <w:szCs w:val="28"/>
        </w:rPr>
        <w:t>большей выгоде работы именно по специальности</w:t>
      </w:r>
      <w:r w:rsidR="00466C19" w:rsidRPr="003F79D8">
        <w:rPr>
          <w:rFonts w:ascii="Times New Roman" w:hAnsi="Times New Roman" w:cs="Times New Roman"/>
          <w:sz w:val="24"/>
          <w:szCs w:val="28"/>
        </w:rPr>
        <w:t>.</w:t>
      </w:r>
    </w:p>
    <w:p w14:paraId="2793A477" w14:textId="26E74CD9" w:rsidR="009A7E22" w:rsidRPr="003F79D8" w:rsidRDefault="004F440E" w:rsidP="00A62F7C">
      <w:pPr>
        <w:spacing w:after="0" w:line="240" w:lineRule="auto"/>
        <w:ind w:firstLine="709"/>
        <w:jc w:val="both"/>
        <w:rPr>
          <w:rFonts w:ascii="Times New Roman" w:hAnsi="Times New Roman" w:cs="Times New Roman"/>
          <w:sz w:val="24"/>
          <w:szCs w:val="28"/>
        </w:rPr>
      </w:pPr>
      <w:r w:rsidRPr="003F79D8">
        <w:rPr>
          <w:rFonts w:ascii="Times New Roman" w:hAnsi="Times New Roman" w:cs="Times New Roman"/>
          <w:sz w:val="24"/>
          <w:szCs w:val="28"/>
        </w:rPr>
        <w:t>Таким образом, исследование показало, что р</w:t>
      </w:r>
      <w:r w:rsidR="0059235E" w:rsidRPr="003F79D8">
        <w:rPr>
          <w:rFonts w:ascii="Times New Roman" w:hAnsi="Times New Roman" w:cs="Times New Roman"/>
          <w:sz w:val="24"/>
          <w:szCs w:val="28"/>
        </w:rPr>
        <w:t xml:space="preserve">абота по специальности </w:t>
      </w:r>
      <w:r w:rsidR="00A62F7C">
        <w:rPr>
          <w:rFonts w:ascii="Times New Roman" w:hAnsi="Times New Roman" w:cs="Times New Roman"/>
          <w:sz w:val="24"/>
          <w:szCs w:val="28"/>
        </w:rPr>
        <w:t>имеет</w:t>
      </w:r>
      <w:r w:rsidRPr="003F79D8">
        <w:rPr>
          <w:rFonts w:ascii="Times New Roman" w:hAnsi="Times New Roman" w:cs="Times New Roman"/>
          <w:sz w:val="24"/>
          <w:szCs w:val="28"/>
        </w:rPr>
        <w:t xml:space="preserve"> существенные </w:t>
      </w:r>
      <w:r w:rsidR="00A62F7C">
        <w:rPr>
          <w:rFonts w:ascii="Times New Roman" w:hAnsi="Times New Roman" w:cs="Times New Roman"/>
          <w:sz w:val="24"/>
          <w:szCs w:val="28"/>
        </w:rPr>
        <w:t xml:space="preserve">экономические и социальные выгоды </w:t>
      </w:r>
      <w:r w:rsidR="005419FB">
        <w:rPr>
          <w:rFonts w:ascii="Times New Roman" w:hAnsi="Times New Roman" w:cs="Times New Roman"/>
          <w:sz w:val="24"/>
          <w:szCs w:val="28"/>
        </w:rPr>
        <w:t>и</w:t>
      </w:r>
      <w:r w:rsidR="00A62F7C">
        <w:rPr>
          <w:rFonts w:ascii="Times New Roman" w:hAnsi="Times New Roman" w:cs="Times New Roman"/>
          <w:sz w:val="24"/>
          <w:szCs w:val="28"/>
        </w:rPr>
        <w:t xml:space="preserve"> для работника, и для экономики в целом</w:t>
      </w:r>
      <w:r w:rsidRPr="003F79D8">
        <w:rPr>
          <w:rFonts w:ascii="Times New Roman" w:hAnsi="Times New Roman" w:cs="Times New Roman"/>
          <w:sz w:val="24"/>
          <w:szCs w:val="28"/>
        </w:rPr>
        <w:t xml:space="preserve">. </w:t>
      </w:r>
    </w:p>
    <w:p w14:paraId="43260B62" w14:textId="77777777" w:rsidR="00060FAF" w:rsidRDefault="00060FAF" w:rsidP="0081526A">
      <w:pPr>
        <w:spacing w:after="0" w:line="240" w:lineRule="auto"/>
        <w:ind w:firstLine="709"/>
        <w:jc w:val="both"/>
        <w:rPr>
          <w:rFonts w:ascii="Times New Roman" w:hAnsi="Times New Roman" w:cs="Times New Roman"/>
          <w:b/>
          <w:sz w:val="24"/>
          <w:szCs w:val="28"/>
        </w:rPr>
      </w:pPr>
    </w:p>
    <w:p w14:paraId="5787CF4B" w14:textId="6079FE85" w:rsidR="0059235E" w:rsidRPr="0081526A" w:rsidRDefault="0089011E" w:rsidP="00060FAF">
      <w:pPr>
        <w:tabs>
          <w:tab w:val="left" w:pos="1134"/>
        </w:tabs>
        <w:spacing w:after="0" w:line="240" w:lineRule="auto"/>
        <w:jc w:val="center"/>
        <w:rPr>
          <w:rFonts w:ascii="Times New Roman" w:hAnsi="Times New Roman" w:cs="Times New Roman"/>
          <w:b/>
          <w:sz w:val="24"/>
          <w:szCs w:val="28"/>
        </w:rPr>
      </w:pPr>
      <w:r>
        <w:rPr>
          <w:rFonts w:ascii="Times New Roman" w:hAnsi="Times New Roman" w:cs="Times New Roman"/>
          <w:b/>
          <w:sz w:val="24"/>
          <w:szCs w:val="28"/>
        </w:rPr>
        <w:t>Библиографический с</w:t>
      </w:r>
      <w:r w:rsidR="00BF27D8" w:rsidRPr="0081526A">
        <w:rPr>
          <w:rFonts w:ascii="Times New Roman" w:hAnsi="Times New Roman" w:cs="Times New Roman"/>
          <w:b/>
          <w:sz w:val="24"/>
          <w:szCs w:val="28"/>
        </w:rPr>
        <w:t>писок</w:t>
      </w:r>
    </w:p>
    <w:p w14:paraId="4460ADCF" w14:textId="5FF1D0F2" w:rsidR="0089011E" w:rsidRPr="00A5543C" w:rsidRDefault="0089011E" w:rsidP="00060FAF">
      <w:pPr>
        <w:tabs>
          <w:tab w:val="left" w:pos="1134"/>
        </w:tabs>
        <w:spacing w:after="0" w:line="240" w:lineRule="auto"/>
        <w:ind w:firstLine="709"/>
        <w:jc w:val="both"/>
        <w:rPr>
          <w:rFonts w:ascii="Times New Roman" w:hAnsi="Times New Roman" w:cs="Times New Roman"/>
          <w:sz w:val="24"/>
          <w:szCs w:val="28"/>
        </w:rPr>
      </w:pPr>
      <w:r w:rsidRPr="0089011E">
        <w:rPr>
          <w:rFonts w:ascii="Times New Roman" w:hAnsi="Times New Roman" w:cs="Times New Roman"/>
          <w:sz w:val="24"/>
          <w:szCs w:val="28"/>
        </w:rPr>
        <w:t xml:space="preserve">1. </w:t>
      </w:r>
      <w:r w:rsidRPr="00A5543C">
        <w:rPr>
          <w:rFonts w:ascii="Times New Roman" w:hAnsi="Times New Roman" w:cs="Times New Roman"/>
          <w:sz w:val="24"/>
          <w:szCs w:val="28"/>
        </w:rPr>
        <w:t>Аверина Т. Н., Шишкин А. Н., Басовская Е. Н, Басовский Л. Е.</w:t>
      </w:r>
      <w:r w:rsidR="00D302C0" w:rsidRPr="00D302C0">
        <w:rPr>
          <w:rFonts w:ascii="Times New Roman" w:hAnsi="Times New Roman" w:cs="Times New Roman"/>
          <w:sz w:val="24"/>
          <w:szCs w:val="28"/>
        </w:rPr>
        <w:t xml:space="preserve"> (2020)/</w:t>
      </w:r>
      <w:r w:rsidRPr="00A5543C">
        <w:rPr>
          <w:rFonts w:ascii="Times New Roman" w:hAnsi="Times New Roman" w:cs="Times New Roman"/>
          <w:sz w:val="24"/>
          <w:szCs w:val="28"/>
        </w:rPr>
        <w:t xml:space="preserve"> Факторы производительности труда в регионе // Журнал экономической теории. Т. 17. № 1. С. 225-229. </w:t>
      </w:r>
      <w:r w:rsidRPr="00A5543C">
        <w:rPr>
          <w:rFonts w:ascii="Times New Roman" w:hAnsi="Times New Roman" w:cs="Times New Roman"/>
          <w:sz w:val="24"/>
          <w:szCs w:val="28"/>
          <w:lang w:val="en-US"/>
        </w:rPr>
        <w:t>https</w:t>
      </w:r>
      <w:r w:rsidRPr="00A5543C">
        <w:rPr>
          <w:rFonts w:ascii="Times New Roman" w:hAnsi="Times New Roman" w:cs="Times New Roman"/>
          <w:sz w:val="24"/>
          <w:szCs w:val="28"/>
        </w:rPr>
        <w:t>://</w:t>
      </w:r>
      <w:r w:rsidRPr="00A5543C">
        <w:rPr>
          <w:rFonts w:ascii="Times New Roman" w:hAnsi="Times New Roman" w:cs="Times New Roman"/>
          <w:sz w:val="24"/>
          <w:szCs w:val="28"/>
          <w:lang w:val="en-US"/>
        </w:rPr>
        <w:t>doi</w:t>
      </w:r>
      <w:r w:rsidRPr="00A5543C">
        <w:rPr>
          <w:rFonts w:ascii="Times New Roman" w:hAnsi="Times New Roman" w:cs="Times New Roman"/>
          <w:sz w:val="24"/>
          <w:szCs w:val="28"/>
        </w:rPr>
        <w:t>.</w:t>
      </w:r>
      <w:r w:rsidRPr="00A5543C">
        <w:rPr>
          <w:rFonts w:ascii="Times New Roman" w:hAnsi="Times New Roman" w:cs="Times New Roman"/>
          <w:sz w:val="24"/>
          <w:szCs w:val="28"/>
          <w:lang w:val="en-US"/>
        </w:rPr>
        <w:t>org</w:t>
      </w:r>
      <w:r w:rsidRPr="00A5543C">
        <w:rPr>
          <w:rFonts w:ascii="Times New Roman" w:hAnsi="Times New Roman" w:cs="Times New Roman"/>
          <w:sz w:val="24"/>
          <w:szCs w:val="28"/>
        </w:rPr>
        <w:t>/10.31063/2073-6517/2020.17-1.18.</w:t>
      </w:r>
    </w:p>
    <w:p w14:paraId="20DE5C1E" w14:textId="51AD376E" w:rsidR="0089011E" w:rsidRPr="00A5543C" w:rsidRDefault="00D302C0" w:rsidP="00060FAF">
      <w:pPr>
        <w:tabs>
          <w:tab w:val="left" w:pos="1134"/>
        </w:tabs>
        <w:spacing w:after="0" w:line="240" w:lineRule="auto"/>
        <w:ind w:firstLine="709"/>
        <w:jc w:val="both"/>
        <w:rPr>
          <w:rFonts w:ascii="Times New Roman" w:hAnsi="Times New Roman" w:cs="Times New Roman"/>
          <w:sz w:val="24"/>
          <w:szCs w:val="28"/>
        </w:rPr>
      </w:pPr>
      <w:r w:rsidRPr="00D302C0">
        <w:rPr>
          <w:rFonts w:ascii="Times New Roman" w:hAnsi="Times New Roman" w:cs="Times New Roman"/>
          <w:sz w:val="24"/>
          <w:szCs w:val="28"/>
        </w:rPr>
        <w:t>2</w:t>
      </w:r>
      <w:r w:rsidR="0089011E" w:rsidRPr="0089011E">
        <w:rPr>
          <w:rFonts w:ascii="Times New Roman" w:hAnsi="Times New Roman" w:cs="Times New Roman"/>
          <w:sz w:val="24"/>
          <w:szCs w:val="28"/>
        </w:rPr>
        <w:t xml:space="preserve">. </w:t>
      </w:r>
      <w:r w:rsidR="0089011E" w:rsidRPr="00A5543C">
        <w:rPr>
          <w:rFonts w:ascii="Times New Roman" w:hAnsi="Times New Roman" w:cs="Times New Roman"/>
          <w:sz w:val="24"/>
          <w:szCs w:val="28"/>
        </w:rPr>
        <w:t>Банникова, Л.Н., Унусян Г.С. (2017). Трудоустройство не по специальности как институциональная ловушка российского рынка труда // Трансформация человеческого потенциала в контексте столетия / под общей ред. проф. З.Х. Саралиевой: В 2 т. Т 2. Н.Новгород: Изд-во НИСОЦ. 903 с.</w:t>
      </w:r>
    </w:p>
    <w:p w14:paraId="0D809F94" w14:textId="5E11D75B" w:rsidR="0089011E" w:rsidRPr="00A5543C" w:rsidRDefault="00D302C0" w:rsidP="00060FAF">
      <w:pPr>
        <w:tabs>
          <w:tab w:val="left" w:pos="1134"/>
        </w:tabs>
        <w:spacing w:after="0" w:line="240" w:lineRule="auto"/>
        <w:ind w:firstLine="709"/>
        <w:jc w:val="both"/>
        <w:rPr>
          <w:rFonts w:ascii="Times New Roman" w:hAnsi="Times New Roman" w:cs="Times New Roman"/>
          <w:sz w:val="24"/>
          <w:szCs w:val="28"/>
        </w:rPr>
      </w:pPr>
      <w:r w:rsidRPr="00D302C0">
        <w:rPr>
          <w:rFonts w:ascii="Times New Roman" w:hAnsi="Times New Roman" w:cs="Times New Roman"/>
          <w:sz w:val="24"/>
          <w:szCs w:val="28"/>
        </w:rPr>
        <w:t>3</w:t>
      </w:r>
      <w:r w:rsidR="0089011E" w:rsidRPr="0089011E">
        <w:rPr>
          <w:rFonts w:ascii="Times New Roman" w:hAnsi="Times New Roman" w:cs="Times New Roman"/>
          <w:sz w:val="24"/>
          <w:szCs w:val="28"/>
        </w:rPr>
        <w:t xml:space="preserve">. </w:t>
      </w:r>
      <w:r w:rsidR="0089011E" w:rsidRPr="00A5543C">
        <w:rPr>
          <w:rFonts w:ascii="Times New Roman" w:hAnsi="Times New Roman" w:cs="Times New Roman"/>
          <w:sz w:val="24"/>
          <w:szCs w:val="28"/>
        </w:rPr>
        <w:t xml:space="preserve">Колосова, А.И., Рудаков, В.Н., Рощин, С.Ю. (2020). Влияние работы по профилю полученной специальности на заработную плату и удовлетворенность работой выпускников вузов // Вопросы экономики. № 11. С. 113–132. </w:t>
      </w:r>
    </w:p>
    <w:p w14:paraId="1A76987B" w14:textId="537D1E05" w:rsidR="0089011E" w:rsidRPr="00A5543C" w:rsidRDefault="00D302C0" w:rsidP="00060FAF">
      <w:pPr>
        <w:tabs>
          <w:tab w:val="left" w:pos="1134"/>
        </w:tabs>
        <w:spacing w:after="0" w:line="240" w:lineRule="auto"/>
        <w:ind w:firstLine="709"/>
        <w:jc w:val="both"/>
        <w:rPr>
          <w:rFonts w:ascii="Times New Roman" w:hAnsi="Times New Roman" w:cs="Times New Roman"/>
          <w:sz w:val="24"/>
          <w:szCs w:val="28"/>
        </w:rPr>
      </w:pPr>
      <w:r w:rsidRPr="00D302C0">
        <w:rPr>
          <w:rFonts w:ascii="Times New Roman" w:hAnsi="Times New Roman" w:cs="Times New Roman"/>
          <w:sz w:val="24"/>
          <w:szCs w:val="28"/>
        </w:rPr>
        <w:t>4</w:t>
      </w:r>
      <w:r w:rsidR="0089011E" w:rsidRPr="0089011E">
        <w:rPr>
          <w:rFonts w:ascii="Times New Roman" w:hAnsi="Times New Roman" w:cs="Times New Roman"/>
          <w:sz w:val="24"/>
          <w:szCs w:val="28"/>
        </w:rPr>
        <w:t xml:space="preserve">. </w:t>
      </w:r>
      <w:r w:rsidR="0089011E" w:rsidRPr="00A5543C">
        <w:rPr>
          <w:rFonts w:ascii="Times New Roman" w:hAnsi="Times New Roman" w:cs="Times New Roman"/>
          <w:sz w:val="24"/>
          <w:szCs w:val="28"/>
        </w:rPr>
        <w:t xml:space="preserve">Лаптева Е.В., Остроумов В.В. Н.А. Витке и «Школа человеческих отношений» // Управленческие науки. 2020. № 10 (3). С. 78-85. </w:t>
      </w:r>
      <w:r w:rsidR="0089011E" w:rsidRPr="00A5543C">
        <w:rPr>
          <w:rFonts w:ascii="Times New Roman" w:hAnsi="Times New Roman" w:cs="Times New Roman"/>
          <w:sz w:val="24"/>
          <w:szCs w:val="28"/>
          <w:lang w:val="en-US"/>
        </w:rPr>
        <w:t>https</w:t>
      </w:r>
      <w:r w:rsidR="0089011E" w:rsidRPr="00A5543C">
        <w:rPr>
          <w:rFonts w:ascii="Times New Roman" w:hAnsi="Times New Roman" w:cs="Times New Roman"/>
          <w:sz w:val="24"/>
          <w:szCs w:val="28"/>
        </w:rPr>
        <w:t>://</w:t>
      </w:r>
      <w:r w:rsidR="0089011E" w:rsidRPr="00A5543C">
        <w:rPr>
          <w:rFonts w:ascii="Times New Roman" w:hAnsi="Times New Roman" w:cs="Times New Roman"/>
          <w:sz w:val="24"/>
          <w:szCs w:val="28"/>
          <w:lang w:val="en-US"/>
        </w:rPr>
        <w:t>doi</w:t>
      </w:r>
      <w:r w:rsidR="0089011E" w:rsidRPr="00A5543C">
        <w:rPr>
          <w:rFonts w:ascii="Times New Roman" w:hAnsi="Times New Roman" w:cs="Times New Roman"/>
          <w:sz w:val="24"/>
          <w:szCs w:val="28"/>
        </w:rPr>
        <w:t>.</w:t>
      </w:r>
      <w:r w:rsidR="0089011E" w:rsidRPr="00A5543C">
        <w:rPr>
          <w:rFonts w:ascii="Times New Roman" w:hAnsi="Times New Roman" w:cs="Times New Roman"/>
          <w:sz w:val="24"/>
          <w:szCs w:val="28"/>
          <w:lang w:val="en-US"/>
        </w:rPr>
        <w:t>org</w:t>
      </w:r>
      <w:r w:rsidR="0089011E" w:rsidRPr="00A5543C">
        <w:rPr>
          <w:rFonts w:ascii="Times New Roman" w:hAnsi="Times New Roman" w:cs="Times New Roman"/>
          <w:sz w:val="24"/>
          <w:szCs w:val="28"/>
        </w:rPr>
        <w:t>/10.26794/2404-022</w:t>
      </w:r>
      <w:r w:rsidR="0089011E" w:rsidRPr="00A5543C">
        <w:rPr>
          <w:rFonts w:ascii="Times New Roman" w:hAnsi="Times New Roman" w:cs="Times New Roman"/>
          <w:sz w:val="24"/>
          <w:szCs w:val="28"/>
          <w:lang w:val="en-US"/>
        </w:rPr>
        <w:t>X</w:t>
      </w:r>
      <w:r w:rsidR="0089011E" w:rsidRPr="00A5543C">
        <w:rPr>
          <w:rFonts w:ascii="Times New Roman" w:hAnsi="Times New Roman" w:cs="Times New Roman"/>
          <w:sz w:val="24"/>
          <w:szCs w:val="28"/>
        </w:rPr>
        <w:t>-2020-10-3-78-85.</w:t>
      </w:r>
    </w:p>
    <w:p w14:paraId="52C46480" w14:textId="4137ECD3" w:rsidR="0089011E" w:rsidRPr="00A5543C" w:rsidRDefault="00D302C0" w:rsidP="00060FAF">
      <w:pPr>
        <w:tabs>
          <w:tab w:val="left" w:pos="1134"/>
        </w:tabs>
        <w:spacing w:after="0" w:line="240" w:lineRule="auto"/>
        <w:ind w:firstLine="709"/>
        <w:jc w:val="both"/>
        <w:rPr>
          <w:rFonts w:ascii="Times New Roman" w:hAnsi="Times New Roman" w:cs="Times New Roman"/>
          <w:sz w:val="24"/>
          <w:szCs w:val="28"/>
        </w:rPr>
      </w:pPr>
      <w:r w:rsidRPr="00D302C0">
        <w:rPr>
          <w:rFonts w:ascii="Times New Roman" w:hAnsi="Times New Roman" w:cs="Times New Roman"/>
          <w:sz w:val="24"/>
          <w:szCs w:val="28"/>
        </w:rPr>
        <w:t>5</w:t>
      </w:r>
      <w:r w:rsidR="0089011E" w:rsidRPr="0089011E">
        <w:rPr>
          <w:rFonts w:ascii="Times New Roman" w:hAnsi="Times New Roman" w:cs="Times New Roman"/>
          <w:sz w:val="24"/>
          <w:szCs w:val="28"/>
        </w:rPr>
        <w:t xml:space="preserve">. </w:t>
      </w:r>
      <w:r w:rsidR="0089011E" w:rsidRPr="00A5543C">
        <w:rPr>
          <w:rFonts w:ascii="Times New Roman" w:hAnsi="Times New Roman" w:cs="Times New Roman"/>
          <w:sz w:val="24"/>
          <w:szCs w:val="28"/>
        </w:rPr>
        <w:t>Макаров В.Л., Айвазян С.А., Афанасьев М.Ю,, Бахтизин А.Р., Нанавян А.М. Оценка эффективности регионов РФ с учетом интеллектуального капитала, характеристик готовности к инновациям, уровня благосостояния и качества жизни населения // Экономика региона. 2014. № 4. С. 9–30.</w:t>
      </w:r>
    </w:p>
    <w:p w14:paraId="535056B8" w14:textId="27891F73" w:rsidR="0089011E" w:rsidRPr="00A5543C" w:rsidRDefault="00D302C0" w:rsidP="00060FAF">
      <w:pPr>
        <w:tabs>
          <w:tab w:val="left" w:pos="1134"/>
        </w:tabs>
        <w:spacing w:after="0" w:line="240" w:lineRule="auto"/>
        <w:ind w:firstLine="709"/>
        <w:jc w:val="both"/>
        <w:rPr>
          <w:rFonts w:ascii="Times New Roman" w:hAnsi="Times New Roman" w:cs="Times New Roman"/>
          <w:sz w:val="24"/>
          <w:szCs w:val="28"/>
        </w:rPr>
      </w:pPr>
      <w:r w:rsidRPr="00D302C0">
        <w:rPr>
          <w:rFonts w:ascii="Times New Roman" w:hAnsi="Times New Roman" w:cs="Times New Roman"/>
          <w:sz w:val="24"/>
          <w:szCs w:val="28"/>
        </w:rPr>
        <w:t>6</w:t>
      </w:r>
      <w:r w:rsidR="0089011E" w:rsidRPr="0089011E">
        <w:rPr>
          <w:rFonts w:ascii="Times New Roman" w:hAnsi="Times New Roman" w:cs="Times New Roman"/>
          <w:sz w:val="24"/>
          <w:szCs w:val="28"/>
        </w:rPr>
        <w:t xml:space="preserve">. </w:t>
      </w:r>
      <w:r w:rsidR="0089011E" w:rsidRPr="00A5543C">
        <w:rPr>
          <w:rFonts w:ascii="Times New Roman" w:hAnsi="Times New Roman" w:cs="Times New Roman"/>
          <w:sz w:val="24"/>
          <w:szCs w:val="28"/>
        </w:rPr>
        <w:t>Мозговая, А.В., Яишников, А.Ю. (2018). Способность к трудоустройству как ресурс профессиональной адаптации личности // Вестник Института социологии. № 3(26). С. 143–157. doi: 10.19181/vis.2018.26.3.530</w:t>
      </w:r>
    </w:p>
    <w:p w14:paraId="4C1BB0FA" w14:textId="4FA90604" w:rsidR="0089011E" w:rsidRPr="00A5543C" w:rsidRDefault="00D302C0" w:rsidP="00060FAF">
      <w:pPr>
        <w:tabs>
          <w:tab w:val="left" w:pos="1134"/>
        </w:tabs>
        <w:spacing w:after="0" w:line="240" w:lineRule="auto"/>
        <w:ind w:firstLine="709"/>
        <w:jc w:val="both"/>
        <w:rPr>
          <w:rFonts w:ascii="Times New Roman" w:hAnsi="Times New Roman" w:cs="Times New Roman"/>
          <w:sz w:val="24"/>
          <w:szCs w:val="28"/>
        </w:rPr>
      </w:pPr>
      <w:r w:rsidRPr="00D302C0">
        <w:rPr>
          <w:rFonts w:ascii="Times New Roman" w:hAnsi="Times New Roman" w:cs="Times New Roman"/>
          <w:sz w:val="24"/>
          <w:szCs w:val="28"/>
        </w:rPr>
        <w:t>7</w:t>
      </w:r>
      <w:r w:rsidR="0089011E" w:rsidRPr="0089011E">
        <w:rPr>
          <w:rFonts w:ascii="Times New Roman" w:hAnsi="Times New Roman" w:cs="Times New Roman"/>
          <w:sz w:val="24"/>
          <w:szCs w:val="28"/>
        </w:rPr>
        <w:t xml:space="preserve">. </w:t>
      </w:r>
      <w:r w:rsidR="0089011E" w:rsidRPr="00A5543C">
        <w:rPr>
          <w:rFonts w:ascii="Times New Roman" w:hAnsi="Times New Roman" w:cs="Times New Roman"/>
          <w:sz w:val="24"/>
          <w:szCs w:val="28"/>
        </w:rPr>
        <w:t>Мониторинг качества трудового потенциала: 20 лет региональных исследований (2018) / Г.В. Леонидова, Е.А. Россошанская, А.В. Попов; под ред. д.э.н. А.А. Шабуновой. Вологда: ФГБУН ВолНЦ РАН. 192 с.</w:t>
      </w:r>
    </w:p>
    <w:p w14:paraId="39B36803" w14:textId="3D16AD15" w:rsidR="0089011E" w:rsidRPr="0089011E" w:rsidRDefault="00D302C0" w:rsidP="00060FAF">
      <w:pPr>
        <w:tabs>
          <w:tab w:val="left" w:pos="1134"/>
        </w:tabs>
        <w:spacing w:after="0" w:line="240" w:lineRule="auto"/>
        <w:ind w:firstLine="709"/>
        <w:jc w:val="both"/>
        <w:rPr>
          <w:rFonts w:ascii="Times New Roman" w:hAnsi="Times New Roman" w:cs="Times New Roman"/>
          <w:sz w:val="24"/>
          <w:szCs w:val="28"/>
        </w:rPr>
      </w:pPr>
      <w:r w:rsidRPr="00D302C0">
        <w:rPr>
          <w:rFonts w:ascii="Times New Roman" w:hAnsi="Times New Roman" w:cs="Times New Roman"/>
          <w:sz w:val="24"/>
          <w:szCs w:val="28"/>
        </w:rPr>
        <w:t>8</w:t>
      </w:r>
      <w:r w:rsidR="0089011E" w:rsidRPr="0089011E">
        <w:rPr>
          <w:rFonts w:ascii="Times New Roman" w:hAnsi="Times New Roman" w:cs="Times New Roman"/>
          <w:sz w:val="24"/>
          <w:szCs w:val="28"/>
        </w:rPr>
        <w:t>. Петрова Л.Е., Харченко В.С. (2015). «Работа по специальности» как устаревшее понятие // Вестник социально-гуманитарного образования и науки. №2. С. 17–24.</w:t>
      </w:r>
    </w:p>
    <w:p w14:paraId="5D614262" w14:textId="170D283E" w:rsidR="0089011E" w:rsidRDefault="00D302C0" w:rsidP="00060FAF">
      <w:pPr>
        <w:tabs>
          <w:tab w:val="left" w:pos="1134"/>
        </w:tabs>
        <w:spacing w:after="0" w:line="240" w:lineRule="auto"/>
        <w:ind w:firstLine="709"/>
        <w:jc w:val="both"/>
        <w:rPr>
          <w:rFonts w:ascii="Times New Roman" w:hAnsi="Times New Roman" w:cs="Times New Roman"/>
          <w:sz w:val="24"/>
          <w:szCs w:val="28"/>
          <w:lang w:val="en-US"/>
        </w:rPr>
      </w:pPr>
      <w:r w:rsidRPr="00D302C0">
        <w:rPr>
          <w:rFonts w:ascii="Times New Roman" w:hAnsi="Times New Roman" w:cs="Times New Roman"/>
          <w:sz w:val="24"/>
          <w:szCs w:val="28"/>
        </w:rPr>
        <w:t>9</w:t>
      </w:r>
      <w:r w:rsidR="0089011E" w:rsidRPr="0089011E">
        <w:rPr>
          <w:rFonts w:ascii="Times New Roman" w:hAnsi="Times New Roman" w:cs="Times New Roman"/>
          <w:sz w:val="24"/>
          <w:szCs w:val="28"/>
        </w:rPr>
        <w:t xml:space="preserve">. </w:t>
      </w:r>
      <w:r w:rsidR="0089011E" w:rsidRPr="00A5543C">
        <w:rPr>
          <w:rFonts w:ascii="Times New Roman" w:hAnsi="Times New Roman" w:cs="Times New Roman"/>
          <w:sz w:val="24"/>
          <w:szCs w:val="28"/>
        </w:rPr>
        <w:t xml:space="preserve">Россошанская Е.А. Нереализованный трудовой потенциал: теоретико-методологические основы исследования // Вопросы территориального развития. </w:t>
      </w:r>
      <w:r w:rsidR="0089011E" w:rsidRPr="0089011E">
        <w:rPr>
          <w:rFonts w:ascii="Times New Roman" w:hAnsi="Times New Roman" w:cs="Times New Roman"/>
          <w:sz w:val="24"/>
          <w:szCs w:val="28"/>
        </w:rPr>
        <w:t xml:space="preserve">2016. № 3 (33). </w:t>
      </w:r>
      <w:r w:rsidR="0089011E" w:rsidRPr="00A5543C">
        <w:rPr>
          <w:rFonts w:ascii="Times New Roman" w:hAnsi="Times New Roman" w:cs="Times New Roman"/>
          <w:sz w:val="24"/>
          <w:szCs w:val="28"/>
          <w:lang w:val="en-US"/>
        </w:rPr>
        <w:t>URL</w:t>
      </w:r>
      <w:r w:rsidR="0089011E" w:rsidRPr="0089011E">
        <w:rPr>
          <w:rFonts w:ascii="Times New Roman" w:hAnsi="Times New Roman" w:cs="Times New Roman"/>
          <w:sz w:val="24"/>
          <w:szCs w:val="28"/>
        </w:rPr>
        <w:t xml:space="preserve">: </w:t>
      </w:r>
      <w:hyperlink r:id="rId8" w:history="1">
        <w:r w:rsidR="0089011E" w:rsidRPr="0092247B">
          <w:rPr>
            <w:rStyle w:val="a3"/>
            <w:rFonts w:ascii="Times New Roman" w:hAnsi="Times New Roman" w:cs="Times New Roman"/>
            <w:sz w:val="24"/>
            <w:szCs w:val="28"/>
            <w:lang w:val="en-US"/>
          </w:rPr>
          <w:t>http</w:t>
        </w:r>
        <w:r w:rsidR="0089011E" w:rsidRPr="0092247B">
          <w:rPr>
            <w:rStyle w:val="a3"/>
            <w:rFonts w:ascii="Times New Roman" w:hAnsi="Times New Roman" w:cs="Times New Roman"/>
            <w:sz w:val="24"/>
            <w:szCs w:val="28"/>
          </w:rPr>
          <w:t>://</w:t>
        </w:r>
        <w:r w:rsidR="0089011E" w:rsidRPr="0092247B">
          <w:rPr>
            <w:rStyle w:val="a3"/>
            <w:rFonts w:ascii="Times New Roman" w:hAnsi="Times New Roman" w:cs="Times New Roman"/>
            <w:sz w:val="24"/>
            <w:szCs w:val="28"/>
            <w:lang w:val="en-US"/>
          </w:rPr>
          <w:t>vtr</w:t>
        </w:r>
        <w:r w:rsidR="0089011E" w:rsidRPr="0092247B">
          <w:rPr>
            <w:rStyle w:val="a3"/>
            <w:rFonts w:ascii="Times New Roman" w:hAnsi="Times New Roman" w:cs="Times New Roman"/>
            <w:sz w:val="24"/>
            <w:szCs w:val="28"/>
          </w:rPr>
          <w:t>.</w:t>
        </w:r>
        <w:r w:rsidR="0089011E" w:rsidRPr="0092247B">
          <w:rPr>
            <w:rStyle w:val="a3"/>
            <w:rFonts w:ascii="Times New Roman" w:hAnsi="Times New Roman" w:cs="Times New Roman"/>
            <w:sz w:val="24"/>
            <w:szCs w:val="28"/>
            <w:lang w:val="en-US"/>
          </w:rPr>
          <w:t>isert</w:t>
        </w:r>
        <w:r w:rsidR="0089011E" w:rsidRPr="0092247B">
          <w:rPr>
            <w:rStyle w:val="a3"/>
            <w:rFonts w:ascii="Times New Roman" w:hAnsi="Times New Roman" w:cs="Times New Roman"/>
            <w:sz w:val="24"/>
            <w:szCs w:val="28"/>
          </w:rPr>
          <w:t>-</w:t>
        </w:r>
        <w:r w:rsidR="0089011E" w:rsidRPr="0092247B">
          <w:rPr>
            <w:rStyle w:val="a3"/>
            <w:rFonts w:ascii="Times New Roman" w:hAnsi="Times New Roman" w:cs="Times New Roman"/>
            <w:sz w:val="24"/>
            <w:szCs w:val="28"/>
            <w:lang w:val="en-US"/>
          </w:rPr>
          <w:t>ran</w:t>
        </w:r>
        <w:r w:rsidR="0089011E" w:rsidRPr="0092247B">
          <w:rPr>
            <w:rStyle w:val="a3"/>
            <w:rFonts w:ascii="Times New Roman" w:hAnsi="Times New Roman" w:cs="Times New Roman"/>
            <w:sz w:val="24"/>
            <w:szCs w:val="28"/>
          </w:rPr>
          <w:t>.</w:t>
        </w:r>
        <w:r w:rsidR="0089011E" w:rsidRPr="0092247B">
          <w:rPr>
            <w:rStyle w:val="a3"/>
            <w:rFonts w:ascii="Times New Roman" w:hAnsi="Times New Roman" w:cs="Times New Roman"/>
            <w:sz w:val="24"/>
            <w:szCs w:val="28"/>
            <w:lang w:val="en-US"/>
          </w:rPr>
          <w:t>ru</w:t>
        </w:r>
        <w:r w:rsidR="0089011E" w:rsidRPr="0092247B">
          <w:rPr>
            <w:rStyle w:val="a3"/>
            <w:rFonts w:ascii="Times New Roman" w:hAnsi="Times New Roman" w:cs="Times New Roman"/>
            <w:sz w:val="24"/>
            <w:szCs w:val="28"/>
          </w:rPr>
          <w:t>/</w:t>
        </w:r>
        <w:r w:rsidR="0089011E" w:rsidRPr="0092247B">
          <w:rPr>
            <w:rStyle w:val="a3"/>
            <w:rFonts w:ascii="Times New Roman" w:hAnsi="Times New Roman" w:cs="Times New Roman"/>
            <w:sz w:val="24"/>
            <w:szCs w:val="28"/>
            <w:lang w:val="en-US"/>
          </w:rPr>
          <w:t>article</w:t>
        </w:r>
        <w:r w:rsidR="0089011E" w:rsidRPr="0092247B">
          <w:rPr>
            <w:rStyle w:val="a3"/>
            <w:rFonts w:ascii="Times New Roman" w:hAnsi="Times New Roman" w:cs="Times New Roman"/>
            <w:sz w:val="24"/>
            <w:szCs w:val="28"/>
          </w:rPr>
          <w:t>/1893</w:t>
        </w:r>
      </w:hyperlink>
    </w:p>
    <w:p w14:paraId="107DAFB2" w14:textId="77777777" w:rsidR="0089011E" w:rsidRDefault="0089011E" w:rsidP="0089011E">
      <w:pPr>
        <w:tabs>
          <w:tab w:val="left" w:pos="1134"/>
        </w:tabs>
        <w:spacing w:after="0" w:line="240" w:lineRule="auto"/>
        <w:ind w:firstLine="1134"/>
        <w:jc w:val="both"/>
        <w:rPr>
          <w:rFonts w:ascii="Times New Roman" w:hAnsi="Times New Roman" w:cs="Times New Roman"/>
          <w:sz w:val="24"/>
          <w:szCs w:val="28"/>
        </w:rPr>
      </w:pPr>
    </w:p>
    <w:p w14:paraId="3E9EB0F8" w14:textId="77777777" w:rsidR="00FD6FF0" w:rsidRDefault="00FD6FF0" w:rsidP="00060FAF">
      <w:pPr>
        <w:tabs>
          <w:tab w:val="left" w:pos="1134"/>
        </w:tabs>
        <w:spacing w:after="0" w:line="240" w:lineRule="auto"/>
        <w:jc w:val="center"/>
        <w:rPr>
          <w:rFonts w:ascii="Times New Roman" w:hAnsi="Times New Roman" w:cs="Times New Roman"/>
          <w:b/>
          <w:sz w:val="24"/>
          <w:szCs w:val="28"/>
        </w:rPr>
      </w:pPr>
      <w:r>
        <w:rPr>
          <w:rFonts w:ascii="Times New Roman" w:hAnsi="Times New Roman" w:cs="Times New Roman"/>
          <w:b/>
          <w:sz w:val="24"/>
          <w:szCs w:val="28"/>
        </w:rPr>
        <w:br w:type="page"/>
      </w:r>
    </w:p>
    <w:p w14:paraId="29C5DCE4" w14:textId="03F3E4D7" w:rsidR="004847EA" w:rsidRPr="004847EA" w:rsidRDefault="004847EA" w:rsidP="00060FAF">
      <w:pPr>
        <w:tabs>
          <w:tab w:val="left" w:pos="1134"/>
        </w:tabs>
        <w:spacing w:after="0" w:line="240" w:lineRule="auto"/>
        <w:jc w:val="center"/>
        <w:rPr>
          <w:rFonts w:ascii="Times New Roman" w:hAnsi="Times New Roman" w:cs="Times New Roman"/>
          <w:b/>
          <w:sz w:val="24"/>
          <w:szCs w:val="28"/>
        </w:rPr>
      </w:pPr>
      <w:r w:rsidRPr="004847EA">
        <w:rPr>
          <w:rFonts w:ascii="Times New Roman" w:hAnsi="Times New Roman" w:cs="Times New Roman"/>
          <w:b/>
          <w:sz w:val="24"/>
          <w:szCs w:val="28"/>
        </w:rPr>
        <w:lastRenderedPageBreak/>
        <w:t>Информация об авторе</w:t>
      </w:r>
    </w:p>
    <w:p w14:paraId="77317D77" w14:textId="58D08607" w:rsidR="004847EA" w:rsidRDefault="004847EA" w:rsidP="00060FAF">
      <w:pPr>
        <w:tabs>
          <w:tab w:val="left" w:pos="1134"/>
        </w:tabs>
        <w:spacing w:after="0" w:line="240" w:lineRule="auto"/>
        <w:ind w:firstLine="709"/>
        <w:jc w:val="both"/>
        <w:rPr>
          <w:rFonts w:ascii="Times New Roman" w:hAnsi="Times New Roman" w:cs="Times New Roman"/>
          <w:sz w:val="24"/>
          <w:szCs w:val="28"/>
        </w:rPr>
      </w:pPr>
      <w:r w:rsidRPr="004847EA">
        <w:rPr>
          <w:rFonts w:ascii="Times New Roman" w:hAnsi="Times New Roman" w:cs="Times New Roman"/>
          <w:sz w:val="24"/>
          <w:szCs w:val="28"/>
        </w:rPr>
        <w:t>Леонидова Галина Валентиновна</w:t>
      </w:r>
      <w:r w:rsidR="00060FAF" w:rsidRPr="00060FAF">
        <w:rPr>
          <w:rFonts w:ascii="Times New Roman" w:hAnsi="Times New Roman" w:cs="Times New Roman"/>
          <w:sz w:val="24"/>
          <w:szCs w:val="28"/>
        </w:rPr>
        <w:t xml:space="preserve"> (</w:t>
      </w:r>
      <w:r w:rsidR="00060FAF">
        <w:rPr>
          <w:rFonts w:ascii="Times New Roman" w:hAnsi="Times New Roman" w:cs="Times New Roman"/>
          <w:sz w:val="24"/>
          <w:szCs w:val="28"/>
        </w:rPr>
        <w:t>Россия, г. Вологда) –</w:t>
      </w:r>
      <w:r w:rsidRPr="004847EA">
        <w:rPr>
          <w:rFonts w:ascii="Times New Roman" w:hAnsi="Times New Roman" w:cs="Times New Roman"/>
          <w:sz w:val="24"/>
          <w:szCs w:val="28"/>
        </w:rPr>
        <w:t xml:space="preserve"> кандидат экономических наук, доцент, заведующий </w:t>
      </w:r>
      <w:r w:rsidR="00060FAF" w:rsidRPr="00060FAF">
        <w:rPr>
          <w:rFonts w:ascii="Times New Roman" w:hAnsi="Times New Roman" w:cs="Times New Roman"/>
          <w:sz w:val="24"/>
          <w:szCs w:val="28"/>
        </w:rPr>
        <w:t xml:space="preserve"> </w:t>
      </w:r>
      <w:r w:rsidRPr="004847EA">
        <w:rPr>
          <w:rFonts w:ascii="Times New Roman" w:hAnsi="Times New Roman" w:cs="Times New Roman"/>
          <w:sz w:val="24"/>
          <w:szCs w:val="28"/>
        </w:rPr>
        <w:t>лабораторией ФГБУН «Вологодский научный центр РАН», Вологда, Россия</w:t>
      </w:r>
      <w:r>
        <w:rPr>
          <w:rFonts w:ascii="Times New Roman" w:hAnsi="Times New Roman" w:cs="Times New Roman"/>
          <w:sz w:val="24"/>
          <w:szCs w:val="28"/>
        </w:rPr>
        <w:t>;</w:t>
      </w:r>
      <w:r w:rsidRPr="004847EA">
        <w:rPr>
          <w:rFonts w:ascii="Times New Roman" w:hAnsi="Times New Roman" w:cs="Times New Roman"/>
          <w:sz w:val="24"/>
          <w:szCs w:val="28"/>
        </w:rPr>
        <w:t xml:space="preserve"> е</w:t>
      </w:r>
      <w:r>
        <w:rPr>
          <w:rFonts w:ascii="Times New Roman" w:hAnsi="Times New Roman" w:cs="Times New Roman"/>
          <w:sz w:val="24"/>
          <w:szCs w:val="28"/>
        </w:rPr>
        <w:t xml:space="preserve">-mail: </w:t>
      </w:r>
      <w:hyperlink r:id="rId9" w:history="1">
        <w:r w:rsidRPr="0092247B">
          <w:rPr>
            <w:rStyle w:val="a3"/>
            <w:rFonts w:ascii="Times New Roman" w:hAnsi="Times New Roman" w:cs="Times New Roman"/>
            <w:sz w:val="24"/>
            <w:szCs w:val="28"/>
          </w:rPr>
          <w:t>galinaleonidova@mail.ru</w:t>
        </w:r>
      </w:hyperlink>
      <w:r>
        <w:rPr>
          <w:rFonts w:ascii="Times New Roman" w:hAnsi="Times New Roman" w:cs="Times New Roman"/>
          <w:sz w:val="24"/>
          <w:szCs w:val="28"/>
        </w:rPr>
        <w:t>.</w:t>
      </w:r>
    </w:p>
    <w:p w14:paraId="3336EE71" w14:textId="77777777" w:rsidR="00060FAF" w:rsidRPr="00060FAF" w:rsidRDefault="00060FAF" w:rsidP="004847EA">
      <w:pPr>
        <w:tabs>
          <w:tab w:val="left" w:pos="1134"/>
        </w:tabs>
        <w:spacing w:after="0" w:line="240" w:lineRule="auto"/>
        <w:ind w:firstLine="1134"/>
        <w:jc w:val="right"/>
        <w:rPr>
          <w:rFonts w:ascii="Times New Roman" w:hAnsi="Times New Roman" w:cs="Times New Roman"/>
          <w:b/>
          <w:sz w:val="24"/>
          <w:szCs w:val="28"/>
        </w:rPr>
      </w:pPr>
    </w:p>
    <w:p w14:paraId="3D6A0EBD" w14:textId="57715E2E" w:rsidR="004847EA" w:rsidRPr="004847EA" w:rsidRDefault="004847EA" w:rsidP="004847EA">
      <w:pPr>
        <w:tabs>
          <w:tab w:val="left" w:pos="1134"/>
        </w:tabs>
        <w:spacing w:after="0" w:line="240" w:lineRule="auto"/>
        <w:ind w:firstLine="1134"/>
        <w:jc w:val="right"/>
        <w:rPr>
          <w:rFonts w:ascii="Times New Roman" w:hAnsi="Times New Roman" w:cs="Times New Roman"/>
          <w:b/>
          <w:sz w:val="24"/>
          <w:szCs w:val="28"/>
          <w:lang w:val="en-US"/>
        </w:rPr>
      </w:pPr>
      <w:r w:rsidRPr="004847EA">
        <w:rPr>
          <w:rFonts w:ascii="Times New Roman" w:hAnsi="Times New Roman" w:cs="Times New Roman"/>
          <w:b/>
          <w:sz w:val="24"/>
          <w:szCs w:val="28"/>
          <w:lang w:val="en-US"/>
        </w:rPr>
        <w:t>Leonidova G.V.</w:t>
      </w:r>
    </w:p>
    <w:p w14:paraId="0A9A0CCC" w14:textId="4B25416A" w:rsidR="004847EA" w:rsidRPr="004847EA" w:rsidRDefault="004847EA" w:rsidP="00060FAF">
      <w:pPr>
        <w:tabs>
          <w:tab w:val="left" w:pos="1134"/>
        </w:tabs>
        <w:spacing w:after="0" w:line="240" w:lineRule="auto"/>
        <w:jc w:val="center"/>
        <w:rPr>
          <w:rFonts w:ascii="Times New Roman" w:hAnsi="Times New Roman" w:cs="Times New Roman"/>
          <w:b/>
          <w:sz w:val="24"/>
          <w:szCs w:val="28"/>
          <w:lang w:val="en-US"/>
        </w:rPr>
      </w:pPr>
      <w:r w:rsidRPr="004847EA">
        <w:rPr>
          <w:rFonts w:ascii="Times New Roman" w:hAnsi="Times New Roman" w:cs="Times New Roman"/>
          <w:b/>
          <w:sz w:val="24"/>
          <w:szCs w:val="28"/>
          <w:lang w:val="en-US"/>
        </w:rPr>
        <w:t>WORK IN THE SPECIALTY AS A SOCIAL RESERVE LABOR PRODUCTIVITY</w:t>
      </w:r>
    </w:p>
    <w:p w14:paraId="6A896AE6" w14:textId="16C11AD3" w:rsidR="004847EA" w:rsidRPr="004847EA" w:rsidRDefault="00060FAF" w:rsidP="00060FAF">
      <w:pPr>
        <w:tabs>
          <w:tab w:val="left" w:pos="1134"/>
        </w:tabs>
        <w:spacing w:after="0" w:line="240" w:lineRule="auto"/>
        <w:ind w:firstLine="709"/>
        <w:jc w:val="both"/>
        <w:rPr>
          <w:rFonts w:ascii="Times New Roman" w:hAnsi="Times New Roman" w:cs="Times New Roman"/>
          <w:sz w:val="24"/>
          <w:szCs w:val="28"/>
          <w:lang w:val="en-US"/>
        </w:rPr>
      </w:pPr>
      <w:r>
        <w:rPr>
          <w:rFonts w:ascii="Times New Roman" w:hAnsi="Times New Roman" w:cs="Times New Roman"/>
          <w:b/>
          <w:sz w:val="24"/>
          <w:szCs w:val="28"/>
          <w:lang w:val="en-US"/>
        </w:rPr>
        <w:t>Abstract</w:t>
      </w:r>
      <w:r w:rsidR="004847EA" w:rsidRPr="004847EA">
        <w:rPr>
          <w:rFonts w:ascii="Times New Roman" w:hAnsi="Times New Roman" w:cs="Times New Roman"/>
          <w:sz w:val="24"/>
          <w:szCs w:val="28"/>
          <w:lang w:val="en-US"/>
        </w:rPr>
        <w:t xml:space="preserve">. </w:t>
      </w:r>
      <w:r w:rsidR="00FD6FF0" w:rsidRPr="00FD6FF0">
        <w:rPr>
          <w:rFonts w:ascii="Times New Roman" w:hAnsi="Times New Roman" w:cs="Times New Roman"/>
          <w:sz w:val="24"/>
          <w:szCs w:val="28"/>
          <w:lang w:val="en-US"/>
        </w:rPr>
        <w:t>Within the framework of this study, work in a specialty that has the effects of a social reserve of labor productivity is considered. To do this, we turned to indicators of job satisfaction, the state and implementation of the quality of the labor potential of the p</w:t>
      </w:r>
      <w:r w:rsidR="00FD6FF0">
        <w:rPr>
          <w:rFonts w:ascii="Times New Roman" w:hAnsi="Times New Roman" w:cs="Times New Roman"/>
          <w:sz w:val="24"/>
          <w:szCs w:val="28"/>
          <w:lang w:val="en-US"/>
        </w:rPr>
        <w:t>opulation of the Vologda Oblast</w:t>
      </w:r>
      <w:r w:rsidR="004847EA" w:rsidRPr="004847EA">
        <w:rPr>
          <w:rFonts w:ascii="Times New Roman" w:hAnsi="Times New Roman" w:cs="Times New Roman"/>
          <w:sz w:val="24"/>
          <w:szCs w:val="28"/>
          <w:lang w:val="en-US"/>
        </w:rPr>
        <w:t>.</w:t>
      </w:r>
    </w:p>
    <w:p w14:paraId="154301E0" w14:textId="34D6F410" w:rsidR="004847EA" w:rsidRPr="00060FAF" w:rsidRDefault="004847EA" w:rsidP="00060FAF">
      <w:pPr>
        <w:tabs>
          <w:tab w:val="left" w:pos="1134"/>
        </w:tabs>
        <w:spacing w:after="0" w:line="240" w:lineRule="auto"/>
        <w:ind w:firstLine="709"/>
        <w:jc w:val="both"/>
        <w:rPr>
          <w:rFonts w:ascii="Times New Roman" w:hAnsi="Times New Roman" w:cs="Times New Roman"/>
          <w:sz w:val="24"/>
          <w:szCs w:val="28"/>
          <w:lang w:val="en-US"/>
        </w:rPr>
      </w:pPr>
      <w:r w:rsidRPr="004847EA">
        <w:rPr>
          <w:rFonts w:ascii="Times New Roman" w:hAnsi="Times New Roman" w:cs="Times New Roman"/>
          <w:b/>
          <w:sz w:val="24"/>
          <w:szCs w:val="28"/>
          <w:lang w:val="en-US"/>
        </w:rPr>
        <w:t>Keywords</w:t>
      </w:r>
      <w:r w:rsidRPr="004847EA">
        <w:rPr>
          <w:rFonts w:ascii="Times New Roman" w:hAnsi="Times New Roman" w:cs="Times New Roman"/>
          <w:sz w:val="24"/>
          <w:szCs w:val="28"/>
          <w:lang w:val="en-US"/>
        </w:rPr>
        <w:t>: specialty work, labor potential, vocation, job satisfaction</w:t>
      </w:r>
    </w:p>
    <w:p w14:paraId="75D22D09" w14:textId="77777777" w:rsidR="00590040" w:rsidRPr="00060FAF" w:rsidRDefault="00590040" w:rsidP="004847EA">
      <w:pPr>
        <w:tabs>
          <w:tab w:val="left" w:pos="1134"/>
        </w:tabs>
        <w:spacing w:after="0" w:line="240" w:lineRule="auto"/>
        <w:ind w:firstLine="1134"/>
        <w:jc w:val="center"/>
        <w:rPr>
          <w:rFonts w:ascii="Times New Roman" w:hAnsi="Times New Roman" w:cs="Times New Roman"/>
          <w:b/>
          <w:sz w:val="24"/>
          <w:szCs w:val="28"/>
          <w:lang w:val="en-US"/>
        </w:rPr>
      </w:pPr>
    </w:p>
    <w:p w14:paraId="4F600074" w14:textId="677C3381" w:rsidR="004847EA" w:rsidRDefault="004847EA" w:rsidP="00060FAF">
      <w:pPr>
        <w:tabs>
          <w:tab w:val="left" w:pos="1134"/>
        </w:tabs>
        <w:spacing w:after="0" w:line="240" w:lineRule="auto"/>
        <w:jc w:val="center"/>
        <w:rPr>
          <w:rFonts w:ascii="Times New Roman" w:hAnsi="Times New Roman" w:cs="Times New Roman"/>
          <w:b/>
          <w:sz w:val="24"/>
          <w:szCs w:val="28"/>
          <w:lang w:val="en-US"/>
        </w:rPr>
      </w:pPr>
      <w:r w:rsidRPr="004847EA">
        <w:rPr>
          <w:rFonts w:ascii="Times New Roman" w:hAnsi="Times New Roman" w:cs="Times New Roman"/>
          <w:b/>
          <w:sz w:val="24"/>
          <w:szCs w:val="28"/>
          <w:lang w:val="en-US"/>
        </w:rPr>
        <w:t xml:space="preserve">About </w:t>
      </w:r>
      <w:r w:rsidR="00060FAF">
        <w:rPr>
          <w:rFonts w:ascii="Times New Roman" w:hAnsi="Times New Roman" w:cs="Times New Roman"/>
          <w:b/>
          <w:sz w:val="24"/>
          <w:szCs w:val="28"/>
          <w:lang w:val="en-US"/>
        </w:rPr>
        <w:t>the</w:t>
      </w:r>
      <w:r w:rsidRPr="004847EA">
        <w:rPr>
          <w:rFonts w:ascii="Times New Roman" w:hAnsi="Times New Roman" w:cs="Times New Roman"/>
          <w:b/>
          <w:sz w:val="24"/>
          <w:szCs w:val="28"/>
          <w:lang w:val="en-US"/>
        </w:rPr>
        <w:t xml:space="preserve"> author</w:t>
      </w:r>
    </w:p>
    <w:p w14:paraId="4DBBC531" w14:textId="596534AD" w:rsidR="004847EA" w:rsidRPr="008124DE" w:rsidRDefault="004847EA" w:rsidP="00060FAF">
      <w:pPr>
        <w:tabs>
          <w:tab w:val="left" w:pos="1134"/>
        </w:tabs>
        <w:spacing w:after="0" w:line="240" w:lineRule="auto"/>
        <w:ind w:firstLine="851"/>
        <w:jc w:val="both"/>
        <w:rPr>
          <w:rFonts w:ascii="Times New Roman" w:hAnsi="Times New Roman" w:cs="Times New Roman"/>
          <w:sz w:val="24"/>
          <w:szCs w:val="28"/>
          <w:lang w:val="en-US"/>
        </w:rPr>
      </w:pPr>
      <w:r w:rsidRPr="00060FAF">
        <w:rPr>
          <w:rFonts w:ascii="Times New Roman" w:hAnsi="Times New Roman" w:cs="Times New Roman"/>
          <w:sz w:val="24"/>
          <w:szCs w:val="28"/>
          <w:lang w:val="en-US"/>
        </w:rPr>
        <w:t>Leonidova Galina Valentinovna</w:t>
      </w:r>
      <w:r w:rsidR="00060FAF" w:rsidRPr="00060FAF">
        <w:rPr>
          <w:rFonts w:ascii="Times New Roman" w:hAnsi="Times New Roman" w:cs="Times New Roman"/>
          <w:sz w:val="24"/>
          <w:szCs w:val="28"/>
          <w:lang w:val="en-US"/>
        </w:rPr>
        <w:t xml:space="preserve"> –</w:t>
      </w:r>
      <w:r w:rsidRPr="00060FAF">
        <w:rPr>
          <w:rFonts w:ascii="Times New Roman" w:hAnsi="Times New Roman" w:cs="Times New Roman"/>
          <w:b/>
          <w:bCs/>
          <w:sz w:val="24"/>
          <w:szCs w:val="28"/>
          <w:lang w:val="en-US"/>
        </w:rPr>
        <w:t xml:space="preserve"> </w:t>
      </w:r>
      <w:r w:rsidRPr="00060FAF">
        <w:rPr>
          <w:rFonts w:ascii="Times New Roman" w:hAnsi="Times New Roman" w:cs="Times New Roman"/>
          <w:bCs/>
          <w:sz w:val="24"/>
          <w:szCs w:val="28"/>
          <w:lang w:val="en-US"/>
        </w:rPr>
        <w:t xml:space="preserve">Cand. Sc. (Econ.), </w:t>
      </w:r>
      <w:r w:rsidRPr="00060FAF">
        <w:rPr>
          <w:rFonts w:ascii="Times New Roman" w:hAnsi="Times New Roman" w:cs="Times New Roman"/>
          <w:sz w:val="24"/>
          <w:szCs w:val="28"/>
          <w:lang w:val="en-US"/>
        </w:rPr>
        <w:t xml:space="preserve">Associate Professor, </w:t>
      </w:r>
      <w:r w:rsidRPr="00060FAF">
        <w:rPr>
          <w:rFonts w:ascii="Times New Roman" w:hAnsi="Times New Roman" w:cs="Times New Roman"/>
          <w:bCs/>
          <w:sz w:val="24"/>
          <w:szCs w:val="28"/>
          <w:lang w:val="en-US"/>
        </w:rPr>
        <w:t>Head of laboratory,</w:t>
      </w:r>
      <w:r w:rsidRPr="00060FAF">
        <w:rPr>
          <w:rFonts w:ascii="Times New Roman" w:hAnsi="Times New Roman" w:cs="Times New Roman"/>
          <w:sz w:val="24"/>
          <w:szCs w:val="28"/>
          <w:lang w:val="en-US"/>
        </w:rPr>
        <w:t xml:space="preserve"> Vologda Research Center of the Russian Academy of Sciences</w:t>
      </w:r>
      <w:r w:rsidRPr="00060FAF">
        <w:rPr>
          <w:rFonts w:ascii="Times New Roman" w:hAnsi="Times New Roman" w:cs="Times New Roman"/>
          <w:bCs/>
          <w:sz w:val="24"/>
          <w:szCs w:val="28"/>
          <w:lang w:val="en-US"/>
        </w:rPr>
        <w:t>, Vologda, Russia, e-mail:</w:t>
      </w:r>
      <w:r w:rsidRPr="004847EA">
        <w:rPr>
          <w:rFonts w:ascii="Times New Roman" w:hAnsi="Times New Roman" w:cs="Times New Roman"/>
          <w:bCs/>
          <w:sz w:val="24"/>
          <w:szCs w:val="28"/>
          <w:lang w:val="en-US"/>
        </w:rPr>
        <w:t xml:space="preserve"> </w:t>
      </w:r>
      <w:hyperlink r:id="rId10" w:history="1">
        <w:r w:rsidRPr="004847EA">
          <w:rPr>
            <w:rStyle w:val="a3"/>
            <w:rFonts w:ascii="Times New Roman" w:hAnsi="Times New Roman" w:cs="Times New Roman"/>
            <w:bCs/>
            <w:sz w:val="24"/>
            <w:szCs w:val="28"/>
            <w:lang w:val="en-US"/>
          </w:rPr>
          <w:t>galinaleonidova@mail.ru</w:t>
        </w:r>
      </w:hyperlink>
      <w:r w:rsidR="008124DE" w:rsidRPr="008124DE">
        <w:rPr>
          <w:rFonts w:ascii="Times New Roman" w:hAnsi="Times New Roman" w:cs="Times New Roman"/>
          <w:bCs/>
          <w:sz w:val="24"/>
          <w:szCs w:val="28"/>
          <w:lang w:val="en-US"/>
        </w:rPr>
        <w:t>.</w:t>
      </w:r>
      <w:bookmarkStart w:id="0" w:name="_GoBack"/>
      <w:bookmarkEnd w:id="0"/>
    </w:p>
    <w:p w14:paraId="1B169AB9" w14:textId="77777777" w:rsidR="00590040" w:rsidRPr="00060FAF" w:rsidRDefault="00590040" w:rsidP="004847EA">
      <w:pPr>
        <w:tabs>
          <w:tab w:val="left" w:pos="1134"/>
        </w:tabs>
        <w:spacing w:after="0" w:line="240" w:lineRule="auto"/>
        <w:ind w:firstLine="1134"/>
        <w:jc w:val="center"/>
        <w:rPr>
          <w:rFonts w:ascii="Times New Roman" w:hAnsi="Times New Roman" w:cs="Times New Roman"/>
          <w:b/>
          <w:sz w:val="24"/>
          <w:szCs w:val="28"/>
          <w:lang w:val="en-US"/>
        </w:rPr>
      </w:pPr>
    </w:p>
    <w:p w14:paraId="741571EF" w14:textId="37932EC5" w:rsidR="004847EA" w:rsidRPr="00060FAF" w:rsidRDefault="004847EA" w:rsidP="00060FAF">
      <w:pPr>
        <w:tabs>
          <w:tab w:val="left" w:pos="1134"/>
        </w:tabs>
        <w:spacing w:after="0" w:line="240" w:lineRule="auto"/>
        <w:jc w:val="center"/>
        <w:rPr>
          <w:rFonts w:ascii="Times New Roman" w:hAnsi="Times New Roman" w:cs="Times New Roman"/>
          <w:b/>
          <w:sz w:val="24"/>
          <w:szCs w:val="28"/>
          <w:lang w:val="en-US"/>
        </w:rPr>
      </w:pPr>
      <w:r w:rsidRPr="00060FAF">
        <w:rPr>
          <w:rFonts w:ascii="Times New Roman" w:hAnsi="Times New Roman" w:cs="Times New Roman"/>
          <w:b/>
          <w:sz w:val="24"/>
          <w:szCs w:val="28"/>
          <w:lang w:val="en-US"/>
        </w:rPr>
        <w:t>References</w:t>
      </w:r>
    </w:p>
    <w:p w14:paraId="28D2629D" w14:textId="55D506E8" w:rsidR="00D302C0" w:rsidRPr="005419FB" w:rsidRDefault="005419FB" w:rsidP="00060FAF">
      <w:pPr>
        <w:tabs>
          <w:tab w:val="left" w:pos="1134"/>
        </w:tabs>
        <w:spacing w:after="0" w:line="240" w:lineRule="auto"/>
        <w:ind w:firstLine="709"/>
        <w:jc w:val="both"/>
        <w:rPr>
          <w:rFonts w:ascii="Times New Roman" w:hAnsi="Times New Roman" w:cs="Times New Roman"/>
          <w:sz w:val="24"/>
          <w:szCs w:val="28"/>
          <w:lang w:val="en-US"/>
        </w:rPr>
      </w:pPr>
      <w:r w:rsidRPr="005419FB">
        <w:rPr>
          <w:rFonts w:ascii="Times New Roman" w:hAnsi="Times New Roman" w:cs="Times New Roman"/>
          <w:sz w:val="24"/>
          <w:szCs w:val="28"/>
          <w:lang w:val="en-US"/>
        </w:rPr>
        <w:t>1.</w:t>
      </w:r>
      <w:r>
        <w:rPr>
          <w:rFonts w:ascii="Times New Roman" w:hAnsi="Times New Roman" w:cs="Times New Roman"/>
          <w:sz w:val="24"/>
          <w:szCs w:val="28"/>
          <w:lang w:val="en-US"/>
        </w:rPr>
        <w:t xml:space="preserve"> </w:t>
      </w:r>
      <w:r w:rsidR="00D302C0" w:rsidRPr="005419FB">
        <w:rPr>
          <w:rFonts w:ascii="Times New Roman" w:hAnsi="Times New Roman" w:cs="Times New Roman"/>
          <w:sz w:val="24"/>
          <w:szCs w:val="28"/>
          <w:lang w:val="en-US"/>
        </w:rPr>
        <w:t>Averina, T. N., Shishkin, A. N., Basovskaya, E. N., &amp; Basovskiy, L. E. (2020). Labor Productivity Factors in the Region. Zhurnal Economicheskoj Teorii [</w:t>
      </w:r>
      <w:r w:rsidR="00D302C0" w:rsidRPr="005419FB">
        <w:rPr>
          <w:rFonts w:ascii="Times New Roman" w:hAnsi="Times New Roman" w:cs="Times New Roman"/>
          <w:i/>
          <w:sz w:val="24"/>
          <w:szCs w:val="28"/>
          <w:lang w:val="en-US"/>
        </w:rPr>
        <w:t>Russian Journal of Economic Theory</w:t>
      </w:r>
      <w:r w:rsidR="00D302C0" w:rsidRPr="005419FB">
        <w:rPr>
          <w:rFonts w:ascii="Times New Roman" w:hAnsi="Times New Roman" w:cs="Times New Roman"/>
          <w:sz w:val="24"/>
          <w:szCs w:val="28"/>
          <w:lang w:val="en-US"/>
        </w:rPr>
        <w:t>], 17 (1), 225-229/</w:t>
      </w:r>
    </w:p>
    <w:p w14:paraId="1D835E0E" w14:textId="6876E080" w:rsidR="00D302C0" w:rsidRDefault="005419FB" w:rsidP="00060FAF">
      <w:pPr>
        <w:tabs>
          <w:tab w:val="left" w:pos="1134"/>
        </w:tabs>
        <w:spacing w:after="0" w:line="240" w:lineRule="auto"/>
        <w:ind w:firstLine="709"/>
        <w:jc w:val="both"/>
        <w:rPr>
          <w:rFonts w:ascii="Times New Roman" w:hAnsi="Times New Roman" w:cs="Times New Roman"/>
          <w:sz w:val="24"/>
          <w:szCs w:val="28"/>
          <w:lang w:val="en-US"/>
        </w:rPr>
      </w:pPr>
      <w:r w:rsidRPr="005419FB">
        <w:rPr>
          <w:rFonts w:ascii="Times New Roman" w:hAnsi="Times New Roman" w:cs="Times New Roman"/>
          <w:sz w:val="24"/>
          <w:szCs w:val="28"/>
          <w:lang w:val="en-US"/>
        </w:rPr>
        <w:t xml:space="preserve">2. </w:t>
      </w:r>
      <w:r w:rsidR="00D302C0" w:rsidRPr="00D302C0">
        <w:rPr>
          <w:rFonts w:ascii="Times New Roman" w:hAnsi="Times New Roman" w:cs="Times New Roman"/>
          <w:sz w:val="24"/>
          <w:szCs w:val="28"/>
          <w:lang w:val="en-US"/>
        </w:rPr>
        <w:t>Bannikova, L.N., Unusyan G.S. (2017). Employment not in the specialty as an institutional trap of the Russian labor market // Transformation of human potential in the context of the century / under the general editorship of prof. Z.H. Saralieva: In 2 t. T. 2. N. Novgorod: Publishing House of NISOC. 903 pp.</w:t>
      </w:r>
    </w:p>
    <w:p w14:paraId="6B513E1E" w14:textId="338F6FC2" w:rsidR="00D302C0" w:rsidRPr="00D302C0" w:rsidRDefault="005419FB" w:rsidP="00060FAF">
      <w:pPr>
        <w:tabs>
          <w:tab w:val="left" w:pos="1134"/>
        </w:tabs>
        <w:spacing w:after="0" w:line="240" w:lineRule="auto"/>
        <w:ind w:firstLine="709"/>
        <w:jc w:val="both"/>
        <w:rPr>
          <w:rFonts w:ascii="Times New Roman" w:hAnsi="Times New Roman" w:cs="Times New Roman"/>
          <w:sz w:val="24"/>
          <w:szCs w:val="28"/>
          <w:lang w:val="en-US"/>
        </w:rPr>
      </w:pPr>
      <w:r w:rsidRPr="005419FB">
        <w:rPr>
          <w:rFonts w:ascii="Times New Roman" w:hAnsi="Times New Roman" w:cs="Times New Roman"/>
          <w:sz w:val="24"/>
          <w:szCs w:val="28"/>
          <w:lang w:val="en-US"/>
        </w:rPr>
        <w:t xml:space="preserve">3. </w:t>
      </w:r>
      <w:r w:rsidR="00D302C0" w:rsidRPr="00D302C0">
        <w:rPr>
          <w:rFonts w:ascii="Times New Roman" w:hAnsi="Times New Roman" w:cs="Times New Roman"/>
          <w:sz w:val="24"/>
          <w:szCs w:val="28"/>
          <w:lang w:val="en-US"/>
        </w:rPr>
        <w:t xml:space="preserve">Kolosova A.I., Rudakov V.N., Roshchin S.Y. The impact of job–education match on graduate salaries and job satisfaction. </w:t>
      </w:r>
      <w:r w:rsidR="00D302C0" w:rsidRPr="005419FB">
        <w:rPr>
          <w:rFonts w:ascii="Times New Roman" w:hAnsi="Times New Roman" w:cs="Times New Roman"/>
          <w:i/>
          <w:sz w:val="24"/>
          <w:szCs w:val="28"/>
          <w:lang w:val="en-US"/>
        </w:rPr>
        <w:t>Voprosy Ekonomiki</w:t>
      </w:r>
      <w:r w:rsidR="00D302C0" w:rsidRPr="00D302C0">
        <w:rPr>
          <w:rFonts w:ascii="Times New Roman" w:hAnsi="Times New Roman" w:cs="Times New Roman"/>
          <w:sz w:val="24"/>
          <w:szCs w:val="28"/>
          <w:lang w:val="en-US"/>
        </w:rPr>
        <w:t xml:space="preserve">. 2020;(11):113-132. (In Russ.) </w:t>
      </w:r>
      <w:hyperlink r:id="rId11" w:history="1">
        <w:r w:rsidR="00D302C0" w:rsidRPr="0092247B">
          <w:rPr>
            <w:rStyle w:val="a3"/>
            <w:rFonts w:ascii="Times New Roman" w:hAnsi="Times New Roman" w:cs="Times New Roman"/>
            <w:sz w:val="24"/>
            <w:szCs w:val="28"/>
            <w:lang w:val="en-US"/>
          </w:rPr>
          <w:t>https://doi.org/10.32609/0042-8736-2020-11-113-132</w:t>
        </w:r>
      </w:hyperlink>
    </w:p>
    <w:p w14:paraId="4E273D96" w14:textId="20BF367A" w:rsidR="00D302C0" w:rsidRPr="005419FB" w:rsidRDefault="005419FB" w:rsidP="00060FAF">
      <w:pPr>
        <w:tabs>
          <w:tab w:val="left" w:pos="1134"/>
        </w:tabs>
        <w:spacing w:after="0" w:line="240" w:lineRule="auto"/>
        <w:ind w:firstLine="709"/>
        <w:jc w:val="both"/>
        <w:rPr>
          <w:rFonts w:ascii="Times New Roman" w:hAnsi="Times New Roman" w:cs="Times New Roman"/>
          <w:sz w:val="24"/>
          <w:szCs w:val="28"/>
          <w:lang w:val="en-US"/>
        </w:rPr>
      </w:pPr>
      <w:r w:rsidRPr="005419FB">
        <w:rPr>
          <w:rFonts w:ascii="Times New Roman" w:hAnsi="Times New Roman" w:cs="Times New Roman"/>
          <w:sz w:val="24"/>
          <w:szCs w:val="28"/>
          <w:lang w:val="en-US"/>
        </w:rPr>
        <w:t xml:space="preserve">4. </w:t>
      </w:r>
      <w:r w:rsidR="00D302C0" w:rsidRPr="00D302C0">
        <w:rPr>
          <w:rFonts w:ascii="Times New Roman" w:hAnsi="Times New Roman" w:cs="Times New Roman"/>
          <w:sz w:val="24"/>
          <w:szCs w:val="28"/>
          <w:lang w:val="en-US"/>
        </w:rPr>
        <w:t xml:space="preserve">Lapteva E.V., Ostroumov V.V. N.A. Vitke &amp; School of human relations. </w:t>
      </w:r>
      <w:r w:rsidR="00D302C0" w:rsidRPr="00D302C0">
        <w:rPr>
          <w:rFonts w:ascii="Times New Roman" w:hAnsi="Times New Roman" w:cs="Times New Roman"/>
          <w:i/>
          <w:sz w:val="24"/>
          <w:szCs w:val="28"/>
          <w:lang w:val="en-US"/>
        </w:rPr>
        <w:t>Upravlencheskie nauki</w:t>
      </w:r>
      <w:r w:rsidR="00D302C0" w:rsidRPr="00D302C0">
        <w:rPr>
          <w:rFonts w:ascii="Times New Roman" w:hAnsi="Times New Roman" w:cs="Times New Roman"/>
          <w:sz w:val="24"/>
          <w:szCs w:val="28"/>
          <w:lang w:val="en-US"/>
        </w:rPr>
        <w:t>. 2020;</w:t>
      </w:r>
      <w:r w:rsidR="00D302C0" w:rsidRPr="005419FB">
        <w:rPr>
          <w:rFonts w:ascii="Times New Roman" w:hAnsi="Times New Roman" w:cs="Times New Roman"/>
          <w:sz w:val="24"/>
          <w:szCs w:val="28"/>
          <w:lang w:val="en-US"/>
        </w:rPr>
        <w:t xml:space="preserve"> </w:t>
      </w:r>
      <w:r w:rsidR="00D302C0" w:rsidRPr="00D302C0">
        <w:rPr>
          <w:rFonts w:ascii="Times New Roman" w:hAnsi="Times New Roman" w:cs="Times New Roman"/>
          <w:sz w:val="24"/>
          <w:szCs w:val="28"/>
          <w:lang w:val="en-US"/>
        </w:rPr>
        <w:t>10(3):78-85. (In Russ.). DOI: 10.26794/2404-022X</w:t>
      </w:r>
      <w:r w:rsidR="00D302C0" w:rsidRPr="00D302C0">
        <w:rPr>
          <w:rFonts w:ascii="Times New Roman" w:hAnsi="Times New Roman" w:cs="Times New Roman"/>
          <w:sz w:val="24"/>
          <w:szCs w:val="28"/>
          <w:lang w:val="en-US"/>
        </w:rPr>
        <w:noBreakHyphen/>
        <w:t>2020-10-3-78-85</w:t>
      </w:r>
    </w:p>
    <w:p w14:paraId="56AE1120" w14:textId="3BB64160" w:rsidR="00D302C0" w:rsidRPr="005419FB" w:rsidRDefault="005419FB" w:rsidP="00060FAF">
      <w:pPr>
        <w:tabs>
          <w:tab w:val="left" w:pos="1134"/>
        </w:tabs>
        <w:spacing w:after="0" w:line="240" w:lineRule="auto"/>
        <w:ind w:firstLine="709"/>
        <w:jc w:val="both"/>
        <w:rPr>
          <w:rFonts w:ascii="Times New Roman" w:hAnsi="Times New Roman" w:cs="Times New Roman"/>
          <w:sz w:val="24"/>
          <w:szCs w:val="28"/>
          <w:lang w:val="en-US"/>
        </w:rPr>
      </w:pPr>
      <w:r w:rsidRPr="005419FB">
        <w:rPr>
          <w:rFonts w:ascii="Times New Roman" w:hAnsi="Times New Roman" w:cs="Times New Roman"/>
          <w:sz w:val="24"/>
          <w:szCs w:val="28"/>
          <w:lang w:val="en-US"/>
        </w:rPr>
        <w:t xml:space="preserve">5. </w:t>
      </w:r>
      <w:r w:rsidR="00D302C0" w:rsidRPr="00D302C0">
        <w:rPr>
          <w:rFonts w:ascii="Times New Roman" w:hAnsi="Times New Roman" w:cs="Times New Roman"/>
          <w:sz w:val="24"/>
          <w:szCs w:val="28"/>
          <w:lang w:val="en-US"/>
        </w:rPr>
        <w:t xml:space="preserve">Makarov V.L., Ayvazyan S.A., Afanasyev M.Yu., Bakhtizin A.R., Nanavyan A.M. Assessment of the effectiveness of the regions of the Russian Federation taking into account intellectual capital, characteristics of readiness for innovation, the level of welfare and quality of life of the population // </w:t>
      </w:r>
      <w:r w:rsidR="00D302C0" w:rsidRPr="005419FB">
        <w:rPr>
          <w:rFonts w:ascii="Times New Roman" w:hAnsi="Times New Roman" w:cs="Times New Roman"/>
          <w:i/>
          <w:sz w:val="24"/>
          <w:szCs w:val="28"/>
          <w:lang w:val="en-US"/>
        </w:rPr>
        <w:t>The economy of the region</w:t>
      </w:r>
      <w:r w:rsidR="00D302C0" w:rsidRPr="00D302C0">
        <w:rPr>
          <w:rFonts w:ascii="Times New Roman" w:hAnsi="Times New Roman" w:cs="Times New Roman"/>
          <w:sz w:val="24"/>
          <w:szCs w:val="28"/>
          <w:lang w:val="en-US"/>
        </w:rPr>
        <w:t xml:space="preserve">. </w:t>
      </w:r>
      <w:r w:rsidR="00D302C0" w:rsidRPr="005419FB">
        <w:rPr>
          <w:rFonts w:ascii="Times New Roman" w:hAnsi="Times New Roman" w:cs="Times New Roman"/>
          <w:sz w:val="24"/>
          <w:szCs w:val="28"/>
          <w:lang w:val="en-US"/>
        </w:rPr>
        <w:t>2014. No. 4. pp. 9-30.</w:t>
      </w:r>
    </w:p>
    <w:p w14:paraId="28EFA049" w14:textId="59F6C841" w:rsidR="005419FB" w:rsidRPr="008124DE" w:rsidRDefault="005419FB" w:rsidP="00060FAF">
      <w:pPr>
        <w:tabs>
          <w:tab w:val="left" w:pos="1134"/>
        </w:tabs>
        <w:spacing w:after="0" w:line="240" w:lineRule="auto"/>
        <w:ind w:firstLine="709"/>
        <w:jc w:val="both"/>
        <w:rPr>
          <w:rFonts w:ascii="Times New Roman" w:hAnsi="Times New Roman" w:cs="Times New Roman"/>
          <w:sz w:val="24"/>
          <w:szCs w:val="28"/>
          <w:lang w:val="en-US"/>
        </w:rPr>
      </w:pPr>
      <w:r w:rsidRPr="005419FB">
        <w:rPr>
          <w:rFonts w:ascii="Times New Roman" w:hAnsi="Times New Roman" w:cs="Times New Roman"/>
          <w:sz w:val="24"/>
          <w:szCs w:val="28"/>
          <w:lang w:val="en-US"/>
        </w:rPr>
        <w:t xml:space="preserve">6. Mozgovaya, A.V., Yaishnikov, A.Yu. (2018). The ability to find employment as a resource for professional adaptation of the individual // </w:t>
      </w:r>
      <w:r w:rsidRPr="005419FB">
        <w:rPr>
          <w:rFonts w:ascii="Times New Roman" w:hAnsi="Times New Roman" w:cs="Times New Roman"/>
          <w:i/>
          <w:sz w:val="24"/>
          <w:szCs w:val="28"/>
          <w:lang w:val="en-US"/>
        </w:rPr>
        <w:t>Bulletin of the Institute of Sociology</w:t>
      </w:r>
      <w:r w:rsidRPr="005419FB">
        <w:rPr>
          <w:rFonts w:ascii="Times New Roman" w:hAnsi="Times New Roman" w:cs="Times New Roman"/>
          <w:sz w:val="24"/>
          <w:szCs w:val="28"/>
          <w:lang w:val="en-US"/>
        </w:rPr>
        <w:t xml:space="preserve">. </w:t>
      </w:r>
      <w:r w:rsidRPr="008124DE">
        <w:rPr>
          <w:rFonts w:ascii="Times New Roman" w:hAnsi="Times New Roman" w:cs="Times New Roman"/>
          <w:sz w:val="24"/>
          <w:szCs w:val="28"/>
          <w:lang w:val="en-US"/>
        </w:rPr>
        <w:t>No. 3(26). pp. 143-157. doi: 10.19181/vis.2018.26.3.530</w:t>
      </w:r>
    </w:p>
    <w:p w14:paraId="0E7E7851" w14:textId="6B6D5148" w:rsidR="005419FB" w:rsidRPr="005419FB" w:rsidRDefault="005419FB" w:rsidP="00060FAF">
      <w:pPr>
        <w:tabs>
          <w:tab w:val="left" w:pos="1134"/>
        </w:tabs>
        <w:spacing w:after="0" w:line="240" w:lineRule="auto"/>
        <w:ind w:firstLine="709"/>
        <w:jc w:val="both"/>
        <w:rPr>
          <w:rFonts w:ascii="Times New Roman" w:hAnsi="Times New Roman" w:cs="Times New Roman"/>
          <w:sz w:val="24"/>
          <w:szCs w:val="28"/>
          <w:lang w:val="en-US"/>
        </w:rPr>
      </w:pPr>
      <w:r w:rsidRPr="005419FB">
        <w:rPr>
          <w:rFonts w:ascii="Times New Roman" w:hAnsi="Times New Roman" w:cs="Times New Roman"/>
          <w:sz w:val="24"/>
          <w:szCs w:val="28"/>
          <w:lang w:val="en-US"/>
        </w:rPr>
        <w:t>7. Monitoring the quality of labor potential: 20 years of regional studies (2018) / G.V. Leonidova, E.A. Rossoshanskaya, A.V. Popov; edited by Doctor of Economics A.A. Shabunova. Vologda: FSBI VolSC RAS. 192 p.</w:t>
      </w:r>
    </w:p>
    <w:p w14:paraId="6ECED810" w14:textId="5BD43808" w:rsidR="005419FB" w:rsidRPr="00060FAF" w:rsidRDefault="005419FB" w:rsidP="00060FAF">
      <w:pPr>
        <w:tabs>
          <w:tab w:val="left" w:pos="1134"/>
        </w:tabs>
        <w:spacing w:after="0" w:line="240" w:lineRule="auto"/>
        <w:ind w:firstLine="709"/>
        <w:jc w:val="both"/>
        <w:rPr>
          <w:rFonts w:ascii="Times New Roman" w:hAnsi="Times New Roman" w:cs="Times New Roman"/>
          <w:sz w:val="24"/>
          <w:szCs w:val="28"/>
          <w:lang w:val="en-US"/>
        </w:rPr>
      </w:pPr>
      <w:r w:rsidRPr="005419FB">
        <w:rPr>
          <w:rFonts w:ascii="Times New Roman" w:hAnsi="Times New Roman" w:cs="Times New Roman"/>
          <w:sz w:val="24"/>
          <w:szCs w:val="28"/>
          <w:lang w:val="en-US"/>
        </w:rPr>
        <w:t xml:space="preserve">8. Petrova L.E., Kharchenko V.S. (2015). "Work in the specialty" as an outdated concept // Bulletin of social and humanitarian education and science. </w:t>
      </w:r>
      <w:r w:rsidRPr="00060FAF">
        <w:rPr>
          <w:rFonts w:ascii="Times New Roman" w:hAnsi="Times New Roman" w:cs="Times New Roman"/>
          <w:sz w:val="24"/>
          <w:szCs w:val="28"/>
          <w:lang w:val="en-US"/>
        </w:rPr>
        <w:t>No. 2. pp. 17-24.</w:t>
      </w:r>
    </w:p>
    <w:p w14:paraId="723FD1A9" w14:textId="777674ED" w:rsidR="005419FB" w:rsidRPr="005419FB" w:rsidRDefault="005419FB" w:rsidP="00060FAF">
      <w:pPr>
        <w:tabs>
          <w:tab w:val="left" w:pos="1134"/>
        </w:tabs>
        <w:spacing w:after="0" w:line="240" w:lineRule="auto"/>
        <w:ind w:firstLine="709"/>
        <w:jc w:val="both"/>
        <w:rPr>
          <w:rFonts w:ascii="Times New Roman" w:hAnsi="Times New Roman" w:cs="Times New Roman"/>
          <w:sz w:val="24"/>
          <w:szCs w:val="28"/>
          <w:lang w:val="en-US"/>
        </w:rPr>
      </w:pPr>
      <w:r w:rsidRPr="005419FB">
        <w:rPr>
          <w:rFonts w:ascii="Times New Roman" w:hAnsi="Times New Roman" w:cs="Times New Roman"/>
          <w:sz w:val="24"/>
          <w:szCs w:val="28"/>
          <w:lang w:val="en-US"/>
        </w:rPr>
        <w:t xml:space="preserve">9. Rossoshanskaya E.A. Unrealized labor potential: theoretical and methodological foundations of the study // </w:t>
      </w:r>
      <w:r w:rsidRPr="005419FB">
        <w:rPr>
          <w:rFonts w:ascii="Times New Roman" w:hAnsi="Times New Roman" w:cs="Times New Roman"/>
          <w:i/>
          <w:sz w:val="24"/>
          <w:szCs w:val="28"/>
          <w:lang w:val="en-US"/>
        </w:rPr>
        <w:t>Issues of territorial development</w:t>
      </w:r>
      <w:r w:rsidRPr="005419FB">
        <w:rPr>
          <w:rFonts w:ascii="Times New Roman" w:hAnsi="Times New Roman" w:cs="Times New Roman"/>
          <w:sz w:val="24"/>
          <w:szCs w:val="28"/>
          <w:lang w:val="en-US"/>
        </w:rPr>
        <w:t>. 2016. № 3 (33). URL: http://vtr.isert-ran.ru/article/1893</w:t>
      </w:r>
    </w:p>
    <w:sectPr w:rsidR="005419FB" w:rsidRPr="005419FB" w:rsidSect="00E63BDF">
      <w:footerReference w:type="default" r:id="rId12"/>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770C5A" w14:textId="77777777" w:rsidR="003A1944" w:rsidRDefault="003A1944" w:rsidP="002F2706">
      <w:pPr>
        <w:spacing w:after="0" w:line="240" w:lineRule="auto"/>
      </w:pPr>
      <w:r>
        <w:separator/>
      </w:r>
    </w:p>
  </w:endnote>
  <w:endnote w:type="continuationSeparator" w:id="0">
    <w:p w14:paraId="66635C96" w14:textId="77777777" w:rsidR="003A1944" w:rsidRDefault="003A1944" w:rsidP="002F27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2614707"/>
      <w:docPartObj>
        <w:docPartGallery w:val="Page Numbers (Bottom of Page)"/>
        <w:docPartUnique/>
      </w:docPartObj>
    </w:sdtPr>
    <w:sdtEndPr/>
    <w:sdtContent>
      <w:p w14:paraId="252BB811" w14:textId="190110E4" w:rsidR="0081526A" w:rsidRDefault="0081526A" w:rsidP="00060FAF">
        <w:pPr>
          <w:pStyle w:val="ad"/>
          <w:jc w:val="center"/>
        </w:pPr>
        <w:r>
          <w:fldChar w:fldCharType="begin"/>
        </w:r>
        <w:r>
          <w:instrText>PAGE   \* MERGEFORMAT</w:instrText>
        </w:r>
        <w:r>
          <w:fldChar w:fldCharType="separate"/>
        </w:r>
        <w:r w:rsidR="008124DE">
          <w:rPr>
            <w:noProof/>
          </w:rPr>
          <w:t>5</w:t>
        </w:r>
        <w: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EBBDC5" w14:textId="77777777" w:rsidR="003A1944" w:rsidRDefault="003A1944" w:rsidP="002F2706">
      <w:pPr>
        <w:spacing w:after="0" w:line="240" w:lineRule="auto"/>
      </w:pPr>
      <w:r>
        <w:separator/>
      </w:r>
    </w:p>
  </w:footnote>
  <w:footnote w:type="continuationSeparator" w:id="0">
    <w:p w14:paraId="2199A8BC" w14:textId="77777777" w:rsidR="003A1944" w:rsidRDefault="003A1944" w:rsidP="002F2706">
      <w:pPr>
        <w:spacing w:after="0" w:line="240" w:lineRule="auto"/>
      </w:pPr>
      <w:r>
        <w:continuationSeparator/>
      </w:r>
    </w:p>
  </w:footnote>
  <w:footnote w:id="1">
    <w:p w14:paraId="45B90A4C" w14:textId="77777777" w:rsidR="0081526A" w:rsidRPr="00F63FF4" w:rsidRDefault="0081526A" w:rsidP="0072134A">
      <w:pPr>
        <w:pStyle w:val="a5"/>
        <w:jc w:val="both"/>
        <w:rPr>
          <w:rFonts w:ascii="Times New Roman" w:hAnsi="Times New Roman" w:cs="Times New Roman"/>
        </w:rPr>
      </w:pPr>
      <w:r w:rsidRPr="00F63FF4">
        <w:rPr>
          <w:rStyle w:val="a7"/>
          <w:rFonts w:ascii="Times New Roman" w:hAnsi="Times New Roman" w:cs="Times New Roman"/>
        </w:rPr>
        <w:footnoteRef/>
      </w:r>
      <w:r w:rsidRPr="00F63FF4">
        <w:rPr>
          <w:rFonts w:ascii="Times New Roman" w:hAnsi="Times New Roman" w:cs="Times New Roman"/>
        </w:rPr>
        <w:t xml:space="preserve"> О национальных целях развития России до 2030 года: Указ Президента РФ от 21 июля 2020 года [Электронный ресурс]. </w:t>
      </w:r>
      <w:r w:rsidRPr="00F63FF4">
        <w:rPr>
          <w:rFonts w:ascii="Times New Roman" w:hAnsi="Times New Roman" w:cs="Times New Roman"/>
          <w:lang w:val="en-US"/>
        </w:rPr>
        <w:t>URL</w:t>
      </w:r>
      <w:r w:rsidRPr="00F63FF4">
        <w:rPr>
          <w:rFonts w:ascii="Times New Roman" w:hAnsi="Times New Roman" w:cs="Times New Roman"/>
        </w:rPr>
        <w:t xml:space="preserve">: </w:t>
      </w:r>
      <w:hyperlink r:id="rId1" w:history="1">
        <w:r w:rsidRPr="00F63FF4">
          <w:rPr>
            <w:rStyle w:val="a3"/>
            <w:rFonts w:ascii="Times New Roman" w:hAnsi="Times New Roman" w:cs="Times New Roman"/>
          </w:rPr>
          <w:t>http://www.kremlin.ru/events/president/news/63728</w:t>
        </w:r>
      </w:hyperlink>
      <w:r w:rsidRPr="00F63FF4">
        <w:rPr>
          <w:rFonts w:ascii="Times New Roman" w:hAnsi="Times New Roman" w:cs="Times New Roman"/>
        </w:rPr>
        <w:t xml:space="preserve"> (дата обращения 01.03.2021)</w:t>
      </w:r>
    </w:p>
  </w:footnote>
  <w:footnote w:id="2">
    <w:p w14:paraId="54CB0B99" w14:textId="77777777" w:rsidR="0081526A" w:rsidRPr="00A85861" w:rsidRDefault="0081526A" w:rsidP="005F4DFF">
      <w:pPr>
        <w:pStyle w:val="a5"/>
        <w:jc w:val="both"/>
        <w:rPr>
          <w:rFonts w:ascii="Times New Roman" w:hAnsi="Times New Roman" w:cs="Times New Roman"/>
        </w:rPr>
      </w:pPr>
      <w:r w:rsidRPr="00A85861">
        <w:rPr>
          <w:rStyle w:val="a7"/>
          <w:rFonts w:ascii="Times New Roman" w:hAnsi="Times New Roman" w:cs="Times New Roman"/>
        </w:rPr>
        <w:footnoteRef/>
      </w:r>
      <w:r w:rsidRPr="00A85861">
        <w:rPr>
          <w:rFonts w:ascii="Times New Roman" w:hAnsi="Times New Roman" w:cs="Times New Roman"/>
        </w:rPr>
        <w:t xml:space="preserve"> Опросы проводятся с периодичностью 1 раз в 2 года в городских округах (Вологде и Череповце, а также в 8 муниципальных районах Вологодской области с 1997 г. по настоящее время (объем выборки – 1500 респондентов). Метод выборки: районирование с пропорциональным размещением единиц наблюдения. Тип выборки: квотная по полу и возрасту. Величина случайной ошибки выборки: 3-4% при доверительном интервале 4-5%. Исследование проводится посредством анкетирования по месту жительства респондентов.</w:t>
      </w:r>
    </w:p>
  </w:footnote>
  <w:footnote w:id="3">
    <w:p w14:paraId="0727D262" w14:textId="77777777" w:rsidR="00765A11" w:rsidRPr="00A62F7C" w:rsidRDefault="00765A11" w:rsidP="00765A11">
      <w:pPr>
        <w:pStyle w:val="a5"/>
        <w:jc w:val="both"/>
        <w:rPr>
          <w:rFonts w:ascii="Times New Roman" w:hAnsi="Times New Roman" w:cs="Times New Roman"/>
        </w:rPr>
      </w:pPr>
      <w:r w:rsidRPr="00A62F7C">
        <w:rPr>
          <w:rStyle w:val="a7"/>
          <w:rFonts w:ascii="Times New Roman" w:hAnsi="Times New Roman" w:cs="Times New Roman"/>
        </w:rPr>
        <w:footnoteRef/>
      </w:r>
      <w:r w:rsidRPr="00A62F7C">
        <w:rPr>
          <w:rFonts w:ascii="Times New Roman" w:hAnsi="Times New Roman" w:cs="Times New Roman"/>
        </w:rPr>
        <w:t xml:space="preserve"> Методика основана на блоке вопросов вида: «Насколько сильно Вы «выкладываетесь» на работе? В какой мере используете свои качества и умения?» </w:t>
      </w:r>
      <w:r>
        <w:rPr>
          <w:rFonts w:ascii="Times New Roman" w:hAnsi="Times New Roman" w:cs="Times New Roman"/>
        </w:rPr>
        <w:t xml:space="preserve">по </w:t>
      </w:r>
      <w:r w:rsidRPr="00A62F7C">
        <w:rPr>
          <w:rFonts w:ascii="Times New Roman" w:hAnsi="Times New Roman" w:cs="Times New Roman"/>
        </w:rPr>
        <w:t>4-х</w:t>
      </w:r>
      <w:r>
        <w:rPr>
          <w:rFonts w:ascii="Times New Roman" w:hAnsi="Times New Roman" w:cs="Times New Roman"/>
        </w:rPr>
        <w:t>-</w:t>
      </w:r>
      <w:r w:rsidRPr="00A62F7C">
        <w:rPr>
          <w:rFonts w:ascii="Times New Roman" w:hAnsi="Times New Roman" w:cs="Times New Roman"/>
        </w:rPr>
        <w:t>балльн</w:t>
      </w:r>
      <w:r>
        <w:rPr>
          <w:rFonts w:ascii="Times New Roman" w:hAnsi="Times New Roman" w:cs="Times New Roman"/>
        </w:rPr>
        <w:t xml:space="preserve">ой </w:t>
      </w:r>
      <w:r w:rsidRPr="00A62F7C">
        <w:rPr>
          <w:rFonts w:ascii="Times New Roman" w:hAnsi="Times New Roman" w:cs="Times New Roman"/>
        </w:rPr>
        <w:t xml:space="preserve"> шкал</w:t>
      </w:r>
      <w:r>
        <w:rPr>
          <w:rFonts w:ascii="Times New Roman" w:hAnsi="Times New Roman" w:cs="Times New Roman"/>
        </w:rPr>
        <w:t xml:space="preserve">е. </w:t>
      </w:r>
      <w:r w:rsidRPr="00A62F7C">
        <w:rPr>
          <w:rFonts w:ascii="Times New Roman" w:hAnsi="Times New Roman" w:cs="Times New Roman"/>
        </w:rPr>
        <w:t>Путём деления фактического числа баллов на максимально возможное полученн</w:t>
      </w:r>
      <w:r>
        <w:rPr>
          <w:rFonts w:ascii="Times New Roman" w:hAnsi="Times New Roman" w:cs="Times New Roman"/>
        </w:rPr>
        <w:t>ые баллы переводились в индексы</w:t>
      </w:r>
      <w:r w:rsidRPr="00A62F7C">
        <w:rPr>
          <w:rFonts w:ascii="Times New Roman" w:hAnsi="Times New Roman" w:cs="Times New Roman"/>
        </w:rPr>
        <w:t>. Умножая рассчитанные индексы на 100%, мы получили показатель, отражающий, в какой степени (в %) реализуется качество трудового потенциала. Рассчитанный показатель был условно назван уровнем реализации качества трудового потенциала.</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DC461F"/>
    <w:multiLevelType w:val="hybridMultilevel"/>
    <w:tmpl w:val="6902E3A8"/>
    <w:lvl w:ilvl="0" w:tplc="910E3A0C">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1" w15:restartNumberingAfterBreak="0">
    <w:nsid w:val="4A9D248B"/>
    <w:multiLevelType w:val="hybridMultilevel"/>
    <w:tmpl w:val="C5584950"/>
    <w:lvl w:ilvl="0" w:tplc="D458CC4A">
      <w:numFmt w:val="bullet"/>
      <w:lvlText w:val=""/>
      <w:lvlJc w:val="left"/>
      <w:pPr>
        <w:ind w:left="720" w:hanging="360"/>
      </w:pPr>
      <w:rPr>
        <w:rFonts w:ascii="Symbol" w:eastAsiaTheme="minorHAnsi" w:hAnsi="Symbol" w:cstheme="minorBidi" w:hint="default"/>
        <w:color w:val="auto"/>
        <w:u w:val="no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59C22E25"/>
    <w:multiLevelType w:val="hybridMultilevel"/>
    <w:tmpl w:val="1B2A8EEC"/>
    <w:lvl w:ilvl="0" w:tplc="0419000F">
      <w:start w:val="1"/>
      <w:numFmt w:val="decimal"/>
      <w:lvlText w:val="%1."/>
      <w:lvlJc w:val="left"/>
      <w:pPr>
        <w:ind w:left="4755"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5F267804"/>
    <w:multiLevelType w:val="hybridMultilevel"/>
    <w:tmpl w:val="047EC4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8A30548"/>
    <w:multiLevelType w:val="hybridMultilevel"/>
    <w:tmpl w:val="AE50AF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4"/>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0A6D"/>
    <w:rsid w:val="000214A0"/>
    <w:rsid w:val="00052327"/>
    <w:rsid w:val="00057BA2"/>
    <w:rsid w:val="00060FAF"/>
    <w:rsid w:val="0006609C"/>
    <w:rsid w:val="00076E8A"/>
    <w:rsid w:val="0007723F"/>
    <w:rsid w:val="000A1731"/>
    <w:rsid w:val="000B0728"/>
    <w:rsid w:val="000C2ACF"/>
    <w:rsid w:val="000C2D00"/>
    <w:rsid w:val="000D1C58"/>
    <w:rsid w:val="000E677A"/>
    <w:rsid w:val="00116E6B"/>
    <w:rsid w:val="00124025"/>
    <w:rsid w:val="00131BB3"/>
    <w:rsid w:val="00136054"/>
    <w:rsid w:val="00151027"/>
    <w:rsid w:val="00163BE8"/>
    <w:rsid w:val="00171FAE"/>
    <w:rsid w:val="00183EF0"/>
    <w:rsid w:val="00186AD5"/>
    <w:rsid w:val="001912F6"/>
    <w:rsid w:val="001A4116"/>
    <w:rsid w:val="001A453F"/>
    <w:rsid w:val="001A75D7"/>
    <w:rsid w:val="001B21FB"/>
    <w:rsid w:val="001F4F0F"/>
    <w:rsid w:val="002037EE"/>
    <w:rsid w:val="0020747F"/>
    <w:rsid w:val="00212726"/>
    <w:rsid w:val="0025614A"/>
    <w:rsid w:val="00263855"/>
    <w:rsid w:val="002678F4"/>
    <w:rsid w:val="00281269"/>
    <w:rsid w:val="00292F78"/>
    <w:rsid w:val="00293554"/>
    <w:rsid w:val="002B7E1E"/>
    <w:rsid w:val="002D3E8E"/>
    <w:rsid w:val="002D436B"/>
    <w:rsid w:val="002E5848"/>
    <w:rsid w:val="002F2706"/>
    <w:rsid w:val="00303F76"/>
    <w:rsid w:val="00335C92"/>
    <w:rsid w:val="00365EB0"/>
    <w:rsid w:val="003733F6"/>
    <w:rsid w:val="00374B3F"/>
    <w:rsid w:val="00377D54"/>
    <w:rsid w:val="00392279"/>
    <w:rsid w:val="00395CA4"/>
    <w:rsid w:val="00396B0C"/>
    <w:rsid w:val="003A1944"/>
    <w:rsid w:val="003A289A"/>
    <w:rsid w:val="003B6ED8"/>
    <w:rsid w:val="003D1058"/>
    <w:rsid w:val="003F79D8"/>
    <w:rsid w:val="00443B29"/>
    <w:rsid w:val="004444CB"/>
    <w:rsid w:val="00466C19"/>
    <w:rsid w:val="004674BA"/>
    <w:rsid w:val="0047153A"/>
    <w:rsid w:val="00471BBE"/>
    <w:rsid w:val="00474F2C"/>
    <w:rsid w:val="00477497"/>
    <w:rsid w:val="00477FFC"/>
    <w:rsid w:val="004822BA"/>
    <w:rsid w:val="004847EA"/>
    <w:rsid w:val="00496865"/>
    <w:rsid w:val="004B0DBF"/>
    <w:rsid w:val="004B356D"/>
    <w:rsid w:val="004C6C12"/>
    <w:rsid w:val="004D3DD9"/>
    <w:rsid w:val="004E3C26"/>
    <w:rsid w:val="004F3DF1"/>
    <w:rsid w:val="004F440E"/>
    <w:rsid w:val="005138C2"/>
    <w:rsid w:val="00521BF9"/>
    <w:rsid w:val="00523D1E"/>
    <w:rsid w:val="00526E17"/>
    <w:rsid w:val="005353FB"/>
    <w:rsid w:val="005419FB"/>
    <w:rsid w:val="00546EE6"/>
    <w:rsid w:val="0055419E"/>
    <w:rsid w:val="005563C7"/>
    <w:rsid w:val="00560072"/>
    <w:rsid w:val="00567324"/>
    <w:rsid w:val="00571ABA"/>
    <w:rsid w:val="0057344D"/>
    <w:rsid w:val="00590040"/>
    <w:rsid w:val="00590A6D"/>
    <w:rsid w:val="0059235E"/>
    <w:rsid w:val="005A45EA"/>
    <w:rsid w:val="005A49C9"/>
    <w:rsid w:val="005B05C9"/>
    <w:rsid w:val="005B2006"/>
    <w:rsid w:val="005B6A5A"/>
    <w:rsid w:val="005D742A"/>
    <w:rsid w:val="005E700A"/>
    <w:rsid w:val="005F3863"/>
    <w:rsid w:val="005F4DFF"/>
    <w:rsid w:val="00610BDA"/>
    <w:rsid w:val="00644CAA"/>
    <w:rsid w:val="00655102"/>
    <w:rsid w:val="00662FFF"/>
    <w:rsid w:val="00671381"/>
    <w:rsid w:val="00675D7B"/>
    <w:rsid w:val="00684DE8"/>
    <w:rsid w:val="00684E40"/>
    <w:rsid w:val="006918E7"/>
    <w:rsid w:val="006A2B81"/>
    <w:rsid w:val="006B4EFE"/>
    <w:rsid w:val="006B7BD1"/>
    <w:rsid w:val="006D109B"/>
    <w:rsid w:val="006D25B1"/>
    <w:rsid w:val="00703191"/>
    <w:rsid w:val="00720A97"/>
    <w:rsid w:val="0072134A"/>
    <w:rsid w:val="0073621D"/>
    <w:rsid w:val="007404D4"/>
    <w:rsid w:val="007452CC"/>
    <w:rsid w:val="00746C17"/>
    <w:rsid w:val="00746E61"/>
    <w:rsid w:val="00752CFF"/>
    <w:rsid w:val="007566A6"/>
    <w:rsid w:val="00765A11"/>
    <w:rsid w:val="00770159"/>
    <w:rsid w:val="00784E30"/>
    <w:rsid w:val="0078699A"/>
    <w:rsid w:val="00791977"/>
    <w:rsid w:val="007D719D"/>
    <w:rsid w:val="007E11DE"/>
    <w:rsid w:val="008035C1"/>
    <w:rsid w:val="008058A2"/>
    <w:rsid w:val="008124DE"/>
    <w:rsid w:val="0081526A"/>
    <w:rsid w:val="008169E6"/>
    <w:rsid w:val="00866475"/>
    <w:rsid w:val="0089011E"/>
    <w:rsid w:val="008A2A48"/>
    <w:rsid w:val="008B798E"/>
    <w:rsid w:val="008C188A"/>
    <w:rsid w:val="008F1305"/>
    <w:rsid w:val="00907256"/>
    <w:rsid w:val="0091012D"/>
    <w:rsid w:val="00916893"/>
    <w:rsid w:val="00917204"/>
    <w:rsid w:val="00926C86"/>
    <w:rsid w:val="0092735D"/>
    <w:rsid w:val="0094654F"/>
    <w:rsid w:val="00954489"/>
    <w:rsid w:val="00956D36"/>
    <w:rsid w:val="009655E8"/>
    <w:rsid w:val="00966A74"/>
    <w:rsid w:val="00970239"/>
    <w:rsid w:val="00981216"/>
    <w:rsid w:val="0099730B"/>
    <w:rsid w:val="009A380A"/>
    <w:rsid w:val="009A7E22"/>
    <w:rsid w:val="009C5042"/>
    <w:rsid w:val="009E2237"/>
    <w:rsid w:val="009E69BD"/>
    <w:rsid w:val="009F2740"/>
    <w:rsid w:val="009F31E6"/>
    <w:rsid w:val="009F4788"/>
    <w:rsid w:val="009F7CF1"/>
    <w:rsid w:val="00A006BD"/>
    <w:rsid w:val="00A07427"/>
    <w:rsid w:val="00A17550"/>
    <w:rsid w:val="00A21D7A"/>
    <w:rsid w:val="00A322F7"/>
    <w:rsid w:val="00A32D26"/>
    <w:rsid w:val="00A35A11"/>
    <w:rsid w:val="00A50E52"/>
    <w:rsid w:val="00A547F2"/>
    <w:rsid w:val="00A54E1E"/>
    <w:rsid w:val="00A5543C"/>
    <w:rsid w:val="00A55770"/>
    <w:rsid w:val="00A618A7"/>
    <w:rsid w:val="00A62F7C"/>
    <w:rsid w:val="00A7472F"/>
    <w:rsid w:val="00A85861"/>
    <w:rsid w:val="00AA55B8"/>
    <w:rsid w:val="00AA5939"/>
    <w:rsid w:val="00AB7C95"/>
    <w:rsid w:val="00AC31C8"/>
    <w:rsid w:val="00AC6BE2"/>
    <w:rsid w:val="00AF756D"/>
    <w:rsid w:val="00B30660"/>
    <w:rsid w:val="00B32D59"/>
    <w:rsid w:val="00B4437D"/>
    <w:rsid w:val="00B712DF"/>
    <w:rsid w:val="00B86301"/>
    <w:rsid w:val="00B90504"/>
    <w:rsid w:val="00B94766"/>
    <w:rsid w:val="00B97CBA"/>
    <w:rsid w:val="00BB4E1D"/>
    <w:rsid w:val="00BB5272"/>
    <w:rsid w:val="00BC4F9C"/>
    <w:rsid w:val="00BC7C1D"/>
    <w:rsid w:val="00BD0670"/>
    <w:rsid w:val="00BD5570"/>
    <w:rsid w:val="00BE3ED8"/>
    <w:rsid w:val="00BE7D8C"/>
    <w:rsid w:val="00BF27D8"/>
    <w:rsid w:val="00C044D3"/>
    <w:rsid w:val="00C655A9"/>
    <w:rsid w:val="00C70F47"/>
    <w:rsid w:val="00C823F3"/>
    <w:rsid w:val="00C87AFE"/>
    <w:rsid w:val="00CA01D5"/>
    <w:rsid w:val="00CA2266"/>
    <w:rsid w:val="00CA56F4"/>
    <w:rsid w:val="00CA7397"/>
    <w:rsid w:val="00CB2929"/>
    <w:rsid w:val="00CC2001"/>
    <w:rsid w:val="00CC78D8"/>
    <w:rsid w:val="00CF0A1C"/>
    <w:rsid w:val="00CF2E0D"/>
    <w:rsid w:val="00CF7B86"/>
    <w:rsid w:val="00D00262"/>
    <w:rsid w:val="00D05CB5"/>
    <w:rsid w:val="00D05D97"/>
    <w:rsid w:val="00D10804"/>
    <w:rsid w:val="00D1431D"/>
    <w:rsid w:val="00D302C0"/>
    <w:rsid w:val="00D441F1"/>
    <w:rsid w:val="00D564FF"/>
    <w:rsid w:val="00D65713"/>
    <w:rsid w:val="00D70124"/>
    <w:rsid w:val="00D73AF6"/>
    <w:rsid w:val="00D87ECE"/>
    <w:rsid w:val="00D90F18"/>
    <w:rsid w:val="00D915A4"/>
    <w:rsid w:val="00DC22EF"/>
    <w:rsid w:val="00DC63DF"/>
    <w:rsid w:val="00DD3181"/>
    <w:rsid w:val="00DD4F2A"/>
    <w:rsid w:val="00DE29FA"/>
    <w:rsid w:val="00DE46D0"/>
    <w:rsid w:val="00DE5BA7"/>
    <w:rsid w:val="00DF7C83"/>
    <w:rsid w:val="00E12AE8"/>
    <w:rsid w:val="00E17FD5"/>
    <w:rsid w:val="00E23E55"/>
    <w:rsid w:val="00E25F97"/>
    <w:rsid w:val="00E360F6"/>
    <w:rsid w:val="00E43AA5"/>
    <w:rsid w:val="00E63BDF"/>
    <w:rsid w:val="00E67359"/>
    <w:rsid w:val="00E74133"/>
    <w:rsid w:val="00E80416"/>
    <w:rsid w:val="00E946B9"/>
    <w:rsid w:val="00E9537A"/>
    <w:rsid w:val="00EA2CE4"/>
    <w:rsid w:val="00EC5B20"/>
    <w:rsid w:val="00EE233C"/>
    <w:rsid w:val="00EE631F"/>
    <w:rsid w:val="00EF6A0C"/>
    <w:rsid w:val="00F053EE"/>
    <w:rsid w:val="00F10AA6"/>
    <w:rsid w:val="00F11FAD"/>
    <w:rsid w:val="00F32987"/>
    <w:rsid w:val="00F65B87"/>
    <w:rsid w:val="00F7747F"/>
    <w:rsid w:val="00F77CAE"/>
    <w:rsid w:val="00F84ACE"/>
    <w:rsid w:val="00F91318"/>
    <w:rsid w:val="00F953B9"/>
    <w:rsid w:val="00FA3D8F"/>
    <w:rsid w:val="00FA5FED"/>
    <w:rsid w:val="00FB5D3E"/>
    <w:rsid w:val="00FC63ED"/>
    <w:rsid w:val="00FD5E38"/>
    <w:rsid w:val="00FD6F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734ECA"/>
  <w15:docId w15:val="{C2F6A9A4-9DE9-4FDF-B5E4-FC6078727C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90A6D"/>
    <w:rPr>
      <w:color w:val="0563C1" w:themeColor="hyperlink"/>
      <w:u w:val="single"/>
    </w:rPr>
  </w:style>
  <w:style w:type="character" w:customStyle="1" w:styleId="1">
    <w:name w:val="Неразрешенное упоминание1"/>
    <w:basedOn w:val="a0"/>
    <w:uiPriority w:val="99"/>
    <w:semiHidden/>
    <w:unhideWhenUsed/>
    <w:rsid w:val="00590A6D"/>
    <w:rPr>
      <w:color w:val="605E5C"/>
      <w:shd w:val="clear" w:color="auto" w:fill="E1DFDD"/>
    </w:rPr>
  </w:style>
  <w:style w:type="character" w:styleId="a4">
    <w:name w:val="FollowedHyperlink"/>
    <w:basedOn w:val="a0"/>
    <w:uiPriority w:val="99"/>
    <w:semiHidden/>
    <w:unhideWhenUsed/>
    <w:rsid w:val="004822BA"/>
    <w:rPr>
      <w:color w:val="954F72" w:themeColor="followedHyperlink"/>
      <w:u w:val="single"/>
    </w:rPr>
  </w:style>
  <w:style w:type="paragraph" w:styleId="a5">
    <w:name w:val="footnote text"/>
    <w:aliases w:val="Текст сноски-FN,Footnote Text Char Знак Знак,Footnote Text Char Знак,single space Знак,footnote text Знак,Текст сноски Знак1 Знак,Текст сноски Знак Знак Знак,Текст сноски Знак1 Знак Знак Знак,-++ Знак,Зн, Знак, Знак1,Footnote Text Char"/>
    <w:basedOn w:val="a"/>
    <w:link w:val="a6"/>
    <w:uiPriority w:val="99"/>
    <w:unhideWhenUsed/>
    <w:rsid w:val="002F2706"/>
    <w:pPr>
      <w:spacing w:after="0" w:line="240" w:lineRule="auto"/>
    </w:pPr>
    <w:rPr>
      <w:sz w:val="20"/>
      <w:szCs w:val="20"/>
    </w:rPr>
  </w:style>
  <w:style w:type="character" w:customStyle="1" w:styleId="a6">
    <w:name w:val="Текст сноски Знак"/>
    <w:aliases w:val="Текст сноски-FN Знак,Footnote Text Char Знак Знак Знак,Footnote Text Char Знак Знак1,single space Знак Знак,footnote text Знак Знак,Текст сноски Знак1 Знак Знак,Текст сноски Знак Знак Знак Знак,Текст сноски Знак1 Знак Знак Знак Знак"/>
    <w:basedOn w:val="a0"/>
    <w:link w:val="a5"/>
    <w:uiPriority w:val="99"/>
    <w:rsid w:val="002F2706"/>
    <w:rPr>
      <w:sz w:val="20"/>
      <w:szCs w:val="20"/>
    </w:rPr>
  </w:style>
  <w:style w:type="character" w:styleId="a7">
    <w:name w:val="footnote reference"/>
    <w:aliases w:val="Знак сноски-FN,Ciae niinee-FN,Знак сноски 1,Referencia nota al pie,SUPERS,fr,Used by Word for Help footnote symbols,Текст сноски Знак Знак Знак Знак Знак Знак"/>
    <w:basedOn w:val="a0"/>
    <w:unhideWhenUsed/>
    <w:rsid w:val="002F2706"/>
    <w:rPr>
      <w:vertAlign w:val="superscript"/>
    </w:rPr>
  </w:style>
  <w:style w:type="paragraph" w:styleId="a8">
    <w:name w:val="Balloon Text"/>
    <w:basedOn w:val="a"/>
    <w:link w:val="a9"/>
    <w:uiPriority w:val="99"/>
    <w:semiHidden/>
    <w:unhideWhenUsed/>
    <w:rsid w:val="00675D7B"/>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675D7B"/>
    <w:rPr>
      <w:rFonts w:ascii="Tahoma" w:hAnsi="Tahoma" w:cs="Tahoma"/>
      <w:sz w:val="16"/>
      <w:szCs w:val="16"/>
    </w:rPr>
  </w:style>
  <w:style w:type="paragraph" w:styleId="aa">
    <w:name w:val="Normal (Web)"/>
    <w:basedOn w:val="a"/>
    <w:uiPriority w:val="99"/>
    <w:semiHidden/>
    <w:unhideWhenUsed/>
    <w:rsid w:val="006D25B1"/>
    <w:rPr>
      <w:rFonts w:ascii="Times New Roman" w:hAnsi="Times New Roman" w:cs="Times New Roman"/>
      <w:sz w:val="24"/>
      <w:szCs w:val="24"/>
    </w:rPr>
  </w:style>
  <w:style w:type="paragraph" w:styleId="ab">
    <w:name w:val="header"/>
    <w:basedOn w:val="a"/>
    <w:link w:val="ac"/>
    <w:uiPriority w:val="99"/>
    <w:unhideWhenUsed/>
    <w:rsid w:val="00A07427"/>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A07427"/>
  </w:style>
  <w:style w:type="paragraph" w:styleId="ad">
    <w:name w:val="footer"/>
    <w:basedOn w:val="a"/>
    <w:link w:val="ae"/>
    <w:uiPriority w:val="99"/>
    <w:unhideWhenUsed/>
    <w:rsid w:val="00A07427"/>
    <w:pPr>
      <w:tabs>
        <w:tab w:val="center" w:pos="4677"/>
        <w:tab w:val="right" w:pos="9355"/>
      </w:tabs>
      <w:spacing w:after="0" w:line="240" w:lineRule="auto"/>
    </w:pPr>
  </w:style>
  <w:style w:type="character" w:customStyle="1" w:styleId="ae">
    <w:name w:val="Нижний колонтитул Знак"/>
    <w:basedOn w:val="a0"/>
    <w:link w:val="ad"/>
    <w:uiPriority w:val="99"/>
    <w:rsid w:val="00A07427"/>
  </w:style>
  <w:style w:type="table" w:styleId="af">
    <w:name w:val="Table Grid"/>
    <w:basedOn w:val="a1"/>
    <w:uiPriority w:val="59"/>
    <w:rsid w:val="005923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Таблица простая 21"/>
    <w:basedOn w:val="a1"/>
    <w:uiPriority w:val="42"/>
    <w:rsid w:val="00A35A1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af0">
    <w:name w:val="List Paragraph"/>
    <w:basedOn w:val="a"/>
    <w:uiPriority w:val="34"/>
    <w:qFormat/>
    <w:rsid w:val="00BE7D8C"/>
    <w:pPr>
      <w:spacing w:after="200" w:line="276" w:lineRule="auto"/>
      <w:ind w:left="720"/>
      <w:contextualSpacing/>
    </w:pPr>
  </w:style>
  <w:style w:type="paragraph" w:styleId="af1">
    <w:name w:val="No Spacing"/>
    <w:uiPriority w:val="1"/>
    <w:qFormat/>
    <w:rsid w:val="00765A1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9969625">
      <w:bodyDiv w:val="1"/>
      <w:marLeft w:val="0"/>
      <w:marRight w:val="0"/>
      <w:marTop w:val="0"/>
      <w:marBottom w:val="0"/>
      <w:divBdr>
        <w:top w:val="none" w:sz="0" w:space="0" w:color="auto"/>
        <w:left w:val="none" w:sz="0" w:space="0" w:color="auto"/>
        <w:bottom w:val="none" w:sz="0" w:space="0" w:color="auto"/>
        <w:right w:val="none" w:sz="0" w:space="0" w:color="auto"/>
      </w:divBdr>
    </w:div>
    <w:div w:id="1171915552">
      <w:bodyDiv w:val="1"/>
      <w:marLeft w:val="0"/>
      <w:marRight w:val="0"/>
      <w:marTop w:val="0"/>
      <w:marBottom w:val="0"/>
      <w:divBdr>
        <w:top w:val="none" w:sz="0" w:space="0" w:color="auto"/>
        <w:left w:val="none" w:sz="0" w:space="0" w:color="auto"/>
        <w:bottom w:val="none" w:sz="0" w:space="0" w:color="auto"/>
        <w:right w:val="none" w:sz="0" w:space="0" w:color="auto"/>
      </w:divBdr>
    </w:div>
    <w:div w:id="1285961291">
      <w:bodyDiv w:val="1"/>
      <w:marLeft w:val="0"/>
      <w:marRight w:val="0"/>
      <w:marTop w:val="0"/>
      <w:marBottom w:val="0"/>
      <w:divBdr>
        <w:top w:val="none" w:sz="0" w:space="0" w:color="auto"/>
        <w:left w:val="none" w:sz="0" w:space="0" w:color="auto"/>
        <w:bottom w:val="none" w:sz="0" w:space="0" w:color="auto"/>
        <w:right w:val="none" w:sz="0" w:space="0" w:color="auto"/>
      </w:divBdr>
      <w:divsChild>
        <w:div w:id="1787456697">
          <w:marLeft w:val="0"/>
          <w:marRight w:val="0"/>
          <w:marTop w:val="0"/>
          <w:marBottom w:val="360"/>
          <w:divBdr>
            <w:top w:val="none" w:sz="0" w:space="0" w:color="auto"/>
            <w:left w:val="none" w:sz="0" w:space="0" w:color="auto"/>
            <w:bottom w:val="none" w:sz="0" w:space="0" w:color="auto"/>
            <w:right w:val="none" w:sz="0" w:space="0" w:color="auto"/>
          </w:divBdr>
          <w:divsChild>
            <w:div w:id="8603510">
              <w:marLeft w:val="0"/>
              <w:marRight w:val="0"/>
              <w:marTop w:val="0"/>
              <w:marBottom w:val="0"/>
              <w:divBdr>
                <w:top w:val="none" w:sz="0" w:space="0" w:color="auto"/>
                <w:left w:val="none" w:sz="0" w:space="0" w:color="auto"/>
                <w:bottom w:val="none" w:sz="0" w:space="0" w:color="auto"/>
                <w:right w:val="none" w:sz="0" w:space="0" w:color="auto"/>
              </w:divBdr>
              <w:divsChild>
                <w:div w:id="704141295">
                  <w:marLeft w:val="0"/>
                  <w:marRight w:val="0"/>
                  <w:marTop w:val="0"/>
                  <w:marBottom w:val="0"/>
                  <w:divBdr>
                    <w:top w:val="none" w:sz="0" w:space="0" w:color="auto"/>
                    <w:left w:val="none" w:sz="0" w:space="0" w:color="auto"/>
                    <w:bottom w:val="none" w:sz="0" w:space="0" w:color="auto"/>
                    <w:right w:val="none" w:sz="0" w:space="0" w:color="auto"/>
                  </w:divBdr>
                  <w:divsChild>
                    <w:div w:id="62721814">
                      <w:marLeft w:val="0"/>
                      <w:marRight w:val="0"/>
                      <w:marTop w:val="0"/>
                      <w:marBottom w:val="0"/>
                      <w:divBdr>
                        <w:top w:val="none" w:sz="0" w:space="0" w:color="auto"/>
                        <w:left w:val="none" w:sz="0" w:space="0" w:color="auto"/>
                        <w:bottom w:val="none" w:sz="0" w:space="0" w:color="auto"/>
                        <w:right w:val="none" w:sz="0" w:space="0" w:color="auto"/>
                      </w:divBdr>
                    </w:div>
                    <w:div w:id="138883429">
                      <w:marLeft w:val="0"/>
                      <w:marRight w:val="0"/>
                      <w:marTop w:val="0"/>
                      <w:marBottom w:val="0"/>
                      <w:divBdr>
                        <w:top w:val="none" w:sz="0" w:space="0" w:color="auto"/>
                        <w:left w:val="none" w:sz="0" w:space="0" w:color="auto"/>
                        <w:bottom w:val="none" w:sz="0" w:space="0" w:color="auto"/>
                        <w:right w:val="none" w:sz="0" w:space="0" w:color="auto"/>
                      </w:divBdr>
                    </w:div>
                    <w:div w:id="222107485">
                      <w:marLeft w:val="0"/>
                      <w:marRight w:val="0"/>
                      <w:marTop w:val="0"/>
                      <w:marBottom w:val="0"/>
                      <w:divBdr>
                        <w:top w:val="none" w:sz="0" w:space="0" w:color="auto"/>
                        <w:left w:val="none" w:sz="0" w:space="0" w:color="auto"/>
                        <w:bottom w:val="none" w:sz="0" w:space="0" w:color="auto"/>
                        <w:right w:val="none" w:sz="0" w:space="0" w:color="auto"/>
                      </w:divBdr>
                    </w:div>
                    <w:div w:id="422185787">
                      <w:marLeft w:val="0"/>
                      <w:marRight w:val="0"/>
                      <w:marTop w:val="0"/>
                      <w:marBottom w:val="0"/>
                      <w:divBdr>
                        <w:top w:val="none" w:sz="0" w:space="0" w:color="auto"/>
                        <w:left w:val="none" w:sz="0" w:space="0" w:color="auto"/>
                        <w:bottom w:val="none" w:sz="0" w:space="0" w:color="auto"/>
                        <w:right w:val="none" w:sz="0" w:space="0" w:color="auto"/>
                      </w:divBdr>
                    </w:div>
                    <w:div w:id="565800058">
                      <w:marLeft w:val="0"/>
                      <w:marRight w:val="0"/>
                      <w:marTop w:val="0"/>
                      <w:marBottom w:val="0"/>
                      <w:divBdr>
                        <w:top w:val="none" w:sz="0" w:space="0" w:color="auto"/>
                        <w:left w:val="none" w:sz="0" w:space="0" w:color="auto"/>
                        <w:bottom w:val="none" w:sz="0" w:space="0" w:color="auto"/>
                        <w:right w:val="none" w:sz="0" w:space="0" w:color="auto"/>
                      </w:divBdr>
                    </w:div>
                    <w:div w:id="737745719">
                      <w:marLeft w:val="0"/>
                      <w:marRight w:val="0"/>
                      <w:marTop w:val="0"/>
                      <w:marBottom w:val="0"/>
                      <w:divBdr>
                        <w:top w:val="none" w:sz="0" w:space="0" w:color="auto"/>
                        <w:left w:val="none" w:sz="0" w:space="0" w:color="auto"/>
                        <w:bottom w:val="none" w:sz="0" w:space="0" w:color="auto"/>
                        <w:right w:val="none" w:sz="0" w:space="0" w:color="auto"/>
                      </w:divBdr>
                    </w:div>
                    <w:div w:id="959067519">
                      <w:marLeft w:val="0"/>
                      <w:marRight w:val="0"/>
                      <w:marTop w:val="0"/>
                      <w:marBottom w:val="0"/>
                      <w:divBdr>
                        <w:top w:val="none" w:sz="0" w:space="0" w:color="auto"/>
                        <w:left w:val="none" w:sz="0" w:space="0" w:color="auto"/>
                        <w:bottom w:val="none" w:sz="0" w:space="0" w:color="auto"/>
                        <w:right w:val="none" w:sz="0" w:space="0" w:color="auto"/>
                      </w:divBdr>
                    </w:div>
                    <w:div w:id="1002246065">
                      <w:marLeft w:val="0"/>
                      <w:marRight w:val="0"/>
                      <w:marTop w:val="0"/>
                      <w:marBottom w:val="0"/>
                      <w:divBdr>
                        <w:top w:val="none" w:sz="0" w:space="0" w:color="auto"/>
                        <w:left w:val="none" w:sz="0" w:space="0" w:color="auto"/>
                        <w:bottom w:val="none" w:sz="0" w:space="0" w:color="auto"/>
                        <w:right w:val="none" w:sz="0" w:space="0" w:color="auto"/>
                      </w:divBdr>
                    </w:div>
                    <w:div w:id="1130056614">
                      <w:marLeft w:val="0"/>
                      <w:marRight w:val="0"/>
                      <w:marTop w:val="0"/>
                      <w:marBottom w:val="0"/>
                      <w:divBdr>
                        <w:top w:val="none" w:sz="0" w:space="0" w:color="auto"/>
                        <w:left w:val="none" w:sz="0" w:space="0" w:color="auto"/>
                        <w:bottom w:val="none" w:sz="0" w:space="0" w:color="auto"/>
                        <w:right w:val="none" w:sz="0" w:space="0" w:color="auto"/>
                      </w:divBdr>
                    </w:div>
                    <w:div w:id="1277444479">
                      <w:marLeft w:val="0"/>
                      <w:marRight w:val="0"/>
                      <w:marTop w:val="0"/>
                      <w:marBottom w:val="0"/>
                      <w:divBdr>
                        <w:top w:val="none" w:sz="0" w:space="0" w:color="auto"/>
                        <w:left w:val="none" w:sz="0" w:space="0" w:color="auto"/>
                        <w:bottom w:val="none" w:sz="0" w:space="0" w:color="auto"/>
                        <w:right w:val="none" w:sz="0" w:space="0" w:color="auto"/>
                      </w:divBdr>
                    </w:div>
                    <w:div w:id="1353536415">
                      <w:marLeft w:val="0"/>
                      <w:marRight w:val="0"/>
                      <w:marTop w:val="0"/>
                      <w:marBottom w:val="0"/>
                      <w:divBdr>
                        <w:top w:val="none" w:sz="0" w:space="0" w:color="auto"/>
                        <w:left w:val="none" w:sz="0" w:space="0" w:color="auto"/>
                        <w:bottom w:val="none" w:sz="0" w:space="0" w:color="auto"/>
                        <w:right w:val="none" w:sz="0" w:space="0" w:color="auto"/>
                      </w:divBdr>
                    </w:div>
                    <w:div w:id="1374690172">
                      <w:marLeft w:val="0"/>
                      <w:marRight w:val="0"/>
                      <w:marTop w:val="0"/>
                      <w:marBottom w:val="0"/>
                      <w:divBdr>
                        <w:top w:val="none" w:sz="0" w:space="0" w:color="auto"/>
                        <w:left w:val="none" w:sz="0" w:space="0" w:color="auto"/>
                        <w:bottom w:val="none" w:sz="0" w:space="0" w:color="auto"/>
                        <w:right w:val="none" w:sz="0" w:space="0" w:color="auto"/>
                      </w:divBdr>
                    </w:div>
                    <w:div w:id="1384600372">
                      <w:marLeft w:val="0"/>
                      <w:marRight w:val="0"/>
                      <w:marTop w:val="0"/>
                      <w:marBottom w:val="0"/>
                      <w:divBdr>
                        <w:top w:val="none" w:sz="0" w:space="0" w:color="auto"/>
                        <w:left w:val="none" w:sz="0" w:space="0" w:color="auto"/>
                        <w:bottom w:val="none" w:sz="0" w:space="0" w:color="auto"/>
                        <w:right w:val="none" w:sz="0" w:space="0" w:color="auto"/>
                      </w:divBdr>
                    </w:div>
                    <w:div w:id="1508399419">
                      <w:marLeft w:val="0"/>
                      <w:marRight w:val="0"/>
                      <w:marTop w:val="0"/>
                      <w:marBottom w:val="0"/>
                      <w:divBdr>
                        <w:top w:val="none" w:sz="0" w:space="0" w:color="auto"/>
                        <w:left w:val="none" w:sz="0" w:space="0" w:color="auto"/>
                        <w:bottom w:val="none" w:sz="0" w:space="0" w:color="auto"/>
                        <w:right w:val="none" w:sz="0" w:space="0" w:color="auto"/>
                      </w:divBdr>
                    </w:div>
                    <w:div w:id="1934168022">
                      <w:marLeft w:val="0"/>
                      <w:marRight w:val="0"/>
                      <w:marTop w:val="0"/>
                      <w:marBottom w:val="0"/>
                      <w:divBdr>
                        <w:top w:val="none" w:sz="0" w:space="0" w:color="auto"/>
                        <w:left w:val="none" w:sz="0" w:space="0" w:color="auto"/>
                        <w:bottom w:val="none" w:sz="0" w:space="0" w:color="auto"/>
                        <w:right w:val="none" w:sz="0" w:space="0" w:color="auto"/>
                      </w:divBdr>
                    </w:div>
                    <w:div w:id="1990790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742183">
              <w:marLeft w:val="0"/>
              <w:marRight w:val="0"/>
              <w:marTop w:val="0"/>
              <w:marBottom w:val="0"/>
              <w:divBdr>
                <w:top w:val="none" w:sz="0" w:space="0" w:color="auto"/>
                <w:left w:val="none" w:sz="0" w:space="0" w:color="auto"/>
                <w:bottom w:val="none" w:sz="0" w:space="0" w:color="auto"/>
                <w:right w:val="none" w:sz="0" w:space="0" w:color="auto"/>
              </w:divBdr>
              <w:divsChild>
                <w:div w:id="1489129978">
                  <w:marLeft w:val="420"/>
                  <w:marRight w:val="0"/>
                  <w:marTop w:val="0"/>
                  <w:marBottom w:val="0"/>
                  <w:divBdr>
                    <w:top w:val="none" w:sz="0" w:space="0" w:color="auto"/>
                    <w:left w:val="none" w:sz="0" w:space="0" w:color="auto"/>
                    <w:bottom w:val="none" w:sz="0" w:space="0" w:color="auto"/>
                    <w:right w:val="none" w:sz="0" w:space="0" w:color="auto"/>
                  </w:divBdr>
                  <w:divsChild>
                    <w:div w:id="284897244">
                      <w:marLeft w:val="0"/>
                      <w:marRight w:val="0"/>
                      <w:marTop w:val="0"/>
                      <w:marBottom w:val="240"/>
                      <w:divBdr>
                        <w:top w:val="none" w:sz="0" w:space="0" w:color="auto"/>
                        <w:left w:val="none" w:sz="0" w:space="0" w:color="auto"/>
                        <w:bottom w:val="none" w:sz="0" w:space="0" w:color="auto"/>
                        <w:right w:val="none" w:sz="0" w:space="0" w:color="auto"/>
                      </w:divBdr>
                    </w:div>
                    <w:div w:id="1513177188">
                      <w:marLeft w:val="0"/>
                      <w:marRight w:val="0"/>
                      <w:marTop w:val="0"/>
                      <w:marBottom w:val="300"/>
                      <w:divBdr>
                        <w:top w:val="none" w:sz="0" w:space="0" w:color="auto"/>
                        <w:left w:val="none" w:sz="0" w:space="0" w:color="auto"/>
                        <w:bottom w:val="none" w:sz="0" w:space="0" w:color="auto"/>
                        <w:right w:val="none" w:sz="0" w:space="0" w:color="auto"/>
                      </w:divBdr>
                      <w:divsChild>
                        <w:div w:id="400836870">
                          <w:marLeft w:val="0"/>
                          <w:marRight w:val="0"/>
                          <w:marTop w:val="0"/>
                          <w:marBottom w:val="0"/>
                          <w:divBdr>
                            <w:top w:val="none" w:sz="0" w:space="0" w:color="auto"/>
                            <w:left w:val="none" w:sz="0" w:space="0" w:color="auto"/>
                            <w:bottom w:val="none" w:sz="0" w:space="0" w:color="auto"/>
                            <w:right w:val="none" w:sz="0" w:space="0" w:color="auto"/>
                          </w:divBdr>
                          <w:divsChild>
                            <w:div w:id="349530030">
                              <w:marLeft w:val="0"/>
                              <w:marRight w:val="0"/>
                              <w:marTop w:val="0"/>
                              <w:marBottom w:val="60"/>
                              <w:divBdr>
                                <w:top w:val="none" w:sz="0" w:space="0" w:color="auto"/>
                                <w:left w:val="none" w:sz="0" w:space="0" w:color="auto"/>
                                <w:bottom w:val="none" w:sz="0" w:space="0" w:color="auto"/>
                                <w:right w:val="none" w:sz="0" w:space="0" w:color="auto"/>
                              </w:divBdr>
                            </w:div>
                          </w:divsChild>
                        </w:div>
                        <w:div w:id="567417769">
                          <w:marLeft w:val="0"/>
                          <w:marRight w:val="0"/>
                          <w:marTop w:val="300"/>
                          <w:marBottom w:val="0"/>
                          <w:divBdr>
                            <w:top w:val="none" w:sz="0" w:space="0" w:color="auto"/>
                            <w:left w:val="none" w:sz="0" w:space="0" w:color="auto"/>
                            <w:bottom w:val="none" w:sz="0" w:space="0" w:color="auto"/>
                            <w:right w:val="none" w:sz="0" w:space="0" w:color="auto"/>
                          </w:divBdr>
                          <w:divsChild>
                            <w:div w:id="789203333">
                              <w:marLeft w:val="0"/>
                              <w:marRight w:val="0"/>
                              <w:marTop w:val="0"/>
                              <w:marBottom w:val="60"/>
                              <w:divBdr>
                                <w:top w:val="none" w:sz="0" w:space="0" w:color="auto"/>
                                <w:left w:val="none" w:sz="0" w:space="0" w:color="auto"/>
                                <w:bottom w:val="none" w:sz="0" w:space="0" w:color="auto"/>
                                <w:right w:val="none" w:sz="0" w:space="0" w:color="auto"/>
                              </w:divBdr>
                            </w:div>
                          </w:divsChild>
                        </w:div>
                        <w:div w:id="614362581">
                          <w:marLeft w:val="0"/>
                          <w:marRight w:val="0"/>
                          <w:marTop w:val="300"/>
                          <w:marBottom w:val="0"/>
                          <w:divBdr>
                            <w:top w:val="none" w:sz="0" w:space="0" w:color="auto"/>
                            <w:left w:val="none" w:sz="0" w:space="0" w:color="auto"/>
                            <w:bottom w:val="none" w:sz="0" w:space="0" w:color="auto"/>
                            <w:right w:val="none" w:sz="0" w:space="0" w:color="auto"/>
                          </w:divBdr>
                          <w:divsChild>
                            <w:div w:id="349793916">
                              <w:marLeft w:val="0"/>
                              <w:marRight w:val="0"/>
                              <w:marTop w:val="0"/>
                              <w:marBottom w:val="60"/>
                              <w:divBdr>
                                <w:top w:val="none" w:sz="0" w:space="0" w:color="auto"/>
                                <w:left w:val="none" w:sz="0" w:space="0" w:color="auto"/>
                                <w:bottom w:val="none" w:sz="0" w:space="0" w:color="auto"/>
                                <w:right w:val="none" w:sz="0" w:space="0" w:color="auto"/>
                              </w:divBdr>
                            </w:div>
                          </w:divsChild>
                        </w:div>
                        <w:div w:id="715202657">
                          <w:marLeft w:val="0"/>
                          <w:marRight w:val="0"/>
                          <w:marTop w:val="300"/>
                          <w:marBottom w:val="0"/>
                          <w:divBdr>
                            <w:top w:val="none" w:sz="0" w:space="0" w:color="auto"/>
                            <w:left w:val="none" w:sz="0" w:space="0" w:color="auto"/>
                            <w:bottom w:val="none" w:sz="0" w:space="0" w:color="auto"/>
                            <w:right w:val="none" w:sz="0" w:space="0" w:color="auto"/>
                          </w:divBdr>
                          <w:divsChild>
                            <w:div w:id="562330183">
                              <w:marLeft w:val="0"/>
                              <w:marRight w:val="0"/>
                              <w:marTop w:val="0"/>
                              <w:marBottom w:val="60"/>
                              <w:divBdr>
                                <w:top w:val="none" w:sz="0" w:space="0" w:color="auto"/>
                                <w:left w:val="none" w:sz="0" w:space="0" w:color="auto"/>
                                <w:bottom w:val="none" w:sz="0" w:space="0" w:color="auto"/>
                                <w:right w:val="none" w:sz="0" w:space="0" w:color="auto"/>
                              </w:divBdr>
                            </w:div>
                          </w:divsChild>
                        </w:div>
                        <w:div w:id="1377119920">
                          <w:marLeft w:val="0"/>
                          <w:marRight w:val="0"/>
                          <w:marTop w:val="300"/>
                          <w:marBottom w:val="0"/>
                          <w:divBdr>
                            <w:top w:val="none" w:sz="0" w:space="0" w:color="auto"/>
                            <w:left w:val="none" w:sz="0" w:space="0" w:color="auto"/>
                            <w:bottom w:val="none" w:sz="0" w:space="0" w:color="auto"/>
                            <w:right w:val="none" w:sz="0" w:space="0" w:color="auto"/>
                          </w:divBdr>
                          <w:divsChild>
                            <w:div w:id="677394194">
                              <w:marLeft w:val="0"/>
                              <w:marRight w:val="0"/>
                              <w:marTop w:val="0"/>
                              <w:marBottom w:val="60"/>
                              <w:divBdr>
                                <w:top w:val="none" w:sz="0" w:space="0" w:color="auto"/>
                                <w:left w:val="none" w:sz="0" w:space="0" w:color="auto"/>
                                <w:bottom w:val="none" w:sz="0" w:space="0" w:color="auto"/>
                                <w:right w:val="none" w:sz="0" w:space="0" w:color="auto"/>
                              </w:divBdr>
                            </w:div>
                          </w:divsChild>
                        </w:div>
                        <w:div w:id="2113817678">
                          <w:marLeft w:val="0"/>
                          <w:marRight w:val="0"/>
                          <w:marTop w:val="300"/>
                          <w:marBottom w:val="0"/>
                          <w:divBdr>
                            <w:top w:val="none" w:sz="0" w:space="0" w:color="auto"/>
                            <w:left w:val="none" w:sz="0" w:space="0" w:color="auto"/>
                            <w:bottom w:val="none" w:sz="0" w:space="0" w:color="auto"/>
                            <w:right w:val="none" w:sz="0" w:space="0" w:color="auto"/>
                          </w:divBdr>
                          <w:divsChild>
                            <w:div w:id="1065449070">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2364936">
      <w:bodyDiv w:val="1"/>
      <w:marLeft w:val="0"/>
      <w:marRight w:val="0"/>
      <w:marTop w:val="0"/>
      <w:marBottom w:val="0"/>
      <w:divBdr>
        <w:top w:val="none" w:sz="0" w:space="0" w:color="auto"/>
        <w:left w:val="none" w:sz="0" w:space="0" w:color="auto"/>
        <w:bottom w:val="none" w:sz="0" w:space="0" w:color="auto"/>
        <w:right w:val="none" w:sz="0" w:space="0" w:color="auto"/>
      </w:divBdr>
    </w:div>
    <w:div w:id="1448696022">
      <w:bodyDiv w:val="1"/>
      <w:marLeft w:val="0"/>
      <w:marRight w:val="0"/>
      <w:marTop w:val="0"/>
      <w:marBottom w:val="0"/>
      <w:divBdr>
        <w:top w:val="none" w:sz="0" w:space="0" w:color="auto"/>
        <w:left w:val="none" w:sz="0" w:space="0" w:color="auto"/>
        <w:bottom w:val="none" w:sz="0" w:space="0" w:color="auto"/>
        <w:right w:val="none" w:sz="0" w:space="0" w:color="auto"/>
      </w:divBdr>
    </w:div>
    <w:div w:id="1590389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tr.isert-ran.ru/article/1893"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2609/0042-8736-2020-11-113-132" TargetMode="External"/><Relationship Id="rId5" Type="http://schemas.openxmlformats.org/officeDocument/2006/relationships/webSettings" Target="webSettings.xml"/><Relationship Id="rId10" Type="http://schemas.openxmlformats.org/officeDocument/2006/relationships/hyperlink" Target="mailto:galinaleonidova@mail.ru" TargetMode="External"/><Relationship Id="rId4" Type="http://schemas.openxmlformats.org/officeDocument/2006/relationships/settings" Target="settings.xml"/><Relationship Id="rId9" Type="http://schemas.openxmlformats.org/officeDocument/2006/relationships/hyperlink" Target="mailto:galinaleonidova@mail.ru"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kremlin.ru/events/president/news/6372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9AC4EA-D8CC-4A51-8E9D-E499E09A96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379</TotalTime>
  <Pages>5</Pages>
  <Words>2351</Words>
  <Characters>13401</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Леонидова</dc:creator>
  <cp:lastModifiedBy>Andrei Popov</cp:lastModifiedBy>
  <cp:revision>12</cp:revision>
  <cp:lastPrinted>2023-01-10T10:44:00Z</cp:lastPrinted>
  <dcterms:created xsi:type="dcterms:W3CDTF">2023-03-26T16:27:00Z</dcterms:created>
  <dcterms:modified xsi:type="dcterms:W3CDTF">2023-03-27T09:30:00Z</dcterms:modified>
</cp:coreProperties>
</file>