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50FA7C" w14:textId="38B988C7" w:rsidR="00353DF2" w:rsidRDefault="00353DF2" w:rsidP="00353DF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right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  <w:b/>
          <w:bCs/>
        </w:rPr>
        <w:t>Пустынникова</w:t>
      </w:r>
      <w:proofErr w:type="spellEnd"/>
      <w:r>
        <w:rPr>
          <w:rFonts w:ascii="Times New Roman" w:hAnsi="Times New Roman" w:cs="Times New Roman"/>
          <w:b/>
          <w:bCs/>
        </w:rPr>
        <w:t xml:space="preserve"> Е. В.</w:t>
      </w:r>
      <w:r w:rsidR="00B95F47">
        <w:rPr>
          <w:rStyle w:val="a5"/>
          <w:rFonts w:ascii="Times New Roman" w:hAnsi="Times New Roman" w:cs="Times New Roman"/>
          <w:b/>
          <w:bCs/>
        </w:rPr>
        <w:footnoteReference w:customMarkFollows="1" w:id="1"/>
        <w:t>1</w:t>
      </w:r>
      <w:r>
        <w:rPr>
          <w:rFonts w:ascii="Times New Roman" w:hAnsi="Times New Roman" w:cs="Times New Roman"/>
          <w:b/>
          <w:bCs/>
        </w:rPr>
        <w:t>, Плохих Е. Д.</w:t>
      </w:r>
      <w:r w:rsidR="00B95F47">
        <w:rPr>
          <w:rStyle w:val="a5"/>
          <w:rFonts w:ascii="Times New Roman" w:hAnsi="Times New Roman" w:cs="Times New Roman"/>
          <w:b/>
          <w:bCs/>
        </w:rPr>
        <w:footnoteReference w:customMarkFollows="1" w:id="2"/>
        <w:t>2</w:t>
      </w:r>
      <w:r>
        <w:rPr>
          <w:rFonts w:ascii="Times New Roman" w:hAnsi="Times New Roman" w:cs="Times New Roman"/>
          <w:b/>
          <w:bCs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</w:rPr>
        <w:t>Камалетдинова</w:t>
      </w:r>
      <w:proofErr w:type="spellEnd"/>
      <w:r>
        <w:rPr>
          <w:rFonts w:ascii="Times New Roman" w:hAnsi="Times New Roman" w:cs="Times New Roman"/>
          <w:b/>
          <w:bCs/>
        </w:rPr>
        <w:t xml:space="preserve"> А. И.</w:t>
      </w:r>
      <w:r w:rsidR="001D766A">
        <w:rPr>
          <w:rStyle w:val="a5"/>
          <w:rFonts w:ascii="Times New Roman" w:hAnsi="Times New Roman" w:cs="Times New Roman"/>
          <w:b/>
          <w:bCs/>
        </w:rPr>
        <w:footnoteReference w:customMarkFollows="1" w:id="3"/>
        <w:t>3</w:t>
      </w:r>
    </w:p>
    <w:p w14:paraId="4403402E" w14:textId="77777777" w:rsidR="00353DF2" w:rsidRDefault="00353DF2" w:rsidP="00353DF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right"/>
        <w:rPr>
          <w:rFonts w:ascii="Times New Roman" w:hAnsi="Times New Roman" w:cs="Times New Roman"/>
          <w:b/>
          <w:bCs/>
        </w:rPr>
      </w:pPr>
    </w:p>
    <w:p w14:paraId="16A50590" w14:textId="463BE316" w:rsidR="00353DF2" w:rsidRPr="004E1621" w:rsidRDefault="004E1621" w:rsidP="004E162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center"/>
        <w:rPr>
          <w:rFonts w:ascii="Times New Roman" w:hAnsi="Times New Roman" w:cs="Times New Roman"/>
          <w:b/>
          <w:bCs/>
        </w:rPr>
      </w:pPr>
      <w:r w:rsidRPr="004E1621">
        <w:rPr>
          <w:rFonts w:ascii="Times New Roman" w:hAnsi="Times New Roman" w:cs="Times New Roman"/>
          <w:b/>
          <w:bCs/>
        </w:rPr>
        <w:t xml:space="preserve">Совершенствование транспортного </w:t>
      </w:r>
      <w:proofErr w:type="gramStart"/>
      <w:r w:rsidRPr="004E1621">
        <w:rPr>
          <w:rFonts w:ascii="Times New Roman" w:hAnsi="Times New Roman" w:cs="Times New Roman"/>
          <w:b/>
          <w:bCs/>
        </w:rPr>
        <w:t>маршрута  «</w:t>
      </w:r>
      <w:proofErr w:type="gramEnd"/>
      <w:r w:rsidRPr="004E1621">
        <w:rPr>
          <w:rFonts w:ascii="Times New Roman" w:hAnsi="Times New Roman" w:cs="Times New Roman"/>
          <w:b/>
          <w:bCs/>
        </w:rPr>
        <w:t>Север-Юг» в условиях международной трансформации экономики</w:t>
      </w:r>
    </w:p>
    <w:p w14:paraId="65706349" w14:textId="77777777" w:rsidR="00353DF2" w:rsidRPr="00353DF2" w:rsidRDefault="00353DF2" w:rsidP="00353DF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</w:p>
    <w:p w14:paraId="38B19CF9" w14:textId="0A4430F7" w:rsidR="00353DF2" w:rsidRPr="00050BAB" w:rsidRDefault="00353DF2" w:rsidP="00050BA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  <w:i/>
          <w:iCs/>
          <w:sz w:val="22"/>
          <w:szCs w:val="22"/>
        </w:rPr>
      </w:pPr>
      <w:r w:rsidRPr="00050BAB">
        <w:rPr>
          <w:rFonts w:ascii="Times New Roman" w:hAnsi="Times New Roman" w:cs="Times New Roman"/>
          <w:b/>
          <w:bCs/>
          <w:i/>
          <w:iCs/>
          <w:sz w:val="22"/>
          <w:szCs w:val="22"/>
        </w:rPr>
        <w:t>Аннотация</w:t>
      </w:r>
      <w:r w:rsidRPr="00050BAB">
        <w:rPr>
          <w:rFonts w:ascii="Times New Roman" w:hAnsi="Times New Roman" w:cs="Times New Roman"/>
          <w:i/>
          <w:iCs/>
          <w:sz w:val="22"/>
          <w:szCs w:val="22"/>
        </w:rPr>
        <w:t xml:space="preserve">: </w:t>
      </w:r>
      <w:r w:rsidR="00050BAB" w:rsidRPr="00050BAB">
        <w:rPr>
          <w:rFonts w:ascii="Times New Roman" w:hAnsi="Times New Roman" w:cs="Times New Roman"/>
          <w:i/>
          <w:iCs/>
          <w:sz w:val="22"/>
          <w:szCs w:val="22"/>
        </w:rPr>
        <w:t xml:space="preserve">для обеспечения более эффективной и выгодной логистики в России и за ее пределами возникает необходимость </w:t>
      </w:r>
      <w:r w:rsidRPr="00050BAB">
        <w:rPr>
          <w:rFonts w:ascii="Times New Roman" w:hAnsi="Times New Roman" w:cs="Times New Roman"/>
          <w:i/>
          <w:iCs/>
          <w:sz w:val="22"/>
          <w:szCs w:val="22"/>
        </w:rPr>
        <w:t>создания новых транспортных маршрутов и модернизации существующей инфраструктуры</w:t>
      </w:r>
      <w:r w:rsidR="00050BAB" w:rsidRPr="00050BAB">
        <w:rPr>
          <w:rFonts w:ascii="Times New Roman" w:hAnsi="Times New Roman" w:cs="Times New Roman"/>
          <w:i/>
          <w:iCs/>
          <w:sz w:val="22"/>
          <w:szCs w:val="22"/>
        </w:rPr>
        <w:t>. Коридор</w:t>
      </w:r>
      <w:r w:rsidRPr="00353DF2">
        <w:rPr>
          <w:rFonts w:ascii="Times New Roman" w:hAnsi="Times New Roman" w:cs="Times New Roman"/>
          <w:i/>
          <w:iCs/>
          <w:sz w:val="22"/>
          <w:szCs w:val="22"/>
        </w:rPr>
        <w:t xml:space="preserve"> Север-Юг является стратегически важным для развития экономики и логистики России, а также имеет большое геополитическое значение и может стать мостом для торговли между Россией, Европой и странами Азии. Исследование логистики коридора Север-Юг поможет выявить проблемы и ограничения этого направления, которые могут замедлить его развитие и использование в полной мере. </w:t>
      </w:r>
    </w:p>
    <w:p w14:paraId="75172721" w14:textId="3BEAC5F6" w:rsidR="00050BAB" w:rsidRPr="00050BAB" w:rsidRDefault="00050BAB" w:rsidP="00050BA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425"/>
        <w:jc w:val="both"/>
        <w:rPr>
          <w:rFonts w:ascii="Times New Roman" w:hAnsi="Times New Roman" w:cs="Times New Roman"/>
          <w:i/>
          <w:iCs/>
          <w:sz w:val="22"/>
          <w:szCs w:val="22"/>
        </w:rPr>
      </w:pPr>
      <w:r w:rsidRPr="00050BAB">
        <w:rPr>
          <w:rFonts w:ascii="Times New Roman" w:hAnsi="Times New Roman" w:cs="Times New Roman"/>
          <w:b/>
          <w:bCs/>
          <w:i/>
          <w:iCs/>
          <w:sz w:val="22"/>
          <w:szCs w:val="22"/>
        </w:rPr>
        <w:t>Ключевые слова</w:t>
      </w:r>
      <w:r w:rsidRPr="00050BAB">
        <w:rPr>
          <w:rFonts w:ascii="Times New Roman" w:hAnsi="Times New Roman" w:cs="Times New Roman"/>
          <w:i/>
          <w:iCs/>
          <w:sz w:val="22"/>
          <w:szCs w:val="22"/>
        </w:rPr>
        <w:t>: коридор, логистика, перевозки, маршрут, транспортировка, экономика.</w:t>
      </w:r>
    </w:p>
    <w:p w14:paraId="74C88351" w14:textId="77777777" w:rsidR="00353DF2" w:rsidRPr="00353DF2" w:rsidRDefault="00353DF2" w:rsidP="00050BA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i/>
          <w:iCs/>
          <w:sz w:val="22"/>
          <w:szCs w:val="22"/>
        </w:rPr>
      </w:pPr>
    </w:p>
    <w:p w14:paraId="04E1FA43" w14:textId="0E0480CE" w:rsidR="00050BAB" w:rsidRPr="00050BAB" w:rsidRDefault="00050BAB" w:rsidP="00050BA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050BAB">
        <w:rPr>
          <w:rFonts w:ascii="Times New Roman" w:hAnsi="Times New Roman" w:cs="Times New Roman"/>
        </w:rPr>
        <w:t xml:space="preserve">Международные транспортные коридоры (МТК) являются частью международных транспортного и логистического рынков. МТК принадлежит ведущая роль в решении транспортных проблем, связанных с обеспечением межгосударственных экономических, культурных и иных </w:t>
      </w:r>
      <w:proofErr w:type="spellStart"/>
      <w:r w:rsidRPr="00050BAB">
        <w:rPr>
          <w:rFonts w:ascii="Times New Roman" w:hAnsi="Times New Roman" w:cs="Times New Roman"/>
        </w:rPr>
        <w:t>связеи</w:t>
      </w:r>
      <w:proofErr w:type="spellEnd"/>
      <w:r w:rsidRPr="00050BAB">
        <w:rPr>
          <w:rFonts w:ascii="Times New Roman" w:hAnsi="Times New Roman" w:cs="Times New Roman"/>
        </w:rPr>
        <w:t xml:space="preserve">̆ и интеграции </w:t>
      </w:r>
      <w:proofErr w:type="spellStart"/>
      <w:proofErr w:type="gramStart"/>
      <w:r w:rsidRPr="00050BAB">
        <w:rPr>
          <w:rFonts w:ascii="Times New Roman" w:hAnsi="Times New Roman" w:cs="Times New Roman"/>
        </w:rPr>
        <w:t>нацио</w:t>
      </w:r>
      <w:proofErr w:type="spellEnd"/>
      <w:r w:rsidRPr="00050BAB">
        <w:rPr>
          <w:rFonts w:ascii="Times New Roman" w:hAnsi="Times New Roman" w:cs="Times New Roman"/>
        </w:rPr>
        <w:t xml:space="preserve">- </w:t>
      </w:r>
      <w:proofErr w:type="spellStart"/>
      <w:r w:rsidRPr="00050BAB">
        <w:rPr>
          <w:rFonts w:ascii="Times New Roman" w:hAnsi="Times New Roman" w:cs="Times New Roman"/>
        </w:rPr>
        <w:t>нальных</w:t>
      </w:r>
      <w:proofErr w:type="spellEnd"/>
      <w:proofErr w:type="gramEnd"/>
      <w:r w:rsidRPr="00050BAB">
        <w:rPr>
          <w:rFonts w:ascii="Times New Roman" w:hAnsi="Times New Roman" w:cs="Times New Roman"/>
        </w:rPr>
        <w:t xml:space="preserve"> транспортных систем в мировую транспортную систему</w:t>
      </w:r>
      <w:r w:rsidR="00B95EF4">
        <w:rPr>
          <w:rFonts w:ascii="Times New Roman" w:hAnsi="Times New Roman" w:cs="Times New Roman"/>
        </w:rPr>
        <w:t xml:space="preserve"> [2, с. 284]</w:t>
      </w:r>
      <w:r w:rsidRPr="00050BAB">
        <w:rPr>
          <w:rFonts w:ascii="Times New Roman" w:hAnsi="Times New Roman" w:cs="Times New Roman"/>
        </w:rPr>
        <w:t>.</w:t>
      </w:r>
    </w:p>
    <w:p w14:paraId="20DF5010" w14:textId="77777777" w:rsidR="00B477F4" w:rsidRDefault="0099016B" w:rsidP="00B477F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Для России, развитие МТК </w:t>
      </w:r>
      <w:r w:rsidR="00B477F4">
        <w:rPr>
          <w:rFonts w:ascii="Times New Roman" w:hAnsi="Times New Roman" w:cs="Times New Roman"/>
        </w:rPr>
        <w:t xml:space="preserve">достаточно актуально, так как транспортные коридоры способствуют развитию экономики страны через генерацию дополнительных рабочих мест </w:t>
      </w:r>
      <w:r w:rsidRPr="0099016B">
        <w:rPr>
          <w:rFonts w:ascii="Times New Roman" w:hAnsi="Times New Roman" w:cs="Times New Roman"/>
        </w:rPr>
        <w:t>в различных областях, таких как логистика, транспорт, машиностроение и другие. Надежный и эффективный транспортный поток также может привлечь инвесторов и стимулировать экономический рост в регионах.</w:t>
      </w:r>
      <w:r w:rsidR="00B477F4">
        <w:rPr>
          <w:rFonts w:ascii="Times New Roman" w:hAnsi="Times New Roman" w:cs="Times New Roman"/>
        </w:rPr>
        <w:t xml:space="preserve"> При существовании МТК происходит у</w:t>
      </w:r>
      <w:r w:rsidRPr="0099016B">
        <w:rPr>
          <w:rFonts w:ascii="Times New Roman" w:hAnsi="Times New Roman" w:cs="Times New Roman"/>
        </w:rPr>
        <w:t>прощение и снижение стоимости транспортировки грузов: МТК обеспечивают более простой и быстрый доступ к местам назначения, что позволяет сокращать время и стоимость доставки грузов. Это повышает конкурентоспособность продуктов Российской Федерации на мировом рынке, и улучшает его продажи.</w:t>
      </w:r>
      <w:r w:rsidR="00B477F4">
        <w:rPr>
          <w:rFonts w:ascii="Times New Roman" w:hAnsi="Times New Roman" w:cs="Times New Roman"/>
        </w:rPr>
        <w:t xml:space="preserve"> В процесс развития МТК происходит строительство </w:t>
      </w:r>
      <w:r w:rsidRPr="0099016B">
        <w:rPr>
          <w:rFonts w:ascii="Times New Roman" w:hAnsi="Times New Roman" w:cs="Times New Roman"/>
        </w:rPr>
        <w:t>бизнес-инфраструктуры: вдоль магистральных транспортных коридоров в России развернута значительная инфраструктура, включая склады, терминалы, центры дистрибуции и другие объекты. Это предоставляет дополнительные возможности для развития малого и среднего бизнеса, а также упрощает их функционирование и взаимодействие с другими рынками</w:t>
      </w:r>
      <w:r w:rsidR="00B477F4">
        <w:rPr>
          <w:rFonts w:ascii="Times New Roman" w:hAnsi="Times New Roman" w:cs="Times New Roman"/>
        </w:rPr>
        <w:t>.</w:t>
      </w:r>
    </w:p>
    <w:p w14:paraId="4125A245" w14:textId="16B26B8C" w:rsidR="0099016B" w:rsidRDefault="0099016B" w:rsidP="00B477F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99016B">
        <w:rPr>
          <w:rFonts w:ascii="Times New Roman" w:hAnsi="Times New Roman" w:cs="Times New Roman"/>
        </w:rPr>
        <w:t xml:space="preserve">Таким образом, МТК </w:t>
      </w:r>
      <w:r w:rsidR="00B477F4">
        <w:rPr>
          <w:rFonts w:ascii="Times New Roman" w:hAnsi="Times New Roman" w:cs="Times New Roman"/>
        </w:rPr>
        <w:t xml:space="preserve">необходимы </w:t>
      </w:r>
      <w:r w:rsidRPr="0099016B">
        <w:rPr>
          <w:rFonts w:ascii="Times New Roman" w:hAnsi="Times New Roman" w:cs="Times New Roman"/>
        </w:rPr>
        <w:t>для России, их развитие и модернизация важны для повышения конкурентоспособности экономики, упрощения доступа к товарам и услугам, а также для улучшения качества жизни населения в России.</w:t>
      </w:r>
    </w:p>
    <w:p w14:paraId="064F7BB5" w14:textId="77817F65" w:rsidR="007D5C40" w:rsidRPr="007D5C40" w:rsidRDefault="007D5C40" w:rsidP="007D5C4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На фоне введения по отношению к России з</w:t>
      </w:r>
      <w:r w:rsidRPr="007D5C40">
        <w:rPr>
          <w:rFonts w:ascii="Times New Roman" w:hAnsi="Times New Roman" w:cs="Times New Roman"/>
          <w:color w:val="000000" w:themeColor="text1"/>
        </w:rPr>
        <w:t>ападны</w:t>
      </w:r>
      <w:r>
        <w:rPr>
          <w:rFonts w:ascii="Times New Roman" w:hAnsi="Times New Roman" w:cs="Times New Roman"/>
          <w:color w:val="000000" w:themeColor="text1"/>
        </w:rPr>
        <w:t>х</w:t>
      </w:r>
      <w:r w:rsidRPr="007D5C40">
        <w:rPr>
          <w:rFonts w:ascii="Times New Roman" w:hAnsi="Times New Roman" w:cs="Times New Roman"/>
          <w:color w:val="000000" w:themeColor="text1"/>
        </w:rPr>
        <w:t xml:space="preserve"> санкци</w:t>
      </w:r>
      <w:r>
        <w:rPr>
          <w:rFonts w:ascii="Times New Roman" w:hAnsi="Times New Roman" w:cs="Times New Roman"/>
          <w:color w:val="000000" w:themeColor="text1"/>
        </w:rPr>
        <w:t>й</w:t>
      </w:r>
      <w:r w:rsidRPr="007D5C40">
        <w:rPr>
          <w:rFonts w:ascii="Times New Roman" w:hAnsi="Times New Roman" w:cs="Times New Roman"/>
          <w:color w:val="000000" w:themeColor="text1"/>
        </w:rPr>
        <w:t xml:space="preserve"> как никогда актуальным стал поиск альтернативных путей доставки товаров в страны Африки, Ближнего Востока и юго-восточной Азии. Одной из таких альтернатив может быть международный транспортный коридор «Север – Юг».</w:t>
      </w:r>
    </w:p>
    <w:p w14:paraId="32497F3C" w14:textId="5FA343B9" w:rsidR="007D5C40" w:rsidRDefault="007D5C40" w:rsidP="007D5C4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7D5C40">
        <w:rPr>
          <w:rFonts w:ascii="Times New Roman" w:hAnsi="Times New Roman" w:cs="Times New Roman"/>
          <w:color w:val="000000" w:themeColor="text1"/>
        </w:rPr>
        <w:t>Международный транспортный коридор (МТК) «Север-Юг» – это товарный маршрут длинной 7,2 тыс. км, который связывает страны ЕАЭС с другими государствами Центральной Азии, Персидского залива и Индийского океана (рис. 1). Торговый путь существует с 12 сентября 2000 г. и регулируется трехсторонним </w:t>
      </w:r>
      <w:hyperlink r:id="rId7" w:anchor="I0" w:history="1">
        <w:r w:rsidRPr="007D5C40">
          <w:rPr>
            <w:rStyle w:val="a6"/>
            <w:rFonts w:ascii="Times New Roman" w:hAnsi="Times New Roman" w:cs="Times New Roman"/>
            <w:color w:val="000000" w:themeColor="text1"/>
            <w:u w:val="none"/>
          </w:rPr>
          <w:t>соглашением</w:t>
        </w:r>
      </w:hyperlink>
      <w:r w:rsidRPr="007D5C40">
        <w:rPr>
          <w:rFonts w:ascii="Times New Roman" w:hAnsi="Times New Roman" w:cs="Times New Roman"/>
          <w:color w:val="000000" w:themeColor="text1"/>
        </w:rPr>
        <w:t> России, Индии и Ирана. Позже к соглашению </w:t>
      </w:r>
      <w:hyperlink r:id="rId8" w:history="1">
        <w:r w:rsidRPr="007D5C40">
          <w:rPr>
            <w:rStyle w:val="a6"/>
            <w:rFonts w:ascii="Times New Roman" w:hAnsi="Times New Roman" w:cs="Times New Roman"/>
            <w:color w:val="000000" w:themeColor="text1"/>
            <w:u w:val="none"/>
          </w:rPr>
          <w:t>присоединились</w:t>
        </w:r>
      </w:hyperlink>
      <w:r w:rsidRPr="007D5C40">
        <w:rPr>
          <w:rFonts w:ascii="Times New Roman" w:hAnsi="Times New Roman" w:cs="Times New Roman"/>
          <w:color w:val="000000" w:themeColor="text1"/>
        </w:rPr>
        <w:t> еще 10 стран: Азербайджан, Беларусь, Болгария (наблюдатель), Армения, Казахстан, Кыргызстан, Оман, Таджикистан, Турция и Украина</w:t>
      </w:r>
      <w:r w:rsidR="00FD03AF" w:rsidRPr="00FD03AF">
        <w:rPr>
          <w:rFonts w:ascii="Times New Roman" w:hAnsi="Times New Roman" w:cs="Times New Roman"/>
          <w:color w:val="000000" w:themeColor="text1"/>
        </w:rPr>
        <w:t xml:space="preserve"> </w:t>
      </w:r>
      <w:r w:rsidR="00FD03AF">
        <w:rPr>
          <w:rFonts w:ascii="Times New Roman" w:hAnsi="Times New Roman" w:cs="Times New Roman"/>
          <w:color w:val="000000" w:themeColor="text1"/>
        </w:rPr>
        <w:t>[</w:t>
      </w:r>
      <w:r w:rsidR="003E505A">
        <w:rPr>
          <w:rFonts w:ascii="Times New Roman" w:hAnsi="Times New Roman" w:cs="Times New Roman"/>
          <w:color w:val="000000" w:themeColor="text1"/>
        </w:rPr>
        <w:t>11</w:t>
      </w:r>
      <w:r w:rsidR="00FD03AF">
        <w:rPr>
          <w:rFonts w:ascii="Times New Roman" w:hAnsi="Times New Roman" w:cs="Times New Roman"/>
          <w:color w:val="000000" w:themeColor="text1"/>
        </w:rPr>
        <w:t>]</w:t>
      </w:r>
      <w:r w:rsidRPr="007D5C40">
        <w:rPr>
          <w:rFonts w:ascii="Times New Roman" w:hAnsi="Times New Roman" w:cs="Times New Roman"/>
          <w:color w:val="000000" w:themeColor="text1"/>
        </w:rPr>
        <w:t>.</w:t>
      </w:r>
    </w:p>
    <w:p w14:paraId="329E842E" w14:textId="77777777" w:rsidR="007D5C40" w:rsidRDefault="007D5C40" w:rsidP="007D5C4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000000" w:themeColor="text1"/>
        </w:rPr>
      </w:pPr>
    </w:p>
    <w:p w14:paraId="52590E8F" w14:textId="37C572F8" w:rsidR="007D5C40" w:rsidRDefault="00B95F47" w:rsidP="00B95F4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center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noProof/>
          <w:color w:val="000000" w:themeColor="text1"/>
        </w:rPr>
        <w:lastRenderedPageBreak/>
        <w:drawing>
          <wp:inline distT="0" distB="0" distL="0" distR="0" wp14:anchorId="0D9300CD" wp14:editId="06223C94">
            <wp:extent cx="5613991" cy="3275896"/>
            <wp:effectExtent l="0" t="0" r="0" b="127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Рисунок 13"/>
                    <pic:cNvPicPr/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4416" cy="32819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BBC358" w14:textId="5B1BD56C" w:rsidR="007D5C40" w:rsidRPr="007D5C40" w:rsidRDefault="007D5C40" w:rsidP="007D5C4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Рис.1. </w:t>
      </w:r>
      <w:r w:rsidRPr="007D5C40">
        <w:rPr>
          <w:rFonts w:ascii="Times New Roman" w:hAnsi="Times New Roman" w:cs="Times New Roman"/>
          <w:b/>
          <w:bCs/>
          <w:color w:val="000000" w:themeColor="text1"/>
        </w:rPr>
        <w:t>МТК «Север-Юг»</w:t>
      </w:r>
      <w:r w:rsidR="00FD03AF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="00FD03AF" w:rsidRPr="00FD03AF">
        <w:rPr>
          <w:rFonts w:ascii="Times New Roman" w:hAnsi="Times New Roman" w:cs="Times New Roman"/>
          <w:color w:val="000000" w:themeColor="text1"/>
        </w:rPr>
        <w:t>[10]</w:t>
      </w:r>
    </w:p>
    <w:p w14:paraId="57460CE5" w14:textId="77777777" w:rsidR="007D5C40" w:rsidRDefault="007D5C40" w:rsidP="007D5C4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</w:p>
    <w:p w14:paraId="1AB37BB1" w14:textId="0687FAAA" w:rsidR="00485941" w:rsidRDefault="00485941" w:rsidP="007D5C4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Экономисты считают, что у</w:t>
      </w:r>
      <w:r w:rsidRPr="00485941">
        <w:rPr>
          <w:rFonts w:ascii="Times New Roman" w:hAnsi="Times New Roman" w:cs="Times New Roman"/>
        </w:rPr>
        <w:t>становление нового экономического порядка изменит форматы логистики и транспорта на мировом рынке. Страны – участницы транспортного коридора «Север – Юг» должны эффективно способствовать его развитию</w:t>
      </w:r>
      <w:r>
        <w:rPr>
          <w:rFonts w:ascii="Times New Roman" w:hAnsi="Times New Roman" w:cs="Times New Roman"/>
        </w:rPr>
        <w:t>.</w:t>
      </w:r>
    </w:p>
    <w:p w14:paraId="29A7FA97" w14:textId="023596EE" w:rsidR="00980B70" w:rsidRDefault="00980B70" w:rsidP="007D5C4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980B70">
        <w:rPr>
          <w:rFonts w:ascii="Times New Roman" w:hAnsi="Times New Roman" w:cs="Times New Roman"/>
        </w:rPr>
        <w:t xml:space="preserve">России </w:t>
      </w:r>
      <w:proofErr w:type="spellStart"/>
      <w:r w:rsidRPr="00980B70">
        <w:rPr>
          <w:rFonts w:ascii="Times New Roman" w:hAnsi="Times New Roman" w:cs="Times New Roman"/>
        </w:rPr>
        <w:t>сейчас</w:t>
      </w:r>
      <w:proofErr w:type="spellEnd"/>
      <w:r w:rsidRPr="00980B70">
        <w:rPr>
          <w:rFonts w:ascii="Times New Roman" w:hAnsi="Times New Roman" w:cs="Times New Roman"/>
        </w:rPr>
        <w:t xml:space="preserve"> </w:t>
      </w:r>
      <w:proofErr w:type="spellStart"/>
      <w:r w:rsidRPr="00980B70">
        <w:rPr>
          <w:rFonts w:ascii="Times New Roman" w:hAnsi="Times New Roman" w:cs="Times New Roman"/>
        </w:rPr>
        <w:t>крайне</w:t>
      </w:r>
      <w:proofErr w:type="spellEnd"/>
      <w:r w:rsidRPr="00980B70">
        <w:rPr>
          <w:rFonts w:ascii="Times New Roman" w:hAnsi="Times New Roman" w:cs="Times New Roman"/>
        </w:rPr>
        <w:t xml:space="preserve"> важно превратить МТК «Север – Юг» в эффективно </w:t>
      </w:r>
      <w:proofErr w:type="spellStart"/>
      <w:r w:rsidRPr="00980B70">
        <w:rPr>
          <w:rFonts w:ascii="Times New Roman" w:hAnsi="Times New Roman" w:cs="Times New Roman"/>
        </w:rPr>
        <w:t>работающии</w:t>
      </w:r>
      <w:proofErr w:type="spellEnd"/>
      <w:r w:rsidRPr="00980B70">
        <w:rPr>
          <w:rFonts w:ascii="Times New Roman" w:hAnsi="Times New Roman" w:cs="Times New Roman"/>
        </w:rPr>
        <w:t xml:space="preserve">̆ </w:t>
      </w:r>
      <w:proofErr w:type="spellStart"/>
      <w:r w:rsidRPr="00980B70">
        <w:rPr>
          <w:rFonts w:ascii="Times New Roman" w:hAnsi="Times New Roman" w:cs="Times New Roman"/>
        </w:rPr>
        <w:t>транспортныи</w:t>
      </w:r>
      <w:proofErr w:type="spellEnd"/>
      <w:r w:rsidRPr="00980B70">
        <w:rPr>
          <w:rFonts w:ascii="Times New Roman" w:hAnsi="Times New Roman" w:cs="Times New Roman"/>
        </w:rPr>
        <w:t xml:space="preserve">̆ коридор с </w:t>
      </w:r>
      <w:proofErr w:type="spellStart"/>
      <w:r w:rsidRPr="00980B70">
        <w:rPr>
          <w:rFonts w:ascii="Times New Roman" w:hAnsi="Times New Roman" w:cs="Times New Roman"/>
        </w:rPr>
        <w:t>развитои</w:t>
      </w:r>
      <w:proofErr w:type="spellEnd"/>
      <w:r w:rsidRPr="00980B70">
        <w:rPr>
          <w:rFonts w:ascii="Times New Roman" w:hAnsi="Times New Roman" w:cs="Times New Roman"/>
        </w:rPr>
        <w:t xml:space="preserve">̆ </w:t>
      </w:r>
      <w:proofErr w:type="spellStart"/>
      <w:r w:rsidRPr="00980B70">
        <w:rPr>
          <w:rFonts w:ascii="Times New Roman" w:hAnsi="Times New Roman" w:cs="Times New Roman"/>
        </w:rPr>
        <w:t>инфраструктурои</w:t>
      </w:r>
      <w:proofErr w:type="spellEnd"/>
      <w:r w:rsidRPr="00980B70">
        <w:rPr>
          <w:rFonts w:ascii="Times New Roman" w:hAnsi="Times New Roman" w:cs="Times New Roman"/>
        </w:rPr>
        <w:t>̆. Определенные шаги в этом направлении уже делаются. Так, в текущем году АО «Особая экономическая зона «Лотос»» было подписано соглашение о сотрудничестве с иранским фондом «</w:t>
      </w:r>
      <w:proofErr w:type="spellStart"/>
      <w:r w:rsidRPr="00980B70">
        <w:rPr>
          <w:rFonts w:ascii="Times New Roman" w:hAnsi="Times New Roman" w:cs="Times New Roman"/>
        </w:rPr>
        <w:t>Мостазафон</w:t>
      </w:r>
      <w:proofErr w:type="spellEnd"/>
      <w:r w:rsidRPr="00980B70">
        <w:rPr>
          <w:rFonts w:ascii="Times New Roman" w:hAnsi="Times New Roman" w:cs="Times New Roman"/>
        </w:rPr>
        <w:t xml:space="preserve">» по созданию совместных предприятий для развития коридора. Решается вопрос о создании </w:t>
      </w:r>
      <w:proofErr w:type="spellStart"/>
      <w:r w:rsidRPr="00980B70">
        <w:rPr>
          <w:rFonts w:ascii="Times New Roman" w:hAnsi="Times New Roman" w:cs="Times New Roman"/>
        </w:rPr>
        <w:t>совместнои</w:t>
      </w:r>
      <w:proofErr w:type="spellEnd"/>
      <w:r w:rsidRPr="00980B70">
        <w:rPr>
          <w:rFonts w:ascii="Times New Roman" w:hAnsi="Times New Roman" w:cs="Times New Roman"/>
        </w:rPr>
        <w:t xml:space="preserve">̆ </w:t>
      </w:r>
      <w:proofErr w:type="spellStart"/>
      <w:r w:rsidRPr="00980B70">
        <w:rPr>
          <w:rFonts w:ascii="Times New Roman" w:hAnsi="Times New Roman" w:cs="Times New Roman"/>
        </w:rPr>
        <w:t>российско-иранскои</w:t>
      </w:r>
      <w:proofErr w:type="spellEnd"/>
      <w:r w:rsidRPr="00980B70">
        <w:rPr>
          <w:rFonts w:ascii="Times New Roman" w:hAnsi="Times New Roman" w:cs="Times New Roman"/>
        </w:rPr>
        <w:t xml:space="preserve">̆ </w:t>
      </w:r>
      <w:proofErr w:type="spellStart"/>
      <w:r w:rsidRPr="00980B70">
        <w:rPr>
          <w:rFonts w:ascii="Times New Roman" w:hAnsi="Times New Roman" w:cs="Times New Roman"/>
        </w:rPr>
        <w:t>свободнои</w:t>
      </w:r>
      <w:proofErr w:type="spellEnd"/>
      <w:r w:rsidRPr="00980B70">
        <w:rPr>
          <w:rFonts w:ascii="Times New Roman" w:hAnsi="Times New Roman" w:cs="Times New Roman"/>
        </w:rPr>
        <w:t xml:space="preserve">̆ </w:t>
      </w:r>
      <w:proofErr w:type="spellStart"/>
      <w:r w:rsidRPr="00980B70">
        <w:rPr>
          <w:rFonts w:ascii="Times New Roman" w:hAnsi="Times New Roman" w:cs="Times New Roman"/>
        </w:rPr>
        <w:t>экономическои</w:t>
      </w:r>
      <w:proofErr w:type="spellEnd"/>
      <w:r w:rsidRPr="00980B70">
        <w:rPr>
          <w:rFonts w:ascii="Times New Roman" w:hAnsi="Times New Roman" w:cs="Times New Roman"/>
        </w:rPr>
        <w:t xml:space="preserve">̆ зоны с </w:t>
      </w:r>
      <w:proofErr w:type="spellStart"/>
      <w:r w:rsidRPr="00980B70">
        <w:rPr>
          <w:rFonts w:ascii="Times New Roman" w:hAnsi="Times New Roman" w:cs="Times New Roman"/>
        </w:rPr>
        <w:t>организациеи</w:t>
      </w:r>
      <w:proofErr w:type="spellEnd"/>
      <w:r w:rsidRPr="00980B70">
        <w:rPr>
          <w:rFonts w:ascii="Times New Roman" w:hAnsi="Times New Roman" w:cs="Times New Roman"/>
        </w:rPr>
        <w:t xml:space="preserve">̆ финансовых бирж на территории </w:t>
      </w:r>
      <w:proofErr w:type="spellStart"/>
      <w:r w:rsidRPr="00980B70">
        <w:rPr>
          <w:rFonts w:ascii="Times New Roman" w:hAnsi="Times New Roman" w:cs="Times New Roman"/>
        </w:rPr>
        <w:t>портовои</w:t>
      </w:r>
      <w:proofErr w:type="spellEnd"/>
      <w:r w:rsidRPr="00980B70">
        <w:rPr>
          <w:rFonts w:ascii="Times New Roman" w:hAnsi="Times New Roman" w:cs="Times New Roman"/>
        </w:rPr>
        <w:t xml:space="preserve">̆ </w:t>
      </w:r>
      <w:proofErr w:type="spellStart"/>
      <w:r w:rsidRPr="00980B70">
        <w:rPr>
          <w:rFonts w:ascii="Times New Roman" w:hAnsi="Times New Roman" w:cs="Times New Roman"/>
        </w:rPr>
        <w:t>особои</w:t>
      </w:r>
      <w:proofErr w:type="spellEnd"/>
      <w:r w:rsidRPr="00980B70">
        <w:rPr>
          <w:rFonts w:ascii="Times New Roman" w:hAnsi="Times New Roman" w:cs="Times New Roman"/>
        </w:rPr>
        <w:t xml:space="preserve">̆ </w:t>
      </w:r>
      <w:proofErr w:type="spellStart"/>
      <w:r w:rsidRPr="00980B70">
        <w:rPr>
          <w:rFonts w:ascii="Times New Roman" w:hAnsi="Times New Roman" w:cs="Times New Roman"/>
        </w:rPr>
        <w:t>экономическои</w:t>
      </w:r>
      <w:proofErr w:type="spellEnd"/>
      <w:r w:rsidRPr="00980B70">
        <w:rPr>
          <w:rFonts w:ascii="Times New Roman" w:hAnsi="Times New Roman" w:cs="Times New Roman"/>
        </w:rPr>
        <w:t xml:space="preserve">̆ зоны в </w:t>
      </w:r>
      <w:proofErr w:type="spellStart"/>
      <w:r w:rsidRPr="00980B70">
        <w:rPr>
          <w:rFonts w:ascii="Times New Roman" w:hAnsi="Times New Roman" w:cs="Times New Roman"/>
        </w:rPr>
        <w:t>Астраханскои</w:t>
      </w:r>
      <w:proofErr w:type="spellEnd"/>
      <w:r w:rsidRPr="00980B70">
        <w:rPr>
          <w:rFonts w:ascii="Times New Roman" w:hAnsi="Times New Roman" w:cs="Times New Roman"/>
        </w:rPr>
        <w:t xml:space="preserve">̆ области и </w:t>
      </w:r>
      <w:proofErr w:type="spellStart"/>
      <w:r w:rsidRPr="00980B70">
        <w:rPr>
          <w:rFonts w:ascii="Times New Roman" w:hAnsi="Times New Roman" w:cs="Times New Roman"/>
        </w:rPr>
        <w:t>свободнои</w:t>
      </w:r>
      <w:proofErr w:type="spellEnd"/>
      <w:r w:rsidRPr="00980B70">
        <w:rPr>
          <w:rFonts w:ascii="Times New Roman" w:hAnsi="Times New Roman" w:cs="Times New Roman"/>
        </w:rPr>
        <w:t xml:space="preserve">̆ </w:t>
      </w:r>
      <w:proofErr w:type="spellStart"/>
      <w:r w:rsidRPr="00980B70">
        <w:rPr>
          <w:rFonts w:ascii="Times New Roman" w:hAnsi="Times New Roman" w:cs="Times New Roman"/>
        </w:rPr>
        <w:t>экономическои</w:t>
      </w:r>
      <w:proofErr w:type="spellEnd"/>
      <w:r w:rsidRPr="00980B70">
        <w:rPr>
          <w:rFonts w:ascii="Times New Roman" w:hAnsi="Times New Roman" w:cs="Times New Roman"/>
        </w:rPr>
        <w:t xml:space="preserve">̆ </w:t>
      </w:r>
      <w:proofErr w:type="spellStart"/>
      <w:r w:rsidRPr="00980B70">
        <w:rPr>
          <w:rFonts w:ascii="Times New Roman" w:hAnsi="Times New Roman" w:cs="Times New Roman"/>
        </w:rPr>
        <w:t>зонои</w:t>
      </w:r>
      <w:proofErr w:type="spellEnd"/>
      <w:r w:rsidRPr="00980B70">
        <w:rPr>
          <w:rFonts w:ascii="Times New Roman" w:hAnsi="Times New Roman" w:cs="Times New Roman"/>
        </w:rPr>
        <w:t>̆ «</w:t>
      </w:r>
      <w:proofErr w:type="spellStart"/>
      <w:r w:rsidRPr="00980B70">
        <w:rPr>
          <w:rFonts w:ascii="Times New Roman" w:hAnsi="Times New Roman" w:cs="Times New Roman"/>
        </w:rPr>
        <w:t>Энзели</w:t>
      </w:r>
      <w:proofErr w:type="spellEnd"/>
      <w:r w:rsidRPr="00980B70">
        <w:rPr>
          <w:rFonts w:ascii="Times New Roman" w:hAnsi="Times New Roman" w:cs="Times New Roman"/>
        </w:rPr>
        <w:t>» в Иране</w:t>
      </w:r>
      <w:r w:rsidR="00B95EF4">
        <w:rPr>
          <w:rFonts w:ascii="Times New Roman" w:hAnsi="Times New Roman" w:cs="Times New Roman"/>
        </w:rPr>
        <w:t xml:space="preserve"> [1, с. 110]</w:t>
      </w:r>
      <w:r w:rsidRPr="00980B70">
        <w:rPr>
          <w:rFonts w:ascii="Times New Roman" w:hAnsi="Times New Roman" w:cs="Times New Roman"/>
        </w:rPr>
        <w:t>.</w:t>
      </w:r>
    </w:p>
    <w:p w14:paraId="62742D7E" w14:textId="1F5F9783" w:rsidR="00D50213" w:rsidRDefault="00D50213" w:rsidP="00AC788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D50213">
        <w:rPr>
          <w:rFonts w:ascii="Times New Roman" w:hAnsi="Times New Roman" w:cs="Times New Roman"/>
        </w:rPr>
        <w:t>В текущих условиях политического противостояния и режима</w:t>
      </w:r>
      <w:r>
        <w:rPr>
          <w:rFonts w:ascii="Times New Roman" w:hAnsi="Times New Roman" w:cs="Times New Roman"/>
        </w:rPr>
        <w:t xml:space="preserve"> </w:t>
      </w:r>
      <w:r w:rsidRPr="00D50213">
        <w:rPr>
          <w:rFonts w:ascii="Times New Roman" w:hAnsi="Times New Roman" w:cs="Times New Roman"/>
        </w:rPr>
        <w:t xml:space="preserve">санкций со стороны западных стран остро встает проблема изменения </w:t>
      </w:r>
      <w:proofErr w:type="spellStart"/>
      <w:r w:rsidRPr="00D50213">
        <w:rPr>
          <w:rFonts w:ascii="Times New Roman" w:hAnsi="Times New Roman" w:cs="Times New Roman"/>
        </w:rPr>
        <w:t>всеи</w:t>
      </w:r>
      <w:proofErr w:type="spellEnd"/>
      <w:r w:rsidRPr="00D50213">
        <w:rPr>
          <w:rFonts w:ascii="Times New Roman" w:hAnsi="Times New Roman" w:cs="Times New Roman"/>
        </w:rPr>
        <w:t xml:space="preserve">̆ логистики, нахождения нового формата транспортных </w:t>
      </w:r>
      <w:proofErr w:type="spellStart"/>
      <w:r w:rsidRPr="00D50213">
        <w:rPr>
          <w:rFonts w:ascii="Times New Roman" w:hAnsi="Times New Roman" w:cs="Times New Roman"/>
        </w:rPr>
        <w:t>связеи</w:t>
      </w:r>
      <w:proofErr w:type="spellEnd"/>
      <w:r w:rsidRPr="00D50213">
        <w:rPr>
          <w:rFonts w:ascii="Times New Roman" w:hAnsi="Times New Roman" w:cs="Times New Roman"/>
        </w:rPr>
        <w:t xml:space="preserve">̆ с целью минимизации экспортно-импортных рисков, сохранения торгового </w:t>
      </w:r>
      <w:proofErr w:type="gramStart"/>
      <w:r w:rsidRPr="00D50213">
        <w:rPr>
          <w:rFonts w:ascii="Times New Roman" w:hAnsi="Times New Roman" w:cs="Times New Roman"/>
        </w:rPr>
        <w:t>баланса ,разработки</w:t>
      </w:r>
      <w:proofErr w:type="gramEnd"/>
      <w:r w:rsidRPr="00D50213">
        <w:rPr>
          <w:rFonts w:ascii="Times New Roman" w:hAnsi="Times New Roman" w:cs="Times New Roman"/>
        </w:rPr>
        <w:t xml:space="preserve"> новых маршрутов с использованием</w:t>
      </w:r>
      <w:r>
        <w:rPr>
          <w:rFonts w:ascii="Times New Roman" w:hAnsi="Times New Roman" w:cs="Times New Roman"/>
        </w:rPr>
        <w:t xml:space="preserve"> </w:t>
      </w:r>
      <w:r w:rsidRPr="00D50213">
        <w:rPr>
          <w:rFonts w:ascii="Times New Roman" w:hAnsi="Times New Roman" w:cs="Times New Roman"/>
        </w:rPr>
        <w:t xml:space="preserve">портов </w:t>
      </w:r>
      <w:proofErr w:type="spellStart"/>
      <w:r w:rsidRPr="00D50213">
        <w:rPr>
          <w:rFonts w:ascii="Times New Roman" w:hAnsi="Times New Roman" w:cs="Times New Roman"/>
        </w:rPr>
        <w:t>Прикаспийского</w:t>
      </w:r>
      <w:proofErr w:type="spellEnd"/>
      <w:r w:rsidRPr="00D50213">
        <w:rPr>
          <w:rFonts w:ascii="Times New Roman" w:hAnsi="Times New Roman" w:cs="Times New Roman"/>
        </w:rPr>
        <w:t xml:space="preserve"> региона в целом</w:t>
      </w:r>
      <w:r w:rsidR="00FD03AF">
        <w:rPr>
          <w:rFonts w:ascii="Times New Roman" w:hAnsi="Times New Roman" w:cs="Times New Roman"/>
        </w:rPr>
        <w:t xml:space="preserve"> [4, с. 42]</w:t>
      </w:r>
      <w:r>
        <w:rPr>
          <w:rFonts w:ascii="Times New Roman" w:hAnsi="Times New Roman" w:cs="Times New Roman"/>
        </w:rPr>
        <w:t>.</w:t>
      </w:r>
      <w:r w:rsidR="00282911">
        <w:rPr>
          <w:rFonts w:ascii="Times New Roman" w:hAnsi="Times New Roman" w:cs="Times New Roman"/>
        </w:rPr>
        <w:t xml:space="preserve"> Наиболее значимыми ОЭЗ на Каспии можно выделить:</w:t>
      </w:r>
    </w:p>
    <w:p w14:paraId="58F42A59" w14:textId="2BE59749" w:rsidR="00282911" w:rsidRPr="00282911" w:rsidRDefault="00282911" w:rsidP="0028291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82911">
        <w:rPr>
          <w:rFonts w:ascii="Times New Roman" w:hAnsi="Times New Roman" w:cs="Times New Roman"/>
        </w:rPr>
        <w:t xml:space="preserve">СЭЗ в Актау, Казахстан, была создана в 2001 году и расположена на территории порта Актау. Она предоставляет инвесторам возможность заниматься производством, переработкой и хранением нефти, газа и других видов сырья. </w:t>
      </w:r>
    </w:p>
    <w:p w14:paraId="4D0636DB" w14:textId="1A379A95" w:rsidR="00282911" w:rsidRDefault="00282911" w:rsidP="0028291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82911">
        <w:rPr>
          <w:rFonts w:ascii="Times New Roman" w:hAnsi="Times New Roman" w:cs="Times New Roman"/>
        </w:rPr>
        <w:t>СЭЗ Баку, Азербайджан, была создана в 2003 году и расположена на территории международного аэропорта Гейдар Алиев. Она предоставляет инвесторам возможность заниматься производством, переработкой и хранением товаров, а также оказывать услуги в области логистики и транспорта.</w:t>
      </w:r>
    </w:p>
    <w:p w14:paraId="7C00362B" w14:textId="09C2FAF9" w:rsidR="003C337B" w:rsidRDefault="003C337B" w:rsidP="003C337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3C337B">
        <w:rPr>
          <w:rFonts w:ascii="Times New Roman" w:hAnsi="Times New Roman" w:cs="Times New Roman"/>
        </w:rPr>
        <w:t xml:space="preserve">В России есть несколько Особых экономических зон (ОЭЗ), </w:t>
      </w:r>
      <w:r>
        <w:rPr>
          <w:rFonts w:ascii="Times New Roman" w:hAnsi="Times New Roman" w:cs="Times New Roman"/>
        </w:rPr>
        <w:t xml:space="preserve">деятельность которых </w:t>
      </w:r>
      <w:r w:rsidRPr="003C337B">
        <w:rPr>
          <w:rFonts w:ascii="Times New Roman" w:hAnsi="Times New Roman" w:cs="Times New Roman"/>
        </w:rPr>
        <w:t>сосредоточен</w:t>
      </w:r>
      <w:r>
        <w:rPr>
          <w:rFonts w:ascii="Times New Roman" w:hAnsi="Times New Roman" w:cs="Times New Roman"/>
        </w:rPr>
        <w:t>а</w:t>
      </w:r>
      <w:r w:rsidRPr="003C337B">
        <w:rPr>
          <w:rFonts w:ascii="Times New Roman" w:hAnsi="Times New Roman" w:cs="Times New Roman"/>
        </w:rPr>
        <w:t xml:space="preserve"> на логистике и транспортировке</w:t>
      </w:r>
      <w:r>
        <w:rPr>
          <w:rFonts w:ascii="Times New Roman" w:hAnsi="Times New Roman" w:cs="Times New Roman"/>
        </w:rPr>
        <w:t>. Данные ОЭЗ расположены по МТК «Север-Юг», а также рядом с Волгой.</w:t>
      </w:r>
    </w:p>
    <w:p w14:paraId="66E992A8" w14:textId="6D3ED2D1" w:rsidR="003C337B" w:rsidRDefault="003C337B" w:rsidP="00DC3AF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3C337B">
        <w:rPr>
          <w:rFonts w:ascii="Times New Roman" w:hAnsi="Times New Roman" w:cs="Times New Roman"/>
        </w:rPr>
        <w:t>ОЭЗ "</w:t>
      </w:r>
      <w:r w:rsidR="00DC3AFE">
        <w:rPr>
          <w:rFonts w:ascii="Times New Roman" w:hAnsi="Times New Roman" w:cs="Times New Roman"/>
        </w:rPr>
        <w:t>Санкт-Петербург</w:t>
      </w:r>
      <w:r w:rsidRPr="003C337B">
        <w:rPr>
          <w:rFonts w:ascii="Times New Roman" w:hAnsi="Times New Roman" w:cs="Times New Roman"/>
        </w:rPr>
        <w:t>", г. Санкт-Петербург - занимается производством и разработкой металлургических материалов,</w:t>
      </w:r>
      <w:r w:rsidR="00DC3AFE">
        <w:rPr>
          <w:rFonts w:ascii="Times New Roman" w:hAnsi="Times New Roman" w:cs="Times New Roman"/>
        </w:rPr>
        <w:t xml:space="preserve"> </w:t>
      </w:r>
      <w:r w:rsidRPr="003C337B">
        <w:rPr>
          <w:rFonts w:ascii="Times New Roman" w:hAnsi="Times New Roman" w:cs="Times New Roman"/>
        </w:rPr>
        <w:t>а также разработкой современной реконструкции инфраструктуры транспорта и связи.</w:t>
      </w:r>
      <w:r w:rsidR="00DC3AFE">
        <w:rPr>
          <w:rFonts w:ascii="Times New Roman" w:hAnsi="Times New Roman" w:cs="Times New Roman"/>
        </w:rPr>
        <w:t xml:space="preserve"> </w:t>
      </w:r>
      <w:r w:rsidR="004954EA">
        <w:rPr>
          <w:rFonts w:ascii="Times New Roman" w:hAnsi="Times New Roman" w:cs="Times New Roman"/>
        </w:rPr>
        <w:t>К</w:t>
      </w:r>
      <w:r w:rsidR="00DC3AFE" w:rsidRPr="00DC3AFE">
        <w:rPr>
          <w:rFonts w:ascii="Times New Roman" w:hAnsi="Times New Roman" w:cs="Times New Roman"/>
        </w:rPr>
        <w:t>рупнейший транспортный узел Балтийского региона</w:t>
      </w:r>
      <w:r w:rsidR="004954EA">
        <w:rPr>
          <w:rFonts w:ascii="Times New Roman" w:hAnsi="Times New Roman" w:cs="Times New Roman"/>
        </w:rPr>
        <w:t xml:space="preserve"> - </w:t>
      </w:r>
      <w:r w:rsidR="00DC3AFE" w:rsidRPr="00DC3AFE">
        <w:rPr>
          <w:rFonts w:ascii="Times New Roman" w:hAnsi="Times New Roman" w:cs="Times New Roman"/>
        </w:rPr>
        <w:t xml:space="preserve">«Большой порт Санкт-Петербург» </w:t>
      </w:r>
      <w:r w:rsidR="00FD03AF">
        <w:rPr>
          <w:rFonts w:ascii="Times New Roman" w:hAnsi="Times New Roman" w:cs="Times New Roman"/>
        </w:rPr>
        <w:t>[8]</w:t>
      </w:r>
      <w:r w:rsidR="00DC3AFE" w:rsidRPr="00DC3AFE">
        <w:rPr>
          <w:rFonts w:ascii="Times New Roman" w:hAnsi="Times New Roman" w:cs="Times New Roman"/>
        </w:rPr>
        <w:t>.</w:t>
      </w:r>
    </w:p>
    <w:p w14:paraId="3ED3C515" w14:textId="597486FB" w:rsidR="003C337B" w:rsidRDefault="003C337B" w:rsidP="003C337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3C337B">
        <w:rPr>
          <w:rFonts w:ascii="Times New Roman" w:hAnsi="Times New Roman" w:cs="Times New Roman"/>
        </w:rPr>
        <w:lastRenderedPageBreak/>
        <w:t>ОЭЗ "</w:t>
      </w:r>
      <w:proofErr w:type="spellStart"/>
      <w:r w:rsidR="00DC3AFE">
        <w:rPr>
          <w:rFonts w:ascii="Times New Roman" w:hAnsi="Times New Roman" w:cs="Times New Roman"/>
        </w:rPr>
        <w:t>Технополис</w:t>
      </w:r>
      <w:proofErr w:type="spellEnd"/>
      <w:r w:rsidR="00DC3AFE">
        <w:rPr>
          <w:rFonts w:ascii="Times New Roman" w:hAnsi="Times New Roman" w:cs="Times New Roman"/>
        </w:rPr>
        <w:t xml:space="preserve"> </w:t>
      </w:r>
      <w:r w:rsidRPr="003C337B">
        <w:rPr>
          <w:rFonts w:ascii="Times New Roman" w:hAnsi="Times New Roman" w:cs="Times New Roman"/>
        </w:rPr>
        <w:t>Москва", г. Москва - ориентирована на развитие высокотехнологичных инженерных и научных продуктов, являющихся результатом инновационной деятельности в логистике и транспорте.</w:t>
      </w:r>
    </w:p>
    <w:p w14:paraId="7C7FAF62" w14:textId="443B4567" w:rsidR="00DC3AFE" w:rsidRDefault="00DC3AFE" w:rsidP="003C337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DC3AFE">
        <w:rPr>
          <w:rFonts w:ascii="Times New Roman" w:hAnsi="Times New Roman" w:cs="Times New Roman"/>
        </w:rPr>
        <w:t xml:space="preserve">В </w:t>
      </w:r>
      <w:r>
        <w:rPr>
          <w:rFonts w:ascii="Times New Roman" w:hAnsi="Times New Roman" w:cs="Times New Roman"/>
        </w:rPr>
        <w:t xml:space="preserve">Рязанской </w:t>
      </w:r>
      <w:r w:rsidRPr="00DC3AFE">
        <w:rPr>
          <w:rFonts w:ascii="Times New Roman" w:hAnsi="Times New Roman" w:cs="Times New Roman"/>
        </w:rPr>
        <w:t xml:space="preserve">области планируется построить </w:t>
      </w:r>
      <w:proofErr w:type="spellStart"/>
      <w:r w:rsidRPr="00DC3AFE">
        <w:rPr>
          <w:rFonts w:ascii="Times New Roman" w:hAnsi="Times New Roman" w:cs="Times New Roman"/>
        </w:rPr>
        <w:t>крупныи</w:t>
      </w:r>
      <w:proofErr w:type="spellEnd"/>
      <w:r w:rsidRPr="00DC3AFE">
        <w:rPr>
          <w:rFonts w:ascii="Times New Roman" w:hAnsi="Times New Roman" w:cs="Times New Roman"/>
        </w:rPr>
        <w:t>̆ транспортно-</w:t>
      </w:r>
      <w:proofErr w:type="spellStart"/>
      <w:r w:rsidRPr="00DC3AFE">
        <w:rPr>
          <w:rFonts w:ascii="Times New Roman" w:hAnsi="Times New Roman" w:cs="Times New Roman"/>
        </w:rPr>
        <w:t>логистическии</w:t>
      </w:r>
      <w:proofErr w:type="spellEnd"/>
      <w:r w:rsidRPr="00DC3AFE">
        <w:rPr>
          <w:rFonts w:ascii="Times New Roman" w:hAnsi="Times New Roman" w:cs="Times New Roman"/>
        </w:rPr>
        <w:t>̆ комплекс «</w:t>
      </w:r>
      <w:proofErr w:type="spellStart"/>
      <w:r w:rsidRPr="00DC3AFE">
        <w:rPr>
          <w:rFonts w:ascii="Times New Roman" w:hAnsi="Times New Roman" w:cs="Times New Roman"/>
        </w:rPr>
        <w:t>Сухои</w:t>
      </w:r>
      <w:proofErr w:type="spellEnd"/>
      <w:r w:rsidRPr="00DC3AFE">
        <w:rPr>
          <w:rFonts w:ascii="Times New Roman" w:hAnsi="Times New Roman" w:cs="Times New Roman"/>
        </w:rPr>
        <w:t>̆ порт «Рязань».</w:t>
      </w:r>
      <w:r>
        <w:rPr>
          <w:rFonts w:ascii="Times New Roman" w:hAnsi="Times New Roman" w:cs="Times New Roman"/>
        </w:rPr>
        <w:t xml:space="preserve"> </w:t>
      </w:r>
      <w:r w:rsidRPr="00DC3AFE">
        <w:rPr>
          <w:rFonts w:ascii="Times New Roman" w:hAnsi="Times New Roman" w:cs="Times New Roman"/>
        </w:rPr>
        <w:t>К маю 2019 года завершилась разработка документов для создания данного проекта. Сроки реализации проекта - 2020-2029 годы</w:t>
      </w:r>
      <w:r w:rsidR="00B95EF4">
        <w:rPr>
          <w:rFonts w:ascii="Times New Roman" w:hAnsi="Times New Roman" w:cs="Times New Roman"/>
        </w:rPr>
        <w:t xml:space="preserve"> [3, с. </w:t>
      </w:r>
      <w:r w:rsidR="00FD03AF">
        <w:rPr>
          <w:rFonts w:ascii="Times New Roman" w:hAnsi="Times New Roman" w:cs="Times New Roman"/>
        </w:rPr>
        <w:t>191]</w:t>
      </w:r>
      <w:r w:rsidRPr="00DC3AFE">
        <w:rPr>
          <w:rFonts w:ascii="Times New Roman" w:hAnsi="Times New Roman" w:cs="Times New Roman"/>
        </w:rPr>
        <w:t>.</w:t>
      </w:r>
    </w:p>
    <w:p w14:paraId="0D58B730" w14:textId="1BB3E6E7" w:rsidR="003C337B" w:rsidRDefault="003C337B" w:rsidP="003C337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3C337B">
        <w:rPr>
          <w:rFonts w:ascii="Times New Roman" w:hAnsi="Times New Roman" w:cs="Times New Roman"/>
        </w:rPr>
        <w:t>ОЭЗ</w:t>
      </w:r>
      <w:r w:rsidR="00DC3AFE">
        <w:rPr>
          <w:rFonts w:ascii="Times New Roman" w:hAnsi="Times New Roman" w:cs="Times New Roman"/>
        </w:rPr>
        <w:t xml:space="preserve"> ТВТ</w:t>
      </w:r>
      <w:r w:rsidRPr="003C337B">
        <w:rPr>
          <w:rFonts w:ascii="Times New Roman" w:hAnsi="Times New Roman" w:cs="Times New Roman"/>
        </w:rPr>
        <w:t xml:space="preserve"> "Саратов", расположенная в г. Саратов - занимается развитием машиностроительных, электротехнических</w:t>
      </w:r>
      <w:r w:rsidR="00DC3AFE">
        <w:rPr>
          <w:rFonts w:ascii="Times New Roman" w:hAnsi="Times New Roman" w:cs="Times New Roman"/>
        </w:rPr>
        <w:t xml:space="preserve">, </w:t>
      </w:r>
      <w:proofErr w:type="gramStart"/>
      <w:r w:rsidR="00DC3AFE">
        <w:rPr>
          <w:rFonts w:ascii="Times New Roman" w:hAnsi="Times New Roman" w:cs="Times New Roman"/>
        </w:rPr>
        <w:t xml:space="preserve">металлообрабатывающих </w:t>
      </w:r>
      <w:r w:rsidRPr="003C337B">
        <w:rPr>
          <w:rFonts w:ascii="Times New Roman" w:hAnsi="Times New Roman" w:cs="Times New Roman"/>
        </w:rPr>
        <w:t xml:space="preserve"> технологий</w:t>
      </w:r>
      <w:proofErr w:type="gramEnd"/>
      <w:r w:rsidR="00FD03AF">
        <w:rPr>
          <w:rFonts w:ascii="Times New Roman" w:hAnsi="Times New Roman" w:cs="Times New Roman"/>
        </w:rPr>
        <w:t xml:space="preserve"> [9]</w:t>
      </w:r>
      <w:r w:rsidRPr="003C337B">
        <w:rPr>
          <w:rFonts w:ascii="Times New Roman" w:hAnsi="Times New Roman" w:cs="Times New Roman"/>
        </w:rPr>
        <w:t>.</w:t>
      </w:r>
    </w:p>
    <w:p w14:paraId="28D2E162" w14:textId="202707C7" w:rsidR="00DC3AFE" w:rsidRPr="003E505A" w:rsidRDefault="00DC3AFE" w:rsidP="00DC3AF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DC3AFE">
        <w:rPr>
          <w:rFonts w:ascii="Times New Roman" w:hAnsi="Times New Roman" w:cs="Times New Roman"/>
        </w:rPr>
        <w:t>В Волгоградской области</w:t>
      </w:r>
      <w:r>
        <w:rPr>
          <w:rFonts w:ascii="Times New Roman" w:hAnsi="Times New Roman" w:cs="Times New Roman"/>
        </w:rPr>
        <w:t xml:space="preserve"> в 2024 г.</w:t>
      </w:r>
      <w:r w:rsidRPr="00DC3AFE">
        <w:rPr>
          <w:rFonts w:ascii="Times New Roman" w:hAnsi="Times New Roman" w:cs="Times New Roman"/>
        </w:rPr>
        <w:t xml:space="preserve"> появится особая экономическая зоны (ОЭЗ) промышленно-производственного типа «Химпро</w:t>
      </w:r>
      <w:r>
        <w:rPr>
          <w:rFonts w:ascii="Times New Roman" w:hAnsi="Times New Roman" w:cs="Times New Roman"/>
        </w:rPr>
        <w:t xml:space="preserve">м». </w:t>
      </w:r>
      <w:r w:rsidRPr="00DC3AFE">
        <w:rPr>
          <w:rFonts w:ascii="Times New Roman" w:hAnsi="Times New Roman" w:cs="Times New Roman"/>
        </w:rPr>
        <w:t>Предприятия — резиденты особой экономической зоны в Волгоградской области наладят производство химических средств защиты растений и другой продукции</w:t>
      </w:r>
      <w:r w:rsidR="00FD03AF">
        <w:rPr>
          <w:rFonts w:ascii="Times New Roman" w:hAnsi="Times New Roman" w:cs="Times New Roman"/>
        </w:rPr>
        <w:t xml:space="preserve"> [</w:t>
      </w:r>
      <w:r w:rsidR="003E505A">
        <w:rPr>
          <w:rFonts w:ascii="Times New Roman" w:hAnsi="Times New Roman" w:cs="Times New Roman"/>
        </w:rPr>
        <w:t>5</w:t>
      </w:r>
      <w:r w:rsidR="00FD03AF">
        <w:rPr>
          <w:rFonts w:ascii="Times New Roman" w:hAnsi="Times New Roman" w:cs="Times New Roman"/>
        </w:rPr>
        <w:t>]</w:t>
      </w:r>
      <w:r>
        <w:rPr>
          <w:rFonts w:ascii="Times New Roman" w:hAnsi="Times New Roman" w:cs="Times New Roman"/>
        </w:rPr>
        <w:t>.</w:t>
      </w:r>
    </w:p>
    <w:p w14:paraId="65609C98" w14:textId="14D2AED1" w:rsidR="00DC3AFE" w:rsidRDefault="00DC3AFE" w:rsidP="00DC3AF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DC3AFE">
        <w:rPr>
          <w:rFonts w:ascii="Times New Roman" w:hAnsi="Times New Roman" w:cs="Times New Roman"/>
        </w:rPr>
        <w:t>ОЭЗ "</w:t>
      </w:r>
      <w:proofErr w:type="spellStart"/>
      <w:r w:rsidRPr="00DC3AFE">
        <w:rPr>
          <w:rFonts w:ascii="Times New Roman" w:hAnsi="Times New Roman" w:cs="Times New Roman"/>
        </w:rPr>
        <w:t>Алабуга</w:t>
      </w:r>
      <w:proofErr w:type="spellEnd"/>
      <w:r w:rsidRPr="00DC3AFE">
        <w:rPr>
          <w:rFonts w:ascii="Times New Roman" w:hAnsi="Times New Roman" w:cs="Times New Roman"/>
        </w:rPr>
        <w:t xml:space="preserve">" расположена в Татарстане, ориентирована на развитие автомобильной и химической промышленности и сочетает в себе свободу </w:t>
      </w:r>
      <w:proofErr w:type="gramStart"/>
      <w:r w:rsidRPr="00DC3AFE">
        <w:rPr>
          <w:rFonts w:ascii="Times New Roman" w:hAnsi="Times New Roman" w:cs="Times New Roman"/>
        </w:rPr>
        <w:t>внешне-экономической</w:t>
      </w:r>
      <w:proofErr w:type="gramEnd"/>
      <w:r w:rsidRPr="00DC3AFE">
        <w:rPr>
          <w:rFonts w:ascii="Times New Roman" w:hAnsi="Times New Roman" w:cs="Times New Roman"/>
        </w:rPr>
        <w:t xml:space="preserve"> деятельности, льготами налогового и таможенного характера, а также хорошо развитой инфраструктурой.</w:t>
      </w:r>
    </w:p>
    <w:p w14:paraId="395775FA" w14:textId="5F6B0CB2" w:rsidR="003C337B" w:rsidRDefault="00DC3AFE" w:rsidP="003C337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ОЭЗ ППТ</w:t>
      </w:r>
      <w:r w:rsidR="003C337B" w:rsidRPr="003C337B">
        <w:rPr>
          <w:rFonts w:ascii="Times New Roman" w:hAnsi="Times New Roman" w:cs="Times New Roman"/>
        </w:rPr>
        <w:t xml:space="preserve"> "</w:t>
      </w:r>
      <w:r>
        <w:rPr>
          <w:rFonts w:ascii="Times New Roman" w:hAnsi="Times New Roman" w:cs="Times New Roman"/>
        </w:rPr>
        <w:t>Лотос</w:t>
      </w:r>
      <w:r w:rsidR="003C337B" w:rsidRPr="003C337B">
        <w:rPr>
          <w:rFonts w:ascii="Times New Roman" w:hAnsi="Times New Roman" w:cs="Times New Roman"/>
        </w:rPr>
        <w:t>", расположенная в г. Астрахань - занимается производством и разработкой высокотехнологичных продуктов в области транспортной и логистической отрасли.</w:t>
      </w:r>
    </w:p>
    <w:p w14:paraId="0AC8016D" w14:textId="77777777" w:rsidR="003C337B" w:rsidRDefault="003C337B" w:rsidP="003C337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3C337B">
        <w:rPr>
          <w:rFonts w:ascii="Times New Roman" w:hAnsi="Times New Roman" w:cs="Times New Roman"/>
        </w:rPr>
        <w:t>ОЭЗ "Ульяновск", расположенная в г. Ульяновск - занимается разработкой инновационных технологий в области машиностроения и производства компонентов для автопрома, а также в области логистических технологий.</w:t>
      </w:r>
    </w:p>
    <w:p w14:paraId="46B5632C" w14:textId="633BCB9E" w:rsidR="003C337B" w:rsidRDefault="003C337B" w:rsidP="003C337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3C337B">
        <w:rPr>
          <w:rFonts w:ascii="Times New Roman" w:hAnsi="Times New Roman" w:cs="Times New Roman"/>
        </w:rPr>
        <w:t>Эти ОЭЗ обладают инфраструктурой высокого уровня, инвестиционными и таможенными преимуществами, обеспечивающими контроль качества и безопасности перевозок, поэтому они могут эффективно развивать транспортную и логистическую отрасл</w:t>
      </w:r>
      <w:r>
        <w:rPr>
          <w:rFonts w:ascii="Times New Roman" w:hAnsi="Times New Roman" w:cs="Times New Roman"/>
        </w:rPr>
        <w:t>ь для МТК «Север-Юг».</w:t>
      </w:r>
    </w:p>
    <w:p w14:paraId="07FF5B12" w14:textId="75642842" w:rsidR="003C337B" w:rsidRDefault="003C337B" w:rsidP="003C337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Стоит указать, что наиболее перспективными ОЭЗ для логистики явля</w:t>
      </w:r>
      <w:r w:rsidR="00282911">
        <w:rPr>
          <w:rFonts w:ascii="Times New Roman" w:hAnsi="Times New Roman" w:cs="Times New Roman"/>
        </w:rPr>
        <w:t>ются крупные транспортные узлы -</w:t>
      </w:r>
      <w:r>
        <w:rPr>
          <w:rFonts w:ascii="Times New Roman" w:hAnsi="Times New Roman" w:cs="Times New Roman"/>
        </w:rPr>
        <w:t xml:space="preserve"> Ульяновская, Астраханская и Волгоградская ОЭЗ, это обусловлено территориальным расположением </w:t>
      </w:r>
      <w:r w:rsidR="00282911">
        <w:rPr>
          <w:rFonts w:ascii="Times New Roman" w:hAnsi="Times New Roman" w:cs="Times New Roman"/>
        </w:rPr>
        <w:t>зон, к тому же ОЭЗ «Ульяновск» и ОЭЗ «Оля» - портовые экономические зоны, единственные в России, их расположение наиболее привлекательно для осуществления транспортных перевозок по воде.</w:t>
      </w:r>
    </w:p>
    <w:p w14:paraId="1EA069DD" w14:textId="66362850" w:rsidR="00485941" w:rsidRDefault="007D5C40" w:rsidP="00AC788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7D5C40">
        <w:rPr>
          <w:rFonts w:ascii="Times New Roman" w:hAnsi="Times New Roman" w:cs="Times New Roman"/>
        </w:rPr>
        <w:t>Изучение логистики в магистральных транспортных коридорах (МТК) в России, в частности на примере коридора "Север-Юг", актуально в настоящее время, в связи с недостатком логистических услуг, поставленных в нужное место в правильном объеме и с правильной скоростью.</w:t>
      </w:r>
    </w:p>
    <w:p w14:paraId="1410D2A0" w14:textId="600BC6E9" w:rsidR="00485941" w:rsidRDefault="007D5C40" w:rsidP="0048594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7D5C40">
        <w:rPr>
          <w:rFonts w:ascii="Times New Roman" w:hAnsi="Times New Roman" w:cs="Times New Roman"/>
        </w:rPr>
        <w:t>Коридор "Север-Юг" является стратегически важным для развития логистики и экономики России, а также представляет значительный потенциал для торговли с государствами Европы и Азии. Однако на данный момент логистические услуги вдоль этого маршрута будут подвергаться различным проблемам</w:t>
      </w:r>
      <w:r w:rsidR="00AC7883">
        <w:rPr>
          <w:rFonts w:ascii="Times New Roman" w:hAnsi="Times New Roman" w:cs="Times New Roman"/>
        </w:rPr>
        <w:t>.</w:t>
      </w:r>
    </w:p>
    <w:p w14:paraId="771FD797" w14:textId="77777777" w:rsidR="00AC7883" w:rsidRDefault="00AC7883" w:rsidP="00AC788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AC7883">
        <w:rPr>
          <w:rFonts w:ascii="Times New Roman" w:hAnsi="Times New Roman" w:cs="Times New Roman"/>
        </w:rPr>
        <w:t>Одной из наиболее сложных задач для логист</w:t>
      </w:r>
      <w:r>
        <w:rPr>
          <w:rFonts w:ascii="Times New Roman" w:hAnsi="Times New Roman" w:cs="Times New Roman"/>
        </w:rPr>
        <w:t>ов</w:t>
      </w:r>
      <w:r w:rsidRPr="00AC7883">
        <w:rPr>
          <w:rFonts w:ascii="Times New Roman" w:hAnsi="Times New Roman" w:cs="Times New Roman"/>
        </w:rPr>
        <w:t xml:space="preserve"> на МТК "Север-Юг" является согласование рабочих графиков транспортных средств и наличие свободных мест в складах в пределах этой территории. Экстремальная погода, узкие дороги и другие факторы могут также способствовать задержке транспортировки и увеличению времени доставки.</w:t>
      </w:r>
    </w:p>
    <w:p w14:paraId="6D822929" w14:textId="77777777" w:rsidR="00AC7883" w:rsidRDefault="00AC7883" w:rsidP="00AC788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Также д</w:t>
      </w:r>
      <w:r w:rsidRPr="00AC7883">
        <w:rPr>
          <w:rFonts w:ascii="Times New Roman" w:hAnsi="Times New Roman" w:cs="Times New Roman"/>
        </w:rPr>
        <w:t>лительное время нахождения груза в пути и неблагоприятные условия для хранения</w:t>
      </w:r>
      <w:r>
        <w:rPr>
          <w:rFonts w:ascii="Times New Roman" w:hAnsi="Times New Roman" w:cs="Times New Roman"/>
        </w:rPr>
        <w:t xml:space="preserve"> (</w:t>
      </w:r>
      <w:r w:rsidRPr="00AC7883">
        <w:rPr>
          <w:rFonts w:ascii="Times New Roman" w:hAnsi="Times New Roman" w:cs="Times New Roman"/>
        </w:rPr>
        <w:t>температура или влажность</w:t>
      </w:r>
      <w:r>
        <w:rPr>
          <w:rFonts w:ascii="Times New Roman" w:hAnsi="Times New Roman" w:cs="Times New Roman"/>
        </w:rPr>
        <w:t xml:space="preserve">) </w:t>
      </w:r>
      <w:r w:rsidRPr="00AC7883">
        <w:rPr>
          <w:rFonts w:ascii="Times New Roman" w:hAnsi="Times New Roman" w:cs="Times New Roman"/>
        </w:rPr>
        <w:t>могут привести к повреждению и уменьшению качества товаров, что увеличивает издержки по их перевозке и хранению.</w:t>
      </w:r>
    </w:p>
    <w:p w14:paraId="40881E20" w14:textId="77777777" w:rsidR="00AC7883" w:rsidRDefault="00AC7883" w:rsidP="00AC788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AC7883">
        <w:rPr>
          <w:rFonts w:ascii="Times New Roman" w:hAnsi="Times New Roman" w:cs="Times New Roman"/>
        </w:rPr>
        <w:t>Некоторые участки на микрорайонах Кавказа не обладают достаточным количеством застроенной инфраструктур</w:t>
      </w:r>
      <w:r>
        <w:rPr>
          <w:rFonts w:ascii="Times New Roman" w:hAnsi="Times New Roman" w:cs="Times New Roman"/>
        </w:rPr>
        <w:t>ы</w:t>
      </w:r>
      <w:r w:rsidRPr="00AC7883">
        <w:rPr>
          <w:rFonts w:ascii="Times New Roman" w:hAnsi="Times New Roman" w:cs="Times New Roman"/>
        </w:rPr>
        <w:t xml:space="preserve">, которые могут ограничивать объем перевозок. </w:t>
      </w:r>
      <w:proofErr w:type="gramStart"/>
      <w:r w:rsidRPr="00AC7883">
        <w:rPr>
          <w:rFonts w:ascii="Times New Roman" w:hAnsi="Times New Roman" w:cs="Times New Roman"/>
        </w:rPr>
        <w:t>Возможно</w:t>
      </w:r>
      <w:proofErr w:type="gramEnd"/>
      <w:r w:rsidRPr="00AC7883">
        <w:rPr>
          <w:rFonts w:ascii="Times New Roman" w:hAnsi="Times New Roman" w:cs="Times New Roman"/>
        </w:rPr>
        <w:t xml:space="preserve"> не хватает складских помещений, контрольного персонала и многих других ресурсов.</w:t>
      </w:r>
    </w:p>
    <w:p w14:paraId="20AC120A" w14:textId="4148C6AA" w:rsidR="00AC7883" w:rsidRDefault="00AC7883" w:rsidP="00AC788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Pr="00AC7883">
        <w:rPr>
          <w:rFonts w:ascii="Times New Roman" w:hAnsi="Times New Roman" w:cs="Times New Roman"/>
        </w:rPr>
        <w:t xml:space="preserve">уществует </w:t>
      </w:r>
      <w:r>
        <w:rPr>
          <w:rFonts w:ascii="Times New Roman" w:hAnsi="Times New Roman" w:cs="Times New Roman"/>
        </w:rPr>
        <w:t xml:space="preserve">также </w:t>
      </w:r>
      <w:r w:rsidRPr="00AC7883">
        <w:rPr>
          <w:rFonts w:ascii="Times New Roman" w:hAnsi="Times New Roman" w:cs="Times New Roman"/>
        </w:rPr>
        <w:t>проблема с переправами через реки и горные массивы, что приводит к отсрочкам и экстра-затратам по перевозке и увеличению общего времени доставки</w:t>
      </w:r>
      <w:r>
        <w:rPr>
          <w:rFonts w:ascii="Times New Roman" w:hAnsi="Times New Roman" w:cs="Times New Roman"/>
        </w:rPr>
        <w:t>.</w:t>
      </w:r>
    </w:p>
    <w:p w14:paraId="1FFA3982" w14:textId="62B8155C" w:rsidR="00004DFF" w:rsidRDefault="00004DFF" w:rsidP="00004DF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Нельзя не учесть п</w:t>
      </w:r>
      <w:r w:rsidRPr="00353DF2">
        <w:rPr>
          <w:rFonts w:ascii="Times New Roman" w:hAnsi="Times New Roman" w:cs="Times New Roman"/>
        </w:rPr>
        <w:t>роблемы с доставкой до конечной точки</w:t>
      </w:r>
      <w:r>
        <w:rPr>
          <w:rFonts w:ascii="Times New Roman" w:hAnsi="Times New Roman" w:cs="Times New Roman"/>
        </w:rPr>
        <w:t>.</w:t>
      </w:r>
      <w:r w:rsidRPr="00353DF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К</w:t>
      </w:r>
      <w:r w:rsidRPr="00353DF2">
        <w:rPr>
          <w:rFonts w:ascii="Times New Roman" w:hAnsi="Times New Roman" w:cs="Times New Roman"/>
        </w:rPr>
        <w:t>онечной точкой перевозки на маршруте "Север-Юг" являются порты на Каспийском море. В связи с этим, необходима вертикальная интеграция в области логистики и с логистическими операторами для доставки грузов от портов до конечных точек, что может повлечь за собой дополнительные расходы и сложности.</w:t>
      </w:r>
    </w:p>
    <w:p w14:paraId="3EDAC4EB" w14:textId="4C4559F7" w:rsidR="00AC7883" w:rsidRDefault="00AC7883" w:rsidP="00AC788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AC7883">
        <w:rPr>
          <w:rFonts w:ascii="Times New Roman" w:hAnsi="Times New Roman" w:cs="Times New Roman"/>
        </w:rPr>
        <w:t>Решение указанных проблем может улучшить логистические процессы на МТК "Север-Юг" и повысить качество услуг по перевозке товаров.</w:t>
      </w:r>
    </w:p>
    <w:p w14:paraId="1B992E14" w14:textId="501F0D63" w:rsidR="003C3AA9" w:rsidRDefault="003C3AA9" w:rsidP="003C3AA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Стоит указать, что в данный момент ведутся работы по совершенствованию логистики в МТК, к </w:t>
      </w:r>
      <w:proofErr w:type="gramStart"/>
      <w:r>
        <w:rPr>
          <w:rFonts w:ascii="Times New Roman" w:hAnsi="Times New Roman" w:cs="Times New Roman"/>
        </w:rPr>
        <w:t>примеру</w:t>
      </w:r>
      <w:proofErr w:type="gramEnd"/>
      <w:r>
        <w:rPr>
          <w:rFonts w:ascii="Times New Roman" w:hAnsi="Times New Roman" w:cs="Times New Roman"/>
        </w:rPr>
        <w:t xml:space="preserve"> </w:t>
      </w:r>
      <w:r w:rsidRPr="003C3AA9">
        <w:rPr>
          <w:rFonts w:ascii="Times New Roman" w:hAnsi="Times New Roman" w:cs="Times New Roman"/>
        </w:rPr>
        <w:t xml:space="preserve">Следует особо отметить </w:t>
      </w:r>
      <w:proofErr w:type="spellStart"/>
      <w:r w:rsidRPr="003C3AA9">
        <w:rPr>
          <w:rFonts w:ascii="Times New Roman" w:hAnsi="Times New Roman" w:cs="Times New Roman"/>
        </w:rPr>
        <w:t>стратегическии</w:t>
      </w:r>
      <w:proofErr w:type="spellEnd"/>
      <w:r w:rsidRPr="003C3AA9">
        <w:rPr>
          <w:rFonts w:ascii="Times New Roman" w:hAnsi="Times New Roman" w:cs="Times New Roman"/>
        </w:rPr>
        <w:t>̆ план развития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3C3AA9">
        <w:rPr>
          <w:rFonts w:ascii="Times New Roman" w:hAnsi="Times New Roman" w:cs="Times New Roman"/>
        </w:rPr>
        <w:t>Свободнои</w:t>
      </w:r>
      <w:proofErr w:type="spellEnd"/>
      <w:r w:rsidRPr="003C3AA9">
        <w:rPr>
          <w:rFonts w:ascii="Times New Roman" w:hAnsi="Times New Roman" w:cs="Times New Roman"/>
        </w:rPr>
        <w:t xml:space="preserve">̆ </w:t>
      </w:r>
      <w:proofErr w:type="spellStart"/>
      <w:r w:rsidRPr="003C3AA9">
        <w:rPr>
          <w:rFonts w:ascii="Times New Roman" w:hAnsi="Times New Roman" w:cs="Times New Roman"/>
        </w:rPr>
        <w:t>экономическои</w:t>
      </w:r>
      <w:proofErr w:type="spellEnd"/>
      <w:r w:rsidRPr="003C3AA9">
        <w:rPr>
          <w:rFonts w:ascii="Times New Roman" w:hAnsi="Times New Roman" w:cs="Times New Roman"/>
        </w:rPr>
        <w:t xml:space="preserve">̆ зоны порт Оля. Инвесторы построят на территории </w:t>
      </w:r>
      <w:proofErr w:type="spellStart"/>
      <w:r w:rsidRPr="003C3AA9">
        <w:rPr>
          <w:rFonts w:ascii="Times New Roman" w:hAnsi="Times New Roman" w:cs="Times New Roman"/>
        </w:rPr>
        <w:t>особои</w:t>
      </w:r>
      <w:proofErr w:type="spellEnd"/>
      <w:r w:rsidRPr="003C3AA9">
        <w:rPr>
          <w:rFonts w:ascii="Times New Roman" w:hAnsi="Times New Roman" w:cs="Times New Roman"/>
        </w:rPr>
        <w:t xml:space="preserve">̆ зоны </w:t>
      </w:r>
      <w:proofErr w:type="spellStart"/>
      <w:r w:rsidRPr="003C3AA9">
        <w:rPr>
          <w:rFonts w:ascii="Times New Roman" w:hAnsi="Times New Roman" w:cs="Times New Roman"/>
        </w:rPr>
        <w:t>современныи</w:t>
      </w:r>
      <w:proofErr w:type="spellEnd"/>
      <w:r w:rsidRPr="003C3AA9">
        <w:rPr>
          <w:rFonts w:ascii="Times New Roman" w:hAnsi="Times New Roman" w:cs="Times New Roman"/>
        </w:rPr>
        <w:t xml:space="preserve">̆ порт с </w:t>
      </w:r>
      <w:proofErr w:type="spellStart"/>
      <w:r w:rsidRPr="003C3AA9">
        <w:rPr>
          <w:rFonts w:ascii="Times New Roman" w:hAnsi="Times New Roman" w:cs="Times New Roman"/>
        </w:rPr>
        <w:t>контейнерным</w:t>
      </w:r>
      <w:proofErr w:type="spellEnd"/>
      <w:r w:rsidRPr="003C3AA9">
        <w:rPr>
          <w:rFonts w:ascii="Times New Roman" w:hAnsi="Times New Roman" w:cs="Times New Roman"/>
        </w:rPr>
        <w:t xml:space="preserve"> терминалом. В рамках проекта определено пять якорных резидентов </w:t>
      </w:r>
      <w:proofErr w:type="spellStart"/>
      <w:r w:rsidRPr="003C3AA9">
        <w:rPr>
          <w:rFonts w:ascii="Times New Roman" w:hAnsi="Times New Roman" w:cs="Times New Roman"/>
        </w:rPr>
        <w:t>портовои</w:t>
      </w:r>
      <w:proofErr w:type="spellEnd"/>
      <w:r w:rsidRPr="003C3AA9">
        <w:rPr>
          <w:rFonts w:ascii="Times New Roman" w:hAnsi="Times New Roman" w:cs="Times New Roman"/>
        </w:rPr>
        <w:t xml:space="preserve">̆ ОЭЗ, которые готовы реализовать инвестиционные проекты по строительству и эксплуатации инфраструктуры морского порта, </w:t>
      </w:r>
      <w:proofErr w:type="spellStart"/>
      <w:r w:rsidRPr="003C3AA9">
        <w:rPr>
          <w:rFonts w:ascii="Times New Roman" w:hAnsi="Times New Roman" w:cs="Times New Roman"/>
        </w:rPr>
        <w:t>общии</w:t>
      </w:r>
      <w:proofErr w:type="spellEnd"/>
      <w:r w:rsidRPr="003C3AA9">
        <w:rPr>
          <w:rFonts w:ascii="Times New Roman" w:hAnsi="Times New Roman" w:cs="Times New Roman"/>
        </w:rPr>
        <w:t xml:space="preserve">̆ объем заявленных инвестиций составляет 17,3 млрд </w:t>
      </w:r>
      <w:proofErr w:type="spellStart"/>
      <w:r w:rsidRPr="003C3AA9">
        <w:rPr>
          <w:rFonts w:ascii="Times New Roman" w:hAnsi="Times New Roman" w:cs="Times New Roman"/>
        </w:rPr>
        <w:t>рублеи</w:t>
      </w:r>
      <w:proofErr w:type="spellEnd"/>
      <w:r w:rsidRPr="003C3AA9">
        <w:rPr>
          <w:rFonts w:ascii="Times New Roman" w:hAnsi="Times New Roman" w:cs="Times New Roman"/>
        </w:rPr>
        <w:t xml:space="preserve">̆. Предполагается, что на конец 2030 года в портовую ОЭЗ </w:t>
      </w:r>
      <w:proofErr w:type="spellStart"/>
      <w:r w:rsidRPr="003C3AA9">
        <w:rPr>
          <w:rFonts w:ascii="Times New Roman" w:hAnsi="Times New Roman" w:cs="Times New Roman"/>
        </w:rPr>
        <w:t>войдут</w:t>
      </w:r>
      <w:proofErr w:type="spellEnd"/>
      <w:r w:rsidRPr="003C3AA9">
        <w:rPr>
          <w:rFonts w:ascii="Times New Roman" w:hAnsi="Times New Roman" w:cs="Times New Roman"/>
        </w:rPr>
        <w:t xml:space="preserve"> не</w:t>
      </w:r>
      <w:r>
        <w:rPr>
          <w:rFonts w:ascii="Times New Roman" w:hAnsi="Times New Roman" w:cs="Times New Roman"/>
        </w:rPr>
        <w:t xml:space="preserve"> </w:t>
      </w:r>
      <w:r w:rsidRPr="003C3AA9">
        <w:rPr>
          <w:rFonts w:ascii="Times New Roman" w:hAnsi="Times New Roman" w:cs="Times New Roman"/>
        </w:rPr>
        <w:t>менее 26 резидентов, будет создано не менее 1 тыс. рабочих мест.</w:t>
      </w:r>
      <w:r>
        <w:rPr>
          <w:rFonts w:ascii="Times New Roman" w:hAnsi="Times New Roman" w:cs="Times New Roman"/>
        </w:rPr>
        <w:t xml:space="preserve"> </w:t>
      </w:r>
      <w:r w:rsidRPr="003C3AA9">
        <w:rPr>
          <w:rFonts w:ascii="Times New Roman" w:hAnsi="Times New Roman" w:cs="Times New Roman"/>
        </w:rPr>
        <w:t>Реализация проекта позволит загрузить мощности</w:t>
      </w:r>
      <w:r>
        <w:rPr>
          <w:rFonts w:ascii="Times New Roman" w:hAnsi="Times New Roman" w:cs="Times New Roman"/>
        </w:rPr>
        <w:t xml:space="preserve"> </w:t>
      </w:r>
      <w:r w:rsidRPr="003C3AA9">
        <w:rPr>
          <w:rFonts w:ascii="Times New Roman" w:hAnsi="Times New Roman" w:cs="Times New Roman"/>
        </w:rPr>
        <w:t>астраханских портов и развить портовую инфраструктуру.</w:t>
      </w:r>
    </w:p>
    <w:p w14:paraId="370D3711" w14:textId="12A8760A" w:rsidR="00282911" w:rsidRDefault="00282911" w:rsidP="007A451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тому же стоит рассмотреть </w:t>
      </w:r>
      <w:proofErr w:type="gramStart"/>
      <w:r>
        <w:rPr>
          <w:rFonts w:ascii="Times New Roman" w:hAnsi="Times New Roman" w:cs="Times New Roman"/>
        </w:rPr>
        <w:t>реконструкцию  и</w:t>
      </w:r>
      <w:proofErr w:type="gramEnd"/>
      <w:r>
        <w:rPr>
          <w:rFonts w:ascii="Times New Roman" w:hAnsi="Times New Roman" w:cs="Times New Roman"/>
        </w:rPr>
        <w:t xml:space="preserve"> модернизацию Волги для повышения грузоперевозок. </w:t>
      </w:r>
      <w:r w:rsidRPr="00282911">
        <w:rPr>
          <w:rFonts w:ascii="Times New Roman" w:hAnsi="Times New Roman" w:cs="Times New Roman"/>
        </w:rPr>
        <w:t xml:space="preserve">На протяжении уже более 50 лет на участке реки Волга между Нижним Новгородом и Городцом снижаются глубины судового хода, фактически разбивая </w:t>
      </w:r>
      <w:r w:rsidR="007A4515">
        <w:rPr>
          <w:rFonts w:ascii="Times New Roman" w:hAnsi="Times New Roman" w:cs="Times New Roman"/>
        </w:rPr>
        <w:t>Единую глубоководную систему</w:t>
      </w:r>
      <w:r w:rsidRPr="00282911">
        <w:rPr>
          <w:rFonts w:ascii="Times New Roman" w:hAnsi="Times New Roman" w:cs="Times New Roman"/>
        </w:rPr>
        <w:t xml:space="preserve"> на две части. Одним из наиболее рациональных и оперативно реализуемых вариантом решения является строительство дополнительной камеры шлюза, что позволит уже к 2025 году наладить полноценное сообщение по Волге</w:t>
      </w:r>
      <w:r w:rsidR="00FD03AF" w:rsidRPr="00FD03AF">
        <w:rPr>
          <w:rFonts w:ascii="Times New Roman" w:hAnsi="Times New Roman" w:cs="Times New Roman"/>
        </w:rPr>
        <w:t xml:space="preserve"> </w:t>
      </w:r>
      <w:r w:rsidR="00FD03AF">
        <w:rPr>
          <w:rFonts w:ascii="Times New Roman" w:hAnsi="Times New Roman" w:cs="Times New Roman"/>
        </w:rPr>
        <w:t>[</w:t>
      </w:r>
      <w:r w:rsidR="003E505A">
        <w:rPr>
          <w:rFonts w:ascii="Times New Roman" w:hAnsi="Times New Roman" w:cs="Times New Roman"/>
        </w:rPr>
        <w:t>6</w:t>
      </w:r>
      <w:r w:rsidR="00FD03AF">
        <w:rPr>
          <w:rFonts w:ascii="Times New Roman" w:hAnsi="Times New Roman" w:cs="Times New Roman"/>
        </w:rPr>
        <w:t>]</w:t>
      </w:r>
      <w:r w:rsidRPr="00282911">
        <w:rPr>
          <w:rFonts w:ascii="Times New Roman" w:hAnsi="Times New Roman" w:cs="Times New Roman"/>
        </w:rPr>
        <w:t>.</w:t>
      </w:r>
    </w:p>
    <w:p w14:paraId="0DCF9255" w14:textId="7623B757" w:rsidR="007A4515" w:rsidRDefault="007A4515" w:rsidP="007A451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2023 г. разрабатывается программа «Великий Волжский путь» - межрегиональный проект, объединяющий регионы Волжского бассейна в целях реконструкции объектов транспортной инфраструктуры, подъездов к портам для совершенствования пассажирских перевозок. Последующем плюсом от осуществления данной программы можно рассматривать и улучшение инфраструктуры для логистики портов.</w:t>
      </w:r>
    </w:p>
    <w:p w14:paraId="703D22D0" w14:textId="1C1D43CB" w:rsidR="007973E2" w:rsidRDefault="007973E2" w:rsidP="007973E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Стоит так же рассмотреть ремонт портов, так как п</w:t>
      </w:r>
      <w:r w:rsidRPr="007973E2">
        <w:rPr>
          <w:rFonts w:ascii="Times New Roman" w:hAnsi="Times New Roman" w:cs="Times New Roman"/>
        </w:rPr>
        <w:t>ричальные сооружения большинства портов были построены в 1937–1940 годах и полностью выработали нормативный срок службы</w:t>
      </w:r>
      <w:r w:rsidR="003E505A">
        <w:rPr>
          <w:rFonts w:ascii="Times New Roman" w:hAnsi="Times New Roman" w:cs="Times New Roman"/>
        </w:rPr>
        <w:t xml:space="preserve"> [7]</w:t>
      </w:r>
      <w:r>
        <w:rPr>
          <w:rFonts w:ascii="Times New Roman" w:hAnsi="Times New Roman" w:cs="Times New Roman"/>
        </w:rPr>
        <w:t>.</w:t>
      </w:r>
    </w:p>
    <w:p w14:paraId="6BFA4E03" w14:textId="3E8B7A1A" w:rsidR="00050BAB" w:rsidRDefault="003C3AA9" w:rsidP="003C3AA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3C3AA9">
        <w:rPr>
          <w:rFonts w:ascii="Times New Roman" w:hAnsi="Times New Roman" w:cs="Times New Roman"/>
        </w:rPr>
        <w:t xml:space="preserve">Таким образом, в условиях жестких санкций </w:t>
      </w:r>
      <w:proofErr w:type="spellStart"/>
      <w:r w:rsidRPr="003C3AA9">
        <w:rPr>
          <w:rFonts w:ascii="Times New Roman" w:hAnsi="Times New Roman" w:cs="Times New Roman"/>
        </w:rPr>
        <w:t>именнои</w:t>
      </w:r>
      <w:proofErr w:type="spellEnd"/>
      <w:r w:rsidRPr="003C3AA9">
        <w:rPr>
          <w:rFonts w:ascii="Times New Roman" w:hAnsi="Times New Roman" w:cs="Times New Roman"/>
        </w:rPr>
        <w:t>̆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3C3AA9">
        <w:rPr>
          <w:rFonts w:ascii="Times New Roman" w:hAnsi="Times New Roman" w:cs="Times New Roman"/>
        </w:rPr>
        <w:t>Прикаспийскии</w:t>
      </w:r>
      <w:proofErr w:type="spellEnd"/>
      <w:r w:rsidRPr="003C3AA9">
        <w:rPr>
          <w:rFonts w:ascii="Times New Roman" w:hAnsi="Times New Roman" w:cs="Times New Roman"/>
        </w:rPr>
        <w:t xml:space="preserve">̆ регион может стать центром логистики </w:t>
      </w:r>
      <w:proofErr w:type="gramStart"/>
      <w:r w:rsidRPr="003C3AA9">
        <w:rPr>
          <w:rFonts w:ascii="Times New Roman" w:hAnsi="Times New Roman" w:cs="Times New Roman"/>
        </w:rPr>
        <w:t>и</w:t>
      </w:r>
      <w:r>
        <w:rPr>
          <w:rFonts w:ascii="Times New Roman" w:hAnsi="Times New Roman" w:cs="Times New Roman"/>
        </w:rPr>
        <w:t xml:space="preserve"> </w:t>
      </w:r>
      <w:r w:rsidRPr="003C3AA9">
        <w:rPr>
          <w:rFonts w:ascii="Times New Roman" w:hAnsi="Times New Roman" w:cs="Times New Roman"/>
        </w:rPr>
        <w:t xml:space="preserve"> способствовать</w:t>
      </w:r>
      <w:proofErr w:type="gramEnd"/>
      <w:r w:rsidRPr="003C3AA9">
        <w:rPr>
          <w:rFonts w:ascii="Times New Roman" w:hAnsi="Times New Roman" w:cs="Times New Roman"/>
        </w:rPr>
        <w:t xml:space="preserve"> развитию </w:t>
      </w:r>
      <w:proofErr w:type="spellStart"/>
      <w:r w:rsidRPr="003C3AA9">
        <w:rPr>
          <w:rFonts w:ascii="Times New Roman" w:hAnsi="Times New Roman" w:cs="Times New Roman"/>
        </w:rPr>
        <w:t>новои</w:t>
      </w:r>
      <w:proofErr w:type="spellEnd"/>
      <w:r w:rsidRPr="003C3AA9">
        <w:rPr>
          <w:rFonts w:ascii="Times New Roman" w:hAnsi="Times New Roman" w:cs="Times New Roman"/>
        </w:rPr>
        <w:t xml:space="preserve">̆ системы логистических </w:t>
      </w:r>
      <w:proofErr w:type="spellStart"/>
      <w:r w:rsidRPr="003C3AA9">
        <w:rPr>
          <w:rFonts w:ascii="Times New Roman" w:hAnsi="Times New Roman" w:cs="Times New Roman"/>
        </w:rPr>
        <w:t>связеи</w:t>
      </w:r>
      <w:proofErr w:type="spellEnd"/>
      <w:r w:rsidRPr="003C3AA9">
        <w:rPr>
          <w:rFonts w:ascii="Times New Roman" w:hAnsi="Times New Roman" w:cs="Times New Roman"/>
        </w:rPr>
        <w:t xml:space="preserve">̆ с </w:t>
      </w:r>
      <w:proofErr w:type="spellStart"/>
      <w:r w:rsidRPr="003C3AA9">
        <w:rPr>
          <w:rFonts w:ascii="Times New Roman" w:hAnsi="Times New Roman" w:cs="Times New Roman"/>
        </w:rPr>
        <w:t>ориентациеи</w:t>
      </w:r>
      <w:proofErr w:type="spellEnd"/>
      <w:r w:rsidRPr="003C3AA9">
        <w:rPr>
          <w:rFonts w:ascii="Times New Roman" w:hAnsi="Times New Roman" w:cs="Times New Roman"/>
        </w:rPr>
        <w:t>̆ на страны Азиатского региона</w:t>
      </w:r>
      <w:r w:rsidR="00FD03AF">
        <w:rPr>
          <w:rFonts w:ascii="Times New Roman" w:hAnsi="Times New Roman" w:cs="Times New Roman"/>
        </w:rPr>
        <w:t>.</w:t>
      </w:r>
    </w:p>
    <w:p w14:paraId="105D6BEC" w14:textId="77777777" w:rsidR="00753EC5" w:rsidRDefault="00753EC5" w:rsidP="00B95F4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center"/>
        <w:rPr>
          <w:rFonts w:ascii="Times New Roman" w:hAnsi="Times New Roman" w:cs="Times New Roman"/>
          <w:b/>
          <w:bCs/>
        </w:rPr>
      </w:pPr>
    </w:p>
    <w:p w14:paraId="7CB4A6B0" w14:textId="0528C354" w:rsidR="00B95F47" w:rsidRPr="00B95EF4" w:rsidRDefault="00B95F47" w:rsidP="00B95EF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center"/>
        <w:rPr>
          <w:rFonts w:ascii="Times New Roman" w:hAnsi="Times New Roman" w:cs="Times New Roman"/>
          <w:b/>
          <w:bCs/>
        </w:rPr>
      </w:pPr>
      <w:r w:rsidRPr="00B95F47">
        <w:rPr>
          <w:rFonts w:ascii="Times New Roman" w:hAnsi="Times New Roman" w:cs="Times New Roman"/>
          <w:b/>
          <w:bCs/>
        </w:rPr>
        <w:t>ЛИТЕРАТУРА</w:t>
      </w:r>
    </w:p>
    <w:p w14:paraId="79315329" w14:textId="47E4B0D9" w:rsidR="00B95EF4" w:rsidRPr="00B95EF4" w:rsidRDefault="00B95EF4" w:rsidP="00B95EF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EF4">
        <w:rPr>
          <w:rFonts w:ascii="Times New Roman" w:hAnsi="Times New Roman" w:cs="Times New Roman"/>
          <w:sz w:val="24"/>
          <w:szCs w:val="24"/>
        </w:rPr>
        <w:t xml:space="preserve">1. </w:t>
      </w:r>
      <w:r w:rsidRPr="00B95EF4">
        <w:rPr>
          <w:rFonts w:ascii="Times New Roman" w:hAnsi="Times New Roman" w:cs="Times New Roman"/>
          <w:sz w:val="24"/>
          <w:szCs w:val="24"/>
        </w:rPr>
        <w:t xml:space="preserve">Минеев, В. И. Перезагрузка международного транспортного коридора «Север - Юг» // Научные проблемы водного транспорта. 2023. № 74. С. 105-116. </w:t>
      </w:r>
    </w:p>
    <w:p w14:paraId="745049C5" w14:textId="1BA8AC37" w:rsidR="00B95EF4" w:rsidRPr="00B95EF4" w:rsidRDefault="00B95EF4" w:rsidP="00B95EF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EF4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Pr="00B95EF4">
        <w:rPr>
          <w:rFonts w:ascii="Times New Roman" w:hAnsi="Times New Roman" w:cs="Times New Roman"/>
          <w:sz w:val="24"/>
          <w:szCs w:val="24"/>
        </w:rPr>
        <w:t>Неводчикова</w:t>
      </w:r>
      <w:proofErr w:type="spellEnd"/>
      <w:r w:rsidRPr="00B95EF4">
        <w:rPr>
          <w:rFonts w:ascii="Times New Roman" w:hAnsi="Times New Roman" w:cs="Times New Roman"/>
          <w:sz w:val="24"/>
          <w:szCs w:val="24"/>
        </w:rPr>
        <w:t xml:space="preserve">, Е. Р. Оценка потенциала международного транспортного коридора «Север-Юг» в системе транспортных коридоров России // Актуальные вопросы современной экономической </w:t>
      </w:r>
      <w:proofErr w:type="gramStart"/>
      <w:r w:rsidRPr="00B95EF4">
        <w:rPr>
          <w:rFonts w:ascii="Times New Roman" w:hAnsi="Times New Roman" w:cs="Times New Roman"/>
          <w:sz w:val="24"/>
          <w:szCs w:val="24"/>
        </w:rPr>
        <w:t>науки :</w:t>
      </w:r>
      <w:proofErr w:type="gramEnd"/>
      <w:r w:rsidRPr="00B95EF4">
        <w:rPr>
          <w:rFonts w:ascii="Times New Roman" w:hAnsi="Times New Roman" w:cs="Times New Roman"/>
          <w:sz w:val="24"/>
          <w:szCs w:val="24"/>
        </w:rPr>
        <w:t xml:space="preserve"> Материалы ХII Международной научной конференции, Астрахань, 22 апреля 2022 года, 2022. С. 282-285. </w:t>
      </w:r>
    </w:p>
    <w:p w14:paraId="472B10C3" w14:textId="72CDDBD2" w:rsidR="00B95EF4" w:rsidRPr="00B95EF4" w:rsidRDefault="00B95EF4" w:rsidP="00B95EF4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EF4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B95EF4">
        <w:rPr>
          <w:rFonts w:ascii="Times New Roman" w:hAnsi="Times New Roman" w:cs="Times New Roman"/>
          <w:sz w:val="24"/>
          <w:szCs w:val="24"/>
        </w:rPr>
        <w:t>Сафонкина</w:t>
      </w:r>
      <w:proofErr w:type="spellEnd"/>
      <w:r w:rsidRPr="00B95EF4">
        <w:rPr>
          <w:rFonts w:ascii="Times New Roman" w:hAnsi="Times New Roman" w:cs="Times New Roman"/>
          <w:sz w:val="24"/>
          <w:szCs w:val="24"/>
        </w:rPr>
        <w:t xml:space="preserve">, С. А. Особые экономические зоны как драйвер развития территории на примере Рязанской области // </w:t>
      </w:r>
      <w:proofErr w:type="spellStart"/>
      <w:r w:rsidRPr="00B95EF4">
        <w:rPr>
          <w:rFonts w:ascii="Times New Roman" w:hAnsi="Times New Roman" w:cs="Times New Roman"/>
          <w:sz w:val="24"/>
          <w:szCs w:val="24"/>
        </w:rPr>
        <w:t>Саяпинские</w:t>
      </w:r>
      <w:proofErr w:type="spellEnd"/>
      <w:r w:rsidRPr="00B95EF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95EF4">
        <w:rPr>
          <w:rFonts w:ascii="Times New Roman" w:hAnsi="Times New Roman" w:cs="Times New Roman"/>
          <w:sz w:val="24"/>
          <w:szCs w:val="24"/>
        </w:rPr>
        <w:t>чтения :</w:t>
      </w:r>
      <w:proofErr w:type="gramEnd"/>
      <w:r w:rsidRPr="00B95EF4">
        <w:rPr>
          <w:rFonts w:ascii="Times New Roman" w:hAnsi="Times New Roman" w:cs="Times New Roman"/>
          <w:sz w:val="24"/>
          <w:szCs w:val="24"/>
        </w:rPr>
        <w:t xml:space="preserve"> Материалы V Всероссийской (национальной) научно-практической конференции, Тамбов, 19 января 2022 года. 2022. С. 189-197. </w:t>
      </w:r>
    </w:p>
    <w:p w14:paraId="7E0701D9" w14:textId="2C9F4781" w:rsidR="00753EC5" w:rsidRPr="00B95EF4" w:rsidRDefault="00B95EF4" w:rsidP="00FD03AF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5EF4">
        <w:rPr>
          <w:rFonts w:ascii="Times New Roman" w:hAnsi="Times New Roman" w:cs="Times New Roman"/>
          <w:sz w:val="24"/>
          <w:szCs w:val="24"/>
        </w:rPr>
        <w:t xml:space="preserve">4. </w:t>
      </w:r>
      <w:r w:rsidRPr="00B95EF4">
        <w:rPr>
          <w:rFonts w:ascii="Times New Roman" w:hAnsi="Times New Roman" w:cs="Times New Roman"/>
          <w:sz w:val="24"/>
          <w:szCs w:val="24"/>
        </w:rPr>
        <w:t xml:space="preserve">Шумовская, Н. Е. Логистика Прикаспийского региона в современных условиях. Экономические и международные аспекты // Инновационные идеи молодых </w:t>
      </w:r>
      <w:proofErr w:type="gramStart"/>
      <w:r w:rsidRPr="00B95EF4">
        <w:rPr>
          <w:rFonts w:ascii="Times New Roman" w:hAnsi="Times New Roman" w:cs="Times New Roman"/>
          <w:sz w:val="24"/>
          <w:szCs w:val="24"/>
        </w:rPr>
        <w:t>исследователей :</w:t>
      </w:r>
      <w:proofErr w:type="gramEnd"/>
      <w:r w:rsidRPr="00B95EF4">
        <w:rPr>
          <w:rFonts w:ascii="Times New Roman" w:hAnsi="Times New Roman" w:cs="Times New Roman"/>
          <w:sz w:val="24"/>
          <w:szCs w:val="24"/>
        </w:rPr>
        <w:t xml:space="preserve"> сборник научных статей по материалам IX Международной научно-практической конференции</w:t>
      </w:r>
      <w:r w:rsidRPr="00B95EF4">
        <w:rPr>
          <w:rFonts w:ascii="Times New Roman" w:hAnsi="Times New Roman" w:cs="Times New Roman"/>
          <w:sz w:val="24"/>
          <w:szCs w:val="24"/>
        </w:rPr>
        <w:t xml:space="preserve">. </w:t>
      </w:r>
      <w:r w:rsidRPr="00B95EF4">
        <w:rPr>
          <w:rFonts w:ascii="Times New Roman" w:hAnsi="Times New Roman" w:cs="Times New Roman"/>
          <w:sz w:val="24"/>
          <w:szCs w:val="24"/>
        </w:rPr>
        <w:t>2022. С. 40-44.</w:t>
      </w:r>
    </w:p>
    <w:p w14:paraId="653FDAED" w14:textId="467E7945" w:rsidR="003E505A" w:rsidRPr="00FD03AF" w:rsidRDefault="003E505A" w:rsidP="00FD03AF">
      <w:pPr>
        <w:pStyle w:val="a3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5.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В Волгоградской области создадут особую экономическую зону за 2 млрд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1" w:history="1">
        <w:r w:rsidRPr="00FD03A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https://v102.ru/news/1129</w:t>
        </w:r>
        <w:r w:rsidRPr="00FD03A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FD03A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8.html</w:t>
        </w:r>
      </w:hyperlink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(дата обращения: 05.05.2023)</w:t>
      </w:r>
    </w:p>
    <w:p w14:paraId="5DBE9016" w14:textId="44D6F9EE" w:rsidR="003E505A" w:rsidRPr="00FD03AF" w:rsidRDefault="003E505A" w:rsidP="00FD03AF">
      <w:pPr>
        <w:pStyle w:val="a3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6.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Легенда о контейнерах: будущее перевозок по Волге и Енисею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2" w:history="1">
        <w:r w:rsidRPr="00FD03A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https://portnews.ru/comments/2971/</w:t>
        </w:r>
      </w:hyperlink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(дата обращения: 05.05.2023)</w:t>
      </w:r>
    </w:p>
    <w:p w14:paraId="72AA7B99" w14:textId="214CDEB1" w:rsidR="003E505A" w:rsidRPr="00FD03AF" w:rsidRDefault="003E505A" w:rsidP="00FD03AF">
      <w:pPr>
        <w:pStyle w:val="a3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7.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Не оскудеть бы рекам грузами…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3" w:history="1">
        <w:r w:rsidRPr="00FD03A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https://transportrussia.ru/razdely/rechnoj-transport/5737-ne-oskudet-by-rekam-gruzami.html</w:t>
        </w:r>
      </w:hyperlink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(дата обращения: 05.05.2023)</w:t>
      </w:r>
    </w:p>
    <w:p w14:paraId="11549419" w14:textId="08807EE1" w:rsidR="003E505A" w:rsidRPr="00FD03AF" w:rsidRDefault="003E505A" w:rsidP="00FD03AF">
      <w:pPr>
        <w:pStyle w:val="a3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8.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Особая экономическая зона «Санкт-Петербург»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4" w:history="1">
        <w:r w:rsidRPr="00FD03A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https://www.spbsez.ru/</w:t>
        </w:r>
      </w:hyperlink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(дата обращения: 05.05.2023)</w:t>
      </w:r>
    </w:p>
    <w:p w14:paraId="74C22BC4" w14:textId="52FB89C1" w:rsidR="003E505A" w:rsidRPr="00FD03AF" w:rsidRDefault="003E505A" w:rsidP="00FD03AF">
      <w:pPr>
        <w:pStyle w:val="a3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ОЭЗ ТВТ Саратовской области –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5" w:history="1">
        <w:r w:rsidRPr="00FD03A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https://saratov-oez.ru/residents/</w:t>
        </w:r>
      </w:hyperlink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(дата обращения: 05.05.2023)</w:t>
      </w:r>
    </w:p>
    <w:p w14:paraId="5815F03E" w14:textId="79CB3616" w:rsidR="003E505A" w:rsidRPr="00FD03AF" w:rsidRDefault="003E505A" w:rsidP="00FD03AF">
      <w:pPr>
        <w:pStyle w:val="a3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10.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По коридору направо.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Иранским железнодорожникам далеко до РЖД, однако амбиций коридору «Север — Юг» не занимать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6" w:history="1">
        <w:r w:rsidRPr="00FD03A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https://vgudok.com/lenta/po-koridoru-napravo-iranskim-zheleznodorozhnikam-daleko-do-rzhd-odnako-ambiciy-koridoru-sever</w:t>
        </w:r>
      </w:hyperlink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(дата обращения: 05.05.2023)</w:t>
      </w:r>
    </w:p>
    <w:p w14:paraId="5CAE660B" w14:textId="6FF6E5A0" w:rsidR="003E505A" w:rsidRPr="00FD03AF" w:rsidRDefault="003E505A" w:rsidP="00FD03AF">
      <w:pPr>
        <w:pStyle w:val="a3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11. 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>Север-Юг: выгоды «транзитного маневра» для Беларуси и России</w:t>
      </w:r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D03AF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– </w:t>
      </w:r>
      <w:r w:rsidRPr="00FD03AF">
        <w:rPr>
          <w:rFonts w:ascii="Times New Roman" w:eastAsia="Calibri" w:hAnsi="Times New Roman" w:cs="Times New Roman"/>
          <w:color w:val="000000" w:themeColor="text1"/>
          <w:sz w:val="24"/>
          <w:szCs w:val="24"/>
          <w:lang w:val="en-US"/>
        </w:rPr>
        <w:t>URL</w:t>
      </w:r>
      <w:r w:rsidRPr="00FD03AF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: </w:t>
      </w:r>
      <w:hyperlink r:id="rId17" w:history="1">
        <w:r w:rsidRPr="00FD03AF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https://eurasia.expert/sever-yug-vygody-tranzitnogo-manevra-dlya-belarusi-i-rossii/</w:t>
        </w:r>
      </w:hyperlink>
      <w:r w:rsidRPr="00FD03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D03AF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(дата обращения: </w:t>
      </w:r>
      <w:r w:rsidRPr="00FD03AF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05.05.2023</w:t>
      </w:r>
      <w:r w:rsidRPr="00FD03AF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).</w:t>
      </w:r>
    </w:p>
    <w:p w14:paraId="726C13C0" w14:textId="77777777" w:rsidR="00B95F47" w:rsidRPr="00FD03AF" w:rsidRDefault="00B95F47" w:rsidP="00B95EF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000000" w:themeColor="text1"/>
        </w:rPr>
      </w:pPr>
    </w:p>
    <w:sectPr w:rsidR="00B95F47" w:rsidRPr="00FD03AF" w:rsidSect="00353DF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7845D7" w14:textId="77777777" w:rsidR="0085483E" w:rsidRDefault="0085483E" w:rsidP="00050BAB">
      <w:r>
        <w:separator/>
      </w:r>
    </w:p>
  </w:endnote>
  <w:endnote w:type="continuationSeparator" w:id="0">
    <w:p w14:paraId="3584A87E" w14:textId="77777777" w:rsidR="0085483E" w:rsidRDefault="0085483E" w:rsidP="00050B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1BFD7E" w14:textId="77777777" w:rsidR="0085483E" w:rsidRDefault="0085483E" w:rsidP="00050BAB">
      <w:r>
        <w:separator/>
      </w:r>
    </w:p>
  </w:footnote>
  <w:footnote w:type="continuationSeparator" w:id="0">
    <w:p w14:paraId="3427A41E" w14:textId="77777777" w:rsidR="0085483E" w:rsidRDefault="0085483E" w:rsidP="00050BAB">
      <w:r>
        <w:continuationSeparator/>
      </w:r>
    </w:p>
  </w:footnote>
  <w:footnote w:id="1">
    <w:p w14:paraId="6E7E95D8" w14:textId="4C2A27A7" w:rsidR="00B95F47" w:rsidRPr="001D766A" w:rsidRDefault="00B95F47" w:rsidP="001D766A">
      <w:pPr>
        <w:pStyle w:val="a3"/>
        <w:jc w:val="both"/>
        <w:rPr>
          <w:rFonts w:ascii="Times New Roman" w:hAnsi="Times New Roman" w:cs="Times New Roman"/>
        </w:rPr>
      </w:pPr>
      <w:r w:rsidRPr="001D766A">
        <w:rPr>
          <w:rStyle w:val="a5"/>
          <w:rFonts w:ascii="Times New Roman" w:hAnsi="Times New Roman" w:cs="Times New Roman"/>
        </w:rPr>
        <w:t>1</w:t>
      </w:r>
      <w:r w:rsidRPr="001D766A">
        <w:rPr>
          <w:rFonts w:ascii="Times New Roman" w:hAnsi="Times New Roman" w:cs="Times New Roman"/>
        </w:rPr>
        <w:t xml:space="preserve"> </w:t>
      </w:r>
      <w:proofErr w:type="spellStart"/>
      <w:r w:rsidRPr="001D766A">
        <w:rPr>
          <w:rFonts w:ascii="Times New Roman" w:hAnsi="Times New Roman" w:cs="Times New Roman"/>
        </w:rPr>
        <w:t>Пустынникова</w:t>
      </w:r>
      <w:proofErr w:type="spellEnd"/>
      <w:r w:rsidRPr="001D766A">
        <w:rPr>
          <w:rFonts w:ascii="Times New Roman" w:hAnsi="Times New Roman" w:cs="Times New Roman"/>
        </w:rPr>
        <w:t xml:space="preserve"> Екатерина Владимировна</w:t>
      </w:r>
      <w:r w:rsidRPr="001D766A">
        <w:rPr>
          <w:rFonts w:ascii="Times New Roman" w:hAnsi="Times New Roman" w:cs="Times New Roman"/>
        </w:rPr>
        <w:t xml:space="preserve">, </w:t>
      </w:r>
      <w:r w:rsidRPr="001D766A">
        <w:rPr>
          <w:rFonts w:ascii="Times New Roman" w:hAnsi="Times New Roman" w:cs="Times New Roman"/>
        </w:rPr>
        <w:t>доктор экономических наук, доцент, ФГБОУ ВО «Ульяновский государственный университет»</w:t>
      </w:r>
      <w:r w:rsidR="001D766A" w:rsidRPr="001D766A">
        <w:rPr>
          <w:rFonts w:ascii="Times New Roman" w:hAnsi="Times New Roman" w:cs="Times New Roman"/>
        </w:rPr>
        <w:t xml:space="preserve"> </w:t>
      </w:r>
      <w:r w:rsidR="001D766A" w:rsidRPr="001D766A">
        <w:rPr>
          <w:rFonts w:ascii="Times New Roman" w:hAnsi="Times New Roman" w:cs="Times New Roman"/>
        </w:rPr>
        <w:t xml:space="preserve">(432000, Российская Федерация, </w:t>
      </w:r>
      <w:proofErr w:type="spellStart"/>
      <w:r w:rsidR="001D766A" w:rsidRPr="001D766A">
        <w:rPr>
          <w:rFonts w:ascii="Times New Roman" w:hAnsi="Times New Roman" w:cs="Times New Roman"/>
        </w:rPr>
        <w:t>г.Ульяновск</w:t>
      </w:r>
      <w:proofErr w:type="spellEnd"/>
      <w:r w:rsidR="001D766A" w:rsidRPr="001D766A">
        <w:rPr>
          <w:rFonts w:ascii="Times New Roman" w:hAnsi="Times New Roman" w:cs="Times New Roman"/>
        </w:rPr>
        <w:t xml:space="preserve">, </w:t>
      </w:r>
      <w:r w:rsidR="001D766A">
        <w:rPr>
          <w:rFonts w:ascii="Times New Roman" w:hAnsi="Times New Roman" w:cs="Times New Roman"/>
        </w:rPr>
        <w:t xml:space="preserve">пер. </w:t>
      </w:r>
      <w:proofErr w:type="gramStart"/>
      <w:r w:rsidR="001D766A">
        <w:rPr>
          <w:rFonts w:ascii="Times New Roman" w:hAnsi="Times New Roman" w:cs="Times New Roman"/>
        </w:rPr>
        <w:t>Робеспьера,</w:t>
      </w:r>
      <w:r w:rsidR="001D766A" w:rsidRPr="001D766A">
        <w:rPr>
          <w:rFonts w:ascii="Times New Roman" w:hAnsi="Times New Roman" w:cs="Times New Roman"/>
        </w:rPr>
        <w:t>,</w:t>
      </w:r>
      <w:proofErr w:type="gramEnd"/>
      <w:r w:rsidR="001D766A" w:rsidRPr="001D766A">
        <w:rPr>
          <w:rFonts w:ascii="Times New Roman" w:hAnsi="Times New Roman" w:cs="Times New Roman"/>
        </w:rPr>
        <w:t xml:space="preserve"> д. </w:t>
      </w:r>
      <w:r w:rsidR="001D766A">
        <w:rPr>
          <w:rFonts w:ascii="Times New Roman" w:hAnsi="Times New Roman" w:cs="Times New Roman"/>
        </w:rPr>
        <w:t>2/79</w:t>
      </w:r>
      <w:r w:rsidR="001D766A" w:rsidRPr="001D766A">
        <w:rPr>
          <w:rFonts w:ascii="Times New Roman" w:hAnsi="Times New Roman" w:cs="Times New Roman"/>
        </w:rPr>
        <w:t xml:space="preserve">; </w:t>
      </w:r>
      <w:r w:rsidR="001D766A" w:rsidRPr="001D766A">
        <w:rPr>
          <w:rFonts w:ascii="Times New Roman" w:hAnsi="Times New Roman" w:cs="Times New Roman"/>
          <w:lang w:val="en-US"/>
        </w:rPr>
        <w:t>E</w:t>
      </w:r>
      <w:r w:rsidR="001D766A" w:rsidRPr="001D766A">
        <w:rPr>
          <w:rFonts w:ascii="Times New Roman" w:hAnsi="Times New Roman" w:cs="Times New Roman"/>
        </w:rPr>
        <w:t>-</w:t>
      </w:r>
      <w:r w:rsidR="001D766A" w:rsidRPr="001D766A">
        <w:rPr>
          <w:rFonts w:ascii="Times New Roman" w:hAnsi="Times New Roman" w:cs="Times New Roman"/>
          <w:lang w:val="en-US"/>
        </w:rPr>
        <w:t>mail</w:t>
      </w:r>
      <w:r w:rsidR="001D766A" w:rsidRPr="001D766A">
        <w:rPr>
          <w:rFonts w:ascii="Times New Roman" w:hAnsi="Times New Roman" w:cs="Times New Roman"/>
        </w:rPr>
        <w:t>:</w:t>
      </w:r>
      <w:r w:rsidR="001D766A">
        <w:rPr>
          <w:rFonts w:ascii="Times New Roman" w:hAnsi="Times New Roman" w:cs="Times New Roman"/>
        </w:rPr>
        <w:t xml:space="preserve"> </w:t>
      </w:r>
      <w:r w:rsidR="001D766A">
        <w:rPr>
          <w:rFonts w:ascii="Times New Roman" w:hAnsi="Times New Roman" w:cs="Times New Roman"/>
          <w:lang w:val="en-US"/>
        </w:rPr>
        <w:t>ebrezneva@list.ru</w:t>
      </w:r>
      <w:r w:rsidR="001D766A" w:rsidRPr="001D766A">
        <w:rPr>
          <w:rFonts w:ascii="Times New Roman" w:hAnsi="Times New Roman" w:cs="Times New Roman"/>
        </w:rPr>
        <w:t>).</w:t>
      </w:r>
    </w:p>
  </w:footnote>
  <w:footnote w:id="2">
    <w:p w14:paraId="66D80793" w14:textId="44E439E1" w:rsidR="00B95F47" w:rsidRPr="001D766A" w:rsidRDefault="00B95F47" w:rsidP="001D766A">
      <w:pPr>
        <w:pStyle w:val="a3"/>
        <w:jc w:val="both"/>
        <w:rPr>
          <w:rFonts w:ascii="Times New Roman" w:hAnsi="Times New Roman" w:cs="Times New Roman"/>
        </w:rPr>
      </w:pPr>
      <w:r w:rsidRPr="001D766A">
        <w:rPr>
          <w:rStyle w:val="a5"/>
          <w:rFonts w:ascii="Times New Roman" w:hAnsi="Times New Roman" w:cs="Times New Roman"/>
        </w:rPr>
        <w:t>2</w:t>
      </w:r>
      <w:r w:rsidRPr="001D766A">
        <w:rPr>
          <w:rFonts w:ascii="Times New Roman" w:hAnsi="Times New Roman" w:cs="Times New Roman"/>
        </w:rPr>
        <w:t xml:space="preserve"> Плохих Елизавета Дмитриевна, студент</w:t>
      </w:r>
      <w:r w:rsidR="001D766A" w:rsidRPr="001D766A">
        <w:rPr>
          <w:rFonts w:ascii="Times New Roman" w:hAnsi="Times New Roman" w:cs="Times New Roman"/>
        </w:rPr>
        <w:t xml:space="preserve">ка, </w:t>
      </w:r>
      <w:r w:rsidR="001D766A" w:rsidRPr="001D766A">
        <w:rPr>
          <w:rFonts w:ascii="Times New Roman" w:hAnsi="Times New Roman" w:cs="Times New Roman"/>
        </w:rPr>
        <w:t>ФГБОУ ВО «Ульяновский государственный университет»</w:t>
      </w:r>
      <w:r w:rsidR="001D766A" w:rsidRPr="001D766A">
        <w:rPr>
          <w:rFonts w:ascii="Times New Roman" w:hAnsi="Times New Roman" w:cs="Times New Roman"/>
        </w:rPr>
        <w:t xml:space="preserve"> (432000, Российская Федерация, </w:t>
      </w:r>
      <w:proofErr w:type="spellStart"/>
      <w:r w:rsidR="001D766A" w:rsidRPr="001D766A">
        <w:rPr>
          <w:rFonts w:ascii="Times New Roman" w:hAnsi="Times New Roman" w:cs="Times New Roman"/>
        </w:rPr>
        <w:t>г.Ульяновск</w:t>
      </w:r>
      <w:proofErr w:type="spellEnd"/>
      <w:r w:rsidR="001D766A" w:rsidRPr="001D766A">
        <w:rPr>
          <w:rFonts w:ascii="Times New Roman" w:hAnsi="Times New Roman" w:cs="Times New Roman"/>
        </w:rPr>
        <w:t xml:space="preserve">, ул. Льва Толстого, д. 81; </w:t>
      </w:r>
      <w:r w:rsidR="001D766A" w:rsidRPr="001D766A">
        <w:rPr>
          <w:rFonts w:ascii="Times New Roman" w:hAnsi="Times New Roman" w:cs="Times New Roman"/>
          <w:lang w:val="en-US"/>
        </w:rPr>
        <w:t>E</w:t>
      </w:r>
      <w:r w:rsidR="001D766A" w:rsidRPr="001D766A">
        <w:rPr>
          <w:rFonts w:ascii="Times New Roman" w:hAnsi="Times New Roman" w:cs="Times New Roman"/>
        </w:rPr>
        <w:t>-</w:t>
      </w:r>
      <w:r w:rsidR="001D766A" w:rsidRPr="001D766A">
        <w:rPr>
          <w:rFonts w:ascii="Times New Roman" w:hAnsi="Times New Roman" w:cs="Times New Roman"/>
          <w:lang w:val="en-US"/>
        </w:rPr>
        <w:t>mail</w:t>
      </w:r>
      <w:r w:rsidR="001D766A" w:rsidRPr="001D766A">
        <w:rPr>
          <w:rFonts w:ascii="Times New Roman" w:hAnsi="Times New Roman" w:cs="Times New Roman"/>
        </w:rPr>
        <w:t xml:space="preserve">: </w:t>
      </w:r>
      <w:proofErr w:type="spellStart"/>
      <w:r w:rsidR="001D766A" w:rsidRPr="001D766A">
        <w:rPr>
          <w:rFonts w:ascii="Times New Roman" w:hAnsi="Times New Roman" w:cs="Times New Roman"/>
          <w:lang w:val="en-US"/>
        </w:rPr>
        <w:t>lizplokhikh</w:t>
      </w:r>
      <w:proofErr w:type="spellEnd"/>
      <w:r w:rsidR="001D766A" w:rsidRPr="001D766A">
        <w:rPr>
          <w:rFonts w:ascii="Times New Roman" w:hAnsi="Times New Roman" w:cs="Times New Roman"/>
        </w:rPr>
        <w:t>@</w:t>
      </w:r>
      <w:proofErr w:type="spellStart"/>
      <w:r w:rsidR="001D766A" w:rsidRPr="001D766A">
        <w:rPr>
          <w:rFonts w:ascii="Times New Roman" w:hAnsi="Times New Roman" w:cs="Times New Roman"/>
          <w:lang w:val="en-US"/>
        </w:rPr>
        <w:t>gmail</w:t>
      </w:r>
      <w:proofErr w:type="spellEnd"/>
      <w:r w:rsidR="001D766A" w:rsidRPr="001D766A">
        <w:rPr>
          <w:rFonts w:ascii="Times New Roman" w:hAnsi="Times New Roman" w:cs="Times New Roman"/>
        </w:rPr>
        <w:t>.</w:t>
      </w:r>
      <w:r w:rsidR="001D766A" w:rsidRPr="001D766A">
        <w:rPr>
          <w:rFonts w:ascii="Times New Roman" w:hAnsi="Times New Roman" w:cs="Times New Roman"/>
          <w:lang w:val="en-US"/>
        </w:rPr>
        <w:t>com</w:t>
      </w:r>
      <w:r w:rsidR="001D766A" w:rsidRPr="001D766A">
        <w:rPr>
          <w:rFonts w:ascii="Times New Roman" w:hAnsi="Times New Roman" w:cs="Times New Roman"/>
        </w:rPr>
        <w:t>).</w:t>
      </w:r>
    </w:p>
  </w:footnote>
  <w:footnote w:id="3">
    <w:p w14:paraId="40C112EF" w14:textId="211276CF" w:rsidR="001D766A" w:rsidRPr="001D766A" w:rsidRDefault="001D766A" w:rsidP="001D766A">
      <w:pPr>
        <w:pStyle w:val="a3"/>
        <w:jc w:val="both"/>
        <w:rPr>
          <w:rFonts w:ascii="Times New Roman" w:hAnsi="Times New Roman" w:cs="Times New Roman"/>
        </w:rPr>
      </w:pPr>
      <w:r w:rsidRPr="001D766A">
        <w:rPr>
          <w:rStyle w:val="a5"/>
          <w:rFonts w:ascii="Times New Roman" w:hAnsi="Times New Roman" w:cs="Times New Roman"/>
        </w:rPr>
        <w:t>3</w:t>
      </w:r>
      <w:r w:rsidRPr="001D766A">
        <w:rPr>
          <w:rFonts w:ascii="Times New Roman" w:hAnsi="Times New Roman" w:cs="Times New Roman"/>
        </w:rPr>
        <w:t xml:space="preserve"> </w:t>
      </w:r>
      <w:proofErr w:type="spellStart"/>
      <w:r w:rsidRPr="001D766A">
        <w:rPr>
          <w:rFonts w:ascii="Times New Roman" w:hAnsi="Times New Roman" w:cs="Times New Roman"/>
        </w:rPr>
        <w:t>Камалетдинова</w:t>
      </w:r>
      <w:proofErr w:type="spellEnd"/>
      <w:r w:rsidRPr="001D766A">
        <w:rPr>
          <w:rFonts w:ascii="Times New Roman" w:hAnsi="Times New Roman" w:cs="Times New Roman"/>
        </w:rPr>
        <w:t xml:space="preserve"> </w:t>
      </w:r>
      <w:proofErr w:type="spellStart"/>
      <w:r w:rsidRPr="001D766A">
        <w:rPr>
          <w:rFonts w:ascii="Times New Roman" w:hAnsi="Times New Roman" w:cs="Times New Roman"/>
        </w:rPr>
        <w:t>Алия</w:t>
      </w:r>
      <w:proofErr w:type="spellEnd"/>
      <w:r w:rsidRPr="001D766A">
        <w:rPr>
          <w:rFonts w:ascii="Times New Roman" w:hAnsi="Times New Roman" w:cs="Times New Roman"/>
        </w:rPr>
        <w:t xml:space="preserve"> </w:t>
      </w:r>
      <w:proofErr w:type="spellStart"/>
      <w:r w:rsidRPr="001D766A">
        <w:rPr>
          <w:rFonts w:ascii="Times New Roman" w:hAnsi="Times New Roman" w:cs="Times New Roman"/>
        </w:rPr>
        <w:t>Ильясовна</w:t>
      </w:r>
      <w:proofErr w:type="spellEnd"/>
      <w:r w:rsidRPr="001D766A">
        <w:rPr>
          <w:rFonts w:ascii="Times New Roman" w:hAnsi="Times New Roman" w:cs="Times New Roman"/>
        </w:rPr>
        <w:t xml:space="preserve">, </w:t>
      </w:r>
      <w:r w:rsidRPr="001D766A">
        <w:rPr>
          <w:rFonts w:ascii="Times New Roman" w:hAnsi="Times New Roman" w:cs="Times New Roman"/>
        </w:rPr>
        <w:t>студентка, ФГБОУ ВО «Ульяновский государственный университет» (</w:t>
      </w:r>
      <w:r w:rsidR="00753EC5">
        <w:rPr>
          <w:rFonts w:ascii="Times New Roman" w:hAnsi="Times New Roman" w:cs="Times New Roman"/>
        </w:rPr>
        <w:t>432063</w:t>
      </w:r>
      <w:r w:rsidRPr="001D766A">
        <w:rPr>
          <w:rFonts w:ascii="Times New Roman" w:hAnsi="Times New Roman" w:cs="Times New Roman"/>
        </w:rPr>
        <w:t xml:space="preserve">, Российская Федерация, </w:t>
      </w:r>
      <w:proofErr w:type="spellStart"/>
      <w:r w:rsidRPr="001D766A">
        <w:rPr>
          <w:rFonts w:ascii="Times New Roman" w:hAnsi="Times New Roman" w:cs="Times New Roman"/>
        </w:rPr>
        <w:t>г.Ульяновск</w:t>
      </w:r>
      <w:proofErr w:type="spellEnd"/>
      <w:r w:rsidRPr="001D766A">
        <w:rPr>
          <w:rFonts w:ascii="Times New Roman" w:hAnsi="Times New Roman" w:cs="Times New Roman"/>
        </w:rPr>
        <w:t xml:space="preserve">, </w:t>
      </w:r>
      <w:r w:rsidR="00753EC5" w:rsidRPr="00753EC5">
        <w:rPr>
          <w:rFonts w:ascii="Times New Roman" w:hAnsi="Times New Roman" w:cs="Times New Roman"/>
        </w:rPr>
        <w:t>Львовский б-р</w:t>
      </w:r>
      <w:r w:rsidRPr="00753EC5">
        <w:rPr>
          <w:rFonts w:ascii="Times New Roman" w:hAnsi="Times New Roman" w:cs="Times New Roman"/>
        </w:rPr>
        <w:t>, д. 8</w:t>
      </w:r>
      <w:r w:rsidRPr="001D766A">
        <w:rPr>
          <w:rFonts w:ascii="Times New Roman" w:hAnsi="Times New Roman" w:cs="Times New Roman"/>
        </w:rPr>
        <w:t xml:space="preserve">; </w:t>
      </w:r>
      <w:r w:rsidRPr="001D766A">
        <w:rPr>
          <w:rFonts w:ascii="Times New Roman" w:hAnsi="Times New Roman" w:cs="Times New Roman"/>
          <w:lang w:val="en-US"/>
        </w:rPr>
        <w:t>E</w:t>
      </w:r>
      <w:r w:rsidRPr="001D766A">
        <w:rPr>
          <w:rFonts w:ascii="Times New Roman" w:hAnsi="Times New Roman" w:cs="Times New Roman"/>
        </w:rPr>
        <w:t>-</w:t>
      </w:r>
      <w:r w:rsidRPr="001D766A">
        <w:rPr>
          <w:rFonts w:ascii="Times New Roman" w:hAnsi="Times New Roman" w:cs="Times New Roman"/>
          <w:lang w:val="en-US"/>
        </w:rPr>
        <w:t>mail</w:t>
      </w:r>
      <w:r w:rsidRPr="001D766A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alikam</w:t>
      </w:r>
      <w:proofErr w:type="spellEnd"/>
      <w:r w:rsidRPr="00753EC5">
        <w:rPr>
          <w:rFonts w:ascii="Times New Roman" w:hAnsi="Times New Roman" w:cs="Times New Roman"/>
        </w:rPr>
        <w:t>55@</w:t>
      </w:r>
      <w:r>
        <w:rPr>
          <w:rFonts w:ascii="Times New Roman" w:hAnsi="Times New Roman" w:cs="Times New Roman"/>
          <w:lang w:val="en-US"/>
        </w:rPr>
        <w:t>mail</w:t>
      </w:r>
      <w:r w:rsidRPr="00753EC5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ru</w:t>
      </w:r>
      <w:proofErr w:type="spellEnd"/>
      <w:r w:rsidRPr="001D766A">
        <w:rPr>
          <w:rFonts w:ascii="Times New Roman" w:hAnsi="Times New Roman" w:cs="Times New Roman"/>
        </w:rPr>
        <w:t>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DF2"/>
    <w:rsid w:val="00004DFF"/>
    <w:rsid w:val="00050BAB"/>
    <w:rsid w:val="000924E2"/>
    <w:rsid w:val="001A7D72"/>
    <w:rsid w:val="001D766A"/>
    <w:rsid w:val="00282911"/>
    <w:rsid w:val="00353DF2"/>
    <w:rsid w:val="0039350D"/>
    <w:rsid w:val="003972AA"/>
    <w:rsid w:val="003C337B"/>
    <w:rsid w:val="003C3AA9"/>
    <w:rsid w:val="003E505A"/>
    <w:rsid w:val="00485941"/>
    <w:rsid w:val="00493CDA"/>
    <w:rsid w:val="004954EA"/>
    <w:rsid w:val="004E1621"/>
    <w:rsid w:val="004F7001"/>
    <w:rsid w:val="005C0DB8"/>
    <w:rsid w:val="00694DFD"/>
    <w:rsid w:val="007026A4"/>
    <w:rsid w:val="00753EC5"/>
    <w:rsid w:val="007973E2"/>
    <w:rsid w:val="007A4515"/>
    <w:rsid w:val="007B1240"/>
    <w:rsid w:val="007D5C40"/>
    <w:rsid w:val="0085483E"/>
    <w:rsid w:val="00962E14"/>
    <w:rsid w:val="00980B70"/>
    <w:rsid w:val="0099016B"/>
    <w:rsid w:val="00AC7883"/>
    <w:rsid w:val="00B117C0"/>
    <w:rsid w:val="00B3528A"/>
    <w:rsid w:val="00B477F4"/>
    <w:rsid w:val="00B95EF4"/>
    <w:rsid w:val="00B95F47"/>
    <w:rsid w:val="00C753D4"/>
    <w:rsid w:val="00CF2B12"/>
    <w:rsid w:val="00D50213"/>
    <w:rsid w:val="00DC3AFE"/>
    <w:rsid w:val="00DD280B"/>
    <w:rsid w:val="00FD0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B5A4D"/>
  <w15:chartTrackingRefBased/>
  <w15:docId w15:val="{4A7160E1-9DEC-2641-90EB-E34B054AD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050BAB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050BAB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50BAB"/>
    <w:rPr>
      <w:vertAlign w:val="superscript"/>
    </w:rPr>
  </w:style>
  <w:style w:type="character" w:styleId="a6">
    <w:name w:val="Hyperlink"/>
    <w:basedOn w:val="a0"/>
    <w:uiPriority w:val="99"/>
    <w:unhideWhenUsed/>
    <w:rsid w:val="007D5C40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7D5C40"/>
    <w:rPr>
      <w:color w:val="605E5C"/>
      <w:shd w:val="clear" w:color="auto" w:fill="E1DFDD"/>
    </w:rPr>
  </w:style>
  <w:style w:type="character" w:styleId="a8">
    <w:name w:val="FollowedHyperlink"/>
    <w:basedOn w:val="a0"/>
    <w:uiPriority w:val="99"/>
    <w:semiHidden/>
    <w:unhideWhenUsed/>
    <w:rsid w:val="00FD03A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49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0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91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29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2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03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03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241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992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579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091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177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097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203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220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5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026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07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483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1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76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64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284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179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ncom.gov.az/ru/view/pages/104/" TargetMode="External"/><Relationship Id="rId13" Type="http://schemas.openxmlformats.org/officeDocument/2006/relationships/hyperlink" Target="https://transportrussia.ru/razdely/rechnoj-transport/5737-ne-oskudet-by-rekam-gruzami.htm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pravo.gov.ru/proxy/ips/?doc_itself=&amp;collection=1&amp;nd=201014134&amp;page=1&amp;rdk=0&amp;link_id=9" TargetMode="External"/><Relationship Id="rId12" Type="http://schemas.openxmlformats.org/officeDocument/2006/relationships/hyperlink" Target="https://portnews.ru/comments/2971/" TargetMode="External"/><Relationship Id="rId17" Type="http://schemas.openxmlformats.org/officeDocument/2006/relationships/hyperlink" Target="https://eurasia.expert/sever-yug-vygody-tranzitnogo-manevra-dlya-belarusi-i-rossii/" TargetMode="External"/><Relationship Id="rId2" Type="http://schemas.openxmlformats.org/officeDocument/2006/relationships/styles" Target="styles.xml"/><Relationship Id="rId16" Type="http://schemas.openxmlformats.org/officeDocument/2006/relationships/hyperlink" Target="https://vgudok.com/lenta/po-koridoru-napravo-iranskim-zheleznodorozhnikam-daleko-do-rzhd-odnako-ambiciy-koridoru-sever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v102.ru/news/112928.htm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saratov-oez.ru/residents/" TargetMode="External"/><Relationship Id="rId10" Type="http://schemas.microsoft.com/office/2007/relationships/hdphoto" Target="media/hdphoto1.wdp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hyperlink" Target="https://www.spbsez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676F5B9-AA9C-DD47-8627-A7FA7104E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602</TotalTime>
  <Pages>5</Pages>
  <Words>2143</Words>
  <Characters>12220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Jargon Mary</dc:creator>
  <cp:keywords/>
  <dc:description/>
  <cp:lastModifiedBy>Jargon Mary</cp:lastModifiedBy>
  <cp:revision>20</cp:revision>
  <dcterms:created xsi:type="dcterms:W3CDTF">2023-05-05T14:23:00Z</dcterms:created>
  <dcterms:modified xsi:type="dcterms:W3CDTF">2023-05-07T09:42:00Z</dcterms:modified>
</cp:coreProperties>
</file>