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077" w:rsidRDefault="00B64077" w:rsidP="00B64077">
      <w:pPr>
        <w:spacing w:after="0" w:line="36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Василенко Д.В.</w:t>
      </w:r>
      <w:r>
        <w:rPr>
          <w:rStyle w:val="a5"/>
          <w:rFonts w:ascii="Times New Roman" w:hAnsi="Times New Roman"/>
          <w:b/>
          <w:sz w:val="24"/>
          <w:szCs w:val="24"/>
        </w:rPr>
        <w:footnoteReference w:id="1"/>
      </w:r>
    </w:p>
    <w:p w:rsidR="008A7C2B" w:rsidRPr="008A7C2B" w:rsidRDefault="008A7C2B" w:rsidP="008A7C2B">
      <w:pPr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8A7C2B">
        <w:rPr>
          <w:rFonts w:ascii="Times New Roman" w:hAnsi="Times New Roman"/>
          <w:b/>
          <w:sz w:val="24"/>
          <w:szCs w:val="24"/>
        </w:rPr>
        <w:t>Особенности диагностики функци</w:t>
      </w:r>
      <w:r w:rsidR="00641B07">
        <w:rPr>
          <w:rFonts w:ascii="Times New Roman" w:hAnsi="Times New Roman"/>
          <w:b/>
          <w:sz w:val="24"/>
          <w:szCs w:val="24"/>
        </w:rPr>
        <w:t>онирования</w:t>
      </w:r>
      <w:bookmarkStart w:id="0" w:name="_GoBack"/>
      <w:bookmarkEnd w:id="0"/>
      <w:r w:rsidRPr="008A7C2B">
        <w:rPr>
          <w:rFonts w:ascii="Times New Roman" w:hAnsi="Times New Roman"/>
          <w:b/>
          <w:sz w:val="24"/>
          <w:szCs w:val="24"/>
        </w:rPr>
        <w:t xml:space="preserve"> подсистемы производственных отношений</w:t>
      </w:r>
    </w:p>
    <w:p w:rsidR="008A7C2B" w:rsidRPr="008A7C2B" w:rsidRDefault="008A7C2B" w:rsidP="008A7C2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A7C2B" w:rsidRDefault="008A7C2B" w:rsidP="008A7C2B">
      <w:pPr>
        <w:spacing w:after="0" w:line="240" w:lineRule="auto"/>
        <w:ind w:firstLine="425"/>
        <w:jc w:val="both"/>
        <w:rPr>
          <w:rFonts w:ascii="Times New Roman" w:hAnsi="Times New Roman"/>
          <w:i/>
        </w:rPr>
      </w:pPr>
      <w:r w:rsidRPr="008A7C2B">
        <w:rPr>
          <w:rFonts w:ascii="Times New Roman" w:hAnsi="Times New Roman"/>
          <w:b/>
        </w:rPr>
        <w:t>Аннотация.</w:t>
      </w:r>
      <w:r w:rsidRPr="008A7C2B">
        <w:rPr>
          <w:rFonts w:ascii="Times New Roman" w:hAnsi="Times New Roman"/>
        </w:rPr>
        <w:t xml:space="preserve"> </w:t>
      </w:r>
      <w:r w:rsidRPr="008A7C2B">
        <w:rPr>
          <w:rFonts w:ascii="Times New Roman" w:hAnsi="Times New Roman"/>
          <w:i/>
        </w:rPr>
        <w:t>Осуществление диагностики функционирования подсистемы производительных сил предполагает выбор таких детерминант (определителей), посредством которых любая из целей мо</w:t>
      </w:r>
      <w:r w:rsidRPr="008A7C2B">
        <w:rPr>
          <w:rFonts w:ascii="Times New Roman" w:hAnsi="Times New Roman"/>
          <w:i/>
        </w:rPr>
        <w:t>г</w:t>
      </w:r>
      <w:r w:rsidRPr="008A7C2B">
        <w:rPr>
          <w:rFonts w:ascii="Times New Roman" w:hAnsi="Times New Roman"/>
          <w:i/>
        </w:rPr>
        <w:t xml:space="preserve">ла быть отслежена при помощи </w:t>
      </w:r>
      <w:proofErr w:type="gramStart"/>
      <w:r w:rsidRPr="008A7C2B">
        <w:rPr>
          <w:rFonts w:ascii="Times New Roman" w:hAnsi="Times New Roman"/>
          <w:i/>
        </w:rPr>
        <w:t xml:space="preserve">оценки изменений характера реализации </w:t>
      </w:r>
      <w:r w:rsidR="00B64077">
        <w:rPr>
          <w:rFonts w:ascii="Times New Roman" w:hAnsi="Times New Roman"/>
          <w:i/>
        </w:rPr>
        <w:t>ее</w:t>
      </w:r>
      <w:r w:rsidRPr="008A7C2B">
        <w:rPr>
          <w:rFonts w:ascii="Times New Roman" w:hAnsi="Times New Roman"/>
          <w:i/>
        </w:rPr>
        <w:t xml:space="preserve"> основных функций</w:t>
      </w:r>
      <w:proofErr w:type="gramEnd"/>
      <w:r w:rsidR="00B64077">
        <w:rPr>
          <w:rFonts w:ascii="Times New Roman" w:hAnsi="Times New Roman"/>
          <w:i/>
        </w:rPr>
        <w:t>.</w:t>
      </w:r>
    </w:p>
    <w:p w:rsidR="008A7C2B" w:rsidRPr="008A7C2B" w:rsidRDefault="008A7C2B" w:rsidP="008A7C2B">
      <w:pPr>
        <w:spacing w:after="0" w:line="240" w:lineRule="auto"/>
        <w:ind w:firstLine="425"/>
        <w:jc w:val="both"/>
        <w:rPr>
          <w:rFonts w:ascii="Times New Roman" w:hAnsi="Times New Roman"/>
        </w:rPr>
      </w:pPr>
      <w:proofErr w:type="gramStart"/>
      <w:r w:rsidRPr="008A7C2B">
        <w:rPr>
          <w:rFonts w:ascii="Times New Roman" w:hAnsi="Times New Roman"/>
          <w:b/>
        </w:rPr>
        <w:t>Ключевые слова:</w:t>
      </w:r>
      <w:r>
        <w:rPr>
          <w:rFonts w:ascii="Times New Roman" w:hAnsi="Times New Roman"/>
        </w:rPr>
        <w:t xml:space="preserve"> </w:t>
      </w:r>
      <w:r w:rsidRPr="008A7C2B">
        <w:rPr>
          <w:rFonts w:ascii="Times New Roman" w:hAnsi="Times New Roman"/>
          <w:i/>
        </w:rPr>
        <w:t>экономика, регион, региональная экономическая система, подсистема, производственные отношения, диагностика, функции</w:t>
      </w:r>
      <w:proofErr w:type="gramEnd"/>
    </w:p>
    <w:p w:rsid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C5407" w:rsidRDefault="00EC5407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5407">
        <w:rPr>
          <w:rFonts w:ascii="Times New Roman" w:hAnsi="Times New Roman"/>
          <w:sz w:val="24"/>
          <w:szCs w:val="24"/>
        </w:rPr>
        <w:t>Под региональной экономической сист</w:t>
      </w:r>
      <w:r w:rsidRPr="00EC5407">
        <w:rPr>
          <w:rFonts w:ascii="Times New Roman" w:hAnsi="Times New Roman"/>
          <w:sz w:val="24"/>
          <w:szCs w:val="24"/>
        </w:rPr>
        <w:t>е</w:t>
      </w:r>
      <w:r w:rsidRPr="00EC5407">
        <w:rPr>
          <w:rFonts w:ascii="Times New Roman" w:hAnsi="Times New Roman"/>
          <w:sz w:val="24"/>
          <w:szCs w:val="24"/>
        </w:rPr>
        <w:t>мой понимается сложная хозяйственная целостная система взаимосвязанных эл</w:t>
      </w:r>
      <w:r w:rsidRPr="00EC5407">
        <w:rPr>
          <w:rFonts w:ascii="Times New Roman" w:hAnsi="Times New Roman"/>
          <w:sz w:val="24"/>
          <w:szCs w:val="24"/>
        </w:rPr>
        <w:t>е</w:t>
      </w:r>
      <w:r w:rsidRPr="00EC5407">
        <w:rPr>
          <w:rFonts w:ascii="Times New Roman" w:hAnsi="Times New Roman"/>
          <w:sz w:val="24"/>
          <w:szCs w:val="24"/>
        </w:rPr>
        <w:t>ментов со своими функциями, связями с внешней средой, историей, кул</w:t>
      </w:r>
      <w:r w:rsidRPr="00EC5407">
        <w:rPr>
          <w:rFonts w:ascii="Times New Roman" w:hAnsi="Times New Roman"/>
          <w:sz w:val="24"/>
          <w:szCs w:val="24"/>
        </w:rPr>
        <w:t>ь</w:t>
      </w:r>
      <w:r w:rsidRPr="00EC5407">
        <w:rPr>
          <w:rFonts w:ascii="Times New Roman" w:hAnsi="Times New Roman"/>
          <w:sz w:val="24"/>
          <w:szCs w:val="24"/>
        </w:rPr>
        <w:t>турой, условиями жизни населения. Сложность выявления противоречий в ее функц</w:t>
      </w:r>
      <w:r w:rsidRPr="00EC5407">
        <w:rPr>
          <w:rFonts w:ascii="Times New Roman" w:hAnsi="Times New Roman"/>
          <w:sz w:val="24"/>
          <w:szCs w:val="24"/>
        </w:rPr>
        <w:t>и</w:t>
      </w:r>
      <w:r w:rsidRPr="00EC5407">
        <w:rPr>
          <w:rFonts w:ascii="Times New Roman" w:hAnsi="Times New Roman"/>
          <w:sz w:val="24"/>
          <w:szCs w:val="24"/>
        </w:rPr>
        <w:t>онировании можно связать с большим количеством элементов, составляющих региональную экономическую систему, каждый из которых выполняет характерные только ему функции. К ее элементам относятся подсистемы производ</w:t>
      </w:r>
      <w:r w:rsidRPr="00EC5407">
        <w:rPr>
          <w:rFonts w:ascii="Times New Roman" w:hAnsi="Times New Roman"/>
          <w:sz w:val="24"/>
          <w:szCs w:val="24"/>
        </w:rPr>
        <w:t>и</w:t>
      </w:r>
      <w:r w:rsidRPr="00EC5407">
        <w:rPr>
          <w:rFonts w:ascii="Times New Roman" w:hAnsi="Times New Roman"/>
          <w:sz w:val="24"/>
          <w:szCs w:val="24"/>
        </w:rPr>
        <w:t>тельных сил, производственных отношений, организацио</w:t>
      </w:r>
      <w:r w:rsidRPr="00EC5407">
        <w:rPr>
          <w:rFonts w:ascii="Times New Roman" w:hAnsi="Times New Roman"/>
          <w:sz w:val="24"/>
          <w:szCs w:val="24"/>
        </w:rPr>
        <w:t>н</w:t>
      </w:r>
      <w:r w:rsidRPr="00EC5407">
        <w:rPr>
          <w:rFonts w:ascii="Times New Roman" w:hAnsi="Times New Roman"/>
          <w:sz w:val="24"/>
          <w:szCs w:val="24"/>
        </w:rPr>
        <w:t>но-экономических отношений, технико-экономических отношений и подси</w:t>
      </w:r>
      <w:r w:rsidRPr="00EC5407">
        <w:rPr>
          <w:rFonts w:ascii="Times New Roman" w:hAnsi="Times New Roman"/>
          <w:sz w:val="24"/>
          <w:szCs w:val="24"/>
        </w:rPr>
        <w:t>с</w:t>
      </w:r>
      <w:r w:rsidRPr="00EC5407">
        <w:rPr>
          <w:rFonts w:ascii="Times New Roman" w:hAnsi="Times New Roman"/>
          <w:sz w:val="24"/>
          <w:szCs w:val="24"/>
        </w:rPr>
        <w:t>тема хозяйственного механизма. Каждая из названных подсистем предполагает достижение со</w:t>
      </w:r>
      <w:r w:rsidRPr="00EC5407">
        <w:rPr>
          <w:rFonts w:ascii="Times New Roman" w:hAnsi="Times New Roman"/>
          <w:sz w:val="24"/>
          <w:szCs w:val="24"/>
        </w:rPr>
        <w:t>б</w:t>
      </w:r>
      <w:r w:rsidRPr="00EC5407">
        <w:rPr>
          <w:rFonts w:ascii="Times New Roman" w:hAnsi="Times New Roman"/>
          <w:sz w:val="24"/>
          <w:szCs w:val="24"/>
        </w:rPr>
        <w:t xml:space="preserve">ственных целей </w:t>
      </w:r>
      <w:r>
        <w:rPr>
          <w:rFonts w:ascii="Times New Roman" w:hAnsi="Times New Roman"/>
          <w:sz w:val="24"/>
          <w:szCs w:val="24"/>
        </w:rPr>
        <w:t>(таблица).</w:t>
      </w:r>
    </w:p>
    <w:p w:rsidR="00EC5407" w:rsidRDefault="00EC5407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C5407" w:rsidRPr="00EC5407" w:rsidRDefault="00EC5407" w:rsidP="00EC540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EC5407">
        <w:rPr>
          <w:rFonts w:ascii="Times New Roman" w:hAnsi="Times New Roman"/>
          <w:sz w:val="24"/>
          <w:szCs w:val="24"/>
        </w:rPr>
        <w:t>Таблица.</w:t>
      </w:r>
      <w:r w:rsidRPr="00EC5407">
        <w:rPr>
          <w:rFonts w:ascii="Times New Roman" w:hAnsi="Times New Roman"/>
          <w:i/>
          <w:sz w:val="24"/>
          <w:szCs w:val="24"/>
        </w:rPr>
        <w:t xml:space="preserve"> </w:t>
      </w:r>
      <w:r w:rsidRPr="00EC5407">
        <w:rPr>
          <w:rFonts w:ascii="Times New Roman" w:hAnsi="Times New Roman"/>
          <w:b/>
          <w:sz w:val="24"/>
          <w:szCs w:val="24"/>
        </w:rPr>
        <w:t>Цели и функции подсистем региональной экономической системы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3685"/>
      </w:tblGrid>
      <w:tr w:rsidR="00EC5407" w:rsidRPr="00F84DAA" w:rsidTr="00EC5407">
        <w:tc>
          <w:tcPr>
            <w:tcW w:w="3085" w:type="dxa"/>
          </w:tcPr>
          <w:p w:rsidR="00EC5407" w:rsidRPr="00EC5407" w:rsidRDefault="00EC5407" w:rsidP="00EC540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Подсистема</w:t>
            </w:r>
          </w:p>
        </w:tc>
        <w:tc>
          <w:tcPr>
            <w:tcW w:w="2977" w:type="dxa"/>
          </w:tcPr>
          <w:p w:rsidR="00EC5407" w:rsidRPr="00EC5407" w:rsidRDefault="00EC5407" w:rsidP="00EC540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Цель</w:t>
            </w:r>
          </w:p>
        </w:tc>
        <w:tc>
          <w:tcPr>
            <w:tcW w:w="3685" w:type="dxa"/>
          </w:tcPr>
          <w:p w:rsidR="00EC5407" w:rsidRPr="00EC5407" w:rsidRDefault="00EC5407" w:rsidP="00EC5407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Функции</w:t>
            </w:r>
          </w:p>
        </w:tc>
      </w:tr>
      <w:tr w:rsidR="00EC5407" w:rsidRPr="00F84DAA" w:rsidTr="00EC5407">
        <w:tc>
          <w:tcPr>
            <w:tcW w:w="30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Производительные силы</w:t>
            </w:r>
          </w:p>
        </w:tc>
        <w:tc>
          <w:tcPr>
            <w:tcW w:w="2977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Рациональное соедин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ние всех элементов между собой</w:t>
            </w:r>
          </w:p>
        </w:tc>
        <w:tc>
          <w:tcPr>
            <w:tcW w:w="36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1. Функция взаимодействия эл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ментов.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2. Функция структурных прео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б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разований.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3. Функция определения приоритетов разв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и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тия.</w:t>
            </w:r>
          </w:p>
        </w:tc>
      </w:tr>
      <w:tr w:rsidR="00EC5407" w:rsidRPr="00F84DAA" w:rsidTr="00EC5407">
        <w:tc>
          <w:tcPr>
            <w:tcW w:w="30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Производственные отн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шения</w:t>
            </w:r>
          </w:p>
        </w:tc>
        <w:tc>
          <w:tcPr>
            <w:tcW w:w="2977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Обеспечение воспроизводства производ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и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тельных сил</w:t>
            </w:r>
          </w:p>
        </w:tc>
        <w:tc>
          <w:tcPr>
            <w:tcW w:w="36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1. Функция произво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д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ства.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2. Функция распред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ления.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3. Функция обмена.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4. Функция потребл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ния.</w:t>
            </w:r>
          </w:p>
        </w:tc>
      </w:tr>
      <w:tr w:rsidR="00EC5407" w:rsidRPr="00F057AE" w:rsidTr="00EC5407">
        <w:tc>
          <w:tcPr>
            <w:tcW w:w="3085" w:type="dxa"/>
          </w:tcPr>
          <w:p w:rsidR="00EC5407" w:rsidRPr="00EC5407" w:rsidRDefault="00EC5407" w:rsidP="00EC540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Технико-экономически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 xml:space="preserve"> отношения</w:t>
            </w:r>
          </w:p>
        </w:tc>
        <w:tc>
          <w:tcPr>
            <w:tcW w:w="2977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Структуризация экон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мики области по видам экономической де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я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тельности</w:t>
            </w:r>
          </w:p>
        </w:tc>
        <w:tc>
          <w:tcPr>
            <w:tcW w:w="36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1. Функция специал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и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зации.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2. Функция концентр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а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ции.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3. Функция комбинир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вания</w:t>
            </w:r>
          </w:p>
        </w:tc>
      </w:tr>
      <w:tr w:rsidR="00EC5407" w:rsidRPr="00F057AE" w:rsidTr="00EC5407">
        <w:tc>
          <w:tcPr>
            <w:tcW w:w="30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Организационно-экономические отношения</w:t>
            </w:r>
          </w:p>
        </w:tc>
        <w:tc>
          <w:tcPr>
            <w:tcW w:w="2977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Выделение приорит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е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тов развития в экон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мике региона</w:t>
            </w:r>
          </w:p>
        </w:tc>
        <w:tc>
          <w:tcPr>
            <w:tcW w:w="3685" w:type="dxa"/>
          </w:tcPr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1. Функция инвестир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вания.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2. Функция технического обно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в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ления.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3. Функция стратегического пл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а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нирования.</w:t>
            </w:r>
          </w:p>
          <w:p w:rsidR="00EC5407" w:rsidRPr="00EC5407" w:rsidRDefault="00EC5407" w:rsidP="00003E2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C5407">
              <w:rPr>
                <w:rFonts w:ascii="Times New Roman" w:hAnsi="Times New Roman"/>
                <w:sz w:val="24"/>
                <w:szCs w:val="24"/>
              </w:rPr>
              <w:t>4. Функция взаимодействия субъектов хозя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й</w:t>
            </w:r>
            <w:r w:rsidRPr="00EC5407">
              <w:rPr>
                <w:rFonts w:ascii="Times New Roman" w:hAnsi="Times New Roman"/>
                <w:sz w:val="24"/>
                <w:szCs w:val="24"/>
              </w:rPr>
              <w:t>ствования.</w:t>
            </w:r>
          </w:p>
        </w:tc>
      </w:tr>
    </w:tbl>
    <w:p w:rsidR="00EC5407" w:rsidRDefault="00EC5407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Подсистема производственных отношений характеризуется совокупн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стью отношений между людьми в процессе производства материальных и д</w:t>
      </w:r>
      <w:r w:rsidRPr="008A7C2B">
        <w:rPr>
          <w:rFonts w:ascii="Times New Roman" w:hAnsi="Times New Roman"/>
          <w:sz w:val="24"/>
          <w:szCs w:val="24"/>
        </w:rPr>
        <w:t>у</w:t>
      </w:r>
      <w:r w:rsidRPr="008A7C2B">
        <w:rPr>
          <w:rFonts w:ascii="Times New Roman" w:hAnsi="Times New Roman"/>
          <w:sz w:val="24"/>
          <w:szCs w:val="24"/>
        </w:rPr>
        <w:t xml:space="preserve">ховных благ. Она </w:t>
      </w:r>
      <w:r w:rsidRPr="008A7C2B">
        <w:rPr>
          <w:rFonts w:ascii="Times New Roman" w:hAnsi="Times New Roman"/>
          <w:sz w:val="24"/>
          <w:szCs w:val="24"/>
        </w:rPr>
        <w:lastRenderedPageBreak/>
        <w:t>подразделяется на три сектора: первичный сектор, включа</w:t>
      </w:r>
      <w:r w:rsidRPr="008A7C2B">
        <w:rPr>
          <w:rFonts w:ascii="Times New Roman" w:hAnsi="Times New Roman"/>
          <w:sz w:val="24"/>
          <w:szCs w:val="24"/>
        </w:rPr>
        <w:t>ю</w:t>
      </w:r>
      <w:r w:rsidRPr="008A7C2B">
        <w:rPr>
          <w:rFonts w:ascii="Times New Roman" w:hAnsi="Times New Roman"/>
          <w:sz w:val="24"/>
          <w:szCs w:val="24"/>
        </w:rPr>
        <w:t>щий в себя добывающую промышленность и сельское хозяйство; вт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ричный сектор, который включает в себя обрабатывающую промышленность и строительство; третичный сектор, включающий в себя сферу оказания услуг. Осно</w:t>
      </w:r>
      <w:r w:rsidRPr="008A7C2B">
        <w:rPr>
          <w:rFonts w:ascii="Times New Roman" w:hAnsi="Times New Roman"/>
          <w:sz w:val="24"/>
          <w:szCs w:val="24"/>
        </w:rPr>
        <w:t>в</w:t>
      </w:r>
      <w:r w:rsidRPr="008A7C2B">
        <w:rPr>
          <w:rFonts w:ascii="Times New Roman" w:hAnsi="Times New Roman"/>
          <w:sz w:val="24"/>
          <w:szCs w:val="24"/>
        </w:rPr>
        <w:t>ной целью подсистемы производственных отношений является обеспечение воспроизводства производительных сил. Для достижения данной цели она выполняет следующие функции: функцию производства, фун</w:t>
      </w:r>
      <w:r w:rsidRPr="008A7C2B">
        <w:rPr>
          <w:rFonts w:ascii="Times New Roman" w:hAnsi="Times New Roman"/>
          <w:sz w:val="24"/>
          <w:szCs w:val="24"/>
        </w:rPr>
        <w:t>к</w:t>
      </w:r>
      <w:r w:rsidRPr="008A7C2B">
        <w:rPr>
          <w:rFonts w:ascii="Times New Roman" w:hAnsi="Times New Roman"/>
          <w:sz w:val="24"/>
          <w:szCs w:val="24"/>
        </w:rPr>
        <w:t xml:space="preserve">цию распределения, функцию обмена и функцию потребления. 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Производство представляет собой процесс создания товаров и услуг при помощи факторов производства. Оно соединяет в единую цепь множество те</w:t>
      </w:r>
      <w:r w:rsidRPr="008A7C2B">
        <w:rPr>
          <w:rFonts w:ascii="Times New Roman" w:hAnsi="Times New Roman"/>
          <w:sz w:val="24"/>
          <w:szCs w:val="24"/>
        </w:rPr>
        <w:t>х</w:t>
      </w:r>
      <w:r w:rsidRPr="008A7C2B">
        <w:rPr>
          <w:rFonts w:ascii="Times New Roman" w:hAnsi="Times New Roman"/>
          <w:sz w:val="24"/>
          <w:szCs w:val="24"/>
        </w:rPr>
        <w:t>нологических процедур, в результате которых появляется конечный продукт. Функция производства представляет собой зависимость объема выпуска пр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дукции от количества используемых факторов. Реальное количество выпуска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мого товара напрямую зависит от уровня технологий. С сове</w:t>
      </w:r>
      <w:r w:rsidRPr="008A7C2B">
        <w:rPr>
          <w:rFonts w:ascii="Times New Roman" w:hAnsi="Times New Roman"/>
          <w:sz w:val="24"/>
          <w:szCs w:val="24"/>
        </w:rPr>
        <w:t>р</w:t>
      </w:r>
      <w:r w:rsidRPr="008A7C2B">
        <w:rPr>
          <w:rFonts w:ascii="Times New Roman" w:hAnsi="Times New Roman"/>
          <w:sz w:val="24"/>
          <w:szCs w:val="24"/>
        </w:rPr>
        <w:t xml:space="preserve">шенствованием технологий объем выпуска продукции должен расти при тех же вложениях факторов производства. 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 xml:space="preserve">Диагностика производственной функции в разрезе секторов экономики предполагает выявление тенденции в характере </w:t>
      </w:r>
      <w:proofErr w:type="gramStart"/>
      <w:r w:rsidRPr="008A7C2B">
        <w:rPr>
          <w:rFonts w:ascii="Times New Roman" w:hAnsi="Times New Roman"/>
          <w:sz w:val="24"/>
          <w:szCs w:val="24"/>
        </w:rPr>
        <w:t>изменений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как объемов, так и темпов общественного производства (для чего могут использоваться показат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ли валового регионального продукта, валовой добавленной стоимости, товарной продукции и пр.). Если выявленные тенденции во всех секторах эк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 xml:space="preserve">номики имеют общий тренд, то это свидетельствует о том, что экономика </w:t>
      </w:r>
      <w:proofErr w:type="gramStart"/>
      <w:r w:rsidRPr="008A7C2B">
        <w:rPr>
          <w:rFonts w:ascii="Times New Roman" w:hAnsi="Times New Roman"/>
          <w:sz w:val="24"/>
          <w:szCs w:val="24"/>
        </w:rPr>
        <w:t>развивается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сбалансировано и пропорционально. Если же в каждом из сект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ров экономики наблюдаются разные тенденции в характере изменений и объемов, и темпов общественного производства, то это свидетельствует о том, что экономика по</w:t>
      </w:r>
      <w:r w:rsidRPr="008A7C2B">
        <w:rPr>
          <w:rFonts w:ascii="Times New Roman" w:hAnsi="Times New Roman"/>
          <w:sz w:val="24"/>
          <w:szCs w:val="24"/>
        </w:rPr>
        <w:t>д</w:t>
      </w:r>
      <w:r w:rsidRPr="008A7C2B">
        <w:rPr>
          <w:rFonts w:ascii="Times New Roman" w:hAnsi="Times New Roman"/>
          <w:sz w:val="24"/>
          <w:szCs w:val="24"/>
        </w:rPr>
        <w:t>вержена влиянию угроз, рисков и вызовов, а сама она не является сбалансир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ванной и пропорциональной.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Доминирование положительных тенденций в первичном и/или втори</w:t>
      </w:r>
      <w:r w:rsidRPr="008A7C2B">
        <w:rPr>
          <w:rFonts w:ascii="Times New Roman" w:hAnsi="Times New Roman"/>
          <w:sz w:val="24"/>
          <w:szCs w:val="24"/>
        </w:rPr>
        <w:t>ч</w:t>
      </w:r>
      <w:r w:rsidRPr="008A7C2B">
        <w:rPr>
          <w:rFonts w:ascii="Times New Roman" w:hAnsi="Times New Roman"/>
          <w:sz w:val="24"/>
          <w:szCs w:val="24"/>
        </w:rPr>
        <w:t xml:space="preserve">ном </w:t>
      </w:r>
      <w:proofErr w:type="gramStart"/>
      <w:r w:rsidRPr="008A7C2B">
        <w:rPr>
          <w:rFonts w:ascii="Times New Roman" w:hAnsi="Times New Roman"/>
          <w:sz w:val="24"/>
          <w:szCs w:val="24"/>
        </w:rPr>
        <w:t>секторах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свидетельствует об усилении роли материального производства, об укреплении материально-технической базы. В свою очередь перемещение д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минант в третичный сектор свидетельствует о смещении акцентов в сторону нематериального производства. Что само по себе не является в кра</w:t>
      </w:r>
      <w:r w:rsidRPr="008A7C2B">
        <w:rPr>
          <w:rFonts w:ascii="Times New Roman" w:hAnsi="Times New Roman"/>
          <w:sz w:val="24"/>
          <w:szCs w:val="24"/>
        </w:rPr>
        <w:t>т</w:t>
      </w:r>
      <w:r w:rsidRPr="008A7C2B">
        <w:rPr>
          <w:rFonts w:ascii="Times New Roman" w:hAnsi="Times New Roman"/>
          <w:sz w:val="24"/>
          <w:szCs w:val="24"/>
        </w:rPr>
        <w:t>косрочной перспективе серьезной угрозой для функционирования подсистемы произво</w:t>
      </w:r>
      <w:r w:rsidRPr="008A7C2B">
        <w:rPr>
          <w:rFonts w:ascii="Times New Roman" w:hAnsi="Times New Roman"/>
          <w:sz w:val="24"/>
          <w:szCs w:val="24"/>
        </w:rPr>
        <w:t>д</w:t>
      </w:r>
      <w:r w:rsidRPr="008A7C2B">
        <w:rPr>
          <w:rFonts w:ascii="Times New Roman" w:hAnsi="Times New Roman"/>
          <w:sz w:val="24"/>
          <w:szCs w:val="24"/>
        </w:rPr>
        <w:t xml:space="preserve">ственных отношений. </w:t>
      </w:r>
      <w:proofErr w:type="gramStart"/>
      <w:r w:rsidRPr="008A7C2B">
        <w:rPr>
          <w:rFonts w:ascii="Times New Roman" w:hAnsi="Times New Roman"/>
          <w:sz w:val="24"/>
          <w:szCs w:val="24"/>
        </w:rPr>
        <w:t>В качестве угроз для данной подсистемы можно считать неустойчивый характер (чередование роста со снижением соответствующих показателей) изменения объемов и темпов общественного производства в первичном и вторичном секторах; в качестве рисков – преобладания негативной динамики в материальном производстве; вызовов – д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минирования негативной динамики, что влечет за собой свертывание масштабов и объемов обществе</w:t>
      </w:r>
      <w:r w:rsidRPr="008A7C2B">
        <w:rPr>
          <w:rFonts w:ascii="Times New Roman" w:hAnsi="Times New Roman"/>
          <w:sz w:val="24"/>
          <w:szCs w:val="24"/>
        </w:rPr>
        <w:t>н</w:t>
      </w:r>
      <w:r w:rsidRPr="008A7C2B">
        <w:rPr>
          <w:rFonts w:ascii="Times New Roman" w:hAnsi="Times New Roman"/>
          <w:sz w:val="24"/>
          <w:szCs w:val="24"/>
        </w:rPr>
        <w:t>ного производства.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Без сохранения и наращивания объемов материального производства самые высокие результаты и темпы нематериального произво</w:t>
      </w:r>
      <w:r w:rsidRPr="008A7C2B">
        <w:rPr>
          <w:rFonts w:ascii="Times New Roman" w:hAnsi="Times New Roman"/>
          <w:sz w:val="24"/>
          <w:szCs w:val="24"/>
        </w:rPr>
        <w:t>д</w:t>
      </w:r>
      <w:r w:rsidRPr="008A7C2B">
        <w:rPr>
          <w:rFonts w:ascii="Times New Roman" w:hAnsi="Times New Roman"/>
          <w:sz w:val="24"/>
          <w:szCs w:val="24"/>
        </w:rPr>
        <w:t>ства (третичного сектора) обречены на неудачу в более отдаленной перспективе и не могут служить основанием для экон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мического оптимизма.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Таким образом, диагностика производственной функции позволяет  не только выявить возникновение угроз, рисков и вызовов, но и предупредить их распространение в масштабах области.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Диагностика распределительной функции осуществляется в разрезе в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дов экономической деятельности и предполагает выявление тенденций в х</w:t>
      </w:r>
      <w:r w:rsidRPr="008A7C2B">
        <w:rPr>
          <w:rFonts w:ascii="Times New Roman" w:hAnsi="Times New Roman"/>
          <w:sz w:val="24"/>
          <w:szCs w:val="24"/>
        </w:rPr>
        <w:t>а</w:t>
      </w:r>
      <w:r w:rsidRPr="008A7C2B">
        <w:rPr>
          <w:rFonts w:ascii="Times New Roman" w:hAnsi="Times New Roman"/>
          <w:sz w:val="24"/>
          <w:szCs w:val="24"/>
        </w:rPr>
        <w:t xml:space="preserve">рактере </w:t>
      </w:r>
      <w:proofErr w:type="gramStart"/>
      <w:r w:rsidRPr="008A7C2B">
        <w:rPr>
          <w:rFonts w:ascii="Times New Roman" w:hAnsi="Times New Roman"/>
          <w:sz w:val="24"/>
          <w:szCs w:val="24"/>
        </w:rPr>
        <w:t>изменений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как размеров, так и темпов средней заработной платы (за год, за квартал, за месяц, за неделю, за день (смену) наемных работников. Если выя</w:t>
      </w:r>
      <w:r w:rsidRPr="008A7C2B">
        <w:rPr>
          <w:rFonts w:ascii="Times New Roman" w:hAnsi="Times New Roman"/>
          <w:sz w:val="24"/>
          <w:szCs w:val="24"/>
        </w:rPr>
        <w:t>в</w:t>
      </w:r>
      <w:r w:rsidRPr="008A7C2B">
        <w:rPr>
          <w:rFonts w:ascii="Times New Roman" w:hAnsi="Times New Roman"/>
          <w:sz w:val="24"/>
          <w:szCs w:val="24"/>
        </w:rPr>
        <w:t>ленные тенденции во всех видах экономической деятельности имеют общий тренд, то это свидетельствует о том, что в экономике данная функция напра</w:t>
      </w:r>
      <w:r w:rsidRPr="008A7C2B">
        <w:rPr>
          <w:rFonts w:ascii="Times New Roman" w:hAnsi="Times New Roman"/>
          <w:sz w:val="24"/>
          <w:szCs w:val="24"/>
        </w:rPr>
        <w:t>в</w:t>
      </w:r>
      <w:r w:rsidRPr="008A7C2B">
        <w:rPr>
          <w:rFonts w:ascii="Times New Roman" w:hAnsi="Times New Roman"/>
          <w:sz w:val="24"/>
          <w:szCs w:val="24"/>
        </w:rPr>
        <w:t>лена на достижение единой цели, общей для всех наемных работников, а име</w:t>
      </w:r>
      <w:r w:rsidRPr="008A7C2B">
        <w:rPr>
          <w:rFonts w:ascii="Times New Roman" w:hAnsi="Times New Roman"/>
          <w:sz w:val="24"/>
          <w:szCs w:val="24"/>
        </w:rPr>
        <w:t>н</w:t>
      </w:r>
      <w:r w:rsidRPr="008A7C2B">
        <w:rPr>
          <w:rFonts w:ascii="Times New Roman" w:hAnsi="Times New Roman"/>
          <w:sz w:val="24"/>
          <w:szCs w:val="24"/>
        </w:rPr>
        <w:t xml:space="preserve">но неуклонного повышения заработной платы. Что исключает возникновение противоречий в интересах регионального социума. Если же в отдельных видах экономической деятельности  наблюдаются негативные тенденции, то тогда (в случае, когда таких видов несколько, но не более 1/3 от их общего количества) имеют место риски возникновения противоречий. В случаях, когда негативные тенденции возникают более чем </w:t>
      </w:r>
      <w:r w:rsidRPr="008A7C2B">
        <w:rPr>
          <w:rFonts w:ascii="Times New Roman" w:hAnsi="Times New Roman"/>
          <w:sz w:val="24"/>
          <w:szCs w:val="24"/>
        </w:rPr>
        <w:lastRenderedPageBreak/>
        <w:t>в половине видов экономической деятельн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сти, реальными становятся вызовы возникновения противоречий внутри реги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нального социума.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 xml:space="preserve">Важным этапом диагностики распределительной функции подсистемы производственных отношений представляется определение относительных отклонений в темпах роста средней заработной платы и производительности </w:t>
      </w:r>
      <w:proofErr w:type="gramStart"/>
      <w:r w:rsidRPr="008A7C2B">
        <w:rPr>
          <w:rFonts w:ascii="Times New Roman" w:hAnsi="Times New Roman"/>
          <w:sz w:val="24"/>
          <w:szCs w:val="24"/>
        </w:rPr>
        <w:t>тр</w:t>
      </w:r>
      <w:r w:rsidRPr="008A7C2B">
        <w:rPr>
          <w:rFonts w:ascii="Times New Roman" w:hAnsi="Times New Roman"/>
          <w:sz w:val="24"/>
          <w:szCs w:val="24"/>
        </w:rPr>
        <w:t>у</w:t>
      </w:r>
      <w:r w:rsidRPr="008A7C2B">
        <w:rPr>
          <w:rFonts w:ascii="Times New Roman" w:hAnsi="Times New Roman"/>
          <w:sz w:val="24"/>
          <w:szCs w:val="24"/>
        </w:rPr>
        <w:t>да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как между отдельными видами экономической деятельности, так и в целом по экономике области. Если темпы роста средней заработной платы ниже те</w:t>
      </w:r>
      <w:r w:rsidRPr="008A7C2B">
        <w:rPr>
          <w:rFonts w:ascii="Times New Roman" w:hAnsi="Times New Roman"/>
          <w:sz w:val="24"/>
          <w:szCs w:val="24"/>
        </w:rPr>
        <w:t>м</w:t>
      </w:r>
      <w:r w:rsidRPr="008A7C2B">
        <w:rPr>
          <w:rFonts w:ascii="Times New Roman" w:hAnsi="Times New Roman"/>
          <w:sz w:val="24"/>
          <w:szCs w:val="24"/>
        </w:rPr>
        <w:t>пов роста производительности труда, то в области не существует угроз относ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тельно реализации распределительной функции. Если же темпы роста средней заработной платы совпадают с темпами роста производител</w:t>
      </w:r>
      <w:r w:rsidRPr="008A7C2B">
        <w:rPr>
          <w:rFonts w:ascii="Times New Roman" w:hAnsi="Times New Roman"/>
          <w:sz w:val="24"/>
          <w:szCs w:val="24"/>
        </w:rPr>
        <w:t>ь</w:t>
      </w:r>
      <w:r w:rsidRPr="008A7C2B">
        <w:rPr>
          <w:rFonts w:ascii="Times New Roman" w:hAnsi="Times New Roman"/>
          <w:sz w:val="24"/>
          <w:szCs w:val="24"/>
        </w:rPr>
        <w:t>ности труда, то в области реальными становятся угрозы и риски относительно дальнейшего в</w:t>
      </w:r>
      <w:r w:rsidRPr="008A7C2B">
        <w:rPr>
          <w:rFonts w:ascii="Times New Roman" w:hAnsi="Times New Roman"/>
          <w:sz w:val="24"/>
          <w:szCs w:val="24"/>
        </w:rPr>
        <w:t>ы</w:t>
      </w:r>
      <w:r w:rsidRPr="008A7C2B">
        <w:rPr>
          <w:rFonts w:ascii="Times New Roman" w:hAnsi="Times New Roman"/>
          <w:sz w:val="24"/>
          <w:szCs w:val="24"/>
        </w:rPr>
        <w:t>полнения данной функции, так как возникает проблема непроизводительного потребления создаваемого продукта. Если же темпы роста средней заработной платы превышают темпы роста производительности труда, то в области сущ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ствуют вызовы относительно выполнения функции распределения, так как р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ально существует проблема сокращения материальной базы и явочным поря</w:t>
      </w:r>
      <w:r w:rsidRPr="008A7C2B">
        <w:rPr>
          <w:rFonts w:ascii="Times New Roman" w:hAnsi="Times New Roman"/>
          <w:sz w:val="24"/>
          <w:szCs w:val="24"/>
        </w:rPr>
        <w:t>д</w:t>
      </w:r>
      <w:r w:rsidRPr="008A7C2B">
        <w:rPr>
          <w:rFonts w:ascii="Times New Roman" w:hAnsi="Times New Roman"/>
          <w:sz w:val="24"/>
          <w:szCs w:val="24"/>
        </w:rPr>
        <w:t>ком наблюдается расточительное использование создаваемого совокупного продукта.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Таким образом, диагностика функции распределения подсистемы прои</w:t>
      </w:r>
      <w:r w:rsidRPr="008A7C2B">
        <w:rPr>
          <w:rFonts w:ascii="Times New Roman" w:hAnsi="Times New Roman"/>
          <w:sz w:val="24"/>
          <w:szCs w:val="24"/>
        </w:rPr>
        <w:t>з</w:t>
      </w:r>
      <w:r w:rsidRPr="008A7C2B">
        <w:rPr>
          <w:rFonts w:ascii="Times New Roman" w:hAnsi="Times New Roman"/>
          <w:sz w:val="24"/>
          <w:szCs w:val="24"/>
        </w:rPr>
        <w:t>водственных отношений позволяет установить не только возможные отклон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ния в динамике ее осуществления, но и выявить угрозы, риски и вызовы отн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 xml:space="preserve">сительно достижения основной цели в </w:t>
      </w:r>
      <w:proofErr w:type="gramStart"/>
      <w:r w:rsidRPr="008A7C2B">
        <w:rPr>
          <w:rFonts w:ascii="Times New Roman" w:hAnsi="Times New Roman"/>
          <w:sz w:val="24"/>
          <w:szCs w:val="24"/>
        </w:rPr>
        <w:t>разрезе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как отдельных видов экономич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 xml:space="preserve">ской деятельности, так и экономики области в целом. 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Следующей функцией подсистемы производственных отношений выступает функция обмена. Обмен представляет собой взаимный обмен пр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дуктами труда между людьми, в связи с чем</w:t>
      </w:r>
      <w:r w:rsidR="004135FA">
        <w:rPr>
          <w:rFonts w:ascii="Times New Roman" w:hAnsi="Times New Roman"/>
          <w:sz w:val="24"/>
          <w:szCs w:val="24"/>
        </w:rPr>
        <w:t>,</w:t>
      </w:r>
      <w:r w:rsidRPr="008A7C2B">
        <w:rPr>
          <w:rFonts w:ascii="Times New Roman" w:hAnsi="Times New Roman"/>
          <w:sz w:val="24"/>
          <w:szCs w:val="24"/>
        </w:rPr>
        <w:t xml:space="preserve"> функция обмена отражает все стадии обмена продукции на производстве. Выполнение данной функции х</w:t>
      </w:r>
      <w:r w:rsidRPr="008A7C2B">
        <w:rPr>
          <w:rFonts w:ascii="Times New Roman" w:hAnsi="Times New Roman"/>
          <w:sz w:val="24"/>
          <w:szCs w:val="24"/>
        </w:rPr>
        <w:t>а</w:t>
      </w:r>
      <w:r w:rsidRPr="008A7C2B">
        <w:rPr>
          <w:rFonts w:ascii="Times New Roman" w:hAnsi="Times New Roman"/>
          <w:sz w:val="24"/>
          <w:szCs w:val="24"/>
        </w:rPr>
        <w:t>рактеризуется объемами товарооборота. Товарооборот может быть представлен как эконом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ческий показатель, отражающий совокупную стоимость продаж сре</w:t>
      </w:r>
      <w:proofErr w:type="gramStart"/>
      <w:r w:rsidRPr="008A7C2B">
        <w:rPr>
          <w:rFonts w:ascii="Times New Roman" w:hAnsi="Times New Roman"/>
          <w:sz w:val="24"/>
          <w:szCs w:val="24"/>
        </w:rPr>
        <w:t>дств пр</w:t>
      </w:r>
      <w:proofErr w:type="gramEnd"/>
      <w:r w:rsidRPr="008A7C2B">
        <w:rPr>
          <w:rFonts w:ascii="Times New Roman" w:hAnsi="Times New Roman"/>
          <w:sz w:val="24"/>
          <w:szCs w:val="24"/>
        </w:rPr>
        <w:t>ои</w:t>
      </w:r>
      <w:r w:rsidRPr="008A7C2B">
        <w:rPr>
          <w:rFonts w:ascii="Times New Roman" w:hAnsi="Times New Roman"/>
          <w:sz w:val="24"/>
          <w:szCs w:val="24"/>
        </w:rPr>
        <w:t>з</w:t>
      </w:r>
      <w:r w:rsidRPr="008A7C2B">
        <w:rPr>
          <w:rFonts w:ascii="Times New Roman" w:hAnsi="Times New Roman"/>
          <w:sz w:val="24"/>
          <w:szCs w:val="24"/>
        </w:rPr>
        <w:t>водства и предметов потребления. Различают оптовый и розничный товарооборот. Оптовый включает в себя объем продаж товара о</w:t>
      </w:r>
      <w:r w:rsidRPr="008A7C2B">
        <w:rPr>
          <w:rFonts w:ascii="Times New Roman" w:hAnsi="Times New Roman"/>
          <w:sz w:val="24"/>
          <w:szCs w:val="24"/>
        </w:rPr>
        <w:t>р</w:t>
      </w:r>
      <w:r w:rsidRPr="008A7C2B">
        <w:rPr>
          <w:rFonts w:ascii="Times New Roman" w:hAnsi="Times New Roman"/>
          <w:sz w:val="24"/>
          <w:szCs w:val="24"/>
        </w:rPr>
        <w:t>ганизациям розничной торговли и производственным предприятиям. Розничный же товарооборот представляет собой объемы продаж товаров и услуг н</w:t>
      </w:r>
      <w:r w:rsidRPr="008A7C2B">
        <w:rPr>
          <w:rFonts w:ascii="Times New Roman" w:hAnsi="Times New Roman"/>
          <w:sz w:val="24"/>
          <w:szCs w:val="24"/>
        </w:rPr>
        <w:t>а</w:t>
      </w:r>
      <w:r w:rsidRPr="008A7C2B">
        <w:rPr>
          <w:rFonts w:ascii="Times New Roman" w:hAnsi="Times New Roman"/>
          <w:sz w:val="24"/>
          <w:szCs w:val="24"/>
        </w:rPr>
        <w:t xml:space="preserve">селению. Рост любого вида товарооборота свидетельствует об увеличении объемов продаж </w:t>
      </w:r>
      <w:proofErr w:type="gramStart"/>
      <w:r w:rsidRPr="008A7C2B">
        <w:rPr>
          <w:rFonts w:ascii="Times New Roman" w:hAnsi="Times New Roman"/>
          <w:sz w:val="24"/>
          <w:szCs w:val="24"/>
        </w:rPr>
        <w:t>продукции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как для предприятий, так и для населения. Снижение же может привести к ув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личению уровня инфляции. На рост или снижение товарооборота напрямую может влиять уровень спроса населения или услугу и уровень предложения на тот или иной товар или услугу.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Диагностика функции обмена определяет, что в случаях, когда в пр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цессе оптового либо розничного товарооборота в темпах роста наблюдаются черед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вание трендов, можно утверждать, что имеет место либо снижение покупател</w:t>
      </w:r>
      <w:r w:rsidRPr="008A7C2B">
        <w:rPr>
          <w:rFonts w:ascii="Times New Roman" w:hAnsi="Times New Roman"/>
          <w:sz w:val="24"/>
          <w:szCs w:val="24"/>
        </w:rPr>
        <w:t>ь</w:t>
      </w:r>
      <w:r w:rsidRPr="008A7C2B">
        <w:rPr>
          <w:rFonts w:ascii="Times New Roman" w:hAnsi="Times New Roman"/>
          <w:sz w:val="24"/>
          <w:szCs w:val="24"/>
        </w:rPr>
        <w:t>ной способности населения, либо снижение предложения товаров или услуг для населения, что приводит к появлению угроз. Когда же в процессе функцион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рования появляются непреодолимые тренды в темпах роста оптового либо розничного товарооборота, можно утверждать, что подсист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ма производственных отношений дестабилизирована из-за наличия рисков, что свидетельствует о значительном снижении производства продукции и о снижении уровня ее п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требления. Данные изменения приводят к увеличению инфляции и росту цен на товары и услуги. Когда же в процессе выполнения функции обмена в темпах роста розничного либо оптового товарооборота наблюдаются невозвратные негативные тренды в темпах роста, можно утверждать, что подсистема нах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дится на грани разрушения, что непосредственным способом влияет на целостность региональной экономической си</w:t>
      </w:r>
      <w:r w:rsidRPr="008A7C2B">
        <w:rPr>
          <w:rFonts w:ascii="Times New Roman" w:hAnsi="Times New Roman"/>
          <w:sz w:val="24"/>
          <w:szCs w:val="24"/>
        </w:rPr>
        <w:t>с</w:t>
      </w:r>
      <w:r w:rsidRPr="008A7C2B">
        <w:rPr>
          <w:rFonts w:ascii="Times New Roman" w:hAnsi="Times New Roman"/>
          <w:sz w:val="24"/>
          <w:szCs w:val="24"/>
        </w:rPr>
        <w:t>темы.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Таким образом, диагностика функции обмена позволяет не только выявить угрозы, риски и вызовы в процессе ее выполнения, но и определить уровень производства и потребления товаров и услуг в региональной экономич</w:t>
      </w:r>
      <w:r w:rsidRPr="008A7C2B">
        <w:rPr>
          <w:rFonts w:ascii="Times New Roman" w:hAnsi="Times New Roman"/>
          <w:sz w:val="24"/>
          <w:szCs w:val="24"/>
        </w:rPr>
        <w:t>е</w:t>
      </w:r>
      <w:r w:rsidRPr="008A7C2B">
        <w:rPr>
          <w:rFonts w:ascii="Times New Roman" w:hAnsi="Times New Roman"/>
          <w:sz w:val="24"/>
          <w:szCs w:val="24"/>
        </w:rPr>
        <w:t>ской системе, что является зеркальным отражением уровня инфляции в рег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оне.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lastRenderedPageBreak/>
        <w:t>Следующей функцией подсистемы производственных отношений выступает функция потребления, которая отражает зависимость расхода от д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хода населения. Чередование негативных трендов при выполнении данной функции свидетельствует о нарушении баланса между доходами и расходами занятого населения. В то же время выполнение данной функции может быть охарактер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зовано уровнем износа основных средств. Различают физический и моральный износ основных средств. Физический износ основных сре</w:t>
      </w:r>
      <w:proofErr w:type="gramStart"/>
      <w:r w:rsidRPr="008A7C2B">
        <w:rPr>
          <w:rFonts w:ascii="Times New Roman" w:hAnsi="Times New Roman"/>
          <w:sz w:val="24"/>
          <w:szCs w:val="24"/>
        </w:rPr>
        <w:t>дств пр</w:t>
      </w:r>
      <w:proofErr w:type="gramEnd"/>
      <w:r w:rsidRPr="008A7C2B">
        <w:rPr>
          <w:rFonts w:ascii="Times New Roman" w:hAnsi="Times New Roman"/>
          <w:sz w:val="24"/>
          <w:szCs w:val="24"/>
        </w:rPr>
        <w:t>едставляет с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бой утрату основными средствами своей потребительской стоимости в результате снашивания деталей (продуктивный износ), возде</w:t>
      </w:r>
      <w:r w:rsidRPr="008A7C2B">
        <w:rPr>
          <w:rFonts w:ascii="Times New Roman" w:hAnsi="Times New Roman"/>
          <w:sz w:val="24"/>
          <w:szCs w:val="24"/>
        </w:rPr>
        <w:t>й</w:t>
      </w:r>
      <w:r w:rsidRPr="008A7C2B">
        <w:rPr>
          <w:rFonts w:ascii="Times New Roman" w:hAnsi="Times New Roman"/>
          <w:sz w:val="24"/>
          <w:szCs w:val="24"/>
        </w:rPr>
        <w:t>ствия на них природных факторов (непродуктивный износ) и т.д. Моральный же износ основных сре</w:t>
      </w:r>
      <w:proofErr w:type="gramStart"/>
      <w:r w:rsidRPr="008A7C2B">
        <w:rPr>
          <w:rFonts w:ascii="Times New Roman" w:hAnsi="Times New Roman"/>
          <w:sz w:val="24"/>
          <w:szCs w:val="24"/>
        </w:rPr>
        <w:t>дств пр</w:t>
      </w:r>
      <w:proofErr w:type="gramEnd"/>
      <w:r w:rsidRPr="008A7C2B">
        <w:rPr>
          <w:rFonts w:ascii="Times New Roman" w:hAnsi="Times New Roman"/>
          <w:sz w:val="24"/>
          <w:szCs w:val="24"/>
        </w:rPr>
        <w:t>едставляет собой утрату стоимости вследствие обесценивания о</w:t>
      </w:r>
      <w:r w:rsidRPr="008A7C2B">
        <w:rPr>
          <w:rFonts w:ascii="Times New Roman" w:hAnsi="Times New Roman"/>
          <w:sz w:val="24"/>
          <w:szCs w:val="24"/>
        </w:rPr>
        <w:t>с</w:t>
      </w:r>
      <w:r w:rsidRPr="008A7C2B">
        <w:rPr>
          <w:rFonts w:ascii="Times New Roman" w:hAnsi="Times New Roman"/>
          <w:sz w:val="24"/>
          <w:szCs w:val="24"/>
        </w:rPr>
        <w:t>новных средств из-за снижения затрат на производство аналогичных основных средств или же снижения их стоимости вследствие научно-технического пр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гресса, благодаря которому появляется более современное и совершенно об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рудование. В связи с этим, наличие угроз, рисков или вызовов в износе осно</w:t>
      </w:r>
      <w:r w:rsidRPr="008A7C2B">
        <w:rPr>
          <w:rFonts w:ascii="Times New Roman" w:hAnsi="Times New Roman"/>
          <w:sz w:val="24"/>
          <w:szCs w:val="24"/>
        </w:rPr>
        <w:t>в</w:t>
      </w:r>
      <w:r w:rsidRPr="008A7C2B">
        <w:rPr>
          <w:rFonts w:ascii="Times New Roman" w:hAnsi="Times New Roman"/>
          <w:sz w:val="24"/>
          <w:szCs w:val="24"/>
        </w:rPr>
        <w:t>ных сре</w:t>
      </w:r>
      <w:proofErr w:type="gramStart"/>
      <w:r w:rsidRPr="008A7C2B">
        <w:rPr>
          <w:rFonts w:ascii="Times New Roman" w:hAnsi="Times New Roman"/>
          <w:sz w:val="24"/>
          <w:szCs w:val="24"/>
        </w:rPr>
        <w:t>дств в т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ом или </w:t>
      </w:r>
      <w:r w:rsidR="00EC5407">
        <w:rPr>
          <w:rFonts w:ascii="Times New Roman" w:hAnsi="Times New Roman"/>
          <w:sz w:val="24"/>
          <w:szCs w:val="24"/>
        </w:rPr>
        <w:t xml:space="preserve">ином </w:t>
      </w:r>
      <w:r w:rsidRPr="008A7C2B">
        <w:rPr>
          <w:rFonts w:ascii="Times New Roman" w:hAnsi="Times New Roman"/>
          <w:sz w:val="24"/>
          <w:szCs w:val="24"/>
        </w:rPr>
        <w:t>виде экономической деятельности свидетельствует о снижении производительности труда, что, в свою очередь, может привести к снижению численности занятого населения, снижению производства валовой добавленной стоимости. Поэтому, во избежание указанных потерь, при обнаружении негативных трендов в износе о</w:t>
      </w:r>
      <w:r w:rsidRPr="008A7C2B">
        <w:rPr>
          <w:rFonts w:ascii="Times New Roman" w:hAnsi="Times New Roman"/>
          <w:sz w:val="24"/>
          <w:szCs w:val="24"/>
        </w:rPr>
        <w:t>с</w:t>
      </w:r>
      <w:r w:rsidRPr="008A7C2B">
        <w:rPr>
          <w:rFonts w:ascii="Times New Roman" w:hAnsi="Times New Roman"/>
          <w:sz w:val="24"/>
          <w:szCs w:val="24"/>
        </w:rPr>
        <w:t xml:space="preserve">новных средств, необходимо стараться их сразу заменить </w:t>
      </w:r>
      <w:proofErr w:type="gramStart"/>
      <w:r w:rsidRPr="008A7C2B">
        <w:rPr>
          <w:rFonts w:ascii="Times New Roman" w:hAnsi="Times New Roman"/>
          <w:sz w:val="24"/>
          <w:szCs w:val="24"/>
        </w:rPr>
        <w:t>на</w:t>
      </w:r>
      <w:proofErr w:type="gramEnd"/>
      <w:r w:rsidRPr="008A7C2B">
        <w:rPr>
          <w:rFonts w:ascii="Times New Roman" w:hAnsi="Times New Roman"/>
          <w:sz w:val="24"/>
          <w:szCs w:val="24"/>
        </w:rPr>
        <w:t xml:space="preserve"> новые.</w:t>
      </w:r>
    </w:p>
    <w:p w:rsidR="008A7C2B" w:rsidRPr="008A7C2B" w:rsidRDefault="008A7C2B" w:rsidP="008A7C2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A7C2B">
        <w:rPr>
          <w:rFonts w:ascii="Times New Roman" w:hAnsi="Times New Roman"/>
          <w:sz w:val="24"/>
          <w:szCs w:val="24"/>
        </w:rPr>
        <w:t>Таким образом, выявление негативных трендов, возникающих в пр</w:t>
      </w:r>
      <w:r w:rsidRPr="008A7C2B">
        <w:rPr>
          <w:rFonts w:ascii="Times New Roman" w:hAnsi="Times New Roman"/>
          <w:sz w:val="24"/>
          <w:szCs w:val="24"/>
        </w:rPr>
        <w:t>о</w:t>
      </w:r>
      <w:r w:rsidRPr="008A7C2B">
        <w:rPr>
          <w:rFonts w:ascii="Times New Roman" w:hAnsi="Times New Roman"/>
          <w:sz w:val="24"/>
          <w:szCs w:val="24"/>
        </w:rPr>
        <w:t>цессе функционирования подсистемы производственных отношений, спосо</w:t>
      </w:r>
      <w:r w:rsidRPr="008A7C2B">
        <w:rPr>
          <w:rFonts w:ascii="Times New Roman" w:hAnsi="Times New Roman"/>
          <w:sz w:val="24"/>
          <w:szCs w:val="24"/>
        </w:rPr>
        <w:t>б</w:t>
      </w:r>
      <w:r w:rsidRPr="008A7C2B">
        <w:rPr>
          <w:rFonts w:ascii="Times New Roman" w:hAnsi="Times New Roman"/>
          <w:sz w:val="24"/>
          <w:szCs w:val="24"/>
        </w:rPr>
        <w:t>ствует выявлению слабых сторон каждого сектора региональной экономической системы с целью предотвращения ухудшения их состояния или их  полного ун</w:t>
      </w:r>
      <w:r w:rsidRPr="008A7C2B">
        <w:rPr>
          <w:rFonts w:ascii="Times New Roman" w:hAnsi="Times New Roman"/>
          <w:sz w:val="24"/>
          <w:szCs w:val="24"/>
        </w:rPr>
        <w:t>и</w:t>
      </w:r>
      <w:r w:rsidRPr="008A7C2B">
        <w:rPr>
          <w:rFonts w:ascii="Times New Roman" w:hAnsi="Times New Roman"/>
          <w:sz w:val="24"/>
          <w:szCs w:val="24"/>
        </w:rPr>
        <w:t>чтожения.</w:t>
      </w:r>
    </w:p>
    <w:p w:rsidR="003257C4" w:rsidRPr="008A7C2B" w:rsidRDefault="003257C4" w:rsidP="008A7C2B">
      <w:pPr>
        <w:spacing w:line="240" w:lineRule="auto"/>
        <w:rPr>
          <w:sz w:val="24"/>
          <w:szCs w:val="24"/>
        </w:rPr>
      </w:pPr>
    </w:p>
    <w:sectPr w:rsidR="003257C4" w:rsidRPr="008A7C2B" w:rsidSect="00B13E50"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48F" w:rsidRDefault="00E6148F" w:rsidP="00B64077">
      <w:pPr>
        <w:spacing w:after="0" w:line="240" w:lineRule="auto"/>
      </w:pPr>
      <w:r>
        <w:separator/>
      </w:r>
    </w:p>
  </w:endnote>
  <w:endnote w:type="continuationSeparator" w:id="0">
    <w:p w:rsidR="00E6148F" w:rsidRDefault="00E6148F" w:rsidP="00B64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48F" w:rsidRDefault="00E6148F" w:rsidP="00B64077">
      <w:pPr>
        <w:spacing w:after="0" w:line="240" w:lineRule="auto"/>
      </w:pPr>
      <w:r>
        <w:separator/>
      </w:r>
    </w:p>
  </w:footnote>
  <w:footnote w:type="continuationSeparator" w:id="0">
    <w:p w:rsidR="00E6148F" w:rsidRDefault="00E6148F" w:rsidP="00B64077">
      <w:pPr>
        <w:spacing w:after="0" w:line="240" w:lineRule="auto"/>
      </w:pPr>
      <w:r>
        <w:continuationSeparator/>
      </w:r>
    </w:p>
  </w:footnote>
  <w:footnote w:id="1">
    <w:p w:rsidR="00B64077" w:rsidRDefault="00B64077" w:rsidP="00B64077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B64077">
        <w:rPr>
          <w:rFonts w:ascii="Times New Roman" w:hAnsi="Times New Roman"/>
        </w:rPr>
        <w:t>Василенко</w:t>
      </w:r>
      <w:r>
        <w:rPr>
          <w:rFonts w:ascii="Times New Roman" w:hAnsi="Times New Roman"/>
        </w:rPr>
        <w:t xml:space="preserve"> Дмитрий Валериевич, доктор экономических наук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доцент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ФГБОУ </w:t>
      </w:r>
      <w:proofErr w:type="gramStart"/>
      <w:r>
        <w:rPr>
          <w:rFonts w:ascii="Times New Roman" w:hAnsi="Times New Roman"/>
        </w:rPr>
        <w:t>ВО</w:t>
      </w:r>
      <w:proofErr w:type="gramEnd"/>
      <w:r>
        <w:rPr>
          <w:rFonts w:ascii="Times New Roman" w:hAnsi="Times New Roman"/>
        </w:rPr>
        <w:t xml:space="preserve"> «Донецкая академия управления и государственной службы»</w:t>
      </w:r>
      <w:r>
        <w:rPr>
          <w:rFonts w:ascii="Times New Roman" w:hAnsi="Times New Roman"/>
        </w:rPr>
        <w:t xml:space="preserve"> (Адрес: </w:t>
      </w:r>
      <w:r>
        <w:rPr>
          <w:rFonts w:ascii="Times New Roman" w:hAnsi="Times New Roman"/>
        </w:rPr>
        <w:t>2</w:t>
      </w:r>
      <w:r w:rsidRPr="00B64077">
        <w:rPr>
          <w:rFonts w:ascii="Times New Roman" w:hAnsi="Times New Roman"/>
        </w:rPr>
        <w:t xml:space="preserve">83015, </w:t>
      </w:r>
      <w:r>
        <w:rPr>
          <w:rFonts w:ascii="Times New Roman" w:hAnsi="Times New Roman"/>
        </w:rPr>
        <w:t xml:space="preserve">РФ, </w:t>
      </w:r>
      <w:r w:rsidRPr="00B64077">
        <w:rPr>
          <w:rFonts w:ascii="Times New Roman" w:hAnsi="Times New Roman"/>
        </w:rPr>
        <w:t>ДНР, г. Донецк, ул. Челюскинцев, 163а</w:t>
      </w:r>
      <w:r>
        <w:rPr>
          <w:rFonts w:ascii="Times New Roman" w:hAnsi="Times New Roman"/>
        </w:rPr>
        <w:t>; E-</w:t>
      </w:r>
      <w:proofErr w:type="spellStart"/>
      <w:r>
        <w:rPr>
          <w:rFonts w:ascii="Times New Roman" w:hAnsi="Times New Roman"/>
        </w:rPr>
        <w:t>mail</w:t>
      </w:r>
      <w:proofErr w:type="spellEnd"/>
      <w:r>
        <w:rPr>
          <w:rFonts w:ascii="Times New Roman" w:hAnsi="Times New Roman"/>
        </w:rPr>
        <w:t>:</w:t>
      </w:r>
      <w:r>
        <w:rPr>
          <w:rFonts w:ascii="Times New Roman" w:hAnsi="Times New Roman"/>
          <w:lang w:val="en-US"/>
        </w:rPr>
        <w:t xml:space="preserve"> dima_vasilenko@list.ru</w:t>
      </w:r>
      <w:r>
        <w:rPr>
          <w:rFonts w:ascii="Times New Roman" w:hAnsi="Times New Roman"/>
        </w:rPr>
        <w:t>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A55"/>
    <w:rsid w:val="003257C4"/>
    <w:rsid w:val="004135FA"/>
    <w:rsid w:val="00641B07"/>
    <w:rsid w:val="00750A55"/>
    <w:rsid w:val="008A7C2B"/>
    <w:rsid w:val="00B13E50"/>
    <w:rsid w:val="00B64077"/>
    <w:rsid w:val="00E6148F"/>
    <w:rsid w:val="00EC5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C2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B6407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B64077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6407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C2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B6407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B64077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6407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06E01-449F-4214-B09D-955F3A9B1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1779</Words>
  <Characters>10141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2023-05-10T05:13:00Z</dcterms:created>
  <dcterms:modified xsi:type="dcterms:W3CDTF">2023-05-10T05:54:00Z</dcterms:modified>
</cp:coreProperties>
</file>