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D24" w:rsidRDefault="005B3D2C" w:rsidP="009F1C3E">
      <w:pPr>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УДК</w:t>
      </w:r>
      <w:r w:rsidR="005E1027">
        <w:rPr>
          <w:rFonts w:ascii="Times New Roman" w:hAnsi="Times New Roman" w:cs="Times New Roman"/>
          <w:b/>
          <w:sz w:val="24"/>
          <w:szCs w:val="24"/>
        </w:rPr>
        <w:t xml:space="preserve"> 338.28</w:t>
      </w:r>
    </w:p>
    <w:p w:rsidR="005B3D2C" w:rsidRDefault="005B3D2C" w:rsidP="009F1C3E">
      <w:pPr>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ББК</w:t>
      </w:r>
      <w:r w:rsidR="005E1027">
        <w:rPr>
          <w:rFonts w:ascii="Times New Roman" w:hAnsi="Times New Roman" w:cs="Times New Roman"/>
          <w:b/>
          <w:sz w:val="24"/>
          <w:szCs w:val="24"/>
        </w:rPr>
        <w:t xml:space="preserve"> 65.050.22</w:t>
      </w:r>
    </w:p>
    <w:p w:rsidR="005B3D2C" w:rsidRPr="00BF7C90" w:rsidRDefault="005B3D2C" w:rsidP="009F1C3E">
      <w:pPr>
        <w:spacing w:line="240" w:lineRule="auto"/>
        <w:jc w:val="right"/>
        <w:rPr>
          <w:rFonts w:ascii="Times New Roman" w:hAnsi="Times New Roman" w:cs="Times New Roman"/>
          <w:b/>
          <w:sz w:val="24"/>
          <w:szCs w:val="24"/>
        </w:rPr>
      </w:pPr>
      <w:r w:rsidRPr="00BF7C90">
        <w:rPr>
          <w:rFonts w:ascii="Times New Roman" w:hAnsi="Times New Roman" w:cs="Times New Roman"/>
          <w:b/>
          <w:sz w:val="24"/>
          <w:szCs w:val="24"/>
        </w:rPr>
        <w:t xml:space="preserve">Кузнецов И.А. </w:t>
      </w:r>
    </w:p>
    <w:p w:rsidR="005B3D2C" w:rsidRDefault="005B3D2C" w:rsidP="009F1C3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ЭКОНОМИЧЕСКОЕ СОДЕРЖАНИЕ И МЕСТО ПРОЕКТНОГО УПРАВЛЕНИЯ РЕГИОНАЛЬНОЙ ЭКОНОМИКОЙ</w:t>
      </w:r>
    </w:p>
    <w:p w:rsidR="009F1C3E" w:rsidRDefault="009F1C3E" w:rsidP="009F1C3E">
      <w:pPr>
        <w:spacing w:after="0" w:line="240" w:lineRule="auto"/>
        <w:jc w:val="center"/>
        <w:rPr>
          <w:rFonts w:ascii="Times New Roman" w:hAnsi="Times New Roman" w:cs="Times New Roman"/>
          <w:b/>
          <w:sz w:val="24"/>
          <w:szCs w:val="24"/>
        </w:rPr>
      </w:pPr>
    </w:p>
    <w:p w:rsidR="005B3D2C" w:rsidRPr="005B3D2C" w:rsidRDefault="005B3D2C" w:rsidP="009F1C3E">
      <w:pPr>
        <w:spacing w:after="0" w:line="240" w:lineRule="auto"/>
        <w:ind w:firstLine="709"/>
        <w:jc w:val="both"/>
        <w:rPr>
          <w:rFonts w:ascii="Times New Roman" w:hAnsi="Times New Roman" w:cs="Times New Roman"/>
          <w:i/>
          <w:sz w:val="24"/>
          <w:szCs w:val="24"/>
        </w:rPr>
      </w:pPr>
      <w:r w:rsidRPr="00BF7C90">
        <w:rPr>
          <w:rFonts w:ascii="Times New Roman" w:hAnsi="Times New Roman" w:cs="Times New Roman"/>
          <w:b/>
          <w:sz w:val="24"/>
          <w:szCs w:val="24"/>
        </w:rPr>
        <w:t>Аннотация</w:t>
      </w:r>
      <w:r w:rsidRPr="00BF7C90">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 xml:space="preserve">В данной статье приведен </w:t>
      </w:r>
      <w:r w:rsidRPr="00687EF4">
        <w:rPr>
          <w:rFonts w:ascii="Times New Roman" w:hAnsi="Times New Roman" w:cs="Times New Roman"/>
          <w:i/>
          <w:sz w:val="24"/>
          <w:szCs w:val="24"/>
        </w:rPr>
        <w:t>краткий обзор целей, задач и</w:t>
      </w:r>
      <w:r>
        <w:rPr>
          <w:rFonts w:ascii="Times New Roman" w:hAnsi="Times New Roman" w:cs="Times New Roman"/>
          <w:i/>
          <w:sz w:val="24"/>
          <w:szCs w:val="24"/>
        </w:rPr>
        <w:t xml:space="preserve"> принципов проектного подхода </w:t>
      </w:r>
      <w:r w:rsidR="00671074">
        <w:rPr>
          <w:rFonts w:ascii="Times New Roman" w:hAnsi="Times New Roman" w:cs="Times New Roman"/>
          <w:i/>
          <w:sz w:val="24"/>
          <w:szCs w:val="24"/>
        </w:rPr>
        <w:t xml:space="preserve">в управлении региональной экономикой, отмечены </w:t>
      </w:r>
      <w:r w:rsidR="008A6D2C">
        <w:rPr>
          <w:rFonts w:ascii="Times New Roman" w:hAnsi="Times New Roman" w:cs="Times New Roman"/>
          <w:i/>
          <w:sz w:val="24"/>
          <w:szCs w:val="24"/>
        </w:rPr>
        <w:t>ключевые аспекты</w:t>
      </w:r>
      <w:r w:rsidR="00671074">
        <w:rPr>
          <w:rFonts w:ascii="Times New Roman" w:hAnsi="Times New Roman" w:cs="Times New Roman"/>
          <w:i/>
          <w:sz w:val="24"/>
          <w:szCs w:val="24"/>
        </w:rPr>
        <w:t xml:space="preserve"> проектного управления </w:t>
      </w:r>
      <w:r w:rsidR="008A6D2C">
        <w:rPr>
          <w:rFonts w:ascii="Times New Roman" w:hAnsi="Times New Roman" w:cs="Times New Roman"/>
          <w:i/>
          <w:sz w:val="24"/>
          <w:szCs w:val="24"/>
        </w:rPr>
        <w:t xml:space="preserve">в </w:t>
      </w:r>
      <w:r w:rsidR="003D243A">
        <w:rPr>
          <w:rFonts w:ascii="Times New Roman" w:hAnsi="Times New Roman" w:cs="Times New Roman"/>
          <w:i/>
          <w:sz w:val="24"/>
          <w:szCs w:val="24"/>
        </w:rPr>
        <w:t>социально-экономическом развитии региона</w:t>
      </w:r>
      <w:r w:rsidR="00671074">
        <w:rPr>
          <w:rFonts w:ascii="Times New Roman" w:hAnsi="Times New Roman" w:cs="Times New Roman"/>
          <w:i/>
          <w:sz w:val="24"/>
          <w:szCs w:val="24"/>
        </w:rPr>
        <w:t>, а также определены причины, которые не позволяют в полном объеме внедрить метод проектного управления в регионах.</w:t>
      </w:r>
    </w:p>
    <w:p w:rsidR="005B3D2C" w:rsidRDefault="005B3D2C" w:rsidP="009F1C3E">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Ключевые слова</w:t>
      </w:r>
      <w:r w:rsidRPr="005B3D2C">
        <w:rPr>
          <w:rFonts w:ascii="Times New Roman" w:hAnsi="Times New Roman" w:cs="Times New Roman"/>
          <w:b/>
          <w:sz w:val="24"/>
          <w:szCs w:val="24"/>
        </w:rPr>
        <w:t xml:space="preserve">: </w:t>
      </w:r>
      <w:r w:rsidRPr="005B3D2C">
        <w:rPr>
          <w:rFonts w:ascii="Times New Roman" w:hAnsi="Times New Roman" w:cs="Times New Roman"/>
          <w:i/>
          <w:sz w:val="24"/>
          <w:szCs w:val="24"/>
        </w:rPr>
        <w:t>проектное управление, региональная экономика, проект, регион,</w:t>
      </w:r>
      <w:r>
        <w:rPr>
          <w:rFonts w:ascii="Times New Roman" w:hAnsi="Times New Roman" w:cs="Times New Roman"/>
          <w:sz w:val="24"/>
          <w:szCs w:val="24"/>
        </w:rPr>
        <w:t xml:space="preserve"> </w:t>
      </w:r>
      <w:r>
        <w:rPr>
          <w:rFonts w:ascii="Times New Roman" w:hAnsi="Times New Roman" w:cs="Times New Roman"/>
          <w:i/>
          <w:sz w:val="24"/>
          <w:szCs w:val="24"/>
        </w:rPr>
        <w:t>экономическая система.</w:t>
      </w:r>
    </w:p>
    <w:p w:rsidR="009F1C3E" w:rsidRDefault="009F1C3E" w:rsidP="009F1C3E">
      <w:pPr>
        <w:spacing w:after="0" w:line="240" w:lineRule="auto"/>
        <w:ind w:firstLine="709"/>
        <w:jc w:val="both"/>
        <w:rPr>
          <w:rFonts w:ascii="Times New Roman" w:hAnsi="Times New Roman" w:cs="Times New Roman"/>
          <w:i/>
          <w:sz w:val="24"/>
          <w:szCs w:val="24"/>
        </w:rPr>
      </w:pPr>
    </w:p>
    <w:p w:rsidR="005B2818" w:rsidRPr="005B2818" w:rsidRDefault="005B2818" w:rsidP="009F1C3E">
      <w:pPr>
        <w:spacing w:after="0" w:line="240" w:lineRule="auto"/>
        <w:ind w:firstLine="709"/>
        <w:jc w:val="both"/>
        <w:rPr>
          <w:rFonts w:ascii="Times New Roman" w:hAnsi="Times New Roman" w:cs="Times New Roman"/>
          <w:sz w:val="24"/>
          <w:szCs w:val="24"/>
        </w:rPr>
      </w:pPr>
      <w:r w:rsidRPr="005B2818">
        <w:rPr>
          <w:rFonts w:ascii="Times New Roman" w:hAnsi="Times New Roman" w:cs="Times New Roman"/>
          <w:sz w:val="24"/>
          <w:szCs w:val="24"/>
        </w:rPr>
        <w:t xml:space="preserve">В эпоху глобальных общественно-политических и экономических изменений за последние </w:t>
      </w:r>
      <w:r w:rsidR="006A67C1">
        <w:rPr>
          <w:rFonts w:ascii="Times New Roman" w:hAnsi="Times New Roman" w:cs="Times New Roman"/>
          <w:sz w:val="24"/>
          <w:szCs w:val="24"/>
        </w:rPr>
        <w:t>несколько</w:t>
      </w:r>
      <w:r w:rsidRPr="005B2818">
        <w:rPr>
          <w:rFonts w:ascii="Times New Roman" w:hAnsi="Times New Roman" w:cs="Times New Roman"/>
          <w:sz w:val="24"/>
          <w:szCs w:val="24"/>
        </w:rPr>
        <w:t xml:space="preserve"> лет наблюдалась тенденция к внедрению инновационных моделей оценки эффективности экономики, как на уровне государства, так и на </w:t>
      </w:r>
      <w:r w:rsidR="000A59EB">
        <w:rPr>
          <w:rFonts w:ascii="Times New Roman" w:hAnsi="Times New Roman" w:cs="Times New Roman"/>
          <w:sz w:val="24"/>
          <w:szCs w:val="24"/>
        </w:rPr>
        <w:t>региональном уровне</w:t>
      </w:r>
      <w:bookmarkStart w:id="0" w:name="_GoBack"/>
      <w:bookmarkEnd w:id="0"/>
      <w:r w:rsidRPr="005B2818">
        <w:rPr>
          <w:rFonts w:ascii="Times New Roman" w:hAnsi="Times New Roman" w:cs="Times New Roman"/>
          <w:sz w:val="24"/>
          <w:szCs w:val="24"/>
        </w:rPr>
        <w:t>. В России такие переходы к усовершенствованным моделям сопровождались, в первую очередь, разработкой нормативно-правового и организационно-методического обеспечения для реализации государственных и региональных проектов. Наиболее ярким примером тому стало принятие Постановления Правительства Российской Федерации «Об организации проектной деятельности</w:t>
      </w:r>
      <w:r w:rsidR="00C27A54">
        <w:rPr>
          <w:rFonts w:ascii="Times New Roman" w:hAnsi="Times New Roman" w:cs="Times New Roman"/>
          <w:sz w:val="24"/>
          <w:szCs w:val="24"/>
        </w:rPr>
        <w:t xml:space="preserve"> в Правительстве России» (от 15 </w:t>
      </w:r>
      <w:r w:rsidRPr="005B2818">
        <w:rPr>
          <w:rFonts w:ascii="Times New Roman" w:hAnsi="Times New Roman" w:cs="Times New Roman"/>
          <w:sz w:val="24"/>
          <w:szCs w:val="24"/>
        </w:rPr>
        <w:t xml:space="preserve">октября 2016 г. №1050) и утверждение плана первоочередных мероприятий на 2016-2017 гг. по организации проектной деятельности  (Распоряжение Правительства РФ от 15 октября 2016 г. №2165-р). В </w:t>
      </w:r>
      <w:r w:rsidR="00C27A54">
        <w:rPr>
          <w:rFonts w:ascii="Times New Roman" w:hAnsi="Times New Roman" w:cs="Times New Roman"/>
          <w:sz w:val="24"/>
          <w:szCs w:val="24"/>
        </w:rPr>
        <w:t>них</w:t>
      </w:r>
      <w:r w:rsidRPr="005B2818">
        <w:rPr>
          <w:rFonts w:ascii="Times New Roman" w:hAnsi="Times New Roman" w:cs="Times New Roman"/>
          <w:sz w:val="24"/>
          <w:szCs w:val="24"/>
        </w:rPr>
        <w:t xml:space="preserve"> четко отражены инструментарий по внедрению проектного управления, принципы его применен</w:t>
      </w:r>
      <w:r w:rsidR="00517637">
        <w:rPr>
          <w:rFonts w:ascii="Times New Roman" w:hAnsi="Times New Roman" w:cs="Times New Roman"/>
          <w:sz w:val="24"/>
          <w:szCs w:val="24"/>
        </w:rPr>
        <w:t xml:space="preserve">ия </w:t>
      </w:r>
      <w:r w:rsidR="00C27A54">
        <w:rPr>
          <w:rFonts w:ascii="Times New Roman" w:hAnsi="Times New Roman" w:cs="Times New Roman"/>
          <w:sz w:val="24"/>
          <w:szCs w:val="24"/>
        </w:rPr>
        <w:t>с целью</w:t>
      </w:r>
      <w:r w:rsidR="00517637">
        <w:rPr>
          <w:rFonts w:ascii="Times New Roman" w:hAnsi="Times New Roman" w:cs="Times New Roman"/>
          <w:sz w:val="24"/>
          <w:szCs w:val="24"/>
        </w:rPr>
        <w:t xml:space="preserve"> </w:t>
      </w:r>
      <w:r w:rsidRPr="005B2818">
        <w:rPr>
          <w:rFonts w:ascii="Times New Roman" w:hAnsi="Times New Roman" w:cs="Times New Roman"/>
          <w:sz w:val="24"/>
          <w:szCs w:val="24"/>
        </w:rPr>
        <w:t>достижения заявленных задач по улучшению социально-экономической ситуации в регион</w:t>
      </w:r>
      <w:r w:rsidR="00C27A54">
        <w:rPr>
          <w:rFonts w:ascii="Times New Roman" w:hAnsi="Times New Roman" w:cs="Times New Roman"/>
          <w:sz w:val="24"/>
          <w:szCs w:val="24"/>
        </w:rPr>
        <w:t>ах</w:t>
      </w:r>
      <w:r w:rsidRPr="005B2818">
        <w:rPr>
          <w:rFonts w:ascii="Times New Roman" w:hAnsi="Times New Roman" w:cs="Times New Roman"/>
          <w:sz w:val="24"/>
          <w:szCs w:val="24"/>
        </w:rPr>
        <w:t>. В настоящий момент времени успешный опыт уже имеется у Белгородской области, Пермского края, Ленинградской области, но не отстает и Вологодская область. Так, например, в 2016 году была принята Стратегия социально-экономического развития Вологодской области до 2030 г. (Постановление Правительства Вологодской области от 17 октября 2016 г. №920), которая предусматривает реализацию стратегических задач и целей региона на долгосрочную перспективу. Огромная роль в реализации государственных проектов и программ должна уделяться автоматизации задач, оценке их эффективности и постоянному их контролю и мониторингу.</w:t>
      </w:r>
    </w:p>
    <w:p w:rsidR="00010199" w:rsidRPr="00010199" w:rsidRDefault="00010199" w:rsidP="009F1C3E">
      <w:pPr>
        <w:spacing w:after="0" w:line="240" w:lineRule="auto"/>
        <w:ind w:firstLine="709"/>
        <w:jc w:val="both"/>
        <w:rPr>
          <w:rFonts w:ascii="Times New Roman" w:hAnsi="Times New Roman" w:cs="Times New Roman"/>
          <w:sz w:val="24"/>
          <w:szCs w:val="24"/>
        </w:rPr>
      </w:pPr>
      <w:r w:rsidRPr="00010199">
        <w:rPr>
          <w:rFonts w:ascii="Times New Roman" w:hAnsi="Times New Roman" w:cs="Times New Roman"/>
          <w:sz w:val="24"/>
          <w:szCs w:val="24"/>
        </w:rPr>
        <w:t xml:space="preserve">Понятия «проект» и «проектное управление» постепенно вошли в нашу жизнь и уже занимают весомое место в формировании и функционировании региональных социально-экономических систем. Так, например, отечественный экономист и ученый А.И. Татаркин отмечает в своих работах, что суть «организационного обеспечения и реализации региональной политики и управления территориальным развитием может стать программно-проектный подход. На базе стратегических приоритетов региональной политики должны быть разработаны программы, которые </w:t>
      </w:r>
      <w:r w:rsidR="00F62EFE">
        <w:rPr>
          <w:rFonts w:ascii="Times New Roman" w:hAnsi="Times New Roman" w:cs="Times New Roman"/>
          <w:sz w:val="24"/>
          <w:szCs w:val="24"/>
        </w:rPr>
        <w:t>смогут</w:t>
      </w:r>
      <w:r w:rsidRPr="00010199">
        <w:rPr>
          <w:rFonts w:ascii="Times New Roman" w:hAnsi="Times New Roman" w:cs="Times New Roman"/>
          <w:sz w:val="24"/>
          <w:szCs w:val="24"/>
        </w:rPr>
        <w:t xml:space="preserve"> охватывать комплексные проблемы развития регионов. Решение же конкретных задач должно строиться исключительно на основе программно-проектного подхода» [1, с.76]. </w:t>
      </w:r>
    </w:p>
    <w:p w:rsidR="00010199" w:rsidRPr="00010199" w:rsidRDefault="00C27A54" w:rsidP="009F1C3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w:t>
      </w:r>
      <w:r w:rsidR="00010199" w:rsidRPr="00010199">
        <w:rPr>
          <w:rFonts w:ascii="Times New Roman" w:hAnsi="Times New Roman" w:cs="Times New Roman"/>
          <w:sz w:val="24"/>
          <w:szCs w:val="24"/>
        </w:rPr>
        <w:t xml:space="preserve">ольшинство исследователей отмечают, что четкое разделение поставленных в проекте задач и </w:t>
      </w:r>
      <w:r w:rsidR="00517637">
        <w:rPr>
          <w:rFonts w:ascii="Times New Roman" w:hAnsi="Times New Roman" w:cs="Times New Roman"/>
          <w:sz w:val="24"/>
          <w:szCs w:val="24"/>
        </w:rPr>
        <w:t>закрепление</w:t>
      </w:r>
      <w:r w:rsidR="00010199" w:rsidRPr="00010199">
        <w:rPr>
          <w:rFonts w:ascii="Times New Roman" w:hAnsi="Times New Roman" w:cs="Times New Roman"/>
          <w:sz w:val="24"/>
          <w:szCs w:val="24"/>
        </w:rPr>
        <w:t xml:space="preserve"> конкретных исполнителей позволяет существенно </w:t>
      </w:r>
      <w:r w:rsidR="00517637">
        <w:rPr>
          <w:rFonts w:ascii="Times New Roman" w:hAnsi="Times New Roman" w:cs="Times New Roman"/>
          <w:sz w:val="24"/>
          <w:szCs w:val="24"/>
        </w:rPr>
        <w:t>уменьшить</w:t>
      </w:r>
      <w:r w:rsidR="00010199" w:rsidRPr="00010199">
        <w:rPr>
          <w:rFonts w:ascii="Times New Roman" w:hAnsi="Times New Roman" w:cs="Times New Roman"/>
          <w:sz w:val="24"/>
          <w:szCs w:val="24"/>
        </w:rPr>
        <w:t xml:space="preserve"> бюджетные затраты на его реализацию, сократить сроки исполнения, более качественно подойти к процессу разработки государственных и корпоративных программ развития, а также уделит</w:t>
      </w:r>
      <w:r w:rsidR="00517637">
        <w:rPr>
          <w:rFonts w:ascii="Times New Roman" w:hAnsi="Times New Roman" w:cs="Times New Roman"/>
          <w:sz w:val="24"/>
          <w:szCs w:val="24"/>
        </w:rPr>
        <w:t>ь внимание внедрению</w:t>
      </w:r>
      <w:r w:rsidR="00010199" w:rsidRPr="00010199">
        <w:rPr>
          <w:rFonts w:ascii="Times New Roman" w:hAnsi="Times New Roman" w:cs="Times New Roman"/>
          <w:sz w:val="24"/>
          <w:szCs w:val="24"/>
        </w:rPr>
        <w:t xml:space="preserve"> новых моделей оценки эффективности </w:t>
      </w:r>
      <w:r>
        <w:rPr>
          <w:rFonts w:ascii="Times New Roman" w:hAnsi="Times New Roman" w:cs="Times New Roman"/>
          <w:sz w:val="24"/>
          <w:szCs w:val="24"/>
        </w:rPr>
        <w:t>проектов</w:t>
      </w:r>
      <w:r w:rsidR="00010199" w:rsidRPr="00010199">
        <w:rPr>
          <w:rFonts w:ascii="Times New Roman" w:hAnsi="Times New Roman" w:cs="Times New Roman"/>
          <w:sz w:val="24"/>
          <w:szCs w:val="24"/>
        </w:rPr>
        <w:t xml:space="preserve">. В </w:t>
      </w:r>
      <w:r w:rsidR="00517637">
        <w:rPr>
          <w:rFonts w:ascii="Times New Roman" w:hAnsi="Times New Roman" w:cs="Times New Roman"/>
          <w:sz w:val="24"/>
          <w:szCs w:val="24"/>
        </w:rPr>
        <w:t>этом</w:t>
      </w:r>
      <w:r w:rsidR="00010199" w:rsidRPr="00010199">
        <w:rPr>
          <w:rFonts w:ascii="Times New Roman" w:hAnsi="Times New Roman" w:cs="Times New Roman"/>
          <w:sz w:val="24"/>
          <w:szCs w:val="24"/>
        </w:rPr>
        <w:t xml:space="preserve"> случае требуется участие не только теоретиков в данном направлении, но</w:t>
      </w:r>
      <w:r w:rsidR="00D17493">
        <w:rPr>
          <w:rFonts w:ascii="Times New Roman" w:hAnsi="Times New Roman" w:cs="Times New Roman"/>
          <w:sz w:val="24"/>
          <w:szCs w:val="24"/>
        </w:rPr>
        <w:t xml:space="preserve"> и</w:t>
      </w:r>
      <w:r w:rsidR="00010199" w:rsidRPr="00010199">
        <w:rPr>
          <w:rFonts w:ascii="Times New Roman" w:hAnsi="Times New Roman" w:cs="Times New Roman"/>
          <w:sz w:val="24"/>
          <w:szCs w:val="24"/>
        </w:rPr>
        <w:t xml:space="preserve"> прикладных специалистов, которые способны адаптировать логико-математический аппарат в имеющихся</w:t>
      </w:r>
      <w:r w:rsidR="00D17493">
        <w:rPr>
          <w:rFonts w:ascii="Times New Roman" w:hAnsi="Times New Roman" w:cs="Times New Roman"/>
          <w:sz w:val="24"/>
          <w:szCs w:val="24"/>
        </w:rPr>
        <w:t xml:space="preserve"> реалиях региональной экономики с учетом разработанных нормативно-правовых регламентов.</w:t>
      </w:r>
    </w:p>
    <w:p w:rsidR="00280176" w:rsidRDefault="00C27A54" w:rsidP="009F1C3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Некоторые российские и зарубежные ученые</w:t>
      </w:r>
      <w:r w:rsidR="00010199" w:rsidRPr="00010199">
        <w:rPr>
          <w:rFonts w:ascii="Times New Roman" w:hAnsi="Times New Roman" w:cs="Times New Roman"/>
          <w:sz w:val="24"/>
          <w:szCs w:val="24"/>
        </w:rPr>
        <w:t xml:space="preserve"> </w:t>
      </w:r>
      <w:r w:rsidR="003E0CB0">
        <w:rPr>
          <w:rFonts w:ascii="Times New Roman" w:hAnsi="Times New Roman" w:cs="Times New Roman"/>
          <w:sz w:val="24"/>
          <w:szCs w:val="24"/>
        </w:rPr>
        <w:t>[2</w:t>
      </w:r>
      <w:r w:rsidR="00010199" w:rsidRPr="00010199">
        <w:rPr>
          <w:rFonts w:ascii="Times New Roman" w:hAnsi="Times New Roman" w:cs="Times New Roman"/>
          <w:sz w:val="24"/>
          <w:szCs w:val="24"/>
        </w:rPr>
        <w:t xml:space="preserve">; </w:t>
      </w:r>
      <w:r w:rsidR="003E0CB0">
        <w:rPr>
          <w:rFonts w:ascii="Times New Roman" w:hAnsi="Times New Roman" w:cs="Times New Roman"/>
          <w:sz w:val="24"/>
          <w:szCs w:val="24"/>
        </w:rPr>
        <w:t>4</w:t>
      </w:r>
      <w:r w:rsidR="00010199" w:rsidRPr="00010199">
        <w:rPr>
          <w:rFonts w:ascii="Times New Roman" w:hAnsi="Times New Roman" w:cs="Times New Roman"/>
          <w:sz w:val="24"/>
          <w:szCs w:val="24"/>
        </w:rPr>
        <w:t xml:space="preserve">; </w:t>
      </w:r>
      <w:r w:rsidR="003E0CB0">
        <w:rPr>
          <w:rFonts w:ascii="Times New Roman" w:hAnsi="Times New Roman" w:cs="Times New Roman"/>
          <w:sz w:val="24"/>
          <w:szCs w:val="24"/>
        </w:rPr>
        <w:t>5</w:t>
      </w:r>
      <w:r w:rsidR="00010199" w:rsidRPr="00010199">
        <w:rPr>
          <w:rFonts w:ascii="Times New Roman" w:hAnsi="Times New Roman" w:cs="Times New Roman"/>
          <w:sz w:val="24"/>
          <w:szCs w:val="24"/>
        </w:rPr>
        <w:t xml:space="preserve">; </w:t>
      </w:r>
      <w:r w:rsidR="003E0CB0">
        <w:rPr>
          <w:rFonts w:ascii="Times New Roman" w:hAnsi="Times New Roman" w:cs="Times New Roman"/>
          <w:sz w:val="24"/>
          <w:szCs w:val="24"/>
        </w:rPr>
        <w:t>5</w:t>
      </w:r>
      <w:r w:rsidR="00010199" w:rsidRPr="00010199">
        <w:rPr>
          <w:rFonts w:ascii="Times New Roman" w:hAnsi="Times New Roman" w:cs="Times New Roman"/>
          <w:sz w:val="24"/>
          <w:szCs w:val="24"/>
        </w:rPr>
        <w:t xml:space="preserve">; </w:t>
      </w:r>
      <w:r w:rsidR="003E0CB0">
        <w:rPr>
          <w:rFonts w:ascii="Times New Roman" w:hAnsi="Times New Roman" w:cs="Times New Roman"/>
          <w:sz w:val="24"/>
          <w:szCs w:val="24"/>
        </w:rPr>
        <w:t>6; 7</w:t>
      </w:r>
      <w:r w:rsidR="00010199" w:rsidRPr="00010199">
        <w:rPr>
          <w:rFonts w:ascii="Times New Roman" w:hAnsi="Times New Roman" w:cs="Times New Roman"/>
          <w:sz w:val="24"/>
          <w:szCs w:val="24"/>
        </w:rPr>
        <w:t xml:space="preserve">; </w:t>
      </w:r>
      <w:r w:rsidR="003E0CB0">
        <w:rPr>
          <w:rFonts w:ascii="Times New Roman" w:hAnsi="Times New Roman" w:cs="Times New Roman"/>
          <w:sz w:val="24"/>
          <w:szCs w:val="24"/>
        </w:rPr>
        <w:t>8</w:t>
      </w:r>
      <w:r w:rsidR="00010199" w:rsidRPr="00010199">
        <w:rPr>
          <w:rFonts w:ascii="Times New Roman" w:hAnsi="Times New Roman" w:cs="Times New Roman"/>
          <w:sz w:val="24"/>
          <w:szCs w:val="24"/>
        </w:rPr>
        <w:t xml:space="preserve">] отмечают необходимость применения проектного подхода не только в управлении региональной экономикой, но и в более узконаправленных сферах, как например, в инновационной деятельности предприятий </w:t>
      </w:r>
      <w:r w:rsidR="003E0CB0">
        <w:rPr>
          <w:rFonts w:ascii="Times New Roman" w:hAnsi="Times New Roman" w:cs="Times New Roman"/>
          <w:sz w:val="24"/>
          <w:szCs w:val="24"/>
        </w:rPr>
        <w:t>[9</w:t>
      </w:r>
      <w:r w:rsidR="00010199" w:rsidRPr="00010199">
        <w:rPr>
          <w:rFonts w:ascii="Times New Roman" w:hAnsi="Times New Roman" w:cs="Times New Roman"/>
          <w:sz w:val="24"/>
          <w:szCs w:val="24"/>
        </w:rPr>
        <w:t xml:space="preserve">; </w:t>
      </w:r>
      <w:r w:rsidR="003E0CB0">
        <w:rPr>
          <w:rFonts w:ascii="Times New Roman" w:hAnsi="Times New Roman" w:cs="Times New Roman"/>
          <w:sz w:val="24"/>
          <w:szCs w:val="24"/>
        </w:rPr>
        <w:t>10</w:t>
      </w:r>
      <w:r w:rsidR="00010199" w:rsidRPr="00010199">
        <w:rPr>
          <w:rFonts w:ascii="Times New Roman" w:hAnsi="Times New Roman" w:cs="Times New Roman"/>
          <w:sz w:val="24"/>
          <w:szCs w:val="24"/>
        </w:rPr>
        <w:t>], образовании [</w:t>
      </w:r>
      <w:r w:rsidR="003E0CB0">
        <w:rPr>
          <w:rFonts w:ascii="Times New Roman" w:hAnsi="Times New Roman" w:cs="Times New Roman"/>
          <w:sz w:val="24"/>
          <w:szCs w:val="24"/>
        </w:rPr>
        <w:t>11, 12</w:t>
      </w:r>
      <w:r w:rsidR="00010199" w:rsidRPr="00010199">
        <w:rPr>
          <w:rFonts w:ascii="Times New Roman" w:hAnsi="Times New Roman" w:cs="Times New Roman"/>
          <w:sz w:val="24"/>
          <w:szCs w:val="24"/>
        </w:rPr>
        <w:t xml:space="preserve">] и </w:t>
      </w:r>
      <w:proofErr w:type="spellStart"/>
      <w:r w:rsidR="00010199" w:rsidRPr="00010199">
        <w:rPr>
          <w:rFonts w:ascii="Times New Roman" w:hAnsi="Times New Roman" w:cs="Times New Roman"/>
          <w:sz w:val="24"/>
          <w:szCs w:val="24"/>
        </w:rPr>
        <w:t>мн.др</w:t>
      </w:r>
      <w:proofErr w:type="spellEnd"/>
      <w:r w:rsidR="00010199" w:rsidRPr="00010199">
        <w:rPr>
          <w:rFonts w:ascii="Times New Roman" w:hAnsi="Times New Roman" w:cs="Times New Roman"/>
          <w:sz w:val="24"/>
          <w:szCs w:val="24"/>
        </w:rPr>
        <w:t>. Каждый из них при этом подчеркивает актуальность в совершенствовании и систематизации нормативно-правовой и методической базы с целью решения задач социально-экон</w:t>
      </w:r>
      <w:r w:rsidR="00BA2F5B">
        <w:rPr>
          <w:rFonts w:ascii="Times New Roman" w:hAnsi="Times New Roman" w:cs="Times New Roman"/>
          <w:sz w:val="24"/>
          <w:szCs w:val="24"/>
        </w:rPr>
        <w:t>омического развития территорий, а также предварительного анализа состояния изучаемой предметной области.</w:t>
      </w:r>
    </w:p>
    <w:p w:rsidR="00010199" w:rsidRPr="00010199" w:rsidRDefault="00010199" w:rsidP="00ED0E6E">
      <w:pPr>
        <w:spacing w:after="0" w:line="240" w:lineRule="auto"/>
        <w:ind w:firstLine="708"/>
        <w:jc w:val="both"/>
        <w:rPr>
          <w:rFonts w:ascii="Times New Roman" w:hAnsi="Times New Roman" w:cs="Times New Roman"/>
          <w:color w:val="000000"/>
          <w:sz w:val="24"/>
          <w:szCs w:val="24"/>
          <w:shd w:val="clear" w:color="auto" w:fill="FFFFFF"/>
        </w:rPr>
      </w:pPr>
      <w:r w:rsidRPr="00010199">
        <w:rPr>
          <w:rFonts w:ascii="Times New Roman" w:hAnsi="Times New Roman" w:cs="Times New Roman"/>
          <w:sz w:val="24"/>
          <w:szCs w:val="24"/>
        </w:rPr>
        <w:t xml:space="preserve">Помимо этого, усиливается потребность в разработке комплексного программного обеспечения для формирования специализированного информационно-аналитического инструментария с целью автоматизации рабочих мест проектных менеджеров, более оперативного исполнения поставленных задач, реализации контроля и мониторинга выполнения проектов и программ, а также четкого разграничения ответственных исполнителей. Так, о развитии этого направления и определение понятия «проект» упоминается в работах </w:t>
      </w:r>
      <w:proofErr w:type="spellStart"/>
      <w:r w:rsidRPr="00010199">
        <w:rPr>
          <w:rFonts w:ascii="Times New Roman" w:hAnsi="Times New Roman" w:cs="Times New Roman"/>
          <w:sz w:val="24"/>
          <w:szCs w:val="24"/>
        </w:rPr>
        <w:t>Н.М.Абдикеева</w:t>
      </w:r>
      <w:proofErr w:type="spellEnd"/>
      <w:r w:rsidRPr="00010199">
        <w:rPr>
          <w:rFonts w:ascii="Times New Roman" w:hAnsi="Times New Roman" w:cs="Times New Roman"/>
          <w:sz w:val="24"/>
          <w:szCs w:val="24"/>
        </w:rPr>
        <w:t xml:space="preserve"> </w:t>
      </w:r>
      <w:r w:rsidR="003E0CB0">
        <w:rPr>
          <w:rFonts w:ascii="Times New Roman" w:hAnsi="Times New Roman" w:cs="Times New Roman"/>
          <w:sz w:val="24"/>
          <w:szCs w:val="24"/>
        </w:rPr>
        <w:t>[13</w:t>
      </w:r>
      <w:r w:rsidR="00517637">
        <w:rPr>
          <w:rFonts w:ascii="Times New Roman" w:hAnsi="Times New Roman" w:cs="Times New Roman"/>
          <w:sz w:val="24"/>
          <w:szCs w:val="24"/>
        </w:rPr>
        <w:t xml:space="preserve">],  </w:t>
      </w:r>
      <w:proofErr w:type="spellStart"/>
      <w:r w:rsidR="00517637">
        <w:rPr>
          <w:rFonts w:ascii="Times New Roman" w:hAnsi="Times New Roman" w:cs="Times New Roman"/>
          <w:sz w:val="24"/>
          <w:szCs w:val="24"/>
        </w:rPr>
        <w:t>Е.М.</w:t>
      </w:r>
      <w:r w:rsidRPr="00010199">
        <w:rPr>
          <w:rFonts w:ascii="Times New Roman" w:hAnsi="Times New Roman" w:cs="Times New Roman"/>
          <w:sz w:val="24"/>
          <w:szCs w:val="24"/>
        </w:rPr>
        <w:t>Кудрявцева</w:t>
      </w:r>
      <w:proofErr w:type="spellEnd"/>
      <w:r w:rsidR="003E0CB0">
        <w:rPr>
          <w:rFonts w:ascii="Times New Roman" w:hAnsi="Times New Roman" w:cs="Times New Roman"/>
          <w:sz w:val="24"/>
          <w:szCs w:val="24"/>
        </w:rPr>
        <w:t>[14</w:t>
      </w:r>
      <w:r w:rsidRPr="00010199">
        <w:rPr>
          <w:rFonts w:ascii="Times New Roman" w:hAnsi="Times New Roman" w:cs="Times New Roman"/>
          <w:sz w:val="24"/>
          <w:szCs w:val="24"/>
        </w:rPr>
        <w:t xml:space="preserve">]. Последний определяет «проект как </w:t>
      </w:r>
      <w:r w:rsidRPr="00010199">
        <w:rPr>
          <w:rFonts w:ascii="Times New Roman" w:hAnsi="Times New Roman" w:cs="Times New Roman"/>
          <w:color w:val="000000"/>
          <w:sz w:val="24"/>
          <w:szCs w:val="24"/>
          <w:shd w:val="clear" w:color="auto" w:fill="FFFFFF"/>
        </w:rPr>
        <w:t>совокупность взаимосвязанных задач, направленных на достижение определенного результата (строительство какого-либо объекта, создание изделия, модернизация предприятия, написание отчета и т.д.). Для выполнения той или иной задачи проекта необходимы соответствующие ресурсы: материальные (обо</w:t>
      </w:r>
      <w:r w:rsidR="00BA2F5B">
        <w:rPr>
          <w:rFonts w:ascii="Times New Roman" w:hAnsi="Times New Roman" w:cs="Times New Roman"/>
          <w:color w:val="000000"/>
          <w:sz w:val="24"/>
          <w:szCs w:val="24"/>
          <w:shd w:val="clear" w:color="auto" w:fill="FFFFFF"/>
        </w:rPr>
        <w:t>рудование, инструменты и т.д.)</w:t>
      </w:r>
      <w:r w:rsidR="00C27A54">
        <w:rPr>
          <w:rFonts w:ascii="Times New Roman" w:hAnsi="Times New Roman" w:cs="Times New Roman"/>
          <w:color w:val="000000"/>
          <w:sz w:val="24"/>
          <w:szCs w:val="24"/>
          <w:shd w:val="clear" w:color="auto" w:fill="FFFFFF"/>
        </w:rPr>
        <w:t>, человеческие, интеллектуальные, информационные и т.д.».</w:t>
      </w:r>
      <w:r w:rsidR="00BA2F5B">
        <w:rPr>
          <w:rFonts w:ascii="Times New Roman" w:hAnsi="Times New Roman" w:cs="Times New Roman"/>
          <w:color w:val="000000"/>
          <w:sz w:val="24"/>
          <w:szCs w:val="24"/>
          <w:shd w:val="clear" w:color="auto" w:fill="FFFFFF"/>
        </w:rPr>
        <w:t xml:space="preserve">. </w:t>
      </w:r>
    </w:p>
    <w:p w:rsidR="00865C9E" w:rsidRDefault="00010199" w:rsidP="00865C9E">
      <w:pPr>
        <w:spacing w:after="0" w:line="240" w:lineRule="auto"/>
        <w:ind w:firstLine="709"/>
        <w:jc w:val="both"/>
        <w:rPr>
          <w:rFonts w:ascii="Times New Roman" w:hAnsi="Times New Roman" w:cs="Times New Roman"/>
          <w:sz w:val="24"/>
          <w:szCs w:val="24"/>
        </w:rPr>
      </w:pPr>
      <w:r w:rsidRPr="00010199">
        <w:rPr>
          <w:rFonts w:ascii="Times New Roman" w:hAnsi="Times New Roman" w:cs="Times New Roman"/>
          <w:sz w:val="24"/>
          <w:szCs w:val="24"/>
        </w:rPr>
        <w:t xml:space="preserve">Как говорит автор </w:t>
      </w:r>
      <w:r w:rsidR="003E0CB0">
        <w:rPr>
          <w:rFonts w:ascii="Times New Roman" w:hAnsi="Times New Roman" w:cs="Times New Roman"/>
          <w:sz w:val="24"/>
          <w:szCs w:val="24"/>
        </w:rPr>
        <w:t>[15</w:t>
      </w:r>
      <w:r w:rsidR="00517637">
        <w:rPr>
          <w:rFonts w:ascii="Times New Roman" w:hAnsi="Times New Roman" w:cs="Times New Roman"/>
          <w:sz w:val="24"/>
          <w:szCs w:val="24"/>
        </w:rPr>
        <w:t xml:space="preserve">],  </w:t>
      </w:r>
      <w:r w:rsidRPr="00010199">
        <w:rPr>
          <w:rFonts w:ascii="Times New Roman" w:hAnsi="Times New Roman" w:cs="Times New Roman"/>
          <w:sz w:val="24"/>
          <w:szCs w:val="24"/>
        </w:rPr>
        <w:t xml:space="preserve">в настоящий момент времени в Российской Федерации широкое развитие получил программно-целевой подход, </w:t>
      </w:r>
      <w:r w:rsidR="00BA2F5B">
        <w:rPr>
          <w:rFonts w:ascii="Times New Roman" w:hAnsi="Times New Roman" w:cs="Times New Roman"/>
          <w:sz w:val="24"/>
          <w:szCs w:val="24"/>
        </w:rPr>
        <w:t>который представляет</w:t>
      </w:r>
      <w:r w:rsidRPr="00010199">
        <w:rPr>
          <w:rFonts w:ascii="Times New Roman" w:hAnsi="Times New Roman" w:cs="Times New Roman"/>
          <w:sz w:val="24"/>
          <w:szCs w:val="24"/>
        </w:rPr>
        <w:t xml:space="preserve"> собой разработку долгосрочных  целей и задач развития </w:t>
      </w:r>
      <w:r w:rsidR="00BA2F5B">
        <w:rPr>
          <w:rFonts w:ascii="Times New Roman" w:hAnsi="Times New Roman" w:cs="Times New Roman"/>
          <w:sz w:val="24"/>
          <w:szCs w:val="24"/>
        </w:rPr>
        <w:t xml:space="preserve">управленческого </w:t>
      </w:r>
      <w:r w:rsidRPr="00010199">
        <w:rPr>
          <w:rFonts w:ascii="Times New Roman" w:hAnsi="Times New Roman" w:cs="Times New Roman"/>
          <w:sz w:val="24"/>
          <w:szCs w:val="24"/>
        </w:rPr>
        <w:t xml:space="preserve">механизма с учетом сроков и мониторинга состояний системы на </w:t>
      </w:r>
      <w:r w:rsidR="00517637">
        <w:rPr>
          <w:rFonts w:ascii="Times New Roman" w:hAnsi="Times New Roman" w:cs="Times New Roman"/>
          <w:sz w:val="24"/>
          <w:szCs w:val="24"/>
        </w:rPr>
        <w:t>каждой стадии</w:t>
      </w:r>
      <w:r w:rsidRPr="00010199">
        <w:rPr>
          <w:rFonts w:ascii="Times New Roman" w:hAnsi="Times New Roman" w:cs="Times New Roman"/>
          <w:sz w:val="24"/>
          <w:szCs w:val="24"/>
        </w:rPr>
        <w:t xml:space="preserve">, а также базируется на реализации целевых программ. </w:t>
      </w:r>
      <w:r w:rsidR="00BA2F5B">
        <w:rPr>
          <w:rFonts w:ascii="Times New Roman" w:hAnsi="Times New Roman" w:cs="Times New Roman"/>
          <w:sz w:val="24"/>
          <w:szCs w:val="24"/>
        </w:rPr>
        <w:t>Этот</w:t>
      </w:r>
      <w:r w:rsidRPr="00010199">
        <w:rPr>
          <w:rFonts w:ascii="Times New Roman" w:hAnsi="Times New Roman" w:cs="Times New Roman"/>
          <w:sz w:val="24"/>
          <w:szCs w:val="24"/>
        </w:rPr>
        <w:t xml:space="preserve"> вариант управления предполагает необходимость следования бюрократическим процедурам, что приводит</w:t>
      </w:r>
      <w:r w:rsidR="00C27A54">
        <w:rPr>
          <w:rFonts w:ascii="Times New Roman" w:hAnsi="Times New Roman" w:cs="Times New Roman"/>
          <w:sz w:val="24"/>
          <w:szCs w:val="24"/>
        </w:rPr>
        <w:t xml:space="preserve"> к</w:t>
      </w:r>
      <w:r w:rsidRPr="00010199">
        <w:rPr>
          <w:rFonts w:ascii="Times New Roman" w:hAnsi="Times New Roman" w:cs="Times New Roman"/>
          <w:sz w:val="24"/>
          <w:szCs w:val="24"/>
        </w:rPr>
        <w:t xml:space="preserve"> </w:t>
      </w:r>
      <w:r w:rsidR="00BA2F5B">
        <w:rPr>
          <w:rFonts w:ascii="Times New Roman" w:hAnsi="Times New Roman" w:cs="Times New Roman"/>
          <w:sz w:val="24"/>
          <w:szCs w:val="24"/>
        </w:rPr>
        <w:t>формированию</w:t>
      </w:r>
      <w:r w:rsidRPr="00010199">
        <w:rPr>
          <w:rFonts w:ascii="Times New Roman" w:hAnsi="Times New Roman" w:cs="Times New Roman"/>
          <w:sz w:val="24"/>
          <w:szCs w:val="24"/>
        </w:rPr>
        <w:t xml:space="preserve"> качественной системы контроля, дисциплины и ответственности, но</w:t>
      </w:r>
      <w:r w:rsidR="00C27A54">
        <w:rPr>
          <w:rFonts w:ascii="Times New Roman" w:hAnsi="Times New Roman" w:cs="Times New Roman"/>
          <w:sz w:val="24"/>
          <w:szCs w:val="24"/>
        </w:rPr>
        <w:t xml:space="preserve"> </w:t>
      </w:r>
      <w:r w:rsidRPr="00010199">
        <w:rPr>
          <w:rFonts w:ascii="Times New Roman" w:hAnsi="Times New Roman" w:cs="Times New Roman"/>
          <w:sz w:val="24"/>
          <w:szCs w:val="24"/>
        </w:rPr>
        <w:t>исключает творческую и креативную составляющую, гибкость в принятии решений, снижает эффективность меж</w:t>
      </w:r>
      <w:r w:rsidR="00661B47">
        <w:rPr>
          <w:rFonts w:ascii="Times New Roman" w:hAnsi="Times New Roman" w:cs="Times New Roman"/>
          <w:sz w:val="24"/>
          <w:szCs w:val="24"/>
        </w:rPr>
        <w:t>структурного</w:t>
      </w:r>
      <w:r w:rsidRPr="00010199">
        <w:rPr>
          <w:rFonts w:ascii="Times New Roman" w:hAnsi="Times New Roman" w:cs="Times New Roman"/>
          <w:sz w:val="24"/>
          <w:szCs w:val="24"/>
        </w:rPr>
        <w:t xml:space="preserve"> взаимодействия при решении </w:t>
      </w:r>
      <w:r w:rsidR="00C27A54">
        <w:rPr>
          <w:rFonts w:ascii="Times New Roman" w:hAnsi="Times New Roman" w:cs="Times New Roman"/>
          <w:sz w:val="24"/>
          <w:szCs w:val="24"/>
        </w:rPr>
        <w:t>ключевых</w:t>
      </w:r>
      <w:r w:rsidRPr="00010199">
        <w:rPr>
          <w:rFonts w:ascii="Times New Roman" w:hAnsi="Times New Roman" w:cs="Times New Roman"/>
          <w:sz w:val="24"/>
          <w:szCs w:val="24"/>
        </w:rPr>
        <w:t xml:space="preserve"> з</w:t>
      </w:r>
      <w:r w:rsidR="00661B47">
        <w:rPr>
          <w:rFonts w:ascii="Times New Roman" w:hAnsi="Times New Roman" w:cs="Times New Roman"/>
          <w:sz w:val="24"/>
          <w:szCs w:val="24"/>
        </w:rPr>
        <w:t>адач развития территории</w:t>
      </w:r>
      <w:r w:rsidRPr="00010199">
        <w:rPr>
          <w:rFonts w:ascii="Times New Roman" w:hAnsi="Times New Roman" w:cs="Times New Roman"/>
          <w:sz w:val="24"/>
          <w:szCs w:val="24"/>
        </w:rPr>
        <w:t>. Данный факт подтверждает зарубежный опыт, именно поэтому, целесообразно активно внедрять и применять проектный подход, который включает в себя сильные стороны других концептуальных подходов к управлению – системного, функционального, программно-целевого, процессного, ресурсного, маркетингового, кибернетического, ценностно-ориентированного и др. [</w:t>
      </w:r>
      <w:r w:rsidR="003E0CB0">
        <w:rPr>
          <w:rFonts w:ascii="Times New Roman" w:hAnsi="Times New Roman" w:cs="Times New Roman"/>
          <w:sz w:val="24"/>
          <w:szCs w:val="24"/>
        </w:rPr>
        <w:t>16</w:t>
      </w:r>
      <w:r w:rsidRPr="00010199">
        <w:rPr>
          <w:rFonts w:ascii="Times New Roman" w:hAnsi="Times New Roman" w:cs="Times New Roman"/>
          <w:sz w:val="24"/>
          <w:szCs w:val="24"/>
        </w:rPr>
        <w:t>].</w:t>
      </w:r>
    </w:p>
    <w:p w:rsidR="00865C9E" w:rsidRPr="00865C9E" w:rsidRDefault="00865C9E" w:rsidP="00865C9E">
      <w:pPr>
        <w:spacing w:after="0" w:line="240" w:lineRule="auto"/>
        <w:ind w:firstLine="709"/>
        <w:jc w:val="both"/>
        <w:rPr>
          <w:rFonts w:ascii="Times New Roman" w:hAnsi="Times New Roman" w:cs="Times New Roman"/>
          <w:sz w:val="24"/>
          <w:szCs w:val="24"/>
        </w:rPr>
      </w:pPr>
      <w:r w:rsidRPr="00865C9E">
        <w:rPr>
          <w:rFonts w:ascii="Times New Roman" w:hAnsi="Times New Roman" w:cs="Times New Roman"/>
          <w:sz w:val="24"/>
          <w:szCs w:val="24"/>
        </w:rPr>
        <w:t>Степень применения проектного управления в органах</w:t>
      </w:r>
      <w:r w:rsidR="0003472D">
        <w:rPr>
          <w:rFonts w:ascii="Times New Roman" w:hAnsi="Times New Roman" w:cs="Times New Roman"/>
          <w:sz w:val="24"/>
          <w:szCs w:val="24"/>
        </w:rPr>
        <w:t xml:space="preserve"> исполнительной</w:t>
      </w:r>
      <w:r w:rsidRPr="00865C9E">
        <w:rPr>
          <w:rFonts w:ascii="Times New Roman" w:hAnsi="Times New Roman" w:cs="Times New Roman"/>
          <w:sz w:val="24"/>
          <w:szCs w:val="24"/>
        </w:rPr>
        <w:t xml:space="preserve"> власти Российской Федерации определена в настоящее время на </w:t>
      </w:r>
      <w:r w:rsidR="00661B47">
        <w:rPr>
          <w:rFonts w:ascii="Times New Roman" w:hAnsi="Times New Roman" w:cs="Times New Roman"/>
          <w:sz w:val="24"/>
          <w:szCs w:val="24"/>
        </w:rPr>
        <w:t>достаточно</w:t>
      </w:r>
      <w:r w:rsidRPr="00865C9E">
        <w:rPr>
          <w:rFonts w:ascii="Times New Roman" w:hAnsi="Times New Roman" w:cs="Times New Roman"/>
          <w:sz w:val="24"/>
          <w:szCs w:val="24"/>
        </w:rPr>
        <w:t xml:space="preserve"> высоком уровне. Проводится активная работа по его внедрению – расширяется нормативно-правовая база в данной сфере путем принятия национальных стандартов в системе ГОСТ (Р 54869-2011, Р 54870-2011, Р ИСО 21500-2014), соответствующего постановления Правительства Российской Федерации от 15 октября 2016 г. № 1050 «Об организации проектной деятельности в Правительстве Российской Федерации», распоряжением Правительства РФ от 15 октября 2016 года № 2165-р также был утвержден план первоочередных мероприятий на 2016-2017 гг. по организации проектной деятельности.</w:t>
      </w:r>
    </w:p>
    <w:p w:rsidR="00865C9E" w:rsidRDefault="00865C9E" w:rsidP="00865C9E">
      <w:pPr>
        <w:spacing w:after="0" w:line="240" w:lineRule="auto"/>
        <w:ind w:firstLine="567"/>
        <w:jc w:val="both"/>
        <w:rPr>
          <w:rFonts w:ascii="Times New Roman" w:hAnsi="Times New Roman" w:cs="Times New Roman"/>
          <w:sz w:val="24"/>
          <w:szCs w:val="24"/>
        </w:rPr>
      </w:pPr>
      <w:r w:rsidRPr="00865C9E">
        <w:rPr>
          <w:rFonts w:ascii="Times New Roman" w:hAnsi="Times New Roman" w:cs="Times New Roman"/>
          <w:sz w:val="24"/>
          <w:szCs w:val="24"/>
        </w:rPr>
        <w:t xml:space="preserve">В большинстве </w:t>
      </w:r>
      <w:r w:rsidR="0003472D">
        <w:rPr>
          <w:rFonts w:ascii="Times New Roman" w:hAnsi="Times New Roman" w:cs="Times New Roman"/>
          <w:sz w:val="24"/>
          <w:szCs w:val="24"/>
        </w:rPr>
        <w:t>случаев</w:t>
      </w:r>
      <w:r w:rsidRPr="00865C9E">
        <w:rPr>
          <w:rFonts w:ascii="Times New Roman" w:hAnsi="Times New Roman" w:cs="Times New Roman"/>
          <w:sz w:val="24"/>
          <w:szCs w:val="24"/>
        </w:rPr>
        <w:t xml:space="preserve"> проектное управление описывается как инструмент, который позволяет достичь наилучшего результата в условиях ограниченного кол</w:t>
      </w:r>
      <w:r w:rsidR="00661B47">
        <w:rPr>
          <w:rFonts w:ascii="Times New Roman" w:hAnsi="Times New Roman" w:cs="Times New Roman"/>
          <w:sz w:val="24"/>
          <w:szCs w:val="24"/>
        </w:rPr>
        <w:t>ичества ресурсов, времени. Такое</w:t>
      </w:r>
      <w:r w:rsidRPr="00865C9E">
        <w:rPr>
          <w:rFonts w:ascii="Times New Roman" w:hAnsi="Times New Roman" w:cs="Times New Roman"/>
          <w:sz w:val="24"/>
          <w:szCs w:val="24"/>
        </w:rPr>
        <w:t xml:space="preserve"> </w:t>
      </w:r>
      <w:r w:rsidR="00661B47">
        <w:rPr>
          <w:rFonts w:ascii="Times New Roman" w:hAnsi="Times New Roman" w:cs="Times New Roman"/>
          <w:sz w:val="24"/>
          <w:szCs w:val="24"/>
        </w:rPr>
        <w:t>понимание сущности близко</w:t>
      </w:r>
      <w:r w:rsidRPr="00865C9E">
        <w:rPr>
          <w:rFonts w:ascii="Times New Roman" w:hAnsi="Times New Roman" w:cs="Times New Roman"/>
          <w:sz w:val="24"/>
          <w:szCs w:val="24"/>
        </w:rPr>
        <w:t xml:space="preserve"> к реальным проблемам региональной экономики, когда в рамках </w:t>
      </w:r>
      <w:r w:rsidR="00661B47">
        <w:rPr>
          <w:rFonts w:ascii="Times New Roman" w:hAnsi="Times New Roman" w:cs="Times New Roman"/>
          <w:sz w:val="24"/>
          <w:szCs w:val="24"/>
        </w:rPr>
        <w:t>отдельного</w:t>
      </w:r>
      <w:r w:rsidRPr="00865C9E">
        <w:rPr>
          <w:rFonts w:ascii="Times New Roman" w:hAnsi="Times New Roman" w:cs="Times New Roman"/>
          <w:sz w:val="24"/>
          <w:szCs w:val="24"/>
        </w:rPr>
        <w:t xml:space="preserve"> административного образования </w:t>
      </w:r>
      <w:r w:rsidR="00661B47">
        <w:rPr>
          <w:rFonts w:ascii="Times New Roman" w:hAnsi="Times New Roman" w:cs="Times New Roman"/>
          <w:sz w:val="24"/>
          <w:szCs w:val="24"/>
        </w:rPr>
        <w:t>формируются</w:t>
      </w:r>
      <w:r w:rsidRPr="00865C9E">
        <w:rPr>
          <w:rFonts w:ascii="Times New Roman" w:hAnsi="Times New Roman" w:cs="Times New Roman"/>
          <w:sz w:val="24"/>
          <w:szCs w:val="24"/>
        </w:rPr>
        <w:t xml:space="preserve"> стратегические направления развития</w:t>
      </w:r>
      <w:r w:rsidR="00661B47">
        <w:rPr>
          <w:rFonts w:ascii="Times New Roman" w:hAnsi="Times New Roman" w:cs="Times New Roman"/>
          <w:sz w:val="24"/>
          <w:szCs w:val="24"/>
        </w:rPr>
        <w:t>,</w:t>
      </w:r>
      <w:r w:rsidRPr="00865C9E">
        <w:rPr>
          <w:rFonts w:ascii="Times New Roman" w:hAnsi="Times New Roman" w:cs="Times New Roman"/>
          <w:sz w:val="24"/>
          <w:szCs w:val="24"/>
        </w:rPr>
        <w:t xml:space="preserve"> как отдельных отраслей, так и всей экономики в целом, и есть необходимость в усилении процессов и механизмов для достижения высокого результата при текущих условиях.</w:t>
      </w:r>
    </w:p>
    <w:p w:rsidR="00E320CD" w:rsidRPr="00865C9E" w:rsidRDefault="00E320CD" w:rsidP="00865C9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Безусловно, нельзя не отметить фактор ограниченности применения проектного подхода к управлению региональной экономикой</w:t>
      </w:r>
      <w:r w:rsidR="00C27A54">
        <w:rPr>
          <w:rFonts w:ascii="Times New Roman" w:hAnsi="Times New Roman" w:cs="Times New Roman"/>
          <w:sz w:val="24"/>
          <w:szCs w:val="24"/>
        </w:rPr>
        <w:t xml:space="preserve"> в целом</w:t>
      </w:r>
      <w:r>
        <w:rPr>
          <w:rFonts w:ascii="Times New Roman" w:hAnsi="Times New Roman" w:cs="Times New Roman"/>
          <w:sz w:val="24"/>
          <w:szCs w:val="24"/>
        </w:rPr>
        <w:t xml:space="preserve">. Он состоит в том, что ряд регионов не готовы начать полноценную реализацию проектного управления с целью </w:t>
      </w:r>
      <w:r>
        <w:rPr>
          <w:rFonts w:ascii="Times New Roman" w:hAnsi="Times New Roman" w:cs="Times New Roman"/>
          <w:sz w:val="24"/>
          <w:szCs w:val="24"/>
        </w:rPr>
        <w:lastRenderedPageBreak/>
        <w:t xml:space="preserve">социально-экономического развития территорий и минимизации бюджетных расходов, так как существующая система управления, на их взгляд, считается эффективной и учитывает внутритерриториальную специфику. Также, органы исполнительной власти не всегда четко понимают и разделяют сущность проектного подхода в практическом его применении, ряд ключевых решений остаются «на бумаге», не рассматриваются руководителями аппарата и, как следствие, не воплощаются в жизнь. </w:t>
      </w:r>
      <w:r w:rsidR="008C7B33">
        <w:rPr>
          <w:rFonts w:ascii="Times New Roman" w:hAnsi="Times New Roman" w:cs="Times New Roman"/>
          <w:sz w:val="24"/>
          <w:szCs w:val="24"/>
        </w:rPr>
        <w:t xml:space="preserve">Существенная роль в этом процессе уделяется мотивации и ответственности управленцев в исполнении своих должностных обязанностей, а также непрерывному обучению </w:t>
      </w:r>
      <w:r w:rsidR="008A79D6">
        <w:rPr>
          <w:rFonts w:ascii="Times New Roman" w:hAnsi="Times New Roman" w:cs="Times New Roman"/>
          <w:sz w:val="24"/>
          <w:szCs w:val="24"/>
        </w:rPr>
        <w:t>использования</w:t>
      </w:r>
      <w:r w:rsidR="008C7B33">
        <w:rPr>
          <w:rFonts w:ascii="Times New Roman" w:hAnsi="Times New Roman" w:cs="Times New Roman"/>
          <w:sz w:val="24"/>
          <w:szCs w:val="24"/>
        </w:rPr>
        <w:t xml:space="preserve"> систем проектного управления.</w:t>
      </w:r>
    </w:p>
    <w:p w:rsidR="00874E3E" w:rsidRPr="00874E3E" w:rsidRDefault="00661B47" w:rsidP="00874E3E">
      <w:pPr>
        <w:tabs>
          <w:tab w:val="left" w:pos="993"/>
        </w:tabs>
        <w:spacing w:after="0" w:line="240" w:lineRule="auto"/>
        <w:ind w:firstLine="567"/>
        <w:contextualSpacing/>
        <w:jc w:val="both"/>
        <w:rPr>
          <w:rFonts w:ascii="Times New Roman" w:hAnsi="Times New Roman"/>
          <w:sz w:val="24"/>
          <w:szCs w:val="24"/>
        </w:rPr>
      </w:pPr>
      <w:r>
        <w:rPr>
          <w:rFonts w:ascii="Times New Roman" w:hAnsi="Times New Roman"/>
          <w:sz w:val="24"/>
          <w:szCs w:val="24"/>
        </w:rPr>
        <w:t>В свою очередь, у</w:t>
      </w:r>
      <w:r w:rsidR="00445ACB">
        <w:rPr>
          <w:rFonts w:ascii="Times New Roman" w:hAnsi="Times New Roman"/>
          <w:sz w:val="24"/>
          <w:szCs w:val="24"/>
        </w:rPr>
        <w:t>совершенствование</w:t>
      </w:r>
      <w:r w:rsidR="00874E3E" w:rsidRPr="00874E3E">
        <w:rPr>
          <w:rFonts w:ascii="Times New Roman" w:hAnsi="Times New Roman"/>
          <w:sz w:val="24"/>
          <w:szCs w:val="24"/>
        </w:rPr>
        <w:t xml:space="preserve"> </w:t>
      </w:r>
      <w:r w:rsidR="00445ACB">
        <w:rPr>
          <w:rFonts w:ascii="Times New Roman" w:hAnsi="Times New Roman"/>
          <w:sz w:val="24"/>
          <w:szCs w:val="24"/>
        </w:rPr>
        <w:t>нормативно-правовой базы в сфере</w:t>
      </w:r>
      <w:r w:rsidR="00874E3E" w:rsidRPr="00874E3E">
        <w:rPr>
          <w:rFonts w:ascii="Times New Roman" w:hAnsi="Times New Roman"/>
          <w:sz w:val="24"/>
          <w:szCs w:val="24"/>
        </w:rPr>
        <w:t xml:space="preserve"> проектного управления обеспечит </w:t>
      </w:r>
      <w:r w:rsidR="00445ACB">
        <w:rPr>
          <w:rFonts w:ascii="Times New Roman" w:hAnsi="Times New Roman"/>
          <w:sz w:val="24"/>
          <w:szCs w:val="24"/>
        </w:rPr>
        <w:t>системное</w:t>
      </w:r>
      <w:r w:rsidR="00874E3E" w:rsidRPr="00874E3E">
        <w:rPr>
          <w:rFonts w:ascii="Times New Roman" w:hAnsi="Times New Roman"/>
          <w:sz w:val="24"/>
          <w:szCs w:val="24"/>
        </w:rPr>
        <w:t xml:space="preserve"> восприятие правил и </w:t>
      </w:r>
      <w:r w:rsidR="00445ACB">
        <w:rPr>
          <w:rFonts w:ascii="Times New Roman" w:hAnsi="Times New Roman"/>
          <w:sz w:val="24"/>
          <w:szCs w:val="24"/>
        </w:rPr>
        <w:t>ключевых</w:t>
      </w:r>
      <w:r w:rsidR="00874E3E" w:rsidRPr="00874E3E">
        <w:rPr>
          <w:rFonts w:ascii="Times New Roman" w:hAnsi="Times New Roman"/>
          <w:sz w:val="24"/>
          <w:szCs w:val="24"/>
        </w:rPr>
        <w:t xml:space="preserve"> принципов проектного подхода</w:t>
      </w:r>
      <w:r w:rsidR="00445ACB">
        <w:rPr>
          <w:rFonts w:ascii="Times New Roman" w:hAnsi="Times New Roman"/>
          <w:sz w:val="24"/>
          <w:szCs w:val="24"/>
        </w:rPr>
        <w:t xml:space="preserve">, задач, </w:t>
      </w:r>
      <w:r w:rsidR="00874E3E" w:rsidRPr="00874E3E">
        <w:rPr>
          <w:rFonts w:ascii="Times New Roman" w:hAnsi="Times New Roman"/>
          <w:sz w:val="24"/>
          <w:szCs w:val="24"/>
        </w:rPr>
        <w:t xml:space="preserve">целей и </w:t>
      </w:r>
      <w:r w:rsidR="00445ACB">
        <w:rPr>
          <w:rFonts w:ascii="Times New Roman" w:hAnsi="Times New Roman"/>
          <w:sz w:val="24"/>
          <w:szCs w:val="24"/>
        </w:rPr>
        <w:t>сущности</w:t>
      </w:r>
      <w:r w:rsidR="00874E3E" w:rsidRPr="00874E3E">
        <w:rPr>
          <w:rFonts w:ascii="Times New Roman" w:hAnsi="Times New Roman"/>
          <w:sz w:val="24"/>
          <w:szCs w:val="24"/>
        </w:rPr>
        <w:t xml:space="preserve"> реализуемых проектов; </w:t>
      </w:r>
      <w:r w:rsidR="00445ACB">
        <w:rPr>
          <w:rFonts w:ascii="Times New Roman" w:hAnsi="Times New Roman"/>
          <w:sz w:val="24"/>
          <w:szCs w:val="24"/>
        </w:rPr>
        <w:t>методологическую</w:t>
      </w:r>
      <w:r w:rsidR="00874E3E" w:rsidRPr="00874E3E">
        <w:rPr>
          <w:rFonts w:ascii="Times New Roman" w:hAnsi="Times New Roman"/>
          <w:sz w:val="24"/>
          <w:szCs w:val="24"/>
        </w:rPr>
        <w:t xml:space="preserve"> </w:t>
      </w:r>
      <w:r w:rsidR="00445ACB">
        <w:rPr>
          <w:rFonts w:ascii="Times New Roman" w:hAnsi="Times New Roman"/>
          <w:sz w:val="24"/>
          <w:szCs w:val="24"/>
        </w:rPr>
        <w:t>базу</w:t>
      </w:r>
      <w:r w:rsidR="00874E3E" w:rsidRPr="00874E3E">
        <w:rPr>
          <w:rFonts w:ascii="Times New Roman" w:hAnsi="Times New Roman"/>
          <w:sz w:val="24"/>
          <w:szCs w:val="24"/>
        </w:rPr>
        <w:t xml:space="preserve"> классификации управленческих задач; </w:t>
      </w:r>
      <w:r w:rsidR="00445ACB">
        <w:rPr>
          <w:rFonts w:ascii="Times New Roman" w:hAnsi="Times New Roman"/>
          <w:sz w:val="24"/>
          <w:szCs w:val="24"/>
        </w:rPr>
        <w:t>внедрение инновационных</w:t>
      </w:r>
      <w:r w:rsidR="00874E3E" w:rsidRPr="00874E3E">
        <w:rPr>
          <w:rFonts w:ascii="Times New Roman" w:hAnsi="Times New Roman"/>
          <w:sz w:val="24"/>
          <w:szCs w:val="24"/>
        </w:rPr>
        <w:t xml:space="preserve"> методов реализации и управления проектами; </w:t>
      </w:r>
      <w:r w:rsidR="00445ACB">
        <w:rPr>
          <w:rFonts w:ascii="Times New Roman" w:hAnsi="Times New Roman"/>
          <w:sz w:val="24"/>
          <w:szCs w:val="24"/>
        </w:rPr>
        <w:t>применение</w:t>
      </w:r>
      <w:r w:rsidR="00874E3E" w:rsidRPr="00874E3E">
        <w:rPr>
          <w:rFonts w:ascii="Times New Roman" w:hAnsi="Times New Roman"/>
          <w:sz w:val="24"/>
          <w:szCs w:val="24"/>
        </w:rPr>
        <w:t xml:space="preserve"> методической базы для обучения и мотивации </w:t>
      </w:r>
      <w:r w:rsidR="00445ACB">
        <w:rPr>
          <w:rFonts w:ascii="Times New Roman" w:hAnsi="Times New Roman"/>
          <w:sz w:val="24"/>
          <w:szCs w:val="24"/>
        </w:rPr>
        <w:t>проектных менеджеров</w:t>
      </w:r>
      <w:r w:rsidR="006E6C3F">
        <w:rPr>
          <w:rFonts w:ascii="Times New Roman" w:hAnsi="Times New Roman"/>
          <w:sz w:val="24"/>
          <w:szCs w:val="24"/>
        </w:rPr>
        <w:t>.</w:t>
      </w:r>
    </w:p>
    <w:p w:rsidR="00874E3E" w:rsidRPr="00874E3E" w:rsidRDefault="00874E3E" w:rsidP="00874E3E">
      <w:pPr>
        <w:tabs>
          <w:tab w:val="left" w:pos="993"/>
        </w:tabs>
        <w:spacing w:after="0" w:line="240" w:lineRule="auto"/>
        <w:ind w:firstLine="567"/>
        <w:jc w:val="both"/>
        <w:rPr>
          <w:rFonts w:ascii="Times New Roman" w:hAnsi="Times New Roman"/>
          <w:sz w:val="24"/>
          <w:szCs w:val="24"/>
        </w:rPr>
      </w:pPr>
      <w:r w:rsidRPr="00874E3E">
        <w:rPr>
          <w:rFonts w:ascii="Times New Roman" w:hAnsi="Times New Roman"/>
          <w:sz w:val="24"/>
          <w:szCs w:val="24"/>
        </w:rPr>
        <w:t xml:space="preserve">В заключение </w:t>
      </w:r>
      <w:r w:rsidR="00DE5CEA">
        <w:rPr>
          <w:rFonts w:ascii="Times New Roman" w:hAnsi="Times New Roman"/>
          <w:sz w:val="24"/>
          <w:szCs w:val="24"/>
        </w:rPr>
        <w:t>отметим</w:t>
      </w:r>
      <w:r w:rsidR="00933DE8">
        <w:rPr>
          <w:rFonts w:ascii="Times New Roman" w:hAnsi="Times New Roman"/>
          <w:sz w:val="24"/>
          <w:szCs w:val="24"/>
        </w:rPr>
        <w:t>, что системная</w:t>
      </w:r>
      <w:r w:rsidRPr="00874E3E">
        <w:rPr>
          <w:rFonts w:ascii="Times New Roman" w:hAnsi="Times New Roman"/>
          <w:sz w:val="24"/>
          <w:szCs w:val="24"/>
        </w:rPr>
        <w:t xml:space="preserve">, грамотная, методически и научно обоснованная организация </w:t>
      </w:r>
      <w:r w:rsidR="00DE5CEA">
        <w:rPr>
          <w:rFonts w:ascii="Times New Roman" w:hAnsi="Times New Roman"/>
          <w:sz w:val="24"/>
          <w:szCs w:val="24"/>
        </w:rPr>
        <w:t>проектного управления</w:t>
      </w:r>
      <w:r w:rsidR="00933DE8">
        <w:rPr>
          <w:rFonts w:ascii="Times New Roman" w:hAnsi="Times New Roman"/>
          <w:sz w:val="24"/>
          <w:szCs w:val="24"/>
        </w:rPr>
        <w:t>, использование современных программных средств для применения проектного подхода</w:t>
      </w:r>
      <w:r w:rsidRPr="00874E3E">
        <w:rPr>
          <w:rFonts w:ascii="Times New Roman" w:hAnsi="Times New Roman"/>
          <w:sz w:val="24"/>
          <w:szCs w:val="24"/>
        </w:rPr>
        <w:t xml:space="preserve"> позволит реши</w:t>
      </w:r>
      <w:r w:rsidR="00DE5CEA">
        <w:rPr>
          <w:rFonts w:ascii="Times New Roman" w:hAnsi="Times New Roman"/>
          <w:sz w:val="24"/>
          <w:szCs w:val="24"/>
        </w:rPr>
        <w:t>ть приоритетные</w:t>
      </w:r>
      <w:r w:rsidRPr="00874E3E">
        <w:rPr>
          <w:rFonts w:ascii="Times New Roman" w:hAnsi="Times New Roman"/>
          <w:sz w:val="24"/>
          <w:szCs w:val="24"/>
        </w:rPr>
        <w:t xml:space="preserve"> задач</w:t>
      </w:r>
      <w:r w:rsidR="00DE5CEA">
        <w:rPr>
          <w:rFonts w:ascii="Times New Roman" w:hAnsi="Times New Roman"/>
          <w:sz w:val="24"/>
          <w:szCs w:val="24"/>
        </w:rPr>
        <w:t>и</w:t>
      </w:r>
      <w:r w:rsidRPr="00874E3E">
        <w:rPr>
          <w:rFonts w:ascii="Times New Roman" w:hAnsi="Times New Roman"/>
          <w:sz w:val="24"/>
          <w:szCs w:val="24"/>
        </w:rPr>
        <w:t xml:space="preserve">, </w:t>
      </w:r>
      <w:r w:rsidR="00DE5CEA">
        <w:rPr>
          <w:rFonts w:ascii="Times New Roman" w:hAnsi="Times New Roman"/>
          <w:sz w:val="24"/>
          <w:szCs w:val="24"/>
        </w:rPr>
        <w:t>которые определены</w:t>
      </w:r>
      <w:r w:rsidRPr="00874E3E">
        <w:rPr>
          <w:rFonts w:ascii="Times New Roman" w:hAnsi="Times New Roman"/>
          <w:sz w:val="24"/>
          <w:szCs w:val="24"/>
        </w:rPr>
        <w:t xml:space="preserve"> Правительством Российской Федерации</w:t>
      </w:r>
      <w:r w:rsidR="00DE5CEA">
        <w:rPr>
          <w:rFonts w:ascii="Times New Roman" w:hAnsi="Times New Roman"/>
          <w:sz w:val="24"/>
          <w:szCs w:val="24"/>
        </w:rPr>
        <w:t xml:space="preserve"> и органами региональной исполнительной власти, а также будет</w:t>
      </w:r>
      <w:r w:rsidRPr="00874E3E">
        <w:rPr>
          <w:rFonts w:ascii="Times New Roman" w:hAnsi="Times New Roman"/>
          <w:sz w:val="24"/>
          <w:szCs w:val="24"/>
        </w:rPr>
        <w:t xml:space="preserve"> способствовать социально-экономическому развитию территорий за счет повышения эффективности</w:t>
      </w:r>
      <w:r w:rsidR="00DE5CEA">
        <w:rPr>
          <w:rFonts w:ascii="Times New Roman" w:hAnsi="Times New Roman"/>
          <w:sz w:val="24"/>
          <w:szCs w:val="24"/>
        </w:rPr>
        <w:t xml:space="preserve"> системы</w:t>
      </w:r>
      <w:r w:rsidRPr="00874E3E">
        <w:rPr>
          <w:rFonts w:ascii="Times New Roman" w:hAnsi="Times New Roman"/>
          <w:sz w:val="24"/>
          <w:szCs w:val="24"/>
        </w:rPr>
        <w:t xml:space="preserve"> управления.</w:t>
      </w:r>
      <w:r w:rsidR="00E4623A">
        <w:rPr>
          <w:rFonts w:ascii="Times New Roman" w:hAnsi="Times New Roman"/>
          <w:sz w:val="24"/>
          <w:szCs w:val="24"/>
        </w:rPr>
        <w:t xml:space="preserve"> Мультипликативность данного подхода также позволит регионам избавиться от нагрузки и высокого уровня сложности имеющихся управленческих задач.  </w:t>
      </w:r>
    </w:p>
    <w:p w:rsidR="00E5132E" w:rsidRDefault="00E5132E" w:rsidP="00E5132E">
      <w:pPr>
        <w:spacing w:after="0" w:line="240" w:lineRule="auto"/>
        <w:ind w:firstLine="709"/>
        <w:jc w:val="both"/>
        <w:rPr>
          <w:rFonts w:ascii="Times New Roman" w:hAnsi="Times New Roman" w:cs="Times New Roman"/>
          <w:sz w:val="24"/>
          <w:szCs w:val="24"/>
        </w:rPr>
      </w:pPr>
    </w:p>
    <w:p w:rsidR="00556056" w:rsidRPr="00556056" w:rsidRDefault="00556056" w:rsidP="009F1C3E">
      <w:pPr>
        <w:spacing w:after="0" w:line="240" w:lineRule="auto"/>
        <w:ind w:firstLine="709"/>
        <w:jc w:val="center"/>
        <w:rPr>
          <w:rFonts w:ascii="Times New Roman" w:hAnsi="Times New Roman" w:cs="Times New Roman"/>
          <w:b/>
          <w:sz w:val="24"/>
          <w:szCs w:val="24"/>
        </w:rPr>
      </w:pPr>
      <w:r w:rsidRPr="00556056">
        <w:rPr>
          <w:rFonts w:ascii="Times New Roman" w:hAnsi="Times New Roman" w:cs="Times New Roman"/>
          <w:b/>
          <w:sz w:val="24"/>
          <w:szCs w:val="24"/>
        </w:rPr>
        <w:t>ЛИТЕРАТУРА</w:t>
      </w:r>
    </w:p>
    <w:p w:rsidR="00556056" w:rsidRPr="00556056" w:rsidRDefault="00556056" w:rsidP="009F1C3E">
      <w:pPr>
        <w:pStyle w:val="a3"/>
        <w:numPr>
          <w:ilvl w:val="0"/>
          <w:numId w:val="2"/>
        </w:numPr>
        <w:tabs>
          <w:tab w:val="left" w:pos="851"/>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Татаркин, А.И. Пространственное развитие региональных и территориальных экономических систем с использованием программно-проектных подходов [Текст]/</w:t>
      </w:r>
      <w:proofErr w:type="spellStart"/>
      <w:r w:rsidRPr="00556056">
        <w:rPr>
          <w:rFonts w:ascii="Times New Roman" w:hAnsi="Times New Roman" w:cs="Times New Roman"/>
          <w:sz w:val="24"/>
          <w:szCs w:val="24"/>
        </w:rPr>
        <w:t>А.И.Татаркин</w:t>
      </w:r>
      <w:proofErr w:type="spellEnd"/>
      <w:r w:rsidRPr="00556056">
        <w:rPr>
          <w:rFonts w:ascii="Times New Roman" w:hAnsi="Times New Roman" w:cs="Times New Roman"/>
          <w:sz w:val="24"/>
          <w:szCs w:val="24"/>
        </w:rPr>
        <w:t>//</w:t>
      </w:r>
      <w:proofErr w:type="spellStart"/>
      <w:r w:rsidRPr="00556056">
        <w:rPr>
          <w:rFonts w:ascii="Times New Roman" w:hAnsi="Times New Roman" w:cs="Times New Roman"/>
          <w:sz w:val="24"/>
          <w:szCs w:val="24"/>
        </w:rPr>
        <w:t>Проблеми</w:t>
      </w:r>
      <w:proofErr w:type="spellEnd"/>
      <w:r w:rsidRPr="00556056">
        <w:rPr>
          <w:rFonts w:ascii="Times New Roman" w:hAnsi="Times New Roman" w:cs="Times New Roman"/>
          <w:sz w:val="24"/>
          <w:szCs w:val="24"/>
        </w:rPr>
        <w:t xml:space="preserve"> </w:t>
      </w:r>
      <w:proofErr w:type="spellStart"/>
      <w:r w:rsidRPr="00556056">
        <w:rPr>
          <w:rFonts w:ascii="Times New Roman" w:hAnsi="Times New Roman" w:cs="Times New Roman"/>
          <w:sz w:val="24"/>
          <w:szCs w:val="24"/>
        </w:rPr>
        <w:t>економ</w:t>
      </w:r>
      <w:r w:rsidRPr="00556056">
        <w:rPr>
          <w:rFonts w:ascii="Times New Roman" w:hAnsi="Times New Roman" w:cs="Times New Roman"/>
          <w:sz w:val="24"/>
          <w:szCs w:val="24"/>
          <w:lang w:val="en-US"/>
        </w:rPr>
        <w:t>i</w:t>
      </w:r>
      <w:r w:rsidRPr="00556056">
        <w:rPr>
          <w:rFonts w:ascii="Times New Roman" w:hAnsi="Times New Roman" w:cs="Times New Roman"/>
          <w:sz w:val="24"/>
          <w:szCs w:val="24"/>
        </w:rPr>
        <w:t>ки</w:t>
      </w:r>
      <w:proofErr w:type="spellEnd"/>
      <w:r w:rsidRPr="00556056">
        <w:rPr>
          <w:rFonts w:ascii="Times New Roman" w:hAnsi="Times New Roman" w:cs="Times New Roman"/>
          <w:sz w:val="24"/>
          <w:szCs w:val="24"/>
        </w:rPr>
        <w:t>. – 2012. - №3. - с.71-80.</w:t>
      </w:r>
    </w:p>
    <w:p w:rsidR="00556056" w:rsidRPr="00556056" w:rsidRDefault="00556056" w:rsidP="009F1C3E">
      <w:pPr>
        <w:pStyle w:val="a3"/>
        <w:numPr>
          <w:ilvl w:val="0"/>
          <w:numId w:val="2"/>
        </w:numPr>
        <w:tabs>
          <w:tab w:val="left" w:pos="851"/>
        </w:tabs>
        <w:spacing w:line="240" w:lineRule="auto"/>
        <w:ind w:left="0" w:firstLine="567"/>
        <w:jc w:val="both"/>
        <w:rPr>
          <w:rFonts w:ascii="Times New Roman" w:hAnsi="Times New Roman" w:cs="Times New Roman"/>
          <w:sz w:val="24"/>
          <w:szCs w:val="24"/>
        </w:rPr>
      </w:pPr>
      <w:proofErr w:type="spellStart"/>
      <w:r w:rsidRPr="00556056">
        <w:rPr>
          <w:rFonts w:ascii="Times New Roman" w:hAnsi="Times New Roman" w:cs="Times New Roman"/>
          <w:sz w:val="24"/>
          <w:szCs w:val="24"/>
        </w:rPr>
        <w:t>Гайнанов</w:t>
      </w:r>
      <w:proofErr w:type="spellEnd"/>
      <w:r w:rsidRPr="00556056">
        <w:rPr>
          <w:rFonts w:ascii="Times New Roman" w:hAnsi="Times New Roman" w:cs="Times New Roman"/>
          <w:sz w:val="24"/>
          <w:szCs w:val="24"/>
        </w:rPr>
        <w:t>, Д.А. Методологические аспекты реализации программно-проектного подхода в стратегическом управлении развитием территории [Текст]/</w:t>
      </w:r>
      <w:proofErr w:type="spellStart"/>
      <w:r w:rsidRPr="00556056">
        <w:rPr>
          <w:rFonts w:ascii="Times New Roman" w:hAnsi="Times New Roman" w:cs="Times New Roman"/>
          <w:sz w:val="24"/>
          <w:szCs w:val="24"/>
        </w:rPr>
        <w:t>Д.А.Гайнанов</w:t>
      </w:r>
      <w:proofErr w:type="spellEnd"/>
      <w:r w:rsidRPr="00556056">
        <w:rPr>
          <w:rFonts w:ascii="Times New Roman" w:hAnsi="Times New Roman" w:cs="Times New Roman"/>
          <w:sz w:val="24"/>
          <w:szCs w:val="24"/>
        </w:rPr>
        <w:t xml:space="preserve">, </w:t>
      </w:r>
      <w:proofErr w:type="spellStart"/>
      <w:r w:rsidRPr="00556056">
        <w:rPr>
          <w:rFonts w:ascii="Times New Roman" w:hAnsi="Times New Roman" w:cs="Times New Roman"/>
          <w:sz w:val="24"/>
          <w:szCs w:val="24"/>
        </w:rPr>
        <w:t>И.Д.Закиров</w:t>
      </w:r>
      <w:proofErr w:type="spellEnd"/>
      <w:r w:rsidRPr="00556056">
        <w:rPr>
          <w:rFonts w:ascii="Times New Roman" w:hAnsi="Times New Roman" w:cs="Times New Roman"/>
          <w:sz w:val="24"/>
          <w:szCs w:val="24"/>
        </w:rPr>
        <w:t xml:space="preserve">//Управление экономикой: методы, модели, технологии. Материалы </w:t>
      </w:r>
      <w:r w:rsidRPr="00556056">
        <w:rPr>
          <w:rFonts w:ascii="Times New Roman" w:hAnsi="Times New Roman" w:cs="Times New Roman"/>
          <w:sz w:val="24"/>
          <w:szCs w:val="24"/>
          <w:lang w:val="en-US"/>
        </w:rPr>
        <w:t>XV</w:t>
      </w:r>
      <w:r w:rsidRPr="00556056">
        <w:rPr>
          <w:rFonts w:ascii="Times New Roman" w:hAnsi="Times New Roman" w:cs="Times New Roman"/>
          <w:sz w:val="24"/>
          <w:szCs w:val="24"/>
        </w:rPr>
        <w:t xml:space="preserve"> Международной научной конференции. – В 2 томах.– 2015. – с.38-42.</w:t>
      </w:r>
    </w:p>
    <w:p w:rsidR="00556056" w:rsidRPr="00556056" w:rsidRDefault="00556056" w:rsidP="009F1C3E">
      <w:pPr>
        <w:pStyle w:val="a3"/>
        <w:numPr>
          <w:ilvl w:val="0"/>
          <w:numId w:val="2"/>
        </w:numPr>
        <w:tabs>
          <w:tab w:val="left" w:pos="851"/>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Грошев, Н.Б. Методология интеграции проектного управления инновационной деятельностью в систему регионального управления : диссертация на соискание ученой степени д-ра экономических наук[Текст] /</w:t>
      </w:r>
      <w:proofErr w:type="spellStart"/>
      <w:r w:rsidRPr="00556056">
        <w:rPr>
          <w:rFonts w:ascii="Times New Roman" w:hAnsi="Times New Roman" w:cs="Times New Roman"/>
          <w:sz w:val="24"/>
          <w:szCs w:val="24"/>
        </w:rPr>
        <w:t>Н.Б.Грошев</w:t>
      </w:r>
      <w:proofErr w:type="spellEnd"/>
      <w:r w:rsidRPr="00556056">
        <w:rPr>
          <w:rFonts w:ascii="Times New Roman" w:hAnsi="Times New Roman" w:cs="Times New Roman"/>
          <w:sz w:val="24"/>
          <w:szCs w:val="24"/>
        </w:rPr>
        <w:t>. – Сибирский государственный аэрокосмический университет.– Красноярск, 2011.</w:t>
      </w:r>
    </w:p>
    <w:p w:rsidR="00556056" w:rsidRPr="00556056" w:rsidRDefault="00556056" w:rsidP="009F1C3E">
      <w:pPr>
        <w:pStyle w:val="a3"/>
        <w:numPr>
          <w:ilvl w:val="0"/>
          <w:numId w:val="2"/>
        </w:numPr>
        <w:tabs>
          <w:tab w:val="left" w:pos="851"/>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Мартин, П. Управление проектами[Текст]/</w:t>
      </w:r>
      <w:proofErr w:type="spellStart"/>
      <w:r w:rsidRPr="00556056">
        <w:rPr>
          <w:rFonts w:ascii="Times New Roman" w:hAnsi="Times New Roman" w:cs="Times New Roman"/>
          <w:sz w:val="24"/>
          <w:szCs w:val="24"/>
        </w:rPr>
        <w:t>П.Мартин</w:t>
      </w:r>
      <w:proofErr w:type="spellEnd"/>
      <w:r w:rsidRPr="00556056">
        <w:rPr>
          <w:rFonts w:ascii="Times New Roman" w:hAnsi="Times New Roman" w:cs="Times New Roman"/>
          <w:sz w:val="24"/>
          <w:szCs w:val="24"/>
        </w:rPr>
        <w:t xml:space="preserve">, </w:t>
      </w:r>
      <w:proofErr w:type="spellStart"/>
      <w:r w:rsidRPr="00556056">
        <w:rPr>
          <w:rFonts w:ascii="Times New Roman" w:hAnsi="Times New Roman" w:cs="Times New Roman"/>
          <w:sz w:val="24"/>
          <w:szCs w:val="24"/>
        </w:rPr>
        <w:t>К.Тейн</w:t>
      </w:r>
      <w:proofErr w:type="spellEnd"/>
      <w:r w:rsidRPr="00556056">
        <w:rPr>
          <w:rFonts w:ascii="Times New Roman" w:hAnsi="Times New Roman" w:cs="Times New Roman"/>
          <w:sz w:val="24"/>
          <w:szCs w:val="24"/>
        </w:rPr>
        <w:t xml:space="preserve"> ; </w:t>
      </w:r>
      <w:proofErr w:type="spellStart"/>
      <w:r w:rsidRPr="00556056">
        <w:rPr>
          <w:rFonts w:ascii="Times New Roman" w:hAnsi="Times New Roman" w:cs="Times New Roman"/>
          <w:sz w:val="24"/>
          <w:szCs w:val="24"/>
        </w:rPr>
        <w:t>пер.с</w:t>
      </w:r>
      <w:proofErr w:type="spellEnd"/>
      <w:r w:rsidRPr="00556056">
        <w:rPr>
          <w:rFonts w:ascii="Times New Roman" w:hAnsi="Times New Roman" w:cs="Times New Roman"/>
          <w:sz w:val="24"/>
          <w:szCs w:val="24"/>
        </w:rPr>
        <w:t xml:space="preserve"> англ.– СПб.</w:t>
      </w:r>
      <w:r w:rsidRPr="00556056">
        <w:rPr>
          <w:rFonts w:ascii="Times New Roman" w:hAnsi="Times New Roman" w:cs="Times New Roman"/>
          <w:sz w:val="24"/>
          <w:szCs w:val="24"/>
          <w:lang w:val="en-US"/>
        </w:rPr>
        <w:t>:</w:t>
      </w:r>
      <w:r w:rsidRPr="00556056">
        <w:rPr>
          <w:rFonts w:ascii="Times New Roman" w:hAnsi="Times New Roman" w:cs="Times New Roman"/>
          <w:sz w:val="24"/>
          <w:szCs w:val="24"/>
        </w:rPr>
        <w:t xml:space="preserve"> Питер, 2006.– 224 с.</w:t>
      </w:r>
    </w:p>
    <w:p w:rsidR="00556056" w:rsidRPr="00556056" w:rsidRDefault="00556056" w:rsidP="009F1C3E">
      <w:pPr>
        <w:pStyle w:val="a3"/>
        <w:numPr>
          <w:ilvl w:val="0"/>
          <w:numId w:val="2"/>
        </w:numPr>
        <w:tabs>
          <w:tab w:val="left" w:pos="851"/>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Морозов, С.И. Проблемы научного обеспечения стратегического планирования социально-экономического развития региона[Текст]/</w:t>
      </w:r>
      <w:proofErr w:type="spellStart"/>
      <w:r w:rsidRPr="00556056">
        <w:rPr>
          <w:rFonts w:ascii="Times New Roman" w:hAnsi="Times New Roman" w:cs="Times New Roman"/>
          <w:sz w:val="24"/>
          <w:szCs w:val="24"/>
        </w:rPr>
        <w:t>С.И.Морозов</w:t>
      </w:r>
      <w:proofErr w:type="spellEnd"/>
      <w:r w:rsidRPr="00556056">
        <w:rPr>
          <w:rFonts w:ascii="Times New Roman" w:hAnsi="Times New Roman" w:cs="Times New Roman"/>
          <w:sz w:val="24"/>
          <w:szCs w:val="24"/>
        </w:rPr>
        <w:t xml:space="preserve">, </w:t>
      </w:r>
      <w:proofErr w:type="spellStart"/>
      <w:r w:rsidRPr="00556056">
        <w:rPr>
          <w:rFonts w:ascii="Times New Roman" w:hAnsi="Times New Roman" w:cs="Times New Roman"/>
          <w:sz w:val="24"/>
          <w:szCs w:val="24"/>
        </w:rPr>
        <w:t>Е.Б.Смирнов</w:t>
      </w:r>
      <w:proofErr w:type="spellEnd"/>
      <w:r w:rsidRPr="00556056">
        <w:rPr>
          <w:rFonts w:ascii="Times New Roman" w:hAnsi="Times New Roman" w:cs="Times New Roman"/>
          <w:sz w:val="24"/>
          <w:szCs w:val="24"/>
        </w:rPr>
        <w:t>//Проблемы современной экономики.– 2011.– №3.– с.188-191.</w:t>
      </w:r>
    </w:p>
    <w:p w:rsidR="00556056" w:rsidRPr="00556056" w:rsidRDefault="00556056" w:rsidP="009F1C3E">
      <w:pPr>
        <w:pStyle w:val="a3"/>
        <w:numPr>
          <w:ilvl w:val="0"/>
          <w:numId w:val="2"/>
        </w:numPr>
        <w:tabs>
          <w:tab w:val="left" w:pos="851"/>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Разу, М.Л. Управление проектом. Основы проектного управления[Текст] : учебник/</w:t>
      </w:r>
      <w:proofErr w:type="spellStart"/>
      <w:r w:rsidRPr="00556056">
        <w:rPr>
          <w:rFonts w:ascii="Times New Roman" w:hAnsi="Times New Roman" w:cs="Times New Roman"/>
          <w:sz w:val="24"/>
          <w:szCs w:val="24"/>
        </w:rPr>
        <w:t>М.Л.Разу</w:t>
      </w:r>
      <w:proofErr w:type="spellEnd"/>
      <w:r w:rsidRPr="00556056">
        <w:rPr>
          <w:rFonts w:ascii="Times New Roman" w:hAnsi="Times New Roman" w:cs="Times New Roman"/>
          <w:sz w:val="24"/>
          <w:szCs w:val="24"/>
        </w:rPr>
        <w:t>.–М:КНОРУС, 2007.–768 с.</w:t>
      </w:r>
    </w:p>
    <w:p w:rsidR="00556056" w:rsidRPr="00556056" w:rsidRDefault="00556056" w:rsidP="009F1C3E">
      <w:pPr>
        <w:pStyle w:val="a3"/>
        <w:numPr>
          <w:ilvl w:val="0"/>
          <w:numId w:val="2"/>
        </w:numPr>
        <w:tabs>
          <w:tab w:val="left" w:pos="851"/>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Управление проектами [Текст] : учебное пособие/</w:t>
      </w:r>
      <w:proofErr w:type="spellStart"/>
      <w:r w:rsidRPr="00556056">
        <w:rPr>
          <w:rFonts w:ascii="Times New Roman" w:hAnsi="Times New Roman" w:cs="Times New Roman"/>
          <w:sz w:val="24"/>
          <w:szCs w:val="24"/>
        </w:rPr>
        <w:t>А.Г.Ивасенко</w:t>
      </w:r>
      <w:proofErr w:type="spellEnd"/>
      <w:r w:rsidRPr="00556056">
        <w:rPr>
          <w:rFonts w:ascii="Times New Roman" w:hAnsi="Times New Roman" w:cs="Times New Roman"/>
          <w:sz w:val="24"/>
          <w:szCs w:val="24"/>
        </w:rPr>
        <w:t xml:space="preserve">, </w:t>
      </w:r>
      <w:proofErr w:type="spellStart"/>
      <w:r w:rsidRPr="00556056">
        <w:rPr>
          <w:rFonts w:ascii="Times New Roman" w:hAnsi="Times New Roman" w:cs="Times New Roman"/>
          <w:sz w:val="24"/>
          <w:szCs w:val="24"/>
        </w:rPr>
        <w:t>Я.И.Никонова</w:t>
      </w:r>
      <w:proofErr w:type="spellEnd"/>
      <w:r w:rsidRPr="00556056">
        <w:rPr>
          <w:rFonts w:ascii="Times New Roman" w:hAnsi="Times New Roman" w:cs="Times New Roman"/>
          <w:sz w:val="24"/>
          <w:szCs w:val="24"/>
        </w:rPr>
        <w:t xml:space="preserve">, </w:t>
      </w:r>
      <w:proofErr w:type="spellStart"/>
      <w:r w:rsidRPr="00556056">
        <w:rPr>
          <w:rFonts w:ascii="Times New Roman" w:hAnsi="Times New Roman" w:cs="Times New Roman"/>
          <w:sz w:val="24"/>
          <w:szCs w:val="24"/>
        </w:rPr>
        <w:t>М.В.Каркавин</w:t>
      </w:r>
      <w:proofErr w:type="spellEnd"/>
      <w:r w:rsidRPr="00556056">
        <w:rPr>
          <w:rFonts w:ascii="Times New Roman" w:hAnsi="Times New Roman" w:cs="Times New Roman"/>
          <w:sz w:val="24"/>
          <w:szCs w:val="24"/>
        </w:rPr>
        <w:t>.– Ростов н/Д : Феникс, 2009.– 330 с.</w:t>
      </w:r>
    </w:p>
    <w:p w:rsidR="00556056" w:rsidRPr="00556056" w:rsidRDefault="00556056" w:rsidP="009F1C3E">
      <w:pPr>
        <w:pStyle w:val="a3"/>
        <w:numPr>
          <w:ilvl w:val="0"/>
          <w:numId w:val="2"/>
        </w:numPr>
        <w:tabs>
          <w:tab w:val="left" w:pos="851"/>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 xml:space="preserve">Филимонова, Н.М. Управление проектами как механизм реализации программ регионального развития [Текст] / </w:t>
      </w:r>
      <w:proofErr w:type="spellStart"/>
      <w:r w:rsidRPr="00556056">
        <w:rPr>
          <w:rFonts w:ascii="Times New Roman" w:hAnsi="Times New Roman" w:cs="Times New Roman"/>
          <w:sz w:val="24"/>
          <w:szCs w:val="24"/>
        </w:rPr>
        <w:t>Н.М.Филимонова</w:t>
      </w:r>
      <w:proofErr w:type="spellEnd"/>
      <w:r w:rsidRPr="00556056">
        <w:rPr>
          <w:rFonts w:ascii="Times New Roman" w:hAnsi="Times New Roman" w:cs="Times New Roman"/>
          <w:sz w:val="24"/>
          <w:szCs w:val="24"/>
        </w:rPr>
        <w:t xml:space="preserve">, </w:t>
      </w:r>
      <w:proofErr w:type="spellStart"/>
      <w:r w:rsidRPr="00556056">
        <w:rPr>
          <w:rFonts w:ascii="Times New Roman" w:hAnsi="Times New Roman" w:cs="Times New Roman"/>
          <w:sz w:val="24"/>
          <w:szCs w:val="24"/>
        </w:rPr>
        <w:t>Р.Ю.Русанов</w:t>
      </w:r>
      <w:proofErr w:type="spellEnd"/>
      <w:r w:rsidRPr="00556056">
        <w:rPr>
          <w:rFonts w:ascii="Times New Roman" w:hAnsi="Times New Roman" w:cs="Times New Roman"/>
          <w:sz w:val="24"/>
          <w:szCs w:val="24"/>
        </w:rPr>
        <w:t>//Известия высших учебных заведений. Серия</w:t>
      </w:r>
      <w:r w:rsidRPr="00556056">
        <w:rPr>
          <w:rFonts w:ascii="Times New Roman" w:hAnsi="Times New Roman" w:cs="Times New Roman"/>
          <w:sz w:val="24"/>
          <w:szCs w:val="24"/>
          <w:lang w:val="en-US"/>
        </w:rPr>
        <w:t xml:space="preserve">: </w:t>
      </w:r>
      <w:r w:rsidRPr="00556056">
        <w:rPr>
          <w:rFonts w:ascii="Times New Roman" w:hAnsi="Times New Roman" w:cs="Times New Roman"/>
          <w:sz w:val="24"/>
          <w:szCs w:val="24"/>
        </w:rPr>
        <w:t>Экономика, финансы и управление производством.– 2011.– № 2.– с.119-121.</w:t>
      </w:r>
    </w:p>
    <w:p w:rsidR="00556056" w:rsidRPr="00556056" w:rsidRDefault="00556056" w:rsidP="00967AAC">
      <w:pPr>
        <w:pStyle w:val="a3"/>
        <w:numPr>
          <w:ilvl w:val="0"/>
          <w:numId w:val="2"/>
        </w:numPr>
        <w:tabs>
          <w:tab w:val="left" w:pos="993"/>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Кононенко, П.И. Стратегическое программно-целевое управление производственно-хозяйственной системой [Текст]/</w:t>
      </w:r>
      <w:proofErr w:type="spellStart"/>
      <w:r w:rsidRPr="00556056">
        <w:rPr>
          <w:rFonts w:ascii="Times New Roman" w:hAnsi="Times New Roman" w:cs="Times New Roman"/>
          <w:sz w:val="24"/>
          <w:szCs w:val="24"/>
        </w:rPr>
        <w:t>П.И.Кононенко</w:t>
      </w:r>
      <w:proofErr w:type="spellEnd"/>
      <w:r w:rsidRPr="00556056">
        <w:rPr>
          <w:rFonts w:ascii="Times New Roman" w:hAnsi="Times New Roman" w:cs="Times New Roman"/>
          <w:sz w:val="24"/>
          <w:szCs w:val="24"/>
        </w:rPr>
        <w:t>.– М.: ИТК «Дашков и К», 2003 – с.19.</w:t>
      </w:r>
    </w:p>
    <w:p w:rsidR="00556056" w:rsidRPr="00556056" w:rsidRDefault="00556056" w:rsidP="00967AAC">
      <w:pPr>
        <w:pStyle w:val="a3"/>
        <w:numPr>
          <w:ilvl w:val="0"/>
          <w:numId w:val="2"/>
        </w:numPr>
        <w:tabs>
          <w:tab w:val="left" w:pos="993"/>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lastRenderedPageBreak/>
        <w:t xml:space="preserve">Рудаков, А.А. Сравнительный анализ традиционной методологии проектного управления и гибкого управления инновационными проектами[Текст] / </w:t>
      </w:r>
      <w:proofErr w:type="spellStart"/>
      <w:r w:rsidRPr="00556056">
        <w:rPr>
          <w:rFonts w:ascii="Times New Roman" w:hAnsi="Times New Roman" w:cs="Times New Roman"/>
          <w:sz w:val="24"/>
          <w:szCs w:val="24"/>
        </w:rPr>
        <w:t>А.А.Рудаков</w:t>
      </w:r>
      <w:proofErr w:type="spellEnd"/>
      <w:r w:rsidRPr="00556056">
        <w:rPr>
          <w:rFonts w:ascii="Times New Roman" w:hAnsi="Times New Roman" w:cs="Times New Roman"/>
          <w:sz w:val="24"/>
          <w:szCs w:val="24"/>
        </w:rPr>
        <w:t xml:space="preserve">//Экономика предпринимательства.– 2012.– № 6 </w:t>
      </w:r>
      <w:r w:rsidRPr="00556056">
        <w:rPr>
          <w:rFonts w:ascii="Times New Roman" w:hAnsi="Times New Roman" w:cs="Times New Roman"/>
          <w:sz w:val="24"/>
          <w:szCs w:val="24"/>
          <w:lang w:val="en-US"/>
        </w:rPr>
        <w:t>[</w:t>
      </w:r>
      <w:r w:rsidRPr="00556056">
        <w:rPr>
          <w:rFonts w:ascii="Times New Roman" w:hAnsi="Times New Roman" w:cs="Times New Roman"/>
          <w:sz w:val="24"/>
          <w:szCs w:val="24"/>
        </w:rPr>
        <w:t>29</w:t>
      </w:r>
      <w:r w:rsidRPr="00556056">
        <w:rPr>
          <w:rFonts w:ascii="Times New Roman" w:hAnsi="Times New Roman" w:cs="Times New Roman"/>
          <w:sz w:val="24"/>
          <w:szCs w:val="24"/>
          <w:lang w:val="en-US"/>
        </w:rPr>
        <w:t>]</w:t>
      </w:r>
      <w:r w:rsidRPr="00556056">
        <w:rPr>
          <w:rFonts w:ascii="Times New Roman" w:hAnsi="Times New Roman" w:cs="Times New Roman"/>
          <w:sz w:val="24"/>
          <w:szCs w:val="24"/>
        </w:rPr>
        <w:t>. – с.292</w:t>
      </w:r>
      <w:r w:rsidRPr="00556056">
        <w:rPr>
          <w:rFonts w:ascii="Times New Roman" w:hAnsi="Times New Roman" w:cs="Times New Roman"/>
          <w:sz w:val="24"/>
          <w:szCs w:val="24"/>
        </w:rPr>
        <w:softHyphen/>
        <w:t>–294.</w:t>
      </w:r>
    </w:p>
    <w:p w:rsidR="00556056" w:rsidRPr="00556056" w:rsidRDefault="00556056" w:rsidP="00967AAC">
      <w:pPr>
        <w:pStyle w:val="a3"/>
        <w:numPr>
          <w:ilvl w:val="0"/>
          <w:numId w:val="2"/>
        </w:numPr>
        <w:tabs>
          <w:tab w:val="left" w:pos="993"/>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 xml:space="preserve">Гончарова, Н.А. Проектный подход к управлению образовательными программами в высшем учебном заведении [Текст] / </w:t>
      </w:r>
      <w:proofErr w:type="spellStart"/>
      <w:r w:rsidRPr="00556056">
        <w:rPr>
          <w:rFonts w:ascii="Times New Roman" w:hAnsi="Times New Roman" w:cs="Times New Roman"/>
          <w:sz w:val="24"/>
          <w:szCs w:val="24"/>
        </w:rPr>
        <w:t>Н.А.Гончарова</w:t>
      </w:r>
      <w:proofErr w:type="spellEnd"/>
      <w:r w:rsidRPr="00556056">
        <w:rPr>
          <w:rFonts w:ascii="Times New Roman" w:hAnsi="Times New Roman" w:cs="Times New Roman"/>
          <w:sz w:val="24"/>
          <w:szCs w:val="24"/>
        </w:rPr>
        <w:t>//Вестник гуманитарного университета.– 2015.– № 4(11).– с.37-42.</w:t>
      </w:r>
    </w:p>
    <w:p w:rsidR="00556056" w:rsidRPr="00556056" w:rsidRDefault="00556056" w:rsidP="00967AAC">
      <w:pPr>
        <w:pStyle w:val="a3"/>
        <w:numPr>
          <w:ilvl w:val="0"/>
          <w:numId w:val="2"/>
        </w:numPr>
        <w:tabs>
          <w:tab w:val="left" w:pos="993"/>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 xml:space="preserve">Репин, И.Е. Программно-целевой принцип в теории и практике управления областной образовательной системой : </w:t>
      </w:r>
      <w:proofErr w:type="spellStart"/>
      <w:r w:rsidRPr="00556056">
        <w:rPr>
          <w:rFonts w:ascii="Times New Roman" w:hAnsi="Times New Roman" w:cs="Times New Roman"/>
          <w:sz w:val="24"/>
          <w:szCs w:val="24"/>
        </w:rPr>
        <w:t>автореф.дис</w:t>
      </w:r>
      <w:proofErr w:type="spellEnd"/>
      <w:r w:rsidRPr="00556056">
        <w:rPr>
          <w:rFonts w:ascii="Times New Roman" w:hAnsi="Times New Roman" w:cs="Times New Roman"/>
          <w:sz w:val="24"/>
          <w:szCs w:val="24"/>
        </w:rPr>
        <w:t xml:space="preserve">. … д.э.н.[Текст]/ </w:t>
      </w:r>
      <w:proofErr w:type="spellStart"/>
      <w:r w:rsidRPr="00556056">
        <w:rPr>
          <w:rFonts w:ascii="Times New Roman" w:hAnsi="Times New Roman" w:cs="Times New Roman"/>
          <w:sz w:val="24"/>
          <w:szCs w:val="24"/>
        </w:rPr>
        <w:t>С.А.Репин</w:t>
      </w:r>
      <w:proofErr w:type="spellEnd"/>
      <w:r w:rsidRPr="00556056">
        <w:rPr>
          <w:rFonts w:ascii="Times New Roman" w:hAnsi="Times New Roman" w:cs="Times New Roman"/>
          <w:sz w:val="24"/>
          <w:szCs w:val="24"/>
        </w:rPr>
        <w:t>. – Челябинск, 1999.</w:t>
      </w:r>
    </w:p>
    <w:p w:rsidR="00556056" w:rsidRPr="00556056" w:rsidRDefault="00556056" w:rsidP="00967AAC">
      <w:pPr>
        <w:pStyle w:val="a3"/>
        <w:numPr>
          <w:ilvl w:val="0"/>
          <w:numId w:val="2"/>
        </w:numPr>
        <w:tabs>
          <w:tab w:val="left" w:pos="993"/>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color w:val="000000"/>
          <w:sz w:val="24"/>
          <w:szCs w:val="24"/>
          <w:shd w:val="clear" w:color="auto" w:fill="FFFFFF"/>
        </w:rPr>
        <w:t xml:space="preserve">Информационный менеджмент [Текст]: Учебник / Под науч. ред. д.т.н. проф. Н.М. </w:t>
      </w:r>
      <w:proofErr w:type="spellStart"/>
      <w:r w:rsidRPr="00556056">
        <w:rPr>
          <w:rFonts w:ascii="Times New Roman" w:hAnsi="Times New Roman" w:cs="Times New Roman"/>
          <w:color w:val="000000"/>
          <w:sz w:val="24"/>
          <w:szCs w:val="24"/>
          <w:shd w:val="clear" w:color="auto" w:fill="FFFFFF"/>
        </w:rPr>
        <w:t>Абдикеева</w:t>
      </w:r>
      <w:proofErr w:type="spellEnd"/>
      <w:r w:rsidRPr="00556056">
        <w:rPr>
          <w:rFonts w:ascii="Times New Roman" w:hAnsi="Times New Roman" w:cs="Times New Roman"/>
          <w:color w:val="000000"/>
          <w:sz w:val="24"/>
          <w:szCs w:val="24"/>
          <w:shd w:val="clear" w:color="auto" w:fill="FFFFFF"/>
        </w:rPr>
        <w:t>. – М.: ИНФРА-М, 2012. – 400 с</w:t>
      </w:r>
    </w:p>
    <w:p w:rsidR="00556056" w:rsidRPr="00556056" w:rsidRDefault="00556056" w:rsidP="00967AAC">
      <w:pPr>
        <w:pStyle w:val="a3"/>
        <w:numPr>
          <w:ilvl w:val="0"/>
          <w:numId w:val="2"/>
        </w:numPr>
        <w:tabs>
          <w:tab w:val="left" w:pos="993"/>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color w:val="000000"/>
          <w:sz w:val="24"/>
          <w:szCs w:val="24"/>
          <w:shd w:val="clear" w:color="auto" w:fill="FFFFFF"/>
        </w:rPr>
        <w:t>Кудрявцев</w:t>
      </w:r>
      <w:r w:rsidRPr="00556056">
        <w:rPr>
          <w:rFonts w:ascii="Times New Roman" w:hAnsi="Times New Roman" w:cs="Times New Roman"/>
          <w:color w:val="000000"/>
          <w:sz w:val="24"/>
          <w:szCs w:val="24"/>
          <w:shd w:val="clear" w:color="auto" w:fill="FFFFFF"/>
          <w:lang w:val="en-US"/>
        </w:rPr>
        <w:t xml:space="preserve"> </w:t>
      </w:r>
      <w:r w:rsidRPr="00556056">
        <w:rPr>
          <w:rFonts w:ascii="Times New Roman" w:hAnsi="Times New Roman" w:cs="Times New Roman"/>
          <w:color w:val="000000"/>
          <w:sz w:val="24"/>
          <w:szCs w:val="24"/>
          <w:shd w:val="clear" w:color="auto" w:fill="FFFFFF"/>
        </w:rPr>
        <w:t>Е</w:t>
      </w:r>
      <w:r w:rsidRPr="00556056">
        <w:rPr>
          <w:rFonts w:ascii="Times New Roman" w:hAnsi="Times New Roman" w:cs="Times New Roman"/>
          <w:color w:val="000000"/>
          <w:sz w:val="24"/>
          <w:szCs w:val="24"/>
          <w:shd w:val="clear" w:color="auto" w:fill="FFFFFF"/>
          <w:lang w:val="en-US"/>
        </w:rPr>
        <w:t>.</w:t>
      </w:r>
      <w:r w:rsidRPr="00556056">
        <w:rPr>
          <w:rFonts w:ascii="Times New Roman" w:hAnsi="Times New Roman" w:cs="Times New Roman"/>
          <w:color w:val="000000"/>
          <w:sz w:val="24"/>
          <w:szCs w:val="24"/>
          <w:shd w:val="clear" w:color="auto" w:fill="FFFFFF"/>
        </w:rPr>
        <w:t>М</w:t>
      </w:r>
      <w:r w:rsidRPr="00556056">
        <w:rPr>
          <w:rFonts w:ascii="Times New Roman" w:hAnsi="Times New Roman" w:cs="Times New Roman"/>
          <w:color w:val="000000"/>
          <w:sz w:val="24"/>
          <w:szCs w:val="24"/>
          <w:shd w:val="clear" w:color="auto" w:fill="FFFFFF"/>
          <w:lang w:val="en-US"/>
        </w:rPr>
        <w:t xml:space="preserve">. Microsoft Project. </w:t>
      </w:r>
      <w:r w:rsidRPr="00556056">
        <w:rPr>
          <w:rFonts w:ascii="Times New Roman" w:hAnsi="Times New Roman" w:cs="Times New Roman"/>
          <w:color w:val="000000"/>
          <w:sz w:val="24"/>
          <w:szCs w:val="24"/>
          <w:shd w:val="clear" w:color="auto" w:fill="FFFFFF"/>
        </w:rPr>
        <w:t>Методы сетевого планирования и управления проектом [Текст]. – М.: ДМК Пресс, 2005. – 240 с.</w:t>
      </w:r>
    </w:p>
    <w:p w:rsidR="00556056" w:rsidRPr="00556056" w:rsidRDefault="00556056" w:rsidP="00967AAC">
      <w:pPr>
        <w:pStyle w:val="a3"/>
        <w:numPr>
          <w:ilvl w:val="0"/>
          <w:numId w:val="2"/>
        </w:numPr>
        <w:tabs>
          <w:tab w:val="left" w:pos="993"/>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color w:val="000000"/>
          <w:sz w:val="24"/>
          <w:szCs w:val="24"/>
          <w:shd w:val="clear" w:color="auto" w:fill="FFFFFF"/>
        </w:rPr>
        <w:t xml:space="preserve">Кожевников, С.А. Проектное управление как инструмент повышения эффективности деятельности органов государственной исполнительной власти [Электронный ресурс] / С.А. Кожевников // Вопросы территориального развития.– 2016.– № 5.– Режим доступа : http://vtr.vscc.ac.ru/article/2037. </w:t>
      </w:r>
    </w:p>
    <w:p w:rsidR="00556056" w:rsidRPr="00556056" w:rsidRDefault="00556056" w:rsidP="00967AAC">
      <w:pPr>
        <w:pStyle w:val="a3"/>
        <w:numPr>
          <w:ilvl w:val="0"/>
          <w:numId w:val="2"/>
        </w:numPr>
        <w:tabs>
          <w:tab w:val="left" w:pos="993"/>
        </w:tabs>
        <w:spacing w:line="240" w:lineRule="auto"/>
        <w:ind w:left="0" w:firstLine="567"/>
        <w:jc w:val="both"/>
        <w:rPr>
          <w:rFonts w:ascii="Times New Roman" w:hAnsi="Times New Roman" w:cs="Times New Roman"/>
          <w:sz w:val="24"/>
          <w:szCs w:val="24"/>
        </w:rPr>
      </w:pPr>
      <w:r w:rsidRPr="00556056">
        <w:rPr>
          <w:rFonts w:ascii="Times New Roman" w:hAnsi="Times New Roman" w:cs="Times New Roman"/>
          <w:sz w:val="24"/>
          <w:szCs w:val="24"/>
        </w:rPr>
        <w:t xml:space="preserve">Государственное стратегическое управление [Текст] : монография / под общ. ред. проф. </w:t>
      </w:r>
      <w:proofErr w:type="spellStart"/>
      <w:r w:rsidRPr="00556056">
        <w:rPr>
          <w:rFonts w:ascii="Times New Roman" w:hAnsi="Times New Roman" w:cs="Times New Roman"/>
          <w:sz w:val="24"/>
          <w:szCs w:val="24"/>
        </w:rPr>
        <w:t>Ю.В.Кузнецова</w:t>
      </w:r>
      <w:proofErr w:type="spellEnd"/>
      <w:r w:rsidRPr="00556056">
        <w:rPr>
          <w:rFonts w:ascii="Times New Roman" w:hAnsi="Times New Roman" w:cs="Times New Roman"/>
          <w:sz w:val="24"/>
          <w:szCs w:val="24"/>
        </w:rPr>
        <w:t>.– СПб.</w:t>
      </w:r>
      <w:r w:rsidRPr="00556056">
        <w:rPr>
          <w:rFonts w:ascii="Times New Roman" w:hAnsi="Times New Roman" w:cs="Times New Roman"/>
          <w:sz w:val="24"/>
          <w:szCs w:val="24"/>
          <w:lang w:val="en-US"/>
        </w:rPr>
        <w:t xml:space="preserve">: </w:t>
      </w:r>
      <w:r w:rsidRPr="00556056">
        <w:rPr>
          <w:rFonts w:ascii="Times New Roman" w:hAnsi="Times New Roman" w:cs="Times New Roman"/>
          <w:sz w:val="24"/>
          <w:szCs w:val="24"/>
        </w:rPr>
        <w:t>Питер, 2014 .– 320 с.</w:t>
      </w:r>
    </w:p>
    <w:p w:rsidR="00556056" w:rsidRDefault="00556056" w:rsidP="00556056">
      <w:pPr>
        <w:spacing w:after="0" w:line="240" w:lineRule="auto"/>
        <w:jc w:val="center"/>
        <w:rPr>
          <w:rFonts w:ascii="Times New Roman" w:hAnsi="Times New Roman" w:cs="Times New Roman"/>
          <w:b/>
          <w:sz w:val="24"/>
          <w:szCs w:val="24"/>
        </w:rPr>
      </w:pPr>
      <w:r w:rsidRPr="00BF7C90">
        <w:rPr>
          <w:rFonts w:ascii="Times New Roman" w:hAnsi="Times New Roman" w:cs="Times New Roman"/>
          <w:b/>
          <w:sz w:val="24"/>
          <w:szCs w:val="24"/>
        </w:rPr>
        <w:t>Информация об авторе</w:t>
      </w:r>
    </w:p>
    <w:p w:rsidR="00556056" w:rsidRDefault="00556056" w:rsidP="00556056">
      <w:pPr>
        <w:spacing w:after="0" w:line="240" w:lineRule="auto"/>
        <w:ind w:firstLine="709"/>
        <w:jc w:val="both"/>
        <w:rPr>
          <w:rFonts w:ascii="Times New Roman" w:hAnsi="Times New Roman" w:cs="Times New Roman"/>
          <w:sz w:val="24"/>
          <w:szCs w:val="24"/>
        </w:rPr>
      </w:pPr>
      <w:r w:rsidRPr="00BF7C90">
        <w:rPr>
          <w:rFonts w:ascii="Times New Roman" w:hAnsi="Times New Roman" w:cs="Times New Roman"/>
          <w:sz w:val="24"/>
          <w:szCs w:val="24"/>
        </w:rPr>
        <w:t>Кузнецов Игорь Александрович – инженер-исследователь отдела проблем научно-технологического развития и экономики знаний. Федеральное государственное бюджетное учреждение науки «Вологодский научный центр Российской академии наук». Россия, 160014, г. Вологда, ул. Горького, д. 56а., igstratulat1@gmail.com, тел.: +7(8172) 59-78-10.</w:t>
      </w:r>
    </w:p>
    <w:p w:rsidR="00556056" w:rsidRDefault="00556056" w:rsidP="00556056">
      <w:pPr>
        <w:spacing w:after="0" w:line="240" w:lineRule="auto"/>
        <w:ind w:firstLine="709"/>
        <w:jc w:val="both"/>
        <w:rPr>
          <w:rFonts w:ascii="Times New Roman" w:hAnsi="Times New Roman" w:cs="Times New Roman"/>
          <w:sz w:val="24"/>
          <w:szCs w:val="24"/>
        </w:rPr>
      </w:pPr>
    </w:p>
    <w:p w:rsidR="00556056" w:rsidRDefault="00556056" w:rsidP="00556056">
      <w:pPr>
        <w:spacing w:after="0" w:line="240" w:lineRule="auto"/>
        <w:ind w:firstLine="709"/>
        <w:jc w:val="both"/>
        <w:rPr>
          <w:rFonts w:ascii="Times New Roman" w:hAnsi="Times New Roman" w:cs="Times New Roman"/>
          <w:sz w:val="24"/>
          <w:szCs w:val="24"/>
        </w:rPr>
      </w:pPr>
    </w:p>
    <w:p w:rsidR="00556056" w:rsidRPr="00C951D2" w:rsidRDefault="00556056" w:rsidP="00556056">
      <w:pPr>
        <w:spacing w:after="0" w:line="240" w:lineRule="auto"/>
        <w:ind w:firstLine="709"/>
        <w:jc w:val="both"/>
        <w:rPr>
          <w:rFonts w:ascii="Times New Roman" w:hAnsi="Times New Roman" w:cs="Times New Roman"/>
          <w:sz w:val="24"/>
          <w:szCs w:val="24"/>
        </w:rPr>
      </w:pPr>
    </w:p>
    <w:p w:rsidR="00556056" w:rsidRPr="00BF7C90" w:rsidRDefault="00556056" w:rsidP="00556056">
      <w:pPr>
        <w:jc w:val="right"/>
        <w:rPr>
          <w:rFonts w:ascii="Times New Roman" w:hAnsi="Times New Roman" w:cs="Times New Roman"/>
          <w:b/>
          <w:sz w:val="24"/>
          <w:szCs w:val="24"/>
          <w:lang w:val="en-US"/>
        </w:rPr>
      </w:pPr>
      <w:proofErr w:type="spellStart"/>
      <w:r w:rsidRPr="00BF7C90">
        <w:rPr>
          <w:rFonts w:ascii="Times New Roman" w:hAnsi="Times New Roman" w:cs="Times New Roman"/>
          <w:b/>
          <w:sz w:val="24"/>
          <w:szCs w:val="24"/>
          <w:lang w:val="en-US"/>
        </w:rPr>
        <w:t>Kuznetsov</w:t>
      </w:r>
      <w:proofErr w:type="spellEnd"/>
      <w:r w:rsidRPr="00BF7C90">
        <w:rPr>
          <w:rFonts w:ascii="Times New Roman" w:hAnsi="Times New Roman" w:cs="Times New Roman"/>
          <w:b/>
          <w:sz w:val="24"/>
          <w:szCs w:val="24"/>
          <w:lang w:val="en-US"/>
        </w:rPr>
        <w:t xml:space="preserve"> I.A</w:t>
      </w:r>
    </w:p>
    <w:p w:rsidR="00556056" w:rsidRPr="00A73493" w:rsidRDefault="00A73493" w:rsidP="00A73493">
      <w:pPr>
        <w:pStyle w:val="a3"/>
        <w:tabs>
          <w:tab w:val="left" w:pos="851"/>
        </w:tabs>
        <w:spacing w:after="0" w:line="240" w:lineRule="auto"/>
        <w:ind w:left="0" w:firstLine="709"/>
        <w:contextualSpacing w:val="0"/>
        <w:jc w:val="center"/>
        <w:rPr>
          <w:rFonts w:ascii="Times New Roman" w:hAnsi="Times New Roman" w:cs="Times New Roman"/>
          <w:b/>
          <w:sz w:val="24"/>
          <w:szCs w:val="24"/>
          <w:lang w:val="en-US"/>
        </w:rPr>
      </w:pPr>
      <w:r w:rsidRPr="00A73493">
        <w:rPr>
          <w:rFonts w:ascii="Times New Roman" w:hAnsi="Times New Roman" w:cs="Times New Roman"/>
          <w:b/>
          <w:sz w:val="24"/>
          <w:szCs w:val="24"/>
          <w:lang w:val="en-US"/>
        </w:rPr>
        <w:t>ECONOMIC CONTENT AND PLACE THE PROJECT MANAGEMENT OF THE REGIONAL ECONOMY</w:t>
      </w:r>
    </w:p>
    <w:p w:rsidR="00556056" w:rsidRPr="00517637" w:rsidRDefault="00556056" w:rsidP="00010199">
      <w:pPr>
        <w:spacing w:after="0" w:line="360" w:lineRule="auto"/>
        <w:ind w:firstLine="709"/>
        <w:jc w:val="both"/>
        <w:rPr>
          <w:rFonts w:ascii="Times New Roman" w:hAnsi="Times New Roman" w:cs="Times New Roman"/>
          <w:sz w:val="24"/>
          <w:szCs w:val="24"/>
          <w:lang w:val="en-US"/>
        </w:rPr>
      </w:pPr>
    </w:p>
    <w:p w:rsidR="003E3AEA" w:rsidRPr="003E3AEA" w:rsidRDefault="00A73493" w:rsidP="00A73493">
      <w:pPr>
        <w:spacing w:after="0" w:line="240" w:lineRule="auto"/>
        <w:ind w:firstLine="709"/>
        <w:jc w:val="both"/>
        <w:rPr>
          <w:rFonts w:ascii="Times New Roman" w:eastAsia="Times New Roman" w:hAnsi="Times New Roman" w:cs="Times New Roman"/>
          <w:sz w:val="24"/>
          <w:szCs w:val="24"/>
          <w:lang w:val="en-US" w:eastAsia="ru-RU"/>
        </w:rPr>
      </w:pPr>
      <w:r w:rsidRPr="003E3AEA">
        <w:rPr>
          <w:rFonts w:ascii="Times New Roman" w:hAnsi="Times New Roman" w:cs="Times New Roman"/>
          <w:b/>
          <w:sz w:val="24"/>
          <w:szCs w:val="24"/>
          <w:lang w:val="en-US"/>
        </w:rPr>
        <w:t>Annotation:</w:t>
      </w:r>
      <w:r w:rsidRPr="003E3AEA">
        <w:rPr>
          <w:rFonts w:ascii="Times New Roman" w:hAnsi="Times New Roman" w:cs="Times New Roman"/>
          <w:sz w:val="24"/>
          <w:szCs w:val="24"/>
          <w:lang w:val="en-US"/>
        </w:rPr>
        <w:t xml:space="preserve"> </w:t>
      </w:r>
      <w:r w:rsidR="003E3AEA" w:rsidRPr="003E3AEA">
        <w:rPr>
          <w:rFonts w:ascii="Times New Roman" w:eastAsia="Times New Roman" w:hAnsi="Times New Roman" w:cs="Times New Roman"/>
          <w:sz w:val="24"/>
          <w:szCs w:val="24"/>
          <w:lang w:val="en-US" w:eastAsia="ru-RU"/>
        </w:rPr>
        <w:t>This article provides a brief overview of the goals, objectives and principles of the project approach in the management of the regional economy, highlights the key aspects of project management in the socio-economic development of the region, as well as identifies the reasons that do not allow to fully implement the method of project management in the regions.</w:t>
      </w:r>
      <w:r w:rsidR="003E3AEA" w:rsidRPr="00DB732C">
        <w:rPr>
          <w:rFonts w:ascii="Times New Roman" w:eastAsia="Times New Roman" w:hAnsi="Times New Roman" w:cs="Times New Roman"/>
          <w:sz w:val="24"/>
          <w:szCs w:val="24"/>
          <w:lang w:val="en-US" w:eastAsia="ru-RU"/>
        </w:rPr>
        <w:t> </w:t>
      </w:r>
    </w:p>
    <w:p w:rsidR="00A73493" w:rsidRPr="003E3AEA" w:rsidRDefault="00A73493" w:rsidP="00A73493">
      <w:pPr>
        <w:spacing w:after="0" w:line="240" w:lineRule="auto"/>
        <w:ind w:firstLine="709"/>
        <w:jc w:val="both"/>
        <w:rPr>
          <w:rFonts w:ascii="Times New Roman" w:hAnsi="Times New Roman" w:cs="Times New Roman"/>
          <w:sz w:val="24"/>
          <w:szCs w:val="24"/>
          <w:lang w:val="en-US"/>
        </w:rPr>
      </w:pPr>
      <w:r w:rsidRPr="003E3AEA">
        <w:rPr>
          <w:rFonts w:ascii="Times New Roman" w:hAnsi="Times New Roman" w:cs="Times New Roman"/>
          <w:b/>
          <w:sz w:val="24"/>
          <w:szCs w:val="24"/>
          <w:lang w:val="en-US"/>
        </w:rPr>
        <w:t>Key words:</w:t>
      </w:r>
      <w:r w:rsidRPr="003E3AEA">
        <w:rPr>
          <w:rFonts w:ascii="Times New Roman" w:hAnsi="Times New Roman" w:cs="Times New Roman"/>
          <w:sz w:val="24"/>
          <w:szCs w:val="24"/>
          <w:lang w:val="en-US"/>
        </w:rPr>
        <w:t xml:space="preserve"> project management, regional economy, project, region, economic system.</w:t>
      </w:r>
    </w:p>
    <w:p w:rsidR="00A73493" w:rsidRPr="00517637" w:rsidRDefault="00A73493" w:rsidP="00A73493">
      <w:pPr>
        <w:spacing w:after="0" w:line="240" w:lineRule="auto"/>
        <w:ind w:firstLine="709"/>
        <w:jc w:val="both"/>
        <w:rPr>
          <w:rFonts w:ascii="Times New Roman" w:hAnsi="Times New Roman" w:cs="Times New Roman"/>
          <w:sz w:val="24"/>
          <w:szCs w:val="24"/>
          <w:lang w:val="en-US"/>
        </w:rPr>
      </w:pPr>
    </w:p>
    <w:p w:rsidR="00A73493" w:rsidRPr="007A1FB5" w:rsidRDefault="00A73493" w:rsidP="00A73493">
      <w:pPr>
        <w:spacing w:after="0" w:line="240" w:lineRule="auto"/>
        <w:jc w:val="center"/>
        <w:rPr>
          <w:rFonts w:ascii="Times New Roman" w:hAnsi="Times New Roman" w:cs="Times New Roman"/>
          <w:b/>
          <w:sz w:val="24"/>
          <w:szCs w:val="24"/>
          <w:lang w:val="en-US"/>
        </w:rPr>
      </w:pPr>
      <w:r w:rsidRPr="00BF7C90">
        <w:rPr>
          <w:rFonts w:ascii="Times New Roman" w:hAnsi="Times New Roman" w:cs="Times New Roman"/>
          <w:b/>
          <w:sz w:val="24"/>
          <w:szCs w:val="24"/>
          <w:lang w:val="en-US"/>
        </w:rPr>
        <w:t>Information about the author</w:t>
      </w:r>
    </w:p>
    <w:p w:rsidR="00A73493" w:rsidRPr="00BF7C90" w:rsidRDefault="00A73493" w:rsidP="00A73493">
      <w:pPr>
        <w:spacing w:line="240" w:lineRule="auto"/>
        <w:ind w:firstLine="709"/>
        <w:jc w:val="both"/>
        <w:rPr>
          <w:rFonts w:ascii="Times New Roman" w:hAnsi="Times New Roman" w:cs="Times New Roman"/>
          <w:b/>
          <w:sz w:val="24"/>
          <w:szCs w:val="24"/>
          <w:lang w:val="en-US"/>
        </w:rPr>
      </w:pPr>
      <w:proofErr w:type="spellStart"/>
      <w:r w:rsidRPr="00BF7C90">
        <w:rPr>
          <w:rFonts w:ascii="Times New Roman" w:hAnsi="Times New Roman" w:cs="Times New Roman"/>
          <w:sz w:val="24"/>
          <w:szCs w:val="24"/>
          <w:lang w:val="en-US"/>
        </w:rPr>
        <w:t>Kuznetsov</w:t>
      </w:r>
      <w:proofErr w:type="spellEnd"/>
      <w:r w:rsidRPr="00BF7C90">
        <w:rPr>
          <w:rFonts w:ascii="Times New Roman" w:hAnsi="Times New Roman" w:cs="Times New Roman"/>
          <w:sz w:val="24"/>
          <w:szCs w:val="24"/>
          <w:lang w:val="en-US"/>
        </w:rPr>
        <w:t xml:space="preserve"> Igor </w:t>
      </w:r>
      <w:proofErr w:type="spellStart"/>
      <w:r w:rsidRPr="00BF7C90">
        <w:rPr>
          <w:rFonts w:ascii="Times New Roman" w:hAnsi="Times New Roman" w:cs="Times New Roman"/>
          <w:sz w:val="24"/>
          <w:szCs w:val="24"/>
          <w:lang w:val="en-US"/>
        </w:rPr>
        <w:t>Alexandrovich</w:t>
      </w:r>
      <w:proofErr w:type="spellEnd"/>
      <w:r w:rsidRPr="00BF7C90">
        <w:rPr>
          <w:rFonts w:ascii="Times New Roman" w:hAnsi="Times New Roman" w:cs="Times New Roman"/>
          <w:sz w:val="24"/>
          <w:szCs w:val="24"/>
          <w:lang w:val="en-US"/>
        </w:rPr>
        <w:t xml:space="preserve"> - research engineer of the department of problems of scientific and technological development and knowledge economy. Federal State Budgetary Institution of Science «Vologda Research Center of the Russian Academy of Sciences», 56a, Gorky Street, Vologda, 160014, Russian Federation. igstratulat1@gmail.com, Phone: +7(8172)59-78-10.</w:t>
      </w:r>
    </w:p>
    <w:p w:rsidR="00A73493" w:rsidRPr="00BF7C90" w:rsidRDefault="00A73493" w:rsidP="00A73493">
      <w:pPr>
        <w:spacing w:after="0" w:line="240" w:lineRule="auto"/>
        <w:ind w:firstLine="709"/>
        <w:jc w:val="center"/>
        <w:rPr>
          <w:rFonts w:ascii="Times New Roman" w:hAnsi="Times New Roman" w:cs="Times New Roman"/>
          <w:b/>
          <w:sz w:val="24"/>
          <w:szCs w:val="24"/>
          <w:lang w:val="en-US"/>
        </w:rPr>
      </w:pPr>
      <w:r w:rsidRPr="00BF7C90">
        <w:rPr>
          <w:rFonts w:ascii="Times New Roman" w:hAnsi="Times New Roman" w:cs="Times New Roman"/>
          <w:b/>
          <w:sz w:val="24"/>
          <w:szCs w:val="24"/>
          <w:lang w:val="en-US"/>
        </w:rPr>
        <w:t>References</w:t>
      </w:r>
    </w:p>
    <w:p w:rsidR="00A73493" w:rsidRPr="00A73493" w:rsidRDefault="00A73493" w:rsidP="00A73493">
      <w:pPr>
        <w:spacing w:after="0" w:line="240" w:lineRule="auto"/>
        <w:ind w:firstLine="709"/>
        <w:jc w:val="both"/>
        <w:rPr>
          <w:rFonts w:ascii="Times New Roman" w:hAnsi="Times New Roman" w:cs="Times New Roman"/>
          <w:sz w:val="24"/>
          <w:szCs w:val="24"/>
          <w:lang w:val="en-US"/>
        </w:rPr>
      </w:pP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proofErr w:type="spellStart"/>
      <w:r w:rsidRPr="004E1A27">
        <w:rPr>
          <w:rFonts w:ascii="Times New Roman" w:hAnsi="Times New Roman" w:cs="Times New Roman"/>
          <w:sz w:val="24"/>
          <w:szCs w:val="24"/>
          <w:lang w:val="en-US"/>
        </w:rPr>
        <w:t>Tatarkin</w:t>
      </w:r>
      <w:proofErr w:type="spellEnd"/>
      <w:r w:rsidRPr="004E1A27">
        <w:rPr>
          <w:rFonts w:ascii="Times New Roman" w:hAnsi="Times New Roman" w:cs="Times New Roman"/>
          <w:sz w:val="24"/>
          <w:szCs w:val="24"/>
          <w:lang w:val="en-US"/>
        </w:rPr>
        <w:t xml:space="preserve">, A. I. Spatial development of regional and territorial economic systems using software-design approaches [Text]/A. I. </w:t>
      </w:r>
      <w:proofErr w:type="spellStart"/>
      <w:r w:rsidRPr="004E1A27">
        <w:rPr>
          <w:rFonts w:ascii="Times New Roman" w:hAnsi="Times New Roman" w:cs="Times New Roman"/>
          <w:sz w:val="24"/>
          <w:szCs w:val="24"/>
          <w:lang w:val="en-US"/>
        </w:rPr>
        <w:t>Tatarkin</w:t>
      </w:r>
      <w:proofErr w:type="spellEnd"/>
      <w:r w:rsidRPr="004E1A27">
        <w:rPr>
          <w:rFonts w:ascii="Times New Roman" w:hAnsi="Times New Roman" w:cs="Times New Roman"/>
          <w:sz w:val="24"/>
          <w:szCs w:val="24"/>
          <w:lang w:val="en-US"/>
        </w:rPr>
        <w:t>//Problems economy. - 2012. - No. 3. - S. 71-80.</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proofErr w:type="spellStart"/>
      <w:r w:rsidRPr="004E1A27">
        <w:rPr>
          <w:rFonts w:ascii="Times New Roman" w:hAnsi="Times New Roman" w:cs="Times New Roman"/>
          <w:sz w:val="24"/>
          <w:szCs w:val="24"/>
          <w:lang w:val="en-US"/>
        </w:rPr>
        <w:t>Gainanov</w:t>
      </w:r>
      <w:proofErr w:type="spellEnd"/>
      <w:r w:rsidRPr="004E1A27">
        <w:rPr>
          <w:rFonts w:ascii="Times New Roman" w:hAnsi="Times New Roman" w:cs="Times New Roman"/>
          <w:sz w:val="24"/>
          <w:szCs w:val="24"/>
          <w:lang w:val="en-US"/>
        </w:rPr>
        <w:t xml:space="preserve">, D. A. Methodological aspects of the implementation of the program-project approach in the strategic management of territory development [Text]/D. A. </w:t>
      </w:r>
      <w:proofErr w:type="spellStart"/>
      <w:r w:rsidRPr="004E1A27">
        <w:rPr>
          <w:rFonts w:ascii="Times New Roman" w:hAnsi="Times New Roman" w:cs="Times New Roman"/>
          <w:sz w:val="24"/>
          <w:szCs w:val="24"/>
          <w:lang w:val="en-US"/>
        </w:rPr>
        <w:t>Gainanov</w:t>
      </w:r>
      <w:proofErr w:type="spellEnd"/>
      <w:r w:rsidRPr="004E1A27">
        <w:rPr>
          <w:rFonts w:ascii="Times New Roman" w:hAnsi="Times New Roman" w:cs="Times New Roman"/>
          <w:sz w:val="24"/>
          <w:szCs w:val="24"/>
          <w:lang w:val="en-US"/>
        </w:rPr>
        <w:t xml:space="preserve">, I. D. </w:t>
      </w:r>
      <w:proofErr w:type="spellStart"/>
      <w:r w:rsidRPr="004E1A27">
        <w:rPr>
          <w:rFonts w:ascii="Times New Roman" w:hAnsi="Times New Roman" w:cs="Times New Roman"/>
          <w:sz w:val="24"/>
          <w:szCs w:val="24"/>
          <w:lang w:val="en-US"/>
        </w:rPr>
        <w:lastRenderedPageBreak/>
        <w:t>Zakirov</w:t>
      </w:r>
      <w:proofErr w:type="spellEnd"/>
      <w:r w:rsidRPr="004E1A27">
        <w:rPr>
          <w:rFonts w:ascii="Times New Roman" w:hAnsi="Times New Roman" w:cs="Times New Roman"/>
          <w:sz w:val="24"/>
          <w:szCs w:val="24"/>
          <w:lang w:val="en-US"/>
        </w:rPr>
        <w:t>//Management of economy: methods, models, technologies. Proceedings of the XV international scientific conference. - In 2 volumes.- 2015. - p. 38-42.</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proofErr w:type="spellStart"/>
      <w:r w:rsidRPr="004E1A27">
        <w:rPr>
          <w:rFonts w:ascii="Times New Roman" w:hAnsi="Times New Roman" w:cs="Times New Roman"/>
          <w:sz w:val="24"/>
          <w:szCs w:val="24"/>
          <w:lang w:val="en-US"/>
        </w:rPr>
        <w:t>Groshev</w:t>
      </w:r>
      <w:proofErr w:type="spellEnd"/>
      <w:r w:rsidRPr="004E1A27">
        <w:rPr>
          <w:rFonts w:ascii="Times New Roman" w:hAnsi="Times New Roman" w:cs="Times New Roman"/>
          <w:sz w:val="24"/>
          <w:szCs w:val="24"/>
          <w:lang w:val="en-US"/>
        </w:rPr>
        <w:t xml:space="preserve">, N. B. Methodology for the integration of project management of innovation in the regional management system: thesis for the degree of doctor of economic Sciences[Text]/N. </w:t>
      </w:r>
      <w:proofErr w:type="spellStart"/>
      <w:r w:rsidRPr="004E1A27">
        <w:rPr>
          <w:rFonts w:ascii="Times New Roman" w:hAnsi="Times New Roman" w:cs="Times New Roman"/>
          <w:sz w:val="24"/>
          <w:szCs w:val="24"/>
          <w:lang w:val="en-US"/>
        </w:rPr>
        <w:t>B.Groshev</w:t>
      </w:r>
      <w:proofErr w:type="spellEnd"/>
      <w:r w:rsidRPr="004E1A27">
        <w:rPr>
          <w:rFonts w:ascii="Times New Roman" w:hAnsi="Times New Roman" w:cs="Times New Roman"/>
          <w:sz w:val="24"/>
          <w:szCs w:val="24"/>
          <w:lang w:val="en-US"/>
        </w:rPr>
        <w:t>. - Siberian state aerospace University.- Krasnoyarsk, 2011.</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r w:rsidRPr="004E1A27">
        <w:rPr>
          <w:rFonts w:ascii="Times New Roman" w:hAnsi="Times New Roman" w:cs="Times New Roman"/>
          <w:sz w:val="24"/>
          <w:szCs w:val="24"/>
          <w:lang w:val="en-US"/>
        </w:rPr>
        <w:t xml:space="preserve">Martin, P. project Management[Text] / p. Martin, K. </w:t>
      </w:r>
      <w:proofErr w:type="spellStart"/>
      <w:r w:rsidRPr="004E1A27">
        <w:rPr>
          <w:rFonts w:ascii="Times New Roman" w:hAnsi="Times New Roman" w:cs="Times New Roman"/>
          <w:sz w:val="24"/>
          <w:szCs w:val="24"/>
          <w:lang w:val="en-US"/>
        </w:rPr>
        <w:t>tain</w:t>
      </w:r>
      <w:proofErr w:type="spellEnd"/>
      <w:r w:rsidRPr="004E1A27">
        <w:rPr>
          <w:rFonts w:ascii="Times New Roman" w:hAnsi="Times New Roman" w:cs="Times New Roman"/>
          <w:sz w:val="24"/>
          <w:szCs w:val="24"/>
          <w:lang w:val="en-US"/>
        </w:rPr>
        <w:t xml:space="preserve"> ; TRANS.– </w:t>
      </w:r>
      <w:proofErr w:type="spellStart"/>
      <w:r w:rsidRPr="004E1A27">
        <w:rPr>
          <w:rFonts w:ascii="Times New Roman" w:hAnsi="Times New Roman" w:cs="Times New Roman"/>
          <w:sz w:val="24"/>
          <w:szCs w:val="24"/>
          <w:lang w:val="en-US"/>
        </w:rPr>
        <w:t>SPb</w:t>
      </w:r>
      <w:proofErr w:type="spellEnd"/>
      <w:r w:rsidRPr="004E1A27">
        <w:rPr>
          <w:rFonts w:ascii="Times New Roman" w:hAnsi="Times New Roman" w:cs="Times New Roman"/>
          <w:sz w:val="24"/>
          <w:szCs w:val="24"/>
          <w:lang w:val="en-US"/>
        </w:rPr>
        <w:t>.: Peter, 2006.- 224 p.</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r w:rsidRPr="004E1A27">
        <w:rPr>
          <w:rFonts w:ascii="Times New Roman" w:hAnsi="Times New Roman" w:cs="Times New Roman"/>
          <w:sz w:val="24"/>
          <w:szCs w:val="24"/>
          <w:lang w:val="en-US"/>
        </w:rPr>
        <w:t xml:space="preserve">Problems of scientific support of strategic planning of social and economic development of the region[Text]/S. I. </w:t>
      </w:r>
      <w:proofErr w:type="spellStart"/>
      <w:r w:rsidRPr="004E1A27">
        <w:rPr>
          <w:rFonts w:ascii="Times New Roman" w:hAnsi="Times New Roman" w:cs="Times New Roman"/>
          <w:sz w:val="24"/>
          <w:szCs w:val="24"/>
          <w:lang w:val="en-US"/>
        </w:rPr>
        <w:t>Morozov</w:t>
      </w:r>
      <w:proofErr w:type="spellEnd"/>
      <w:r w:rsidRPr="004E1A27">
        <w:rPr>
          <w:rFonts w:ascii="Times New Roman" w:hAnsi="Times New Roman" w:cs="Times New Roman"/>
          <w:sz w:val="24"/>
          <w:szCs w:val="24"/>
          <w:lang w:val="en-US"/>
        </w:rPr>
        <w:t>, E. B. Smirnov/ / Problems of modern economy.- 2011.– No. 3.– S. 188-191.</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r w:rsidRPr="004E1A27">
        <w:rPr>
          <w:rFonts w:ascii="Times New Roman" w:hAnsi="Times New Roman" w:cs="Times New Roman"/>
          <w:sz w:val="24"/>
          <w:szCs w:val="24"/>
          <w:lang w:val="en-US"/>
        </w:rPr>
        <w:t xml:space="preserve">Once, M. L. management of the project. Fundamentals of project management[Text] : textbook/and M. L. </w:t>
      </w:r>
      <w:proofErr w:type="spellStart"/>
      <w:r w:rsidRPr="004E1A27">
        <w:rPr>
          <w:rFonts w:ascii="Times New Roman" w:hAnsi="Times New Roman" w:cs="Times New Roman"/>
          <w:sz w:val="24"/>
          <w:szCs w:val="24"/>
          <w:lang w:val="en-US"/>
        </w:rPr>
        <w:t>Razu</w:t>
      </w:r>
      <w:proofErr w:type="spellEnd"/>
      <w:r w:rsidRPr="004E1A27">
        <w:rPr>
          <w:rFonts w:ascii="Times New Roman" w:hAnsi="Times New Roman" w:cs="Times New Roman"/>
          <w:sz w:val="24"/>
          <w:szCs w:val="24"/>
          <w:lang w:val="en-US"/>
        </w:rPr>
        <w:t>.–M:KNORUS, 2007.-768 p.</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r w:rsidRPr="004E1A27">
        <w:rPr>
          <w:rFonts w:ascii="Times New Roman" w:hAnsi="Times New Roman" w:cs="Times New Roman"/>
          <w:sz w:val="24"/>
          <w:szCs w:val="24"/>
          <w:lang w:val="en-US"/>
        </w:rPr>
        <w:t xml:space="preserve">Project management [Text] : textbook/A. G. </w:t>
      </w:r>
      <w:proofErr w:type="spellStart"/>
      <w:r w:rsidRPr="004E1A27">
        <w:rPr>
          <w:rFonts w:ascii="Times New Roman" w:hAnsi="Times New Roman" w:cs="Times New Roman"/>
          <w:sz w:val="24"/>
          <w:szCs w:val="24"/>
          <w:lang w:val="en-US"/>
        </w:rPr>
        <w:t>Ivasenko</w:t>
      </w:r>
      <w:proofErr w:type="spellEnd"/>
      <w:r w:rsidRPr="004E1A27">
        <w:rPr>
          <w:rFonts w:ascii="Times New Roman" w:hAnsi="Times New Roman" w:cs="Times New Roman"/>
          <w:sz w:val="24"/>
          <w:szCs w:val="24"/>
          <w:lang w:val="en-US"/>
        </w:rPr>
        <w:t xml:space="preserve">, J. I. </w:t>
      </w:r>
      <w:proofErr w:type="spellStart"/>
      <w:r w:rsidRPr="004E1A27">
        <w:rPr>
          <w:rFonts w:ascii="Times New Roman" w:hAnsi="Times New Roman" w:cs="Times New Roman"/>
          <w:sz w:val="24"/>
          <w:szCs w:val="24"/>
          <w:lang w:val="en-US"/>
        </w:rPr>
        <w:t>Nikonov</w:t>
      </w:r>
      <w:proofErr w:type="spellEnd"/>
      <w:r w:rsidRPr="004E1A27">
        <w:rPr>
          <w:rFonts w:ascii="Times New Roman" w:hAnsi="Times New Roman" w:cs="Times New Roman"/>
          <w:sz w:val="24"/>
          <w:szCs w:val="24"/>
          <w:lang w:val="en-US"/>
        </w:rPr>
        <w:t xml:space="preserve">, M. V. </w:t>
      </w:r>
      <w:proofErr w:type="spellStart"/>
      <w:r w:rsidRPr="004E1A27">
        <w:rPr>
          <w:rFonts w:ascii="Times New Roman" w:hAnsi="Times New Roman" w:cs="Times New Roman"/>
          <w:sz w:val="24"/>
          <w:szCs w:val="24"/>
          <w:lang w:val="en-US"/>
        </w:rPr>
        <w:t>Karsavin</w:t>
      </w:r>
      <w:proofErr w:type="spellEnd"/>
      <w:r w:rsidRPr="004E1A27">
        <w:rPr>
          <w:rFonts w:ascii="Times New Roman" w:hAnsi="Times New Roman" w:cs="Times New Roman"/>
          <w:sz w:val="24"/>
          <w:szCs w:val="24"/>
          <w:lang w:val="en-US"/>
        </w:rPr>
        <w:t xml:space="preserve">.– Rostov n/D : </w:t>
      </w:r>
      <w:proofErr w:type="spellStart"/>
      <w:r w:rsidRPr="004E1A27">
        <w:rPr>
          <w:rFonts w:ascii="Times New Roman" w:hAnsi="Times New Roman" w:cs="Times New Roman"/>
          <w:sz w:val="24"/>
          <w:szCs w:val="24"/>
          <w:lang w:val="en-US"/>
        </w:rPr>
        <w:t>Feniks</w:t>
      </w:r>
      <w:proofErr w:type="spellEnd"/>
      <w:r w:rsidRPr="004E1A27">
        <w:rPr>
          <w:rFonts w:ascii="Times New Roman" w:hAnsi="Times New Roman" w:cs="Times New Roman"/>
          <w:sz w:val="24"/>
          <w:szCs w:val="24"/>
          <w:lang w:val="en-US"/>
        </w:rPr>
        <w:t>, 2009.- 330 p.</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proofErr w:type="spellStart"/>
      <w:r w:rsidRPr="004E1A27">
        <w:rPr>
          <w:rFonts w:ascii="Times New Roman" w:hAnsi="Times New Roman" w:cs="Times New Roman"/>
          <w:sz w:val="24"/>
          <w:szCs w:val="24"/>
          <w:lang w:val="en-US"/>
        </w:rPr>
        <w:t>Filimonova</w:t>
      </w:r>
      <w:proofErr w:type="spellEnd"/>
      <w:r w:rsidRPr="004E1A27">
        <w:rPr>
          <w:rFonts w:ascii="Times New Roman" w:hAnsi="Times New Roman" w:cs="Times New Roman"/>
          <w:sz w:val="24"/>
          <w:szCs w:val="24"/>
          <w:lang w:val="en-US"/>
        </w:rPr>
        <w:t xml:space="preserve">, N. M. Project management as a mechanism of realization of regional development programs [Text] / N. </w:t>
      </w:r>
      <w:proofErr w:type="spellStart"/>
      <w:r w:rsidRPr="004E1A27">
        <w:rPr>
          <w:rFonts w:ascii="Times New Roman" w:hAnsi="Times New Roman" w:cs="Times New Roman"/>
          <w:sz w:val="24"/>
          <w:szCs w:val="24"/>
          <w:lang w:val="en-US"/>
        </w:rPr>
        <w:t>M.Filimonova</w:t>
      </w:r>
      <w:proofErr w:type="spellEnd"/>
      <w:r w:rsidRPr="004E1A27">
        <w:rPr>
          <w:rFonts w:ascii="Times New Roman" w:hAnsi="Times New Roman" w:cs="Times New Roman"/>
          <w:sz w:val="24"/>
          <w:szCs w:val="24"/>
          <w:lang w:val="en-US"/>
        </w:rPr>
        <w:t xml:space="preserve">, R. Yu. </w:t>
      </w:r>
      <w:proofErr w:type="spellStart"/>
      <w:r w:rsidRPr="004E1A27">
        <w:rPr>
          <w:rFonts w:ascii="Times New Roman" w:hAnsi="Times New Roman" w:cs="Times New Roman"/>
          <w:sz w:val="24"/>
          <w:szCs w:val="24"/>
          <w:lang w:val="en-US"/>
        </w:rPr>
        <w:t>Rusanov</w:t>
      </w:r>
      <w:proofErr w:type="spellEnd"/>
      <w:r w:rsidRPr="004E1A27">
        <w:rPr>
          <w:rFonts w:ascii="Times New Roman" w:hAnsi="Times New Roman" w:cs="Times New Roman"/>
          <w:sz w:val="24"/>
          <w:szCs w:val="24"/>
          <w:lang w:val="en-US"/>
        </w:rPr>
        <w:t>//news of higher educational institutions. Series: Economics, Finance and production management.- 2011.– No. 2.– p. 119-121.</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proofErr w:type="spellStart"/>
      <w:r w:rsidRPr="004E1A27">
        <w:rPr>
          <w:rFonts w:ascii="Times New Roman" w:hAnsi="Times New Roman" w:cs="Times New Roman"/>
          <w:sz w:val="24"/>
          <w:szCs w:val="24"/>
          <w:lang w:val="en-US"/>
        </w:rPr>
        <w:t>Kononenko</w:t>
      </w:r>
      <w:proofErr w:type="spellEnd"/>
      <w:r w:rsidRPr="004E1A27">
        <w:rPr>
          <w:rFonts w:ascii="Times New Roman" w:hAnsi="Times New Roman" w:cs="Times New Roman"/>
          <w:sz w:val="24"/>
          <w:szCs w:val="24"/>
          <w:lang w:val="en-US"/>
        </w:rPr>
        <w:t xml:space="preserve">, PI Strategic program-target management of production and economic system [Text] / PI </w:t>
      </w:r>
      <w:proofErr w:type="spellStart"/>
      <w:r w:rsidRPr="004E1A27">
        <w:rPr>
          <w:rFonts w:ascii="Times New Roman" w:hAnsi="Times New Roman" w:cs="Times New Roman"/>
          <w:sz w:val="24"/>
          <w:szCs w:val="24"/>
          <w:lang w:val="en-US"/>
        </w:rPr>
        <w:t>Kononenko</w:t>
      </w:r>
      <w:proofErr w:type="spellEnd"/>
      <w:r w:rsidRPr="004E1A27">
        <w:rPr>
          <w:rFonts w:ascii="Times New Roman" w:hAnsi="Times New Roman" w:cs="Times New Roman"/>
          <w:sz w:val="24"/>
          <w:szCs w:val="24"/>
          <w:lang w:val="en-US"/>
        </w:rPr>
        <w:t>.- M.: TIC "</w:t>
      </w:r>
      <w:proofErr w:type="spellStart"/>
      <w:r w:rsidRPr="004E1A27">
        <w:rPr>
          <w:rFonts w:ascii="Times New Roman" w:hAnsi="Times New Roman" w:cs="Times New Roman"/>
          <w:sz w:val="24"/>
          <w:szCs w:val="24"/>
          <w:lang w:val="en-US"/>
        </w:rPr>
        <w:t>Dashkov</w:t>
      </w:r>
      <w:proofErr w:type="spellEnd"/>
      <w:r w:rsidRPr="004E1A27">
        <w:rPr>
          <w:rFonts w:ascii="Times New Roman" w:hAnsi="Times New Roman" w:cs="Times New Roman"/>
          <w:sz w:val="24"/>
          <w:szCs w:val="24"/>
          <w:lang w:val="en-US"/>
        </w:rPr>
        <w:t xml:space="preserve"> I K", 2003 – p.19.</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r w:rsidRPr="004E1A27">
        <w:rPr>
          <w:rFonts w:ascii="Times New Roman" w:hAnsi="Times New Roman" w:cs="Times New Roman"/>
          <w:sz w:val="24"/>
          <w:szCs w:val="24"/>
          <w:lang w:val="en-US"/>
        </w:rPr>
        <w:t xml:space="preserve">Comparative analysis of the traditional methodology of project management and flexible management of innovative projects[Text] / A. A. </w:t>
      </w:r>
      <w:proofErr w:type="spellStart"/>
      <w:r w:rsidRPr="004E1A27">
        <w:rPr>
          <w:rFonts w:ascii="Times New Roman" w:hAnsi="Times New Roman" w:cs="Times New Roman"/>
          <w:sz w:val="24"/>
          <w:szCs w:val="24"/>
          <w:lang w:val="en-US"/>
        </w:rPr>
        <w:t>Rudakov</w:t>
      </w:r>
      <w:proofErr w:type="spellEnd"/>
      <w:r w:rsidRPr="004E1A27">
        <w:rPr>
          <w:rFonts w:ascii="Times New Roman" w:hAnsi="Times New Roman" w:cs="Times New Roman"/>
          <w:sz w:val="24"/>
          <w:szCs w:val="24"/>
          <w:lang w:val="en-US"/>
        </w:rPr>
        <w:t>//entrepreneurship Economics.- 2012.– No. 6 [29]. – p. 292–294.</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proofErr w:type="spellStart"/>
      <w:r w:rsidRPr="004E1A27">
        <w:rPr>
          <w:rFonts w:ascii="Times New Roman" w:hAnsi="Times New Roman" w:cs="Times New Roman"/>
          <w:sz w:val="24"/>
          <w:szCs w:val="24"/>
          <w:lang w:val="en-US"/>
        </w:rPr>
        <w:t>Goncharova</w:t>
      </w:r>
      <w:proofErr w:type="spellEnd"/>
      <w:r w:rsidRPr="004E1A27">
        <w:rPr>
          <w:rFonts w:ascii="Times New Roman" w:hAnsi="Times New Roman" w:cs="Times New Roman"/>
          <w:sz w:val="24"/>
          <w:szCs w:val="24"/>
          <w:lang w:val="en-US"/>
        </w:rPr>
        <w:t xml:space="preserve">, N.. Project approach to </w:t>
      </w:r>
      <w:proofErr w:type="spellStart"/>
      <w:r w:rsidRPr="004E1A27">
        <w:rPr>
          <w:rFonts w:ascii="Times New Roman" w:hAnsi="Times New Roman" w:cs="Times New Roman"/>
          <w:sz w:val="24"/>
          <w:szCs w:val="24"/>
          <w:lang w:val="en-US"/>
        </w:rPr>
        <w:t>programme</w:t>
      </w:r>
      <w:proofErr w:type="spellEnd"/>
      <w:r w:rsidRPr="004E1A27">
        <w:rPr>
          <w:rFonts w:ascii="Times New Roman" w:hAnsi="Times New Roman" w:cs="Times New Roman"/>
          <w:sz w:val="24"/>
          <w:szCs w:val="24"/>
          <w:lang w:val="en-US"/>
        </w:rPr>
        <w:t xml:space="preserve"> management in higher education [Text] / N..</w:t>
      </w:r>
      <w:proofErr w:type="spellStart"/>
      <w:r w:rsidRPr="004E1A27">
        <w:rPr>
          <w:rFonts w:ascii="Times New Roman" w:hAnsi="Times New Roman" w:cs="Times New Roman"/>
          <w:sz w:val="24"/>
          <w:szCs w:val="24"/>
          <w:lang w:val="en-US"/>
        </w:rPr>
        <w:t>Goncharova</w:t>
      </w:r>
      <w:proofErr w:type="spellEnd"/>
      <w:r w:rsidRPr="004E1A27">
        <w:rPr>
          <w:rFonts w:ascii="Times New Roman" w:hAnsi="Times New Roman" w:cs="Times New Roman"/>
          <w:sz w:val="24"/>
          <w:szCs w:val="24"/>
          <w:lang w:val="en-US"/>
        </w:rPr>
        <w:t>//Bulletin of the University for the Humanities.- 2015.– No. 4(11).– S. 37-42.</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proofErr w:type="spellStart"/>
      <w:r w:rsidRPr="004E1A27">
        <w:rPr>
          <w:rFonts w:ascii="Times New Roman" w:hAnsi="Times New Roman" w:cs="Times New Roman"/>
          <w:sz w:val="24"/>
          <w:szCs w:val="24"/>
          <w:lang w:val="en-US"/>
        </w:rPr>
        <w:t>Repin</w:t>
      </w:r>
      <w:proofErr w:type="spellEnd"/>
      <w:r w:rsidRPr="004E1A27">
        <w:rPr>
          <w:rFonts w:ascii="Times New Roman" w:hAnsi="Times New Roman" w:cs="Times New Roman"/>
          <w:sz w:val="24"/>
          <w:szCs w:val="24"/>
          <w:lang w:val="en-US"/>
        </w:rPr>
        <w:t xml:space="preserve">, </w:t>
      </w:r>
      <w:proofErr w:type="spellStart"/>
      <w:r w:rsidRPr="004E1A27">
        <w:rPr>
          <w:rFonts w:ascii="Times New Roman" w:hAnsi="Times New Roman" w:cs="Times New Roman"/>
          <w:sz w:val="24"/>
          <w:szCs w:val="24"/>
          <w:lang w:val="en-US"/>
        </w:rPr>
        <w:t>Ie</w:t>
      </w:r>
      <w:proofErr w:type="spellEnd"/>
      <w:r w:rsidRPr="004E1A27">
        <w:rPr>
          <w:rFonts w:ascii="Times New Roman" w:hAnsi="Times New Roman" w:cs="Times New Roman"/>
          <w:sz w:val="24"/>
          <w:szCs w:val="24"/>
          <w:lang w:val="en-US"/>
        </w:rPr>
        <w:t xml:space="preserve"> Program-target principle in the theory and practice of management of the regional educational system: </w:t>
      </w:r>
      <w:proofErr w:type="spellStart"/>
      <w:r w:rsidRPr="004E1A27">
        <w:rPr>
          <w:rFonts w:ascii="Times New Roman" w:hAnsi="Times New Roman" w:cs="Times New Roman"/>
          <w:sz w:val="24"/>
          <w:szCs w:val="24"/>
          <w:lang w:val="en-US"/>
        </w:rPr>
        <w:t>author.dis</w:t>
      </w:r>
      <w:proofErr w:type="spellEnd"/>
      <w:r w:rsidRPr="004E1A27">
        <w:rPr>
          <w:rFonts w:ascii="Times New Roman" w:hAnsi="Times New Roman" w:cs="Times New Roman"/>
          <w:sz w:val="24"/>
          <w:szCs w:val="24"/>
          <w:lang w:val="en-US"/>
        </w:rPr>
        <w:t xml:space="preserve">. ... doctor of Economics[Text] / S. A. </w:t>
      </w:r>
      <w:proofErr w:type="spellStart"/>
      <w:r w:rsidRPr="004E1A27">
        <w:rPr>
          <w:rFonts w:ascii="Times New Roman" w:hAnsi="Times New Roman" w:cs="Times New Roman"/>
          <w:sz w:val="24"/>
          <w:szCs w:val="24"/>
          <w:lang w:val="en-US"/>
        </w:rPr>
        <w:t>Repin</w:t>
      </w:r>
      <w:proofErr w:type="spellEnd"/>
      <w:r w:rsidRPr="004E1A27">
        <w:rPr>
          <w:rFonts w:ascii="Times New Roman" w:hAnsi="Times New Roman" w:cs="Times New Roman"/>
          <w:sz w:val="24"/>
          <w:szCs w:val="24"/>
          <w:lang w:val="en-US"/>
        </w:rPr>
        <w:t>. - Chelyabinsk, 1999.</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r w:rsidRPr="004E1A27">
        <w:rPr>
          <w:rFonts w:ascii="Times New Roman" w:hAnsi="Times New Roman" w:cs="Times New Roman"/>
          <w:sz w:val="24"/>
          <w:szCs w:val="24"/>
          <w:lang w:val="en-US"/>
        </w:rPr>
        <w:t xml:space="preserve">Information management [Text]: Textbook / under the scientific. ed., Ph. D. </w:t>
      </w:r>
      <w:proofErr w:type="spellStart"/>
      <w:r w:rsidRPr="004E1A27">
        <w:rPr>
          <w:rFonts w:ascii="Times New Roman" w:hAnsi="Times New Roman" w:cs="Times New Roman"/>
          <w:sz w:val="24"/>
          <w:szCs w:val="24"/>
          <w:lang w:val="en-US"/>
        </w:rPr>
        <w:t>prof.M</w:t>
      </w:r>
      <w:proofErr w:type="spellEnd"/>
      <w:r w:rsidRPr="004E1A27">
        <w:rPr>
          <w:rFonts w:ascii="Times New Roman" w:hAnsi="Times New Roman" w:cs="Times New Roman"/>
          <w:sz w:val="24"/>
          <w:szCs w:val="24"/>
          <w:lang w:val="en-US"/>
        </w:rPr>
        <w:t xml:space="preserve">. </w:t>
      </w:r>
      <w:proofErr w:type="spellStart"/>
      <w:r w:rsidRPr="004E1A27">
        <w:rPr>
          <w:rFonts w:ascii="Times New Roman" w:hAnsi="Times New Roman" w:cs="Times New Roman"/>
          <w:sz w:val="24"/>
          <w:szCs w:val="24"/>
          <w:lang w:val="en-US"/>
        </w:rPr>
        <w:t>Abdikeeva</w:t>
      </w:r>
      <w:proofErr w:type="spellEnd"/>
      <w:r w:rsidRPr="004E1A27">
        <w:rPr>
          <w:rFonts w:ascii="Times New Roman" w:hAnsi="Times New Roman" w:cs="Times New Roman"/>
          <w:sz w:val="24"/>
          <w:szCs w:val="24"/>
          <w:lang w:val="en-US"/>
        </w:rPr>
        <w:t xml:space="preserve">. - Moscow: INFRA-m, 2012. - 400s – </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proofErr w:type="spellStart"/>
      <w:r w:rsidRPr="004E1A27">
        <w:rPr>
          <w:rFonts w:ascii="Times New Roman" w:hAnsi="Times New Roman" w:cs="Times New Roman"/>
          <w:sz w:val="24"/>
          <w:szCs w:val="24"/>
          <w:lang w:val="en-US"/>
        </w:rPr>
        <w:t>Kudryavtsev</w:t>
      </w:r>
      <w:proofErr w:type="spellEnd"/>
      <w:r w:rsidRPr="004E1A27">
        <w:rPr>
          <w:rFonts w:ascii="Times New Roman" w:hAnsi="Times New Roman" w:cs="Times New Roman"/>
          <w:sz w:val="24"/>
          <w:szCs w:val="24"/>
          <w:lang w:val="en-US"/>
        </w:rPr>
        <w:t xml:space="preserve"> E. M. Microsoft Project. Methods of network planning and project management [Text]. - Moscow: DMK Press, 2005. - 240 p.</w:t>
      </w:r>
    </w:p>
    <w:p w:rsidR="00A73493"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proofErr w:type="spellStart"/>
      <w:r w:rsidRPr="004E1A27">
        <w:rPr>
          <w:rFonts w:ascii="Times New Roman" w:hAnsi="Times New Roman" w:cs="Times New Roman"/>
          <w:sz w:val="24"/>
          <w:szCs w:val="24"/>
          <w:lang w:val="en-US"/>
        </w:rPr>
        <w:t>Kozhevnikov</w:t>
      </w:r>
      <w:proofErr w:type="spellEnd"/>
      <w:r w:rsidRPr="004E1A27">
        <w:rPr>
          <w:rFonts w:ascii="Times New Roman" w:hAnsi="Times New Roman" w:cs="Times New Roman"/>
          <w:sz w:val="24"/>
          <w:szCs w:val="24"/>
          <w:lang w:val="en-US"/>
        </w:rPr>
        <w:t xml:space="preserve">, S. A. Project management as a tool to improve the efficiency of state Executive bodies [Electronic resource] / S. A. </w:t>
      </w:r>
      <w:proofErr w:type="spellStart"/>
      <w:r w:rsidRPr="004E1A27">
        <w:rPr>
          <w:rFonts w:ascii="Times New Roman" w:hAnsi="Times New Roman" w:cs="Times New Roman"/>
          <w:sz w:val="24"/>
          <w:szCs w:val="24"/>
          <w:lang w:val="en-US"/>
        </w:rPr>
        <w:t>Kozhevnikov</w:t>
      </w:r>
      <w:proofErr w:type="spellEnd"/>
      <w:r w:rsidRPr="004E1A27">
        <w:rPr>
          <w:rFonts w:ascii="Times New Roman" w:hAnsi="Times New Roman" w:cs="Times New Roman"/>
          <w:sz w:val="24"/>
          <w:szCs w:val="24"/>
          <w:lang w:val="en-US"/>
        </w:rPr>
        <w:t xml:space="preserve"> // territorial development Issues.- 2016.– No. 5.- Access mode : http://vtr.vscc.ac.ru/article/2037 Oh. </w:t>
      </w:r>
    </w:p>
    <w:p w:rsidR="005E1027" w:rsidRPr="004E1A27" w:rsidRDefault="00A73493" w:rsidP="004E1A27">
      <w:pPr>
        <w:pStyle w:val="a3"/>
        <w:numPr>
          <w:ilvl w:val="0"/>
          <w:numId w:val="4"/>
        </w:numPr>
        <w:tabs>
          <w:tab w:val="left" w:pos="993"/>
        </w:tabs>
        <w:spacing w:after="0" w:line="240" w:lineRule="auto"/>
        <w:ind w:left="0" w:firstLine="709"/>
        <w:jc w:val="both"/>
        <w:rPr>
          <w:rFonts w:ascii="Times New Roman" w:hAnsi="Times New Roman" w:cs="Times New Roman"/>
          <w:sz w:val="24"/>
          <w:szCs w:val="24"/>
          <w:lang w:val="en-US"/>
        </w:rPr>
      </w:pPr>
      <w:r w:rsidRPr="004E1A27">
        <w:rPr>
          <w:rFonts w:ascii="Times New Roman" w:hAnsi="Times New Roman" w:cs="Times New Roman"/>
          <w:sz w:val="24"/>
          <w:szCs w:val="24"/>
          <w:lang w:val="en-US"/>
        </w:rPr>
        <w:t xml:space="preserve">State strategic management [Text] : monograph / under the General editorship of Professor Yu. V. </w:t>
      </w:r>
      <w:proofErr w:type="spellStart"/>
      <w:r w:rsidRPr="004E1A27">
        <w:rPr>
          <w:rFonts w:ascii="Times New Roman" w:hAnsi="Times New Roman" w:cs="Times New Roman"/>
          <w:sz w:val="24"/>
          <w:szCs w:val="24"/>
          <w:lang w:val="en-US"/>
        </w:rPr>
        <w:t>Kuznetso</w:t>
      </w:r>
      <w:r w:rsidR="00191CCF" w:rsidRPr="004E1A27">
        <w:rPr>
          <w:rFonts w:ascii="Times New Roman" w:hAnsi="Times New Roman" w:cs="Times New Roman"/>
          <w:sz w:val="24"/>
          <w:szCs w:val="24"/>
          <w:lang w:val="en-US"/>
        </w:rPr>
        <w:t>v</w:t>
      </w:r>
      <w:proofErr w:type="spellEnd"/>
      <w:r w:rsidR="00191CCF" w:rsidRPr="004E1A27">
        <w:rPr>
          <w:rFonts w:ascii="Times New Roman" w:hAnsi="Times New Roman" w:cs="Times New Roman"/>
          <w:sz w:val="24"/>
          <w:szCs w:val="24"/>
          <w:lang w:val="en-US"/>
        </w:rPr>
        <w:t xml:space="preserve">.– </w:t>
      </w:r>
      <w:proofErr w:type="spellStart"/>
      <w:r w:rsidR="00191CCF" w:rsidRPr="004E1A27">
        <w:rPr>
          <w:rFonts w:ascii="Times New Roman" w:hAnsi="Times New Roman" w:cs="Times New Roman"/>
          <w:sz w:val="24"/>
          <w:szCs w:val="24"/>
          <w:lang w:val="en-US"/>
        </w:rPr>
        <w:t>SPb</w:t>
      </w:r>
      <w:proofErr w:type="spellEnd"/>
      <w:r w:rsidR="00191CCF" w:rsidRPr="004E1A27">
        <w:rPr>
          <w:rFonts w:ascii="Times New Roman" w:hAnsi="Times New Roman" w:cs="Times New Roman"/>
          <w:sz w:val="24"/>
          <w:szCs w:val="24"/>
          <w:lang w:val="en-US"/>
        </w:rPr>
        <w:t>.: Peter, 2014 .- 320 p.</w:t>
      </w:r>
    </w:p>
    <w:sectPr w:rsidR="005E1027" w:rsidRPr="004E1A27" w:rsidSect="005B3D2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2F7B" w:rsidRDefault="00532F7B" w:rsidP="00532F7B">
      <w:pPr>
        <w:spacing w:after="0" w:line="240" w:lineRule="auto"/>
      </w:pPr>
      <w:r>
        <w:separator/>
      </w:r>
    </w:p>
  </w:endnote>
  <w:endnote w:type="continuationSeparator" w:id="0">
    <w:p w:rsidR="00532F7B" w:rsidRDefault="00532F7B" w:rsidP="00532F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2F7B" w:rsidRDefault="00532F7B" w:rsidP="00532F7B">
      <w:pPr>
        <w:spacing w:after="0" w:line="240" w:lineRule="auto"/>
      </w:pPr>
      <w:r>
        <w:separator/>
      </w:r>
    </w:p>
  </w:footnote>
  <w:footnote w:type="continuationSeparator" w:id="0">
    <w:p w:rsidR="00532F7B" w:rsidRDefault="00532F7B" w:rsidP="00532F7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F1167"/>
    <w:multiLevelType w:val="hybridMultilevel"/>
    <w:tmpl w:val="B33202D6"/>
    <w:lvl w:ilvl="0" w:tplc="C2DC05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FE84D74"/>
    <w:multiLevelType w:val="hybridMultilevel"/>
    <w:tmpl w:val="02A84A26"/>
    <w:lvl w:ilvl="0" w:tplc="245A00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5D67D51"/>
    <w:multiLevelType w:val="hybridMultilevel"/>
    <w:tmpl w:val="EE7E1B00"/>
    <w:lvl w:ilvl="0" w:tplc="79BA48A2">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7CA802BE"/>
    <w:multiLevelType w:val="hybridMultilevel"/>
    <w:tmpl w:val="A8EE3A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3D2C"/>
    <w:rsid w:val="00010199"/>
    <w:rsid w:val="0003472D"/>
    <w:rsid w:val="000A59EB"/>
    <w:rsid w:val="0011031D"/>
    <w:rsid w:val="00191CCF"/>
    <w:rsid w:val="00280176"/>
    <w:rsid w:val="0030228E"/>
    <w:rsid w:val="00311261"/>
    <w:rsid w:val="00316BDE"/>
    <w:rsid w:val="00345D24"/>
    <w:rsid w:val="003956F6"/>
    <w:rsid w:val="003D243A"/>
    <w:rsid w:val="003E0CB0"/>
    <w:rsid w:val="003E3AEA"/>
    <w:rsid w:val="00444E2D"/>
    <w:rsid w:val="00445ACB"/>
    <w:rsid w:val="0049459D"/>
    <w:rsid w:val="004E1A27"/>
    <w:rsid w:val="00507C9E"/>
    <w:rsid w:val="00517637"/>
    <w:rsid w:val="00532F7B"/>
    <w:rsid w:val="00556056"/>
    <w:rsid w:val="005B2818"/>
    <w:rsid w:val="005B3D2C"/>
    <w:rsid w:val="005E1027"/>
    <w:rsid w:val="00661B47"/>
    <w:rsid w:val="00671074"/>
    <w:rsid w:val="006A67C1"/>
    <w:rsid w:val="006B1EE6"/>
    <w:rsid w:val="006C4246"/>
    <w:rsid w:val="006E6C3F"/>
    <w:rsid w:val="00735889"/>
    <w:rsid w:val="00865C9E"/>
    <w:rsid w:val="00874E3E"/>
    <w:rsid w:val="00891A39"/>
    <w:rsid w:val="008A6D2C"/>
    <w:rsid w:val="008A79D6"/>
    <w:rsid w:val="008C7B33"/>
    <w:rsid w:val="00933DE8"/>
    <w:rsid w:val="00960CDB"/>
    <w:rsid w:val="00967AAC"/>
    <w:rsid w:val="009F1C3E"/>
    <w:rsid w:val="00A73493"/>
    <w:rsid w:val="00AB2AC3"/>
    <w:rsid w:val="00BA2F5B"/>
    <w:rsid w:val="00BB3307"/>
    <w:rsid w:val="00C27A54"/>
    <w:rsid w:val="00D17493"/>
    <w:rsid w:val="00DC3BE8"/>
    <w:rsid w:val="00DE5CEA"/>
    <w:rsid w:val="00E320CD"/>
    <w:rsid w:val="00E4623A"/>
    <w:rsid w:val="00E5132E"/>
    <w:rsid w:val="00ED0E6E"/>
    <w:rsid w:val="00F62EFE"/>
    <w:rsid w:val="00FC47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0199"/>
    <w:pPr>
      <w:ind w:left="720"/>
      <w:contextualSpacing/>
    </w:pPr>
  </w:style>
  <w:style w:type="paragraph" w:styleId="a4">
    <w:name w:val="footnote text"/>
    <w:basedOn w:val="a"/>
    <w:link w:val="a5"/>
    <w:uiPriority w:val="99"/>
    <w:semiHidden/>
    <w:unhideWhenUsed/>
    <w:rsid w:val="00532F7B"/>
    <w:pPr>
      <w:spacing w:after="0" w:line="240" w:lineRule="auto"/>
    </w:pPr>
    <w:rPr>
      <w:sz w:val="20"/>
      <w:szCs w:val="20"/>
    </w:rPr>
  </w:style>
  <w:style w:type="character" w:customStyle="1" w:styleId="a5">
    <w:name w:val="Текст сноски Знак"/>
    <w:basedOn w:val="a0"/>
    <w:link w:val="a4"/>
    <w:uiPriority w:val="99"/>
    <w:semiHidden/>
    <w:rsid w:val="00532F7B"/>
    <w:rPr>
      <w:sz w:val="20"/>
      <w:szCs w:val="20"/>
    </w:rPr>
  </w:style>
  <w:style w:type="character" w:styleId="a6">
    <w:name w:val="footnote reference"/>
    <w:basedOn w:val="a0"/>
    <w:uiPriority w:val="99"/>
    <w:semiHidden/>
    <w:unhideWhenUsed/>
    <w:rsid w:val="00532F7B"/>
    <w:rPr>
      <w:vertAlign w:val="superscript"/>
    </w:rPr>
  </w:style>
  <w:style w:type="table" w:styleId="a7">
    <w:name w:val="Table Grid"/>
    <w:basedOn w:val="a1"/>
    <w:uiPriority w:val="59"/>
    <w:rsid w:val="002801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C27A5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C27A5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0199"/>
    <w:pPr>
      <w:ind w:left="720"/>
      <w:contextualSpacing/>
    </w:pPr>
  </w:style>
  <w:style w:type="paragraph" w:styleId="a4">
    <w:name w:val="footnote text"/>
    <w:basedOn w:val="a"/>
    <w:link w:val="a5"/>
    <w:uiPriority w:val="99"/>
    <w:semiHidden/>
    <w:unhideWhenUsed/>
    <w:rsid w:val="00532F7B"/>
    <w:pPr>
      <w:spacing w:after="0" w:line="240" w:lineRule="auto"/>
    </w:pPr>
    <w:rPr>
      <w:sz w:val="20"/>
      <w:szCs w:val="20"/>
    </w:rPr>
  </w:style>
  <w:style w:type="character" w:customStyle="1" w:styleId="a5">
    <w:name w:val="Текст сноски Знак"/>
    <w:basedOn w:val="a0"/>
    <w:link w:val="a4"/>
    <w:uiPriority w:val="99"/>
    <w:semiHidden/>
    <w:rsid w:val="00532F7B"/>
    <w:rPr>
      <w:sz w:val="20"/>
      <w:szCs w:val="20"/>
    </w:rPr>
  </w:style>
  <w:style w:type="character" w:styleId="a6">
    <w:name w:val="footnote reference"/>
    <w:basedOn w:val="a0"/>
    <w:uiPriority w:val="99"/>
    <w:semiHidden/>
    <w:unhideWhenUsed/>
    <w:rsid w:val="00532F7B"/>
    <w:rPr>
      <w:vertAlign w:val="superscript"/>
    </w:rPr>
  </w:style>
  <w:style w:type="table" w:styleId="a7">
    <w:name w:val="Table Grid"/>
    <w:basedOn w:val="a1"/>
    <w:uiPriority w:val="59"/>
    <w:rsid w:val="002801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C27A54"/>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C27A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8DCD8E-2805-469A-BF70-5DA6D9800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5</Pages>
  <Words>2454</Words>
  <Characters>13989</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Игорь Н. Кузнецов</dc:creator>
  <cp:lastModifiedBy>Игорь Н. Кузнецов</cp:lastModifiedBy>
  <cp:revision>54</cp:revision>
  <cp:lastPrinted>2018-05-10T07:35:00Z</cp:lastPrinted>
  <dcterms:created xsi:type="dcterms:W3CDTF">2018-05-07T04:58:00Z</dcterms:created>
  <dcterms:modified xsi:type="dcterms:W3CDTF">2018-05-14T08:18:00Z</dcterms:modified>
</cp:coreProperties>
</file>