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F398F3" w14:textId="21D78A5E" w:rsidR="00B72C14" w:rsidRPr="00B72C14" w:rsidRDefault="00B72C14" w:rsidP="00C702D7">
      <w:pPr>
        <w:spacing w:after="0" w:line="240" w:lineRule="auto"/>
        <w:ind w:firstLine="709"/>
        <w:jc w:val="right"/>
        <w:rPr>
          <w:rFonts w:ascii="Times New Roman" w:hAnsi="Times New Roman" w:cs="Times New Roman"/>
          <w:b/>
          <w:bCs/>
          <w:sz w:val="24"/>
          <w:szCs w:val="24"/>
        </w:rPr>
      </w:pPr>
      <w:r w:rsidRPr="00B72C14">
        <w:rPr>
          <w:rFonts w:ascii="Times New Roman" w:hAnsi="Times New Roman" w:cs="Times New Roman"/>
          <w:b/>
          <w:bCs/>
          <w:sz w:val="24"/>
          <w:szCs w:val="24"/>
        </w:rPr>
        <w:t>Акс</w:t>
      </w:r>
      <w:r w:rsidR="00BF3BB5">
        <w:rPr>
          <w:rFonts w:ascii="Times New Roman" w:hAnsi="Times New Roman" w:cs="Times New Roman"/>
          <w:b/>
          <w:bCs/>
          <w:sz w:val="24"/>
          <w:szCs w:val="24"/>
        </w:rPr>
        <w:t>ё</w:t>
      </w:r>
      <w:r w:rsidRPr="00B72C14">
        <w:rPr>
          <w:rFonts w:ascii="Times New Roman" w:hAnsi="Times New Roman" w:cs="Times New Roman"/>
          <w:b/>
          <w:bCs/>
          <w:sz w:val="24"/>
          <w:szCs w:val="24"/>
        </w:rPr>
        <w:t>нова Е.А.</w:t>
      </w:r>
      <w:r w:rsidR="00BF3BB5">
        <w:rPr>
          <w:rFonts w:ascii="Times New Roman" w:hAnsi="Times New Roman" w:cs="Times New Roman"/>
          <w:b/>
          <w:bCs/>
          <w:sz w:val="24"/>
          <w:szCs w:val="24"/>
        </w:rPr>
        <w:t>,</w:t>
      </w:r>
      <w:r w:rsidR="00BF3BB5" w:rsidRPr="00BF3BB5">
        <w:t xml:space="preserve"> </w:t>
      </w:r>
      <w:proofErr w:type="spellStart"/>
      <w:r w:rsidR="00BF3BB5" w:rsidRPr="00BF3BB5">
        <w:rPr>
          <w:rFonts w:ascii="Times New Roman" w:hAnsi="Times New Roman" w:cs="Times New Roman"/>
          <w:b/>
          <w:bCs/>
          <w:sz w:val="24"/>
          <w:szCs w:val="24"/>
        </w:rPr>
        <w:t>Момот</w:t>
      </w:r>
      <w:proofErr w:type="spellEnd"/>
      <w:r w:rsidR="00BF3BB5" w:rsidRPr="00BF3BB5">
        <w:rPr>
          <w:rFonts w:ascii="Times New Roman" w:hAnsi="Times New Roman" w:cs="Times New Roman"/>
          <w:b/>
          <w:bCs/>
          <w:sz w:val="24"/>
          <w:szCs w:val="24"/>
        </w:rPr>
        <w:t xml:space="preserve"> Л.А.</w:t>
      </w:r>
      <w:r w:rsidR="00BF3BB5">
        <w:rPr>
          <w:rStyle w:val="a7"/>
          <w:rFonts w:ascii="Times New Roman" w:hAnsi="Times New Roman" w:cs="Times New Roman"/>
          <w:b/>
          <w:bCs/>
          <w:sz w:val="24"/>
          <w:szCs w:val="24"/>
        </w:rPr>
        <w:footnoteReference w:id="1"/>
      </w:r>
    </w:p>
    <w:p w14:paraId="1E91E2B7" w14:textId="253A68C6" w:rsidR="00B72C14" w:rsidRDefault="00B72C14" w:rsidP="001E389C">
      <w:pPr>
        <w:spacing w:after="0" w:line="240" w:lineRule="auto"/>
        <w:ind w:firstLine="709"/>
        <w:jc w:val="both"/>
        <w:rPr>
          <w:rFonts w:ascii="Times New Roman" w:hAnsi="Times New Roman" w:cs="Times New Roman"/>
          <w:sz w:val="24"/>
          <w:szCs w:val="24"/>
        </w:rPr>
      </w:pPr>
    </w:p>
    <w:p w14:paraId="4CD22B60" w14:textId="06B01ACC" w:rsidR="00B72C14" w:rsidRPr="00B72C14" w:rsidRDefault="00DB3776" w:rsidP="00CE4599">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СТАНОВЛЕНИЕ И Р</w:t>
      </w:r>
      <w:r w:rsidRPr="00B72C14">
        <w:rPr>
          <w:rFonts w:ascii="Times New Roman" w:hAnsi="Times New Roman" w:cs="Times New Roman"/>
          <w:b/>
          <w:bCs/>
          <w:sz w:val="24"/>
          <w:szCs w:val="24"/>
        </w:rPr>
        <w:t>АЗВИТИЕ ПАРТИСИПАТ</w:t>
      </w:r>
      <w:r w:rsidR="003A28F6">
        <w:rPr>
          <w:rFonts w:ascii="Times New Roman" w:hAnsi="Times New Roman" w:cs="Times New Roman"/>
          <w:b/>
          <w:bCs/>
          <w:sz w:val="24"/>
          <w:szCs w:val="24"/>
        </w:rPr>
        <w:t>ИВНОГО</w:t>
      </w:r>
      <w:r w:rsidRPr="00B72C14">
        <w:rPr>
          <w:rFonts w:ascii="Times New Roman" w:hAnsi="Times New Roman" w:cs="Times New Roman"/>
          <w:b/>
          <w:bCs/>
          <w:sz w:val="24"/>
          <w:szCs w:val="24"/>
        </w:rPr>
        <w:t xml:space="preserve"> УПРАВЛЕНИЯ В ДОНЕЦКОЙ НАРОДНОЙ РЕСПУБЛИК</w:t>
      </w:r>
      <w:r w:rsidR="00714ACD">
        <w:rPr>
          <w:rFonts w:ascii="Times New Roman" w:hAnsi="Times New Roman" w:cs="Times New Roman"/>
          <w:b/>
          <w:bCs/>
          <w:sz w:val="24"/>
          <w:szCs w:val="24"/>
        </w:rPr>
        <w:t>Е</w:t>
      </w:r>
    </w:p>
    <w:p w14:paraId="111931BD" w14:textId="0E95DB62" w:rsidR="00B72C14" w:rsidRPr="00A9463F" w:rsidRDefault="00B72C14" w:rsidP="001E389C">
      <w:pPr>
        <w:spacing w:after="0" w:line="240" w:lineRule="auto"/>
        <w:ind w:firstLine="709"/>
        <w:jc w:val="both"/>
        <w:rPr>
          <w:rFonts w:ascii="Times New Roman" w:hAnsi="Times New Roman" w:cs="Times New Roman"/>
          <w:sz w:val="24"/>
          <w:szCs w:val="24"/>
        </w:rPr>
      </w:pPr>
    </w:p>
    <w:p w14:paraId="260DE92A" w14:textId="0DB4058A" w:rsidR="00B72C14" w:rsidRPr="00B72C14" w:rsidRDefault="00B72C14" w:rsidP="00B72C14">
      <w:pPr>
        <w:spacing w:after="0" w:line="240" w:lineRule="auto"/>
        <w:ind w:firstLine="425"/>
        <w:jc w:val="both"/>
        <w:rPr>
          <w:rFonts w:ascii="Times New Roman" w:hAnsi="Times New Roman" w:cs="Times New Roman"/>
          <w:b/>
          <w:bCs/>
          <w:i/>
          <w:iCs/>
        </w:rPr>
      </w:pPr>
      <w:r w:rsidRPr="00B72C14">
        <w:rPr>
          <w:rFonts w:ascii="Times New Roman" w:hAnsi="Times New Roman" w:cs="Times New Roman"/>
          <w:b/>
          <w:bCs/>
        </w:rPr>
        <w:t>Аннотация:</w:t>
      </w:r>
      <w:r>
        <w:rPr>
          <w:rFonts w:ascii="Times New Roman" w:hAnsi="Times New Roman" w:cs="Times New Roman"/>
          <w:b/>
          <w:bCs/>
        </w:rPr>
        <w:t xml:space="preserve"> </w:t>
      </w:r>
      <w:r w:rsidR="00FC5AF8">
        <w:rPr>
          <w:rFonts w:ascii="Times New Roman" w:hAnsi="Times New Roman" w:cs="Times New Roman"/>
          <w:i/>
          <w:iCs/>
        </w:rPr>
        <w:t xml:space="preserve">в работе представлены результаты исследования теоретических </w:t>
      </w:r>
      <w:r w:rsidR="00E941FB">
        <w:rPr>
          <w:rFonts w:ascii="Times New Roman" w:hAnsi="Times New Roman" w:cs="Times New Roman"/>
          <w:i/>
          <w:iCs/>
        </w:rPr>
        <w:t>аспектов</w:t>
      </w:r>
      <w:r w:rsidR="00FC5AF8">
        <w:rPr>
          <w:rFonts w:ascii="Times New Roman" w:hAnsi="Times New Roman" w:cs="Times New Roman"/>
          <w:i/>
          <w:iCs/>
        </w:rPr>
        <w:t xml:space="preserve"> </w:t>
      </w:r>
      <w:proofErr w:type="spellStart"/>
      <w:r w:rsidR="00FC5AF8">
        <w:rPr>
          <w:rFonts w:ascii="Times New Roman" w:hAnsi="Times New Roman" w:cs="Times New Roman"/>
          <w:i/>
          <w:iCs/>
        </w:rPr>
        <w:t>партисипативного</w:t>
      </w:r>
      <w:proofErr w:type="spellEnd"/>
      <w:r w:rsidR="00FC5AF8">
        <w:rPr>
          <w:rFonts w:ascii="Times New Roman" w:hAnsi="Times New Roman" w:cs="Times New Roman"/>
          <w:i/>
          <w:iCs/>
        </w:rPr>
        <w:t xml:space="preserve"> управления,</w:t>
      </w:r>
      <w:r w:rsidR="00E941FB">
        <w:rPr>
          <w:rFonts w:ascii="Times New Roman" w:hAnsi="Times New Roman" w:cs="Times New Roman"/>
          <w:i/>
          <w:iCs/>
        </w:rPr>
        <w:t xml:space="preserve"> определен уровень </w:t>
      </w:r>
      <w:r w:rsidR="00FC5AF8">
        <w:rPr>
          <w:rFonts w:ascii="Times New Roman" w:hAnsi="Times New Roman" w:cs="Times New Roman"/>
          <w:i/>
          <w:iCs/>
        </w:rPr>
        <w:t xml:space="preserve">развития </w:t>
      </w:r>
      <w:proofErr w:type="spellStart"/>
      <w:r w:rsidR="00FC5AF8">
        <w:rPr>
          <w:rFonts w:ascii="Times New Roman" w:hAnsi="Times New Roman" w:cs="Times New Roman"/>
          <w:i/>
          <w:iCs/>
        </w:rPr>
        <w:t>партисипативного</w:t>
      </w:r>
      <w:proofErr w:type="spellEnd"/>
      <w:r w:rsidR="00FC5AF8">
        <w:rPr>
          <w:rFonts w:ascii="Times New Roman" w:hAnsi="Times New Roman" w:cs="Times New Roman"/>
          <w:i/>
          <w:iCs/>
        </w:rPr>
        <w:t xml:space="preserve"> управления на территории Донецкой Народной Республики на основании анализа </w:t>
      </w:r>
      <w:r w:rsidR="00313B57">
        <w:rPr>
          <w:rFonts w:ascii="Times New Roman" w:hAnsi="Times New Roman" w:cs="Times New Roman"/>
          <w:i/>
          <w:iCs/>
        </w:rPr>
        <w:t>задействованных на практике</w:t>
      </w:r>
      <w:r w:rsidR="00FC5AF8">
        <w:rPr>
          <w:rFonts w:ascii="Times New Roman" w:hAnsi="Times New Roman" w:cs="Times New Roman"/>
          <w:i/>
          <w:iCs/>
        </w:rPr>
        <w:t xml:space="preserve"> </w:t>
      </w:r>
      <w:proofErr w:type="spellStart"/>
      <w:r w:rsidR="00FC5AF8">
        <w:rPr>
          <w:rFonts w:ascii="Times New Roman" w:hAnsi="Times New Roman" w:cs="Times New Roman"/>
          <w:i/>
          <w:iCs/>
        </w:rPr>
        <w:t>партисипативных</w:t>
      </w:r>
      <w:proofErr w:type="spellEnd"/>
      <w:r w:rsidR="00FC5AF8">
        <w:rPr>
          <w:rFonts w:ascii="Times New Roman" w:hAnsi="Times New Roman" w:cs="Times New Roman"/>
          <w:i/>
          <w:iCs/>
        </w:rPr>
        <w:t xml:space="preserve"> технологий</w:t>
      </w:r>
      <w:r w:rsidR="00E941FB">
        <w:rPr>
          <w:rFonts w:ascii="Times New Roman" w:hAnsi="Times New Roman" w:cs="Times New Roman"/>
          <w:i/>
          <w:iCs/>
        </w:rPr>
        <w:t xml:space="preserve">, </w:t>
      </w:r>
      <w:r w:rsidR="00313B57">
        <w:rPr>
          <w:rFonts w:ascii="Times New Roman" w:hAnsi="Times New Roman" w:cs="Times New Roman"/>
          <w:i/>
          <w:iCs/>
        </w:rPr>
        <w:t>представлены</w:t>
      </w:r>
      <w:r w:rsidR="00E941FB">
        <w:rPr>
          <w:rFonts w:ascii="Times New Roman" w:hAnsi="Times New Roman" w:cs="Times New Roman"/>
          <w:i/>
          <w:iCs/>
        </w:rPr>
        <w:t xml:space="preserve"> </w:t>
      </w:r>
      <w:r w:rsidR="00FC5AF8">
        <w:rPr>
          <w:rFonts w:ascii="Times New Roman" w:hAnsi="Times New Roman" w:cs="Times New Roman"/>
          <w:i/>
          <w:iCs/>
        </w:rPr>
        <w:t>преимуществ</w:t>
      </w:r>
      <w:r w:rsidR="00E941FB">
        <w:rPr>
          <w:rFonts w:ascii="Times New Roman" w:hAnsi="Times New Roman" w:cs="Times New Roman"/>
          <w:i/>
          <w:iCs/>
        </w:rPr>
        <w:t>а</w:t>
      </w:r>
      <w:r w:rsidR="005B4D4C">
        <w:rPr>
          <w:rFonts w:ascii="Times New Roman" w:hAnsi="Times New Roman" w:cs="Times New Roman"/>
          <w:i/>
          <w:iCs/>
        </w:rPr>
        <w:t xml:space="preserve"> и </w:t>
      </w:r>
      <w:r w:rsidR="00313B57">
        <w:rPr>
          <w:rFonts w:ascii="Times New Roman" w:hAnsi="Times New Roman" w:cs="Times New Roman"/>
          <w:i/>
          <w:iCs/>
        </w:rPr>
        <w:t xml:space="preserve">основные </w:t>
      </w:r>
      <w:r w:rsidR="00FC5AF8">
        <w:rPr>
          <w:rFonts w:ascii="Times New Roman" w:hAnsi="Times New Roman" w:cs="Times New Roman"/>
          <w:i/>
          <w:iCs/>
        </w:rPr>
        <w:t>проблем</w:t>
      </w:r>
      <w:r w:rsidR="00E941FB">
        <w:rPr>
          <w:rFonts w:ascii="Times New Roman" w:hAnsi="Times New Roman" w:cs="Times New Roman"/>
          <w:i/>
          <w:iCs/>
        </w:rPr>
        <w:t>ы</w:t>
      </w:r>
      <w:r w:rsidR="00FC5AF8">
        <w:rPr>
          <w:rFonts w:ascii="Times New Roman" w:hAnsi="Times New Roman" w:cs="Times New Roman"/>
          <w:i/>
          <w:iCs/>
        </w:rPr>
        <w:t xml:space="preserve"> </w:t>
      </w:r>
      <w:r w:rsidR="00313B57">
        <w:rPr>
          <w:rFonts w:ascii="Times New Roman" w:hAnsi="Times New Roman" w:cs="Times New Roman"/>
          <w:i/>
          <w:iCs/>
        </w:rPr>
        <w:t xml:space="preserve">внедрения </w:t>
      </w:r>
      <w:proofErr w:type="spellStart"/>
      <w:r w:rsidR="00313B57">
        <w:rPr>
          <w:rFonts w:ascii="Times New Roman" w:hAnsi="Times New Roman" w:cs="Times New Roman"/>
          <w:i/>
          <w:iCs/>
        </w:rPr>
        <w:t>партисипат</w:t>
      </w:r>
      <w:r w:rsidR="00A9463F">
        <w:rPr>
          <w:rFonts w:ascii="Times New Roman" w:hAnsi="Times New Roman" w:cs="Times New Roman"/>
          <w:i/>
          <w:iCs/>
        </w:rPr>
        <w:t>ив</w:t>
      </w:r>
      <w:r w:rsidR="00313B57">
        <w:rPr>
          <w:rFonts w:ascii="Times New Roman" w:hAnsi="Times New Roman" w:cs="Times New Roman"/>
          <w:i/>
          <w:iCs/>
        </w:rPr>
        <w:t>ного</w:t>
      </w:r>
      <w:proofErr w:type="spellEnd"/>
      <w:r w:rsidR="00313B57">
        <w:rPr>
          <w:rFonts w:ascii="Times New Roman" w:hAnsi="Times New Roman" w:cs="Times New Roman"/>
          <w:i/>
          <w:iCs/>
        </w:rPr>
        <w:t xml:space="preserve"> управления в политическую систему Республики </w:t>
      </w:r>
      <w:r w:rsidR="00FC5AF8">
        <w:rPr>
          <w:rFonts w:ascii="Times New Roman" w:hAnsi="Times New Roman" w:cs="Times New Roman"/>
          <w:i/>
          <w:iCs/>
        </w:rPr>
        <w:t>и</w:t>
      </w:r>
      <w:r w:rsidR="00E941FB">
        <w:rPr>
          <w:rFonts w:ascii="Times New Roman" w:hAnsi="Times New Roman" w:cs="Times New Roman"/>
          <w:i/>
          <w:iCs/>
        </w:rPr>
        <w:t>, соответственно, результативные</w:t>
      </w:r>
      <w:r w:rsidR="00FC5AF8">
        <w:rPr>
          <w:rFonts w:ascii="Times New Roman" w:hAnsi="Times New Roman" w:cs="Times New Roman"/>
          <w:i/>
          <w:iCs/>
        </w:rPr>
        <w:t xml:space="preserve"> способ</w:t>
      </w:r>
      <w:r w:rsidR="00E941FB">
        <w:rPr>
          <w:rFonts w:ascii="Times New Roman" w:hAnsi="Times New Roman" w:cs="Times New Roman"/>
          <w:i/>
          <w:iCs/>
        </w:rPr>
        <w:t>ы</w:t>
      </w:r>
      <w:r w:rsidR="00FC5AF8">
        <w:rPr>
          <w:rFonts w:ascii="Times New Roman" w:hAnsi="Times New Roman" w:cs="Times New Roman"/>
          <w:i/>
          <w:iCs/>
        </w:rPr>
        <w:t xml:space="preserve"> их</w:t>
      </w:r>
      <w:r w:rsidR="00E941FB">
        <w:rPr>
          <w:rFonts w:ascii="Times New Roman" w:hAnsi="Times New Roman" w:cs="Times New Roman"/>
          <w:i/>
          <w:iCs/>
        </w:rPr>
        <w:t xml:space="preserve"> решения.</w:t>
      </w:r>
      <w:r w:rsidR="00FC5AF8">
        <w:rPr>
          <w:rFonts w:ascii="Times New Roman" w:hAnsi="Times New Roman" w:cs="Times New Roman"/>
          <w:i/>
          <w:iCs/>
        </w:rPr>
        <w:t xml:space="preserve"> </w:t>
      </w:r>
    </w:p>
    <w:p w14:paraId="5B967053" w14:textId="3430BCBA" w:rsidR="00DB5A48" w:rsidRDefault="00B72C14" w:rsidP="00CE0F4A">
      <w:pPr>
        <w:spacing w:after="0" w:line="240" w:lineRule="auto"/>
        <w:ind w:firstLine="425"/>
        <w:jc w:val="both"/>
        <w:rPr>
          <w:rFonts w:ascii="Times New Roman" w:hAnsi="Times New Roman" w:cs="Times New Roman"/>
          <w:b/>
          <w:bCs/>
        </w:rPr>
      </w:pPr>
      <w:r w:rsidRPr="00B72C14">
        <w:rPr>
          <w:rFonts w:ascii="Times New Roman" w:hAnsi="Times New Roman" w:cs="Times New Roman"/>
          <w:b/>
          <w:bCs/>
        </w:rPr>
        <w:t>Ключевые слова:</w:t>
      </w:r>
      <w:r>
        <w:rPr>
          <w:rFonts w:ascii="Times New Roman" w:hAnsi="Times New Roman" w:cs="Times New Roman"/>
          <w:b/>
          <w:bCs/>
        </w:rPr>
        <w:t xml:space="preserve"> </w:t>
      </w:r>
      <w:proofErr w:type="spellStart"/>
      <w:r w:rsidR="001F6A13">
        <w:rPr>
          <w:rFonts w:ascii="Times New Roman" w:hAnsi="Times New Roman" w:cs="Times New Roman"/>
          <w:i/>
          <w:iCs/>
        </w:rPr>
        <w:t>партисипативное</w:t>
      </w:r>
      <w:proofErr w:type="spellEnd"/>
      <w:r w:rsidR="001F6A13">
        <w:rPr>
          <w:rFonts w:ascii="Times New Roman" w:hAnsi="Times New Roman" w:cs="Times New Roman"/>
          <w:i/>
          <w:iCs/>
        </w:rPr>
        <w:t xml:space="preserve"> управление, </w:t>
      </w:r>
      <w:proofErr w:type="spellStart"/>
      <w:r w:rsidR="001F6A13">
        <w:rPr>
          <w:rFonts w:ascii="Times New Roman" w:hAnsi="Times New Roman" w:cs="Times New Roman"/>
          <w:i/>
          <w:iCs/>
        </w:rPr>
        <w:t>партисипативные</w:t>
      </w:r>
      <w:proofErr w:type="spellEnd"/>
      <w:r w:rsidR="001F6A13">
        <w:rPr>
          <w:rFonts w:ascii="Times New Roman" w:hAnsi="Times New Roman" w:cs="Times New Roman"/>
          <w:i/>
          <w:iCs/>
        </w:rPr>
        <w:t xml:space="preserve"> технологии,</w:t>
      </w:r>
      <w:r w:rsidR="00FC5AF8">
        <w:rPr>
          <w:rFonts w:ascii="Times New Roman" w:hAnsi="Times New Roman" w:cs="Times New Roman"/>
          <w:i/>
          <w:iCs/>
        </w:rPr>
        <w:t xml:space="preserve"> общественный контроль, </w:t>
      </w:r>
      <w:r w:rsidR="001F6A13">
        <w:rPr>
          <w:rFonts w:ascii="Times New Roman" w:hAnsi="Times New Roman" w:cs="Times New Roman"/>
          <w:i/>
          <w:iCs/>
        </w:rPr>
        <w:t xml:space="preserve">органы </w:t>
      </w:r>
      <w:r w:rsidR="00FC5AF8">
        <w:rPr>
          <w:rFonts w:ascii="Times New Roman" w:hAnsi="Times New Roman" w:cs="Times New Roman"/>
          <w:i/>
          <w:iCs/>
        </w:rPr>
        <w:t>государственной</w:t>
      </w:r>
      <w:r w:rsidR="001F6A13">
        <w:rPr>
          <w:rFonts w:ascii="Times New Roman" w:hAnsi="Times New Roman" w:cs="Times New Roman"/>
          <w:i/>
          <w:iCs/>
        </w:rPr>
        <w:t xml:space="preserve"> власти, население</w:t>
      </w:r>
      <w:r>
        <w:rPr>
          <w:rFonts w:ascii="Times New Roman" w:hAnsi="Times New Roman" w:cs="Times New Roman"/>
          <w:i/>
          <w:iCs/>
        </w:rPr>
        <w:t>.</w:t>
      </w:r>
    </w:p>
    <w:p w14:paraId="158AC7B4" w14:textId="77777777" w:rsidR="00CE0F4A" w:rsidRPr="00CE0F4A" w:rsidRDefault="00CE0F4A" w:rsidP="00CE0F4A">
      <w:pPr>
        <w:spacing w:after="0" w:line="240" w:lineRule="auto"/>
        <w:ind w:firstLine="425"/>
        <w:jc w:val="both"/>
        <w:rPr>
          <w:rFonts w:ascii="Times New Roman" w:hAnsi="Times New Roman" w:cs="Times New Roman"/>
          <w:b/>
          <w:bCs/>
        </w:rPr>
      </w:pPr>
    </w:p>
    <w:p w14:paraId="23C8BB7A" w14:textId="70AA6CEA" w:rsidR="00756C4B" w:rsidRDefault="00950074" w:rsidP="007222E8">
      <w:pPr>
        <w:spacing w:after="0" w:line="240" w:lineRule="auto"/>
        <w:ind w:firstLine="709"/>
        <w:jc w:val="both"/>
        <w:rPr>
          <w:rFonts w:ascii="Times New Roman" w:hAnsi="Times New Roman" w:cs="Times New Roman"/>
          <w:sz w:val="24"/>
          <w:szCs w:val="24"/>
        </w:rPr>
      </w:pPr>
      <w:r w:rsidRPr="000A2648">
        <w:rPr>
          <w:rFonts w:ascii="Times New Roman" w:hAnsi="Times New Roman" w:cs="Times New Roman"/>
          <w:sz w:val="24"/>
          <w:szCs w:val="24"/>
        </w:rPr>
        <w:t xml:space="preserve">В настоящее время </w:t>
      </w:r>
      <w:r w:rsidR="000A2648" w:rsidRPr="000A2648">
        <w:rPr>
          <w:rFonts w:ascii="Times New Roman" w:hAnsi="Times New Roman" w:cs="Times New Roman"/>
          <w:sz w:val="24"/>
          <w:szCs w:val="24"/>
        </w:rPr>
        <w:t>достигнутый уровень научно-технического прогресса,</w:t>
      </w:r>
      <w:r w:rsidR="000A2648">
        <w:rPr>
          <w:rFonts w:ascii="Times New Roman" w:hAnsi="Times New Roman" w:cs="Times New Roman"/>
          <w:sz w:val="24"/>
          <w:szCs w:val="24"/>
        </w:rPr>
        <w:t xml:space="preserve"> высокая степень развития и </w:t>
      </w:r>
      <w:r w:rsidR="000A2648" w:rsidRPr="000A2648">
        <w:rPr>
          <w:rFonts w:ascii="Times New Roman" w:hAnsi="Times New Roman" w:cs="Times New Roman"/>
          <w:sz w:val="24"/>
          <w:szCs w:val="24"/>
        </w:rPr>
        <w:t xml:space="preserve">популяризация цифровых </w:t>
      </w:r>
      <w:r w:rsidR="000A2648">
        <w:rPr>
          <w:rFonts w:ascii="Times New Roman" w:hAnsi="Times New Roman" w:cs="Times New Roman"/>
          <w:sz w:val="24"/>
          <w:szCs w:val="24"/>
        </w:rPr>
        <w:t xml:space="preserve">и компьютерных </w:t>
      </w:r>
      <w:r w:rsidR="000A2648" w:rsidRPr="000A2648">
        <w:rPr>
          <w:rFonts w:ascii="Times New Roman" w:hAnsi="Times New Roman" w:cs="Times New Roman"/>
          <w:sz w:val="24"/>
          <w:szCs w:val="24"/>
        </w:rPr>
        <w:t>технологий</w:t>
      </w:r>
      <w:r w:rsidRPr="000A2648">
        <w:rPr>
          <w:rFonts w:ascii="Times New Roman" w:hAnsi="Times New Roman" w:cs="Times New Roman"/>
          <w:sz w:val="24"/>
          <w:szCs w:val="24"/>
        </w:rPr>
        <w:t>,</w:t>
      </w:r>
      <w:r w:rsidR="000A2648">
        <w:rPr>
          <w:rFonts w:ascii="Times New Roman" w:hAnsi="Times New Roman" w:cs="Times New Roman"/>
          <w:sz w:val="24"/>
          <w:szCs w:val="24"/>
        </w:rPr>
        <w:t xml:space="preserve"> внедрение инновационных методов и способов регулирования социально-экономических отношений </w:t>
      </w:r>
      <w:r w:rsidR="000A2648" w:rsidRPr="000A2648">
        <w:rPr>
          <w:rFonts w:ascii="Times New Roman" w:hAnsi="Times New Roman" w:cs="Times New Roman"/>
          <w:sz w:val="24"/>
          <w:szCs w:val="24"/>
        </w:rPr>
        <w:t>общества</w:t>
      </w:r>
      <w:r w:rsidRPr="000A2648">
        <w:rPr>
          <w:rFonts w:ascii="Times New Roman" w:hAnsi="Times New Roman" w:cs="Times New Roman"/>
          <w:sz w:val="24"/>
          <w:szCs w:val="24"/>
        </w:rPr>
        <w:t xml:space="preserve"> требуют </w:t>
      </w:r>
      <w:r w:rsidR="000A2648">
        <w:rPr>
          <w:rFonts w:ascii="Times New Roman" w:hAnsi="Times New Roman" w:cs="Times New Roman"/>
          <w:sz w:val="24"/>
          <w:szCs w:val="24"/>
        </w:rPr>
        <w:t xml:space="preserve">совершенствование </w:t>
      </w:r>
      <w:r w:rsidR="000A6B1B">
        <w:rPr>
          <w:rFonts w:ascii="Times New Roman" w:hAnsi="Times New Roman" w:cs="Times New Roman"/>
          <w:sz w:val="24"/>
          <w:szCs w:val="24"/>
        </w:rPr>
        <w:t xml:space="preserve">и реформирование </w:t>
      </w:r>
      <w:r w:rsidR="000A2648">
        <w:rPr>
          <w:rFonts w:ascii="Times New Roman" w:hAnsi="Times New Roman" w:cs="Times New Roman"/>
          <w:sz w:val="24"/>
          <w:szCs w:val="24"/>
        </w:rPr>
        <w:t>системы государственного управления</w:t>
      </w:r>
      <w:r w:rsidR="000A6B1B">
        <w:rPr>
          <w:rFonts w:ascii="Times New Roman" w:hAnsi="Times New Roman" w:cs="Times New Roman"/>
          <w:sz w:val="24"/>
          <w:szCs w:val="24"/>
        </w:rPr>
        <w:t xml:space="preserve"> с целью принятия более </w:t>
      </w:r>
      <w:r w:rsidR="000A6B1B" w:rsidRPr="00153113">
        <w:rPr>
          <w:rFonts w:ascii="Times New Roman" w:hAnsi="Times New Roman" w:cs="Times New Roman"/>
          <w:sz w:val="24"/>
          <w:szCs w:val="24"/>
        </w:rPr>
        <w:t xml:space="preserve">результативных и своевременных политических решений, </w:t>
      </w:r>
      <w:r w:rsidR="00153113" w:rsidRPr="00153113">
        <w:rPr>
          <w:rFonts w:ascii="Times New Roman" w:hAnsi="Times New Roman" w:cs="Times New Roman"/>
          <w:sz w:val="24"/>
          <w:szCs w:val="24"/>
        </w:rPr>
        <w:t>что достигается путем</w:t>
      </w:r>
      <w:r w:rsidR="000A6B1B" w:rsidRPr="00153113">
        <w:rPr>
          <w:rFonts w:ascii="Times New Roman" w:hAnsi="Times New Roman" w:cs="Times New Roman"/>
          <w:sz w:val="24"/>
          <w:szCs w:val="24"/>
        </w:rPr>
        <w:t xml:space="preserve"> внедрения элементов </w:t>
      </w:r>
      <w:proofErr w:type="spellStart"/>
      <w:r w:rsidR="000A6B1B" w:rsidRPr="00153113">
        <w:rPr>
          <w:rFonts w:ascii="Times New Roman" w:hAnsi="Times New Roman" w:cs="Times New Roman"/>
          <w:sz w:val="24"/>
          <w:szCs w:val="24"/>
        </w:rPr>
        <w:t>партисипативности</w:t>
      </w:r>
      <w:proofErr w:type="spellEnd"/>
      <w:r w:rsidR="000A6B1B" w:rsidRPr="00153113">
        <w:rPr>
          <w:rFonts w:ascii="Times New Roman" w:hAnsi="Times New Roman" w:cs="Times New Roman"/>
          <w:sz w:val="24"/>
          <w:szCs w:val="24"/>
        </w:rPr>
        <w:t xml:space="preserve"> в публичное управление </w:t>
      </w:r>
      <w:r w:rsidR="000A6B1B" w:rsidRPr="00756C4B">
        <w:rPr>
          <w:rFonts w:ascii="Times New Roman" w:hAnsi="Times New Roman" w:cs="Times New Roman"/>
          <w:sz w:val="24"/>
          <w:szCs w:val="24"/>
        </w:rPr>
        <w:t>государства</w:t>
      </w:r>
      <w:r w:rsidR="00153113" w:rsidRPr="00756C4B">
        <w:rPr>
          <w:rFonts w:ascii="Times New Roman" w:hAnsi="Times New Roman" w:cs="Times New Roman"/>
          <w:sz w:val="24"/>
          <w:szCs w:val="24"/>
        </w:rPr>
        <w:t xml:space="preserve"> </w:t>
      </w:r>
      <w:r w:rsidRPr="00756C4B">
        <w:rPr>
          <w:rFonts w:ascii="Times New Roman" w:hAnsi="Times New Roman" w:cs="Times New Roman"/>
          <w:sz w:val="24"/>
          <w:szCs w:val="24"/>
        </w:rPr>
        <w:t>[</w:t>
      </w:r>
      <w:r w:rsidR="00F8593F" w:rsidRPr="00F8593F">
        <w:rPr>
          <w:rFonts w:ascii="Times New Roman" w:hAnsi="Times New Roman" w:cs="Times New Roman"/>
          <w:sz w:val="24"/>
          <w:szCs w:val="24"/>
        </w:rPr>
        <w:t>7</w:t>
      </w:r>
      <w:r w:rsidR="00D46191" w:rsidRPr="00D46191">
        <w:rPr>
          <w:rFonts w:ascii="Times New Roman" w:hAnsi="Times New Roman" w:cs="Times New Roman"/>
          <w:sz w:val="24"/>
          <w:szCs w:val="24"/>
        </w:rPr>
        <w:t xml:space="preserve">, </w:t>
      </w:r>
      <w:r w:rsid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83</w:t>
      </w:r>
      <w:r w:rsidRPr="00756C4B">
        <w:rPr>
          <w:rFonts w:ascii="Times New Roman" w:hAnsi="Times New Roman" w:cs="Times New Roman"/>
          <w:sz w:val="24"/>
          <w:szCs w:val="24"/>
        </w:rPr>
        <w:t xml:space="preserve">]. </w:t>
      </w:r>
      <w:r w:rsidR="00153113" w:rsidRPr="00756C4B">
        <w:rPr>
          <w:rFonts w:ascii="Times New Roman" w:hAnsi="Times New Roman" w:cs="Times New Roman"/>
          <w:sz w:val="24"/>
          <w:szCs w:val="24"/>
        </w:rPr>
        <w:t xml:space="preserve">На основании этого </w:t>
      </w:r>
      <w:proofErr w:type="spellStart"/>
      <w:r w:rsidR="00153113" w:rsidRPr="00756C4B">
        <w:rPr>
          <w:rFonts w:ascii="Times New Roman" w:hAnsi="Times New Roman" w:cs="Times New Roman"/>
          <w:sz w:val="24"/>
          <w:szCs w:val="24"/>
        </w:rPr>
        <w:t>п</w:t>
      </w:r>
      <w:r w:rsidRPr="00756C4B">
        <w:rPr>
          <w:rFonts w:ascii="Times New Roman" w:hAnsi="Times New Roman" w:cs="Times New Roman"/>
          <w:sz w:val="24"/>
          <w:szCs w:val="24"/>
        </w:rPr>
        <w:t>артисипативное</w:t>
      </w:r>
      <w:proofErr w:type="spellEnd"/>
      <w:r w:rsidRPr="00756C4B">
        <w:rPr>
          <w:rFonts w:ascii="Times New Roman" w:hAnsi="Times New Roman" w:cs="Times New Roman"/>
          <w:sz w:val="24"/>
          <w:szCs w:val="24"/>
        </w:rPr>
        <w:t xml:space="preserve"> управление означает </w:t>
      </w:r>
      <w:r w:rsidR="00153113" w:rsidRPr="00756C4B">
        <w:rPr>
          <w:rFonts w:ascii="Times New Roman" w:hAnsi="Times New Roman" w:cs="Times New Roman"/>
          <w:sz w:val="24"/>
          <w:szCs w:val="24"/>
        </w:rPr>
        <w:t>поэтапное включение</w:t>
      </w:r>
      <w:r w:rsidRPr="00756C4B">
        <w:rPr>
          <w:rFonts w:ascii="Times New Roman" w:hAnsi="Times New Roman" w:cs="Times New Roman"/>
          <w:sz w:val="24"/>
          <w:szCs w:val="24"/>
        </w:rPr>
        <w:t xml:space="preserve"> </w:t>
      </w:r>
      <w:r w:rsidR="00153113" w:rsidRPr="00756C4B">
        <w:rPr>
          <w:rFonts w:ascii="Times New Roman" w:hAnsi="Times New Roman" w:cs="Times New Roman"/>
          <w:sz w:val="24"/>
          <w:szCs w:val="24"/>
        </w:rPr>
        <w:t xml:space="preserve">демократических </w:t>
      </w:r>
      <w:r w:rsidR="00E513F9">
        <w:rPr>
          <w:rFonts w:ascii="Times New Roman" w:hAnsi="Times New Roman" w:cs="Times New Roman"/>
          <w:sz w:val="24"/>
          <w:szCs w:val="24"/>
        </w:rPr>
        <w:t>элементов</w:t>
      </w:r>
      <w:r w:rsidR="00153113" w:rsidRPr="00756C4B">
        <w:rPr>
          <w:rFonts w:ascii="Times New Roman" w:hAnsi="Times New Roman" w:cs="Times New Roman"/>
          <w:sz w:val="24"/>
          <w:szCs w:val="24"/>
        </w:rPr>
        <w:t xml:space="preserve"> </w:t>
      </w:r>
      <w:r w:rsidRPr="00756C4B">
        <w:rPr>
          <w:rFonts w:ascii="Times New Roman" w:hAnsi="Times New Roman" w:cs="Times New Roman"/>
          <w:sz w:val="24"/>
          <w:szCs w:val="24"/>
        </w:rPr>
        <w:t>в систем</w:t>
      </w:r>
      <w:r w:rsidR="00153113" w:rsidRPr="00756C4B">
        <w:rPr>
          <w:rFonts w:ascii="Times New Roman" w:hAnsi="Times New Roman" w:cs="Times New Roman"/>
          <w:sz w:val="24"/>
          <w:szCs w:val="24"/>
        </w:rPr>
        <w:t>у</w:t>
      </w:r>
      <w:r w:rsidRPr="00756C4B">
        <w:rPr>
          <w:rFonts w:ascii="Times New Roman" w:hAnsi="Times New Roman" w:cs="Times New Roman"/>
          <w:sz w:val="24"/>
          <w:szCs w:val="24"/>
        </w:rPr>
        <w:t xml:space="preserve"> </w:t>
      </w:r>
      <w:r w:rsidR="00153113" w:rsidRPr="00756C4B">
        <w:rPr>
          <w:rFonts w:ascii="Times New Roman" w:hAnsi="Times New Roman" w:cs="Times New Roman"/>
          <w:sz w:val="24"/>
          <w:szCs w:val="24"/>
        </w:rPr>
        <w:t>административных отношений государства</w:t>
      </w:r>
      <w:r w:rsidRPr="00756C4B">
        <w:rPr>
          <w:rFonts w:ascii="Times New Roman" w:hAnsi="Times New Roman" w:cs="Times New Roman"/>
          <w:sz w:val="24"/>
          <w:szCs w:val="24"/>
        </w:rPr>
        <w:t>, что означает</w:t>
      </w:r>
      <w:r w:rsidR="00756C4B" w:rsidRPr="00756C4B">
        <w:rPr>
          <w:rFonts w:ascii="Times New Roman" w:hAnsi="Times New Roman" w:cs="Times New Roman"/>
          <w:sz w:val="24"/>
          <w:szCs w:val="24"/>
        </w:rPr>
        <w:t xml:space="preserve"> проведение систематических процедур </w:t>
      </w:r>
      <w:r w:rsidRPr="00756C4B">
        <w:rPr>
          <w:rFonts w:ascii="Times New Roman" w:hAnsi="Times New Roman" w:cs="Times New Roman"/>
          <w:sz w:val="24"/>
          <w:szCs w:val="24"/>
        </w:rPr>
        <w:t xml:space="preserve">для обеспечения </w:t>
      </w:r>
      <w:r w:rsidR="00756C4B" w:rsidRPr="00756C4B">
        <w:rPr>
          <w:rFonts w:ascii="Times New Roman" w:hAnsi="Times New Roman" w:cs="Times New Roman"/>
          <w:sz w:val="24"/>
          <w:szCs w:val="24"/>
        </w:rPr>
        <w:t>инициативного</w:t>
      </w:r>
      <w:r w:rsidRPr="00756C4B">
        <w:rPr>
          <w:rFonts w:ascii="Times New Roman" w:hAnsi="Times New Roman" w:cs="Times New Roman"/>
          <w:sz w:val="24"/>
          <w:szCs w:val="24"/>
        </w:rPr>
        <w:t xml:space="preserve"> участия </w:t>
      </w:r>
      <w:r w:rsidR="00756C4B" w:rsidRPr="00756C4B">
        <w:rPr>
          <w:rFonts w:ascii="Times New Roman" w:hAnsi="Times New Roman" w:cs="Times New Roman"/>
          <w:sz w:val="24"/>
          <w:szCs w:val="24"/>
        </w:rPr>
        <w:t>граждан</w:t>
      </w:r>
      <w:r w:rsidRPr="00756C4B">
        <w:rPr>
          <w:rFonts w:ascii="Times New Roman" w:hAnsi="Times New Roman" w:cs="Times New Roman"/>
          <w:sz w:val="24"/>
          <w:szCs w:val="24"/>
        </w:rPr>
        <w:t xml:space="preserve"> в государственном управлении не только </w:t>
      </w:r>
      <w:r w:rsidR="00756C4B" w:rsidRPr="00756C4B">
        <w:rPr>
          <w:rFonts w:ascii="Times New Roman" w:hAnsi="Times New Roman" w:cs="Times New Roman"/>
          <w:sz w:val="24"/>
          <w:szCs w:val="24"/>
        </w:rPr>
        <w:t>осуществляя контрольные мероприятия</w:t>
      </w:r>
      <w:r w:rsidR="00756C4B" w:rsidRPr="00E513F9">
        <w:rPr>
          <w:rFonts w:ascii="Times New Roman" w:hAnsi="Times New Roman" w:cs="Times New Roman"/>
          <w:sz w:val="24"/>
          <w:szCs w:val="24"/>
        </w:rPr>
        <w:t xml:space="preserve">, но и </w:t>
      </w:r>
      <w:r w:rsidRPr="00E513F9">
        <w:rPr>
          <w:rFonts w:ascii="Times New Roman" w:hAnsi="Times New Roman" w:cs="Times New Roman"/>
          <w:sz w:val="24"/>
          <w:szCs w:val="24"/>
        </w:rPr>
        <w:t xml:space="preserve">посредством дискуссий, </w:t>
      </w:r>
      <w:r w:rsidR="00756C4B" w:rsidRPr="00E513F9">
        <w:rPr>
          <w:rFonts w:ascii="Times New Roman" w:hAnsi="Times New Roman" w:cs="Times New Roman"/>
          <w:sz w:val="24"/>
          <w:szCs w:val="24"/>
        </w:rPr>
        <w:t>общественного</w:t>
      </w:r>
      <w:r w:rsidRPr="00E513F9">
        <w:rPr>
          <w:rFonts w:ascii="Times New Roman" w:hAnsi="Times New Roman" w:cs="Times New Roman"/>
          <w:sz w:val="24"/>
          <w:szCs w:val="24"/>
        </w:rPr>
        <w:t xml:space="preserve"> </w:t>
      </w:r>
      <w:r w:rsidR="00756C4B" w:rsidRPr="00E513F9">
        <w:rPr>
          <w:rFonts w:ascii="Times New Roman" w:hAnsi="Times New Roman" w:cs="Times New Roman"/>
          <w:sz w:val="24"/>
          <w:szCs w:val="24"/>
        </w:rPr>
        <w:t>анализа, оперативного контроля принимаемых решений органами публичной власти</w:t>
      </w:r>
      <w:r w:rsidR="00E513F9" w:rsidRPr="00E513F9">
        <w:rPr>
          <w:rFonts w:ascii="Times New Roman" w:hAnsi="Times New Roman" w:cs="Times New Roman"/>
          <w:sz w:val="24"/>
          <w:szCs w:val="24"/>
        </w:rPr>
        <w:t>, осуществлению действий по информированию</w:t>
      </w:r>
      <w:r w:rsidRPr="00E513F9">
        <w:rPr>
          <w:rFonts w:ascii="Times New Roman" w:hAnsi="Times New Roman" w:cs="Times New Roman"/>
          <w:sz w:val="24"/>
          <w:szCs w:val="24"/>
        </w:rPr>
        <w:t xml:space="preserve"> общественности.</w:t>
      </w:r>
    </w:p>
    <w:p w14:paraId="4D35D39E" w14:textId="75ED0CC8" w:rsidR="002F1E16" w:rsidRPr="00590B49" w:rsidRDefault="002F1E16" w:rsidP="00590B49">
      <w:pPr>
        <w:spacing w:after="0" w:line="240" w:lineRule="auto"/>
        <w:ind w:firstLine="709"/>
        <w:jc w:val="both"/>
        <w:rPr>
          <w:rFonts w:ascii="Times New Roman" w:hAnsi="Times New Roman" w:cs="Times New Roman"/>
          <w:sz w:val="24"/>
          <w:szCs w:val="24"/>
        </w:rPr>
      </w:pPr>
      <w:r w:rsidRPr="002F1E16">
        <w:rPr>
          <w:rFonts w:ascii="Times New Roman" w:hAnsi="Times New Roman" w:cs="Times New Roman"/>
          <w:sz w:val="24"/>
          <w:szCs w:val="24"/>
        </w:rPr>
        <w:t xml:space="preserve">Стоит отдельно заметить, что концепция </w:t>
      </w:r>
      <w:proofErr w:type="spellStart"/>
      <w:r w:rsidRPr="002F1E16">
        <w:rPr>
          <w:rFonts w:ascii="Times New Roman" w:hAnsi="Times New Roman" w:cs="Times New Roman"/>
          <w:sz w:val="24"/>
          <w:szCs w:val="24"/>
        </w:rPr>
        <w:t>партисипативного</w:t>
      </w:r>
      <w:proofErr w:type="spellEnd"/>
      <w:r w:rsidRPr="002F1E16">
        <w:rPr>
          <w:rFonts w:ascii="Times New Roman" w:hAnsi="Times New Roman" w:cs="Times New Roman"/>
          <w:sz w:val="24"/>
          <w:szCs w:val="24"/>
        </w:rPr>
        <w:t xml:space="preserve"> государственного управления, направленная на вовлечение граждан в принятие политических решений, пережила на </w:t>
      </w:r>
      <w:r w:rsidRPr="00707243">
        <w:rPr>
          <w:rFonts w:ascii="Times New Roman" w:hAnsi="Times New Roman" w:cs="Times New Roman"/>
          <w:sz w:val="24"/>
          <w:szCs w:val="24"/>
        </w:rPr>
        <w:t xml:space="preserve">протяжении истории множество трансформаций. Например, во времена Древней Греции </w:t>
      </w:r>
      <w:r w:rsidR="00707243" w:rsidRPr="00707243">
        <w:rPr>
          <w:rFonts w:ascii="Times New Roman" w:hAnsi="Times New Roman" w:cs="Times New Roman"/>
          <w:sz w:val="24"/>
          <w:szCs w:val="24"/>
        </w:rPr>
        <w:t>сложившаяся общественная</w:t>
      </w:r>
      <w:r w:rsidRPr="00707243">
        <w:rPr>
          <w:rFonts w:ascii="Times New Roman" w:hAnsi="Times New Roman" w:cs="Times New Roman"/>
          <w:sz w:val="24"/>
          <w:szCs w:val="24"/>
        </w:rPr>
        <w:t xml:space="preserve"> система </w:t>
      </w:r>
      <w:r w:rsidR="00707243" w:rsidRPr="00707243">
        <w:rPr>
          <w:rFonts w:ascii="Times New Roman" w:hAnsi="Times New Roman" w:cs="Times New Roman"/>
          <w:sz w:val="24"/>
          <w:szCs w:val="24"/>
        </w:rPr>
        <w:t xml:space="preserve">учитывала мнение свободных граждан </w:t>
      </w:r>
      <w:r w:rsidRPr="00707243">
        <w:rPr>
          <w:rFonts w:ascii="Times New Roman" w:hAnsi="Times New Roman" w:cs="Times New Roman"/>
          <w:sz w:val="24"/>
          <w:szCs w:val="24"/>
        </w:rPr>
        <w:t>и</w:t>
      </w:r>
      <w:r w:rsidR="00707243" w:rsidRPr="00707243">
        <w:rPr>
          <w:rFonts w:ascii="Times New Roman" w:hAnsi="Times New Roman" w:cs="Times New Roman"/>
          <w:sz w:val="24"/>
          <w:szCs w:val="24"/>
        </w:rPr>
        <w:t>, соответственно,</w:t>
      </w:r>
      <w:r w:rsidRPr="00707243">
        <w:rPr>
          <w:rFonts w:ascii="Times New Roman" w:hAnsi="Times New Roman" w:cs="Times New Roman"/>
          <w:sz w:val="24"/>
          <w:szCs w:val="24"/>
        </w:rPr>
        <w:t xml:space="preserve"> </w:t>
      </w:r>
      <w:r w:rsidR="00707243" w:rsidRPr="00707243">
        <w:rPr>
          <w:rFonts w:ascii="Times New Roman" w:hAnsi="Times New Roman" w:cs="Times New Roman"/>
          <w:sz w:val="24"/>
          <w:szCs w:val="24"/>
        </w:rPr>
        <w:t xml:space="preserve">была ориентирована </w:t>
      </w:r>
      <w:r w:rsidRPr="00707243">
        <w:rPr>
          <w:rFonts w:ascii="Times New Roman" w:hAnsi="Times New Roman" w:cs="Times New Roman"/>
          <w:sz w:val="24"/>
          <w:szCs w:val="24"/>
        </w:rPr>
        <w:t xml:space="preserve">на порядочных, активных и целеустремленных </w:t>
      </w:r>
      <w:r w:rsidR="00707243" w:rsidRPr="00707243">
        <w:rPr>
          <w:rFonts w:ascii="Times New Roman" w:hAnsi="Times New Roman" w:cs="Times New Roman"/>
          <w:sz w:val="24"/>
          <w:szCs w:val="24"/>
        </w:rPr>
        <w:t>граждан полиса</w:t>
      </w:r>
      <w:r w:rsidRPr="00707243">
        <w:rPr>
          <w:rFonts w:ascii="Times New Roman" w:hAnsi="Times New Roman" w:cs="Times New Roman"/>
          <w:sz w:val="24"/>
          <w:szCs w:val="24"/>
        </w:rPr>
        <w:t xml:space="preserve">, которым нравилось участвовать в ведении политических дел. </w:t>
      </w:r>
      <w:r w:rsidR="00707243">
        <w:rPr>
          <w:rFonts w:ascii="Times New Roman" w:hAnsi="Times New Roman" w:cs="Times New Roman"/>
          <w:sz w:val="24"/>
          <w:szCs w:val="24"/>
        </w:rPr>
        <w:t xml:space="preserve">Для </w:t>
      </w:r>
      <w:r w:rsidR="00D72E72">
        <w:rPr>
          <w:rFonts w:ascii="Times New Roman" w:hAnsi="Times New Roman" w:cs="Times New Roman"/>
          <w:sz w:val="24"/>
          <w:szCs w:val="24"/>
        </w:rPr>
        <w:t xml:space="preserve">проведения экономических операций (бартера) и распространения новостей из области политики существовала особая площадь, которую называли Агора. На ней </w:t>
      </w:r>
      <w:r w:rsidR="00590B49">
        <w:rPr>
          <w:rFonts w:ascii="Times New Roman" w:hAnsi="Times New Roman" w:cs="Times New Roman"/>
          <w:sz w:val="24"/>
          <w:szCs w:val="24"/>
        </w:rPr>
        <w:t xml:space="preserve">также </w:t>
      </w:r>
      <w:r w:rsidR="00D72E72">
        <w:rPr>
          <w:rFonts w:ascii="Times New Roman" w:hAnsi="Times New Roman" w:cs="Times New Roman"/>
          <w:sz w:val="24"/>
          <w:szCs w:val="24"/>
        </w:rPr>
        <w:t xml:space="preserve">организовывались </w:t>
      </w:r>
      <w:r w:rsidR="00590B49">
        <w:rPr>
          <w:rFonts w:ascii="Times New Roman" w:hAnsi="Times New Roman" w:cs="Times New Roman"/>
          <w:sz w:val="24"/>
          <w:szCs w:val="24"/>
        </w:rPr>
        <w:t xml:space="preserve">общественные </w:t>
      </w:r>
      <w:r w:rsidR="00D72E72">
        <w:rPr>
          <w:rFonts w:ascii="Times New Roman" w:hAnsi="Times New Roman" w:cs="Times New Roman"/>
          <w:sz w:val="24"/>
          <w:szCs w:val="24"/>
        </w:rPr>
        <w:t>собрания граждан</w:t>
      </w:r>
      <w:r w:rsidR="00590B49">
        <w:rPr>
          <w:rFonts w:ascii="Times New Roman" w:hAnsi="Times New Roman" w:cs="Times New Roman"/>
          <w:sz w:val="24"/>
          <w:szCs w:val="24"/>
        </w:rPr>
        <w:t xml:space="preserve"> </w:t>
      </w:r>
      <w:r w:rsidR="00D72E72">
        <w:rPr>
          <w:rFonts w:ascii="Times New Roman" w:hAnsi="Times New Roman" w:cs="Times New Roman"/>
          <w:sz w:val="24"/>
          <w:szCs w:val="24"/>
        </w:rPr>
        <w:t>для того, чтобы выяснить об уменьшении или увеличении стоимости на определенные виды продукции,</w:t>
      </w:r>
      <w:r w:rsidR="00590B49">
        <w:rPr>
          <w:rFonts w:ascii="Times New Roman" w:hAnsi="Times New Roman" w:cs="Times New Roman"/>
          <w:sz w:val="24"/>
          <w:szCs w:val="24"/>
        </w:rPr>
        <w:t xml:space="preserve"> рассмотреть некоторые насущные вопросы из области политики, принять решения в рамках проведения судебного процесса, послушать публичные </w:t>
      </w:r>
      <w:r w:rsidR="00590B49" w:rsidRPr="00590B49">
        <w:rPr>
          <w:rFonts w:ascii="Times New Roman" w:hAnsi="Times New Roman" w:cs="Times New Roman"/>
          <w:sz w:val="24"/>
          <w:szCs w:val="24"/>
        </w:rPr>
        <w:t>выступления</w:t>
      </w:r>
      <w:r w:rsidR="00707243" w:rsidRPr="00590B49">
        <w:rPr>
          <w:rFonts w:ascii="Times New Roman" w:hAnsi="Times New Roman" w:cs="Times New Roman"/>
          <w:sz w:val="24"/>
          <w:szCs w:val="24"/>
        </w:rPr>
        <w:t xml:space="preserve"> [</w:t>
      </w:r>
      <w:r w:rsidR="00F8593F" w:rsidRPr="00F8593F">
        <w:rPr>
          <w:rFonts w:ascii="Times New Roman" w:hAnsi="Times New Roman" w:cs="Times New Roman"/>
          <w:sz w:val="24"/>
          <w:szCs w:val="24"/>
        </w:rPr>
        <w:t>5</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144</w:t>
      </w:r>
      <w:r w:rsidR="00707243" w:rsidRPr="00590B49">
        <w:rPr>
          <w:rFonts w:ascii="Times New Roman" w:hAnsi="Times New Roman" w:cs="Times New Roman"/>
          <w:sz w:val="24"/>
          <w:szCs w:val="24"/>
        </w:rPr>
        <w:t>]</w:t>
      </w:r>
      <w:r w:rsidRPr="00590B49">
        <w:rPr>
          <w:rFonts w:ascii="Times New Roman" w:hAnsi="Times New Roman" w:cs="Times New Roman"/>
          <w:sz w:val="24"/>
          <w:szCs w:val="24"/>
        </w:rPr>
        <w:t>.</w:t>
      </w:r>
    </w:p>
    <w:p w14:paraId="7DAC3247" w14:textId="590382E0" w:rsidR="007B071D" w:rsidRDefault="009B651B" w:rsidP="009B65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Научное изучение </w:t>
      </w:r>
      <w:proofErr w:type="spellStart"/>
      <w:r>
        <w:rPr>
          <w:rFonts w:ascii="Times New Roman" w:hAnsi="Times New Roman" w:cs="Times New Roman"/>
          <w:sz w:val="24"/>
          <w:szCs w:val="24"/>
        </w:rPr>
        <w:t>партисипативного</w:t>
      </w:r>
      <w:proofErr w:type="spellEnd"/>
      <w:r>
        <w:rPr>
          <w:rFonts w:ascii="Times New Roman" w:hAnsi="Times New Roman" w:cs="Times New Roman"/>
          <w:sz w:val="24"/>
          <w:szCs w:val="24"/>
        </w:rPr>
        <w:t xml:space="preserve"> управления, а также активное внедрение </w:t>
      </w:r>
      <w:proofErr w:type="spellStart"/>
      <w:r>
        <w:rPr>
          <w:rFonts w:ascii="Times New Roman" w:hAnsi="Times New Roman" w:cs="Times New Roman"/>
          <w:sz w:val="24"/>
          <w:szCs w:val="24"/>
        </w:rPr>
        <w:t>партисипативных</w:t>
      </w:r>
      <w:proofErr w:type="spellEnd"/>
      <w:r>
        <w:rPr>
          <w:rFonts w:ascii="Times New Roman" w:hAnsi="Times New Roman" w:cs="Times New Roman"/>
          <w:sz w:val="24"/>
          <w:szCs w:val="24"/>
        </w:rPr>
        <w:t xml:space="preserve"> методик и технологий </w:t>
      </w:r>
      <w:r w:rsidR="00EE1E64">
        <w:rPr>
          <w:rFonts w:ascii="Times New Roman" w:hAnsi="Times New Roman" w:cs="Times New Roman"/>
          <w:sz w:val="24"/>
          <w:szCs w:val="24"/>
        </w:rPr>
        <w:t>получило широкое распространение</w:t>
      </w:r>
      <w:r>
        <w:rPr>
          <w:rFonts w:ascii="Times New Roman" w:hAnsi="Times New Roman" w:cs="Times New Roman"/>
          <w:sz w:val="24"/>
          <w:szCs w:val="24"/>
        </w:rPr>
        <w:t xml:space="preserve"> </w:t>
      </w:r>
      <w:r w:rsidR="00EE1E64">
        <w:rPr>
          <w:rFonts w:ascii="Times New Roman" w:hAnsi="Times New Roman" w:cs="Times New Roman"/>
          <w:sz w:val="24"/>
          <w:szCs w:val="24"/>
        </w:rPr>
        <w:t xml:space="preserve">только во второй половине </w:t>
      </w:r>
      <w:r w:rsidR="00EE1E64">
        <w:rPr>
          <w:rFonts w:ascii="Times New Roman" w:hAnsi="Times New Roman" w:cs="Times New Roman"/>
          <w:sz w:val="24"/>
          <w:szCs w:val="24"/>
          <w:lang w:val="en-US"/>
        </w:rPr>
        <w:t>XX</w:t>
      </w:r>
      <w:r w:rsidR="00EE1E64" w:rsidRPr="00EE1E64">
        <w:rPr>
          <w:rFonts w:ascii="Times New Roman" w:hAnsi="Times New Roman" w:cs="Times New Roman"/>
          <w:sz w:val="24"/>
          <w:szCs w:val="24"/>
        </w:rPr>
        <w:t xml:space="preserve"> </w:t>
      </w:r>
      <w:r w:rsidR="00EE1E64">
        <w:rPr>
          <w:rFonts w:ascii="Times New Roman" w:hAnsi="Times New Roman" w:cs="Times New Roman"/>
          <w:sz w:val="24"/>
          <w:szCs w:val="24"/>
        </w:rPr>
        <w:t>века</w:t>
      </w:r>
      <w:r>
        <w:rPr>
          <w:rFonts w:ascii="Times New Roman" w:hAnsi="Times New Roman" w:cs="Times New Roman"/>
          <w:sz w:val="24"/>
          <w:szCs w:val="24"/>
        </w:rPr>
        <w:t>, что связано с принятием на законодательном уровне и поощрением демократических принципов в политических системах ряда стран мира, ростом образовательного уровня и самосознания населения.</w:t>
      </w:r>
    </w:p>
    <w:p w14:paraId="56593B9F" w14:textId="16C36013" w:rsidR="009B651B" w:rsidRDefault="009B651B" w:rsidP="00130B6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сегодняшний день</w:t>
      </w:r>
      <w:r w:rsidRPr="009B651B">
        <w:rPr>
          <w:rFonts w:ascii="Times New Roman" w:hAnsi="Times New Roman" w:cs="Times New Roman"/>
          <w:sz w:val="24"/>
          <w:szCs w:val="24"/>
        </w:rPr>
        <w:t xml:space="preserve"> </w:t>
      </w:r>
      <w:r w:rsidR="00FE5F6B">
        <w:rPr>
          <w:rFonts w:ascii="Times New Roman" w:hAnsi="Times New Roman" w:cs="Times New Roman"/>
          <w:sz w:val="24"/>
          <w:szCs w:val="24"/>
        </w:rPr>
        <w:t>можно заметить интенсивный рост исследований социальных процессов как в качественном, так и в количественном</w:t>
      </w:r>
      <w:r w:rsidR="00FE5F6B" w:rsidRPr="00FE5F6B">
        <w:t xml:space="preserve"> </w:t>
      </w:r>
      <w:r w:rsidR="00FE5F6B" w:rsidRPr="00FE5F6B">
        <w:rPr>
          <w:rFonts w:ascii="Times New Roman" w:hAnsi="Times New Roman" w:cs="Times New Roman"/>
          <w:sz w:val="24"/>
          <w:szCs w:val="24"/>
        </w:rPr>
        <w:t>выражении</w:t>
      </w:r>
      <w:r w:rsidR="00FE5F6B">
        <w:rPr>
          <w:rFonts w:ascii="Times New Roman" w:hAnsi="Times New Roman" w:cs="Times New Roman"/>
          <w:sz w:val="24"/>
          <w:szCs w:val="24"/>
        </w:rPr>
        <w:t xml:space="preserve">, которые в свою очередь </w:t>
      </w:r>
      <w:r w:rsidR="00FE5F6B">
        <w:rPr>
          <w:rFonts w:ascii="Times New Roman" w:hAnsi="Times New Roman" w:cs="Times New Roman"/>
          <w:sz w:val="24"/>
          <w:szCs w:val="24"/>
        </w:rPr>
        <w:lastRenderedPageBreak/>
        <w:t>направлены на выявление</w:t>
      </w:r>
      <w:r w:rsidR="00130B67">
        <w:rPr>
          <w:rFonts w:ascii="Times New Roman" w:hAnsi="Times New Roman" w:cs="Times New Roman"/>
          <w:sz w:val="24"/>
          <w:szCs w:val="24"/>
        </w:rPr>
        <w:t xml:space="preserve"> </w:t>
      </w:r>
      <w:r w:rsidR="00FE5F6B">
        <w:rPr>
          <w:rFonts w:ascii="Times New Roman" w:hAnsi="Times New Roman" w:cs="Times New Roman"/>
          <w:sz w:val="24"/>
          <w:szCs w:val="24"/>
        </w:rPr>
        <w:t xml:space="preserve">положительных </w:t>
      </w:r>
      <w:r w:rsidR="00130B67">
        <w:rPr>
          <w:rFonts w:ascii="Times New Roman" w:hAnsi="Times New Roman" w:cs="Times New Roman"/>
          <w:sz w:val="24"/>
          <w:szCs w:val="24"/>
        </w:rPr>
        <w:t>моментов</w:t>
      </w:r>
      <w:r w:rsidR="00FE5F6B">
        <w:rPr>
          <w:rFonts w:ascii="Times New Roman" w:hAnsi="Times New Roman" w:cs="Times New Roman"/>
          <w:sz w:val="24"/>
          <w:szCs w:val="24"/>
        </w:rPr>
        <w:t xml:space="preserve"> участия граждан в процессе принятия политических </w:t>
      </w:r>
      <w:r w:rsidR="00FE5F6B" w:rsidRPr="00130B67">
        <w:rPr>
          <w:rFonts w:ascii="Times New Roman" w:hAnsi="Times New Roman" w:cs="Times New Roman"/>
          <w:sz w:val="24"/>
          <w:szCs w:val="24"/>
        </w:rPr>
        <w:t>решений</w:t>
      </w:r>
      <w:r w:rsidR="00130B67" w:rsidRPr="00130B67">
        <w:rPr>
          <w:rFonts w:ascii="Times New Roman" w:hAnsi="Times New Roman" w:cs="Times New Roman"/>
          <w:sz w:val="24"/>
          <w:szCs w:val="24"/>
        </w:rPr>
        <w:t xml:space="preserve"> </w:t>
      </w:r>
      <w:r w:rsidRPr="00130B67">
        <w:rPr>
          <w:rFonts w:ascii="Times New Roman" w:hAnsi="Times New Roman" w:cs="Times New Roman"/>
          <w:sz w:val="24"/>
          <w:szCs w:val="24"/>
        </w:rPr>
        <w:t xml:space="preserve">за счет использования </w:t>
      </w:r>
      <w:r w:rsidR="00130B67" w:rsidRPr="00130B67">
        <w:rPr>
          <w:rFonts w:ascii="Times New Roman" w:hAnsi="Times New Roman" w:cs="Times New Roman"/>
          <w:sz w:val="24"/>
          <w:szCs w:val="24"/>
        </w:rPr>
        <w:t>различных методи</w:t>
      </w:r>
      <w:r w:rsidR="00130B67">
        <w:rPr>
          <w:rFonts w:ascii="Times New Roman" w:hAnsi="Times New Roman" w:cs="Times New Roman"/>
          <w:sz w:val="24"/>
          <w:szCs w:val="24"/>
        </w:rPr>
        <w:t>к и инструментов. Такими положительными преимуществами являются следующие:</w:t>
      </w:r>
    </w:p>
    <w:p w14:paraId="38511F00" w14:textId="0765954B" w:rsidR="009B651B" w:rsidRDefault="007019BA" w:rsidP="00111EF0">
      <w:pPr>
        <w:spacing w:after="0" w:line="240" w:lineRule="auto"/>
        <w:ind w:firstLine="709"/>
        <w:jc w:val="both"/>
        <w:rPr>
          <w:rFonts w:ascii="Times New Roman" w:hAnsi="Times New Roman" w:cs="Times New Roman"/>
          <w:sz w:val="24"/>
          <w:szCs w:val="24"/>
        </w:rPr>
      </w:pPr>
      <w:r w:rsidRPr="00111EF0">
        <w:rPr>
          <w:rFonts w:ascii="Times New Roman" w:hAnsi="Times New Roman" w:cs="Times New Roman"/>
          <w:sz w:val="24"/>
          <w:szCs w:val="24"/>
        </w:rPr>
        <w:t xml:space="preserve">возникают условия </w:t>
      </w:r>
      <w:r w:rsidR="00111EF0" w:rsidRPr="00111EF0">
        <w:rPr>
          <w:rFonts w:ascii="Times New Roman" w:hAnsi="Times New Roman" w:cs="Times New Roman"/>
          <w:sz w:val="24"/>
          <w:szCs w:val="24"/>
        </w:rPr>
        <w:t xml:space="preserve">для устранения преград на пути рассмотрения инициативных предложений от </w:t>
      </w:r>
      <w:r w:rsidR="009B651B" w:rsidRPr="00111EF0">
        <w:rPr>
          <w:rFonts w:ascii="Times New Roman" w:hAnsi="Times New Roman" w:cs="Times New Roman"/>
          <w:sz w:val="24"/>
          <w:szCs w:val="24"/>
        </w:rPr>
        <w:t>государственных служащих</w:t>
      </w:r>
      <w:r w:rsidR="00111EF0" w:rsidRPr="00111EF0">
        <w:rPr>
          <w:rFonts w:ascii="Times New Roman" w:hAnsi="Times New Roman" w:cs="Times New Roman"/>
          <w:sz w:val="24"/>
          <w:szCs w:val="24"/>
        </w:rPr>
        <w:t xml:space="preserve">, </w:t>
      </w:r>
      <w:r w:rsidR="009B651B" w:rsidRPr="00111EF0">
        <w:rPr>
          <w:rFonts w:ascii="Times New Roman" w:hAnsi="Times New Roman" w:cs="Times New Roman"/>
          <w:sz w:val="24"/>
          <w:szCs w:val="24"/>
        </w:rPr>
        <w:t>общественных организаци</w:t>
      </w:r>
      <w:r w:rsidR="00DB436D">
        <w:rPr>
          <w:rFonts w:ascii="Times New Roman" w:hAnsi="Times New Roman" w:cs="Times New Roman"/>
          <w:sz w:val="24"/>
          <w:szCs w:val="24"/>
        </w:rPr>
        <w:t>й</w:t>
      </w:r>
      <w:r w:rsidR="009B651B" w:rsidRPr="00111EF0">
        <w:rPr>
          <w:rFonts w:ascii="Times New Roman" w:hAnsi="Times New Roman" w:cs="Times New Roman"/>
          <w:sz w:val="24"/>
          <w:szCs w:val="24"/>
        </w:rPr>
        <w:t xml:space="preserve"> и </w:t>
      </w:r>
      <w:r w:rsidR="00111EF0" w:rsidRPr="00111EF0">
        <w:rPr>
          <w:rFonts w:ascii="Times New Roman" w:hAnsi="Times New Roman" w:cs="Times New Roman"/>
          <w:sz w:val="24"/>
          <w:szCs w:val="24"/>
        </w:rPr>
        <w:t>граждан</w:t>
      </w:r>
      <w:r w:rsidR="009B651B" w:rsidRPr="00111EF0">
        <w:rPr>
          <w:rFonts w:ascii="Times New Roman" w:hAnsi="Times New Roman" w:cs="Times New Roman"/>
          <w:sz w:val="24"/>
          <w:szCs w:val="24"/>
        </w:rPr>
        <w:t xml:space="preserve">; </w:t>
      </w:r>
    </w:p>
    <w:p w14:paraId="703A8A26" w14:textId="099EAE14" w:rsidR="00111EF0" w:rsidRDefault="00DB436D" w:rsidP="00111EF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самостоятельное </w:t>
      </w:r>
      <w:r w:rsidR="00710A9F">
        <w:rPr>
          <w:rFonts w:ascii="Times New Roman" w:hAnsi="Times New Roman" w:cs="Times New Roman"/>
          <w:sz w:val="24"/>
          <w:szCs w:val="24"/>
        </w:rPr>
        <w:t xml:space="preserve">урегулирование общественных разногласий, поскольку обеспечивается непрерывное рассмотрение и учитывание позиции граждан по </w:t>
      </w:r>
      <w:r w:rsidR="00710A9F" w:rsidRPr="00710A9F">
        <w:rPr>
          <w:rFonts w:ascii="Times New Roman" w:hAnsi="Times New Roman" w:cs="Times New Roman"/>
          <w:sz w:val="24"/>
          <w:szCs w:val="24"/>
        </w:rPr>
        <w:t>конкретным правительственным решениям</w:t>
      </w:r>
      <w:r w:rsidR="00710A9F">
        <w:rPr>
          <w:rFonts w:ascii="Times New Roman" w:hAnsi="Times New Roman" w:cs="Times New Roman"/>
          <w:sz w:val="24"/>
          <w:szCs w:val="24"/>
        </w:rPr>
        <w:t>;</w:t>
      </w:r>
    </w:p>
    <w:p w14:paraId="03D41A33" w14:textId="0B643BD6" w:rsidR="00111EF0" w:rsidRDefault="00710A9F" w:rsidP="00111EF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создание условий непрерывного, поэтапного реформирования и усовершенствования деятельности системы органов государственной власти, государственного управления,</w:t>
      </w:r>
      <w:r w:rsidR="00FE6C35">
        <w:rPr>
          <w:rFonts w:ascii="Times New Roman" w:hAnsi="Times New Roman" w:cs="Times New Roman"/>
          <w:sz w:val="24"/>
          <w:szCs w:val="24"/>
        </w:rPr>
        <w:t xml:space="preserve"> результативной и эффективной адаптации</w:t>
      </w:r>
      <w:r w:rsidR="00FE6C35" w:rsidRPr="00FE6C35">
        <w:t xml:space="preserve"> </w:t>
      </w:r>
      <w:r w:rsidR="00FE6C35" w:rsidRPr="00FE6C35">
        <w:rPr>
          <w:rFonts w:ascii="Times New Roman" w:hAnsi="Times New Roman" w:cs="Times New Roman"/>
          <w:sz w:val="24"/>
          <w:szCs w:val="24"/>
        </w:rPr>
        <w:t>существующих</w:t>
      </w:r>
      <w:r w:rsidR="00FE6C35">
        <w:rPr>
          <w:rFonts w:ascii="Times New Roman" w:hAnsi="Times New Roman" w:cs="Times New Roman"/>
          <w:sz w:val="24"/>
          <w:szCs w:val="24"/>
        </w:rPr>
        <w:t xml:space="preserve"> методик и техник регулирования процессов, общественных проектов и предложений;</w:t>
      </w:r>
    </w:p>
    <w:p w14:paraId="0029FDE9" w14:textId="64279530" w:rsidR="00EE43E0" w:rsidRDefault="00FE6C35" w:rsidP="0064620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реализация предельной общественной результативности государственного управления, поскольку</w:t>
      </w:r>
      <w:r w:rsidR="00EE43E0">
        <w:rPr>
          <w:rFonts w:ascii="Times New Roman" w:hAnsi="Times New Roman" w:cs="Times New Roman"/>
          <w:sz w:val="24"/>
          <w:szCs w:val="24"/>
        </w:rPr>
        <w:t xml:space="preserve"> в его осуществлении</w:t>
      </w:r>
      <w:r>
        <w:rPr>
          <w:rFonts w:ascii="Times New Roman" w:hAnsi="Times New Roman" w:cs="Times New Roman"/>
          <w:sz w:val="24"/>
          <w:szCs w:val="24"/>
        </w:rPr>
        <w:t xml:space="preserve"> прямо или косвенно </w:t>
      </w:r>
      <w:r w:rsidR="00EE43E0">
        <w:rPr>
          <w:rFonts w:ascii="Times New Roman" w:hAnsi="Times New Roman" w:cs="Times New Roman"/>
          <w:sz w:val="24"/>
          <w:szCs w:val="24"/>
        </w:rPr>
        <w:t xml:space="preserve">присутствует учет мнения граждан. Основой </w:t>
      </w:r>
      <w:proofErr w:type="spellStart"/>
      <w:r w:rsidR="00EE43E0">
        <w:rPr>
          <w:rFonts w:ascii="Times New Roman" w:hAnsi="Times New Roman" w:cs="Times New Roman"/>
          <w:sz w:val="24"/>
          <w:szCs w:val="24"/>
        </w:rPr>
        <w:t>партисипативного</w:t>
      </w:r>
      <w:proofErr w:type="spellEnd"/>
      <w:r w:rsidR="00EE43E0">
        <w:rPr>
          <w:rFonts w:ascii="Times New Roman" w:hAnsi="Times New Roman" w:cs="Times New Roman"/>
          <w:sz w:val="24"/>
          <w:szCs w:val="24"/>
        </w:rPr>
        <w:t xml:space="preserve"> механизма в системе публичного управления является прежде всего принцип равенства и демократизма при взаимодействии органов государственной власти и общества в лице инициативных граждан </w:t>
      </w:r>
      <w:r w:rsidR="00EE43E0" w:rsidRPr="00EE43E0">
        <w:rPr>
          <w:rFonts w:ascii="Times New Roman" w:hAnsi="Times New Roman" w:cs="Times New Roman"/>
          <w:sz w:val="24"/>
          <w:szCs w:val="24"/>
        </w:rPr>
        <w:t>[</w:t>
      </w:r>
      <w:r w:rsidR="00F8593F" w:rsidRPr="00F8593F">
        <w:rPr>
          <w:rFonts w:ascii="Times New Roman" w:hAnsi="Times New Roman" w:cs="Times New Roman"/>
          <w:sz w:val="24"/>
          <w:szCs w:val="24"/>
        </w:rPr>
        <w:t>6</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178</w:t>
      </w:r>
      <w:r w:rsidR="00EE43E0" w:rsidRPr="00EE43E0">
        <w:rPr>
          <w:rFonts w:ascii="Times New Roman" w:hAnsi="Times New Roman" w:cs="Times New Roman"/>
          <w:sz w:val="24"/>
          <w:szCs w:val="24"/>
        </w:rPr>
        <w:t>]</w:t>
      </w:r>
      <w:r w:rsidR="00EE43E0">
        <w:rPr>
          <w:rFonts w:ascii="Times New Roman" w:hAnsi="Times New Roman" w:cs="Times New Roman"/>
          <w:sz w:val="24"/>
          <w:szCs w:val="24"/>
        </w:rPr>
        <w:t>.</w:t>
      </w:r>
    </w:p>
    <w:p w14:paraId="2E182C2C" w14:textId="35647F0B" w:rsidR="0064620A" w:rsidRDefault="0064620A" w:rsidP="00D910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Отдельно стоит рассмотреть и структурирование </w:t>
      </w:r>
      <w:r w:rsidR="00ED313F">
        <w:rPr>
          <w:rFonts w:ascii="Times New Roman" w:hAnsi="Times New Roman" w:cs="Times New Roman"/>
          <w:sz w:val="24"/>
          <w:szCs w:val="24"/>
        </w:rPr>
        <w:t xml:space="preserve">системы </w:t>
      </w:r>
      <w:proofErr w:type="spellStart"/>
      <w:r>
        <w:rPr>
          <w:rFonts w:ascii="Times New Roman" w:hAnsi="Times New Roman" w:cs="Times New Roman"/>
          <w:sz w:val="24"/>
          <w:szCs w:val="24"/>
        </w:rPr>
        <w:t>партисипаторного</w:t>
      </w:r>
      <w:proofErr w:type="spellEnd"/>
      <w:r>
        <w:rPr>
          <w:rFonts w:ascii="Times New Roman" w:hAnsi="Times New Roman" w:cs="Times New Roman"/>
          <w:sz w:val="24"/>
          <w:szCs w:val="24"/>
        </w:rPr>
        <w:t xml:space="preserve"> управления, которое представляет собой связанны</w:t>
      </w:r>
      <w:r w:rsidR="00ED313F">
        <w:rPr>
          <w:rFonts w:ascii="Times New Roman" w:hAnsi="Times New Roman" w:cs="Times New Roman"/>
          <w:sz w:val="24"/>
          <w:szCs w:val="24"/>
        </w:rPr>
        <w:t>е</w:t>
      </w:r>
      <w:r>
        <w:rPr>
          <w:rFonts w:ascii="Times New Roman" w:hAnsi="Times New Roman" w:cs="Times New Roman"/>
          <w:sz w:val="24"/>
          <w:szCs w:val="24"/>
        </w:rPr>
        <w:t xml:space="preserve"> между собой функциональны</w:t>
      </w:r>
      <w:r w:rsidR="00ED313F">
        <w:rPr>
          <w:rFonts w:ascii="Times New Roman" w:hAnsi="Times New Roman" w:cs="Times New Roman"/>
          <w:sz w:val="24"/>
          <w:szCs w:val="24"/>
        </w:rPr>
        <w:t>е</w:t>
      </w:r>
      <w:r>
        <w:rPr>
          <w:rFonts w:ascii="Times New Roman" w:hAnsi="Times New Roman" w:cs="Times New Roman"/>
          <w:sz w:val="24"/>
          <w:szCs w:val="24"/>
        </w:rPr>
        <w:t xml:space="preserve"> элемент</w:t>
      </w:r>
      <w:r w:rsidR="00ED313F">
        <w:rPr>
          <w:rFonts w:ascii="Times New Roman" w:hAnsi="Times New Roman" w:cs="Times New Roman"/>
          <w:sz w:val="24"/>
          <w:szCs w:val="24"/>
        </w:rPr>
        <w:t>ы</w:t>
      </w:r>
      <w:r>
        <w:rPr>
          <w:rFonts w:ascii="Times New Roman" w:hAnsi="Times New Roman" w:cs="Times New Roman"/>
          <w:sz w:val="24"/>
          <w:szCs w:val="24"/>
        </w:rPr>
        <w:t>.</w:t>
      </w:r>
      <w:r w:rsidR="00ED313F">
        <w:rPr>
          <w:rFonts w:ascii="Times New Roman" w:hAnsi="Times New Roman" w:cs="Times New Roman"/>
          <w:sz w:val="24"/>
          <w:szCs w:val="24"/>
        </w:rPr>
        <w:t xml:space="preserve"> Данная системы по своей структуре имеет замысловатое строение, поскольку осуществление коммуникаций между государственными властными органами и обществом при проведении государственной политики имеет различные формы</w:t>
      </w:r>
      <w:r w:rsidR="00730165">
        <w:rPr>
          <w:rFonts w:ascii="Times New Roman" w:hAnsi="Times New Roman" w:cs="Times New Roman"/>
          <w:sz w:val="24"/>
          <w:szCs w:val="24"/>
        </w:rPr>
        <w:t xml:space="preserve"> и тесно взаимосвязано от </w:t>
      </w:r>
      <w:r w:rsidR="00DE74EE">
        <w:rPr>
          <w:rFonts w:ascii="Times New Roman" w:hAnsi="Times New Roman" w:cs="Times New Roman"/>
          <w:sz w:val="24"/>
          <w:szCs w:val="24"/>
        </w:rPr>
        <w:t>изменчивости разнообразных факторных явлений экономического, законодательного,</w:t>
      </w:r>
      <w:r w:rsidR="00DE74EE" w:rsidRPr="00DE74EE">
        <w:t xml:space="preserve"> </w:t>
      </w:r>
      <w:r w:rsidR="00DE74EE" w:rsidRPr="00DE74EE">
        <w:rPr>
          <w:rFonts w:ascii="Times New Roman" w:hAnsi="Times New Roman" w:cs="Times New Roman"/>
          <w:sz w:val="24"/>
          <w:szCs w:val="24"/>
        </w:rPr>
        <w:t>административного</w:t>
      </w:r>
      <w:r w:rsidR="00DE74EE">
        <w:rPr>
          <w:rFonts w:ascii="Times New Roman" w:hAnsi="Times New Roman" w:cs="Times New Roman"/>
          <w:sz w:val="24"/>
          <w:szCs w:val="24"/>
        </w:rPr>
        <w:t xml:space="preserve"> и иного характера.</w:t>
      </w:r>
      <w:r w:rsidR="001F6767">
        <w:rPr>
          <w:rFonts w:ascii="Times New Roman" w:hAnsi="Times New Roman" w:cs="Times New Roman"/>
          <w:sz w:val="24"/>
          <w:szCs w:val="24"/>
        </w:rPr>
        <w:t xml:space="preserve"> </w:t>
      </w:r>
      <w:r w:rsidR="00EE2FEC">
        <w:rPr>
          <w:rFonts w:ascii="Times New Roman" w:hAnsi="Times New Roman" w:cs="Times New Roman"/>
          <w:sz w:val="24"/>
          <w:szCs w:val="24"/>
        </w:rPr>
        <w:t xml:space="preserve">При определении сути </w:t>
      </w:r>
      <w:proofErr w:type="spellStart"/>
      <w:r w:rsidR="00EE2FEC">
        <w:rPr>
          <w:rFonts w:ascii="Times New Roman" w:hAnsi="Times New Roman" w:cs="Times New Roman"/>
          <w:sz w:val="24"/>
          <w:szCs w:val="24"/>
        </w:rPr>
        <w:t>партисипативного</w:t>
      </w:r>
      <w:proofErr w:type="spellEnd"/>
      <w:r w:rsidR="00EE2FEC">
        <w:rPr>
          <w:rFonts w:ascii="Times New Roman" w:hAnsi="Times New Roman" w:cs="Times New Roman"/>
          <w:sz w:val="24"/>
          <w:szCs w:val="24"/>
        </w:rPr>
        <w:t xml:space="preserve"> стиля управления следует обратить внимание на наиболее важ</w:t>
      </w:r>
      <w:r w:rsidR="00D91075">
        <w:rPr>
          <w:rFonts w:ascii="Times New Roman" w:hAnsi="Times New Roman" w:cs="Times New Roman"/>
          <w:sz w:val="24"/>
          <w:szCs w:val="24"/>
        </w:rPr>
        <w:t>ные функциональные элементы, к которым относятся: субъекты (органы государственной власти и граждане), объекты управления (</w:t>
      </w:r>
      <w:proofErr w:type="spellStart"/>
      <w:r w:rsidR="00D91075">
        <w:rPr>
          <w:rFonts w:ascii="Times New Roman" w:hAnsi="Times New Roman" w:cs="Times New Roman"/>
          <w:sz w:val="24"/>
          <w:szCs w:val="24"/>
        </w:rPr>
        <w:t>партисипативные</w:t>
      </w:r>
      <w:proofErr w:type="spellEnd"/>
      <w:r w:rsidR="00D91075">
        <w:rPr>
          <w:rFonts w:ascii="Times New Roman" w:hAnsi="Times New Roman" w:cs="Times New Roman"/>
          <w:sz w:val="24"/>
          <w:szCs w:val="24"/>
        </w:rPr>
        <w:t xml:space="preserve"> процессы и социальн</w:t>
      </w:r>
      <w:r w:rsidR="0079663A">
        <w:rPr>
          <w:rFonts w:ascii="Times New Roman" w:hAnsi="Times New Roman" w:cs="Times New Roman"/>
          <w:sz w:val="24"/>
          <w:szCs w:val="24"/>
        </w:rPr>
        <w:t>о-экономические</w:t>
      </w:r>
      <w:r w:rsidR="00D91075">
        <w:rPr>
          <w:rFonts w:ascii="Times New Roman" w:hAnsi="Times New Roman" w:cs="Times New Roman"/>
          <w:sz w:val="24"/>
          <w:szCs w:val="24"/>
        </w:rPr>
        <w:t xml:space="preserve"> явления), инструменты управления (комплекс методически</w:t>
      </w:r>
      <w:r w:rsidR="00E61639">
        <w:rPr>
          <w:rFonts w:ascii="Times New Roman" w:hAnsi="Times New Roman" w:cs="Times New Roman"/>
          <w:sz w:val="24"/>
          <w:szCs w:val="24"/>
        </w:rPr>
        <w:t>х</w:t>
      </w:r>
      <w:r w:rsidR="00D91075">
        <w:rPr>
          <w:rFonts w:ascii="Times New Roman" w:hAnsi="Times New Roman" w:cs="Times New Roman"/>
          <w:sz w:val="24"/>
          <w:szCs w:val="24"/>
        </w:rPr>
        <w:t xml:space="preserve"> и инструментальны</w:t>
      </w:r>
      <w:r w:rsidR="00E61639">
        <w:rPr>
          <w:rFonts w:ascii="Times New Roman" w:hAnsi="Times New Roman" w:cs="Times New Roman"/>
          <w:sz w:val="24"/>
          <w:szCs w:val="24"/>
        </w:rPr>
        <w:t>х</w:t>
      </w:r>
      <w:r w:rsidR="00D91075">
        <w:rPr>
          <w:rFonts w:ascii="Times New Roman" w:hAnsi="Times New Roman" w:cs="Times New Roman"/>
          <w:sz w:val="24"/>
          <w:szCs w:val="24"/>
        </w:rPr>
        <w:t xml:space="preserve"> </w:t>
      </w:r>
      <w:r w:rsidR="00E61639">
        <w:rPr>
          <w:rFonts w:ascii="Times New Roman" w:hAnsi="Times New Roman" w:cs="Times New Roman"/>
          <w:sz w:val="24"/>
          <w:szCs w:val="24"/>
        </w:rPr>
        <w:t>приемов</w:t>
      </w:r>
      <w:r w:rsidR="00D91075">
        <w:rPr>
          <w:rFonts w:ascii="Times New Roman" w:hAnsi="Times New Roman" w:cs="Times New Roman"/>
          <w:sz w:val="24"/>
          <w:szCs w:val="24"/>
        </w:rPr>
        <w:t xml:space="preserve">) </w:t>
      </w:r>
      <w:r w:rsidR="001F6767" w:rsidRPr="00EE2FEC">
        <w:rPr>
          <w:rFonts w:ascii="Times New Roman" w:hAnsi="Times New Roman" w:cs="Times New Roman"/>
          <w:sz w:val="24"/>
          <w:szCs w:val="24"/>
        </w:rPr>
        <w:t>[</w:t>
      </w:r>
      <w:r w:rsidR="00D46191" w:rsidRPr="00D46191">
        <w:rPr>
          <w:rFonts w:ascii="Times New Roman" w:hAnsi="Times New Roman" w:cs="Times New Roman"/>
          <w:sz w:val="24"/>
          <w:szCs w:val="24"/>
        </w:rPr>
        <w:t xml:space="preserve">4,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28</w:t>
      </w:r>
      <w:r w:rsidR="001F6767" w:rsidRPr="00EE2FEC">
        <w:rPr>
          <w:rFonts w:ascii="Times New Roman" w:hAnsi="Times New Roman" w:cs="Times New Roman"/>
          <w:sz w:val="24"/>
          <w:szCs w:val="24"/>
        </w:rPr>
        <w:t>]</w:t>
      </w:r>
      <w:r w:rsidR="00EE2FEC">
        <w:rPr>
          <w:rFonts w:ascii="Times New Roman" w:hAnsi="Times New Roman" w:cs="Times New Roman"/>
          <w:sz w:val="24"/>
          <w:szCs w:val="24"/>
        </w:rPr>
        <w:t>.</w:t>
      </w:r>
    </w:p>
    <w:p w14:paraId="0B216CA8" w14:textId="64AA0E17" w:rsidR="00643C6A" w:rsidRDefault="0079663A" w:rsidP="00643C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 результативном функционировании системы </w:t>
      </w:r>
      <w:proofErr w:type="spellStart"/>
      <w:r>
        <w:rPr>
          <w:rFonts w:ascii="Times New Roman" w:hAnsi="Times New Roman" w:cs="Times New Roman"/>
          <w:sz w:val="24"/>
          <w:szCs w:val="24"/>
        </w:rPr>
        <w:t>партисипаторного</w:t>
      </w:r>
      <w:proofErr w:type="spellEnd"/>
      <w:r>
        <w:rPr>
          <w:rFonts w:ascii="Times New Roman" w:hAnsi="Times New Roman" w:cs="Times New Roman"/>
          <w:sz w:val="24"/>
          <w:szCs w:val="24"/>
        </w:rPr>
        <w:t xml:space="preserve"> управления эффективно развиваются разнообразные виды взаимодействия органов государственной власти и инициативных граждан с целью влияния последних на деятельность в сфере принятия управленческих </w:t>
      </w:r>
      <w:r w:rsidR="00643C6A">
        <w:rPr>
          <w:rFonts w:ascii="Times New Roman" w:hAnsi="Times New Roman" w:cs="Times New Roman"/>
          <w:sz w:val="24"/>
          <w:szCs w:val="24"/>
        </w:rPr>
        <w:t xml:space="preserve">решений, при </w:t>
      </w:r>
      <w:r w:rsidR="004B7A03">
        <w:rPr>
          <w:rFonts w:ascii="Times New Roman" w:hAnsi="Times New Roman" w:cs="Times New Roman"/>
          <w:sz w:val="24"/>
          <w:szCs w:val="24"/>
        </w:rPr>
        <w:t>учете</w:t>
      </w:r>
      <w:r w:rsidR="00643C6A">
        <w:rPr>
          <w:rFonts w:ascii="Times New Roman" w:hAnsi="Times New Roman" w:cs="Times New Roman"/>
          <w:sz w:val="24"/>
          <w:szCs w:val="24"/>
        </w:rPr>
        <w:t xml:space="preserve"> соблюд</w:t>
      </w:r>
      <w:r w:rsidR="00AF0E62">
        <w:rPr>
          <w:rFonts w:ascii="Times New Roman" w:hAnsi="Times New Roman" w:cs="Times New Roman"/>
          <w:sz w:val="24"/>
          <w:szCs w:val="24"/>
        </w:rPr>
        <w:t>ения</w:t>
      </w:r>
      <w:r w:rsidR="00643C6A">
        <w:rPr>
          <w:rFonts w:ascii="Times New Roman" w:hAnsi="Times New Roman" w:cs="Times New Roman"/>
          <w:sz w:val="24"/>
          <w:szCs w:val="24"/>
        </w:rPr>
        <w:t xml:space="preserve"> </w:t>
      </w:r>
      <w:r w:rsidR="004B7A03">
        <w:rPr>
          <w:rFonts w:ascii="Times New Roman" w:hAnsi="Times New Roman" w:cs="Times New Roman"/>
          <w:sz w:val="24"/>
          <w:szCs w:val="24"/>
        </w:rPr>
        <w:t xml:space="preserve">со стороны властных органов </w:t>
      </w:r>
      <w:r w:rsidR="00643C6A" w:rsidRPr="00643C6A">
        <w:rPr>
          <w:rFonts w:ascii="Times New Roman" w:hAnsi="Times New Roman" w:cs="Times New Roman"/>
          <w:sz w:val="24"/>
          <w:szCs w:val="24"/>
        </w:rPr>
        <w:t>основны</w:t>
      </w:r>
      <w:r w:rsidR="004B7A03">
        <w:rPr>
          <w:rFonts w:ascii="Times New Roman" w:hAnsi="Times New Roman" w:cs="Times New Roman"/>
          <w:sz w:val="24"/>
          <w:szCs w:val="24"/>
        </w:rPr>
        <w:t>х</w:t>
      </w:r>
      <w:r w:rsidR="00643C6A" w:rsidRPr="00643C6A">
        <w:rPr>
          <w:rFonts w:ascii="Times New Roman" w:hAnsi="Times New Roman" w:cs="Times New Roman"/>
          <w:sz w:val="24"/>
          <w:szCs w:val="24"/>
        </w:rPr>
        <w:t xml:space="preserve"> демократически</w:t>
      </w:r>
      <w:r w:rsidR="004B7A03">
        <w:rPr>
          <w:rFonts w:ascii="Times New Roman" w:hAnsi="Times New Roman" w:cs="Times New Roman"/>
          <w:sz w:val="24"/>
          <w:szCs w:val="24"/>
        </w:rPr>
        <w:t>х</w:t>
      </w:r>
      <w:r w:rsidR="00643C6A" w:rsidRPr="00643C6A">
        <w:rPr>
          <w:rFonts w:ascii="Times New Roman" w:hAnsi="Times New Roman" w:cs="Times New Roman"/>
          <w:sz w:val="24"/>
          <w:szCs w:val="24"/>
        </w:rPr>
        <w:t xml:space="preserve"> принцип</w:t>
      </w:r>
      <w:r w:rsidR="004B7A03">
        <w:rPr>
          <w:rFonts w:ascii="Times New Roman" w:hAnsi="Times New Roman" w:cs="Times New Roman"/>
          <w:sz w:val="24"/>
          <w:szCs w:val="24"/>
        </w:rPr>
        <w:t>ов</w:t>
      </w:r>
      <w:r w:rsidR="00643C6A" w:rsidRPr="00643C6A">
        <w:rPr>
          <w:rFonts w:ascii="Times New Roman" w:hAnsi="Times New Roman" w:cs="Times New Roman"/>
          <w:sz w:val="24"/>
          <w:szCs w:val="24"/>
        </w:rPr>
        <w:t>, а именно осуществлять открытые бюджетные расходы, реализовать участие граждан</w:t>
      </w:r>
      <w:r w:rsidRPr="00643C6A">
        <w:rPr>
          <w:rFonts w:ascii="Times New Roman" w:hAnsi="Times New Roman" w:cs="Times New Roman"/>
          <w:sz w:val="24"/>
          <w:szCs w:val="24"/>
        </w:rPr>
        <w:t xml:space="preserve"> </w:t>
      </w:r>
      <w:r w:rsidR="00643C6A" w:rsidRPr="00643C6A">
        <w:rPr>
          <w:rFonts w:ascii="Times New Roman" w:hAnsi="Times New Roman" w:cs="Times New Roman"/>
          <w:sz w:val="24"/>
          <w:szCs w:val="24"/>
        </w:rPr>
        <w:t xml:space="preserve">в общественном контроле и </w:t>
      </w:r>
      <w:r w:rsidRPr="00643C6A">
        <w:rPr>
          <w:rFonts w:ascii="Times New Roman" w:hAnsi="Times New Roman" w:cs="Times New Roman"/>
          <w:sz w:val="24"/>
          <w:szCs w:val="24"/>
        </w:rPr>
        <w:t>мониторинг</w:t>
      </w:r>
      <w:r w:rsidR="004B7A03">
        <w:rPr>
          <w:rFonts w:ascii="Times New Roman" w:hAnsi="Times New Roman" w:cs="Times New Roman"/>
          <w:sz w:val="24"/>
          <w:szCs w:val="24"/>
        </w:rPr>
        <w:t>е</w:t>
      </w:r>
      <w:r w:rsidRPr="00643C6A">
        <w:rPr>
          <w:rFonts w:ascii="Times New Roman" w:hAnsi="Times New Roman" w:cs="Times New Roman"/>
          <w:sz w:val="24"/>
          <w:szCs w:val="24"/>
        </w:rPr>
        <w:t xml:space="preserve"> деятельности </w:t>
      </w:r>
      <w:r w:rsidR="00643C6A" w:rsidRPr="00643C6A">
        <w:rPr>
          <w:rFonts w:ascii="Times New Roman" w:hAnsi="Times New Roman" w:cs="Times New Roman"/>
          <w:sz w:val="24"/>
          <w:szCs w:val="24"/>
        </w:rPr>
        <w:t>органов публичной власти,</w:t>
      </w:r>
      <w:r w:rsidR="00643C6A">
        <w:rPr>
          <w:rFonts w:ascii="Times New Roman" w:hAnsi="Times New Roman" w:cs="Times New Roman"/>
          <w:sz w:val="24"/>
          <w:szCs w:val="24"/>
        </w:rPr>
        <w:t xml:space="preserve"> обеспеч</w:t>
      </w:r>
      <w:r w:rsidR="004B7A03">
        <w:rPr>
          <w:rFonts w:ascii="Times New Roman" w:hAnsi="Times New Roman" w:cs="Times New Roman"/>
          <w:sz w:val="24"/>
          <w:szCs w:val="24"/>
        </w:rPr>
        <w:t>ить свободный</w:t>
      </w:r>
      <w:r w:rsidR="00643C6A">
        <w:rPr>
          <w:rFonts w:ascii="Times New Roman" w:hAnsi="Times New Roman" w:cs="Times New Roman"/>
          <w:sz w:val="24"/>
          <w:szCs w:val="24"/>
        </w:rPr>
        <w:t xml:space="preserve"> </w:t>
      </w:r>
      <w:r w:rsidR="004B7A03">
        <w:rPr>
          <w:rFonts w:ascii="Times New Roman" w:hAnsi="Times New Roman" w:cs="Times New Roman"/>
          <w:sz w:val="24"/>
          <w:szCs w:val="24"/>
        </w:rPr>
        <w:t>доступ к различным источникам информации, которые не содержат государственную тайну. Данное взаимодействие можно представить в виде схемы, что и показано на рис. 1.</w:t>
      </w:r>
    </w:p>
    <w:p w14:paraId="6AEB651D" w14:textId="77777777" w:rsidR="00AF0E62" w:rsidRPr="00AF0E62" w:rsidRDefault="00AF0E62" w:rsidP="00643C6A">
      <w:pPr>
        <w:spacing w:after="0" w:line="240" w:lineRule="auto"/>
        <w:ind w:firstLine="709"/>
        <w:jc w:val="both"/>
        <w:rPr>
          <w:rFonts w:ascii="Times New Roman" w:hAnsi="Times New Roman" w:cs="Times New Roman"/>
          <w:sz w:val="12"/>
          <w:szCs w:val="12"/>
        </w:rPr>
      </w:pPr>
    </w:p>
    <w:p w14:paraId="0FB32269" w14:textId="0BF20340" w:rsidR="004A3404" w:rsidRDefault="00755886" w:rsidP="001E389C">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85888" behindDoc="0" locked="0" layoutInCell="1" allowOverlap="1" wp14:anchorId="7ED6B00A" wp14:editId="5B8A6653">
                <wp:simplePos x="0" y="0"/>
                <wp:positionH relativeFrom="column">
                  <wp:posOffset>0</wp:posOffset>
                </wp:positionH>
                <wp:positionV relativeFrom="paragraph">
                  <wp:posOffset>103505</wp:posOffset>
                </wp:positionV>
                <wp:extent cx="5941695" cy="2312670"/>
                <wp:effectExtent l="19050" t="19050" r="20955" b="11430"/>
                <wp:wrapNone/>
                <wp:docPr id="29" name="Группа 29"/>
                <wp:cNvGraphicFramePr/>
                <a:graphic xmlns:a="http://schemas.openxmlformats.org/drawingml/2006/main">
                  <a:graphicData uri="http://schemas.microsoft.com/office/word/2010/wordprocessingGroup">
                    <wpg:wgp>
                      <wpg:cNvGrpSpPr/>
                      <wpg:grpSpPr>
                        <a:xfrm>
                          <a:off x="0" y="0"/>
                          <a:ext cx="5941695" cy="2312670"/>
                          <a:chOff x="0" y="0"/>
                          <a:chExt cx="5941695" cy="2970530"/>
                        </a:xfrm>
                      </wpg:grpSpPr>
                      <wps:wsp>
                        <wps:cNvPr id="7" name="Прямоугольник 7"/>
                        <wps:cNvSpPr/>
                        <wps:spPr>
                          <a:xfrm>
                            <a:off x="0" y="452437"/>
                            <a:ext cx="5941695" cy="2063750"/>
                          </a:xfrm>
                          <a:prstGeom prst="rect">
                            <a:avLst/>
                          </a:prstGeom>
                          <a:noFill/>
                          <a:ln w="28575" cap="flat" cmpd="sng" algn="ctr">
                            <a:solidFill>
                              <a:schemeClr val="dk1"/>
                            </a:solidFill>
                            <a:prstDash val="sysDash"/>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E68501" w14:textId="404D87C3" w:rsidR="004A3404" w:rsidRPr="004A3404" w:rsidRDefault="004A3404" w:rsidP="004A3404">
                              <w:pPr>
                                <w:spacing w:after="0" w:line="240" w:lineRule="auto"/>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ая соединительная линия 22"/>
                        <wps:cNvCnPr/>
                        <wps:spPr>
                          <a:xfrm>
                            <a:off x="5715000" y="219075"/>
                            <a:ext cx="953" cy="1601152"/>
                          </a:xfrm>
                          <a:prstGeom prst="line">
                            <a:avLst/>
                          </a:prstGeom>
                          <a:noFill/>
                          <a:ln w="19050" cap="flat" cmpd="sng" algn="ctr">
                            <a:solidFill>
                              <a:sysClr val="windowText" lastClr="000000"/>
                            </a:solidFill>
                            <a:prstDash val="solid"/>
                            <a:miter lim="800000"/>
                          </a:ln>
                          <a:effectLst/>
                        </wps:spPr>
                        <wps:bodyPr/>
                      </wps:wsp>
                      <wps:wsp>
                        <wps:cNvPr id="20" name="Прямая соединительная линия 20"/>
                        <wps:cNvCnPr/>
                        <wps:spPr>
                          <a:xfrm>
                            <a:off x="228600" y="1143000"/>
                            <a:ext cx="953" cy="1601152"/>
                          </a:xfrm>
                          <a:prstGeom prst="line">
                            <a:avLst/>
                          </a:prstGeom>
                          <a:noFill/>
                          <a:ln w="19050" cap="flat" cmpd="sng" algn="ctr">
                            <a:solidFill>
                              <a:sysClr val="windowText" lastClr="000000"/>
                            </a:solidFill>
                            <a:prstDash val="solid"/>
                            <a:miter lim="800000"/>
                          </a:ln>
                          <a:effectLst/>
                        </wps:spPr>
                        <wps:bodyPr/>
                      </wps:wsp>
                      <wps:wsp>
                        <wps:cNvPr id="1" name="Прямоугольник 1"/>
                        <wps:cNvSpPr/>
                        <wps:spPr>
                          <a:xfrm>
                            <a:off x="457200" y="2628900"/>
                            <a:ext cx="5027295" cy="341630"/>
                          </a:xfrm>
                          <a:prstGeom prst="rect">
                            <a:avLst/>
                          </a:prstGeom>
                          <a:ln w="28575"/>
                        </wps:spPr>
                        <wps:style>
                          <a:lnRef idx="2">
                            <a:schemeClr val="dk1"/>
                          </a:lnRef>
                          <a:fillRef idx="1">
                            <a:schemeClr val="lt1"/>
                          </a:fillRef>
                          <a:effectRef idx="0">
                            <a:schemeClr val="dk1"/>
                          </a:effectRef>
                          <a:fontRef idx="minor">
                            <a:schemeClr val="dk1"/>
                          </a:fontRef>
                        </wps:style>
                        <wps:txbx>
                          <w:txbxContent>
                            <w:p w14:paraId="0FF5DFE5" w14:textId="3F48349A"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НАСЕЛЕНИЕ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угольник 2"/>
                        <wps:cNvSpPr/>
                        <wps:spPr>
                          <a:xfrm>
                            <a:off x="457200" y="0"/>
                            <a:ext cx="5029200" cy="34417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5B12320C" w14:textId="4953879E"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 xml:space="preserve">ОРГАНЫ </w:t>
                              </w:r>
                              <w:r w:rsidR="008B2543" w:rsidRPr="00AF0E62">
                                <w:rPr>
                                  <w:rFonts w:ascii="Times New Roman" w:hAnsi="Times New Roman" w:cs="Times New Roman"/>
                                </w:rPr>
                                <w:t>ГОСУДАРСТВЕННОЙ</w:t>
                              </w:r>
                              <w:r w:rsidRPr="00AF0E62">
                                <w:rPr>
                                  <w:rFonts w:ascii="Times New Roman" w:hAnsi="Times New Roman" w:cs="Times New Roman"/>
                                </w:rPr>
                                <w:t xml:space="preserve"> ВЛАСТИ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3314700" y="1819275"/>
                            <a:ext cx="2506345" cy="5715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4CFECEE" w14:textId="7680D75D"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 xml:space="preserve">Комплекс инструментов, применяемый </w:t>
                              </w:r>
                              <w:r>
                                <w:rPr>
                                  <w:rFonts w:ascii="Times New Roman" w:hAnsi="Times New Roman" w:cs="Times New Roman"/>
                                </w:rPr>
                                <w:t>населением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114300" y="571500"/>
                            <a:ext cx="2515235" cy="57023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5251F55" w14:textId="6DE119BF"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Комплекс инструментов</w:t>
                              </w:r>
                              <w:r>
                                <w:rPr>
                                  <w:rFonts w:ascii="Times New Roman" w:hAnsi="Times New Roman" w:cs="Times New Roman"/>
                                </w:rPr>
                                <w:t>, применяемый</w:t>
                              </w:r>
                              <w:r w:rsidRPr="004A3404">
                                <w:rPr>
                                  <w:rFonts w:ascii="Times New Roman" w:hAnsi="Times New Roman" w:cs="Times New Roman"/>
                                </w:rPr>
                                <w:t xml:space="preserve"> орган</w:t>
                              </w:r>
                              <w:r>
                                <w:rPr>
                                  <w:rFonts w:ascii="Times New Roman" w:hAnsi="Times New Roman" w:cs="Times New Roman"/>
                                </w:rPr>
                                <w:t>ами в</w:t>
                              </w:r>
                              <w:r w:rsidRPr="004A3404">
                                <w:rPr>
                                  <w:rFonts w:ascii="Times New Roman" w:hAnsi="Times New Roman" w:cs="Times New Roman"/>
                                </w:rPr>
                                <w:t>ласти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Овал 9"/>
                        <wps:cNvSpPr/>
                        <wps:spPr>
                          <a:xfrm>
                            <a:off x="3314700" y="571500"/>
                            <a:ext cx="2506345" cy="1245870"/>
                          </a:xfrm>
                          <a:prstGeom prst="ellipse">
                            <a:avLst/>
                          </a:prstGeom>
                        </wps:spPr>
                        <wps:style>
                          <a:lnRef idx="2">
                            <a:schemeClr val="dk1"/>
                          </a:lnRef>
                          <a:fillRef idx="1">
                            <a:schemeClr val="lt1"/>
                          </a:fillRef>
                          <a:effectRef idx="0">
                            <a:schemeClr val="dk1"/>
                          </a:effectRef>
                          <a:fontRef idx="minor">
                            <a:schemeClr val="dk1"/>
                          </a:fontRef>
                        </wps:style>
                        <wps:txbx>
                          <w:txbxContent>
                            <w:p w14:paraId="09E76480" w14:textId="1CE66936" w:rsidR="00275AEF" w:rsidRPr="00275AEF" w:rsidRDefault="00275AEF" w:rsidP="00275AE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w:t>
                              </w:r>
                              <w:r w:rsidR="00BE27E9">
                                <w:rPr>
                                  <w:rFonts w:ascii="Times New Roman" w:hAnsi="Times New Roman" w:cs="Times New Roman"/>
                                </w:rPr>
                                <w:t xml:space="preserve">инициируемых </w:t>
                              </w:r>
                              <w:r w:rsidRPr="00275AEF">
                                <w:rPr>
                                  <w:rFonts w:ascii="Times New Roman" w:hAnsi="Times New Roman" w:cs="Times New Roman"/>
                                </w:rPr>
                                <w:t>населением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Овал 12"/>
                        <wps:cNvSpPr/>
                        <wps:spPr>
                          <a:xfrm>
                            <a:off x="109537" y="1143000"/>
                            <a:ext cx="2506345" cy="124587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21F2CCB0" w14:textId="02A816DD" w:rsidR="002F002F" w:rsidRPr="00275AEF" w:rsidRDefault="002F002F" w:rsidP="002F002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инициируемых </w:t>
                              </w:r>
                              <w:r>
                                <w:rPr>
                                  <w:rFonts w:ascii="Times New Roman" w:hAnsi="Times New Roman" w:cs="Times New Roman"/>
                                </w:rPr>
                                <w:t>органами власти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ая соединительная линия 15"/>
                        <wps:cNvCnPr/>
                        <wps:spPr>
                          <a:xfrm>
                            <a:off x="228600" y="114300"/>
                            <a:ext cx="228600" cy="0"/>
                          </a:xfrm>
                          <a:prstGeom prst="line">
                            <a:avLst/>
                          </a:prstGeom>
                          <a:noFill/>
                          <a:ln w="19050" cap="flat" cmpd="sng" algn="ctr">
                            <a:solidFill>
                              <a:sysClr val="windowText" lastClr="000000"/>
                            </a:solidFill>
                            <a:prstDash val="solid"/>
                            <a:miter lim="800000"/>
                          </a:ln>
                          <a:effectLst/>
                        </wps:spPr>
                        <wps:bodyPr/>
                      </wps:wsp>
                      <wps:wsp>
                        <wps:cNvPr id="16" name="Прямая со стрелкой 16"/>
                        <wps:cNvCnPr/>
                        <wps:spPr>
                          <a:xfrm flipH="1">
                            <a:off x="228600" y="114300"/>
                            <a:ext cx="0" cy="454978"/>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Прямая соединительная линия 18"/>
                        <wps:cNvCnPr/>
                        <wps:spPr>
                          <a:xfrm>
                            <a:off x="5486400" y="2743200"/>
                            <a:ext cx="228600" cy="0"/>
                          </a:xfrm>
                          <a:prstGeom prst="line">
                            <a:avLst/>
                          </a:prstGeom>
                          <a:noFill/>
                          <a:ln w="19050" cap="flat" cmpd="sng" algn="ctr">
                            <a:solidFill>
                              <a:sysClr val="windowText" lastClr="000000"/>
                            </a:solidFill>
                            <a:prstDash val="solid"/>
                            <a:miter lim="800000"/>
                          </a:ln>
                          <a:effectLst/>
                        </wps:spPr>
                        <wps:bodyPr/>
                      </wps:wsp>
                      <wps:wsp>
                        <wps:cNvPr id="19" name="Прямая со стрелкой 19"/>
                        <wps:cNvCnPr/>
                        <wps:spPr>
                          <a:xfrm flipV="1">
                            <a:off x="5715000" y="2388870"/>
                            <a:ext cx="0" cy="355282"/>
                          </a:xfrm>
                          <a:prstGeom prst="straightConnector1">
                            <a:avLst/>
                          </a:prstGeom>
                          <a:noFill/>
                          <a:ln w="19050" cap="flat" cmpd="sng" algn="ctr">
                            <a:solidFill>
                              <a:sysClr val="windowText" lastClr="000000"/>
                            </a:solidFill>
                            <a:prstDash val="solid"/>
                            <a:miter lim="800000"/>
                            <a:tailEnd type="triangle"/>
                          </a:ln>
                          <a:effectLst/>
                        </wps:spPr>
                        <wps:bodyPr/>
                      </wps:wsp>
                      <wps:wsp>
                        <wps:cNvPr id="21" name="Прямая со стрелкой 21"/>
                        <wps:cNvCnPr/>
                        <wps:spPr>
                          <a:xfrm>
                            <a:off x="228600" y="2738437"/>
                            <a:ext cx="229235" cy="0"/>
                          </a:xfrm>
                          <a:prstGeom prst="straightConnector1">
                            <a:avLst/>
                          </a:prstGeom>
                          <a:noFill/>
                          <a:ln w="19050" cap="flat" cmpd="sng" algn="ctr">
                            <a:solidFill>
                              <a:sysClr val="windowText" lastClr="000000"/>
                            </a:solidFill>
                            <a:prstDash val="solid"/>
                            <a:miter lim="800000"/>
                            <a:tailEnd type="triangle"/>
                          </a:ln>
                          <a:effectLst/>
                        </wps:spPr>
                        <wps:bodyPr/>
                      </wps:wsp>
                      <wps:wsp>
                        <wps:cNvPr id="23" name="Прямая со стрелкой 23"/>
                        <wps:cNvCnPr/>
                        <wps:spPr>
                          <a:xfrm flipH="1" flipV="1">
                            <a:off x="5486400" y="228600"/>
                            <a:ext cx="233998" cy="0"/>
                          </a:xfrm>
                          <a:prstGeom prst="straightConnector1">
                            <a:avLst/>
                          </a:prstGeom>
                          <a:noFill/>
                          <a:ln w="19050" cap="flat" cmpd="sng" algn="ctr">
                            <a:solidFill>
                              <a:sysClr val="windowText" lastClr="000000"/>
                            </a:solidFill>
                            <a:prstDash val="solid"/>
                            <a:miter lim="800000"/>
                            <a:tailEnd type="triangle"/>
                          </a:ln>
                          <a:effectLst/>
                        </wps:spPr>
                        <wps:bodyPr/>
                      </wps:wsp>
                      <wps:wsp>
                        <wps:cNvPr id="25" name="Прямая со стрелкой 25"/>
                        <wps:cNvCnPr/>
                        <wps:spPr>
                          <a:xfrm>
                            <a:off x="2171700" y="1257300"/>
                            <a:ext cx="1143000" cy="0"/>
                          </a:xfrm>
                          <a:prstGeom prst="straightConnector1">
                            <a:avLst/>
                          </a:prstGeom>
                          <a:ln w="28575">
                            <a:solidFill>
                              <a:schemeClr val="tx1"/>
                            </a:solidFill>
                            <a:prstDash val="sysDash"/>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8" name="Прямая со стрелкой 28"/>
                        <wps:cNvCnPr/>
                        <wps:spPr>
                          <a:xfrm>
                            <a:off x="2628900" y="1714500"/>
                            <a:ext cx="1143000" cy="0"/>
                          </a:xfrm>
                          <a:prstGeom prst="straightConnector1">
                            <a:avLst/>
                          </a:prstGeom>
                          <a:noFill/>
                          <a:ln w="28575" cap="flat" cmpd="sng" algn="ctr">
                            <a:solidFill>
                              <a:sysClr val="windowText" lastClr="000000"/>
                            </a:solidFill>
                            <a:prstDash val="sysDash"/>
                            <a:miter lim="800000"/>
                            <a:headEnd type="triangle"/>
                            <a:tailEnd type="triangle"/>
                          </a:ln>
                          <a:effectLst/>
                        </wps:spPr>
                        <wps:bodyPr/>
                      </wps:wsp>
                    </wpg:wgp>
                  </a:graphicData>
                </a:graphic>
                <wp14:sizeRelV relativeFrom="margin">
                  <wp14:pctHeight>0</wp14:pctHeight>
                </wp14:sizeRelV>
              </wp:anchor>
            </w:drawing>
          </mc:Choice>
          <mc:Fallback>
            <w:pict>
              <v:group w14:anchorId="7ED6B00A" id="Группа 29" o:spid="_x0000_s1026" style="position:absolute;left:0;text-align:left;margin-left:0;margin-top:8.15pt;width:467.85pt;height:182.1pt;z-index:251685888;mso-height-relative:margin" coordsize="59416,29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">
                <v:rect id="Прямоугольник 7" o:spid="_x0000_s1027" style="position:absolute;top:4524;width:59416;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" filled="f" strokecolor="black [3200]" strokeweight="2.25pt">
                  <v:stroke dashstyle="3 1" joinstyle="round"/>
                  <v:textbox>
                    <w:txbxContent>
                      <w:p w14:paraId="38E68501" w14:textId="404D87C3" w:rsidR="004A3404" w:rsidRPr="004A3404" w:rsidRDefault="004A3404" w:rsidP="004A3404">
                        <w:pPr>
                          <w:spacing w:after="0" w:line="240" w:lineRule="auto"/>
                          <w:jc w:val="center"/>
                          <w:rPr>
                            <w:rFonts w:ascii="Times New Roman" w:hAnsi="Times New Roman" w:cs="Times New Roman"/>
                            <w:sz w:val="24"/>
                            <w:szCs w:val="24"/>
                          </w:rPr>
                        </w:pPr>
                      </w:p>
                    </w:txbxContent>
                  </v:textbox>
                </v:rect>
                <v:line id="Прямая соединительная линия 22" o:spid="_x0000_s1028" style="position:absolute;visibility:visible;mso-wrap-style:square" from="57150,2190" to="57159,1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" strokecolor="windowText" strokeweight="1.5pt">
                  <v:stroke joinstyle="miter"/>
                </v:line>
                <v:line id="Прямая соединительная линия 20" o:spid="_x0000_s1029" style="position:absolute;visibility:visible;mso-wrap-style:square" from="2286,11430" to="2295,27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" strokecolor="windowText" strokeweight="1.5pt">
                  <v:stroke joinstyle="miter"/>
                </v:line>
                <v:rect id="Прямоугольник 1" o:spid="_x0000_s1030" style="position:absolute;left:4572;top:26289;width:50272;height:3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" fillcolor="white [3201]" strokecolor="black [3200]" strokeweight="2.25pt">
                  <v:textbox>
                    <w:txbxContent>
                      <w:p w14:paraId="0FF5DFE5" w14:textId="3F48349A"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НАСЕЛЕНИЕ</w:t>
                        </w:r>
                      </w:p>
                    </w:txbxContent>
                  </v:textbox>
                </v:rect>
                <v:rect id="Прямоугольник 2" o:spid="_x0000_s1031" style="position:absolute;left:4572;width:50292;height:3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" fillcolor="window" strokecolor="windowText" strokeweight="2.25pt">
                  <v:textbox>
                    <w:txbxContent>
                      <w:p w14:paraId="5B12320C" w14:textId="4953879E"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 xml:space="preserve">ОРГАНЫ </w:t>
                        </w:r>
                        <w:r w:rsidR="008B2543" w:rsidRPr="00AF0E62">
                          <w:rPr>
                            <w:rFonts w:ascii="Times New Roman" w:hAnsi="Times New Roman" w:cs="Times New Roman"/>
                          </w:rPr>
                          <w:t>ГОСУДАРСТВЕННОЙ</w:t>
                        </w:r>
                        <w:r w:rsidRPr="00AF0E62">
                          <w:rPr>
                            <w:rFonts w:ascii="Times New Roman" w:hAnsi="Times New Roman" w:cs="Times New Roman"/>
                          </w:rPr>
                          <w:t xml:space="preserve"> ВЛАСТИ</w:t>
                        </w:r>
                      </w:p>
                    </w:txbxContent>
                  </v:textbox>
                </v:rect>
                <v:rect id="Прямоугольник 3" o:spid="_x0000_s1032" style="position:absolute;left:33147;top:18192;width:25063;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" fillcolor="window" strokecolor="windowText" strokeweight="1pt">
                  <v:textbox>
                    <w:txbxContent>
                      <w:p w14:paraId="04CFECEE" w14:textId="7680D75D"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 xml:space="preserve">Комплекс инструментов, применяемый </w:t>
                        </w:r>
                        <w:r>
                          <w:rPr>
                            <w:rFonts w:ascii="Times New Roman" w:hAnsi="Times New Roman" w:cs="Times New Roman"/>
                          </w:rPr>
                          <w:t>населением</w:t>
                        </w:r>
                      </w:p>
                    </w:txbxContent>
                  </v:textbox>
                </v:rect>
                <v:rect id="Прямоугольник 4" o:spid="_x0000_s1033" style="position:absolute;left:1143;top:5715;width:25152;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" fillcolor="window" strokecolor="windowText" strokeweight="1pt">
                  <v:textbox>
                    <w:txbxContent>
                      <w:p w14:paraId="75251F55" w14:textId="6DE119BF"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Комплекс инструментов</w:t>
                        </w:r>
                        <w:r>
                          <w:rPr>
                            <w:rFonts w:ascii="Times New Roman" w:hAnsi="Times New Roman" w:cs="Times New Roman"/>
                          </w:rPr>
                          <w:t>, применяемый</w:t>
                        </w:r>
                        <w:r w:rsidRPr="004A3404">
                          <w:rPr>
                            <w:rFonts w:ascii="Times New Roman" w:hAnsi="Times New Roman" w:cs="Times New Roman"/>
                          </w:rPr>
                          <w:t xml:space="preserve"> орган</w:t>
                        </w:r>
                        <w:r>
                          <w:rPr>
                            <w:rFonts w:ascii="Times New Roman" w:hAnsi="Times New Roman" w:cs="Times New Roman"/>
                          </w:rPr>
                          <w:t>ами в</w:t>
                        </w:r>
                        <w:r w:rsidRPr="004A3404">
                          <w:rPr>
                            <w:rFonts w:ascii="Times New Roman" w:hAnsi="Times New Roman" w:cs="Times New Roman"/>
                          </w:rPr>
                          <w:t>ласти</w:t>
                        </w:r>
                      </w:p>
                    </w:txbxContent>
                  </v:textbox>
                </v:rect>
                <v:oval id="Овал 9" o:spid="_x0000_s1034" style="position:absolute;left:33147;top:5715;width:25063;height:12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" fillcolor="white [3201]" strokecolor="black [3200]" strokeweight="1pt">
                  <v:stroke joinstyle="miter"/>
                  <v:textbox>
                    <w:txbxContent>
                      <w:p w14:paraId="09E76480" w14:textId="1CE66936" w:rsidR="00275AEF" w:rsidRPr="00275AEF" w:rsidRDefault="00275AEF" w:rsidP="00275AE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w:t>
                        </w:r>
                        <w:r w:rsidR="00BE27E9">
                          <w:rPr>
                            <w:rFonts w:ascii="Times New Roman" w:hAnsi="Times New Roman" w:cs="Times New Roman"/>
                          </w:rPr>
                          <w:t xml:space="preserve">инициируемых </w:t>
                        </w:r>
                        <w:r w:rsidRPr="00275AEF">
                          <w:rPr>
                            <w:rFonts w:ascii="Times New Roman" w:hAnsi="Times New Roman" w:cs="Times New Roman"/>
                          </w:rPr>
                          <w:t>населением</w:t>
                        </w:r>
                      </w:p>
                    </w:txbxContent>
                  </v:textbox>
                </v:oval>
                <v:oval id="Овал 12" o:spid="_x0000_s1035" style="position:absolute;left:1095;top:11430;width:25063;height:12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" fillcolor="window" strokecolor="windowText" strokeweight="1pt">
                  <v:stroke joinstyle="miter"/>
                  <v:textbox>
                    <w:txbxContent>
                      <w:p w14:paraId="21F2CCB0" w14:textId="02A816DD" w:rsidR="002F002F" w:rsidRPr="00275AEF" w:rsidRDefault="002F002F" w:rsidP="002F002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инициируемых </w:t>
                        </w:r>
                        <w:r>
                          <w:rPr>
                            <w:rFonts w:ascii="Times New Roman" w:hAnsi="Times New Roman" w:cs="Times New Roman"/>
                          </w:rPr>
                          <w:t>органами власти</w:t>
                        </w:r>
                      </w:p>
                    </w:txbxContent>
                  </v:textbox>
                </v:oval>
                <v:line id="Прямая соединительная линия 15" o:spid="_x0000_s1036" style="position:absolute;visibility:visible;mso-wrap-style:square" from="2286,1143" to="4572,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" strokecolor="windowText" strokeweight="1.5pt">
                  <v:stroke joinstyle="miter"/>
                </v:line>
                <v:shapetype id="_x0000_t32" coordsize="21600,21600" o:spt="32" o:oned="t" path="m,l21600,21600e" filled="f">
                  <v:path arrowok="t" fillok="f" o:connecttype="none"/>
                  <o:lock v:ext="edit" shapetype="t"/>
                </v:shapetype>
                <v:shape id="Прямая со стрелкой 16" o:spid="_x0000_s1037" type="#_x0000_t32" style="position:absolute;left:2286;top:1143;width:0;height:45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" strokecolor="black [3213]" strokeweight="1.5pt">
                  <v:stroke endarrow="block" joinstyle="miter"/>
                </v:shape>
                <v:line id="Прямая соединительная линия 18" o:spid="_x0000_s1038" style="position:absolute;visibility:visible;mso-wrap-style:square" from="54864,27432" to="57150,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" strokecolor="windowText" strokeweight="1.5pt">
                  <v:stroke joinstyle="miter"/>
                </v:line>
                <v:shape id="Прямая со стрелкой 19" o:spid="_x0000_s1039" type="#_x0000_t32" style="position:absolute;left:57150;top:23888;width:0;height:35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" strokecolor="windowText" strokeweight="1.5pt">
                  <v:stroke endarrow="block" joinstyle="miter"/>
                </v:shape>
                <v:shape id="Прямая со стрелкой 21" o:spid="_x0000_s1040" type="#_x0000_t32" style="position:absolute;left:2286;top:27384;width:2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" strokecolor="windowText" strokeweight="1.5pt">
                  <v:stroke endarrow="block" joinstyle="miter"/>
                </v:shape>
                <v:shape id="Прямая со стрелкой 23" o:spid="_x0000_s1041" type="#_x0000_t32" style="position:absolute;left:54864;top:2286;width:2339;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" strokecolor="windowText" strokeweight="1.5pt">
                  <v:stroke endarrow="block" joinstyle="miter"/>
                </v:shape>
                <v:shape id="Прямая со стрелкой 25" o:spid="_x0000_s1042" type="#_x0000_t32" style="position:absolute;left:21717;top:12573;width:114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" strokecolor="black [3213]" strokeweight="2.25pt">
                  <v:stroke dashstyle="3 1" startarrow="block" endarrow="block" joinstyle="miter"/>
                </v:shape>
                <v:shape id="Прямая со стрелкой 28" o:spid="_x0000_s1043" type="#_x0000_t32" style="position:absolute;left:26289;top:17145;width:114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" strokecolor="windowText" strokeweight="2.25pt">
                  <v:stroke dashstyle="3 1" startarrow="block" endarrow="block" joinstyle="miter"/>
                </v:shape>
              </v:group>
            </w:pict>
          </mc:Fallback>
        </mc:AlternateContent>
      </w:r>
    </w:p>
    <w:p w14:paraId="1E902BFD" w14:textId="02D6763C" w:rsidR="004A3404" w:rsidRDefault="004A3404" w:rsidP="001E389C">
      <w:pPr>
        <w:spacing w:after="0" w:line="240" w:lineRule="auto"/>
        <w:ind w:firstLine="709"/>
        <w:jc w:val="both"/>
        <w:rPr>
          <w:rFonts w:ascii="Times New Roman" w:hAnsi="Times New Roman" w:cs="Times New Roman"/>
          <w:sz w:val="24"/>
          <w:szCs w:val="24"/>
        </w:rPr>
      </w:pPr>
    </w:p>
    <w:p w14:paraId="0555A147" w14:textId="3F59FEE4" w:rsidR="004A3404" w:rsidRDefault="004A3404" w:rsidP="001E389C">
      <w:pPr>
        <w:spacing w:after="0" w:line="240" w:lineRule="auto"/>
        <w:ind w:firstLine="709"/>
        <w:jc w:val="both"/>
        <w:rPr>
          <w:rFonts w:ascii="Times New Roman" w:hAnsi="Times New Roman" w:cs="Times New Roman"/>
          <w:sz w:val="24"/>
          <w:szCs w:val="24"/>
        </w:rPr>
      </w:pPr>
    </w:p>
    <w:p w14:paraId="6F0D3E53" w14:textId="4E101AFB" w:rsidR="004A3404" w:rsidRDefault="004A3404" w:rsidP="001E389C">
      <w:pPr>
        <w:spacing w:after="0" w:line="240" w:lineRule="auto"/>
        <w:ind w:firstLine="709"/>
        <w:jc w:val="both"/>
        <w:rPr>
          <w:rFonts w:ascii="Times New Roman" w:hAnsi="Times New Roman" w:cs="Times New Roman"/>
          <w:sz w:val="24"/>
          <w:szCs w:val="24"/>
        </w:rPr>
      </w:pPr>
    </w:p>
    <w:p w14:paraId="71D3AD72" w14:textId="66B816DC" w:rsidR="004A3404" w:rsidRDefault="004A3404" w:rsidP="001E389C">
      <w:pPr>
        <w:spacing w:after="0" w:line="240" w:lineRule="auto"/>
        <w:ind w:firstLine="709"/>
        <w:jc w:val="both"/>
        <w:rPr>
          <w:rFonts w:ascii="Times New Roman" w:hAnsi="Times New Roman" w:cs="Times New Roman"/>
          <w:sz w:val="24"/>
          <w:szCs w:val="24"/>
        </w:rPr>
      </w:pPr>
    </w:p>
    <w:p w14:paraId="21140380" w14:textId="09646EFB" w:rsidR="004A3404" w:rsidRDefault="004A3404" w:rsidP="001E389C">
      <w:pPr>
        <w:spacing w:after="0" w:line="240" w:lineRule="auto"/>
        <w:ind w:firstLine="709"/>
        <w:jc w:val="both"/>
        <w:rPr>
          <w:rFonts w:ascii="Times New Roman" w:hAnsi="Times New Roman" w:cs="Times New Roman"/>
          <w:sz w:val="24"/>
          <w:szCs w:val="24"/>
        </w:rPr>
      </w:pPr>
    </w:p>
    <w:p w14:paraId="3047DBE5" w14:textId="34AD5D4B" w:rsidR="004A3404" w:rsidRDefault="004A3404" w:rsidP="001E389C">
      <w:pPr>
        <w:spacing w:after="0" w:line="240" w:lineRule="auto"/>
        <w:ind w:firstLine="709"/>
        <w:jc w:val="both"/>
        <w:rPr>
          <w:rFonts w:ascii="Times New Roman" w:hAnsi="Times New Roman" w:cs="Times New Roman"/>
          <w:sz w:val="24"/>
          <w:szCs w:val="24"/>
        </w:rPr>
      </w:pPr>
    </w:p>
    <w:p w14:paraId="534E11DD" w14:textId="12CF5600" w:rsidR="004A3404" w:rsidRDefault="004A3404" w:rsidP="001E389C">
      <w:pPr>
        <w:spacing w:after="0" w:line="240" w:lineRule="auto"/>
        <w:ind w:firstLine="709"/>
        <w:jc w:val="both"/>
        <w:rPr>
          <w:rFonts w:ascii="Times New Roman" w:hAnsi="Times New Roman" w:cs="Times New Roman"/>
          <w:sz w:val="24"/>
          <w:szCs w:val="24"/>
        </w:rPr>
      </w:pPr>
    </w:p>
    <w:p w14:paraId="0B3002FA" w14:textId="44A00F48" w:rsidR="004A3404" w:rsidRDefault="004A3404" w:rsidP="001E389C">
      <w:pPr>
        <w:spacing w:after="0" w:line="240" w:lineRule="auto"/>
        <w:ind w:firstLine="709"/>
        <w:jc w:val="both"/>
        <w:rPr>
          <w:rFonts w:ascii="Times New Roman" w:hAnsi="Times New Roman" w:cs="Times New Roman"/>
          <w:sz w:val="24"/>
          <w:szCs w:val="24"/>
        </w:rPr>
      </w:pPr>
    </w:p>
    <w:p w14:paraId="26BEC906" w14:textId="482BF813" w:rsidR="004A3404" w:rsidRDefault="004A3404" w:rsidP="001E389C">
      <w:pPr>
        <w:spacing w:after="0" w:line="240" w:lineRule="auto"/>
        <w:ind w:firstLine="709"/>
        <w:jc w:val="both"/>
        <w:rPr>
          <w:rFonts w:ascii="Times New Roman" w:hAnsi="Times New Roman" w:cs="Times New Roman"/>
          <w:sz w:val="24"/>
          <w:szCs w:val="24"/>
        </w:rPr>
      </w:pPr>
    </w:p>
    <w:p w14:paraId="22F73802" w14:textId="77777777" w:rsidR="00FE2317" w:rsidRDefault="00FE2317" w:rsidP="00AF0E62">
      <w:pPr>
        <w:spacing w:after="0" w:line="240" w:lineRule="auto"/>
        <w:jc w:val="both"/>
        <w:rPr>
          <w:rFonts w:ascii="Times New Roman" w:hAnsi="Times New Roman" w:cs="Times New Roman"/>
          <w:sz w:val="24"/>
          <w:szCs w:val="24"/>
        </w:rPr>
      </w:pPr>
    </w:p>
    <w:p w14:paraId="6E100C39" w14:textId="77777777" w:rsidR="00FE2317" w:rsidRDefault="00FE2317" w:rsidP="001E389C">
      <w:pPr>
        <w:spacing w:after="0" w:line="240" w:lineRule="auto"/>
        <w:ind w:firstLine="709"/>
        <w:jc w:val="both"/>
        <w:rPr>
          <w:rFonts w:ascii="Times New Roman" w:hAnsi="Times New Roman" w:cs="Times New Roman"/>
          <w:sz w:val="24"/>
          <w:szCs w:val="24"/>
        </w:rPr>
      </w:pPr>
    </w:p>
    <w:p w14:paraId="49DD599D" w14:textId="77777777" w:rsidR="00EE2AEE" w:rsidRDefault="00EE2AEE" w:rsidP="00EE2AEE">
      <w:pPr>
        <w:spacing w:after="0" w:line="240" w:lineRule="auto"/>
        <w:jc w:val="both"/>
        <w:rPr>
          <w:rFonts w:ascii="Times New Roman" w:hAnsi="Times New Roman" w:cs="Times New Roman"/>
          <w:sz w:val="24"/>
          <w:szCs w:val="24"/>
        </w:rPr>
      </w:pPr>
    </w:p>
    <w:p w14:paraId="3403BE34" w14:textId="77777777" w:rsidR="00AF0E62" w:rsidRDefault="00AF0E62" w:rsidP="00EE2AEE">
      <w:pPr>
        <w:spacing w:after="0" w:line="240" w:lineRule="auto"/>
        <w:ind w:firstLine="709"/>
        <w:jc w:val="center"/>
        <w:rPr>
          <w:rFonts w:ascii="Times New Roman" w:hAnsi="Times New Roman" w:cs="Times New Roman"/>
          <w:sz w:val="24"/>
          <w:szCs w:val="24"/>
        </w:rPr>
      </w:pPr>
    </w:p>
    <w:p w14:paraId="09AAAD91" w14:textId="72C009D5" w:rsidR="007B071D" w:rsidRPr="002F1E16" w:rsidRDefault="007B071D" w:rsidP="00EE2AEE">
      <w:pPr>
        <w:spacing w:after="0" w:line="240" w:lineRule="auto"/>
        <w:ind w:firstLine="709"/>
        <w:jc w:val="center"/>
        <w:rPr>
          <w:rFonts w:ascii="Times New Roman" w:hAnsi="Times New Roman" w:cs="Times New Roman"/>
          <w:sz w:val="24"/>
          <w:szCs w:val="24"/>
        </w:rPr>
      </w:pPr>
      <w:r w:rsidRPr="001E389C">
        <w:rPr>
          <w:rFonts w:ascii="Times New Roman" w:hAnsi="Times New Roman" w:cs="Times New Roman"/>
          <w:sz w:val="24"/>
          <w:szCs w:val="24"/>
        </w:rPr>
        <w:t>Рис. 1.</w:t>
      </w:r>
      <w:r w:rsidR="009A647D">
        <w:rPr>
          <w:rFonts w:ascii="Times New Roman" w:hAnsi="Times New Roman" w:cs="Times New Roman"/>
          <w:sz w:val="24"/>
          <w:szCs w:val="24"/>
        </w:rPr>
        <w:t xml:space="preserve"> </w:t>
      </w:r>
      <w:r w:rsidR="009A647D">
        <w:rPr>
          <w:rFonts w:ascii="Times New Roman" w:hAnsi="Times New Roman" w:cs="Times New Roman"/>
          <w:b/>
          <w:bCs/>
          <w:sz w:val="24"/>
          <w:szCs w:val="24"/>
        </w:rPr>
        <w:t>Взаимодействие между субъектами</w:t>
      </w:r>
      <w:r w:rsidRPr="00B72C14">
        <w:rPr>
          <w:rFonts w:ascii="Times New Roman" w:hAnsi="Times New Roman" w:cs="Times New Roman"/>
          <w:b/>
          <w:bCs/>
          <w:sz w:val="24"/>
          <w:szCs w:val="24"/>
        </w:rPr>
        <w:t xml:space="preserve"> </w:t>
      </w:r>
      <w:proofErr w:type="spellStart"/>
      <w:r w:rsidRPr="00B72C14">
        <w:rPr>
          <w:rFonts w:ascii="Times New Roman" w:hAnsi="Times New Roman" w:cs="Times New Roman"/>
          <w:b/>
          <w:bCs/>
          <w:sz w:val="24"/>
          <w:szCs w:val="24"/>
        </w:rPr>
        <w:t>партисипативного</w:t>
      </w:r>
      <w:proofErr w:type="spellEnd"/>
      <w:r w:rsidRPr="00B72C14">
        <w:rPr>
          <w:rFonts w:ascii="Times New Roman" w:hAnsi="Times New Roman" w:cs="Times New Roman"/>
          <w:b/>
          <w:bCs/>
          <w:sz w:val="24"/>
          <w:szCs w:val="24"/>
        </w:rPr>
        <w:t xml:space="preserve"> </w:t>
      </w:r>
      <w:r w:rsidR="00EE2AEE">
        <w:rPr>
          <w:rFonts w:ascii="Times New Roman" w:hAnsi="Times New Roman" w:cs="Times New Roman"/>
          <w:b/>
          <w:bCs/>
          <w:sz w:val="24"/>
          <w:szCs w:val="24"/>
        </w:rPr>
        <w:t>управления</w:t>
      </w:r>
      <w:r w:rsidR="00606BED">
        <w:rPr>
          <w:rFonts w:ascii="Times New Roman" w:hAnsi="Times New Roman" w:cs="Times New Roman"/>
          <w:b/>
          <w:bCs/>
          <w:sz w:val="24"/>
          <w:szCs w:val="24"/>
        </w:rPr>
        <w:t xml:space="preserve"> </w:t>
      </w:r>
      <w:r w:rsidR="00606BED" w:rsidRPr="00606BED">
        <w:rPr>
          <w:rFonts w:ascii="Times New Roman" w:hAnsi="Times New Roman" w:cs="Times New Roman"/>
          <w:b/>
          <w:bCs/>
          <w:sz w:val="24"/>
          <w:szCs w:val="24"/>
        </w:rPr>
        <w:t>[</w:t>
      </w:r>
      <w:r w:rsidR="00F8593F" w:rsidRPr="00F8593F">
        <w:rPr>
          <w:rFonts w:ascii="Times New Roman" w:hAnsi="Times New Roman" w:cs="Times New Roman"/>
          <w:b/>
          <w:bCs/>
          <w:sz w:val="24"/>
          <w:szCs w:val="24"/>
        </w:rPr>
        <w:t>8</w:t>
      </w:r>
      <w:r w:rsidR="00D46191" w:rsidRPr="00D46191">
        <w:rPr>
          <w:rFonts w:ascii="Times New Roman" w:hAnsi="Times New Roman" w:cs="Times New Roman"/>
          <w:b/>
          <w:bCs/>
          <w:sz w:val="24"/>
          <w:szCs w:val="24"/>
        </w:rPr>
        <w:t xml:space="preserve">, </w:t>
      </w:r>
      <w:r w:rsidR="00D46191" w:rsidRPr="00D46191">
        <w:rPr>
          <w:rFonts w:ascii="Times New Roman" w:hAnsi="Times New Roman" w:cs="Times New Roman"/>
          <w:b/>
          <w:bCs/>
          <w:sz w:val="24"/>
          <w:szCs w:val="24"/>
          <w:lang w:val="en-US"/>
        </w:rPr>
        <w:t>c</w:t>
      </w:r>
      <w:r w:rsidR="00D46191" w:rsidRPr="00D46191">
        <w:rPr>
          <w:rFonts w:ascii="Times New Roman" w:hAnsi="Times New Roman" w:cs="Times New Roman"/>
          <w:b/>
          <w:bCs/>
          <w:sz w:val="24"/>
          <w:szCs w:val="24"/>
        </w:rPr>
        <w:t>. 72</w:t>
      </w:r>
      <w:r w:rsidR="00606BED" w:rsidRPr="002F1E16">
        <w:rPr>
          <w:rFonts w:ascii="Times New Roman" w:hAnsi="Times New Roman" w:cs="Times New Roman"/>
          <w:b/>
          <w:bCs/>
          <w:sz w:val="24"/>
          <w:szCs w:val="24"/>
        </w:rPr>
        <w:t>]</w:t>
      </w:r>
    </w:p>
    <w:p w14:paraId="232D6920" w14:textId="39C00CF3" w:rsidR="009C65C7" w:rsidRPr="009C65C7" w:rsidRDefault="009C65C7" w:rsidP="00840F9E">
      <w:pPr>
        <w:spacing w:after="0" w:line="240" w:lineRule="auto"/>
        <w:ind w:firstLine="709"/>
        <w:jc w:val="both"/>
        <w:rPr>
          <w:rFonts w:ascii="Times New Roman" w:hAnsi="Times New Roman" w:cs="Times New Roman"/>
          <w:sz w:val="24"/>
          <w:szCs w:val="24"/>
        </w:rPr>
      </w:pPr>
      <w:r w:rsidRPr="009C65C7">
        <w:rPr>
          <w:rFonts w:ascii="Times New Roman" w:hAnsi="Times New Roman" w:cs="Times New Roman"/>
          <w:sz w:val="24"/>
          <w:szCs w:val="24"/>
        </w:rPr>
        <w:lastRenderedPageBreak/>
        <w:t xml:space="preserve">На основании представленной </w:t>
      </w:r>
      <w:r>
        <w:rPr>
          <w:rFonts w:ascii="Times New Roman" w:hAnsi="Times New Roman" w:cs="Times New Roman"/>
          <w:sz w:val="24"/>
          <w:szCs w:val="24"/>
        </w:rPr>
        <w:t>комплексной</w:t>
      </w:r>
      <w:r w:rsidRPr="009C65C7">
        <w:rPr>
          <w:rFonts w:ascii="Times New Roman" w:hAnsi="Times New Roman" w:cs="Times New Roman"/>
          <w:sz w:val="24"/>
          <w:szCs w:val="24"/>
        </w:rPr>
        <w:t xml:space="preserve"> </w:t>
      </w:r>
      <w:r>
        <w:rPr>
          <w:rFonts w:ascii="Times New Roman" w:hAnsi="Times New Roman" w:cs="Times New Roman"/>
          <w:sz w:val="24"/>
          <w:szCs w:val="24"/>
        </w:rPr>
        <w:t xml:space="preserve">структуры взаимодействия органов власти и населения можно заметить, что решения, которые предлагают принять государственные органы власти, обладают </w:t>
      </w:r>
      <w:r w:rsidR="000C20A8">
        <w:rPr>
          <w:rFonts w:ascii="Times New Roman" w:hAnsi="Times New Roman" w:cs="Times New Roman"/>
          <w:sz w:val="24"/>
          <w:szCs w:val="24"/>
        </w:rPr>
        <w:t xml:space="preserve">нисходящим направлением движения и применяют следующие методы </w:t>
      </w:r>
      <w:proofErr w:type="spellStart"/>
      <w:r w:rsidR="000C20A8">
        <w:rPr>
          <w:rFonts w:ascii="Times New Roman" w:hAnsi="Times New Roman" w:cs="Times New Roman"/>
          <w:sz w:val="24"/>
          <w:szCs w:val="24"/>
        </w:rPr>
        <w:t>партисипативного</w:t>
      </w:r>
      <w:proofErr w:type="spellEnd"/>
      <w:r w:rsidR="000C20A8">
        <w:rPr>
          <w:rFonts w:ascii="Times New Roman" w:hAnsi="Times New Roman" w:cs="Times New Roman"/>
          <w:sz w:val="24"/>
          <w:szCs w:val="24"/>
        </w:rPr>
        <w:t xml:space="preserve"> управления: «отстаивание интересов», «информационное оповещение</w:t>
      </w:r>
      <w:r w:rsidR="00962B56">
        <w:rPr>
          <w:rFonts w:ascii="Times New Roman" w:hAnsi="Times New Roman" w:cs="Times New Roman"/>
          <w:sz w:val="24"/>
          <w:szCs w:val="24"/>
        </w:rPr>
        <w:t xml:space="preserve"> население</w:t>
      </w:r>
      <w:r w:rsidR="000C20A8">
        <w:rPr>
          <w:rFonts w:ascii="Times New Roman" w:hAnsi="Times New Roman" w:cs="Times New Roman"/>
          <w:sz w:val="24"/>
          <w:szCs w:val="24"/>
        </w:rPr>
        <w:t xml:space="preserve">», «собрания с гражданами», «определение </w:t>
      </w:r>
      <w:r w:rsidR="00962B56">
        <w:rPr>
          <w:rFonts w:ascii="Times New Roman" w:hAnsi="Times New Roman" w:cs="Times New Roman"/>
          <w:sz w:val="24"/>
          <w:szCs w:val="24"/>
        </w:rPr>
        <w:t xml:space="preserve">мнений и </w:t>
      </w:r>
      <w:r w:rsidR="000C20A8">
        <w:rPr>
          <w:rFonts w:ascii="Times New Roman" w:hAnsi="Times New Roman" w:cs="Times New Roman"/>
          <w:sz w:val="24"/>
          <w:szCs w:val="24"/>
        </w:rPr>
        <w:t>позиций», «</w:t>
      </w:r>
      <w:r w:rsidR="00962B56">
        <w:rPr>
          <w:rFonts w:ascii="Times New Roman" w:hAnsi="Times New Roman" w:cs="Times New Roman"/>
          <w:sz w:val="24"/>
          <w:szCs w:val="24"/>
        </w:rPr>
        <w:t>проведение консультирования</w:t>
      </w:r>
      <w:r w:rsidR="000C20A8">
        <w:rPr>
          <w:rFonts w:ascii="Times New Roman" w:hAnsi="Times New Roman" w:cs="Times New Roman"/>
          <w:sz w:val="24"/>
          <w:szCs w:val="24"/>
        </w:rPr>
        <w:t>», «</w:t>
      </w:r>
      <w:r w:rsidR="00962B56">
        <w:rPr>
          <w:rFonts w:ascii="Times New Roman" w:hAnsi="Times New Roman" w:cs="Times New Roman"/>
          <w:sz w:val="24"/>
          <w:szCs w:val="24"/>
        </w:rPr>
        <w:t>организация равноправного сотрудничества</w:t>
      </w:r>
      <w:r w:rsidR="000C20A8">
        <w:rPr>
          <w:rFonts w:ascii="Times New Roman" w:hAnsi="Times New Roman" w:cs="Times New Roman"/>
          <w:sz w:val="24"/>
          <w:szCs w:val="24"/>
        </w:rPr>
        <w:t>»</w:t>
      </w:r>
      <w:r w:rsidR="00962B56">
        <w:rPr>
          <w:rFonts w:ascii="Times New Roman" w:hAnsi="Times New Roman" w:cs="Times New Roman"/>
          <w:sz w:val="24"/>
          <w:szCs w:val="24"/>
        </w:rPr>
        <w:t xml:space="preserve">. </w:t>
      </w:r>
      <w:r w:rsidR="00962B56" w:rsidRPr="00962B56">
        <w:rPr>
          <w:rFonts w:ascii="Times New Roman" w:hAnsi="Times New Roman" w:cs="Times New Roman"/>
          <w:sz w:val="24"/>
          <w:szCs w:val="24"/>
        </w:rPr>
        <w:t xml:space="preserve">Решения, которые предлагают принять </w:t>
      </w:r>
      <w:r w:rsidR="00962B56">
        <w:rPr>
          <w:rFonts w:ascii="Times New Roman" w:hAnsi="Times New Roman" w:cs="Times New Roman"/>
          <w:sz w:val="24"/>
          <w:szCs w:val="24"/>
        </w:rPr>
        <w:t>инициативные граждане и общественные организации</w:t>
      </w:r>
      <w:r w:rsidR="00962B56" w:rsidRPr="00962B56">
        <w:rPr>
          <w:rFonts w:ascii="Times New Roman" w:hAnsi="Times New Roman" w:cs="Times New Roman"/>
          <w:sz w:val="24"/>
          <w:szCs w:val="24"/>
        </w:rPr>
        <w:t>,</w:t>
      </w:r>
      <w:r w:rsidR="00962B56" w:rsidRPr="00962B56">
        <w:t xml:space="preserve"> </w:t>
      </w:r>
      <w:r w:rsidR="00962B56" w:rsidRPr="00962B56">
        <w:rPr>
          <w:rFonts w:ascii="Times New Roman" w:hAnsi="Times New Roman" w:cs="Times New Roman"/>
          <w:sz w:val="24"/>
          <w:szCs w:val="24"/>
        </w:rPr>
        <w:t xml:space="preserve">обладают </w:t>
      </w:r>
      <w:r w:rsidR="00962B56">
        <w:rPr>
          <w:rFonts w:ascii="Times New Roman" w:hAnsi="Times New Roman" w:cs="Times New Roman"/>
          <w:sz w:val="24"/>
          <w:szCs w:val="24"/>
        </w:rPr>
        <w:t>восходящим</w:t>
      </w:r>
      <w:r w:rsidR="00962B56" w:rsidRPr="00962B56">
        <w:rPr>
          <w:rFonts w:ascii="Times New Roman" w:hAnsi="Times New Roman" w:cs="Times New Roman"/>
          <w:sz w:val="24"/>
          <w:szCs w:val="24"/>
        </w:rPr>
        <w:t xml:space="preserve"> направлением движения и применяют следующие методы </w:t>
      </w:r>
      <w:proofErr w:type="spellStart"/>
      <w:r w:rsidR="00962B56" w:rsidRPr="00962B56">
        <w:rPr>
          <w:rFonts w:ascii="Times New Roman" w:hAnsi="Times New Roman" w:cs="Times New Roman"/>
          <w:sz w:val="24"/>
          <w:szCs w:val="24"/>
        </w:rPr>
        <w:t>партисипативного</w:t>
      </w:r>
      <w:proofErr w:type="spellEnd"/>
      <w:r w:rsidR="00962B56" w:rsidRPr="00962B56">
        <w:rPr>
          <w:rFonts w:ascii="Times New Roman" w:hAnsi="Times New Roman" w:cs="Times New Roman"/>
          <w:sz w:val="24"/>
          <w:szCs w:val="24"/>
        </w:rPr>
        <w:t xml:space="preserve"> управления:</w:t>
      </w:r>
      <w:r w:rsidR="00962B56">
        <w:rPr>
          <w:rFonts w:ascii="Times New Roman" w:hAnsi="Times New Roman" w:cs="Times New Roman"/>
          <w:sz w:val="24"/>
          <w:szCs w:val="24"/>
        </w:rPr>
        <w:t xml:space="preserve"> «просьбы», «гражданские требования», «социальный контроль», «общественные предложения», «инициативн</w:t>
      </w:r>
      <w:r w:rsidR="00B05546">
        <w:rPr>
          <w:rFonts w:ascii="Times New Roman" w:hAnsi="Times New Roman" w:cs="Times New Roman"/>
          <w:sz w:val="24"/>
          <w:szCs w:val="24"/>
        </w:rPr>
        <w:t>ость</w:t>
      </w:r>
      <w:r w:rsidR="00962B56">
        <w:rPr>
          <w:rFonts w:ascii="Times New Roman" w:hAnsi="Times New Roman" w:cs="Times New Roman"/>
          <w:sz w:val="24"/>
          <w:szCs w:val="24"/>
        </w:rPr>
        <w:t>»</w:t>
      </w:r>
      <w:r w:rsidR="00B05546">
        <w:rPr>
          <w:rFonts w:ascii="Times New Roman" w:hAnsi="Times New Roman" w:cs="Times New Roman"/>
          <w:sz w:val="24"/>
          <w:szCs w:val="24"/>
        </w:rPr>
        <w:t>, «контроль принятых решений»</w:t>
      </w:r>
      <w:r w:rsidR="00962B56">
        <w:rPr>
          <w:rFonts w:ascii="Times New Roman" w:hAnsi="Times New Roman" w:cs="Times New Roman"/>
          <w:sz w:val="24"/>
          <w:szCs w:val="24"/>
        </w:rPr>
        <w:t xml:space="preserve"> </w:t>
      </w:r>
      <w:r w:rsidR="00962B56" w:rsidRPr="00962B56">
        <w:rPr>
          <w:rFonts w:ascii="Times New Roman" w:hAnsi="Times New Roman" w:cs="Times New Roman"/>
          <w:sz w:val="24"/>
          <w:szCs w:val="24"/>
        </w:rPr>
        <w:t>[</w:t>
      </w:r>
      <w:r w:rsidR="00F8593F" w:rsidRPr="00F8593F">
        <w:rPr>
          <w:rFonts w:ascii="Times New Roman" w:hAnsi="Times New Roman" w:cs="Times New Roman"/>
          <w:sz w:val="24"/>
          <w:szCs w:val="24"/>
        </w:rPr>
        <w:t>1</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246</w:t>
      </w:r>
      <w:r w:rsidR="00962B56" w:rsidRPr="00962B56">
        <w:rPr>
          <w:rFonts w:ascii="Times New Roman" w:hAnsi="Times New Roman" w:cs="Times New Roman"/>
          <w:sz w:val="24"/>
          <w:szCs w:val="24"/>
        </w:rPr>
        <w:t>]</w:t>
      </w:r>
      <w:r w:rsidR="00962B56">
        <w:rPr>
          <w:rFonts w:ascii="Times New Roman" w:hAnsi="Times New Roman" w:cs="Times New Roman"/>
          <w:sz w:val="24"/>
          <w:szCs w:val="24"/>
        </w:rPr>
        <w:t>.</w:t>
      </w:r>
    </w:p>
    <w:p w14:paraId="5109E969" w14:textId="4FD3B6AB" w:rsidR="00D23467" w:rsidRDefault="009665F5" w:rsidP="00623D77">
      <w:pPr>
        <w:spacing w:after="0" w:line="240" w:lineRule="auto"/>
        <w:ind w:firstLine="709"/>
        <w:jc w:val="both"/>
        <w:rPr>
          <w:rFonts w:ascii="Times New Roman" w:hAnsi="Times New Roman" w:cs="Times New Roman"/>
          <w:sz w:val="24"/>
          <w:szCs w:val="24"/>
        </w:rPr>
      </w:pPr>
      <w:proofErr w:type="spellStart"/>
      <w:r w:rsidRPr="009665F5">
        <w:rPr>
          <w:rFonts w:ascii="Times New Roman" w:hAnsi="Times New Roman" w:cs="Times New Roman"/>
          <w:sz w:val="24"/>
          <w:szCs w:val="24"/>
        </w:rPr>
        <w:t>Партисипативное</w:t>
      </w:r>
      <w:proofErr w:type="spellEnd"/>
      <w:r w:rsidRPr="009665F5">
        <w:rPr>
          <w:rFonts w:ascii="Times New Roman" w:hAnsi="Times New Roman" w:cs="Times New Roman"/>
          <w:sz w:val="24"/>
          <w:szCs w:val="24"/>
        </w:rPr>
        <w:t xml:space="preserve"> управление</w:t>
      </w:r>
      <w:r>
        <w:rPr>
          <w:rFonts w:ascii="Times New Roman" w:hAnsi="Times New Roman" w:cs="Times New Roman"/>
          <w:sz w:val="24"/>
          <w:szCs w:val="24"/>
        </w:rPr>
        <w:t>, а также</w:t>
      </w:r>
      <w:r w:rsidRPr="009665F5">
        <w:rPr>
          <w:rFonts w:ascii="Times New Roman" w:hAnsi="Times New Roman" w:cs="Times New Roman"/>
          <w:sz w:val="24"/>
          <w:szCs w:val="24"/>
        </w:rPr>
        <w:t xml:space="preserve"> </w:t>
      </w:r>
      <w:r>
        <w:rPr>
          <w:rFonts w:ascii="Times New Roman" w:hAnsi="Times New Roman" w:cs="Times New Roman"/>
          <w:sz w:val="24"/>
          <w:szCs w:val="24"/>
        </w:rPr>
        <w:t xml:space="preserve">его отдельные элементы, методы и инструменты, в различных формах получило широкое распространение в большинстве стран мира, как и в развитых, так и в развивающихся. Это </w:t>
      </w:r>
      <w:r w:rsidRPr="00972506">
        <w:rPr>
          <w:rFonts w:ascii="Times New Roman" w:hAnsi="Times New Roman" w:cs="Times New Roman"/>
          <w:sz w:val="24"/>
          <w:szCs w:val="24"/>
        </w:rPr>
        <w:t xml:space="preserve">связано с распространением </w:t>
      </w:r>
      <w:r w:rsidR="00972506" w:rsidRPr="00972506">
        <w:rPr>
          <w:rFonts w:ascii="Times New Roman" w:hAnsi="Times New Roman" w:cs="Times New Roman"/>
          <w:sz w:val="24"/>
          <w:szCs w:val="24"/>
        </w:rPr>
        <w:t>демократических принципов управления и, соответственно, демократизации</w:t>
      </w:r>
      <w:r w:rsidRPr="00972506">
        <w:rPr>
          <w:rFonts w:ascii="Times New Roman" w:hAnsi="Times New Roman" w:cs="Times New Roman"/>
          <w:sz w:val="24"/>
          <w:szCs w:val="24"/>
        </w:rPr>
        <w:t xml:space="preserve"> политических систем</w:t>
      </w:r>
      <w:r w:rsidR="00972506" w:rsidRPr="00972506">
        <w:rPr>
          <w:rFonts w:ascii="Times New Roman" w:hAnsi="Times New Roman" w:cs="Times New Roman"/>
          <w:sz w:val="24"/>
          <w:szCs w:val="24"/>
        </w:rPr>
        <w:t xml:space="preserve"> </w:t>
      </w:r>
      <w:r w:rsidRPr="00972506">
        <w:rPr>
          <w:rFonts w:ascii="Times New Roman" w:hAnsi="Times New Roman" w:cs="Times New Roman"/>
          <w:sz w:val="24"/>
          <w:szCs w:val="24"/>
        </w:rPr>
        <w:t>государств</w:t>
      </w:r>
      <w:r w:rsidR="00972506" w:rsidRPr="00972506">
        <w:rPr>
          <w:rFonts w:ascii="Times New Roman" w:hAnsi="Times New Roman" w:cs="Times New Roman"/>
          <w:sz w:val="24"/>
          <w:szCs w:val="24"/>
        </w:rPr>
        <w:t xml:space="preserve">, с развитием информационно-коммуникационных систем и </w:t>
      </w:r>
      <w:r w:rsidR="00317A11">
        <w:rPr>
          <w:rFonts w:ascii="Times New Roman" w:hAnsi="Times New Roman" w:cs="Times New Roman"/>
          <w:sz w:val="24"/>
          <w:szCs w:val="24"/>
        </w:rPr>
        <w:t xml:space="preserve">появлением </w:t>
      </w:r>
      <w:r w:rsidR="00972506" w:rsidRPr="00972506">
        <w:rPr>
          <w:rFonts w:ascii="Times New Roman" w:hAnsi="Times New Roman" w:cs="Times New Roman"/>
          <w:sz w:val="24"/>
          <w:szCs w:val="24"/>
        </w:rPr>
        <w:t>новых способов передачи информации</w:t>
      </w:r>
      <w:r w:rsidR="00972506">
        <w:rPr>
          <w:rFonts w:ascii="Times New Roman" w:hAnsi="Times New Roman" w:cs="Times New Roman"/>
          <w:sz w:val="24"/>
          <w:szCs w:val="24"/>
        </w:rPr>
        <w:t xml:space="preserve">, а также с усилением </w:t>
      </w:r>
      <w:proofErr w:type="spellStart"/>
      <w:r w:rsidR="00317A11" w:rsidRPr="00317A11">
        <w:rPr>
          <w:rFonts w:ascii="Times New Roman" w:hAnsi="Times New Roman" w:cs="Times New Roman"/>
          <w:sz w:val="24"/>
          <w:szCs w:val="24"/>
        </w:rPr>
        <w:t>глобализационны</w:t>
      </w:r>
      <w:r w:rsidR="00317A11">
        <w:rPr>
          <w:rFonts w:ascii="Times New Roman" w:hAnsi="Times New Roman" w:cs="Times New Roman"/>
          <w:sz w:val="24"/>
          <w:szCs w:val="24"/>
        </w:rPr>
        <w:t>х</w:t>
      </w:r>
      <w:proofErr w:type="spellEnd"/>
      <w:r w:rsidR="00972506">
        <w:rPr>
          <w:rFonts w:ascii="Times New Roman" w:hAnsi="Times New Roman" w:cs="Times New Roman"/>
          <w:sz w:val="24"/>
          <w:szCs w:val="24"/>
        </w:rPr>
        <w:t xml:space="preserve"> тенденций </w:t>
      </w:r>
      <w:r w:rsidR="005216A9">
        <w:rPr>
          <w:rFonts w:ascii="Times New Roman" w:hAnsi="Times New Roman" w:cs="Times New Roman"/>
          <w:sz w:val="24"/>
          <w:szCs w:val="24"/>
        </w:rPr>
        <w:t>в социально-экономической сфере стран</w:t>
      </w:r>
      <w:r w:rsidR="00EA53A4">
        <w:rPr>
          <w:rFonts w:ascii="Times New Roman" w:hAnsi="Times New Roman" w:cs="Times New Roman"/>
          <w:sz w:val="24"/>
          <w:szCs w:val="24"/>
        </w:rPr>
        <w:t>.</w:t>
      </w:r>
      <w:r w:rsidR="0040419D">
        <w:rPr>
          <w:rFonts w:ascii="Times New Roman" w:hAnsi="Times New Roman" w:cs="Times New Roman"/>
          <w:sz w:val="24"/>
          <w:szCs w:val="24"/>
        </w:rPr>
        <w:t xml:space="preserve"> Данные процессы не обошли стороной и Донецкую Народную Республику.</w:t>
      </w:r>
    </w:p>
    <w:p w14:paraId="2429272B" w14:textId="1BB1E35E" w:rsidR="00623D77" w:rsidRDefault="00D23467" w:rsidP="009F78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Несмотря на результативное внедрение элементов </w:t>
      </w:r>
      <w:proofErr w:type="spellStart"/>
      <w:r>
        <w:rPr>
          <w:rFonts w:ascii="Times New Roman" w:hAnsi="Times New Roman" w:cs="Times New Roman"/>
          <w:sz w:val="24"/>
          <w:szCs w:val="24"/>
        </w:rPr>
        <w:t>партисипативного</w:t>
      </w:r>
      <w:proofErr w:type="spellEnd"/>
      <w:r>
        <w:rPr>
          <w:rFonts w:ascii="Times New Roman" w:hAnsi="Times New Roman" w:cs="Times New Roman"/>
          <w:sz w:val="24"/>
          <w:szCs w:val="24"/>
        </w:rPr>
        <w:t xml:space="preserve"> управления в политическую систему Республики в 2014-2021 гг., после</w:t>
      </w:r>
      <w:r w:rsidR="00623D77">
        <w:rPr>
          <w:rFonts w:ascii="Times New Roman" w:hAnsi="Times New Roman" w:cs="Times New Roman"/>
          <w:sz w:val="24"/>
          <w:szCs w:val="24"/>
        </w:rPr>
        <w:t xml:space="preserve"> ее </w:t>
      </w:r>
      <w:r>
        <w:rPr>
          <w:rFonts w:ascii="Times New Roman" w:hAnsi="Times New Roman" w:cs="Times New Roman"/>
          <w:sz w:val="24"/>
          <w:szCs w:val="24"/>
        </w:rPr>
        <w:t>вхождения в состав</w:t>
      </w:r>
      <w:r w:rsidR="007B071D" w:rsidRPr="001E389C">
        <w:rPr>
          <w:rFonts w:ascii="Times New Roman" w:hAnsi="Times New Roman" w:cs="Times New Roman"/>
          <w:sz w:val="24"/>
          <w:szCs w:val="24"/>
        </w:rPr>
        <w:t xml:space="preserve"> Российской Федерации</w:t>
      </w:r>
      <w:r w:rsidR="00623D77">
        <w:rPr>
          <w:rFonts w:ascii="Times New Roman" w:hAnsi="Times New Roman" w:cs="Times New Roman"/>
          <w:sz w:val="24"/>
          <w:szCs w:val="24"/>
        </w:rPr>
        <w:t xml:space="preserve"> </w:t>
      </w:r>
      <w:r w:rsidR="007B071D" w:rsidRPr="001E389C">
        <w:rPr>
          <w:rFonts w:ascii="Times New Roman" w:hAnsi="Times New Roman" w:cs="Times New Roman"/>
          <w:sz w:val="24"/>
          <w:szCs w:val="24"/>
        </w:rPr>
        <w:t>активиз</w:t>
      </w:r>
      <w:r>
        <w:rPr>
          <w:rFonts w:ascii="Times New Roman" w:hAnsi="Times New Roman" w:cs="Times New Roman"/>
          <w:sz w:val="24"/>
          <w:szCs w:val="24"/>
        </w:rPr>
        <w:t>ировалось</w:t>
      </w:r>
      <w:r w:rsidR="007B071D" w:rsidRPr="001E389C">
        <w:rPr>
          <w:rFonts w:ascii="Times New Roman" w:hAnsi="Times New Roman" w:cs="Times New Roman"/>
          <w:sz w:val="24"/>
          <w:szCs w:val="24"/>
        </w:rPr>
        <w:t xml:space="preserve"> </w:t>
      </w:r>
      <w:r>
        <w:rPr>
          <w:rFonts w:ascii="Times New Roman" w:hAnsi="Times New Roman" w:cs="Times New Roman"/>
          <w:sz w:val="24"/>
          <w:szCs w:val="24"/>
        </w:rPr>
        <w:t>совершенствование</w:t>
      </w:r>
      <w:r w:rsidR="007B071D" w:rsidRPr="001E389C">
        <w:rPr>
          <w:rFonts w:ascii="Times New Roman" w:hAnsi="Times New Roman" w:cs="Times New Roman"/>
          <w:sz w:val="24"/>
          <w:szCs w:val="24"/>
        </w:rPr>
        <w:t xml:space="preserve"> </w:t>
      </w:r>
      <w:proofErr w:type="spellStart"/>
      <w:r>
        <w:rPr>
          <w:rFonts w:ascii="Times New Roman" w:hAnsi="Times New Roman" w:cs="Times New Roman"/>
          <w:sz w:val="24"/>
          <w:szCs w:val="24"/>
        </w:rPr>
        <w:t>партисипативного</w:t>
      </w:r>
      <w:proofErr w:type="spellEnd"/>
      <w:r>
        <w:rPr>
          <w:rFonts w:ascii="Times New Roman" w:hAnsi="Times New Roman" w:cs="Times New Roman"/>
          <w:sz w:val="24"/>
          <w:szCs w:val="24"/>
        </w:rPr>
        <w:t xml:space="preserve"> управления в целом</w:t>
      </w:r>
      <w:r>
        <w:t xml:space="preserve"> и </w:t>
      </w:r>
      <w:proofErr w:type="spellStart"/>
      <w:r w:rsidRPr="00D23467">
        <w:rPr>
          <w:rFonts w:ascii="Times New Roman" w:hAnsi="Times New Roman" w:cs="Times New Roman"/>
          <w:sz w:val="24"/>
          <w:szCs w:val="24"/>
        </w:rPr>
        <w:t>партисипативных</w:t>
      </w:r>
      <w:proofErr w:type="spellEnd"/>
      <w:r w:rsidRPr="00D23467">
        <w:rPr>
          <w:rFonts w:ascii="Times New Roman" w:hAnsi="Times New Roman" w:cs="Times New Roman"/>
          <w:sz w:val="24"/>
          <w:szCs w:val="24"/>
        </w:rPr>
        <w:t xml:space="preserve"> методов управления в частности</w:t>
      </w:r>
      <w:r w:rsidR="007B071D" w:rsidRPr="001E389C">
        <w:rPr>
          <w:rFonts w:ascii="Times New Roman" w:hAnsi="Times New Roman" w:cs="Times New Roman"/>
          <w:sz w:val="24"/>
          <w:szCs w:val="24"/>
        </w:rPr>
        <w:t xml:space="preserve">. </w:t>
      </w:r>
      <w:r w:rsidR="00623D77">
        <w:rPr>
          <w:rFonts w:ascii="Times New Roman" w:hAnsi="Times New Roman" w:cs="Times New Roman"/>
          <w:sz w:val="24"/>
          <w:szCs w:val="24"/>
        </w:rPr>
        <w:t>При этом в</w:t>
      </w:r>
      <w:r w:rsidR="007B071D" w:rsidRPr="001E389C">
        <w:rPr>
          <w:rFonts w:ascii="Times New Roman" w:hAnsi="Times New Roman" w:cs="Times New Roman"/>
          <w:sz w:val="24"/>
          <w:szCs w:val="24"/>
        </w:rPr>
        <w:t xml:space="preserve">недряются совершенно новые </w:t>
      </w:r>
      <w:proofErr w:type="spellStart"/>
      <w:r w:rsidR="007B071D" w:rsidRPr="001E389C">
        <w:rPr>
          <w:rFonts w:ascii="Times New Roman" w:hAnsi="Times New Roman" w:cs="Times New Roman"/>
          <w:sz w:val="24"/>
          <w:szCs w:val="24"/>
        </w:rPr>
        <w:t>партисипативные</w:t>
      </w:r>
      <w:proofErr w:type="spellEnd"/>
      <w:r w:rsidR="007B071D" w:rsidRPr="001E389C">
        <w:rPr>
          <w:rFonts w:ascii="Times New Roman" w:hAnsi="Times New Roman" w:cs="Times New Roman"/>
          <w:sz w:val="24"/>
          <w:szCs w:val="24"/>
        </w:rPr>
        <w:t xml:space="preserve"> технологии, реформируются</w:t>
      </w:r>
      <w:r w:rsidR="00623D77">
        <w:rPr>
          <w:rFonts w:ascii="Times New Roman" w:hAnsi="Times New Roman" w:cs="Times New Roman"/>
          <w:sz w:val="24"/>
          <w:szCs w:val="24"/>
        </w:rPr>
        <w:t xml:space="preserve"> </w:t>
      </w:r>
      <w:r w:rsidR="007B071D" w:rsidRPr="001E389C">
        <w:rPr>
          <w:rFonts w:ascii="Times New Roman" w:hAnsi="Times New Roman" w:cs="Times New Roman"/>
          <w:sz w:val="24"/>
          <w:szCs w:val="24"/>
        </w:rPr>
        <w:t xml:space="preserve">существующие. Происходит это на фоне стремительного развития различных гражданских организаций и форм проявления гражданской активности в различных сферах жизни общества. </w:t>
      </w:r>
    </w:p>
    <w:p w14:paraId="4B691069" w14:textId="40CEE1B9" w:rsidR="009F78E7" w:rsidRDefault="00834023" w:rsidP="0095651D">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Современные тенденции в</w:t>
      </w:r>
      <w:r w:rsidR="009F78E7">
        <w:rPr>
          <w:rFonts w:ascii="Times New Roman" w:hAnsi="Times New Roman" w:cs="Times New Roman"/>
          <w:sz w:val="24"/>
          <w:szCs w:val="24"/>
        </w:rPr>
        <w:t xml:space="preserve"> сфере </w:t>
      </w:r>
      <w:r w:rsidRPr="001E389C">
        <w:rPr>
          <w:rFonts w:ascii="Times New Roman" w:hAnsi="Times New Roman" w:cs="Times New Roman"/>
          <w:sz w:val="24"/>
          <w:szCs w:val="24"/>
        </w:rPr>
        <w:t>публично</w:t>
      </w:r>
      <w:r w:rsidR="009F78E7">
        <w:rPr>
          <w:rFonts w:ascii="Times New Roman" w:hAnsi="Times New Roman" w:cs="Times New Roman"/>
          <w:sz w:val="24"/>
          <w:szCs w:val="24"/>
        </w:rPr>
        <w:t>го</w:t>
      </w:r>
      <w:r w:rsidRPr="001E389C">
        <w:rPr>
          <w:rFonts w:ascii="Times New Roman" w:hAnsi="Times New Roman" w:cs="Times New Roman"/>
          <w:sz w:val="24"/>
          <w:szCs w:val="24"/>
        </w:rPr>
        <w:t xml:space="preserve"> управлени</w:t>
      </w:r>
      <w:r w:rsidR="009F78E7">
        <w:rPr>
          <w:rFonts w:ascii="Times New Roman" w:hAnsi="Times New Roman" w:cs="Times New Roman"/>
          <w:sz w:val="24"/>
          <w:szCs w:val="24"/>
        </w:rPr>
        <w:t>я</w:t>
      </w:r>
      <w:r w:rsidRPr="001E389C">
        <w:rPr>
          <w:rFonts w:ascii="Times New Roman" w:hAnsi="Times New Roman" w:cs="Times New Roman"/>
          <w:sz w:val="24"/>
          <w:szCs w:val="24"/>
        </w:rPr>
        <w:t xml:space="preserve"> </w:t>
      </w:r>
      <w:r w:rsidR="009F78E7">
        <w:rPr>
          <w:rFonts w:ascii="Times New Roman" w:hAnsi="Times New Roman" w:cs="Times New Roman"/>
          <w:sz w:val="24"/>
          <w:szCs w:val="24"/>
        </w:rPr>
        <w:t xml:space="preserve">Республики </w:t>
      </w:r>
      <w:r w:rsidRPr="001E389C">
        <w:rPr>
          <w:rFonts w:ascii="Times New Roman" w:hAnsi="Times New Roman" w:cs="Times New Roman"/>
          <w:sz w:val="24"/>
          <w:szCs w:val="24"/>
        </w:rPr>
        <w:t xml:space="preserve">диктуют переход к системе, основанной на ценностях свободы и права выбора, но с учетом </w:t>
      </w:r>
      <w:r w:rsidR="0095651D">
        <w:rPr>
          <w:rFonts w:ascii="Times New Roman" w:hAnsi="Times New Roman" w:cs="Times New Roman"/>
          <w:sz w:val="24"/>
          <w:szCs w:val="24"/>
        </w:rPr>
        <w:t>текущих</w:t>
      </w:r>
      <w:r w:rsidRPr="001E389C">
        <w:rPr>
          <w:rFonts w:ascii="Times New Roman" w:hAnsi="Times New Roman" w:cs="Times New Roman"/>
          <w:sz w:val="24"/>
          <w:szCs w:val="24"/>
        </w:rPr>
        <w:t xml:space="preserve"> реалий и социокультурной специфики. </w:t>
      </w:r>
    </w:p>
    <w:p w14:paraId="690673DF" w14:textId="61F38237" w:rsidR="0095651D" w:rsidRDefault="00834023" w:rsidP="0095651D">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Государственные институты</w:t>
      </w:r>
      <w:r w:rsidR="0095651D">
        <w:rPr>
          <w:rFonts w:ascii="Times New Roman" w:hAnsi="Times New Roman" w:cs="Times New Roman"/>
          <w:sz w:val="24"/>
          <w:szCs w:val="24"/>
        </w:rPr>
        <w:t xml:space="preserve"> </w:t>
      </w:r>
      <w:r w:rsidR="009F78E7">
        <w:rPr>
          <w:rFonts w:ascii="Times New Roman" w:hAnsi="Times New Roman" w:cs="Times New Roman"/>
          <w:sz w:val="24"/>
          <w:szCs w:val="24"/>
        </w:rPr>
        <w:t xml:space="preserve">Донецкой </w:t>
      </w:r>
      <w:r w:rsidR="0095651D">
        <w:rPr>
          <w:rFonts w:ascii="Times New Roman" w:hAnsi="Times New Roman" w:cs="Times New Roman"/>
          <w:sz w:val="24"/>
          <w:szCs w:val="24"/>
        </w:rPr>
        <w:t>Народной</w:t>
      </w:r>
      <w:r w:rsidR="009F78E7">
        <w:rPr>
          <w:rFonts w:ascii="Times New Roman" w:hAnsi="Times New Roman" w:cs="Times New Roman"/>
          <w:sz w:val="24"/>
          <w:szCs w:val="24"/>
        </w:rPr>
        <w:t xml:space="preserve"> Республики</w:t>
      </w:r>
      <w:r w:rsidRPr="001E389C">
        <w:rPr>
          <w:rFonts w:ascii="Times New Roman" w:hAnsi="Times New Roman" w:cs="Times New Roman"/>
          <w:sz w:val="24"/>
          <w:szCs w:val="24"/>
        </w:rPr>
        <w:t xml:space="preserve"> активно внедряют использование </w:t>
      </w:r>
      <w:proofErr w:type="spellStart"/>
      <w:r w:rsidRPr="001E389C">
        <w:rPr>
          <w:rFonts w:ascii="Times New Roman" w:hAnsi="Times New Roman" w:cs="Times New Roman"/>
          <w:sz w:val="24"/>
          <w:szCs w:val="24"/>
        </w:rPr>
        <w:t>партисипат</w:t>
      </w:r>
      <w:r w:rsidR="003A28F6">
        <w:rPr>
          <w:rFonts w:ascii="Times New Roman" w:hAnsi="Times New Roman" w:cs="Times New Roman"/>
          <w:sz w:val="24"/>
          <w:szCs w:val="24"/>
        </w:rPr>
        <w:t>ив</w:t>
      </w:r>
      <w:r w:rsidRPr="001E389C">
        <w:rPr>
          <w:rFonts w:ascii="Times New Roman" w:hAnsi="Times New Roman" w:cs="Times New Roman"/>
          <w:sz w:val="24"/>
          <w:szCs w:val="24"/>
        </w:rPr>
        <w:t>ных</w:t>
      </w:r>
      <w:proofErr w:type="spellEnd"/>
      <w:r w:rsidRPr="001E389C">
        <w:rPr>
          <w:rFonts w:ascii="Times New Roman" w:hAnsi="Times New Roman" w:cs="Times New Roman"/>
          <w:sz w:val="24"/>
          <w:szCs w:val="24"/>
        </w:rPr>
        <w:t xml:space="preserve"> механизмов на разных уровнях власти</w:t>
      </w:r>
      <w:r w:rsidR="0095651D">
        <w:rPr>
          <w:rFonts w:ascii="Times New Roman" w:hAnsi="Times New Roman" w:cs="Times New Roman"/>
          <w:sz w:val="24"/>
          <w:szCs w:val="24"/>
        </w:rPr>
        <w:t xml:space="preserve">, а также разрабатывают и принимают соответствующую </w:t>
      </w:r>
      <w:r w:rsidRPr="001E389C">
        <w:rPr>
          <w:rFonts w:ascii="Times New Roman" w:hAnsi="Times New Roman" w:cs="Times New Roman"/>
          <w:sz w:val="24"/>
          <w:szCs w:val="24"/>
        </w:rPr>
        <w:t xml:space="preserve">нормативно-правовую базу. Необходимость диалога между государством и гражданским обществом вызвана протекающими в </w:t>
      </w:r>
      <w:r w:rsidR="0095651D">
        <w:rPr>
          <w:rFonts w:ascii="Times New Roman" w:hAnsi="Times New Roman" w:cs="Times New Roman"/>
          <w:sz w:val="24"/>
          <w:szCs w:val="24"/>
        </w:rPr>
        <w:t>Республике социальными</w:t>
      </w:r>
      <w:r w:rsidRPr="001E389C">
        <w:rPr>
          <w:rFonts w:ascii="Times New Roman" w:hAnsi="Times New Roman" w:cs="Times New Roman"/>
          <w:sz w:val="24"/>
          <w:szCs w:val="24"/>
        </w:rPr>
        <w:t xml:space="preserve"> трансформациями и незавершенным процессом перехода общества из состояния</w:t>
      </w:r>
      <w:r w:rsidR="0095651D">
        <w:rPr>
          <w:rFonts w:ascii="Times New Roman" w:hAnsi="Times New Roman" w:cs="Times New Roman"/>
          <w:sz w:val="24"/>
          <w:szCs w:val="24"/>
        </w:rPr>
        <w:t xml:space="preserve"> </w:t>
      </w:r>
      <w:r w:rsidRPr="001E389C">
        <w:rPr>
          <w:rFonts w:ascii="Times New Roman" w:hAnsi="Times New Roman" w:cs="Times New Roman"/>
          <w:sz w:val="24"/>
          <w:szCs w:val="24"/>
        </w:rPr>
        <w:t xml:space="preserve">изоляции к открытой демократии. </w:t>
      </w:r>
      <w:r w:rsidR="0095651D">
        <w:rPr>
          <w:rFonts w:ascii="Times New Roman" w:hAnsi="Times New Roman" w:cs="Times New Roman"/>
          <w:sz w:val="24"/>
          <w:szCs w:val="24"/>
        </w:rPr>
        <w:t>Органы в</w:t>
      </w:r>
      <w:r w:rsidRPr="001E389C">
        <w:rPr>
          <w:rFonts w:ascii="Times New Roman" w:hAnsi="Times New Roman" w:cs="Times New Roman"/>
          <w:sz w:val="24"/>
          <w:szCs w:val="24"/>
        </w:rPr>
        <w:t>ласти понимают, что без внедрения партнерских, доверительных отношений между государством и социумом не может быть ни благополучного общества, ни сильного государства. Поэтому важен диалог, где государство и общество будут «на равных»</w:t>
      </w:r>
      <w:r w:rsidR="007D48A4" w:rsidRPr="007D48A4">
        <w:rPr>
          <w:rFonts w:ascii="Times New Roman" w:hAnsi="Times New Roman" w:cs="Times New Roman"/>
          <w:sz w:val="24"/>
          <w:szCs w:val="24"/>
        </w:rPr>
        <w:t xml:space="preserve"> [</w:t>
      </w:r>
      <w:r w:rsidR="00F8593F" w:rsidRPr="00F8593F">
        <w:rPr>
          <w:rFonts w:ascii="Times New Roman" w:hAnsi="Times New Roman" w:cs="Times New Roman"/>
          <w:sz w:val="24"/>
          <w:szCs w:val="24"/>
        </w:rPr>
        <w:t>2</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xml:space="preserve">. </w:t>
      </w:r>
      <w:r w:rsidR="009B5C3D" w:rsidRPr="009B5C3D">
        <w:rPr>
          <w:rFonts w:ascii="Times New Roman" w:hAnsi="Times New Roman" w:cs="Times New Roman"/>
          <w:sz w:val="24"/>
          <w:szCs w:val="24"/>
        </w:rPr>
        <w:t>8</w:t>
      </w:r>
      <w:r w:rsidR="007D48A4" w:rsidRPr="007D48A4">
        <w:rPr>
          <w:rFonts w:ascii="Times New Roman" w:hAnsi="Times New Roman" w:cs="Times New Roman"/>
          <w:sz w:val="24"/>
          <w:szCs w:val="24"/>
        </w:rPr>
        <w:t>]</w:t>
      </w:r>
      <w:r w:rsidRPr="001E389C">
        <w:rPr>
          <w:rFonts w:ascii="Times New Roman" w:hAnsi="Times New Roman" w:cs="Times New Roman"/>
          <w:sz w:val="24"/>
          <w:szCs w:val="24"/>
        </w:rPr>
        <w:t xml:space="preserve">. </w:t>
      </w:r>
    </w:p>
    <w:p w14:paraId="1532B47E" w14:textId="60E32B10" w:rsidR="0095651D" w:rsidRDefault="0095651D" w:rsidP="00717E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Отдельно стоит отметить, что в</w:t>
      </w:r>
      <w:r w:rsidR="00834023" w:rsidRPr="001E389C">
        <w:rPr>
          <w:rFonts w:ascii="Times New Roman" w:hAnsi="Times New Roman" w:cs="Times New Roman"/>
          <w:sz w:val="24"/>
          <w:szCs w:val="24"/>
        </w:rPr>
        <w:t xml:space="preserve"> </w:t>
      </w:r>
      <w:r>
        <w:rPr>
          <w:rFonts w:ascii="Times New Roman" w:hAnsi="Times New Roman" w:cs="Times New Roman"/>
          <w:sz w:val="24"/>
          <w:szCs w:val="24"/>
        </w:rPr>
        <w:t>Донецкой Народной Республике</w:t>
      </w:r>
      <w:r w:rsidR="00834023" w:rsidRPr="001E389C">
        <w:rPr>
          <w:rFonts w:ascii="Times New Roman" w:hAnsi="Times New Roman" w:cs="Times New Roman"/>
          <w:sz w:val="24"/>
          <w:szCs w:val="24"/>
        </w:rPr>
        <w:t xml:space="preserve"> использование </w:t>
      </w:r>
      <w:proofErr w:type="spellStart"/>
      <w:r w:rsidR="00834023" w:rsidRPr="001E389C">
        <w:rPr>
          <w:rFonts w:ascii="Times New Roman" w:hAnsi="Times New Roman" w:cs="Times New Roman"/>
          <w:sz w:val="24"/>
          <w:szCs w:val="24"/>
        </w:rPr>
        <w:t>партисипативных</w:t>
      </w:r>
      <w:proofErr w:type="spellEnd"/>
      <w:r w:rsidR="00834023" w:rsidRPr="001E389C">
        <w:rPr>
          <w:rFonts w:ascii="Times New Roman" w:hAnsi="Times New Roman" w:cs="Times New Roman"/>
          <w:sz w:val="24"/>
          <w:szCs w:val="24"/>
        </w:rPr>
        <w:t xml:space="preserve"> механизмов в процессе обсуждения или реализации той или иной идеи в большинстве случаев является инициативой государства. Общество еще не обладает багажом знаний и умений, а также набором механизмов, необходимых для успешной реализации диалога «общество – государство», за исключением немногочисленных случаев. </w:t>
      </w:r>
    </w:p>
    <w:p w14:paraId="64339C07" w14:textId="69EC9143" w:rsidR="00717E5F" w:rsidRDefault="00834023" w:rsidP="009C624D">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Рассматривая механизмы </w:t>
      </w:r>
      <w:proofErr w:type="spellStart"/>
      <w:r w:rsidRPr="001E389C">
        <w:rPr>
          <w:rFonts w:ascii="Times New Roman" w:hAnsi="Times New Roman" w:cs="Times New Roman"/>
          <w:sz w:val="24"/>
          <w:szCs w:val="24"/>
        </w:rPr>
        <w:t>партисипативного</w:t>
      </w:r>
      <w:proofErr w:type="spellEnd"/>
      <w:r w:rsidRPr="001E389C">
        <w:rPr>
          <w:rFonts w:ascii="Times New Roman" w:hAnsi="Times New Roman" w:cs="Times New Roman"/>
          <w:sz w:val="24"/>
          <w:szCs w:val="24"/>
        </w:rPr>
        <w:t xml:space="preserve"> участия </w:t>
      </w:r>
      <w:proofErr w:type="spellStart"/>
      <w:r w:rsidRPr="001E389C">
        <w:rPr>
          <w:rFonts w:ascii="Times New Roman" w:hAnsi="Times New Roman" w:cs="Times New Roman"/>
          <w:sz w:val="24"/>
          <w:szCs w:val="24"/>
        </w:rPr>
        <w:t>акторов</w:t>
      </w:r>
      <w:proofErr w:type="spellEnd"/>
      <w:r w:rsidRPr="001E389C">
        <w:rPr>
          <w:rFonts w:ascii="Times New Roman" w:hAnsi="Times New Roman" w:cs="Times New Roman"/>
          <w:sz w:val="24"/>
          <w:szCs w:val="24"/>
        </w:rPr>
        <w:t xml:space="preserve"> в процессе принятия решения в законодательных и представительных органах власти, в первую очередь необходимо рассмотреть развитие таких технологий, как правотворческие и законодательные инициативы граждан, социологические опросы, петиции. </w:t>
      </w:r>
    </w:p>
    <w:p w14:paraId="36259A50" w14:textId="77777777" w:rsidR="0026221B" w:rsidRDefault="00834023" w:rsidP="00A71DBB">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Использование механизма правотворческой инициативы граждан </w:t>
      </w:r>
      <w:r w:rsidR="00974DAE">
        <w:rPr>
          <w:rFonts w:ascii="Times New Roman" w:hAnsi="Times New Roman" w:cs="Times New Roman"/>
          <w:sz w:val="24"/>
          <w:szCs w:val="24"/>
        </w:rPr>
        <w:t xml:space="preserve">в Российской Федерации </w:t>
      </w:r>
      <w:r w:rsidRPr="001E389C">
        <w:rPr>
          <w:rFonts w:ascii="Times New Roman" w:hAnsi="Times New Roman" w:cs="Times New Roman"/>
          <w:sz w:val="24"/>
          <w:szCs w:val="24"/>
        </w:rPr>
        <w:t>имеет</w:t>
      </w:r>
      <w:r w:rsidR="00974DAE">
        <w:rPr>
          <w:rFonts w:ascii="Times New Roman" w:hAnsi="Times New Roman" w:cs="Times New Roman"/>
          <w:sz w:val="24"/>
          <w:szCs w:val="24"/>
        </w:rPr>
        <w:t xml:space="preserve"> </w:t>
      </w:r>
      <w:r w:rsidRPr="001E389C">
        <w:rPr>
          <w:rFonts w:ascii="Times New Roman" w:hAnsi="Times New Roman" w:cs="Times New Roman"/>
          <w:sz w:val="24"/>
          <w:szCs w:val="24"/>
        </w:rPr>
        <w:t>нормативно</w:t>
      </w:r>
      <w:r w:rsidR="009C624D">
        <w:rPr>
          <w:rFonts w:ascii="Times New Roman" w:hAnsi="Times New Roman" w:cs="Times New Roman"/>
          <w:sz w:val="24"/>
          <w:szCs w:val="24"/>
        </w:rPr>
        <w:t>-</w:t>
      </w:r>
      <w:r w:rsidRPr="001E389C">
        <w:rPr>
          <w:rFonts w:ascii="Times New Roman" w:hAnsi="Times New Roman" w:cs="Times New Roman"/>
          <w:sz w:val="24"/>
          <w:szCs w:val="24"/>
        </w:rPr>
        <w:t xml:space="preserve">правовое закрепление. </w:t>
      </w:r>
      <w:r w:rsidR="00717E5F">
        <w:rPr>
          <w:rFonts w:ascii="Times New Roman" w:hAnsi="Times New Roman" w:cs="Times New Roman"/>
          <w:sz w:val="24"/>
          <w:szCs w:val="24"/>
        </w:rPr>
        <w:t>Федеральное</w:t>
      </w:r>
      <w:r w:rsidRPr="001E389C">
        <w:rPr>
          <w:rFonts w:ascii="Times New Roman" w:hAnsi="Times New Roman" w:cs="Times New Roman"/>
          <w:sz w:val="24"/>
          <w:szCs w:val="24"/>
        </w:rPr>
        <w:t xml:space="preserve"> законодательство не исключает использования данного механизма народовластия для инициации какого-либо вида муниципальных правовых актов. </w:t>
      </w:r>
      <w:r w:rsidR="00974DAE">
        <w:rPr>
          <w:rFonts w:ascii="Times New Roman" w:hAnsi="Times New Roman" w:cs="Times New Roman"/>
          <w:sz w:val="24"/>
          <w:szCs w:val="24"/>
        </w:rPr>
        <w:t>При этом з</w:t>
      </w:r>
      <w:r w:rsidRPr="001E389C">
        <w:rPr>
          <w:rFonts w:ascii="Times New Roman" w:hAnsi="Times New Roman" w:cs="Times New Roman"/>
          <w:sz w:val="24"/>
          <w:szCs w:val="24"/>
        </w:rPr>
        <w:t xml:space="preserve">аконотворческая инициатива граждан как </w:t>
      </w:r>
      <w:proofErr w:type="spellStart"/>
      <w:r w:rsidRPr="001E389C">
        <w:rPr>
          <w:rFonts w:ascii="Times New Roman" w:hAnsi="Times New Roman" w:cs="Times New Roman"/>
          <w:sz w:val="24"/>
          <w:szCs w:val="24"/>
        </w:rPr>
        <w:t>партисипативный</w:t>
      </w:r>
      <w:proofErr w:type="spellEnd"/>
      <w:r w:rsidRPr="001E389C">
        <w:rPr>
          <w:rFonts w:ascii="Times New Roman" w:hAnsi="Times New Roman" w:cs="Times New Roman"/>
          <w:sz w:val="24"/>
          <w:szCs w:val="24"/>
        </w:rPr>
        <w:t xml:space="preserve"> механизм публичного управления может осуществляться </w:t>
      </w:r>
      <w:r w:rsidR="006C3D78">
        <w:rPr>
          <w:rFonts w:ascii="Times New Roman" w:hAnsi="Times New Roman" w:cs="Times New Roman"/>
          <w:sz w:val="24"/>
          <w:szCs w:val="24"/>
        </w:rPr>
        <w:t xml:space="preserve">и </w:t>
      </w:r>
      <w:r w:rsidRPr="001E389C">
        <w:rPr>
          <w:rFonts w:ascii="Times New Roman" w:hAnsi="Times New Roman" w:cs="Times New Roman"/>
          <w:sz w:val="24"/>
          <w:szCs w:val="24"/>
        </w:rPr>
        <w:t>на уровне субъектов Р</w:t>
      </w:r>
      <w:r w:rsidR="006C3D78">
        <w:rPr>
          <w:rFonts w:ascii="Times New Roman" w:hAnsi="Times New Roman" w:cs="Times New Roman"/>
          <w:sz w:val="24"/>
          <w:szCs w:val="24"/>
        </w:rPr>
        <w:t xml:space="preserve">оссийской </w:t>
      </w:r>
      <w:r w:rsidRPr="001E389C">
        <w:rPr>
          <w:rFonts w:ascii="Times New Roman" w:hAnsi="Times New Roman" w:cs="Times New Roman"/>
          <w:sz w:val="24"/>
          <w:szCs w:val="24"/>
        </w:rPr>
        <w:t>Ф</w:t>
      </w:r>
      <w:r w:rsidR="006C3D78">
        <w:rPr>
          <w:rFonts w:ascii="Times New Roman" w:hAnsi="Times New Roman" w:cs="Times New Roman"/>
          <w:sz w:val="24"/>
          <w:szCs w:val="24"/>
        </w:rPr>
        <w:t>едерации</w:t>
      </w:r>
      <w:r w:rsidRPr="001E389C">
        <w:rPr>
          <w:rFonts w:ascii="Times New Roman" w:hAnsi="Times New Roman" w:cs="Times New Roman"/>
          <w:sz w:val="24"/>
          <w:szCs w:val="24"/>
        </w:rPr>
        <w:t xml:space="preserve">. Особенностью данного механизма является регулирование </w:t>
      </w:r>
      <w:r w:rsidRPr="001E389C">
        <w:rPr>
          <w:rFonts w:ascii="Times New Roman" w:hAnsi="Times New Roman" w:cs="Times New Roman"/>
          <w:sz w:val="24"/>
          <w:szCs w:val="24"/>
        </w:rPr>
        <w:lastRenderedPageBreak/>
        <w:t>гражданских инициатив нормативно-правовыми</w:t>
      </w:r>
      <w:r w:rsidR="006C3D78">
        <w:rPr>
          <w:rFonts w:ascii="Times New Roman" w:hAnsi="Times New Roman" w:cs="Times New Roman"/>
          <w:sz w:val="24"/>
          <w:szCs w:val="24"/>
        </w:rPr>
        <w:t xml:space="preserve"> </w:t>
      </w:r>
      <w:r w:rsidRPr="001E389C">
        <w:rPr>
          <w:rFonts w:ascii="Times New Roman" w:hAnsi="Times New Roman" w:cs="Times New Roman"/>
          <w:sz w:val="24"/>
          <w:szCs w:val="24"/>
        </w:rPr>
        <w:t>актами муниципальных образований и субъектов Р</w:t>
      </w:r>
      <w:r w:rsidR="006C3D78">
        <w:rPr>
          <w:rFonts w:ascii="Times New Roman" w:hAnsi="Times New Roman" w:cs="Times New Roman"/>
          <w:sz w:val="24"/>
          <w:szCs w:val="24"/>
        </w:rPr>
        <w:t xml:space="preserve">оссийской </w:t>
      </w:r>
      <w:r w:rsidRPr="001E389C">
        <w:rPr>
          <w:rFonts w:ascii="Times New Roman" w:hAnsi="Times New Roman" w:cs="Times New Roman"/>
          <w:sz w:val="24"/>
          <w:szCs w:val="24"/>
        </w:rPr>
        <w:t>Ф</w:t>
      </w:r>
      <w:r w:rsidR="006C3D78">
        <w:rPr>
          <w:rFonts w:ascii="Times New Roman" w:hAnsi="Times New Roman" w:cs="Times New Roman"/>
          <w:sz w:val="24"/>
          <w:szCs w:val="24"/>
        </w:rPr>
        <w:t>едерации</w:t>
      </w:r>
      <w:r w:rsidRPr="001E389C">
        <w:rPr>
          <w:rFonts w:ascii="Times New Roman" w:hAnsi="Times New Roman" w:cs="Times New Roman"/>
          <w:sz w:val="24"/>
          <w:szCs w:val="24"/>
        </w:rPr>
        <w:t>, т</w:t>
      </w:r>
      <w:r w:rsidR="006C3D78">
        <w:rPr>
          <w:rFonts w:ascii="Times New Roman" w:hAnsi="Times New Roman" w:cs="Times New Roman"/>
          <w:sz w:val="24"/>
          <w:szCs w:val="24"/>
        </w:rPr>
        <w:t xml:space="preserve">о </w:t>
      </w:r>
      <w:r w:rsidRPr="001E389C">
        <w:rPr>
          <w:rFonts w:ascii="Times New Roman" w:hAnsi="Times New Roman" w:cs="Times New Roman"/>
          <w:sz w:val="24"/>
          <w:szCs w:val="24"/>
        </w:rPr>
        <w:t>е</w:t>
      </w:r>
      <w:r w:rsidR="006C3D78">
        <w:rPr>
          <w:rFonts w:ascii="Times New Roman" w:hAnsi="Times New Roman" w:cs="Times New Roman"/>
          <w:sz w:val="24"/>
          <w:szCs w:val="24"/>
        </w:rPr>
        <w:t xml:space="preserve">сть </w:t>
      </w:r>
      <w:r w:rsidRPr="001E389C">
        <w:rPr>
          <w:rFonts w:ascii="Times New Roman" w:hAnsi="Times New Roman" w:cs="Times New Roman"/>
          <w:sz w:val="24"/>
          <w:szCs w:val="24"/>
        </w:rPr>
        <w:t>проявления общественных отношений в разных регионах рассматриваются по-разному. Примечательно, что регулирование правотворческой и законодательной инициативы в регионах может принимать разные формы в виде законов, подзаконных актов и иных нормативно-правовых актов.</w:t>
      </w:r>
      <w:r w:rsidR="0026221B">
        <w:rPr>
          <w:rFonts w:ascii="Times New Roman" w:hAnsi="Times New Roman" w:cs="Times New Roman"/>
          <w:sz w:val="24"/>
          <w:szCs w:val="24"/>
        </w:rPr>
        <w:t xml:space="preserve"> </w:t>
      </w:r>
    </w:p>
    <w:p w14:paraId="205A552E" w14:textId="4682F48F" w:rsidR="00A71DBB" w:rsidRDefault="0026221B" w:rsidP="00094D6F">
      <w:pPr>
        <w:spacing w:after="0" w:line="240" w:lineRule="auto"/>
        <w:ind w:firstLine="709"/>
        <w:jc w:val="both"/>
        <w:rPr>
          <w:rFonts w:ascii="Times New Roman" w:hAnsi="Times New Roman" w:cs="Times New Roman"/>
          <w:sz w:val="24"/>
          <w:szCs w:val="24"/>
        </w:rPr>
      </w:pPr>
      <w:r w:rsidRPr="0026221B">
        <w:rPr>
          <w:rFonts w:ascii="Times New Roman" w:hAnsi="Times New Roman" w:cs="Times New Roman"/>
          <w:sz w:val="24"/>
          <w:szCs w:val="24"/>
        </w:rPr>
        <w:t xml:space="preserve">На </w:t>
      </w:r>
      <w:r>
        <w:rPr>
          <w:rFonts w:ascii="Times New Roman" w:hAnsi="Times New Roman" w:cs="Times New Roman"/>
          <w:sz w:val="24"/>
          <w:szCs w:val="24"/>
        </w:rPr>
        <w:t>сегодняшний день</w:t>
      </w:r>
      <w:r w:rsidRPr="0026221B">
        <w:rPr>
          <w:rFonts w:ascii="Times New Roman" w:hAnsi="Times New Roman" w:cs="Times New Roman"/>
          <w:sz w:val="24"/>
          <w:szCs w:val="24"/>
        </w:rPr>
        <w:t xml:space="preserve"> </w:t>
      </w:r>
      <w:r>
        <w:rPr>
          <w:rFonts w:ascii="Times New Roman" w:hAnsi="Times New Roman" w:cs="Times New Roman"/>
          <w:sz w:val="24"/>
          <w:szCs w:val="24"/>
        </w:rPr>
        <w:t xml:space="preserve">положения </w:t>
      </w:r>
      <w:r w:rsidR="006C3D78">
        <w:rPr>
          <w:rFonts w:ascii="Times New Roman" w:hAnsi="Times New Roman" w:cs="Times New Roman"/>
          <w:sz w:val="24"/>
          <w:szCs w:val="24"/>
        </w:rPr>
        <w:t xml:space="preserve">правотворческих инициатив граждан в нормативно-правовых актах </w:t>
      </w:r>
      <w:r w:rsidRPr="0026221B">
        <w:rPr>
          <w:rFonts w:ascii="Times New Roman" w:hAnsi="Times New Roman" w:cs="Times New Roman"/>
          <w:sz w:val="24"/>
          <w:szCs w:val="24"/>
        </w:rPr>
        <w:t>Республик</w:t>
      </w:r>
      <w:r>
        <w:rPr>
          <w:rFonts w:ascii="Times New Roman" w:hAnsi="Times New Roman" w:cs="Times New Roman"/>
          <w:sz w:val="24"/>
          <w:szCs w:val="24"/>
        </w:rPr>
        <w:t>и</w:t>
      </w:r>
      <w:r w:rsidR="000A5B50">
        <w:rPr>
          <w:rFonts w:ascii="Times New Roman" w:hAnsi="Times New Roman" w:cs="Times New Roman"/>
          <w:sz w:val="24"/>
          <w:szCs w:val="24"/>
        </w:rPr>
        <w:t xml:space="preserve"> </w:t>
      </w:r>
      <w:r w:rsidR="006C3D78">
        <w:rPr>
          <w:rFonts w:ascii="Times New Roman" w:hAnsi="Times New Roman" w:cs="Times New Roman"/>
          <w:sz w:val="24"/>
          <w:szCs w:val="24"/>
        </w:rPr>
        <w:t xml:space="preserve">не </w:t>
      </w:r>
      <w:r w:rsidR="00714290">
        <w:rPr>
          <w:rFonts w:ascii="Times New Roman" w:hAnsi="Times New Roman" w:cs="Times New Roman"/>
          <w:sz w:val="24"/>
          <w:szCs w:val="24"/>
        </w:rPr>
        <w:t>закреплены</w:t>
      </w:r>
      <w:r w:rsidR="00834023" w:rsidRPr="001E389C">
        <w:rPr>
          <w:rFonts w:ascii="Times New Roman" w:hAnsi="Times New Roman" w:cs="Times New Roman"/>
          <w:sz w:val="24"/>
          <w:szCs w:val="24"/>
        </w:rPr>
        <w:t xml:space="preserve">. В рамках развития </w:t>
      </w:r>
      <w:proofErr w:type="spellStart"/>
      <w:r w:rsidR="00834023" w:rsidRPr="001E389C">
        <w:rPr>
          <w:rFonts w:ascii="Times New Roman" w:hAnsi="Times New Roman" w:cs="Times New Roman"/>
          <w:sz w:val="24"/>
          <w:szCs w:val="24"/>
        </w:rPr>
        <w:t>партисипативного</w:t>
      </w:r>
      <w:proofErr w:type="spellEnd"/>
      <w:r w:rsidR="00834023" w:rsidRPr="001E389C">
        <w:rPr>
          <w:rFonts w:ascii="Times New Roman" w:hAnsi="Times New Roman" w:cs="Times New Roman"/>
          <w:sz w:val="24"/>
          <w:szCs w:val="24"/>
        </w:rPr>
        <w:t xml:space="preserve"> публичного управления в </w:t>
      </w:r>
      <w:r>
        <w:rPr>
          <w:rFonts w:ascii="Times New Roman" w:hAnsi="Times New Roman" w:cs="Times New Roman"/>
          <w:sz w:val="24"/>
          <w:szCs w:val="24"/>
        </w:rPr>
        <w:t xml:space="preserve">Донецкой Народной </w:t>
      </w:r>
      <w:r w:rsidR="00A71DBB">
        <w:rPr>
          <w:rFonts w:ascii="Times New Roman" w:hAnsi="Times New Roman" w:cs="Times New Roman"/>
          <w:sz w:val="24"/>
          <w:szCs w:val="24"/>
        </w:rPr>
        <w:t>Республике</w:t>
      </w:r>
      <w:r w:rsidR="00834023" w:rsidRPr="001E389C">
        <w:rPr>
          <w:rFonts w:ascii="Times New Roman" w:hAnsi="Times New Roman" w:cs="Times New Roman"/>
          <w:sz w:val="24"/>
          <w:szCs w:val="24"/>
        </w:rPr>
        <w:t xml:space="preserve"> необходимо пересмотреть рекомендательный характер федерального законодательства в сфере гражданских правотворческих и законодательных инициатив, </w:t>
      </w:r>
      <w:r>
        <w:rPr>
          <w:rFonts w:ascii="Times New Roman" w:hAnsi="Times New Roman" w:cs="Times New Roman"/>
          <w:sz w:val="24"/>
          <w:szCs w:val="24"/>
        </w:rPr>
        <w:t xml:space="preserve">а также </w:t>
      </w:r>
      <w:r w:rsidR="00834023" w:rsidRPr="001E389C">
        <w:rPr>
          <w:rFonts w:ascii="Times New Roman" w:hAnsi="Times New Roman" w:cs="Times New Roman"/>
          <w:sz w:val="24"/>
          <w:szCs w:val="24"/>
        </w:rPr>
        <w:t>созда</w:t>
      </w:r>
      <w:r>
        <w:rPr>
          <w:rFonts w:ascii="Times New Roman" w:hAnsi="Times New Roman" w:cs="Times New Roman"/>
          <w:sz w:val="24"/>
          <w:szCs w:val="24"/>
        </w:rPr>
        <w:t>ть</w:t>
      </w:r>
      <w:r w:rsidR="00834023" w:rsidRPr="001E389C">
        <w:rPr>
          <w:rFonts w:ascii="Times New Roman" w:hAnsi="Times New Roman" w:cs="Times New Roman"/>
          <w:sz w:val="24"/>
          <w:szCs w:val="24"/>
        </w:rPr>
        <w:t xml:space="preserve"> единую </w:t>
      </w:r>
      <w:r>
        <w:rPr>
          <w:rFonts w:ascii="Times New Roman" w:hAnsi="Times New Roman" w:cs="Times New Roman"/>
          <w:sz w:val="24"/>
          <w:szCs w:val="24"/>
        </w:rPr>
        <w:t xml:space="preserve">республиканскую </w:t>
      </w:r>
      <w:r w:rsidR="00834023" w:rsidRPr="001E389C">
        <w:rPr>
          <w:rFonts w:ascii="Times New Roman" w:hAnsi="Times New Roman" w:cs="Times New Roman"/>
          <w:sz w:val="24"/>
          <w:szCs w:val="24"/>
        </w:rPr>
        <w:t>систему законодательства, регулирующего данную сферу общественных отношений.</w:t>
      </w:r>
    </w:p>
    <w:p w14:paraId="609A6821" w14:textId="514AC31F" w:rsidR="00A71DBB" w:rsidRDefault="00834023" w:rsidP="00563344">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Другим немаловажным инструментом реализации гражданских инициатив являются петиции. В </w:t>
      </w:r>
      <w:r w:rsidR="00714290">
        <w:rPr>
          <w:rFonts w:ascii="Times New Roman" w:hAnsi="Times New Roman" w:cs="Times New Roman"/>
          <w:sz w:val="24"/>
          <w:szCs w:val="24"/>
        </w:rPr>
        <w:t>Донецкой Народной Республике</w:t>
      </w:r>
      <w:r w:rsidRPr="001E389C">
        <w:rPr>
          <w:rFonts w:ascii="Times New Roman" w:hAnsi="Times New Roman" w:cs="Times New Roman"/>
          <w:sz w:val="24"/>
          <w:szCs w:val="24"/>
        </w:rPr>
        <w:t xml:space="preserve"> наибольшей популярностью пользуются петиции, подаваемые через интернет-ресурсы. Петиции, подаваемые через интернет-портал «Российская общественная инициатива», имеют законодательное закрепление и обязательны для рассмотрения органами власти при достижении определенного количества поддерживающих граждан</w:t>
      </w:r>
      <w:r w:rsidR="004924C7">
        <w:rPr>
          <w:rFonts w:ascii="Times New Roman" w:hAnsi="Times New Roman" w:cs="Times New Roman"/>
          <w:sz w:val="24"/>
          <w:szCs w:val="24"/>
        </w:rPr>
        <w:t xml:space="preserve">. Однако, подача петиций через данный интернет-портал </w:t>
      </w:r>
      <w:r w:rsidR="00B00766">
        <w:rPr>
          <w:rFonts w:ascii="Times New Roman" w:hAnsi="Times New Roman" w:cs="Times New Roman"/>
          <w:sz w:val="24"/>
          <w:szCs w:val="24"/>
        </w:rPr>
        <w:t>пока не получила в Республике достаточного распространения, что связано</w:t>
      </w:r>
      <w:r w:rsidR="005B703E">
        <w:rPr>
          <w:rFonts w:ascii="Times New Roman" w:hAnsi="Times New Roman" w:cs="Times New Roman"/>
          <w:sz w:val="24"/>
          <w:szCs w:val="24"/>
        </w:rPr>
        <w:t xml:space="preserve"> с наличием республиканских </w:t>
      </w:r>
      <w:r w:rsidR="00094D6F">
        <w:rPr>
          <w:rFonts w:ascii="Times New Roman" w:hAnsi="Times New Roman" w:cs="Times New Roman"/>
          <w:sz w:val="24"/>
          <w:szCs w:val="24"/>
        </w:rPr>
        <w:t xml:space="preserve">аналоговых </w:t>
      </w:r>
      <w:r w:rsidR="005B703E">
        <w:rPr>
          <w:rFonts w:ascii="Times New Roman" w:hAnsi="Times New Roman" w:cs="Times New Roman"/>
          <w:sz w:val="24"/>
          <w:szCs w:val="24"/>
        </w:rPr>
        <w:t>цифровых платформ в данной области</w:t>
      </w:r>
      <w:r w:rsidRPr="001E389C">
        <w:rPr>
          <w:rFonts w:ascii="Times New Roman" w:hAnsi="Times New Roman" w:cs="Times New Roman"/>
          <w:sz w:val="24"/>
          <w:szCs w:val="24"/>
        </w:rPr>
        <w:t xml:space="preserve">. </w:t>
      </w:r>
      <w:r w:rsidR="004924C7">
        <w:rPr>
          <w:rFonts w:ascii="Times New Roman" w:hAnsi="Times New Roman" w:cs="Times New Roman"/>
          <w:sz w:val="24"/>
          <w:szCs w:val="24"/>
        </w:rPr>
        <w:t xml:space="preserve">Также </w:t>
      </w:r>
      <w:r w:rsidR="005B703E">
        <w:rPr>
          <w:rFonts w:ascii="Times New Roman" w:hAnsi="Times New Roman" w:cs="Times New Roman"/>
          <w:sz w:val="24"/>
          <w:szCs w:val="24"/>
        </w:rPr>
        <w:t xml:space="preserve">постепенно </w:t>
      </w:r>
      <w:r w:rsidR="004924C7">
        <w:rPr>
          <w:rFonts w:ascii="Times New Roman" w:hAnsi="Times New Roman" w:cs="Times New Roman"/>
          <w:sz w:val="24"/>
          <w:szCs w:val="24"/>
        </w:rPr>
        <w:t>в</w:t>
      </w:r>
      <w:r w:rsidRPr="001E389C">
        <w:rPr>
          <w:rFonts w:ascii="Times New Roman" w:hAnsi="Times New Roman" w:cs="Times New Roman"/>
          <w:sz w:val="24"/>
          <w:szCs w:val="24"/>
        </w:rPr>
        <w:t xml:space="preserve">озрастает роль электронного правительства и электронной коммуникации с властью, формируются новые институциональные порядки коммуникации. Наиболее популярной площадкой для выдвижения гражданских инициатив в </w:t>
      </w:r>
      <w:r w:rsidR="005B703E">
        <w:rPr>
          <w:rFonts w:ascii="Times New Roman" w:hAnsi="Times New Roman" w:cs="Times New Roman"/>
          <w:sz w:val="24"/>
          <w:szCs w:val="24"/>
        </w:rPr>
        <w:t>Донецкой Народной Республике</w:t>
      </w:r>
      <w:r w:rsidRPr="001E389C">
        <w:rPr>
          <w:rFonts w:ascii="Times New Roman" w:hAnsi="Times New Roman" w:cs="Times New Roman"/>
          <w:sz w:val="24"/>
          <w:szCs w:val="24"/>
        </w:rPr>
        <w:t xml:space="preserve"> является портал </w:t>
      </w:r>
      <w:r w:rsidR="005B703E">
        <w:rPr>
          <w:rFonts w:ascii="Times New Roman" w:hAnsi="Times New Roman" w:cs="Times New Roman"/>
          <w:sz w:val="24"/>
          <w:szCs w:val="24"/>
        </w:rPr>
        <w:t>«Мнение»</w:t>
      </w:r>
      <w:r w:rsidRPr="001E389C">
        <w:rPr>
          <w:rFonts w:ascii="Times New Roman" w:hAnsi="Times New Roman" w:cs="Times New Roman"/>
          <w:sz w:val="24"/>
          <w:szCs w:val="24"/>
        </w:rPr>
        <w:t xml:space="preserve">, который не имеет нормативного закрепления, петиции на данном портале имеют рекомендательный характер. Несмотря на отсутствие нормативного закрепления деятельности портала, органы государственной власти обращают внимание на петиции, которые создаются на его базе и очень часто вызывают общественный резонанс. </w:t>
      </w:r>
    </w:p>
    <w:p w14:paraId="058F54C5" w14:textId="5313CDAC" w:rsidR="00A71DBB" w:rsidRDefault="00834023" w:rsidP="005E4511">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В последнее время можно заметить тенденцию рассмотрения </w:t>
      </w:r>
      <w:r w:rsidR="008348AC">
        <w:rPr>
          <w:rFonts w:ascii="Times New Roman" w:hAnsi="Times New Roman" w:cs="Times New Roman"/>
          <w:sz w:val="24"/>
          <w:szCs w:val="24"/>
        </w:rPr>
        <w:t>Народным Советом Донецкой Народной Республики</w:t>
      </w:r>
      <w:r w:rsidRPr="001E389C">
        <w:rPr>
          <w:rFonts w:ascii="Times New Roman" w:hAnsi="Times New Roman" w:cs="Times New Roman"/>
          <w:sz w:val="24"/>
          <w:szCs w:val="24"/>
        </w:rPr>
        <w:t xml:space="preserve"> проблем, поднимаемых </w:t>
      </w:r>
      <w:r w:rsidR="00563344">
        <w:rPr>
          <w:rFonts w:ascii="Times New Roman" w:hAnsi="Times New Roman" w:cs="Times New Roman"/>
          <w:sz w:val="24"/>
          <w:szCs w:val="24"/>
        </w:rPr>
        <w:t>интернет-</w:t>
      </w:r>
      <w:r w:rsidRPr="001E389C">
        <w:rPr>
          <w:rFonts w:ascii="Times New Roman" w:hAnsi="Times New Roman" w:cs="Times New Roman"/>
          <w:sz w:val="24"/>
          <w:szCs w:val="24"/>
        </w:rPr>
        <w:t xml:space="preserve">порталами, специализирующимися на создании петиций. Для эффективного использования данной </w:t>
      </w:r>
      <w:proofErr w:type="spellStart"/>
      <w:r w:rsidRPr="001E389C">
        <w:rPr>
          <w:rFonts w:ascii="Times New Roman" w:hAnsi="Times New Roman" w:cs="Times New Roman"/>
          <w:sz w:val="24"/>
          <w:szCs w:val="24"/>
        </w:rPr>
        <w:t>партисипативной</w:t>
      </w:r>
      <w:proofErr w:type="spellEnd"/>
      <w:r w:rsidRPr="001E389C">
        <w:rPr>
          <w:rFonts w:ascii="Times New Roman" w:hAnsi="Times New Roman" w:cs="Times New Roman"/>
          <w:sz w:val="24"/>
          <w:szCs w:val="24"/>
        </w:rPr>
        <w:t xml:space="preserve"> технологии в </w:t>
      </w:r>
      <w:r w:rsidR="008348AC">
        <w:rPr>
          <w:rFonts w:ascii="Times New Roman" w:hAnsi="Times New Roman" w:cs="Times New Roman"/>
          <w:sz w:val="24"/>
          <w:szCs w:val="24"/>
        </w:rPr>
        <w:t>Республике</w:t>
      </w:r>
      <w:r w:rsidRPr="001E389C">
        <w:rPr>
          <w:rFonts w:ascii="Times New Roman" w:hAnsi="Times New Roman" w:cs="Times New Roman"/>
          <w:sz w:val="24"/>
          <w:szCs w:val="24"/>
        </w:rPr>
        <w:t xml:space="preserve"> необходимо пересмотреть </w:t>
      </w:r>
      <w:r w:rsidR="008348AC">
        <w:rPr>
          <w:rFonts w:ascii="Times New Roman" w:hAnsi="Times New Roman" w:cs="Times New Roman"/>
          <w:sz w:val="24"/>
          <w:szCs w:val="24"/>
        </w:rPr>
        <w:t>критерии</w:t>
      </w:r>
      <w:r w:rsidRPr="001E389C">
        <w:rPr>
          <w:rFonts w:ascii="Times New Roman" w:hAnsi="Times New Roman" w:cs="Times New Roman"/>
          <w:sz w:val="24"/>
          <w:szCs w:val="24"/>
        </w:rPr>
        <w:t xml:space="preserve"> нормативного закрепления обязательного рассмотрения петиции соответствующими органами власти. Следует уменьшить количественные критерии, установленные для рассмотрения инициативы органами власти. Возможность создания множества</w:t>
      </w:r>
      <w:r w:rsidR="008348AC">
        <w:rPr>
          <w:rFonts w:ascii="Times New Roman" w:hAnsi="Times New Roman" w:cs="Times New Roman"/>
          <w:sz w:val="24"/>
          <w:szCs w:val="24"/>
        </w:rPr>
        <w:t xml:space="preserve"> </w:t>
      </w:r>
      <w:r w:rsidRPr="001E389C">
        <w:rPr>
          <w:rFonts w:ascii="Times New Roman" w:hAnsi="Times New Roman" w:cs="Times New Roman"/>
          <w:sz w:val="24"/>
          <w:szCs w:val="24"/>
        </w:rPr>
        <w:t>площадок, занимающихся созданием и продвижением петиций, увеличит гражданскую культуру</w:t>
      </w:r>
      <w:r w:rsidR="008348AC">
        <w:rPr>
          <w:rFonts w:ascii="Times New Roman" w:hAnsi="Times New Roman" w:cs="Times New Roman"/>
          <w:sz w:val="24"/>
          <w:szCs w:val="24"/>
        </w:rPr>
        <w:t xml:space="preserve"> </w:t>
      </w:r>
      <w:r w:rsidRPr="001E389C">
        <w:rPr>
          <w:rFonts w:ascii="Times New Roman" w:hAnsi="Times New Roman" w:cs="Times New Roman"/>
          <w:sz w:val="24"/>
          <w:szCs w:val="24"/>
        </w:rPr>
        <w:t xml:space="preserve">и сделает </w:t>
      </w:r>
      <w:r w:rsidR="00563344">
        <w:rPr>
          <w:rFonts w:ascii="Times New Roman" w:hAnsi="Times New Roman" w:cs="Times New Roman"/>
          <w:sz w:val="24"/>
          <w:szCs w:val="24"/>
        </w:rPr>
        <w:t>действенным</w:t>
      </w:r>
      <w:r w:rsidRPr="001E389C">
        <w:rPr>
          <w:rFonts w:ascii="Times New Roman" w:hAnsi="Times New Roman" w:cs="Times New Roman"/>
          <w:sz w:val="24"/>
          <w:szCs w:val="24"/>
        </w:rPr>
        <w:t xml:space="preserve"> рассмотрение инициативы </w:t>
      </w:r>
      <w:r w:rsidR="00563344">
        <w:rPr>
          <w:rFonts w:ascii="Times New Roman" w:hAnsi="Times New Roman" w:cs="Times New Roman"/>
          <w:sz w:val="24"/>
          <w:szCs w:val="24"/>
        </w:rPr>
        <w:t xml:space="preserve">граждан </w:t>
      </w:r>
      <w:r w:rsidRPr="001E389C">
        <w:rPr>
          <w:rFonts w:ascii="Times New Roman" w:hAnsi="Times New Roman" w:cs="Times New Roman"/>
          <w:sz w:val="24"/>
          <w:szCs w:val="24"/>
        </w:rPr>
        <w:t xml:space="preserve">компетентными органами. </w:t>
      </w:r>
    </w:p>
    <w:p w14:paraId="03866BA2" w14:textId="712E5F68" w:rsidR="005E4511" w:rsidRDefault="005E4511" w:rsidP="00027F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Результативным</w:t>
      </w:r>
      <w:r w:rsidR="00834023" w:rsidRPr="001E389C">
        <w:rPr>
          <w:rFonts w:ascii="Times New Roman" w:hAnsi="Times New Roman" w:cs="Times New Roman"/>
          <w:sz w:val="24"/>
          <w:szCs w:val="24"/>
        </w:rPr>
        <w:t xml:space="preserve"> методом социологического взаимодействия являются социологические опросы. Посредством социологических опросов можно определить любой аспект жизни общества и получить картину социальных ожиданий стейкхолдеров. </w:t>
      </w:r>
      <w:r>
        <w:rPr>
          <w:rFonts w:ascii="Times New Roman" w:hAnsi="Times New Roman" w:cs="Times New Roman"/>
          <w:sz w:val="24"/>
          <w:szCs w:val="24"/>
        </w:rPr>
        <w:t xml:space="preserve">При этом </w:t>
      </w:r>
      <w:r w:rsidR="00834023" w:rsidRPr="001E389C">
        <w:rPr>
          <w:rFonts w:ascii="Times New Roman" w:hAnsi="Times New Roman" w:cs="Times New Roman"/>
          <w:sz w:val="24"/>
          <w:szCs w:val="24"/>
        </w:rPr>
        <w:t xml:space="preserve">приоритетными являются именно определение ожиданий </w:t>
      </w:r>
      <w:r>
        <w:rPr>
          <w:rFonts w:ascii="Times New Roman" w:hAnsi="Times New Roman" w:cs="Times New Roman"/>
          <w:sz w:val="24"/>
          <w:szCs w:val="24"/>
        </w:rPr>
        <w:t>населения</w:t>
      </w:r>
      <w:r w:rsidR="00834023" w:rsidRPr="001E389C">
        <w:rPr>
          <w:rFonts w:ascii="Times New Roman" w:hAnsi="Times New Roman" w:cs="Times New Roman"/>
          <w:sz w:val="24"/>
          <w:szCs w:val="24"/>
        </w:rPr>
        <w:t xml:space="preserve"> и удовлетворение их потребностей. Социологические опросы представляют механизм, благодаря которому можно формировать план деятельности органов власти в интересах граждан. </w:t>
      </w:r>
    </w:p>
    <w:p w14:paraId="475304B1" w14:textId="40C992B2" w:rsidR="0063014C" w:rsidRDefault="00834023" w:rsidP="0026727E">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В </w:t>
      </w:r>
      <w:r w:rsidR="00027F21" w:rsidRPr="00027F21">
        <w:rPr>
          <w:rFonts w:ascii="Times New Roman" w:hAnsi="Times New Roman" w:cs="Times New Roman"/>
          <w:sz w:val="24"/>
          <w:szCs w:val="24"/>
        </w:rPr>
        <w:t xml:space="preserve">Донецкой Народной Республике </w:t>
      </w:r>
      <w:r w:rsidRPr="00027F21">
        <w:rPr>
          <w:rFonts w:ascii="Times New Roman" w:hAnsi="Times New Roman" w:cs="Times New Roman"/>
          <w:sz w:val="24"/>
          <w:szCs w:val="24"/>
        </w:rPr>
        <w:t xml:space="preserve">данный механизм </w:t>
      </w:r>
      <w:r w:rsidR="00027F21" w:rsidRPr="00027F21">
        <w:rPr>
          <w:rFonts w:ascii="Times New Roman" w:hAnsi="Times New Roman" w:cs="Times New Roman"/>
          <w:sz w:val="24"/>
          <w:szCs w:val="24"/>
        </w:rPr>
        <w:t>активно</w:t>
      </w:r>
      <w:r w:rsidR="00027F21">
        <w:rPr>
          <w:rFonts w:ascii="Times New Roman" w:hAnsi="Times New Roman" w:cs="Times New Roman"/>
          <w:sz w:val="24"/>
          <w:szCs w:val="24"/>
        </w:rPr>
        <w:t xml:space="preserve"> </w:t>
      </w:r>
      <w:r w:rsidRPr="00027F21">
        <w:rPr>
          <w:rFonts w:ascii="Times New Roman" w:hAnsi="Times New Roman" w:cs="Times New Roman"/>
          <w:sz w:val="24"/>
          <w:szCs w:val="24"/>
        </w:rPr>
        <w:t>начали</w:t>
      </w:r>
      <w:r w:rsidR="00027F21">
        <w:rPr>
          <w:rFonts w:ascii="Times New Roman" w:hAnsi="Times New Roman" w:cs="Times New Roman"/>
          <w:sz w:val="24"/>
          <w:szCs w:val="24"/>
        </w:rPr>
        <w:t xml:space="preserve"> </w:t>
      </w:r>
      <w:r w:rsidRPr="00027F21">
        <w:rPr>
          <w:rFonts w:ascii="Times New Roman" w:hAnsi="Times New Roman" w:cs="Times New Roman"/>
          <w:sz w:val="24"/>
          <w:szCs w:val="24"/>
        </w:rPr>
        <w:t xml:space="preserve">использовать только </w:t>
      </w:r>
      <w:r w:rsidR="00027F21" w:rsidRPr="00027F21">
        <w:rPr>
          <w:rFonts w:ascii="Times New Roman" w:hAnsi="Times New Roman" w:cs="Times New Roman"/>
          <w:sz w:val="24"/>
          <w:szCs w:val="24"/>
        </w:rPr>
        <w:t>2015 г</w:t>
      </w:r>
      <w:r w:rsidR="00027F21">
        <w:rPr>
          <w:rFonts w:ascii="Times New Roman" w:hAnsi="Times New Roman" w:cs="Times New Roman"/>
          <w:sz w:val="24"/>
          <w:szCs w:val="24"/>
        </w:rPr>
        <w:t>.</w:t>
      </w:r>
      <w:r w:rsidRPr="00027F21">
        <w:rPr>
          <w:rFonts w:ascii="Times New Roman" w:hAnsi="Times New Roman" w:cs="Times New Roman"/>
          <w:sz w:val="24"/>
          <w:szCs w:val="24"/>
        </w:rPr>
        <w:t>,</w:t>
      </w:r>
      <w:r w:rsidR="00027F21" w:rsidRPr="00027F21">
        <w:rPr>
          <w:rFonts w:ascii="Times New Roman" w:hAnsi="Times New Roman" w:cs="Times New Roman"/>
          <w:sz w:val="24"/>
          <w:szCs w:val="24"/>
        </w:rPr>
        <w:t xml:space="preserve"> когда был создан центр социологических исследований «Особый статус»</w:t>
      </w:r>
      <w:r w:rsidR="00027F21">
        <w:rPr>
          <w:rFonts w:ascii="Times New Roman" w:hAnsi="Times New Roman" w:cs="Times New Roman"/>
          <w:sz w:val="24"/>
          <w:szCs w:val="24"/>
        </w:rPr>
        <w:t xml:space="preserve"> </w:t>
      </w:r>
      <w:r w:rsidR="00AF52D0">
        <w:rPr>
          <w:rFonts w:ascii="Times New Roman" w:hAnsi="Times New Roman" w:cs="Times New Roman"/>
          <w:sz w:val="24"/>
          <w:szCs w:val="24"/>
        </w:rPr>
        <w:t xml:space="preserve">при поддержке </w:t>
      </w:r>
      <w:r w:rsidR="00AF52D0" w:rsidRPr="00AF52D0">
        <w:rPr>
          <w:rFonts w:ascii="Times New Roman" w:hAnsi="Times New Roman" w:cs="Times New Roman"/>
          <w:sz w:val="24"/>
          <w:szCs w:val="24"/>
        </w:rPr>
        <w:t>инициативной групп</w:t>
      </w:r>
      <w:r w:rsidR="00AF52D0">
        <w:rPr>
          <w:rFonts w:ascii="Times New Roman" w:hAnsi="Times New Roman" w:cs="Times New Roman"/>
          <w:sz w:val="24"/>
          <w:szCs w:val="24"/>
        </w:rPr>
        <w:t xml:space="preserve">ы </w:t>
      </w:r>
      <w:r w:rsidR="00AF52D0" w:rsidRPr="00AF52D0">
        <w:rPr>
          <w:rFonts w:ascii="Times New Roman" w:hAnsi="Times New Roman" w:cs="Times New Roman"/>
          <w:sz w:val="24"/>
          <w:szCs w:val="24"/>
        </w:rPr>
        <w:t>социологов и специалистов</w:t>
      </w:r>
      <w:r w:rsidR="00AF52D0">
        <w:rPr>
          <w:rFonts w:ascii="Times New Roman" w:hAnsi="Times New Roman" w:cs="Times New Roman"/>
          <w:sz w:val="24"/>
          <w:szCs w:val="24"/>
        </w:rPr>
        <w:t xml:space="preserve"> </w:t>
      </w:r>
      <w:r w:rsidR="00027F21">
        <w:rPr>
          <w:rFonts w:ascii="Times New Roman" w:hAnsi="Times New Roman" w:cs="Times New Roman"/>
          <w:sz w:val="24"/>
          <w:szCs w:val="24"/>
        </w:rPr>
        <w:t>с целью</w:t>
      </w:r>
      <w:r w:rsidR="00AF52D0">
        <w:rPr>
          <w:rFonts w:ascii="Times New Roman" w:hAnsi="Times New Roman" w:cs="Times New Roman"/>
          <w:sz w:val="24"/>
          <w:szCs w:val="24"/>
        </w:rPr>
        <w:t xml:space="preserve"> </w:t>
      </w:r>
      <w:r w:rsidR="00027F21" w:rsidRPr="00027F21">
        <w:rPr>
          <w:rFonts w:ascii="Times New Roman" w:hAnsi="Times New Roman" w:cs="Times New Roman"/>
          <w:sz w:val="24"/>
          <w:szCs w:val="24"/>
        </w:rPr>
        <w:t>изучени</w:t>
      </w:r>
      <w:r w:rsidR="00AF52D0">
        <w:rPr>
          <w:rFonts w:ascii="Times New Roman" w:hAnsi="Times New Roman" w:cs="Times New Roman"/>
          <w:sz w:val="24"/>
          <w:szCs w:val="24"/>
        </w:rPr>
        <w:t>я</w:t>
      </w:r>
      <w:r w:rsidR="00027F21" w:rsidRPr="00027F21">
        <w:rPr>
          <w:rFonts w:ascii="Times New Roman" w:hAnsi="Times New Roman" w:cs="Times New Roman"/>
          <w:sz w:val="24"/>
          <w:szCs w:val="24"/>
        </w:rPr>
        <w:t xml:space="preserve"> общественного мнения </w:t>
      </w:r>
      <w:r w:rsidR="00AF52D0">
        <w:rPr>
          <w:rFonts w:ascii="Times New Roman" w:hAnsi="Times New Roman" w:cs="Times New Roman"/>
          <w:sz w:val="24"/>
          <w:szCs w:val="24"/>
        </w:rPr>
        <w:t>на территории Республики</w:t>
      </w:r>
      <w:r w:rsidRPr="001E389C">
        <w:rPr>
          <w:rFonts w:ascii="Times New Roman" w:hAnsi="Times New Roman" w:cs="Times New Roman"/>
          <w:sz w:val="24"/>
          <w:szCs w:val="24"/>
        </w:rPr>
        <w:t xml:space="preserve">. </w:t>
      </w:r>
      <w:r w:rsidR="00AF52D0">
        <w:rPr>
          <w:rFonts w:ascii="Times New Roman" w:hAnsi="Times New Roman" w:cs="Times New Roman"/>
          <w:sz w:val="24"/>
          <w:szCs w:val="24"/>
        </w:rPr>
        <w:t>Однако, с</w:t>
      </w:r>
      <w:r w:rsidRPr="001E389C">
        <w:rPr>
          <w:rFonts w:ascii="Times New Roman" w:hAnsi="Times New Roman" w:cs="Times New Roman"/>
          <w:sz w:val="24"/>
          <w:szCs w:val="24"/>
        </w:rPr>
        <w:t>уществует необходимость введения подобных процедур на уровне</w:t>
      </w:r>
      <w:r w:rsidR="00AF52D0">
        <w:rPr>
          <w:rFonts w:ascii="Times New Roman" w:hAnsi="Times New Roman" w:cs="Times New Roman"/>
          <w:sz w:val="24"/>
          <w:szCs w:val="24"/>
        </w:rPr>
        <w:t xml:space="preserve"> </w:t>
      </w:r>
      <w:r w:rsidRPr="001E389C">
        <w:rPr>
          <w:rFonts w:ascii="Times New Roman" w:hAnsi="Times New Roman" w:cs="Times New Roman"/>
          <w:sz w:val="24"/>
          <w:szCs w:val="24"/>
        </w:rPr>
        <w:t>муниципальных образований</w:t>
      </w:r>
      <w:r w:rsidR="00AF52D0">
        <w:rPr>
          <w:rFonts w:ascii="Times New Roman" w:hAnsi="Times New Roman" w:cs="Times New Roman"/>
          <w:sz w:val="24"/>
          <w:szCs w:val="24"/>
        </w:rPr>
        <w:t xml:space="preserve"> Донецкой Народной Республики</w:t>
      </w:r>
      <w:r w:rsidRPr="001E389C">
        <w:rPr>
          <w:rFonts w:ascii="Times New Roman" w:hAnsi="Times New Roman" w:cs="Times New Roman"/>
          <w:sz w:val="24"/>
          <w:szCs w:val="24"/>
        </w:rPr>
        <w:t xml:space="preserve">: в таком случае </w:t>
      </w:r>
      <w:r w:rsidR="00AF52D0">
        <w:rPr>
          <w:rFonts w:ascii="Times New Roman" w:hAnsi="Times New Roman" w:cs="Times New Roman"/>
          <w:sz w:val="24"/>
          <w:szCs w:val="24"/>
        </w:rPr>
        <w:t xml:space="preserve">значительно </w:t>
      </w:r>
      <w:r w:rsidRPr="001E389C">
        <w:rPr>
          <w:rFonts w:ascii="Times New Roman" w:hAnsi="Times New Roman" w:cs="Times New Roman"/>
          <w:sz w:val="24"/>
          <w:szCs w:val="24"/>
        </w:rPr>
        <w:t xml:space="preserve">повысится эффективность </w:t>
      </w:r>
      <w:r w:rsidR="00DD60F3">
        <w:rPr>
          <w:rFonts w:ascii="Times New Roman" w:hAnsi="Times New Roman" w:cs="Times New Roman"/>
          <w:sz w:val="24"/>
          <w:szCs w:val="24"/>
        </w:rPr>
        <w:t xml:space="preserve">и результативность </w:t>
      </w:r>
      <w:r w:rsidRPr="001E389C">
        <w:rPr>
          <w:rFonts w:ascii="Times New Roman" w:hAnsi="Times New Roman" w:cs="Times New Roman"/>
          <w:sz w:val="24"/>
          <w:szCs w:val="24"/>
        </w:rPr>
        <w:t xml:space="preserve">деятельности </w:t>
      </w:r>
      <w:r w:rsidR="00AF52D0">
        <w:rPr>
          <w:rFonts w:ascii="Times New Roman" w:hAnsi="Times New Roman" w:cs="Times New Roman"/>
          <w:sz w:val="24"/>
          <w:szCs w:val="24"/>
        </w:rPr>
        <w:t xml:space="preserve">местных </w:t>
      </w:r>
      <w:r w:rsidRPr="001E389C">
        <w:rPr>
          <w:rFonts w:ascii="Times New Roman" w:hAnsi="Times New Roman" w:cs="Times New Roman"/>
          <w:sz w:val="24"/>
          <w:szCs w:val="24"/>
        </w:rPr>
        <w:t>органов</w:t>
      </w:r>
      <w:r w:rsidR="00AF52D0">
        <w:rPr>
          <w:rFonts w:ascii="Times New Roman" w:hAnsi="Times New Roman" w:cs="Times New Roman"/>
          <w:sz w:val="24"/>
          <w:szCs w:val="24"/>
        </w:rPr>
        <w:t xml:space="preserve"> власти</w:t>
      </w:r>
      <w:r w:rsidRPr="001E389C">
        <w:rPr>
          <w:rFonts w:ascii="Times New Roman" w:hAnsi="Times New Roman" w:cs="Times New Roman"/>
          <w:sz w:val="24"/>
          <w:szCs w:val="24"/>
        </w:rPr>
        <w:t>, которые будут осуществлять свою деятельность в рамках, очерченных социологическими опросами</w:t>
      </w:r>
      <w:r w:rsidR="007D48A4" w:rsidRPr="007D48A4">
        <w:rPr>
          <w:rFonts w:ascii="Times New Roman" w:hAnsi="Times New Roman" w:cs="Times New Roman"/>
          <w:sz w:val="24"/>
          <w:szCs w:val="24"/>
        </w:rPr>
        <w:t xml:space="preserve"> [</w:t>
      </w:r>
      <w:r w:rsidR="00F8593F" w:rsidRPr="00F8593F">
        <w:rPr>
          <w:rFonts w:ascii="Times New Roman" w:hAnsi="Times New Roman" w:cs="Times New Roman"/>
          <w:sz w:val="24"/>
          <w:szCs w:val="24"/>
        </w:rPr>
        <w:t>3</w:t>
      </w:r>
      <w:r w:rsidR="009B5C3D" w:rsidRPr="009B5C3D">
        <w:rPr>
          <w:rFonts w:ascii="Times New Roman" w:hAnsi="Times New Roman" w:cs="Times New Roman"/>
          <w:sz w:val="24"/>
          <w:szCs w:val="24"/>
        </w:rPr>
        <w:t xml:space="preserve">, </w:t>
      </w:r>
      <w:r w:rsidR="009B5C3D" w:rsidRPr="009B5C3D">
        <w:rPr>
          <w:rFonts w:ascii="Times New Roman" w:hAnsi="Times New Roman" w:cs="Times New Roman"/>
          <w:sz w:val="24"/>
          <w:szCs w:val="24"/>
          <w:lang w:val="en-US"/>
        </w:rPr>
        <w:t>c</w:t>
      </w:r>
      <w:r w:rsidR="009B5C3D" w:rsidRPr="009B5C3D">
        <w:rPr>
          <w:rFonts w:ascii="Times New Roman" w:hAnsi="Times New Roman" w:cs="Times New Roman"/>
          <w:sz w:val="24"/>
          <w:szCs w:val="24"/>
        </w:rPr>
        <w:t>. 65</w:t>
      </w:r>
      <w:r w:rsidR="007D48A4" w:rsidRPr="007D48A4">
        <w:rPr>
          <w:rFonts w:ascii="Times New Roman" w:hAnsi="Times New Roman" w:cs="Times New Roman"/>
          <w:sz w:val="24"/>
          <w:szCs w:val="24"/>
        </w:rPr>
        <w:t>]</w:t>
      </w:r>
      <w:r w:rsidRPr="001E389C">
        <w:rPr>
          <w:rFonts w:ascii="Times New Roman" w:hAnsi="Times New Roman" w:cs="Times New Roman"/>
          <w:sz w:val="24"/>
          <w:szCs w:val="24"/>
        </w:rPr>
        <w:t>.</w:t>
      </w:r>
    </w:p>
    <w:p w14:paraId="19400DB7" w14:textId="25701C03" w:rsidR="0063014C" w:rsidRDefault="0063014C" w:rsidP="0026727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основании проведенного исследования можно подытожить, что в настоящее время в Донецкой Народной Республике наблюдается активное внедрение элементов, </w:t>
      </w:r>
      <w:proofErr w:type="spellStart"/>
      <w:r>
        <w:rPr>
          <w:rFonts w:ascii="Times New Roman" w:hAnsi="Times New Roman" w:cs="Times New Roman"/>
          <w:sz w:val="24"/>
          <w:szCs w:val="24"/>
        </w:rPr>
        <w:t>инствументов</w:t>
      </w:r>
      <w:proofErr w:type="spellEnd"/>
      <w:r>
        <w:rPr>
          <w:rFonts w:ascii="Times New Roman" w:hAnsi="Times New Roman" w:cs="Times New Roman"/>
          <w:sz w:val="24"/>
          <w:szCs w:val="24"/>
        </w:rPr>
        <w:t xml:space="preserve"> и технологий </w:t>
      </w:r>
      <w:proofErr w:type="spellStart"/>
      <w:r>
        <w:rPr>
          <w:rFonts w:ascii="Times New Roman" w:hAnsi="Times New Roman" w:cs="Times New Roman"/>
          <w:sz w:val="24"/>
          <w:szCs w:val="24"/>
        </w:rPr>
        <w:t>партисипат</w:t>
      </w:r>
      <w:r w:rsidR="00FC5AF8">
        <w:rPr>
          <w:rFonts w:ascii="Times New Roman" w:hAnsi="Times New Roman" w:cs="Times New Roman"/>
          <w:sz w:val="24"/>
          <w:szCs w:val="24"/>
        </w:rPr>
        <w:t>ив</w:t>
      </w:r>
      <w:r>
        <w:rPr>
          <w:rFonts w:ascii="Times New Roman" w:hAnsi="Times New Roman" w:cs="Times New Roman"/>
          <w:sz w:val="24"/>
          <w:szCs w:val="24"/>
        </w:rPr>
        <w:t>ного</w:t>
      </w:r>
      <w:proofErr w:type="spellEnd"/>
      <w:r>
        <w:rPr>
          <w:rFonts w:ascii="Times New Roman" w:hAnsi="Times New Roman" w:cs="Times New Roman"/>
          <w:sz w:val="24"/>
          <w:szCs w:val="24"/>
        </w:rPr>
        <w:t xml:space="preserve"> управления,</w:t>
      </w:r>
      <w:r w:rsidR="007C172F">
        <w:rPr>
          <w:rFonts w:ascii="Times New Roman" w:hAnsi="Times New Roman" w:cs="Times New Roman"/>
          <w:sz w:val="24"/>
          <w:szCs w:val="24"/>
        </w:rPr>
        <w:t xml:space="preserve"> что положительно скажется не только на </w:t>
      </w:r>
      <w:r w:rsidR="007C172F">
        <w:rPr>
          <w:rFonts w:ascii="Times New Roman" w:hAnsi="Times New Roman" w:cs="Times New Roman"/>
          <w:sz w:val="24"/>
          <w:szCs w:val="24"/>
        </w:rPr>
        <w:lastRenderedPageBreak/>
        <w:t xml:space="preserve">демократизации и открытости всей политической системы Республики, но и на принятии результативных и эффективных политических решений при учете мнения инициативных граждан. При этом имеются и определенные трудности при включении </w:t>
      </w:r>
      <w:proofErr w:type="spellStart"/>
      <w:r w:rsidR="007C172F">
        <w:rPr>
          <w:rFonts w:ascii="Times New Roman" w:hAnsi="Times New Roman" w:cs="Times New Roman"/>
          <w:sz w:val="24"/>
          <w:szCs w:val="24"/>
        </w:rPr>
        <w:t>партисипат</w:t>
      </w:r>
      <w:r w:rsidR="00FC5AF8">
        <w:rPr>
          <w:rFonts w:ascii="Times New Roman" w:hAnsi="Times New Roman" w:cs="Times New Roman"/>
          <w:sz w:val="24"/>
          <w:szCs w:val="24"/>
        </w:rPr>
        <w:t>ив</w:t>
      </w:r>
      <w:r w:rsidR="007C172F">
        <w:rPr>
          <w:rFonts w:ascii="Times New Roman" w:hAnsi="Times New Roman" w:cs="Times New Roman"/>
          <w:sz w:val="24"/>
          <w:szCs w:val="24"/>
        </w:rPr>
        <w:t>ных</w:t>
      </w:r>
      <w:proofErr w:type="spellEnd"/>
      <w:r w:rsidR="007C172F">
        <w:rPr>
          <w:rFonts w:ascii="Times New Roman" w:hAnsi="Times New Roman" w:cs="Times New Roman"/>
          <w:sz w:val="24"/>
          <w:szCs w:val="24"/>
        </w:rPr>
        <w:t xml:space="preserve"> практик в систему публичного управления Донецкой Народной Республики,</w:t>
      </w:r>
      <w:r w:rsidR="00D33396">
        <w:rPr>
          <w:rFonts w:ascii="Times New Roman" w:hAnsi="Times New Roman" w:cs="Times New Roman"/>
          <w:sz w:val="24"/>
          <w:szCs w:val="24"/>
        </w:rPr>
        <w:t xml:space="preserve"> что выражается в недостаточном уровне развитии цифровых технологий и, соответственно, низком уровне информирования населения, несовершенством нормативно-правовой базы Республики и необходимости принятия ряда законодательных актов, а также в </w:t>
      </w:r>
      <w:r w:rsidR="0026727E">
        <w:rPr>
          <w:rFonts w:ascii="Times New Roman" w:hAnsi="Times New Roman" w:cs="Times New Roman"/>
          <w:sz w:val="24"/>
          <w:szCs w:val="24"/>
        </w:rPr>
        <w:t xml:space="preserve">недостаточном уровне знаний граждан в области функционирования </w:t>
      </w:r>
      <w:proofErr w:type="spellStart"/>
      <w:r w:rsidR="0026727E">
        <w:rPr>
          <w:rFonts w:ascii="Times New Roman" w:hAnsi="Times New Roman" w:cs="Times New Roman"/>
          <w:sz w:val="24"/>
          <w:szCs w:val="24"/>
        </w:rPr>
        <w:t>партисипативных</w:t>
      </w:r>
      <w:proofErr w:type="spellEnd"/>
      <w:r w:rsidR="0026727E">
        <w:rPr>
          <w:rFonts w:ascii="Times New Roman" w:hAnsi="Times New Roman" w:cs="Times New Roman"/>
          <w:sz w:val="24"/>
          <w:szCs w:val="24"/>
        </w:rPr>
        <w:t xml:space="preserve"> техник и технологий, осуществления общественного контроля.</w:t>
      </w:r>
    </w:p>
    <w:p w14:paraId="3F8C664B" w14:textId="11DF2EC4" w:rsidR="0063014C" w:rsidRDefault="0026727E" w:rsidP="0026727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 целью минимизации и устранения влияния выявленных проблем необходимо провести систематическое внедрение следующих мероприятий:</w:t>
      </w:r>
    </w:p>
    <w:p w14:paraId="7977A744"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оптимизация деятельности органов государственной власти и местного самоуправления при помощи внедрения современных информационных коммуникационных технологий; </w:t>
      </w:r>
    </w:p>
    <w:p w14:paraId="7E58DE3A"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формирование «электронного правительства», призванного решить проблему доступа граждан к информации о деятельности органов власти и поднять уровень эффективности самой власти, сделать процедуру принятия государственных решений прозрачной для общества; </w:t>
      </w:r>
    </w:p>
    <w:p w14:paraId="1C07A8E3" w14:textId="4ECADE85"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снижение административных барьеров</w:t>
      </w:r>
      <w:r>
        <w:rPr>
          <w:rFonts w:ascii="Times New Roman" w:hAnsi="Times New Roman" w:cs="Times New Roman"/>
          <w:sz w:val="24"/>
          <w:szCs w:val="24"/>
        </w:rPr>
        <w:t>,</w:t>
      </w:r>
      <w:r w:rsidRPr="00606BED">
        <w:rPr>
          <w:rFonts w:ascii="Times New Roman" w:hAnsi="Times New Roman" w:cs="Times New Roman"/>
          <w:sz w:val="24"/>
          <w:szCs w:val="24"/>
        </w:rPr>
        <w:t xml:space="preserve"> повышение доступности </w:t>
      </w:r>
      <w:r>
        <w:rPr>
          <w:rFonts w:ascii="Times New Roman" w:hAnsi="Times New Roman" w:cs="Times New Roman"/>
          <w:sz w:val="24"/>
          <w:szCs w:val="24"/>
        </w:rPr>
        <w:t xml:space="preserve">и качества </w:t>
      </w:r>
      <w:r w:rsidRPr="00606BED">
        <w:rPr>
          <w:rFonts w:ascii="Times New Roman" w:hAnsi="Times New Roman" w:cs="Times New Roman"/>
          <w:sz w:val="24"/>
          <w:szCs w:val="24"/>
        </w:rPr>
        <w:t>государственных и муниципальных услуг</w:t>
      </w:r>
      <w:r>
        <w:rPr>
          <w:rFonts w:ascii="Times New Roman" w:hAnsi="Times New Roman" w:cs="Times New Roman"/>
          <w:sz w:val="24"/>
          <w:szCs w:val="24"/>
        </w:rPr>
        <w:t>;</w:t>
      </w:r>
    </w:p>
    <w:p w14:paraId="6BEB2BE2"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установление обратной связи органов государственной власти с населением; </w:t>
      </w:r>
    </w:p>
    <w:p w14:paraId="37FF72D1"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повышение доверия населения к органам государственного и муниципального управления; </w:t>
      </w:r>
    </w:p>
    <w:p w14:paraId="2F1D1AF2" w14:textId="2D822C27" w:rsid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усиление общественного контроля за соблюдением стандартов и регламентов оказания государственных услуг.</w:t>
      </w:r>
    </w:p>
    <w:p w14:paraId="55EF8667" w14:textId="77777777" w:rsidR="0063014C" w:rsidRPr="001E389C" w:rsidRDefault="0063014C" w:rsidP="0063014C">
      <w:pPr>
        <w:spacing w:after="0" w:line="240" w:lineRule="auto"/>
        <w:ind w:firstLine="709"/>
        <w:jc w:val="both"/>
        <w:rPr>
          <w:rFonts w:ascii="Times New Roman" w:hAnsi="Times New Roman" w:cs="Times New Roman"/>
          <w:sz w:val="24"/>
          <w:szCs w:val="24"/>
        </w:rPr>
      </w:pPr>
    </w:p>
    <w:p w14:paraId="4C8AC29C" w14:textId="77777777" w:rsidR="0063014C" w:rsidRDefault="0063014C" w:rsidP="0063014C">
      <w:pPr>
        <w:spacing w:after="0" w:line="240" w:lineRule="auto"/>
        <w:jc w:val="center"/>
        <w:rPr>
          <w:rFonts w:ascii="Times New Roman" w:hAnsi="Times New Roman" w:cs="Times New Roman"/>
          <w:b/>
          <w:bCs/>
          <w:sz w:val="24"/>
          <w:szCs w:val="24"/>
        </w:rPr>
      </w:pPr>
      <w:r w:rsidRPr="006F1D51">
        <w:rPr>
          <w:rFonts w:ascii="Times New Roman" w:hAnsi="Times New Roman" w:cs="Times New Roman"/>
          <w:b/>
          <w:bCs/>
          <w:sz w:val="24"/>
          <w:szCs w:val="24"/>
        </w:rPr>
        <w:t>ЛИТЕРАТУРА</w:t>
      </w:r>
    </w:p>
    <w:p w14:paraId="5F6879AF" w14:textId="77777777" w:rsidR="00F8593F" w:rsidRPr="00994799" w:rsidRDefault="00F8593F" w:rsidP="0063014C">
      <w:pPr>
        <w:pStyle w:val="a4"/>
        <w:numPr>
          <w:ilvl w:val="0"/>
          <w:numId w:val="1"/>
        </w:numPr>
        <w:spacing w:after="0" w:line="240" w:lineRule="auto"/>
        <w:jc w:val="both"/>
        <w:rPr>
          <w:rFonts w:ascii="Times New Roman" w:hAnsi="Times New Roman" w:cs="Times New Roman"/>
          <w:sz w:val="24"/>
          <w:szCs w:val="24"/>
        </w:rPr>
      </w:pPr>
      <w:proofErr w:type="spellStart"/>
      <w:r w:rsidRPr="00994799">
        <w:rPr>
          <w:rFonts w:ascii="Times New Roman" w:hAnsi="Times New Roman" w:cs="Times New Roman"/>
          <w:sz w:val="24"/>
          <w:szCs w:val="24"/>
        </w:rPr>
        <w:t>Армашова</w:t>
      </w:r>
      <w:proofErr w:type="spellEnd"/>
      <w:r w:rsidRPr="00994799">
        <w:rPr>
          <w:rFonts w:ascii="Times New Roman" w:hAnsi="Times New Roman" w:cs="Times New Roman"/>
          <w:sz w:val="24"/>
          <w:szCs w:val="24"/>
        </w:rPr>
        <w:t xml:space="preserve">-Тельник, Г.С. К вопросу о тенденциях развития </w:t>
      </w:r>
      <w:proofErr w:type="spellStart"/>
      <w:r w:rsidRPr="003A28F6">
        <w:rPr>
          <w:rFonts w:ascii="Times New Roman" w:hAnsi="Times New Roman" w:cs="Times New Roman"/>
          <w:sz w:val="24"/>
          <w:szCs w:val="24"/>
        </w:rPr>
        <w:t>партисипативного</w:t>
      </w:r>
      <w:proofErr w:type="spellEnd"/>
      <w:r w:rsidRPr="00994799">
        <w:rPr>
          <w:rFonts w:ascii="Times New Roman" w:hAnsi="Times New Roman" w:cs="Times New Roman"/>
          <w:sz w:val="24"/>
          <w:szCs w:val="24"/>
        </w:rPr>
        <w:t xml:space="preserve"> управления / Г.С. </w:t>
      </w:r>
      <w:proofErr w:type="spellStart"/>
      <w:r w:rsidRPr="00994799">
        <w:rPr>
          <w:rFonts w:ascii="Times New Roman" w:hAnsi="Times New Roman" w:cs="Times New Roman"/>
          <w:sz w:val="24"/>
          <w:szCs w:val="24"/>
        </w:rPr>
        <w:t>Армашова</w:t>
      </w:r>
      <w:proofErr w:type="spellEnd"/>
      <w:r w:rsidRPr="00994799">
        <w:rPr>
          <w:rFonts w:ascii="Times New Roman" w:hAnsi="Times New Roman" w:cs="Times New Roman"/>
          <w:sz w:val="24"/>
          <w:szCs w:val="24"/>
        </w:rPr>
        <w:t>-Тельник // Вестник Воронежского государственного университета инженерных технологий. – 2022. – № 2. – С. 243-250.</w:t>
      </w:r>
    </w:p>
    <w:p w14:paraId="46111A52" w14:textId="77777777" w:rsidR="00F8593F" w:rsidRPr="00994799" w:rsidRDefault="00F8593F" w:rsidP="0063014C">
      <w:pPr>
        <w:pStyle w:val="a4"/>
        <w:numPr>
          <w:ilvl w:val="0"/>
          <w:numId w:val="1"/>
        </w:numPr>
        <w:spacing w:after="0" w:line="240" w:lineRule="auto"/>
        <w:jc w:val="both"/>
        <w:rPr>
          <w:rFonts w:ascii="Times New Roman" w:hAnsi="Times New Roman" w:cs="Times New Roman"/>
          <w:sz w:val="24"/>
          <w:szCs w:val="24"/>
        </w:rPr>
      </w:pPr>
      <w:proofErr w:type="spellStart"/>
      <w:r w:rsidRPr="00994799">
        <w:rPr>
          <w:rFonts w:ascii="Times New Roman" w:hAnsi="Times New Roman" w:cs="Times New Roman"/>
          <w:sz w:val="24"/>
          <w:szCs w:val="24"/>
        </w:rPr>
        <w:t>Байгузина</w:t>
      </w:r>
      <w:proofErr w:type="spellEnd"/>
      <w:r w:rsidRPr="00994799">
        <w:rPr>
          <w:rFonts w:ascii="Times New Roman" w:hAnsi="Times New Roman" w:cs="Times New Roman"/>
          <w:sz w:val="24"/>
          <w:szCs w:val="24"/>
        </w:rPr>
        <w:t xml:space="preserve">, Л.З. Технологии внедрения </w:t>
      </w:r>
      <w:proofErr w:type="spellStart"/>
      <w:r w:rsidRPr="003A28F6">
        <w:rPr>
          <w:rFonts w:ascii="Times New Roman" w:hAnsi="Times New Roman" w:cs="Times New Roman"/>
          <w:sz w:val="24"/>
          <w:szCs w:val="24"/>
        </w:rPr>
        <w:t>партисипативного</w:t>
      </w:r>
      <w:proofErr w:type="spellEnd"/>
      <w:r w:rsidRPr="00994799">
        <w:rPr>
          <w:rFonts w:ascii="Times New Roman" w:hAnsi="Times New Roman" w:cs="Times New Roman"/>
          <w:sz w:val="24"/>
          <w:szCs w:val="24"/>
        </w:rPr>
        <w:t xml:space="preserve"> механизма в публичное управление / Л.З. </w:t>
      </w:r>
      <w:proofErr w:type="spellStart"/>
      <w:r w:rsidRPr="00994799">
        <w:rPr>
          <w:rFonts w:ascii="Times New Roman" w:hAnsi="Times New Roman" w:cs="Times New Roman"/>
          <w:sz w:val="24"/>
          <w:szCs w:val="24"/>
        </w:rPr>
        <w:t>Байгузина</w:t>
      </w:r>
      <w:proofErr w:type="spellEnd"/>
      <w:r w:rsidRPr="00994799">
        <w:rPr>
          <w:rFonts w:ascii="Times New Roman" w:hAnsi="Times New Roman" w:cs="Times New Roman"/>
          <w:sz w:val="24"/>
          <w:szCs w:val="24"/>
        </w:rPr>
        <w:t xml:space="preserve">, Ю.М. Склярова, В.А. </w:t>
      </w:r>
      <w:proofErr w:type="spellStart"/>
      <w:r w:rsidRPr="00994799">
        <w:rPr>
          <w:rFonts w:ascii="Times New Roman" w:hAnsi="Times New Roman" w:cs="Times New Roman"/>
          <w:sz w:val="24"/>
          <w:szCs w:val="24"/>
        </w:rPr>
        <w:t>Кунин</w:t>
      </w:r>
      <w:proofErr w:type="spellEnd"/>
      <w:r w:rsidRPr="00994799">
        <w:rPr>
          <w:rFonts w:ascii="Times New Roman" w:hAnsi="Times New Roman" w:cs="Times New Roman"/>
          <w:sz w:val="24"/>
          <w:szCs w:val="24"/>
        </w:rPr>
        <w:t xml:space="preserve"> // Исследование проблем экономики и финансов. – 2022. – № 4. – С. 5-12. </w:t>
      </w:r>
    </w:p>
    <w:p w14:paraId="192B9D46" w14:textId="77777777" w:rsidR="00F8593F" w:rsidRPr="00B05546" w:rsidRDefault="00F8593F" w:rsidP="00CE0F4A">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Блажевич, О.Г. </w:t>
      </w:r>
      <w:proofErr w:type="spellStart"/>
      <w:r w:rsidRPr="003A28F6">
        <w:rPr>
          <w:rFonts w:ascii="Times New Roman" w:hAnsi="Times New Roman" w:cs="Times New Roman"/>
          <w:sz w:val="24"/>
          <w:szCs w:val="24"/>
        </w:rPr>
        <w:t>Партисипативно</w:t>
      </w:r>
      <w:r>
        <w:rPr>
          <w:rFonts w:ascii="Times New Roman" w:hAnsi="Times New Roman" w:cs="Times New Roman"/>
          <w:sz w:val="24"/>
          <w:szCs w:val="24"/>
        </w:rPr>
        <w:t>е</w:t>
      </w:r>
      <w:proofErr w:type="spellEnd"/>
      <w:r w:rsidRPr="00994799">
        <w:rPr>
          <w:rFonts w:ascii="Times New Roman" w:hAnsi="Times New Roman" w:cs="Times New Roman"/>
          <w:sz w:val="24"/>
          <w:szCs w:val="24"/>
        </w:rPr>
        <w:t xml:space="preserve"> управление: предпосылки, тенденции, вызовы, риски / </w:t>
      </w:r>
      <w:proofErr w:type="spellStart"/>
      <w:r w:rsidRPr="00994799">
        <w:rPr>
          <w:rFonts w:ascii="Times New Roman" w:hAnsi="Times New Roman" w:cs="Times New Roman"/>
          <w:sz w:val="24"/>
          <w:szCs w:val="24"/>
        </w:rPr>
        <w:t>О.Г.Блажевич</w:t>
      </w:r>
      <w:proofErr w:type="spellEnd"/>
      <w:r w:rsidRPr="00994799">
        <w:rPr>
          <w:rFonts w:ascii="Times New Roman" w:hAnsi="Times New Roman" w:cs="Times New Roman"/>
          <w:sz w:val="24"/>
          <w:szCs w:val="24"/>
        </w:rPr>
        <w:t>. – Москва: Инфра-М, 2022. – 131 с.</w:t>
      </w:r>
    </w:p>
    <w:p w14:paraId="393D45F8" w14:textId="77777777" w:rsidR="00F8593F" w:rsidRPr="00994799" w:rsidRDefault="00F8593F" w:rsidP="0063014C">
      <w:pPr>
        <w:pStyle w:val="a4"/>
        <w:numPr>
          <w:ilvl w:val="0"/>
          <w:numId w:val="1"/>
        </w:numPr>
        <w:spacing w:after="0" w:line="240" w:lineRule="auto"/>
        <w:jc w:val="both"/>
        <w:rPr>
          <w:rFonts w:ascii="Times New Roman" w:hAnsi="Times New Roman" w:cs="Times New Roman"/>
          <w:sz w:val="24"/>
          <w:szCs w:val="24"/>
        </w:rPr>
      </w:pPr>
      <w:proofErr w:type="spellStart"/>
      <w:r w:rsidRPr="00994799">
        <w:rPr>
          <w:rFonts w:ascii="Times New Roman" w:hAnsi="Times New Roman" w:cs="Times New Roman"/>
          <w:sz w:val="24"/>
          <w:szCs w:val="24"/>
        </w:rPr>
        <w:t>Криштаносов</w:t>
      </w:r>
      <w:proofErr w:type="spellEnd"/>
      <w:r w:rsidRPr="00994799">
        <w:rPr>
          <w:rFonts w:ascii="Times New Roman" w:hAnsi="Times New Roman" w:cs="Times New Roman"/>
          <w:sz w:val="24"/>
          <w:szCs w:val="24"/>
        </w:rPr>
        <w:t xml:space="preserve">, В.Б. Внедрение системы </w:t>
      </w:r>
      <w:proofErr w:type="spellStart"/>
      <w:r w:rsidRPr="003A28F6">
        <w:rPr>
          <w:rFonts w:ascii="Times New Roman" w:hAnsi="Times New Roman" w:cs="Times New Roman"/>
          <w:sz w:val="24"/>
          <w:szCs w:val="24"/>
        </w:rPr>
        <w:t>партисипативного</w:t>
      </w:r>
      <w:proofErr w:type="spellEnd"/>
      <w:r w:rsidRPr="00994799">
        <w:rPr>
          <w:rFonts w:ascii="Times New Roman" w:hAnsi="Times New Roman" w:cs="Times New Roman"/>
          <w:sz w:val="24"/>
          <w:szCs w:val="24"/>
        </w:rPr>
        <w:t xml:space="preserve"> управления: проблемы и перспективы / В.Б. </w:t>
      </w:r>
      <w:proofErr w:type="spellStart"/>
      <w:r w:rsidRPr="00994799">
        <w:rPr>
          <w:rFonts w:ascii="Times New Roman" w:hAnsi="Times New Roman" w:cs="Times New Roman"/>
          <w:sz w:val="24"/>
          <w:szCs w:val="24"/>
        </w:rPr>
        <w:t>Криштаносов</w:t>
      </w:r>
      <w:proofErr w:type="spellEnd"/>
      <w:r w:rsidRPr="00994799">
        <w:rPr>
          <w:rFonts w:ascii="Times New Roman" w:hAnsi="Times New Roman" w:cs="Times New Roman"/>
          <w:sz w:val="24"/>
          <w:szCs w:val="24"/>
        </w:rPr>
        <w:t xml:space="preserve"> // Труды БГТУ. Серия 5: Экономика и управление. – 2022. – № 5(244). – С. 17-40.</w:t>
      </w:r>
    </w:p>
    <w:p w14:paraId="7EB21621" w14:textId="77777777" w:rsidR="00F8593F" w:rsidRPr="00994799" w:rsidRDefault="00F8593F" w:rsidP="0063014C">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Крылова, Е.Б. Особенности </w:t>
      </w:r>
      <w:proofErr w:type="spellStart"/>
      <w:r w:rsidRPr="003A28F6">
        <w:rPr>
          <w:rFonts w:ascii="Times New Roman" w:hAnsi="Times New Roman" w:cs="Times New Roman"/>
          <w:sz w:val="24"/>
          <w:szCs w:val="24"/>
        </w:rPr>
        <w:t>партисипативного</w:t>
      </w:r>
      <w:proofErr w:type="spellEnd"/>
      <w:r w:rsidRPr="00994799">
        <w:rPr>
          <w:rFonts w:ascii="Times New Roman" w:hAnsi="Times New Roman" w:cs="Times New Roman"/>
          <w:sz w:val="24"/>
          <w:szCs w:val="24"/>
        </w:rPr>
        <w:t xml:space="preserve"> управления в условиях цифровой трансформации: монография / Е.Б. Крылова, В.Т. </w:t>
      </w:r>
      <w:proofErr w:type="spellStart"/>
      <w:r w:rsidRPr="00994799">
        <w:rPr>
          <w:rFonts w:ascii="Times New Roman" w:hAnsi="Times New Roman" w:cs="Times New Roman"/>
          <w:sz w:val="24"/>
          <w:szCs w:val="24"/>
        </w:rPr>
        <w:t>Зяблюк</w:t>
      </w:r>
      <w:proofErr w:type="spellEnd"/>
      <w:r w:rsidRPr="00994799">
        <w:rPr>
          <w:rFonts w:ascii="Times New Roman" w:hAnsi="Times New Roman" w:cs="Times New Roman"/>
          <w:sz w:val="24"/>
          <w:szCs w:val="24"/>
        </w:rPr>
        <w:t xml:space="preserve">, О.И. Меньшикова. – Москва: </w:t>
      </w:r>
      <w:proofErr w:type="spellStart"/>
      <w:r w:rsidRPr="00994799">
        <w:rPr>
          <w:rFonts w:ascii="Times New Roman" w:hAnsi="Times New Roman" w:cs="Times New Roman"/>
          <w:sz w:val="24"/>
          <w:szCs w:val="24"/>
        </w:rPr>
        <w:t>МосГУ</w:t>
      </w:r>
      <w:proofErr w:type="spellEnd"/>
      <w:r w:rsidRPr="00994799">
        <w:rPr>
          <w:rFonts w:ascii="Times New Roman" w:hAnsi="Times New Roman" w:cs="Times New Roman"/>
          <w:sz w:val="24"/>
          <w:szCs w:val="24"/>
        </w:rPr>
        <w:t>, 2022. – 288 с.</w:t>
      </w:r>
    </w:p>
    <w:p w14:paraId="1107E46E" w14:textId="77777777" w:rsidR="00F8593F" w:rsidRPr="00994799" w:rsidRDefault="00F8593F" w:rsidP="0063014C">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Сулейманов, М.Д. </w:t>
      </w:r>
      <w:proofErr w:type="spellStart"/>
      <w:r w:rsidRPr="003A28F6">
        <w:rPr>
          <w:rFonts w:ascii="Times New Roman" w:hAnsi="Times New Roman" w:cs="Times New Roman"/>
          <w:sz w:val="24"/>
          <w:szCs w:val="24"/>
        </w:rPr>
        <w:t>Партисипативн</w:t>
      </w:r>
      <w:r>
        <w:rPr>
          <w:rFonts w:ascii="Times New Roman" w:hAnsi="Times New Roman" w:cs="Times New Roman"/>
          <w:sz w:val="24"/>
          <w:szCs w:val="24"/>
        </w:rPr>
        <w:t>ый</w:t>
      </w:r>
      <w:proofErr w:type="spellEnd"/>
      <w:r w:rsidRPr="00994799">
        <w:rPr>
          <w:rFonts w:ascii="Times New Roman" w:hAnsi="Times New Roman" w:cs="Times New Roman"/>
          <w:sz w:val="24"/>
          <w:szCs w:val="24"/>
        </w:rPr>
        <w:t xml:space="preserve"> механизм публичного управления: учебник / </w:t>
      </w:r>
      <w:proofErr w:type="spellStart"/>
      <w:r w:rsidRPr="00994799">
        <w:rPr>
          <w:rFonts w:ascii="Times New Roman" w:hAnsi="Times New Roman" w:cs="Times New Roman"/>
          <w:sz w:val="24"/>
          <w:szCs w:val="24"/>
        </w:rPr>
        <w:t>М.Д.Сулейманов</w:t>
      </w:r>
      <w:proofErr w:type="spellEnd"/>
      <w:r w:rsidRPr="00994799">
        <w:rPr>
          <w:rFonts w:ascii="Times New Roman" w:hAnsi="Times New Roman" w:cs="Times New Roman"/>
          <w:sz w:val="24"/>
          <w:szCs w:val="24"/>
        </w:rPr>
        <w:t xml:space="preserve">. – Сочи: </w:t>
      </w:r>
      <w:proofErr w:type="spellStart"/>
      <w:r w:rsidRPr="00994799">
        <w:rPr>
          <w:rFonts w:ascii="Times New Roman" w:hAnsi="Times New Roman" w:cs="Times New Roman"/>
          <w:sz w:val="24"/>
          <w:szCs w:val="24"/>
        </w:rPr>
        <w:t>РосНОУ</w:t>
      </w:r>
      <w:proofErr w:type="spellEnd"/>
      <w:r w:rsidRPr="00994799">
        <w:rPr>
          <w:rFonts w:ascii="Times New Roman" w:hAnsi="Times New Roman" w:cs="Times New Roman"/>
          <w:sz w:val="24"/>
          <w:szCs w:val="24"/>
        </w:rPr>
        <w:t>, 2022. – 356 с.</w:t>
      </w:r>
    </w:p>
    <w:p w14:paraId="76D30DEC" w14:textId="77777777" w:rsidR="00F8593F" w:rsidRPr="00994799" w:rsidRDefault="00F8593F" w:rsidP="0063014C">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Усков, В.С. Развитие </w:t>
      </w:r>
      <w:proofErr w:type="spellStart"/>
      <w:r>
        <w:rPr>
          <w:rFonts w:ascii="Times New Roman" w:hAnsi="Times New Roman" w:cs="Times New Roman"/>
          <w:sz w:val="24"/>
          <w:szCs w:val="24"/>
        </w:rPr>
        <w:t>п</w:t>
      </w:r>
      <w:r w:rsidRPr="003A28F6">
        <w:rPr>
          <w:rFonts w:ascii="Times New Roman" w:hAnsi="Times New Roman" w:cs="Times New Roman"/>
          <w:sz w:val="24"/>
          <w:szCs w:val="24"/>
        </w:rPr>
        <w:t>артисипативно</w:t>
      </w:r>
      <w:r>
        <w:rPr>
          <w:rFonts w:ascii="Times New Roman" w:hAnsi="Times New Roman" w:cs="Times New Roman"/>
          <w:sz w:val="24"/>
          <w:szCs w:val="24"/>
        </w:rPr>
        <w:t>го</w:t>
      </w:r>
      <w:proofErr w:type="spellEnd"/>
      <w:r w:rsidRPr="00994799">
        <w:rPr>
          <w:rFonts w:ascii="Times New Roman" w:hAnsi="Times New Roman" w:cs="Times New Roman"/>
          <w:sz w:val="24"/>
          <w:szCs w:val="24"/>
        </w:rPr>
        <w:t xml:space="preserve"> управления в условиях научно-технологических изменений: монография / В.С. Усков, Ю.О. Климова. – Вологда: </w:t>
      </w:r>
      <w:proofErr w:type="spellStart"/>
      <w:r w:rsidRPr="00994799">
        <w:rPr>
          <w:rFonts w:ascii="Times New Roman" w:hAnsi="Times New Roman" w:cs="Times New Roman"/>
          <w:sz w:val="24"/>
          <w:szCs w:val="24"/>
        </w:rPr>
        <w:t>ВолНЦ</w:t>
      </w:r>
      <w:proofErr w:type="spellEnd"/>
      <w:r w:rsidRPr="00994799">
        <w:rPr>
          <w:rFonts w:ascii="Times New Roman" w:hAnsi="Times New Roman" w:cs="Times New Roman"/>
          <w:sz w:val="24"/>
          <w:szCs w:val="24"/>
        </w:rPr>
        <w:t xml:space="preserve"> РАН, 2022. – 167 с.</w:t>
      </w:r>
    </w:p>
    <w:p w14:paraId="19CA1F42" w14:textId="77777777" w:rsidR="00F8593F" w:rsidRPr="00994799" w:rsidRDefault="00F8593F" w:rsidP="0063014C">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Цыпин, А.П. Влияние </w:t>
      </w:r>
      <w:proofErr w:type="spellStart"/>
      <w:r w:rsidRPr="003A28F6">
        <w:rPr>
          <w:rFonts w:ascii="Times New Roman" w:hAnsi="Times New Roman" w:cs="Times New Roman"/>
          <w:sz w:val="24"/>
          <w:szCs w:val="24"/>
        </w:rPr>
        <w:t>партисипативного</w:t>
      </w:r>
      <w:proofErr w:type="spellEnd"/>
      <w:r w:rsidRPr="00994799">
        <w:rPr>
          <w:rFonts w:ascii="Times New Roman" w:hAnsi="Times New Roman" w:cs="Times New Roman"/>
          <w:sz w:val="24"/>
          <w:szCs w:val="24"/>
        </w:rPr>
        <w:t xml:space="preserve"> управления на социально-экономическую сферу / А.П. Цыпин, Ю.С. Капитонова, М.А. Кузин // Известия Саратовского университета. Новая серия. Серия: Экономика. Управление. Право. – 2022. – № 3. – С. 68-76.</w:t>
      </w:r>
    </w:p>
    <w:sectPr w:rsidR="00F8593F" w:rsidRPr="00994799" w:rsidSect="002165D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CBEBFF" w14:textId="77777777" w:rsidR="001A0EDE" w:rsidRDefault="001A0EDE" w:rsidP="00BF3BB5">
      <w:pPr>
        <w:spacing w:after="0" w:line="240" w:lineRule="auto"/>
      </w:pPr>
      <w:r>
        <w:separator/>
      </w:r>
    </w:p>
  </w:endnote>
  <w:endnote w:type="continuationSeparator" w:id="0">
    <w:p w14:paraId="0BF6E960" w14:textId="77777777" w:rsidR="001A0EDE" w:rsidRDefault="001A0EDE" w:rsidP="00BF3B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7A08D3" w14:textId="77777777" w:rsidR="001A0EDE" w:rsidRDefault="001A0EDE" w:rsidP="00BF3BB5">
      <w:pPr>
        <w:spacing w:after="0" w:line="240" w:lineRule="auto"/>
      </w:pPr>
      <w:r>
        <w:separator/>
      </w:r>
    </w:p>
  </w:footnote>
  <w:footnote w:type="continuationSeparator" w:id="0">
    <w:p w14:paraId="34ECA92C" w14:textId="77777777" w:rsidR="001A0EDE" w:rsidRDefault="001A0EDE" w:rsidP="00BF3BB5">
      <w:pPr>
        <w:spacing w:after="0" w:line="240" w:lineRule="auto"/>
      </w:pPr>
      <w:r>
        <w:continuationSeparator/>
      </w:r>
    </w:p>
  </w:footnote>
  <w:footnote w:id="1">
    <w:p w14:paraId="0F500679" w14:textId="2A588015" w:rsidR="00BF3BB5" w:rsidRPr="008658E0" w:rsidRDefault="00BF3BB5" w:rsidP="008658E0">
      <w:pPr>
        <w:pStyle w:val="a5"/>
        <w:jc w:val="both"/>
        <w:rPr>
          <w:rFonts w:ascii="Times New Roman" w:hAnsi="Times New Roman" w:cs="Times New Roman"/>
        </w:rPr>
      </w:pPr>
      <w:r w:rsidRPr="008658E0">
        <w:rPr>
          <w:rStyle w:val="a7"/>
          <w:rFonts w:ascii="Times New Roman" w:hAnsi="Times New Roman" w:cs="Times New Roman"/>
        </w:rPr>
        <w:footnoteRef/>
      </w:r>
      <w:r w:rsidRPr="008658E0">
        <w:rPr>
          <w:rFonts w:ascii="Times New Roman" w:hAnsi="Times New Roman" w:cs="Times New Roman"/>
        </w:rPr>
        <w:t xml:space="preserve"> Аксёнова Елена Александровна, кандидат экономических наук, доцент, доцент кафедры финансов, </w:t>
      </w:r>
      <w:bookmarkStart w:id="0" w:name="_Hlk134749261"/>
      <w:r w:rsidRPr="008658E0">
        <w:rPr>
          <w:rFonts w:ascii="Times New Roman" w:hAnsi="Times New Roman" w:cs="Times New Roman"/>
        </w:rPr>
        <w:t>ФГБОУ ВО «Донецкая академия управления и государственной службы» (</w:t>
      </w:r>
      <w:r w:rsidR="009857AC" w:rsidRPr="008658E0">
        <w:rPr>
          <w:rFonts w:ascii="Times New Roman" w:hAnsi="Times New Roman" w:cs="Times New Roman"/>
        </w:rPr>
        <w:t xml:space="preserve">Адрес: 83015, Российская Федерация, Донецкая Народная Республика, г. Донецк, ул. Челюскинцев, д. 163а; </w:t>
      </w:r>
      <w:r w:rsidR="009857AC" w:rsidRPr="008658E0">
        <w:rPr>
          <w:rFonts w:ascii="Times New Roman" w:hAnsi="Times New Roman" w:cs="Times New Roman"/>
          <w:lang w:val="en-US"/>
        </w:rPr>
        <w:t>e</w:t>
      </w:r>
      <w:r w:rsidR="009857AC" w:rsidRPr="008658E0">
        <w:rPr>
          <w:rFonts w:ascii="Times New Roman" w:hAnsi="Times New Roman" w:cs="Times New Roman"/>
        </w:rPr>
        <w:t>-</w:t>
      </w:r>
      <w:r w:rsidR="009857AC" w:rsidRPr="008658E0">
        <w:rPr>
          <w:rFonts w:ascii="Times New Roman" w:hAnsi="Times New Roman" w:cs="Times New Roman"/>
          <w:lang w:val="en-US"/>
        </w:rPr>
        <w:t>mail</w:t>
      </w:r>
      <w:r w:rsidR="009857AC" w:rsidRPr="008658E0">
        <w:rPr>
          <w:rFonts w:ascii="Times New Roman" w:hAnsi="Times New Roman" w:cs="Times New Roman"/>
        </w:rPr>
        <w:t>:</w:t>
      </w:r>
      <w:bookmarkEnd w:id="0"/>
      <w:r w:rsidR="009857AC" w:rsidRPr="008658E0">
        <w:rPr>
          <w:rFonts w:ascii="Times New Roman" w:hAnsi="Times New Roman" w:cs="Times New Roman"/>
        </w:rPr>
        <w:t xml:space="preserve"> </w:t>
      </w:r>
      <w:proofErr w:type="spellStart"/>
      <w:r w:rsidR="009857AC" w:rsidRPr="008658E0">
        <w:rPr>
          <w:rFonts w:ascii="Times New Roman" w:hAnsi="Times New Roman" w:cs="Times New Roman"/>
          <w:lang w:val="en-US"/>
        </w:rPr>
        <w:t>aea</w:t>
      </w:r>
      <w:proofErr w:type="spellEnd"/>
      <w:r w:rsidR="009857AC" w:rsidRPr="008658E0">
        <w:rPr>
          <w:rFonts w:ascii="Times New Roman" w:hAnsi="Times New Roman" w:cs="Times New Roman"/>
        </w:rPr>
        <w:t>28121970@</w:t>
      </w:r>
      <w:proofErr w:type="spellStart"/>
      <w:r w:rsidR="009857AC" w:rsidRPr="008658E0">
        <w:rPr>
          <w:rFonts w:ascii="Times New Roman" w:hAnsi="Times New Roman" w:cs="Times New Roman"/>
          <w:lang w:val="en-US"/>
        </w:rPr>
        <w:t>gmail</w:t>
      </w:r>
      <w:proofErr w:type="spellEnd"/>
      <w:r w:rsidR="009857AC" w:rsidRPr="008658E0">
        <w:rPr>
          <w:rFonts w:ascii="Times New Roman" w:hAnsi="Times New Roman" w:cs="Times New Roman"/>
        </w:rPr>
        <w:t>.</w:t>
      </w:r>
      <w:r w:rsidR="009857AC" w:rsidRPr="008658E0">
        <w:rPr>
          <w:rFonts w:ascii="Times New Roman" w:hAnsi="Times New Roman" w:cs="Times New Roman"/>
          <w:lang w:val="en-US"/>
        </w:rPr>
        <w:t>com</w:t>
      </w:r>
      <w:r w:rsidRPr="008658E0">
        <w:rPr>
          <w:rFonts w:ascii="Times New Roman" w:hAnsi="Times New Roman" w:cs="Times New Roman"/>
        </w:rPr>
        <w:t>)</w:t>
      </w:r>
      <w:r w:rsidR="009857AC" w:rsidRPr="008658E0">
        <w:rPr>
          <w:rFonts w:ascii="Times New Roman" w:hAnsi="Times New Roman" w:cs="Times New Roman"/>
        </w:rPr>
        <w:t xml:space="preserve">; </w:t>
      </w:r>
      <w:proofErr w:type="spellStart"/>
      <w:r w:rsidR="009857AC" w:rsidRPr="008658E0">
        <w:rPr>
          <w:rFonts w:ascii="Times New Roman" w:hAnsi="Times New Roman" w:cs="Times New Roman"/>
        </w:rPr>
        <w:t>Момот</w:t>
      </w:r>
      <w:proofErr w:type="spellEnd"/>
      <w:r w:rsidR="009857AC" w:rsidRPr="008658E0">
        <w:rPr>
          <w:rFonts w:ascii="Times New Roman" w:hAnsi="Times New Roman" w:cs="Times New Roman"/>
        </w:rPr>
        <w:t xml:space="preserve"> Леонтий Антонович, магистрант, ФГБОУ ВО «Донецкая академия управления и государственной службы» (</w:t>
      </w:r>
      <w:r w:rsidR="008658E0" w:rsidRPr="008658E0">
        <w:rPr>
          <w:rFonts w:ascii="Times New Roman" w:hAnsi="Times New Roman" w:cs="Times New Roman"/>
        </w:rPr>
        <w:t xml:space="preserve">Адрес: </w:t>
      </w:r>
      <w:r w:rsidR="009857AC" w:rsidRPr="008658E0">
        <w:rPr>
          <w:rFonts w:ascii="Times New Roman" w:hAnsi="Times New Roman" w:cs="Times New Roman"/>
        </w:rPr>
        <w:t>83015, Российская Федерация, Донецкая Народная Республика, г. Донецк, ул. Челюскинцев, д. 163а; e-</w:t>
      </w:r>
      <w:proofErr w:type="spellStart"/>
      <w:r w:rsidR="009857AC" w:rsidRPr="008658E0">
        <w:rPr>
          <w:rFonts w:ascii="Times New Roman" w:hAnsi="Times New Roman" w:cs="Times New Roman"/>
        </w:rPr>
        <w:t>mail</w:t>
      </w:r>
      <w:proofErr w:type="spellEnd"/>
      <w:r w:rsidR="009857AC" w:rsidRPr="008658E0">
        <w:rPr>
          <w:rFonts w:ascii="Times New Roman" w:hAnsi="Times New Roman" w:cs="Times New Roman"/>
        </w:rPr>
        <w:t xml:space="preserve">: </w:t>
      </w:r>
      <w:r w:rsidR="009857AC" w:rsidRPr="008658E0">
        <w:rPr>
          <w:rFonts w:ascii="Times New Roman" w:hAnsi="Times New Roman" w:cs="Times New Roman"/>
          <w:lang w:val="en-US"/>
        </w:rPr>
        <w:t>in</w:t>
      </w:r>
      <w:r w:rsidR="009857AC" w:rsidRPr="008658E0">
        <w:rPr>
          <w:rFonts w:ascii="Times New Roman" w:hAnsi="Times New Roman" w:cs="Times New Roman"/>
        </w:rPr>
        <w:t>.</w:t>
      </w:r>
      <w:proofErr w:type="spellStart"/>
      <w:r w:rsidR="009857AC" w:rsidRPr="008658E0">
        <w:rPr>
          <w:rFonts w:ascii="Times New Roman" w:hAnsi="Times New Roman" w:cs="Times New Roman"/>
          <w:lang w:val="en-US"/>
        </w:rPr>
        <w:t>momot</w:t>
      </w:r>
      <w:proofErr w:type="spellEnd"/>
      <w:r w:rsidR="009857AC" w:rsidRPr="008658E0">
        <w:rPr>
          <w:rFonts w:ascii="Times New Roman" w:hAnsi="Times New Roman" w:cs="Times New Roman"/>
        </w:rPr>
        <w:t>2017@</w:t>
      </w:r>
      <w:proofErr w:type="spellStart"/>
      <w:r w:rsidR="009857AC" w:rsidRPr="008658E0">
        <w:rPr>
          <w:rFonts w:ascii="Times New Roman" w:hAnsi="Times New Roman" w:cs="Times New Roman"/>
          <w:lang w:val="en-US"/>
        </w:rPr>
        <w:t>gmail</w:t>
      </w:r>
      <w:proofErr w:type="spellEnd"/>
      <w:r w:rsidR="009857AC" w:rsidRPr="008658E0">
        <w:rPr>
          <w:rFonts w:ascii="Times New Roman" w:hAnsi="Times New Roman" w:cs="Times New Roman"/>
        </w:rPr>
        <w:t>.</w:t>
      </w:r>
      <w:r w:rsidR="009857AC" w:rsidRPr="008658E0">
        <w:rPr>
          <w:rFonts w:ascii="Times New Roman" w:hAnsi="Times New Roman" w:cs="Times New Roman"/>
          <w:lang w:val="en-US"/>
        </w:rPr>
        <w:t>com</w:t>
      </w:r>
      <w:r w:rsidR="009857AC" w:rsidRPr="008658E0">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95A1213"/>
    <w:multiLevelType w:val="hybridMultilevel"/>
    <w:tmpl w:val="080C09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DD8"/>
    <w:rsid w:val="00027F21"/>
    <w:rsid w:val="00057875"/>
    <w:rsid w:val="00076962"/>
    <w:rsid w:val="00085A0A"/>
    <w:rsid w:val="00094D6F"/>
    <w:rsid w:val="000A2648"/>
    <w:rsid w:val="000A5B50"/>
    <w:rsid w:val="000A6B1B"/>
    <w:rsid w:val="000A7BD2"/>
    <w:rsid w:val="000B661E"/>
    <w:rsid w:val="000C20A8"/>
    <w:rsid w:val="00111EF0"/>
    <w:rsid w:val="00130B67"/>
    <w:rsid w:val="00146CE0"/>
    <w:rsid w:val="00153113"/>
    <w:rsid w:val="001A0EDE"/>
    <w:rsid w:val="001E389C"/>
    <w:rsid w:val="001F6767"/>
    <w:rsid w:val="001F6A13"/>
    <w:rsid w:val="002151AC"/>
    <w:rsid w:val="002165D5"/>
    <w:rsid w:val="00226F07"/>
    <w:rsid w:val="002330F9"/>
    <w:rsid w:val="00241EC9"/>
    <w:rsid w:val="0026221B"/>
    <w:rsid w:val="0026727E"/>
    <w:rsid w:val="00275AEF"/>
    <w:rsid w:val="002C1DE4"/>
    <w:rsid w:val="002F002F"/>
    <w:rsid w:val="002F1E16"/>
    <w:rsid w:val="002F64DD"/>
    <w:rsid w:val="00302B89"/>
    <w:rsid w:val="00313B57"/>
    <w:rsid w:val="00317A11"/>
    <w:rsid w:val="003A28F6"/>
    <w:rsid w:val="003C4B5C"/>
    <w:rsid w:val="0040419D"/>
    <w:rsid w:val="00417E1A"/>
    <w:rsid w:val="004924C7"/>
    <w:rsid w:val="004A3404"/>
    <w:rsid w:val="004B7A03"/>
    <w:rsid w:val="004D1519"/>
    <w:rsid w:val="005216A9"/>
    <w:rsid w:val="00540067"/>
    <w:rsid w:val="00541F72"/>
    <w:rsid w:val="00544957"/>
    <w:rsid w:val="00563344"/>
    <w:rsid w:val="00590B49"/>
    <w:rsid w:val="005B4D4C"/>
    <w:rsid w:val="005B703E"/>
    <w:rsid w:val="005E4511"/>
    <w:rsid w:val="005E6477"/>
    <w:rsid w:val="00606BED"/>
    <w:rsid w:val="00623D77"/>
    <w:rsid w:val="0063014C"/>
    <w:rsid w:val="00643C6A"/>
    <w:rsid w:val="0064620A"/>
    <w:rsid w:val="00687835"/>
    <w:rsid w:val="006B22B6"/>
    <w:rsid w:val="006B7E67"/>
    <w:rsid w:val="006C3D78"/>
    <w:rsid w:val="006F1D51"/>
    <w:rsid w:val="007019BA"/>
    <w:rsid w:val="00707243"/>
    <w:rsid w:val="00710A9F"/>
    <w:rsid w:val="00714290"/>
    <w:rsid w:val="00714ACD"/>
    <w:rsid w:val="00717E5F"/>
    <w:rsid w:val="007222E8"/>
    <w:rsid w:val="00730165"/>
    <w:rsid w:val="007444BE"/>
    <w:rsid w:val="00755886"/>
    <w:rsid w:val="00756C4B"/>
    <w:rsid w:val="007603F6"/>
    <w:rsid w:val="0079663A"/>
    <w:rsid w:val="00796ACE"/>
    <w:rsid w:val="007B071D"/>
    <w:rsid w:val="007B6EFB"/>
    <w:rsid w:val="007C172F"/>
    <w:rsid w:val="007D179E"/>
    <w:rsid w:val="007D48A4"/>
    <w:rsid w:val="00821C2A"/>
    <w:rsid w:val="00834023"/>
    <w:rsid w:val="008348AC"/>
    <w:rsid w:val="00840F9E"/>
    <w:rsid w:val="008527EE"/>
    <w:rsid w:val="008658E0"/>
    <w:rsid w:val="0087288F"/>
    <w:rsid w:val="008B2543"/>
    <w:rsid w:val="008D6926"/>
    <w:rsid w:val="008F7727"/>
    <w:rsid w:val="00916BF8"/>
    <w:rsid w:val="00950074"/>
    <w:rsid w:val="0095651D"/>
    <w:rsid w:val="00962B56"/>
    <w:rsid w:val="009665F5"/>
    <w:rsid w:val="00972506"/>
    <w:rsid w:val="00974DAE"/>
    <w:rsid w:val="009857AC"/>
    <w:rsid w:val="00994799"/>
    <w:rsid w:val="009A03DB"/>
    <w:rsid w:val="009A647D"/>
    <w:rsid w:val="009B5C3D"/>
    <w:rsid w:val="009B651B"/>
    <w:rsid w:val="009C624D"/>
    <w:rsid w:val="009C65C7"/>
    <w:rsid w:val="009F78E7"/>
    <w:rsid w:val="00A11558"/>
    <w:rsid w:val="00A11664"/>
    <w:rsid w:val="00A2760F"/>
    <w:rsid w:val="00A35AAB"/>
    <w:rsid w:val="00A71DBB"/>
    <w:rsid w:val="00A760D7"/>
    <w:rsid w:val="00A76602"/>
    <w:rsid w:val="00A9463F"/>
    <w:rsid w:val="00AA338C"/>
    <w:rsid w:val="00AD6A46"/>
    <w:rsid w:val="00AE6A81"/>
    <w:rsid w:val="00AF0E62"/>
    <w:rsid w:val="00AF52D0"/>
    <w:rsid w:val="00B00766"/>
    <w:rsid w:val="00B05546"/>
    <w:rsid w:val="00B1712B"/>
    <w:rsid w:val="00B72C14"/>
    <w:rsid w:val="00B81183"/>
    <w:rsid w:val="00B82CE1"/>
    <w:rsid w:val="00BA277B"/>
    <w:rsid w:val="00BE27E9"/>
    <w:rsid w:val="00BE5205"/>
    <w:rsid w:val="00BE7A31"/>
    <w:rsid w:val="00BF3BB5"/>
    <w:rsid w:val="00C360CF"/>
    <w:rsid w:val="00C65DD8"/>
    <w:rsid w:val="00C702D7"/>
    <w:rsid w:val="00CE0F4A"/>
    <w:rsid w:val="00CE4599"/>
    <w:rsid w:val="00D0111A"/>
    <w:rsid w:val="00D23467"/>
    <w:rsid w:val="00D33396"/>
    <w:rsid w:val="00D46191"/>
    <w:rsid w:val="00D6514C"/>
    <w:rsid w:val="00D72E72"/>
    <w:rsid w:val="00D77F0C"/>
    <w:rsid w:val="00D91075"/>
    <w:rsid w:val="00DB3776"/>
    <w:rsid w:val="00DB436D"/>
    <w:rsid w:val="00DB5A48"/>
    <w:rsid w:val="00DD60F3"/>
    <w:rsid w:val="00DE74EE"/>
    <w:rsid w:val="00E513F9"/>
    <w:rsid w:val="00E61639"/>
    <w:rsid w:val="00E65FCA"/>
    <w:rsid w:val="00E67A87"/>
    <w:rsid w:val="00E87C78"/>
    <w:rsid w:val="00E941FB"/>
    <w:rsid w:val="00EA53A4"/>
    <w:rsid w:val="00EB77DC"/>
    <w:rsid w:val="00EC4A4B"/>
    <w:rsid w:val="00ED313F"/>
    <w:rsid w:val="00ED5CBD"/>
    <w:rsid w:val="00EE1E64"/>
    <w:rsid w:val="00EE2AEE"/>
    <w:rsid w:val="00EE2FEC"/>
    <w:rsid w:val="00EE43E0"/>
    <w:rsid w:val="00F27FCA"/>
    <w:rsid w:val="00F514D7"/>
    <w:rsid w:val="00F8593F"/>
    <w:rsid w:val="00FC5AF8"/>
    <w:rsid w:val="00FE2317"/>
    <w:rsid w:val="00FE5F6B"/>
    <w:rsid w:val="00FE6C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9BCA7"/>
  <w15:chartTrackingRefBased/>
  <w15:docId w15:val="{ABCA477A-9CC2-4EE2-8E14-525A14C21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B07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94799"/>
    <w:pPr>
      <w:ind w:left="720"/>
      <w:contextualSpacing/>
    </w:pPr>
  </w:style>
  <w:style w:type="paragraph" w:styleId="a5">
    <w:name w:val="footnote text"/>
    <w:basedOn w:val="a"/>
    <w:link w:val="a6"/>
    <w:uiPriority w:val="99"/>
    <w:semiHidden/>
    <w:unhideWhenUsed/>
    <w:rsid w:val="00BF3BB5"/>
    <w:pPr>
      <w:spacing w:after="0" w:line="240" w:lineRule="auto"/>
    </w:pPr>
    <w:rPr>
      <w:sz w:val="20"/>
      <w:szCs w:val="20"/>
    </w:rPr>
  </w:style>
  <w:style w:type="character" w:customStyle="1" w:styleId="a6">
    <w:name w:val="Текст сноски Знак"/>
    <w:basedOn w:val="a0"/>
    <w:link w:val="a5"/>
    <w:uiPriority w:val="99"/>
    <w:semiHidden/>
    <w:rsid w:val="00BF3BB5"/>
    <w:rPr>
      <w:sz w:val="20"/>
      <w:szCs w:val="20"/>
    </w:rPr>
  </w:style>
  <w:style w:type="character" w:styleId="a7">
    <w:name w:val="footnote reference"/>
    <w:basedOn w:val="a0"/>
    <w:uiPriority w:val="99"/>
    <w:semiHidden/>
    <w:unhideWhenUsed/>
    <w:rsid w:val="00BF3BB5"/>
    <w:rPr>
      <w:vertAlign w:val="superscript"/>
    </w:rPr>
  </w:style>
  <w:style w:type="character" w:styleId="a8">
    <w:name w:val="Hyperlink"/>
    <w:basedOn w:val="a0"/>
    <w:uiPriority w:val="99"/>
    <w:unhideWhenUsed/>
    <w:rsid w:val="009857AC"/>
    <w:rPr>
      <w:color w:val="0563C1" w:themeColor="hyperlink"/>
      <w:u w:val="single"/>
    </w:rPr>
  </w:style>
  <w:style w:type="character" w:styleId="a9">
    <w:name w:val="Unresolved Mention"/>
    <w:basedOn w:val="a0"/>
    <w:uiPriority w:val="99"/>
    <w:semiHidden/>
    <w:unhideWhenUsed/>
    <w:rsid w:val="009857AC"/>
    <w:rPr>
      <w:color w:val="605E5C"/>
      <w:shd w:val="clear" w:color="auto" w:fill="E1DFDD"/>
    </w:rPr>
  </w:style>
  <w:style w:type="paragraph" w:styleId="aa">
    <w:name w:val="header"/>
    <w:basedOn w:val="a"/>
    <w:link w:val="ab"/>
    <w:uiPriority w:val="99"/>
    <w:unhideWhenUsed/>
    <w:rsid w:val="00B05546"/>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05546"/>
  </w:style>
  <w:style w:type="paragraph" w:styleId="ac">
    <w:name w:val="footer"/>
    <w:basedOn w:val="a"/>
    <w:link w:val="ad"/>
    <w:uiPriority w:val="99"/>
    <w:unhideWhenUsed/>
    <w:rsid w:val="00B0554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055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9279A-1FA2-4E80-A57C-FE55A0003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1626</TotalTime>
  <Pages>5</Pages>
  <Words>2569</Words>
  <Characters>14645</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91</cp:revision>
  <dcterms:created xsi:type="dcterms:W3CDTF">2023-05-10T20:53:00Z</dcterms:created>
  <dcterms:modified xsi:type="dcterms:W3CDTF">2023-05-13T20:37:00Z</dcterms:modified>
</cp:coreProperties>
</file>