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1D056" w14:textId="2D04106A" w:rsidR="00C036F7" w:rsidRPr="00497A74" w:rsidRDefault="00C036F7" w:rsidP="0058437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497A74">
        <w:rPr>
          <w:rFonts w:ascii="Times New Roman" w:hAnsi="Times New Roman" w:cs="Times New Roman"/>
          <w:b/>
          <w:bCs/>
          <w:sz w:val="24"/>
          <w:szCs w:val="24"/>
        </w:rPr>
        <w:t>Полоскова Ю.А.</w:t>
      </w:r>
      <w:r w:rsidRPr="00497A74">
        <w:rPr>
          <w:rStyle w:val="a8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7FECC18C" w14:textId="77777777" w:rsidR="00C036F7" w:rsidRPr="00C036F7" w:rsidRDefault="00C036F7" w:rsidP="005843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14:paraId="1A26DAA3" w14:textId="6D21A7DE" w:rsidR="00483FB4" w:rsidRPr="00C036F7" w:rsidRDefault="00CC316B" w:rsidP="0058437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36F7">
        <w:rPr>
          <w:rFonts w:ascii="Times New Roman" w:hAnsi="Times New Roman" w:cs="Times New Roman"/>
          <w:b/>
          <w:bCs/>
          <w:sz w:val="24"/>
          <w:szCs w:val="24"/>
        </w:rPr>
        <w:t>Особенности</w:t>
      </w:r>
      <w:r w:rsidR="001F5819"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 прогрессивной и пропорциональной</w:t>
      </w:r>
      <w:r w:rsidRPr="00C036F7">
        <w:rPr>
          <w:rFonts w:ascii="Times New Roman" w:hAnsi="Times New Roman" w:cs="Times New Roman"/>
          <w:sz w:val="24"/>
          <w:szCs w:val="24"/>
        </w:rPr>
        <w:t xml:space="preserve"> </w:t>
      </w:r>
      <w:r w:rsidRPr="00C036F7">
        <w:rPr>
          <w:rFonts w:ascii="Times New Roman" w:hAnsi="Times New Roman" w:cs="Times New Roman"/>
          <w:b/>
          <w:bCs/>
          <w:sz w:val="24"/>
          <w:szCs w:val="24"/>
        </w:rPr>
        <w:t>систем</w:t>
      </w:r>
      <w:r w:rsidR="001F5819" w:rsidRPr="00C036F7">
        <w:rPr>
          <w:rFonts w:ascii="Times New Roman" w:hAnsi="Times New Roman" w:cs="Times New Roman"/>
          <w:b/>
          <w:bCs/>
          <w:sz w:val="24"/>
          <w:szCs w:val="24"/>
        </w:rPr>
        <w:t>ы</w:t>
      </w:r>
      <w:r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 налогообложения</w:t>
      </w:r>
      <w:r w:rsidR="001F5819"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 в мире</w:t>
      </w:r>
      <w:r w:rsidR="00412CF0"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D2A47" w:rsidRPr="00C036F7">
        <w:rPr>
          <w:rFonts w:ascii="Times New Roman" w:hAnsi="Times New Roman" w:cs="Times New Roman"/>
          <w:b/>
          <w:bCs/>
          <w:sz w:val="24"/>
          <w:szCs w:val="24"/>
        </w:rPr>
        <w:t>на примере</w:t>
      </w:r>
      <w:r w:rsidR="007503D6"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 стран:</w:t>
      </w:r>
      <w:r w:rsidR="002C49CE"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 США, Франци</w:t>
      </w:r>
      <w:r w:rsidR="00DB484C" w:rsidRPr="00C036F7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2C49CE"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2C49CE" w:rsidRPr="00C036F7">
        <w:rPr>
          <w:rFonts w:ascii="Times New Roman" w:hAnsi="Times New Roman" w:cs="Times New Roman"/>
          <w:b/>
          <w:bCs/>
          <w:sz w:val="24"/>
          <w:szCs w:val="24"/>
        </w:rPr>
        <w:t>Кита</w:t>
      </w:r>
      <w:r w:rsidR="00DB484C" w:rsidRPr="00C036F7">
        <w:rPr>
          <w:rFonts w:ascii="Times New Roman" w:hAnsi="Times New Roman" w:cs="Times New Roman"/>
          <w:b/>
          <w:bCs/>
          <w:sz w:val="24"/>
          <w:szCs w:val="24"/>
        </w:rPr>
        <w:t>я</w:t>
      </w:r>
      <w:proofErr w:type="spellEnd"/>
      <w:r w:rsidR="00DB484C" w:rsidRPr="00C036F7">
        <w:rPr>
          <w:rFonts w:ascii="Times New Roman" w:hAnsi="Times New Roman" w:cs="Times New Roman"/>
          <w:b/>
          <w:bCs/>
          <w:sz w:val="24"/>
          <w:szCs w:val="24"/>
        </w:rPr>
        <w:t xml:space="preserve"> и </w:t>
      </w:r>
      <w:r w:rsidR="002C49CE" w:rsidRPr="00C036F7">
        <w:rPr>
          <w:rFonts w:ascii="Times New Roman" w:hAnsi="Times New Roman" w:cs="Times New Roman"/>
          <w:b/>
          <w:bCs/>
          <w:sz w:val="24"/>
          <w:szCs w:val="24"/>
        </w:rPr>
        <w:t>Росси</w:t>
      </w:r>
      <w:r w:rsidR="00DB484C" w:rsidRPr="00C036F7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001E20" w:rsidRPr="00C036F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8290AEB" w14:textId="0AEF005B" w:rsidR="001F5819" w:rsidRDefault="001F5819" w:rsidP="0058437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0DED4D8C" w14:textId="3B081E61" w:rsidR="00C036F7" w:rsidRPr="00C036F7" w:rsidRDefault="00C036F7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</w:rPr>
      </w:pPr>
      <w:r w:rsidRPr="00C036F7">
        <w:rPr>
          <w:rFonts w:ascii="Times New Roman" w:hAnsi="Times New Roman" w:cs="Times New Roman"/>
          <w:b/>
          <w:bCs/>
          <w:i/>
          <w:iCs/>
        </w:rPr>
        <w:t xml:space="preserve">Аннотация: </w:t>
      </w:r>
      <w:r w:rsidRPr="00C036F7">
        <w:rPr>
          <w:rFonts w:ascii="Times New Roman" w:hAnsi="Times New Roman" w:cs="Times New Roman"/>
          <w:i/>
          <w:iCs/>
        </w:rPr>
        <w:t>В</w:t>
      </w:r>
      <w:r w:rsidR="00963F2E">
        <w:rPr>
          <w:rFonts w:ascii="Times New Roman" w:hAnsi="Times New Roman" w:cs="Times New Roman"/>
          <w:i/>
          <w:iCs/>
        </w:rPr>
        <w:t>сем нам известно, что в</w:t>
      </w:r>
      <w:r w:rsidRPr="00C036F7">
        <w:rPr>
          <w:rFonts w:ascii="Times New Roman" w:hAnsi="Times New Roman" w:cs="Times New Roman"/>
          <w:i/>
          <w:iCs/>
        </w:rPr>
        <w:t xml:space="preserve"> современном мире налоги</w:t>
      </w:r>
      <w:r w:rsidR="00963F2E">
        <w:rPr>
          <w:rFonts w:ascii="Times New Roman" w:hAnsi="Times New Roman" w:cs="Times New Roman"/>
          <w:i/>
          <w:iCs/>
        </w:rPr>
        <w:t xml:space="preserve"> и налогообложение </w:t>
      </w:r>
      <w:r w:rsidRPr="00C036F7">
        <w:rPr>
          <w:rFonts w:ascii="Times New Roman" w:hAnsi="Times New Roman" w:cs="Times New Roman"/>
          <w:i/>
          <w:iCs/>
        </w:rPr>
        <w:t>играют главную роль как для общества, так и для государства. Благодаря им государство может спокойно осуществлять свои функции, такие как социальную, экономическую, правоохранительную, бюджетную, военно-оборонительную</w:t>
      </w:r>
      <w:r w:rsidR="00963F2E">
        <w:rPr>
          <w:rFonts w:ascii="Times New Roman" w:hAnsi="Times New Roman" w:cs="Times New Roman"/>
          <w:i/>
          <w:iCs/>
        </w:rPr>
        <w:t xml:space="preserve">, финансирование и осуществление национальных проектов и программ социально-экономического развития </w:t>
      </w:r>
      <w:r w:rsidRPr="00C036F7">
        <w:rPr>
          <w:rFonts w:ascii="Times New Roman" w:hAnsi="Times New Roman" w:cs="Times New Roman"/>
          <w:i/>
          <w:iCs/>
        </w:rPr>
        <w:t>и др. В Налоговом кодексе Российской Федерации дано следующее определение: «под налогом понимается обязательный, индивидуально безвозмездный платеж, взимаемый с организаций и физических лиц в форме отчуждения, принадлежащих им на праве собственности, хозяйственного ведения или оперативного управления денежных средств в целях финансового обеспечения деятельности государства и (или) муниципальных образований». Соответственно,</w:t>
      </w:r>
      <w:r w:rsidR="00963F2E">
        <w:rPr>
          <w:rFonts w:ascii="Times New Roman" w:hAnsi="Times New Roman" w:cs="Times New Roman"/>
          <w:i/>
          <w:iCs/>
        </w:rPr>
        <w:t xml:space="preserve"> исходя из вышесказанного отметим, что</w:t>
      </w:r>
      <w:r w:rsidRPr="00C036F7">
        <w:rPr>
          <w:rFonts w:ascii="Times New Roman" w:hAnsi="Times New Roman" w:cs="Times New Roman"/>
          <w:i/>
          <w:iCs/>
        </w:rPr>
        <w:t xml:space="preserve"> государство в праве самостоятельно определяться со структурой и механизмами работы финансовой системы страны, а также оно обозначает вектор развития системы налогообложения, ведь именно от принятого решения будет зависеть показатель эффективности функционирования экономики страны. На сегодняшний день в разных странах сформировались два основных типа налогообложения – прогрессивный и пропорциональный. Если коротко охарактеризовать структуру пропорциональной системы налогообложения, то она характеризуется тем, что при любых изменениях дохода ставка налога остается одинаковой для всех налогоплательщиков. При прогрессивной же наоборот, для налогоплательщиков с высоким уровнем доходов налоговая ставка больше, чем для малообеспеченных слоев населения. Следовательно размер налога зависит от налогооблагаемой базы. Цель настоящего научного исследования заключается в выявлении эффективного налогообложения. Задачи: проанализировать и сравнить системы налогообложения, на примере таких стран, как США, Франция, Китай и Российская Федерация.</w:t>
      </w:r>
      <w:r w:rsidR="00963F2E">
        <w:rPr>
          <w:rFonts w:ascii="Times New Roman" w:hAnsi="Times New Roman" w:cs="Times New Roman"/>
          <w:i/>
          <w:iCs/>
        </w:rPr>
        <w:t xml:space="preserve"> Практическая значимость полученных результатов исследования заключается в последующем возможном </w:t>
      </w:r>
      <w:proofErr w:type="spellStart"/>
      <w:r w:rsidR="00963F2E">
        <w:rPr>
          <w:rFonts w:ascii="Times New Roman" w:hAnsi="Times New Roman" w:cs="Times New Roman"/>
          <w:i/>
          <w:iCs/>
        </w:rPr>
        <w:t>перенятии</w:t>
      </w:r>
      <w:proofErr w:type="spellEnd"/>
      <w:r w:rsidR="00963F2E">
        <w:rPr>
          <w:rFonts w:ascii="Times New Roman" w:hAnsi="Times New Roman" w:cs="Times New Roman"/>
          <w:i/>
          <w:iCs/>
        </w:rPr>
        <w:t xml:space="preserve"> опыта у других развитых стран. Используемые методы в ходе написания научной работы: индукция, дедукция, сравнение и анализ статистических данных и др. </w:t>
      </w:r>
    </w:p>
    <w:p w14:paraId="14A36124" w14:textId="7DA18401" w:rsidR="00C036F7" w:rsidRPr="00C036F7" w:rsidRDefault="00C036F7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</w:rPr>
      </w:pPr>
      <w:r w:rsidRPr="00C036F7">
        <w:rPr>
          <w:rFonts w:ascii="Times New Roman" w:hAnsi="Times New Roman" w:cs="Times New Roman"/>
          <w:b/>
          <w:bCs/>
          <w:i/>
          <w:iCs/>
        </w:rPr>
        <w:t>Ключевые слов</w:t>
      </w:r>
      <w:r>
        <w:rPr>
          <w:rFonts w:ascii="Times New Roman" w:hAnsi="Times New Roman" w:cs="Times New Roman"/>
          <w:b/>
          <w:bCs/>
          <w:i/>
          <w:iCs/>
        </w:rPr>
        <w:t>а:</w:t>
      </w:r>
      <w:r w:rsidRPr="00C036F7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  <w:i/>
          <w:iCs/>
        </w:rPr>
        <w:t>налоги, прогрессивное налогообложение, пропорциональное налогообложение.</w:t>
      </w:r>
    </w:p>
    <w:p w14:paraId="4C85144B" w14:textId="77777777" w:rsidR="00C036F7" w:rsidRPr="00C036F7" w:rsidRDefault="00C036F7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0A6667A" w14:textId="5FC80277" w:rsidR="00963F2E" w:rsidRDefault="00963F2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сегодняшний день </w:t>
      </w:r>
      <w:r w:rsidR="00497A74">
        <w:rPr>
          <w:rFonts w:ascii="Times New Roman" w:hAnsi="Times New Roman" w:cs="Times New Roman"/>
          <w:sz w:val="24"/>
          <w:szCs w:val="24"/>
        </w:rPr>
        <w:t>налогообложение в формате прогрессивной системы осуществляется в</w:t>
      </w:r>
      <w:r w:rsidR="00497A74" w:rsidRPr="00497A74">
        <w:rPr>
          <w:rFonts w:ascii="Times New Roman" w:hAnsi="Times New Roman" w:cs="Times New Roman"/>
          <w:sz w:val="24"/>
          <w:szCs w:val="24"/>
        </w:rPr>
        <w:t xml:space="preserve"> Австралии, Бельгии, Великобритании, Германии, Дании, Израиле, Испании, Италии, Канаде, </w:t>
      </w:r>
      <w:proofErr w:type="spellStart"/>
      <w:r w:rsidR="00497A74" w:rsidRPr="00497A74">
        <w:rPr>
          <w:rFonts w:ascii="Times New Roman" w:hAnsi="Times New Roman" w:cs="Times New Roman"/>
          <w:sz w:val="24"/>
          <w:szCs w:val="24"/>
        </w:rPr>
        <w:t>Китае</w:t>
      </w:r>
      <w:proofErr w:type="spellEnd"/>
      <w:r w:rsidR="00497A74" w:rsidRPr="00497A74">
        <w:rPr>
          <w:rFonts w:ascii="Times New Roman" w:hAnsi="Times New Roman" w:cs="Times New Roman"/>
          <w:sz w:val="24"/>
          <w:szCs w:val="24"/>
        </w:rPr>
        <w:t>, Люксембурге, Нидерландах, Финляндии, Франции, США, Швеции, Швейцарии, ЮАР и других странах</w:t>
      </w:r>
      <w:r w:rsidR="00497A74">
        <w:rPr>
          <w:rFonts w:ascii="Times New Roman" w:hAnsi="Times New Roman" w:cs="Times New Roman"/>
          <w:sz w:val="24"/>
          <w:szCs w:val="24"/>
        </w:rPr>
        <w:t xml:space="preserve">. Пропорциональная же шкала присуща европейским странам: </w:t>
      </w:r>
      <w:r w:rsidR="009D0756" w:rsidRPr="009D0756">
        <w:rPr>
          <w:rFonts w:ascii="Times New Roman" w:hAnsi="Times New Roman" w:cs="Times New Roman"/>
          <w:sz w:val="24"/>
          <w:szCs w:val="24"/>
        </w:rPr>
        <w:t>Латви</w:t>
      </w:r>
      <w:r w:rsidR="009D0756">
        <w:rPr>
          <w:rFonts w:ascii="Times New Roman" w:hAnsi="Times New Roman" w:cs="Times New Roman"/>
          <w:sz w:val="24"/>
          <w:szCs w:val="24"/>
        </w:rPr>
        <w:t>и</w:t>
      </w:r>
      <w:r w:rsidR="009D0756" w:rsidRPr="009D0756">
        <w:rPr>
          <w:rFonts w:ascii="Times New Roman" w:hAnsi="Times New Roman" w:cs="Times New Roman"/>
          <w:sz w:val="24"/>
          <w:szCs w:val="24"/>
        </w:rPr>
        <w:t>, Литв</w:t>
      </w:r>
      <w:r w:rsidR="009D0756">
        <w:rPr>
          <w:rFonts w:ascii="Times New Roman" w:hAnsi="Times New Roman" w:cs="Times New Roman"/>
          <w:sz w:val="24"/>
          <w:szCs w:val="24"/>
        </w:rPr>
        <w:t>е</w:t>
      </w:r>
      <w:r w:rsidR="009D0756" w:rsidRPr="009D0756">
        <w:rPr>
          <w:rFonts w:ascii="Times New Roman" w:hAnsi="Times New Roman" w:cs="Times New Roman"/>
          <w:sz w:val="24"/>
          <w:szCs w:val="24"/>
        </w:rPr>
        <w:t>, Росси</w:t>
      </w:r>
      <w:r w:rsidR="009D0756">
        <w:rPr>
          <w:rFonts w:ascii="Times New Roman" w:hAnsi="Times New Roman" w:cs="Times New Roman"/>
          <w:sz w:val="24"/>
          <w:szCs w:val="24"/>
        </w:rPr>
        <w:t>и</w:t>
      </w:r>
      <w:r w:rsidR="009D0756" w:rsidRPr="009D0756">
        <w:rPr>
          <w:rFonts w:ascii="Times New Roman" w:hAnsi="Times New Roman" w:cs="Times New Roman"/>
          <w:sz w:val="24"/>
          <w:szCs w:val="24"/>
        </w:rPr>
        <w:t>, Серби</w:t>
      </w:r>
      <w:r w:rsidR="009D0756">
        <w:rPr>
          <w:rFonts w:ascii="Times New Roman" w:hAnsi="Times New Roman" w:cs="Times New Roman"/>
          <w:sz w:val="24"/>
          <w:szCs w:val="24"/>
        </w:rPr>
        <w:t>и</w:t>
      </w:r>
      <w:r w:rsidR="009D0756" w:rsidRPr="009D0756">
        <w:rPr>
          <w:rFonts w:ascii="Times New Roman" w:hAnsi="Times New Roman" w:cs="Times New Roman"/>
          <w:sz w:val="24"/>
          <w:szCs w:val="24"/>
        </w:rPr>
        <w:t>, Украин</w:t>
      </w:r>
      <w:r w:rsidR="009D0756">
        <w:rPr>
          <w:rFonts w:ascii="Times New Roman" w:hAnsi="Times New Roman" w:cs="Times New Roman"/>
          <w:sz w:val="24"/>
          <w:szCs w:val="24"/>
        </w:rPr>
        <w:t>е</w:t>
      </w:r>
      <w:r w:rsidR="009D0756" w:rsidRPr="009D0756">
        <w:rPr>
          <w:rFonts w:ascii="Times New Roman" w:hAnsi="Times New Roman" w:cs="Times New Roman"/>
          <w:sz w:val="24"/>
          <w:szCs w:val="24"/>
        </w:rPr>
        <w:t>, Словаки</w:t>
      </w:r>
      <w:r w:rsidR="009D0756">
        <w:rPr>
          <w:rFonts w:ascii="Times New Roman" w:hAnsi="Times New Roman" w:cs="Times New Roman"/>
          <w:sz w:val="24"/>
          <w:szCs w:val="24"/>
        </w:rPr>
        <w:t>и</w:t>
      </w:r>
      <w:r w:rsidR="009D0756" w:rsidRPr="009D0756">
        <w:rPr>
          <w:rFonts w:ascii="Times New Roman" w:hAnsi="Times New Roman" w:cs="Times New Roman"/>
          <w:sz w:val="24"/>
          <w:szCs w:val="24"/>
        </w:rPr>
        <w:t>, Грузи</w:t>
      </w:r>
      <w:r w:rsidR="009D0756">
        <w:rPr>
          <w:rFonts w:ascii="Times New Roman" w:hAnsi="Times New Roman" w:cs="Times New Roman"/>
          <w:sz w:val="24"/>
          <w:szCs w:val="24"/>
        </w:rPr>
        <w:t xml:space="preserve">и, </w:t>
      </w:r>
      <w:r w:rsidR="009D0756" w:rsidRPr="009D0756">
        <w:rPr>
          <w:rFonts w:ascii="Times New Roman" w:hAnsi="Times New Roman" w:cs="Times New Roman"/>
          <w:sz w:val="24"/>
          <w:szCs w:val="24"/>
        </w:rPr>
        <w:t>Румыни</w:t>
      </w:r>
      <w:r w:rsidR="009D0756">
        <w:rPr>
          <w:rFonts w:ascii="Times New Roman" w:hAnsi="Times New Roman" w:cs="Times New Roman"/>
          <w:sz w:val="24"/>
          <w:szCs w:val="24"/>
        </w:rPr>
        <w:t>и, а также Эстонии, в которой она изначально и появилась в 1991 году.</w:t>
      </w:r>
    </w:p>
    <w:p w14:paraId="44FD6EF3" w14:textId="4EB216B2" w:rsidR="00C21F08" w:rsidRPr="00C036F7" w:rsidRDefault="00963F2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Далее рассмотрим каждую из </w:t>
      </w:r>
      <w:r w:rsidR="009D0756">
        <w:rPr>
          <w:rFonts w:ascii="Times New Roman" w:hAnsi="Times New Roman" w:cs="Times New Roman"/>
          <w:sz w:val="24"/>
          <w:szCs w:val="24"/>
        </w:rPr>
        <w:t>этих, наиболее распространенных, систем налогообложения отдельно подробнее и сравним между собой</w:t>
      </w:r>
      <w:r w:rsidR="007D379B" w:rsidRPr="00C036F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D305FAC" w14:textId="638525B6" w:rsidR="002D6238" w:rsidRDefault="002D6238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>Как уже говорилось ранее, не во всех странах действует одинаковая система выплат налогов. Прежде чем перейти к более подробному анализу, рассмотрим рейтинг стран с самыми низкими налоговыми ставками (табл. 1)</w:t>
      </w:r>
      <w:r w:rsidR="001E3B29" w:rsidRPr="00C036F7">
        <w:rPr>
          <w:rFonts w:ascii="Times New Roman" w:hAnsi="Times New Roman" w:cs="Times New Roman"/>
          <w:sz w:val="24"/>
          <w:szCs w:val="24"/>
        </w:rPr>
        <w:t>, страны с самыми высокими налогами (табл. 2), а также государства, у которых нет подоходного налога (табл. 3)</w:t>
      </w:r>
      <w:r w:rsidRPr="00C036F7">
        <w:rPr>
          <w:rFonts w:ascii="Times New Roman" w:hAnsi="Times New Roman" w:cs="Times New Roman"/>
          <w:sz w:val="24"/>
          <w:szCs w:val="24"/>
        </w:rPr>
        <w:t>.</w:t>
      </w:r>
    </w:p>
    <w:p w14:paraId="0604A57E" w14:textId="77777777" w:rsidR="00497A74" w:rsidRPr="00C036F7" w:rsidRDefault="00497A74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CB1F174" w14:textId="4C5E94F4" w:rsidR="002D6238" w:rsidRPr="00497A74" w:rsidRDefault="002D6238" w:rsidP="0058437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497A74">
        <w:rPr>
          <w:rFonts w:ascii="Times New Roman" w:hAnsi="Times New Roman" w:cs="Times New Roman"/>
          <w:sz w:val="24"/>
          <w:szCs w:val="24"/>
        </w:rPr>
        <w:t xml:space="preserve">1. </w:t>
      </w:r>
      <w:r w:rsidRPr="00C036F7">
        <w:rPr>
          <w:rFonts w:ascii="Times New Roman" w:hAnsi="Times New Roman" w:cs="Times New Roman"/>
          <w:b/>
          <w:bCs/>
          <w:sz w:val="24"/>
          <w:szCs w:val="24"/>
        </w:rPr>
        <w:t>Рейтинг стран с самыми низкими налогами в 2023 г.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603"/>
        <w:gridCol w:w="2108"/>
        <w:gridCol w:w="2123"/>
        <w:gridCol w:w="1961"/>
        <w:gridCol w:w="1833"/>
      </w:tblGrid>
      <w:tr w:rsidR="002D6238" w:rsidRPr="00C036F7" w14:paraId="264870E0" w14:textId="77777777" w:rsidTr="00881295">
        <w:trPr>
          <w:jc w:val="center"/>
        </w:trPr>
        <w:tc>
          <w:tcPr>
            <w:tcW w:w="1292" w:type="dxa"/>
            <w:vAlign w:val="center"/>
          </w:tcPr>
          <w:p w14:paraId="03F064CC" w14:textId="68D7043E" w:rsidR="002D6238" w:rsidRPr="00C036F7" w:rsidRDefault="002D6238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Место в рейтинге</w:t>
            </w:r>
          </w:p>
        </w:tc>
        <w:tc>
          <w:tcPr>
            <w:tcW w:w="2105" w:type="dxa"/>
            <w:vAlign w:val="center"/>
          </w:tcPr>
          <w:p w14:paraId="385788E0" w14:textId="2106DEF0" w:rsidR="002D6238" w:rsidRPr="00C036F7" w:rsidRDefault="002D6238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Название страны</w:t>
            </w:r>
          </w:p>
        </w:tc>
        <w:tc>
          <w:tcPr>
            <w:tcW w:w="2226" w:type="dxa"/>
            <w:vAlign w:val="center"/>
          </w:tcPr>
          <w:p w14:paraId="112ADE02" w14:textId="17EE3EA4" w:rsidR="002D6238" w:rsidRPr="00C036F7" w:rsidRDefault="002D6238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Ставка налога </w:t>
            </w:r>
            <w:r w:rsidR="00881295"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на прибыль для юридических </w:t>
            </w:r>
            <w:r w:rsidR="00881295"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лиц, % от общего дохода предприятия</w:t>
            </w:r>
          </w:p>
        </w:tc>
        <w:tc>
          <w:tcPr>
            <w:tcW w:w="1861" w:type="dxa"/>
            <w:vAlign w:val="center"/>
          </w:tcPr>
          <w:p w14:paraId="3493A408" w14:textId="67E20581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Название страны</w:t>
            </w:r>
          </w:p>
        </w:tc>
        <w:tc>
          <w:tcPr>
            <w:tcW w:w="1861" w:type="dxa"/>
            <w:vAlign w:val="center"/>
          </w:tcPr>
          <w:p w14:paraId="1F088E51" w14:textId="48CD520A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Ставка подоходного налога для физлиц, %</w:t>
            </w:r>
          </w:p>
        </w:tc>
      </w:tr>
      <w:tr w:rsidR="002D6238" w:rsidRPr="00C036F7" w14:paraId="52F96CC0" w14:textId="77777777" w:rsidTr="00881295">
        <w:trPr>
          <w:jc w:val="center"/>
        </w:trPr>
        <w:tc>
          <w:tcPr>
            <w:tcW w:w="1292" w:type="dxa"/>
            <w:vAlign w:val="center"/>
          </w:tcPr>
          <w:p w14:paraId="441F04BC" w14:textId="505456F3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105" w:type="dxa"/>
            <w:vAlign w:val="center"/>
          </w:tcPr>
          <w:p w14:paraId="75058572" w14:textId="7F60B27C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Македония</w:t>
            </w:r>
          </w:p>
        </w:tc>
        <w:tc>
          <w:tcPr>
            <w:tcW w:w="2226" w:type="dxa"/>
            <w:vAlign w:val="center"/>
          </w:tcPr>
          <w:p w14:paraId="6FDD6EDB" w14:textId="18225AA0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  <w:tc>
          <w:tcPr>
            <w:tcW w:w="1861" w:type="dxa"/>
            <w:vAlign w:val="center"/>
          </w:tcPr>
          <w:p w14:paraId="1CF2BEEC" w14:textId="20605344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Албания</w:t>
            </w:r>
          </w:p>
        </w:tc>
        <w:tc>
          <w:tcPr>
            <w:tcW w:w="1861" w:type="dxa"/>
            <w:vAlign w:val="center"/>
          </w:tcPr>
          <w:p w14:paraId="279324D9" w14:textId="4F6F4682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D6238" w:rsidRPr="00C036F7" w14:paraId="1B4FAEEB" w14:textId="77777777" w:rsidTr="00881295">
        <w:trPr>
          <w:jc w:val="center"/>
        </w:trPr>
        <w:tc>
          <w:tcPr>
            <w:tcW w:w="1292" w:type="dxa"/>
            <w:vAlign w:val="center"/>
          </w:tcPr>
          <w:p w14:paraId="45CDEC5F" w14:textId="325DB778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105" w:type="dxa"/>
            <w:vAlign w:val="center"/>
          </w:tcPr>
          <w:p w14:paraId="07F1E490" w14:textId="40091DD0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Катар</w:t>
            </w:r>
          </w:p>
        </w:tc>
        <w:tc>
          <w:tcPr>
            <w:tcW w:w="2226" w:type="dxa"/>
            <w:vAlign w:val="center"/>
          </w:tcPr>
          <w:p w14:paraId="65DA18F0" w14:textId="7FD41999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11,3</w:t>
            </w:r>
          </w:p>
        </w:tc>
        <w:tc>
          <w:tcPr>
            <w:tcW w:w="1861" w:type="dxa"/>
            <w:vAlign w:val="center"/>
          </w:tcPr>
          <w:p w14:paraId="7AFBAAF7" w14:textId="728D6BAA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Босния и Герцеговина</w:t>
            </w:r>
          </w:p>
        </w:tc>
        <w:tc>
          <w:tcPr>
            <w:tcW w:w="1861" w:type="dxa"/>
            <w:vAlign w:val="center"/>
          </w:tcPr>
          <w:p w14:paraId="23DAC8A2" w14:textId="5C5D64C9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D6238" w:rsidRPr="00C036F7" w14:paraId="15C31C45" w14:textId="77777777" w:rsidTr="00881295">
        <w:trPr>
          <w:jc w:val="center"/>
        </w:trPr>
        <w:tc>
          <w:tcPr>
            <w:tcW w:w="1292" w:type="dxa"/>
            <w:vAlign w:val="center"/>
          </w:tcPr>
          <w:p w14:paraId="5AF62C76" w14:textId="4F28A383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105" w:type="dxa"/>
            <w:vAlign w:val="center"/>
          </w:tcPr>
          <w:p w14:paraId="31148276" w14:textId="1A0121C6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Кувейт</w:t>
            </w:r>
          </w:p>
        </w:tc>
        <w:tc>
          <w:tcPr>
            <w:tcW w:w="2226" w:type="dxa"/>
            <w:vAlign w:val="center"/>
          </w:tcPr>
          <w:p w14:paraId="7ADDA94D" w14:textId="1B523D90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1861" w:type="dxa"/>
            <w:vAlign w:val="center"/>
          </w:tcPr>
          <w:p w14:paraId="24B4F745" w14:textId="300BA9C2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Болгария</w:t>
            </w:r>
          </w:p>
        </w:tc>
        <w:tc>
          <w:tcPr>
            <w:tcW w:w="1861" w:type="dxa"/>
            <w:vAlign w:val="center"/>
          </w:tcPr>
          <w:p w14:paraId="4D7ED520" w14:textId="1CE3F223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D6238" w:rsidRPr="00C036F7" w14:paraId="5988C6D0" w14:textId="77777777" w:rsidTr="00881295">
        <w:trPr>
          <w:jc w:val="center"/>
        </w:trPr>
        <w:tc>
          <w:tcPr>
            <w:tcW w:w="1292" w:type="dxa"/>
            <w:vAlign w:val="center"/>
          </w:tcPr>
          <w:p w14:paraId="79204F44" w14:textId="0F8FD36D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105" w:type="dxa"/>
            <w:vAlign w:val="center"/>
          </w:tcPr>
          <w:p w14:paraId="678DD97D" w14:textId="3B1262A0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Бахрейн</w:t>
            </w:r>
          </w:p>
        </w:tc>
        <w:tc>
          <w:tcPr>
            <w:tcW w:w="2226" w:type="dxa"/>
            <w:vAlign w:val="center"/>
          </w:tcPr>
          <w:p w14:paraId="47DD7EEE" w14:textId="10C5EDB0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13,5</w:t>
            </w:r>
          </w:p>
        </w:tc>
        <w:tc>
          <w:tcPr>
            <w:tcW w:w="1861" w:type="dxa"/>
            <w:vAlign w:val="center"/>
          </w:tcPr>
          <w:p w14:paraId="175B473B" w14:textId="1D096B73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Казахстан</w:t>
            </w:r>
          </w:p>
        </w:tc>
        <w:tc>
          <w:tcPr>
            <w:tcW w:w="1861" w:type="dxa"/>
            <w:vAlign w:val="center"/>
          </w:tcPr>
          <w:p w14:paraId="23C862F3" w14:textId="7F01F7AF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D6238" w:rsidRPr="00C036F7" w14:paraId="6CA80949" w14:textId="77777777" w:rsidTr="00881295">
        <w:trPr>
          <w:jc w:val="center"/>
        </w:trPr>
        <w:tc>
          <w:tcPr>
            <w:tcW w:w="1292" w:type="dxa"/>
            <w:vAlign w:val="center"/>
          </w:tcPr>
          <w:p w14:paraId="6F3FFECA" w14:textId="17216087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105" w:type="dxa"/>
            <w:vAlign w:val="center"/>
          </w:tcPr>
          <w:p w14:paraId="051E7470" w14:textId="61975D75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Лесото</w:t>
            </w:r>
          </w:p>
        </w:tc>
        <w:tc>
          <w:tcPr>
            <w:tcW w:w="2226" w:type="dxa"/>
            <w:vAlign w:val="center"/>
          </w:tcPr>
          <w:p w14:paraId="7C659346" w14:textId="7808138B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13,6</w:t>
            </w:r>
          </w:p>
        </w:tc>
        <w:tc>
          <w:tcPr>
            <w:tcW w:w="1861" w:type="dxa"/>
            <w:vAlign w:val="center"/>
          </w:tcPr>
          <w:p w14:paraId="5FCFD32C" w14:textId="1B3DE0EB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Беларусь</w:t>
            </w:r>
          </w:p>
        </w:tc>
        <w:tc>
          <w:tcPr>
            <w:tcW w:w="1861" w:type="dxa"/>
            <w:vAlign w:val="center"/>
          </w:tcPr>
          <w:p w14:paraId="42E52ACE" w14:textId="49D8FD6B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2D6238" w:rsidRPr="00C036F7" w14:paraId="233A2880" w14:textId="77777777" w:rsidTr="00881295">
        <w:trPr>
          <w:jc w:val="center"/>
        </w:trPr>
        <w:tc>
          <w:tcPr>
            <w:tcW w:w="1292" w:type="dxa"/>
            <w:vAlign w:val="center"/>
          </w:tcPr>
          <w:p w14:paraId="0579174E" w14:textId="46181AA5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105" w:type="dxa"/>
            <w:vAlign w:val="center"/>
          </w:tcPr>
          <w:p w14:paraId="117FC077" w14:textId="71509E55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Саудовская Аравия</w:t>
            </w:r>
          </w:p>
        </w:tc>
        <w:tc>
          <w:tcPr>
            <w:tcW w:w="2226" w:type="dxa"/>
            <w:vAlign w:val="center"/>
          </w:tcPr>
          <w:p w14:paraId="6D074063" w14:textId="03690DF0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14,5</w:t>
            </w:r>
          </w:p>
        </w:tc>
        <w:tc>
          <w:tcPr>
            <w:tcW w:w="1861" w:type="dxa"/>
            <w:vAlign w:val="center"/>
          </w:tcPr>
          <w:p w14:paraId="4A3E07C8" w14:textId="402D2191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Макао</w:t>
            </w:r>
          </w:p>
        </w:tc>
        <w:tc>
          <w:tcPr>
            <w:tcW w:w="1861" w:type="dxa"/>
            <w:vAlign w:val="center"/>
          </w:tcPr>
          <w:p w14:paraId="48BD5A33" w14:textId="6E31DE0A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2D6238" w:rsidRPr="00C036F7" w14:paraId="71215134" w14:textId="77777777" w:rsidTr="00881295">
        <w:trPr>
          <w:jc w:val="center"/>
        </w:trPr>
        <w:tc>
          <w:tcPr>
            <w:tcW w:w="1292" w:type="dxa"/>
            <w:vAlign w:val="center"/>
          </w:tcPr>
          <w:p w14:paraId="09308567" w14:textId="44F2A4A4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105" w:type="dxa"/>
            <w:vAlign w:val="center"/>
          </w:tcPr>
          <w:p w14:paraId="257A7E29" w14:textId="7E6E3BDC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Замбия</w:t>
            </w:r>
          </w:p>
        </w:tc>
        <w:tc>
          <w:tcPr>
            <w:tcW w:w="2226" w:type="dxa"/>
            <w:vAlign w:val="center"/>
          </w:tcPr>
          <w:p w14:paraId="6746B825" w14:textId="30BB1102" w:rsidR="002D6238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14,8</w:t>
            </w:r>
          </w:p>
        </w:tc>
        <w:tc>
          <w:tcPr>
            <w:tcW w:w="1861" w:type="dxa"/>
            <w:vAlign w:val="center"/>
          </w:tcPr>
          <w:p w14:paraId="1F1347B3" w14:textId="175A3B52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Россия</w:t>
            </w:r>
          </w:p>
        </w:tc>
        <w:tc>
          <w:tcPr>
            <w:tcW w:w="1861" w:type="dxa"/>
            <w:vAlign w:val="center"/>
          </w:tcPr>
          <w:p w14:paraId="41B252DA" w14:textId="205FA70B" w:rsidR="002D6238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881295" w:rsidRPr="00C036F7" w14:paraId="7AA32C1F" w14:textId="77777777" w:rsidTr="00881295">
        <w:trPr>
          <w:jc w:val="center"/>
        </w:trPr>
        <w:tc>
          <w:tcPr>
            <w:tcW w:w="1292" w:type="dxa"/>
            <w:vAlign w:val="center"/>
          </w:tcPr>
          <w:p w14:paraId="71557C16" w14:textId="77201AD2" w:rsidR="00881295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105" w:type="dxa"/>
            <w:vAlign w:val="center"/>
          </w:tcPr>
          <w:p w14:paraId="7786598A" w14:textId="32F696AB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ОАЭ</w:t>
            </w:r>
          </w:p>
        </w:tc>
        <w:tc>
          <w:tcPr>
            <w:tcW w:w="2226" w:type="dxa"/>
            <w:vAlign w:val="center"/>
          </w:tcPr>
          <w:p w14:paraId="78260594" w14:textId="16861007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14,8</w:t>
            </w:r>
          </w:p>
        </w:tc>
        <w:tc>
          <w:tcPr>
            <w:tcW w:w="1861" w:type="dxa"/>
            <w:vAlign w:val="center"/>
          </w:tcPr>
          <w:p w14:paraId="65B1081B" w14:textId="63307AB0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Иордания</w:t>
            </w:r>
          </w:p>
        </w:tc>
        <w:tc>
          <w:tcPr>
            <w:tcW w:w="1861" w:type="dxa"/>
            <w:vAlign w:val="center"/>
          </w:tcPr>
          <w:p w14:paraId="5390F210" w14:textId="00F8A9CF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881295" w:rsidRPr="00C036F7" w14:paraId="3F16556F" w14:textId="77777777" w:rsidTr="00881295">
        <w:trPr>
          <w:jc w:val="center"/>
        </w:trPr>
        <w:tc>
          <w:tcPr>
            <w:tcW w:w="1292" w:type="dxa"/>
            <w:vAlign w:val="center"/>
          </w:tcPr>
          <w:p w14:paraId="53AA6605" w14:textId="359D542C" w:rsidR="00881295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105" w:type="dxa"/>
            <w:vAlign w:val="center"/>
          </w:tcPr>
          <w:p w14:paraId="4B18AE79" w14:textId="44180C6B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Грузия</w:t>
            </w:r>
          </w:p>
        </w:tc>
        <w:tc>
          <w:tcPr>
            <w:tcW w:w="2226" w:type="dxa"/>
            <w:vAlign w:val="center"/>
          </w:tcPr>
          <w:p w14:paraId="0CEA3DF0" w14:textId="05696B18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16,4</w:t>
            </w:r>
          </w:p>
        </w:tc>
        <w:tc>
          <w:tcPr>
            <w:tcW w:w="1861" w:type="dxa"/>
            <w:vAlign w:val="center"/>
          </w:tcPr>
          <w:p w14:paraId="1156DBD5" w14:textId="58933EA3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Коста-Рика</w:t>
            </w:r>
          </w:p>
        </w:tc>
        <w:tc>
          <w:tcPr>
            <w:tcW w:w="1861" w:type="dxa"/>
            <w:vAlign w:val="center"/>
          </w:tcPr>
          <w:p w14:paraId="4C3C4455" w14:textId="6385E81C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81295" w:rsidRPr="00C036F7" w14:paraId="0447F451" w14:textId="77777777" w:rsidTr="00881295">
        <w:trPr>
          <w:jc w:val="center"/>
        </w:trPr>
        <w:tc>
          <w:tcPr>
            <w:tcW w:w="1292" w:type="dxa"/>
            <w:vAlign w:val="center"/>
          </w:tcPr>
          <w:p w14:paraId="23E52A4E" w14:textId="2A2F531B" w:rsidR="00881295" w:rsidRPr="00C036F7" w:rsidRDefault="00881295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105" w:type="dxa"/>
            <w:vAlign w:val="center"/>
          </w:tcPr>
          <w:p w14:paraId="2994AE81" w14:textId="11DBF2D3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Сингапур</w:t>
            </w:r>
          </w:p>
        </w:tc>
        <w:tc>
          <w:tcPr>
            <w:tcW w:w="2226" w:type="dxa"/>
            <w:vAlign w:val="center"/>
          </w:tcPr>
          <w:p w14:paraId="47F75F3B" w14:textId="504C744D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18,4</w:t>
            </w:r>
          </w:p>
        </w:tc>
        <w:tc>
          <w:tcPr>
            <w:tcW w:w="1861" w:type="dxa"/>
            <w:vAlign w:val="center"/>
          </w:tcPr>
          <w:p w14:paraId="780D4880" w14:textId="6B2210A1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Гонконг</w:t>
            </w:r>
          </w:p>
        </w:tc>
        <w:tc>
          <w:tcPr>
            <w:tcW w:w="1861" w:type="dxa"/>
            <w:vAlign w:val="center"/>
          </w:tcPr>
          <w:p w14:paraId="30A3502F" w14:textId="127FD119" w:rsidR="00881295" w:rsidRPr="00C036F7" w:rsidRDefault="001E3B29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</w:tbl>
    <w:p w14:paraId="6C056B17" w14:textId="364A528E" w:rsidR="002D6238" w:rsidRPr="00C036F7" w:rsidRDefault="00497A74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Pr="00C036F7">
        <w:rPr>
          <w:rFonts w:ascii="Times New Roman" w:hAnsi="Times New Roman" w:cs="Times New Roman"/>
          <w:sz w:val="24"/>
          <w:szCs w:val="24"/>
        </w:rPr>
        <w:t xml:space="preserve">Источник: [разработана автором на основании данных </w:t>
      </w:r>
      <w:hyperlink r:id="rId7" w:history="1">
        <w:r w:rsidRPr="00C036F7">
          <w:rPr>
            <w:rStyle w:val="a4"/>
            <w:rFonts w:ascii="Times New Roman" w:hAnsi="Times New Roman" w:cs="Times New Roman"/>
            <w:sz w:val="24"/>
            <w:szCs w:val="24"/>
          </w:rPr>
          <w:t>https://visasam.ru/emigration/vybor/nalogi-v-mire.html?ysclid=lgv8f357gl119538821</w:t>
        </w:r>
      </w:hyperlink>
      <w:r w:rsidRPr="00C036F7">
        <w:rPr>
          <w:rFonts w:ascii="Times New Roman" w:hAnsi="Times New Roman" w:cs="Times New Roman"/>
          <w:sz w:val="24"/>
          <w:szCs w:val="24"/>
        </w:rPr>
        <w:t xml:space="preserve"> ]</w:t>
      </w:r>
    </w:p>
    <w:p w14:paraId="65979447" w14:textId="77777777" w:rsidR="00497A74" w:rsidRDefault="00497A74" w:rsidP="005843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14:paraId="697492E6" w14:textId="714A1A13" w:rsidR="001E3B29" w:rsidRPr="00497A74" w:rsidRDefault="001E3B29" w:rsidP="0058437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>Таблица 2</w:t>
      </w:r>
      <w:r w:rsidR="00497A74">
        <w:rPr>
          <w:rFonts w:ascii="Times New Roman" w:hAnsi="Times New Roman" w:cs="Times New Roman"/>
          <w:sz w:val="24"/>
          <w:szCs w:val="24"/>
        </w:rPr>
        <w:t xml:space="preserve">. </w:t>
      </w:r>
      <w:r w:rsidR="00F160DF" w:rsidRPr="00C036F7">
        <w:rPr>
          <w:rFonts w:ascii="Times New Roman" w:hAnsi="Times New Roman" w:cs="Times New Roman"/>
          <w:b/>
          <w:bCs/>
          <w:sz w:val="24"/>
          <w:szCs w:val="24"/>
        </w:rPr>
        <w:t>Рейтинг стран с самыми высокими налогами в 2023 г.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473"/>
        <w:gridCol w:w="2093"/>
        <w:gridCol w:w="1555"/>
        <w:gridCol w:w="2402"/>
        <w:gridCol w:w="2105"/>
      </w:tblGrid>
      <w:tr w:rsidR="00F160DF" w:rsidRPr="00C036F7" w14:paraId="3C0ABD2D" w14:textId="77777777" w:rsidTr="00497A74">
        <w:trPr>
          <w:jc w:val="center"/>
        </w:trPr>
        <w:tc>
          <w:tcPr>
            <w:tcW w:w="1289" w:type="dxa"/>
            <w:vAlign w:val="center"/>
          </w:tcPr>
          <w:p w14:paraId="533DBD8A" w14:textId="1FAC1BE9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Место в рейтинге</w:t>
            </w:r>
          </w:p>
        </w:tc>
        <w:tc>
          <w:tcPr>
            <w:tcW w:w="2107" w:type="dxa"/>
            <w:vAlign w:val="center"/>
          </w:tcPr>
          <w:p w14:paraId="029D3EC3" w14:textId="7B076FBF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Название страны</w:t>
            </w:r>
          </w:p>
        </w:tc>
        <w:tc>
          <w:tcPr>
            <w:tcW w:w="2178" w:type="dxa"/>
            <w:vAlign w:val="center"/>
          </w:tcPr>
          <w:p w14:paraId="657D7A55" w14:textId="76A6A44D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Размер общей налоговой ставки, %</w:t>
            </w:r>
          </w:p>
        </w:tc>
        <w:tc>
          <w:tcPr>
            <w:tcW w:w="1917" w:type="dxa"/>
            <w:vAlign w:val="center"/>
          </w:tcPr>
          <w:p w14:paraId="19CAF144" w14:textId="4E96225C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Название страны</w:t>
            </w:r>
          </w:p>
        </w:tc>
        <w:tc>
          <w:tcPr>
            <w:tcW w:w="1854" w:type="dxa"/>
            <w:vAlign w:val="center"/>
          </w:tcPr>
          <w:p w14:paraId="199674C7" w14:textId="3C40E5FA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Подоходный налог, %</w:t>
            </w:r>
          </w:p>
        </w:tc>
      </w:tr>
      <w:tr w:rsidR="00F160DF" w:rsidRPr="00C036F7" w14:paraId="269610EC" w14:textId="77777777" w:rsidTr="00497A74">
        <w:trPr>
          <w:jc w:val="center"/>
        </w:trPr>
        <w:tc>
          <w:tcPr>
            <w:tcW w:w="1289" w:type="dxa"/>
            <w:vAlign w:val="center"/>
          </w:tcPr>
          <w:p w14:paraId="03083ABF" w14:textId="50472CA4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107" w:type="dxa"/>
            <w:vAlign w:val="center"/>
          </w:tcPr>
          <w:p w14:paraId="6DC26B3B" w14:textId="66A56192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Аргентина</w:t>
            </w:r>
          </w:p>
        </w:tc>
        <w:tc>
          <w:tcPr>
            <w:tcW w:w="2178" w:type="dxa"/>
            <w:vAlign w:val="center"/>
          </w:tcPr>
          <w:p w14:paraId="569898F7" w14:textId="1991968D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137,3</w:t>
            </w:r>
          </w:p>
        </w:tc>
        <w:tc>
          <w:tcPr>
            <w:tcW w:w="1917" w:type="dxa"/>
            <w:vAlign w:val="center"/>
          </w:tcPr>
          <w:p w14:paraId="3731271B" w14:textId="3CA31B78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Аруба</w:t>
            </w:r>
          </w:p>
        </w:tc>
        <w:tc>
          <w:tcPr>
            <w:tcW w:w="1854" w:type="dxa"/>
            <w:vAlign w:val="center"/>
          </w:tcPr>
          <w:p w14:paraId="73B5F572" w14:textId="110FE98B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58,95</w:t>
            </w:r>
          </w:p>
        </w:tc>
      </w:tr>
      <w:tr w:rsidR="00F160DF" w:rsidRPr="00C036F7" w14:paraId="492ED4D8" w14:textId="77777777" w:rsidTr="00497A74">
        <w:trPr>
          <w:jc w:val="center"/>
        </w:trPr>
        <w:tc>
          <w:tcPr>
            <w:tcW w:w="1289" w:type="dxa"/>
            <w:vAlign w:val="center"/>
          </w:tcPr>
          <w:p w14:paraId="661406F9" w14:textId="6F23E9D0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107" w:type="dxa"/>
            <w:vAlign w:val="center"/>
          </w:tcPr>
          <w:p w14:paraId="295C651C" w14:textId="73F914A7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Боливия</w:t>
            </w:r>
          </w:p>
        </w:tc>
        <w:tc>
          <w:tcPr>
            <w:tcW w:w="2178" w:type="dxa"/>
            <w:vAlign w:val="center"/>
          </w:tcPr>
          <w:p w14:paraId="589FB72A" w14:textId="7CEDAE7E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83,7</w:t>
            </w:r>
          </w:p>
        </w:tc>
        <w:tc>
          <w:tcPr>
            <w:tcW w:w="1917" w:type="dxa"/>
            <w:vAlign w:val="center"/>
          </w:tcPr>
          <w:p w14:paraId="0242B7DA" w14:textId="65D068EC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Швеция</w:t>
            </w:r>
          </w:p>
        </w:tc>
        <w:tc>
          <w:tcPr>
            <w:tcW w:w="1854" w:type="dxa"/>
            <w:vAlign w:val="center"/>
          </w:tcPr>
          <w:p w14:paraId="5493E7C2" w14:textId="3FA9393B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56,6</w:t>
            </w:r>
          </w:p>
        </w:tc>
      </w:tr>
      <w:tr w:rsidR="00F160DF" w:rsidRPr="00C036F7" w14:paraId="3E653648" w14:textId="77777777" w:rsidTr="00497A74">
        <w:trPr>
          <w:jc w:val="center"/>
        </w:trPr>
        <w:tc>
          <w:tcPr>
            <w:tcW w:w="1289" w:type="dxa"/>
            <w:vAlign w:val="center"/>
          </w:tcPr>
          <w:p w14:paraId="24A84B5F" w14:textId="257884D5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107" w:type="dxa"/>
            <w:vAlign w:val="center"/>
          </w:tcPr>
          <w:p w14:paraId="67603A60" w14:textId="6015E083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Таджикистан</w:t>
            </w:r>
          </w:p>
        </w:tc>
        <w:tc>
          <w:tcPr>
            <w:tcW w:w="2178" w:type="dxa"/>
            <w:vAlign w:val="center"/>
          </w:tcPr>
          <w:p w14:paraId="71AC5DEC" w14:textId="4BADEB0E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80,9</w:t>
            </w:r>
          </w:p>
        </w:tc>
        <w:tc>
          <w:tcPr>
            <w:tcW w:w="1917" w:type="dxa"/>
            <w:vAlign w:val="center"/>
          </w:tcPr>
          <w:p w14:paraId="7C9C19E5" w14:textId="6DAA6246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Дания</w:t>
            </w:r>
          </w:p>
        </w:tc>
        <w:tc>
          <w:tcPr>
            <w:tcW w:w="1854" w:type="dxa"/>
            <w:vAlign w:val="center"/>
          </w:tcPr>
          <w:p w14:paraId="0B9A6D71" w14:textId="0726D2AA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55,4</w:t>
            </w:r>
          </w:p>
        </w:tc>
      </w:tr>
      <w:tr w:rsidR="00F160DF" w:rsidRPr="00C036F7" w14:paraId="3A16D166" w14:textId="77777777" w:rsidTr="00497A74">
        <w:trPr>
          <w:jc w:val="center"/>
        </w:trPr>
        <w:tc>
          <w:tcPr>
            <w:tcW w:w="1289" w:type="dxa"/>
            <w:vAlign w:val="center"/>
          </w:tcPr>
          <w:p w14:paraId="4BE044C4" w14:textId="7D2C733C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107" w:type="dxa"/>
            <w:vAlign w:val="center"/>
          </w:tcPr>
          <w:p w14:paraId="75BB0085" w14:textId="1798F6EB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Колумбия</w:t>
            </w:r>
          </w:p>
        </w:tc>
        <w:tc>
          <w:tcPr>
            <w:tcW w:w="2178" w:type="dxa"/>
            <w:vAlign w:val="center"/>
          </w:tcPr>
          <w:p w14:paraId="220FEF0C" w14:textId="5F03C357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75,4</w:t>
            </w:r>
          </w:p>
        </w:tc>
        <w:tc>
          <w:tcPr>
            <w:tcW w:w="1917" w:type="dxa"/>
            <w:vAlign w:val="center"/>
          </w:tcPr>
          <w:p w14:paraId="5852553B" w14:textId="6CF6D602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  <w:tc>
          <w:tcPr>
            <w:tcW w:w="1854" w:type="dxa"/>
            <w:vAlign w:val="center"/>
          </w:tcPr>
          <w:p w14:paraId="699CA946" w14:textId="59A39A74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</w:tr>
      <w:tr w:rsidR="00F160DF" w:rsidRPr="00C036F7" w14:paraId="31B8268B" w14:textId="77777777" w:rsidTr="00497A74">
        <w:trPr>
          <w:jc w:val="center"/>
        </w:trPr>
        <w:tc>
          <w:tcPr>
            <w:tcW w:w="1289" w:type="dxa"/>
            <w:vAlign w:val="center"/>
          </w:tcPr>
          <w:p w14:paraId="186C1045" w14:textId="18132AC9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107" w:type="dxa"/>
            <w:vAlign w:val="center"/>
          </w:tcPr>
          <w:p w14:paraId="04B8F538" w14:textId="77B1ADB1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Алжир</w:t>
            </w:r>
          </w:p>
        </w:tc>
        <w:tc>
          <w:tcPr>
            <w:tcW w:w="2178" w:type="dxa"/>
            <w:vAlign w:val="center"/>
          </w:tcPr>
          <w:p w14:paraId="46A42A21" w14:textId="5D1BEA12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72,7</w:t>
            </w:r>
          </w:p>
        </w:tc>
        <w:tc>
          <w:tcPr>
            <w:tcW w:w="1917" w:type="dxa"/>
            <w:vAlign w:val="center"/>
          </w:tcPr>
          <w:p w14:paraId="22F10417" w14:textId="5FCDB5E6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Бельгия</w:t>
            </w:r>
          </w:p>
        </w:tc>
        <w:tc>
          <w:tcPr>
            <w:tcW w:w="1854" w:type="dxa"/>
            <w:vAlign w:val="center"/>
          </w:tcPr>
          <w:p w14:paraId="1336A081" w14:textId="2351200C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F160DF" w:rsidRPr="00C036F7" w14:paraId="4EEBEE4E" w14:textId="77777777" w:rsidTr="00497A74">
        <w:trPr>
          <w:jc w:val="center"/>
        </w:trPr>
        <w:tc>
          <w:tcPr>
            <w:tcW w:w="1289" w:type="dxa"/>
            <w:vAlign w:val="center"/>
          </w:tcPr>
          <w:p w14:paraId="00AB6663" w14:textId="3B0A19BA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107" w:type="dxa"/>
            <w:vAlign w:val="center"/>
          </w:tcPr>
          <w:p w14:paraId="4A8386CE" w14:textId="289D8245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Мавритания</w:t>
            </w:r>
          </w:p>
        </w:tc>
        <w:tc>
          <w:tcPr>
            <w:tcW w:w="2178" w:type="dxa"/>
            <w:vAlign w:val="center"/>
          </w:tcPr>
          <w:p w14:paraId="32D7786F" w14:textId="4CCB782D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71,3</w:t>
            </w:r>
          </w:p>
        </w:tc>
        <w:tc>
          <w:tcPr>
            <w:tcW w:w="1917" w:type="dxa"/>
            <w:vAlign w:val="center"/>
          </w:tcPr>
          <w:p w14:paraId="0F341956" w14:textId="2ADDA2BA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Австрия</w:t>
            </w:r>
          </w:p>
        </w:tc>
        <w:tc>
          <w:tcPr>
            <w:tcW w:w="1854" w:type="dxa"/>
            <w:vAlign w:val="center"/>
          </w:tcPr>
          <w:p w14:paraId="5CBCB801" w14:textId="4F8497B6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F160DF" w:rsidRPr="00C036F7" w14:paraId="1872D2E4" w14:textId="77777777" w:rsidTr="00497A74">
        <w:trPr>
          <w:jc w:val="center"/>
        </w:trPr>
        <w:tc>
          <w:tcPr>
            <w:tcW w:w="1289" w:type="dxa"/>
            <w:vAlign w:val="center"/>
          </w:tcPr>
          <w:p w14:paraId="4C220E69" w14:textId="7ADA42A6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107" w:type="dxa"/>
            <w:vAlign w:val="center"/>
          </w:tcPr>
          <w:p w14:paraId="518FB772" w14:textId="7DFFC029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Бразилия</w:t>
            </w:r>
          </w:p>
        </w:tc>
        <w:tc>
          <w:tcPr>
            <w:tcW w:w="2178" w:type="dxa"/>
            <w:vAlign w:val="center"/>
          </w:tcPr>
          <w:p w14:paraId="117D806F" w14:textId="4461C0AA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1917" w:type="dxa"/>
            <w:vAlign w:val="center"/>
          </w:tcPr>
          <w:p w14:paraId="16B4EB02" w14:textId="7A432F0D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Япония</w:t>
            </w:r>
          </w:p>
        </w:tc>
        <w:tc>
          <w:tcPr>
            <w:tcW w:w="1854" w:type="dxa"/>
            <w:vAlign w:val="center"/>
          </w:tcPr>
          <w:p w14:paraId="35A8668C" w14:textId="69505689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F160DF" w:rsidRPr="00C036F7" w14:paraId="00A19BD7" w14:textId="77777777" w:rsidTr="00497A74">
        <w:trPr>
          <w:jc w:val="center"/>
        </w:trPr>
        <w:tc>
          <w:tcPr>
            <w:tcW w:w="1289" w:type="dxa"/>
            <w:vAlign w:val="center"/>
          </w:tcPr>
          <w:p w14:paraId="0FCC1A00" w14:textId="6276FDDB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107" w:type="dxa"/>
            <w:vAlign w:val="center"/>
          </w:tcPr>
          <w:p w14:paraId="240E269A" w14:textId="3FF68F0A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Гвинея</w:t>
            </w:r>
          </w:p>
        </w:tc>
        <w:tc>
          <w:tcPr>
            <w:tcW w:w="2178" w:type="dxa"/>
            <w:vAlign w:val="center"/>
          </w:tcPr>
          <w:p w14:paraId="4DEBA90D" w14:textId="71A93D22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68,3</w:t>
            </w:r>
          </w:p>
        </w:tc>
        <w:tc>
          <w:tcPr>
            <w:tcW w:w="1917" w:type="dxa"/>
            <w:vAlign w:val="center"/>
          </w:tcPr>
          <w:p w14:paraId="64C14005" w14:textId="3B5C9BA6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Финляндия</w:t>
            </w:r>
          </w:p>
        </w:tc>
        <w:tc>
          <w:tcPr>
            <w:tcW w:w="1854" w:type="dxa"/>
            <w:vAlign w:val="center"/>
          </w:tcPr>
          <w:p w14:paraId="64C1FA06" w14:textId="737387CF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49,2</w:t>
            </w:r>
          </w:p>
        </w:tc>
      </w:tr>
      <w:tr w:rsidR="00F160DF" w:rsidRPr="00C036F7" w14:paraId="04321A99" w14:textId="77777777" w:rsidTr="00497A74">
        <w:trPr>
          <w:jc w:val="center"/>
        </w:trPr>
        <w:tc>
          <w:tcPr>
            <w:tcW w:w="1289" w:type="dxa"/>
            <w:vAlign w:val="center"/>
          </w:tcPr>
          <w:p w14:paraId="4F119DFE" w14:textId="2F6A2649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107" w:type="dxa"/>
            <w:vAlign w:val="center"/>
          </w:tcPr>
          <w:p w14:paraId="71E6E732" w14:textId="516E6286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Франция</w:t>
            </w:r>
          </w:p>
        </w:tc>
        <w:tc>
          <w:tcPr>
            <w:tcW w:w="2178" w:type="dxa"/>
            <w:vAlign w:val="center"/>
          </w:tcPr>
          <w:p w14:paraId="424065C5" w14:textId="6895D319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66,6</w:t>
            </w:r>
          </w:p>
        </w:tc>
        <w:tc>
          <w:tcPr>
            <w:tcW w:w="1917" w:type="dxa"/>
            <w:vAlign w:val="center"/>
          </w:tcPr>
          <w:p w14:paraId="3B8D131A" w14:textId="7C3A2696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Ирландия</w:t>
            </w:r>
          </w:p>
        </w:tc>
        <w:tc>
          <w:tcPr>
            <w:tcW w:w="1854" w:type="dxa"/>
            <w:vAlign w:val="center"/>
          </w:tcPr>
          <w:p w14:paraId="2E22B2CC" w14:textId="0D6C5FF3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F160DF" w:rsidRPr="00C036F7" w14:paraId="59B863FD" w14:textId="77777777" w:rsidTr="00497A74">
        <w:trPr>
          <w:jc w:val="center"/>
        </w:trPr>
        <w:tc>
          <w:tcPr>
            <w:tcW w:w="1289" w:type="dxa"/>
            <w:vAlign w:val="center"/>
          </w:tcPr>
          <w:p w14:paraId="7D5EFA55" w14:textId="450680B6" w:rsidR="00F160DF" w:rsidRPr="00C036F7" w:rsidRDefault="00F160DF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107" w:type="dxa"/>
            <w:vAlign w:val="center"/>
          </w:tcPr>
          <w:p w14:paraId="3FB678FA" w14:textId="08F68DA9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Никарагуа</w:t>
            </w:r>
          </w:p>
        </w:tc>
        <w:tc>
          <w:tcPr>
            <w:tcW w:w="2178" w:type="dxa"/>
            <w:vAlign w:val="center"/>
          </w:tcPr>
          <w:p w14:paraId="564BF073" w14:textId="15AB0E47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65,8</w:t>
            </w:r>
          </w:p>
        </w:tc>
        <w:tc>
          <w:tcPr>
            <w:tcW w:w="1917" w:type="dxa"/>
            <w:vAlign w:val="center"/>
          </w:tcPr>
          <w:p w14:paraId="3A545F9E" w14:textId="14A2AB81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1854" w:type="dxa"/>
            <w:vAlign w:val="center"/>
          </w:tcPr>
          <w:p w14:paraId="51E50332" w14:textId="17710B74" w:rsidR="00F160DF" w:rsidRPr="00C036F7" w:rsidRDefault="00B41CFA" w:rsidP="00584378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</w:tbl>
    <w:p w14:paraId="5DD99E8E" w14:textId="1181D9FB" w:rsidR="00F160DF" w:rsidRPr="00C036F7" w:rsidRDefault="00497A74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Pr="00C036F7">
        <w:rPr>
          <w:rFonts w:ascii="Times New Roman" w:hAnsi="Times New Roman" w:cs="Times New Roman"/>
          <w:sz w:val="24"/>
          <w:szCs w:val="24"/>
        </w:rPr>
        <w:t xml:space="preserve">Источник: [разработана автором на основании данных </w:t>
      </w:r>
      <w:hyperlink r:id="rId8" w:history="1">
        <w:r w:rsidRPr="00C036F7">
          <w:rPr>
            <w:rStyle w:val="a4"/>
            <w:rFonts w:ascii="Times New Roman" w:hAnsi="Times New Roman" w:cs="Times New Roman"/>
            <w:sz w:val="24"/>
            <w:szCs w:val="24"/>
          </w:rPr>
          <w:t>https://visasam.ru/emigration/vybor/nalogi-v-mire.html?ysclid=lgv8f357gl119538821</w:t>
        </w:r>
      </w:hyperlink>
      <w:r w:rsidRPr="00C036F7">
        <w:rPr>
          <w:rFonts w:ascii="Times New Roman" w:hAnsi="Times New Roman" w:cs="Times New Roman"/>
          <w:sz w:val="24"/>
          <w:szCs w:val="24"/>
        </w:rPr>
        <w:t xml:space="preserve"> ]</w:t>
      </w:r>
    </w:p>
    <w:p w14:paraId="42B61C6B" w14:textId="77777777" w:rsidR="00497A74" w:rsidRDefault="00497A74" w:rsidP="0058437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14:paraId="15A0E180" w14:textId="07351F57" w:rsidR="00B41CFA" w:rsidRPr="00497A74" w:rsidRDefault="00B41CFA" w:rsidP="0058437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>Таблица 3</w:t>
      </w:r>
      <w:r w:rsidR="00497A74">
        <w:rPr>
          <w:rFonts w:ascii="Times New Roman" w:hAnsi="Times New Roman" w:cs="Times New Roman"/>
          <w:sz w:val="24"/>
          <w:szCs w:val="24"/>
        </w:rPr>
        <w:t xml:space="preserve">. </w:t>
      </w:r>
      <w:r w:rsidRPr="00C036F7">
        <w:rPr>
          <w:rFonts w:ascii="Times New Roman" w:hAnsi="Times New Roman" w:cs="Times New Roman"/>
          <w:b/>
          <w:bCs/>
          <w:sz w:val="24"/>
          <w:szCs w:val="24"/>
        </w:rPr>
        <w:t>Список стран, в которых отсутствует подоходный налог, 2023 г.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791"/>
        <w:gridCol w:w="4793"/>
      </w:tblGrid>
      <w:tr w:rsidR="00BB4179" w:rsidRPr="00C036F7" w14:paraId="4DAA1462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32C49593" w14:textId="4F6E234E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1. Андорра</w:t>
            </w:r>
          </w:p>
        </w:tc>
        <w:tc>
          <w:tcPr>
            <w:tcW w:w="4793" w:type="dxa"/>
            <w:vAlign w:val="center"/>
          </w:tcPr>
          <w:p w14:paraId="3AAB034A" w14:textId="6C22F14B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9. Сомали</w:t>
            </w:r>
          </w:p>
        </w:tc>
      </w:tr>
      <w:tr w:rsidR="00BB4179" w:rsidRPr="00C036F7" w14:paraId="6763DC7B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10DCE007" w14:textId="56856E7E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 xml:space="preserve">2. Багамские острова </w:t>
            </w:r>
          </w:p>
        </w:tc>
        <w:tc>
          <w:tcPr>
            <w:tcW w:w="4793" w:type="dxa"/>
            <w:vAlign w:val="center"/>
          </w:tcPr>
          <w:p w14:paraId="048B19A7" w14:textId="2EC1F692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10. ОАЭ</w:t>
            </w:r>
          </w:p>
        </w:tc>
      </w:tr>
      <w:tr w:rsidR="00BB4179" w:rsidRPr="00C036F7" w14:paraId="1783F37E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7D0E3917" w14:textId="29A0700D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3. Бахрейн</w:t>
            </w:r>
          </w:p>
        </w:tc>
        <w:tc>
          <w:tcPr>
            <w:tcW w:w="4793" w:type="dxa"/>
            <w:vAlign w:val="center"/>
          </w:tcPr>
          <w:p w14:paraId="25B12277" w14:textId="59044C65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11. Уругвай</w:t>
            </w:r>
          </w:p>
        </w:tc>
      </w:tr>
      <w:tr w:rsidR="00BB4179" w:rsidRPr="00C036F7" w14:paraId="0ED33E8F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3C20EE75" w14:textId="38398635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4. Бермуды</w:t>
            </w:r>
          </w:p>
        </w:tc>
        <w:tc>
          <w:tcPr>
            <w:tcW w:w="4793" w:type="dxa"/>
            <w:vAlign w:val="center"/>
          </w:tcPr>
          <w:p w14:paraId="5668D57F" w14:textId="4A6D2577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12. Вануату</w:t>
            </w:r>
          </w:p>
        </w:tc>
      </w:tr>
      <w:tr w:rsidR="00BB4179" w:rsidRPr="00C036F7" w14:paraId="56185E85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5913AA1F" w14:textId="4BFDB5C8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5. Бурунди</w:t>
            </w:r>
          </w:p>
        </w:tc>
        <w:tc>
          <w:tcPr>
            <w:tcW w:w="4793" w:type="dxa"/>
            <w:vAlign w:val="center"/>
          </w:tcPr>
          <w:p w14:paraId="62724D9D" w14:textId="116DBFAE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13. Виргинские острова</w:t>
            </w:r>
          </w:p>
        </w:tc>
      </w:tr>
      <w:tr w:rsidR="00BB4179" w:rsidRPr="00C036F7" w14:paraId="6AF9699F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7FEEF006" w14:textId="519A07C9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6. Кувейт</w:t>
            </w:r>
          </w:p>
        </w:tc>
        <w:tc>
          <w:tcPr>
            <w:tcW w:w="4793" w:type="dxa"/>
            <w:vAlign w:val="center"/>
          </w:tcPr>
          <w:p w14:paraId="0C7B22F9" w14:textId="0006CC8D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14. Острова Кайман</w:t>
            </w:r>
          </w:p>
        </w:tc>
      </w:tr>
      <w:tr w:rsidR="00BB4179" w:rsidRPr="00C036F7" w14:paraId="60F268B7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7D55D751" w14:textId="251C6BAC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7. Оман</w:t>
            </w:r>
          </w:p>
        </w:tc>
        <w:tc>
          <w:tcPr>
            <w:tcW w:w="4793" w:type="dxa"/>
            <w:vAlign w:val="center"/>
          </w:tcPr>
          <w:p w14:paraId="6132479E" w14:textId="4A70EEFB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15. Монако</w:t>
            </w:r>
          </w:p>
        </w:tc>
      </w:tr>
      <w:tr w:rsidR="00BB4179" w:rsidRPr="00C036F7" w14:paraId="0CDD7BA0" w14:textId="77777777" w:rsidTr="00584378">
        <w:trPr>
          <w:trHeight w:val="285"/>
        </w:trPr>
        <w:tc>
          <w:tcPr>
            <w:tcW w:w="4791" w:type="dxa"/>
            <w:vAlign w:val="center"/>
          </w:tcPr>
          <w:p w14:paraId="4EA81909" w14:textId="46C0DF0C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8. Катар</w:t>
            </w:r>
          </w:p>
        </w:tc>
        <w:tc>
          <w:tcPr>
            <w:tcW w:w="4793" w:type="dxa"/>
            <w:vAlign w:val="center"/>
          </w:tcPr>
          <w:p w14:paraId="21D53EF8" w14:textId="5F37375A" w:rsidR="00BB4179" w:rsidRPr="00C036F7" w:rsidRDefault="00BB4179" w:rsidP="00584378">
            <w:pPr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C036F7">
              <w:rPr>
                <w:rFonts w:ascii="Times New Roman" w:hAnsi="Times New Roman" w:cs="Times New Roman"/>
                <w:sz w:val="24"/>
                <w:szCs w:val="24"/>
              </w:rPr>
              <w:t>16. Саудовская Аравия</w:t>
            </w:r>
          </w:p>
        </w:tc>
      </w:tr>
    </w:tbl>
    <w:p w14:paraId="05777580" w14:textId="472A6EFC" w:rsidR="00B41CFA" w:rsidRDefault="00497A74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Pr="00C036F7">
        <w:rPr>
          <w:rFonts w:ascii="Times New Roman" w:hAnsi="Times New Roman" w:cs="Times New Roman"/>
          <w:sz w:val="24"/>
          <w:szCs w:val="24"/>
        </w:rPr>
        <w:t xml:space="preserve">Источник: [разработана автором на основании данных </w:t>
      </w:r>
      <w:hyperlink r:id="rId9" w:history="1">
        <w:r w:rsidRPr="00C036F7">
          <w:rPr>
            <w:rStyle w:val="a4"/>
            <w:rFonts w:ascii="Times New Roman" w:hAnsi="Times New Roman" w:cs="Times New Roman"/>
            <w:sz w:val="24"/>
            <w:szCs w:val="24"/>
          </w:rPr>
          <w:t>https://visasam.ru/emigration/vybor/nalogi-v-mire.html?ysclid=lgv8f357gl119538821</w:t>
        </w:r>
      </w:hyperlink>
      <w:r w:rsidRPr="00C036F7">
        <w:rPr>
          <w:rFonts w:ascii="Times New Roman" w:hAnsi="Times New Roman" w:cs="Times New Roman"/>
          <w:sz w:val="24"/>
          <w:szCs w:val="24"/>
        </w:rPr>
        <w:t xml:space="preserve"> ]</w:t>
      </w:r>
    </w:p>
    <w:p w14:paraId="359AA8D7" w14:textId="77777777" w:rsidR="00497A74" w:rsidRPr="00C036F7" w:rsidRDefault="00497A74" w:rsidP="0058437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5282E2F6" w14:textId="36820D20" w:rsidR="004A0246" w:rsidRPr="00C036F7" w:rsidRDefault="00BB4179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>Как правило, страны с нулевым подоходным налогом относятся к числу самых богатых и экономически развитым государствам. Их экономика стабильна за счет таких особенностей</w:t>
      </w:r>
      <w:r w:rsidR="004A0246" w:rsidRPr="00C036F7">
        <w:rPr>
          <w:rFonts w:ascii="Times New Roman" w:hAnsi="Times New Roman" w:cs="Times New Roman"/>
          <w:sz w:val="24"/>
          <w:szCs w:val="24"/>
        </w:rPr>
        <w:t>,</w:t>
      </w:r>
      <w:r w:rsidRPr="00C036F7">
        <w:rPr>
          <w:rFonts w:ascii="Times New Roman" w:hAnsi="Times New Roman" w:cs="Times New Roman"/>
          <w:sz w:val="24"/>
          <w:szCs w:val="24"/>
        </w:rPr>
        <w:t xml:space="preserve"> как</w:t>
      </w:r>
      <w:r w:rsidR="004A0246" w:rsidRPr="00C036F7">
        <w:rPr>
          <w:rFonts w:ascii="Times New Roman" w:hAnsi="Times New Roman" w:cs="Times New Roman"/>
          <w:sz w:val="24"/>
          <w:szCs w:val="24"/>
        </w:rPr>
        <w:t xml:space="preserve"> нахождение на территории государства </w:t>
      </w:r>
      <w:r w:rsidRPr="00C036F7">
        <w:rPr>
          <w:rFonts w:ascii="Times New Roman" w:hAnsi="Times New Roman" w:cs="Times New Roman"/>
          <w:sz w:val="24"/>
          <w:szCs w:val="24"/>
        </w:rPr>
        <w:t>богаты</w:t>
      </w:r>
      <w:r w:rsidR="004A0246" w:rsidRPr="00C036F7">
        <w:rPr>
          <w:rFonts w:ascii="Times New Roman" w:hAnsi="Times New Roman" w:cs="Times New Roman"/>
          <w:sz w:val="24"/>
          <w:szCs w:val="24"/>
        </w:rPr>
        <w:t>х</w:t>
      </w:r>
      <w:r w:rsidRPr="00C036F7">
        <w:rPr>
          <w:rFonts w:ascii="Times New Roman" w:hAnsi="Times New Roman" w:cs="Times New Roman"/>
          <w:sz w:val="24"/>
          <w:szCs w:val="24"/>
        </w:rPr>
        <w:t xml:space="preserve"> природны</w:t>
      </w:r>
      <w:r w:rsidR="004A0246" w:rsidRPr="00C036F7">
        <w:rPr>
          <w:rFonts w:ascii="Times New Roman" w:hAnsi="Times New Roman" w:cs="Times New Roman"/>
          <w:sz w:val="24"/>
          <w:szCs w:val="24"/>
        </w:rPr>
        <w:t>х</w:t>
      </w:r>
      <w:r w:rsidRPr="00C036F7">
        <w:rPr>
          <w:rFonts w:ascii="Times New Roman" w:hAnsi="Times New Roman" w:cs="Times New Roman"/>
          <w:sz w:val="24"/>
          <w:szCs w:val="24"/>
        </w:rPr>
        <w:t xml:space="preserve"> ресурс</w:t>
      </w:r>
      <w:r w:rsidR="004A0246" w:rsidRPr="00C036F7">
        <w:rPr>
          <w:rFonts w:ascii="Times New Roman" w:hAnsi="Times New Roman" w:cs="Times New Roman"/>
          <w:sz w:val="24"/>
          <w:szCs w:val="24"/>
        </w:rPr>
        <w:t>ов</w:t>
      </w:r>
      <w:r w:rsidRPr="00C036F7">
        <w:rPr>
          <w:rFonts w:ascii="Times New Roman" w:hAnsi="Times New Roman" w:cs="Times New Roman"/>
          <w:sz w:val="24"/>
          <w:szCs w:val="24"/>
        </w:rPr>
        <w:t>, в основном нефт</w:t>
      </w:r>
      <w:r w:rsidR="004A0246" w:rsidRPr="00C036F7">
        <w:rPr>
          <w:rFonts w:ascii="Times New Roman" w:hAnsi="Times New Roman" w:cs="Times New Roman"/>
          <w:sz w:val="24"/>
          <w:szCs w:val="24"/>
        </w:rPr>
        <w:t>и</w:t>
      </w:r>
      <w:r w:rsidRPr="00C036F7">
        <w:rPr>
          <w:rFonts w:ascii="Times New Roman" w:hAnsi="Times New Roman" w:cs="Times New Roman"/>
          <w:sz w:val="24"/>
          <w:szCs w:val="24"/>
        </w:rPr>
        <w:t xml:space="preserve"> и газ</w:t>
      </w:r>
      <w:r w:rsidR="004A0246" w:rsidRPr="00C036F7">
        <w:rPr>
          <w:rFonts w:ascii="Times New Roman" w:hAnsi="Times New Roman" w:cs="Times New Roman"/>
          <w:sz w:val="24"/>
          <w:szCs w:val="24"/>
        </w:rPr>
        <w:t>а</w:t>
      </w:r>
      <w:r w:rsidRPr="00C036F7">
        <w:rPr>
          <w:rFonts w:ascii="Times New Roman" w:hAnsi="Times New Roman" w:cs="Times New Roman"/>
          <w:sz w:val="24"/>
          <w:szCs w:val="24"/>
        </w:rPr>
        <w:t xml:space="preserve">, </w:t>
      </w:r>
      <w:r w:rsidR="004A0246" w:rsidRPr="00C036F7">
        <w:rPr>
          <w:rFonts w:ascii="Times New Roman" w:hAnsi="Times New Roman" w:cs="Times New Roman"/>
          <w:sz w:val="24"/>
          <w:szCs w:val="24"/>
        </w:rPr>
        <w:t xml:space="preserve">а также их добыча и экспорт, полезные ископаемые, широко развитый туристический сектор и пр. За счет данных факторов страна просто не нуждается в дополнительных взысканий подоходного налога со своих граждан. </w:t>
      </w:r>
    </w:p>
    <w:p w14:paraId="363E45BD" w14:textId="1DC520B9" w:rsidR="007503D6" w:rsidRPr="00C036F7" w:rsidRDefault="007503D6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Анализируя представленные данные, можно точно сказать, что все страны условно поделены на большие группы по соответствующему признаку – виду налогообложения, но у каждой из них есть свои собственные условия начисления определенной ставки, </w:t>
      </w:r>
      <w:r w:rsidR="006C63E8" w:rsidRPr="00C036F7">
        <w:rPr>
          <w:rFonts w:ascii="Times New Roman" w:hAnsi="Times New Roman" w:cs="Times New Roman"/>
          <w:sz w:val="24"/>
          <w:szCs w:val="24"/>
        </w:rPr>
        <w:t xml:space="preserve">характерные особенности и нормативно закрепленный финансовый «порог» уровня доходов налогоплательщика. Для примера разберем более подробно основные черты налоговых систем нескольких стран: США, Франции, </w:t>
      </w:r>
      <w:proofErr w:type="spellStart"/>
      <w:r w:rsidR="006C63E8" w:rsidRPr="00C036F7">
        <w:rPr>
          <w:rFonts w:ascii="Times New Roman" w:hAnsi="Times New Roman" w:cs="Times New Roman"/>
          <w:sz w:val="24"/>
          <w:szCs w:val="24"/>
        </w:rPr>
        <w:t>Китая</w:t>
      </w:r>
      <w:proofErr w:type="spellEnd"/>
      <w:r w:rsidR="006D7FA2" w:rsidRPr="00C036F7">
        <w:rPr>
          <w:rFonts w:ascii="Times New Roman" w:hAnsi="Times New Roman" w:cs="Times New Roman"/>
          <w:sz w:val="24"/>
          <w:szCs w:val="24"/>
        </w:rPr>
        <w:t xml:space="preserve"> и сравним полученные сведения с системой налогообложения Российской Федерации. </w:t>
      </w:r>
    </w:p>
    <w:p w14:paraId="2E8518F9" w14:textId="0F029EC7" w:rsidR="006D7FA2" w:rsidRPr="00C036F7" w:rsidRDefault="00D912D8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В США 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система </w:t>
      </w:r>
      <w:r w:rsidRPr="00C036F7">
        <w:rPr>
          <w:rFonts w:ascii="Times New Roman" w:hAnsi="Times New Roman" w:cs="Times New Roman"/>
          <w:sz w:val="24"/>
          <w:szCs w:val="24"/>
        </w:rPr>
        <w:t>налогообложения распределяется следующим способом: в связи с федеративным устройством – разделением на 3 уровня – налог взимается с каждого из них. Х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отя </w:t>
      </w:r>
      <w:r w:rsidRPr="00C036F7">
        <w:rPr>
          <w:rFonts w:ascii="Times New Roman" w:hAnsi="Times New Roman" w:cs="Times New Roman"/>
          <w:sz w:val="24"/>
          <w:szCs w:val="24"/>
        </w:rPr>
        <w:t>такое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 условие не закреплено в законодательстве, каждый штат</w:t>
      </w:r>
      <w:r w:rsidRPr="00C036F7">
        <w:rPr>
          <w:rFonts w:ascii="Times New Roman" w:hAnsi="Times New Roman" w:cs="Times New Roman"/>
          <w:sz w:val="24"/>
          <w:szCs w:val="24"/>
        </w:rPr>
        <w:t xml:space="preserve"> государства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 имеет право </w:t>
      </w:r>
      <w:r w:rsidRPr="00C036F7">
        <w:rPr>
          <w:rFonts w:ascii="Times New Roman" w:hAnsi="Times New Roman" w:cs="Times New Roman"/>
          <w:sz w:val="24"/>
          <w:szCs w:val="24"/>
        </w:rPr>
        <w:t xml:space="preserve">решать и </w:t>
      </w:r>
      <w:r w:rsidR="006D7FA2" w:rsidRPr="00C036F7">
        <w:rPr>
          <w:rFonts w:ascii="Times New Roman" w:hAnsi="Times New Roman" w:cs="Times New Roman"/>
          <w:sz w:val="24"/>
          <w:szCs w:val="24"/>
        </w:rPr>
        <w:t>у</w:t>
      </w:r>
      <w:r w:rsidRPr="00C036F7">
        <w:rPr>
          <w:rFonts w:ascii="Times New Roman" w:hAnsi="Times New Roman" w:cs="Times New Roman"/>
          <w:sz w:val="24"/>
          <w:szCs w:val="24"/>
        </w:rPr>
        <w:t>станавливать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 собственны</w:t>
      </w:r>
      <w:r w:rsidRPr="00C036F7">
        <w:rPr>
          <w:rFonts w:ascii="Times New Roman" w:hAnsi="Times New Roman" w:cs="Times New Roman"/>
          <w:sz w:val="24"/>
          <w:szCs w:val="24"/>
        </w:rPr>
        <w:t>й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 налог. </w:t>
      </w:r>
      <w:r w:rsidRPr="00C036F7">
        <w:rPr>
          <w:rFonts w:ascii="Times New Roman" w:hAnsi="Times New Roman" w:cs="Times New Roman"/>
          <w:sz w:val="24"/>
          <w:szCs w:val="24"/>
        </w:rPr>
        <w:t xml:space="preserve">Как уже обозначалось выше, прогрессивный тип налогообложения, присущий Соединенным Штатам, связан с параллельными изменениями объемов дохода и ставки. </w:t>
      </w:r>
      <w:r w:rsidR="006D7FA2" w:rsidRPr="00C036F7">
        <w:rPr>
          <w:rFonts w:ascii="Times New Roman" w:hAnsi="Times New Roman" w:cs="Times New Roman"/>
          <w:sz w:val="24"/>
          <w:szCs w:val="24"/>
        </w:rPr>
        <w:t>Ещё интересный факт, что</w:t>
      </w:r>
      <w:r w:rsidRPr="00C036F7">
        <w:rPr>
          <w:rFonts w:ascii="Times New Roman" w:hAnsi="Times New Roman" w:cs="Times New Roman"/>
          <w:sz w:val="24"/>
          <w:szCs w:val="24"/>
        </w:rPr>
        <w:t xml:space="preserve"> в перечне налогов отсутс</w:t>
      </w:r>
      <w:r w:rsidR="00AB5A12" w:rsidRPr="00C036F7">
        <w:rPr>
          <w:rFonts w:ascii="Times New Roman" w:hAnsi="Times New Roman" w:cs="Times New Roman"/>
          <w:sz w:val="24"/>
          <w:szCs w:val="24"/>
        </w:rPr>
        <w:t>т</w:t>
      </w:r>
      <w:r w:rsidRPr="00C036F7">
        <w:rPr>
          <w:rFonts w:ascii="Times New Roman" w:hAnsi="Times New Roman" w:cs="Times New Roman"/>
          <w:sz w:val="24"/>
          <w:szCs w:val="24"/>
        </w:rPr>
        <w:t>вует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 НДС</w:t>
      </w:r>
      <w:r w:rsidR="00AB5A12" w:rsidRPr="00C036F7">
        <w:rPr>
          <w:rFonts w:ascii="Times New Roman" w:hAnsi="Times New Roman" w:cs="Times New Roman"/>
          <w:sz w:val="24"/>
          <w:szCs w:val="24"/>
        </w:rPr>
        <w:t>.</w:t>
      </w:r>
      <w:r w:rsidR="006D7FA2" w:rsidRPr="00C036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975B66" w14:textId="140A2C41" w:rsidR="002C49CE" w:rsidRPr="00C036F7" w:rsidRDefault="002C49C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Франция известна тем, что в 1954 году здесь впервые был введен НДС. Сегодня он </w:t>
      </w:r>
      <w:r w:rsidR="00AB5A12" w:rsidRPr="00C036F7">
        <w:rPr>
          <w:rFonts w:ascii="Times New Roman" w:hAnsi="Times New Roman" w:cs="Times New Roman"/>
          <w:sz w:val="24"/>
          <w:szCs w:val="24"/>
        </w:rPr>
        <w:t>обозначается как</w:t>
      </w:r>
      <w:r w:rsidRPr="00C036F7">
        <w:rPr>
          <w:rFonts w:ascii="Times New Roman" w:hAnsi="Times New Roman" w:cs="Times New Roman"/>
          <w:sz w:val="24"/>
          <w:szCs w:val="24"/>
        </w:rPr>
        <w:t xml:space="preserve"> </w:t>
      </w:r>
      <w:r w:rsidR="00AB5A12" w:rsidRPr="00C036F7">
        <w:rPr>
          <w:rFonts w:ascii="Times New Roman" w:hAnsi="Times New Roman" w:cs="Times New Roman"/>
          <w:sz w:val="24"/>
          <w:szCs w:val="24"/>
        </w:rPr>
        <w:t xml:space="preserve">один из </w:t>
      </w:r>
      <w:r w:rsidRPr="00C036F7">
        <w:rPr>
          <w:rFonts w:ascii="Times New Roman" w:hAnsi="Times New Roman" w:cs="Times New Roman"/>
          <w:sz w:val="24"/>
          <w:szCs w:val="24"/>
        </w:rPr>
        <w:t>основн</w:t>
      </w:r>
      <w:r w:rsidR="00AB5A12" w:rsidRPr="00C036F7">
        <w:rPr>
          <w:rFonts w:ascii="Times New Roman" w:hAnsi="Times New Roman" w:cs="Times New Roman"/>
          <w:sz w:val="24"/>
          <w:szCs w:val="24"/>
        </w:rPr>
        <w:t>ых</w:t>
      </w:r>
      <w:r w:rsidRPr="00C036F7">
        <w:rPr>
          <w:rFonts w:ascii="Times New Roman" w:hAnsi="Times New Roman" w:cs="Times New Roman"/>
          <w:sz w:val="24"/>
          <w:szCs w:val="24"/>
        </w:rPr>
        <w:t xml:space="preserve"> косвенны</w:t>
      </w:r>
      <w:r w:rsidR="00AB5A12" w:rsidRPr="00C036F7">
        <w:rPr>
          <w:rFonts w:ascii="Times New Roman" w:hAnsi="Times New Roman" w:cs="Times New Roman"/>
          <w:sz w:val="24"/>
          <w:szCs w:val="24"/>
        </w:rPr>
        <w:t>х</w:t>
      </w:r>
      <w:r w:rsidRPr="00C036F7">
        <w:rPr>
          <w:rFonts w:ascii="Times New Roman" w:hAnsi="Times New Roman" w:cs="Times New Roman"/>
          <w:sz w:val="24"/>
          <w:szCs w:val="24"/>
        </w:rPr>
        <w:t xml:space="preserve"> налого</w:t>
      </w:r>
      <w:r w:rsidR="00AB5A12" w:rsidRPr="00C036F7">
        <w:rPr>
          <w:rFonts w:ascii="Times New Roman" w:hAnsi="Times New Roman" w:cs="Times New Roman"/>
          <w:sz w:val="24"/>
          <w:szCs w:val="24"/>
        </w:rPr>
        <w:t>в. Благодаря ему в государстве</w:t>
      </w:r>
      <w:r w:rsidRPr="00C036F7">
        <w:rPr>
          <w:rFonts w:ascii="Times New Roman" w:hAnsi="Times New Roman" w:cs="Times New Roman"/>
          <w:sz w:val="24"/>
          <w:szCs w:val="24"/>
        </w:rPr>
        <w:t xml:space="preserve"> обеспечивает</w:t>
      </w:r>
      <w:r w:rsidR="00AB5A12" w:rsidRPr="00C036F7">
        <w:rPr>
          <w:rFonts w:ascii="Times New Roman" w:hAnsi="Times New Roman" w:cs="Times New Roman"/>
          <w:sz w:val="24"/>
          <w:szCs w:val="24"/>
        </w:rPr>
        <w:t>ся</w:t>
      </w:r>
      <w:r w:rsidRPr="00C036F7">
        <w:rPr>
          <w:rFonts w:ascii="Times New Roman" w:hAnsi="Times New Roman" w:cs="Times New Roman"/>
          <w:sz w:val="24"/>
          <w:szCs w:val="24"/>
        </w:rPr>
        <w:t xml:space="preserve"> 45% всех налоговых поступлений. </w:t>
      </w:r>
      <w:r w:rsidR="00AB5A12" w:rsidRPr="00C036F7">
        <w:rPr>
          <w:rFonts w:ascii="Times New Roman" w:hAnsi="Times New Roman" w:cs="Times New Roman"/>
          <w:sz w:val="24"/>
          <w:szCs w:val="24"/>
        </w:rPr>
        <w:t>Помимо этого,</w:t>
      </w:r>
      <w:r w:rsidRPr="00C036F7">
        <w:rPr>
          <w:rFonts w:ascii="Times New Roman" w:hAnsi="Times New Roman" w:cs="Times New Roman"/>
          <w:sz w:val="24"/>
          <w:szCs w:val="24"/>
        </w:rPr>
        <w:t xml:space="preserve"> стоит отметить, что </w:t>
      </w:r>
      <w:r w:rsidR="00AB5A12" w:rsidRPr="00C036F7">
        <w:rPr>
          <w:rFonts w:ascii="Times New Roman" w:hAnsi="Times New Roman" w:cs="Times New Roman"/>
          <w:sz w:val="24"/>
          <w:szCs w:val="24"/>
        </w:rPr>
        <w:t xml:space="preserve">во Франции </w:t>
      </w:r>
      <w:r w:rsidRPr="00C036F7">
        <w:rPr>
          <w:rFonts w:ascii="Times New Roman" w:hAnsi="Times New Roman" w:cs="Times New Roman"/>
          <w:sz w:val="24"/>
          <w:szCs w:val="24"/>
        </w:rPr>
        <w:t xml:space="preserve">существует </w:t>
      </w:r>
      <w:r w:rsidR="00AB5A12" w:rsidRPr="00C036F7">
        <w:rPr>
          <w:rFonts w:ascii="Times New Roman" w:hAnsi="Times New Roman" w:cs="Times New Roman"/>
          <w:sz w:val="24"/>
          <w:szCs w:val="24"/>
        </w:rPr>
        <w:t>классификация</w:t>
      </w:r>
      <w:r w:rsidRPr="00C036F7">
        <w:rPr>
          <w:rFonts w:ascii="Times New Roman" w:hAnsi="Times New Roman" w:cs="Times New Roman"/>
          <w:sz w:val="24"/>
          <w:szCs w:val="24"/>
        </w:rPr>
        <w:t xml:space="preserve"> ставок НДС</w:t>
      </w:r>
      <w:r w:rsidR="00AB5A12" w:rsidRPr="00C036F7">
        <w:rPr>
          <w:rFonts w:ascii="Times New Roman" w:hAnsi="Times New Roman" w:cs="Times New Roman"/>
          <w:sz w:val="24"/>
          <w:szCs w:val="24"/>
        </w:rPr>
        <w:t xml:space="preserve"> по следующим группам</w:t>
      </w:r>
      <w:r w:rsidRPr="00C036F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2622948" w14:textId="1310C5C2" w:rsidR="002C49CE" w:rsidRPr="00C036F7" w:rsidRDefault="002C49C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>- ставка на все товар</w:t>
      </w:r>
      <w:r w:rsidR="00AB5A12" w:rsidRPr="00C036F7">
        <w:rPr>
          <w:rFonts w:ascii="Times New Roman" w:hAnsi="Times New Roman" w:cs="Times New Roman"/>
          <w:sz w:val="24"/>
          <w:szCs w:val="24"/>
        </w:rPr>
        <w:t>ы</w:t>
      </w:r>
      <w:r w:rsidRPr="00C036F7">
        <w:rPr>
          <w:rFonts w:ascii="Times New Roman" w:hAnsi="Times New Roman" w:cs="Times New Roman"/>
          <w:sz w:val="24"/>
          <w:szCs w:val="24"/>
        </w:rPr>
        <w:t xml:space="preserve"> и услуг</w:t>
      </w:r>
      <w:r w:rsidR="00AB5A12" w:rsidRPr="00C036F7">
        <w:rPr>
          <w:rFonts w:ascii="Times New Roman" w:hAnsi="Times New Roman" w:cs="Times New Roman"/>
          <w:sz w:val="24"/>
          <w:szCs w:val="24"/>
        </w:rPr>
        <w:t>и равна 18,6%</w:t>
      </w:r>
      <w:r w:rsidRPr="00C036F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11955A12" w14:textId="056426FA" w:rsidR="002C49CE" w:rsidRPr="00C036F7" w:rsidRDefault="002C49C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>- предельная ставка на</w:t>
      </w:r>
      <w:r w:rsidR="00AB5A12" w:rsidRPr="00C036F7">
        <w:rPr>
          <w:rFonts w:ascii="Times New Roman" w:hAnsi="Times New Roman" w:cs="Times New Roman"/>
          <w:sz w:val="24"/>
          <w:szCs w:val="24"/>
        </w:rPr>
        <w:t>:</w:t>
      </w:r>
      <w:r w:rsidRPr="00C036F7">
        <w:rPr>
          <w:rFonts w:ascii="Times New Roman" w:hAnsi="Times New Roman" w:cs="Times New Roman"/>
          <w:sz w:val="24"/>
          <w:szCs w:val="24"/>
        </w:rPr>
        <w:t xml:space="preserve"> предметы роскоши, машины, алкоголь</w:t>
      </w:r>
      <w:r w:rsidR="00AB5A12" w:rsidRPr="00C036F7">
        <w:rPr>
          <w:rFonts w:ascii="Times New Roman" w:hAnsi="Times New Roman" w:cs="Times New Roman"/>
          <w:sz w:val="24"/>
          <w:szCs w:val="24"/>
        </w:rPr>
        <w:t xml:space="preserve"> и т.д. = 22%</w:t>
      </w:r>
      <w:r w:rsidRPr="00C036F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57F7D26" w14:textId="0A5EBDEB" w:rsidR="002C49CE" w:rsidRPr="00C036F7" w:rsidRDefault="002C49C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>-</w:t>
      </w:r>
      <w:r w:rsidR="00AB5A12" w:rsidRPr="00C036F7">
        <w:rPr>
          <w:rFonts w:ascii="Times New Roman" w:hAnsi="Times New Roman" w:cs="Times New Roman"/>
          <w:sz w:val="24"/>
          <w:szCs w:val="24"/>
        </w:rPr>
        <w:t xml:space="preserve"> </w:t>
      </w:r>
      <w:r w:rsidRPr="00C036F7">
        <w:rPr>
          <w:rFonts w:ascii="Times New Roman" w:hAnsi="Times New Roman" w:cs="Times New Roman"/>
          <w:sz w:val="24"/>
          <w:szCs w:val="24"/>
        </w:rPr>
        <w:t xml:space="preserve">сокращенная ставка на </w:t>
      </w:r>
      <w:r w:rsidR="00AB5A12" w:rsidRPr="00C036F7">
        <w:rPr>
          <w:rFonts w:ascii="Times New Roman" w:hAnsi="Times New Roman" w:cs="Times New Roman"/>
          <w:sz w:val="24"/>
          <w:szCs w:val="24"/>
        </w:rPr>
        <w:t>предметы культуры отмечена как 7%</w:t>
      </w:r>
      <w:r w:rsidRPr="00C036F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C8D08AF" w14:textId="01EA1A24" w:rsidR="002C49CE" w:rsidRPr="00C036F7" w:rsidRDefault="002C49C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- на товары и услуги первой необходимости </w:t>
      </w:r>
      <w:r w:rsidR="00AB5A12" w:rsidRPr="00C036F7">
        <w:rPr>
          <w:rFonts w:ascii="Times New Roman" w:hAnsi="Times New Roman" w:cs="Times New Roman"/>
          <w:sz w:val="24"/>
          <w:szCs w:val="24"/>
        </w:rPr>
        <w:t>= 5,5%</w:t>
      </w:r>
      <w:r w:rsidRPr="00C036F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AF580DB" w14:textId="42C12C97" w:rsidR="002C49CE" w:rsidRPr="00C036F7" w:rsidRDefault="002C49CE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История </w:t>
      </w:r>
      <w:r w:rsidR="00AB5A12" w:rsidRPr="00C036F7">
        <w:rPr>
          <w:rFonts w:ascii="Times New Roman" w:hAnsi="Times New Roman" w:cs="Times New Roman"/>
          <w:sz w:val="24"/>
          <w:szCs w:val="24"/>
        </w:rPr>
        <w:t>становления</w:t>
      </w:r>
      <w:r w:rsidRPr="00C036F7">
        <w:rPr>
          <w:rFonts w:ascii="Times New Roman" w:hAnsi="Times New Roman" w:cs="Times New Roman"/>
          <w:sz w:val="24"/>
          <w:szCs w:val="24"/>
        </w:rPr>
        <w:t xml:space="preserve"> налогообложения в восточных странах всегда значительно отличалась от </w:t>
      </w:r>
      <w:r w:rsidR="00AA07F0" w:rsidRPr="00C036F7">
        <w:rPr>
          <w:rFonts w:ascii="Times New Roman" w:hAnsi="Times New Roman" w:cs="Times New Roman"/>
          <w:sz w:val="24"/>
          <w:szCs w:val="24"/>
        </w:rPr>
        <w:t xml:space="preserve">остального мира. Благодаря своей закрытости у неё сформировались собственные особенности. Итак, обо всём по порядку: </w:t>
      </w:r>
    </w:p>
    <w:p w14:paraId="37D51DA4" w14:textId="0B1B6857" w:rsidR="00AA07F0" w:rsidRPr="00C036F7" w:rsidRDefault="00AA07F0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1) Современная налоговая система </w:t>
      </w:r>
      <w:proofErr w:type="spellStart"/>
      <w:r w:rsidRPr="00C036F7">
        <w:rPr>
          <w:rFonts w:ascii="Times New Roman" w:hAnsi="Times New Roman" w:cs="Times New Roman"/>
          <w:sz w:val="24"/>
          <w:szCs w:val="24"/>
        </w:rPr>
        <w:t>Китая</w:t>
      </w:r>
      <w:proofErr w:type="spellEnd"/>
      <w:r w:rsidRPr="00C036F7">
        <w:rPr>
          <w:rFonts w:ascii="Times New Roman" w:hAnsi="Times New Roman" w:cs="Times New Roman"/>
          <w:sz w:val="24"/>
          <w:szCs w:val="24"/>
        </w:rPr>
        <w:t xml:space="preserve"> </w:t>
      </w:r>
      <w:r w:rsidR="00751921" w:rsidRPr="00C036F7">
        <w:rPr>
          <w:rFonts w:ascii="Times New Roman" w:hAnsi="Times New Roman" w:cs="Times New Roman"/>
          <w:sz w:val="24"/>
          <w:szCs w:val="24"/>
        </w:rPr>
        <w:t>впервые появилась</w:t>
      </w:r>
      <w:r w:rsidRPr="00C036F7">
        <w:rPr>
          <w:rFonts w:ascii="Times New Roman" w:hAnsi="Times New Roman" w:cs="Times New Roman"/>
          <w:sz w:val="24"/>
          <w:szCs w:val="24"/>
        </w:rPr>
        <w:t xml:space="preserve"> в начале 80-х годов прошлого столетия. </w:t>
      </w:r>
      <w:r w:rsidR="00751921" w:rsidRPr="00C036F7">
        <w:rPr>
          <w:rFonts w:ascii="Times New Roman" w:hAnsi="Times New Roman" w:cs="Times New Roman"/>
          <w:sz w:val="24"/>
          <w:szCs w:val="24"/>
        </w:rPr>
        <w:t>С того времени начался новый этап в развитии – этап</w:t>
      </w:r>
      <w:r w:rsidRPr="00C036F7">
        <w:rPr>
          <w:rFonts w:ascii="Times New Roman" w:hAnsi="Times New Roman" w:cs="Times New Roman"/>
          <w:sz w:val="24"/>
          <w:szCs w:val="24"/>
        </w:rPr>
        <w:t xml:space="preserve"> привлечени</w:t>
      </w:r>
      <w:r w:rsidR="00751921" w:rsidRPr="00C036F7">
        <w:rPr>
          <w:rFonts w:ascii="Times New Roman" w:hAnsi="Times New Roman" w:cs="Times New Roman"/>
          <w:sz w:val="24"/>
          <w:szCs w:val="24"/>
        </w:rPr>
        <w:t>я</w:t>
      </w:r>
      <w:r w:rsidRPr="00C036F7">
        <w:rPr>
          <w:rFonts w:ascii="Times New Roman" w:hAnsi="Times New Roman" w:cs="Times New Roman"/>
          <w:sz w:val="24"/>
          <w:szCs w:val="24"/>
        </w:rPr>
        <w:t xml:space="preserve"> иностранного капитала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 </w:t>
      </w:r>
      <w:r w:rsidRPr="00C036F7">
        <w:rPr>
          <w:rFonts w:ascii="Times New Roman" w:hAnsi="Times New Roman" w:cs="Times New Roman"/>
          <w:sz w:val="24"/>
          <w:szCs w:val="24"/>
        </w:rPr>
        <w:t xml:space="preserve">в </w:t>
      </w:r>
      <w:r w:rsidR="00751921" w:rsidRPr="00C036F7">
        <w:rPr>
          <w:rFonts w:ascii="Times New Roman" w:hAnsi="Times New Roman" w:cs="Times New Roman"/>
          <w:sz w:val="24"/>
          <w:szCs w:val="24"/>
        </w:rPr>
        <w:t>формате</w:t>
      </w:r>
      <w:r w:rsidRPr="00C036F7">
        <w:rPr>
          <w:rFonts w:ascii="Times New Roman" w:hAnsi="Times New Roman" w:cs="Times New Roman"/>
          <w:sz w:val="24"/>
          <w:szCs w:val="24"/>
        </w:rPr>
        <w:t xml:space="preserve"> инвестиций в экономику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 Китайского государ</w:t>
      </w:r>
      <w:r w:rsidR="00584378">
        <w:rPr>
          <w:rFonts w:ascii="Times New Roman" w:hAnsi="Times New Roman" w:cs="Times New Roman"/>
          <w:sz w:val="24"/>
          <w:szCs w:val="24"/>
        </w:rPr>
        <w:t>ст</w:t>
      </w:r>
      <w:r w:rsidR="00751921" w:rsidRPr="00C036F7">
        <w:rPr>
          <w:rFonts w:ascii="Times New Roman" w:hAnsi="Times New Roman" w:cs="Times New Roman"/>
          <w:sz w:val="24"/>
          <w:szCs w:val="24"/>
        </w:rPr>
        <w:t>ва</w:t>
      </w:r>
      <w:r w:rsidRPr="00C036F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DF4AA40" w14:textId="6007B88F" w:rsidR="00AA07F0" w:rsidRPr="00C036F7" w:rsidRDefault="00AA07F0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2) На сегодняшний день в </w:t>
      </w:r>
      <w:proofErr w:type="spellStart"/>
      <w:r w:rsidRPr="00C036F7">
        <w:rPr>
          <w:rFonts w:ascii="Times New Roman" w:hAnsi="Times New Roman" w:cs="Times New Roman"/>
          <w:sz w:val="24"/>
          <w:szCs w:val="24"/>
        </w:rPr>
        <w:t>Китае</w:t>
      </w:r>
      <w:proofErr w:type="spellEnd"/>
      <w:r w:rsidRPr="00C036F7">
        <w:rPr>
          <w:rFonts w:ascii="Times New Roman" w:hAnsi="Times New Roman" w:cs="Times New Roman"/>
          <w:sz w:val="24"/>
          <w:szCs w:val="24"/>
        </w:rPr>
        <w:t xml:space="preserve"> установлено 25 налогов: косвенные налоги, налоги на доходы,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 </w:t>
      </w:r>
      <w:r w:rsidRPr="00C036F7">
        <w:rPr>
          <w:rFonts w:ascii="Times New Roman" w:hAnsi="Times New Roman" w:cs="Times New Roman"/>
          <w:sz w:val="24"/>
          <w:szCs w:val="24"/>
        </w:rPr>
        <w:t>налог</w:t>
      </w:r>
      <w:r w:rsidR="00751921" w:rsidRPr="00C036F7">
        <w:rPr>
          <w:rFonts w:ascii="Times New Roman" w:hAnsi="Times New Roman" w:cs="Times New Roman"/>
          <w:sz w:val="24"/>
          <w:szCs w:val="24"/>
        </w:rPr>
        <w:t>и на ресурсы</w:t>
      </w:r>
      <w:r w:rsidRPr="00C036F7">
        <w:rPr>
          <w:rFonts w:ascii="Times New Roman" w:hAnsi="Times New Roman" w:cs="Times New Roman"/>
          <w:sz w:val="24"/>
          <w:szCs w:val="24"/>
        </w:rPr>
        <w:t xml:space="preserve">, сборы целевого назначения, 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оплата </w:t>
      </w:r>
      <w:r w:rsidRPr="00C036F7">
        <w:rPr>
          <w:rFonts w:ascii="Times New Roman" w:hAnsi="Times New Roman" w:cs="Times New Roman"/>
          <w:sz w:val="24"/>
          <w:szCs w:val="24"/>
        </w:rPr>
        <w:t>имуществ</w:t>
      </w:r>
      <w:r w:rsidR="00751921" w:rsidRPr="00C036F7">
        <w:rPr>
          <w:rFonts w:ascii="Times New Roman" w:hAnsi="Times New Roman" w:cs="Times New Roman"/>
          <w:sz w:val="24"/>
          <w:szCs w:val="24"/>
        </w:rPr>
        <w:t>а</w:t>
      </w:r>
      <w:r w:rsidRPr="00C036F7">
        <w:rPr>
          <w:rFonts w:ascii="Times New Roman" w:hAnsi="Times New Roman" w:cs="Times New Roman"/>
          <w:sz w:val="24"/>
          <w:szCs w:val="24"/>
        </w:rPr>
        <w:t>, налоги на определенные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 виды</w:t>
      </w:r>
      <w:r w:rsidRPr="00C036F7">
        <w:rPr>
          <w:rFonts w:ascii="Times New Roman" w:hAnsi="Times New Roman" w:cs="Times New Roman"/>
          <w:sz w:val="24"/>
          <w:szCs w:val="24"/>
        </w:rPr>
        <w:t xml:space="preserve"> операци</w:t>
      </w:r>
      <w:r w:rsidR="00751921" w:rsidRPr="00C036F7">
        <w:rPr>
          <w:rFonts w:ascii="Times New Roman" w:hAnsi="Times New Roman" w:cs="Times New Roman"/>
          <w:sz w:val="24"/>
          <w:szCs w:val="24"/>
        </w:rPr>
        <w:t>й</w:t>
      </w:r>
      <w:r w:rsidRPr="00C036F7">
        <w:rPr>
          <w:rFonts w:ascii="Times New Roman" w:hAnsi="Times New Roman" w:cs="Times New Roman"/>
          <w:sz w:val="24"/>
          <w:szCs w:val="24"/>
        </w:rPr>
        <w:t xml:space="preserve"> и действи</w:t>
      </w:r>
      <w:r w:rsidR="00751921" w:rsidRPr="00C036F7">
        <w:rPr>
          <w:rFonts w:ascii="Times New Roman" w:hAnsi="Times New Roman" w:cs="Times New Roman"/>
          <w:sz w:val="24"/>
          <w:szCs w:val="24"/>
        </w:rPr>
        <w:t>й</w:t>
      </w:r>
      <w:r w:rsidRPr="00C036F7">
        <w:rPr>
          <w:rFonts w:ascii="Times New Roman" w:hAnsi="Times New Roman" w:cs="Times New Roman"/>
          <w:sz w:val="24"/>
          <w:szCs w:val="24"/>
        </w:rPr>
        <w:t>, сельскохозяйственные налоги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AB2128" w:rsidRPr="00C036F7">
        <w:rPr>
          <w:rFonts w:ascii="Times New Roman" w:hAnsi="Times New Roman" w:cs="Times New Roman"/>
          <w:sz w:val="24"/>
          <w:szCs w:val="24"/>
        </w:rPr>
        <w:t xml:space="preserve">таможенные пошлины. </w:t>
      </w:r>
    </w:p>
    <w:p w14:paraId="4FD6CCA9" w14:textId="170B0671" w:rsidR="00AB2128" w:rsidRPr="00C036F7" w:rsidRDefault="00AB2128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3) </w:t>
      </w:r>
      <w:r w:rsidR="00751921" w:rsidRPr="00C036F7">
        <w:rPr>
          <w:rFonts w:ascii="Times New Roman" w:hAnsi="Times New Roman" w:cs="Times New Roman"/>
          <w:sz w:val="24"/>
          <w:szCs w:val="24"/>
        </w:rPr>
        <w:t>Здесь также характерна формула «доход – повышенная ставка»</w:t>
      </w:r>
      <w:r w:rsidRPr="00C036F7">
        <w:rPr>
          <w:rFonts w:ascii="Times New Roman" w:hAnsi="Times New Roman" w:cs="Times New Roman"/>
          <w:sz w:val="24"/>
          <w:szCs w:val="24"/>
        </w:rPr>
        <w:t xml:space="preserve">: от 2 001 до 5 000 юаней </w:t>
      </w:r>
      <w:r w:rsidR="00751921" w:rsidRPr="00C036F7">
        <w:rPr>
          <w:rFonts w:ascii="Times New Roman" w:hAnsi="Times New Roman" w:cs="Times New Roman"/>
          <w:sz w:val="24"/>
          <w:szCs w:val="24"/>
        </w:rPr>
        <w:t>–</w:t>
      </w:r>
      <w:r w:rsidRPr="00C036F7">
        <w:rPr>
          <w:rFonts w:ascii="Times New Roman" w:hAnsi="Times New Roman" w:cs="Times New Roman"/>
          <w:sz w:val="24"/>
          <w:szCs w:val="24"/>
        </w:rPr>
        <w:t xml:space="preserve"> ставка 15%, от 40 001 до 60 000 юаней – 30%. </w:t>
      </w:r>
      <w:r w:rsidR="00751921" w:rsidRPr="00C036F7">
        <w:rPr>
          <w:rFonts w:ascii="Times New Roman" w:hAnsi="Times New Roman" w:cs="Times New Roman"/>
          <w:sz w:val="24"/>
          <w:szCs w:val="24"/>
        </w:rPr>
        <w:t>Максимальные 45% - для тех</w:t>
      </w:r>
      <w:r w:rsidRPr="00C036F7">
        <w:rPr>
          <w:rFonts w:ascii="Times New Roman" w:hAnsi="Times New Roman" w:cs="Times New Roman"/>
          <w:sz w:val="24"/>
          <w:szCs w:val="24"/>
        </w:rPr>
        <w:t>, чьи доходы превышают 100 000 юаней</w:t>
      </w:r>
      <w:r w:rsidR="00751921" w:rsidRPr="00C036F7">
        <w:rPr>
          <w:rFonts w:ascii="Times New Roman" w:hAnsi="Times New Roman" w:cs="Times New Roman"/>
          <w:sz w:val="24"/>
          <w:szCs w:val="24"/>
        </w:rPr>
        <w:t>.</w:t>
      </w:r>
    </w:p>
    <w:p w14:paraId="557A4C3E" w14:textId="1A7EF67C" w:rsidR="00412CF0" w:rsidRPr="00C036F7" w:rsidRDefault="00412CF0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В России долгое время звучали призывы к введению прогрессивного налога. Несмотря на это, введенный с 2001 года 13% налог привел к росту поступлений в бюджет и по сегодняшний день, по мнению многих экономистов, считается наиболее удобным и простым в расчетах. </w:t>
      </w:r>
    </w:p>
    <w:p w14:paraId="07B2E5AF" w14:textId="5F931D69" w:rsidR="00CC316B" w:rsidRPr="00C036F7" w:rsidRDefault="00AB2128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36F7">
        <w:rPr>
          <w:rFonts w:ascii="Times New Roman" w:hAnsi="Times New Roman" w:cs="Times New Roman"/>
          <w:sz w:val="24"/>
          <w:szCs w:val="24"/>
        </w:rPr>
        <w:t xml:space="preserve">Таким образом, изучив </w:t>
      </w:r>
      <w:r w:rsidR="00751921" w:rsidRPr="00C036F7">
        <w:rPr>
          <w:rFonts w:ascii="Times New Roman" w:hAnsi="Times New Roman" w:cs="Times New Roman"/>
          <w:sz w:val="24"/>
          <w:szCs w:val="24"/>
        </w:rPr>
        <w:t>системы налогообложения</w:t>
      </w:r>
      <w:r w:rsidRPr="00C036F7">
        <w:rPr>
          <w:rFonts w:ascii="Times New Roman" w:hAnsi="Times New Roman" w:cs="Times New Roman"/>
          <w:sz w:val="24"/>
          <w:szCs w:val="24"/>
        </w:rPr>
        <w:t xml:space="preserve"> разных стран и сравнивая их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 между собой</w:t>
      </w:r>
      <w:r w:rsidRPr="00C036F7">
        <w:rPr>
          <w:rFonts w:ascii="Times New Roman" w:hAnsi="Times New Roman" w:cs="Times New Roman"/>
          <w:sz w:val="24"/>
          <w:szCs w:val="24"/>
        </w:rPr>
        <w:t>, можно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 сделать вывод о том</w:t>
      </w:r>
      <w:r w:rsidRPr="00C036F7">
        <w:rPr>
          <w:rFonts w:ascii="Times New Roman" w:hAnsi="Times New Roman" w:cs="Times New Roman"/>
          <w:sz w:val="24"/>
          <w:szCs w:val="24"/>
        </w:rPr>
        <w:t xml:space="preserve">, что каждая из </w:t>
      </w:r>
      <w:r w:rsidR="00751921" w:rsidRPr="00C036F7">
        <w:rPr>
          <w:rFonts w:ascii="Times New Roman" w:hAnsi="Times New Roman" w:cs="Times New Roman"/>
          <w:sz w:val="24"/>
          <w:szCs w:val="24"/>
        </w:rPr>
        <w:t>перечисленных</w:t>
      </w:r>
      <w:r w:rsidRPr="00C036F7">
        <w:rPr>
          <w:rFonts w:ascii="Times New Roman" w:hAnsi="Times New Roman" w:cs="Times New Roman"/>
          <w:sz w:val="24"/>
          <w:szCs w:val="24"/>
        </w:rPr>
        <w:t xml:space="preserve"> </w:t>
      </w:r>
      <w:r w:rsidR="00751921" w:rsidRPr="00C036F7">
        <w:rPr>
          <w:rFonts w:ascii="Times New Roman" w:hAnsi="Times New Roman" w:cs="Times New Roman"/>
          <w:sz w:val="24"/>
          <w:szCs w:val="24"/>
        </w:rPr>
        <w:t xml:space="preserve">непосредственно </w:t>
      </w:r>
      <w:r w:rsidRPr="00C036F7">
        <w:rPr>
          <w:rFonts w:ascii="Times New Roman" w:hAnsi="Times New Roman" w:cs="Times New Roman"/>
          <w:sz w:val="24"/>
          <w:szCs w:val="24"/>
        </w:rPr>
        <w:t xml:space="preserve">развивалась по </w:t>
      </w:r>
      <w:r w:rsidR="00751921" w:rsidRPr="00C036F7">
        <w:rPr>
          <w:rFonts w:ascii="Times New Roman" w:hAnsi="Times New Roman" w:cs="Times New Roman"/>
          <w:sz w:val="24"/>
          <w:szCs w:val="24"/>
        </w:rPr>
        <w:t>индивидуальному</w:t>
      </w:r>
      <w:r w:rsidRPr="00C036F7">
        <w:rPr>
          <w:rFonts w:ascii="Times New Roman" w:hAnsi="Times New Roman" w:cs="Times New Roman"/>
          <w:sz w:val="24"/>
          <w:szCs w:val="24"/>
        </w:rPr>
        <w:t xml:space="preserve"> пути. Каждое государство имеет собственную историю и традиции, поэтому их экономические системы в целом формировались в разных условиях, что, в свою очередь, наложило отпечаток на принципы построения налоговых систем в современном обществе, на взаимоотношения «государство – налогоплательщики». </w:t>
      </w:r>
    </w:p>
    <w:p w14:paraId="4653EB68" w14:textId="3D94303A" w:rsidR="00412CF0" w:rsidRDefault="00412CF0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90AE3D4" w14:textId="78289541" w:rsidR="00497A74" w:rsidRPr="00497A74" w:rsidRDefault="00497A74" w:rsidP="0058437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97A74">
        <w:rPr>
          <w:rFonts w:ascii="Times New Roman" w:hAnsi="Times New Roman" w:cs="Times New Roman"/>
          <w:b/>
          <w:bCs/>
          <w:sz w:val="24"/>
          <w:szCs w:val="24"/>
        </w:rPr>
        <w:lastRenderedPageBreak/>
        <w:t>ЛИТЕРАТУРА</w:t>
      </w:r>
    </w:p>
    <w:p w14:paraId="47F2E6E8" w14:textId="6619EFAD" w:rsidR="00497A74" w:rsidRPr="00C036F7" w:rsidRDefault="00497A74" w:rsidP="005843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Налоги в странах мира в</w:t>
      </w:r>
      <w:r w:rsidRPr="00497A74">
        <w:rPr>
          <w:rFonts w:ascii="Times New Roman" w:hAnsi="Times New Roman" w:cs="Times New Roman"/>
          <w:sz w:val="24"/>
          <w:szCs w:val="24"/>
        </w:rPr>
        <w:t xml:space="preserve"> 2030 год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497A74">
        <w:rPr>
          <w:rFonts w:ascii="Times New Roman" w:hAnsi="Times New Roman" w:cs="Times New Roman"/>
          <w:sz w:val="24"/>
          <w:szCs w:val="24"/>
        </w:rPr>
        <w:t xml:space="preserve"> [Электронный ресурс] 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497A74">
        <w:rPr>
          <w:rFonts w:ascii="Times New Roman" w:hAnsi="Times New Roman" w:cs="Times New Roman"/>
          <w:sz w:val="24"/>
          <w:szCs w:val="24"/>
        </w:rPr>
        <w:t xml:space="preserve"> URL: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F06CAB">
          <w:rPr>
            <w:rStyle w:val="a4"/>
            <w:rFonts w:ascii="Times New Roman" w:hAnsi="Times New Roman" w:cs="Times New Roman"/>
            <w:sz w:val="24"/>
            <w:szCs w:val="24"/>
          </w:rPr>
          <w:t>https://visasam.ru/emigration/vybor/nalogi-v-mire.html?ysclid=lgv8f357gl119538821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497A74" w:rsidRPr="00C036F7" w:rsidSect="0058437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F4381" w14:textId="77777777" w:rsidR="00B972CC" w:rsidRDefault="00B972CC" w:rsidP="00C036F7">
      <w:pPr>
        <w:spacing w:after="0" w:line="240" w:lineRule="auto"/>
      </w:pPr>
      <w:r>
        <w:separator/>
      </w:r>
    </w:p>
  </w:endnote>
  <w:endnote w:type="continuationSeparator" w:id="0">
    <w:p w14:paraId="417ADDC3" w14:textId="77777777" w:rsidR="00B972CC" w:rsidRDefault="00B972CC" w:rsidP="00C036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471B5" w14:textId="77777777" w:rsidR="00B972CC" w:rsidRDefault="00B972CC" w:rsidP="00C036F7">
      <w:pPr>
        <w:spacing w:after="0" w:line="240" w:lineRule="auto"/>
      </w:pPr>
      <w:r>
        <w:separator/>
      </w:r>
    </w:p>
  </w:footnote>
  <w:footnote w:type="continuationSeparator" w:id="0">
    <w:p w14:paraId="6840AE0F" w14:textId="77777777" w:rsidR="00B972CC" w:rsidRDefault="00B972CC" w:rsidP="00C036F7">
      <w:pPr>
        <w:spacing w:after="0" w:line="240" w:lineRule="auto"/>
      </w:pPr>
      <w:r>
        <w:continuationSeparator/>
      </w:r>
    </w:p>
  </w:footnote>
  <w:footnote w:id="1">
    <w:p w14:paraId="0FF6890E" w14:textId="18812DBB" w:rsidR="00C036F7" w:rsidRPr="00C036F7" w:rsidRDefault="00C036F7">
      <w:pPr>
        <w:pStyle w:val="a6"/>
        <w:rPr>
          <w:rFonts w:ascii="Times New Roman" w:hAnsi="Times New Roman" w:cs="Times New Roman"/>
          <w:sz w:val="24"/>
          <w:szCs w:val="24"/>
        </w:rPr>
      </w:pPr>
      <w:r w:rsidRPr="00C036F7">
        <w:rPr>
          <w:rStyle w:val="a8"/>
          <w:rFonts w:ascii="Times New Roman" w:hAnsi="Times New Roman" w:cs="Times New Roman"/>
          <w:sz w:val="24"/>
          <w:szCs w:val="24"/>
        </w:rPr>
        <w:footnoteRef/>
      </w:r>
      <w:r w:rsidRPr="00C036F7">
        <w:rPr>
          <w:rFonts w:ascii="Times New Roman" w:hAnsi="Times New Roman" w:cs="Times New Roman"/>
          <w:sz w:val="24"/>
          <w:szCs w:val="24"/>
        </w:rPr>
        <w:t xml:space="preserve"> Полоскова Юлия Александровна, </w:t>
      </w:r>
      <w:r w:rsidRPr="00C036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студентка 3 курса Вологодского филиала РАНХиГС (Адрес: 160017 ул. Ленинградская, д. 71, 10 этаж, </w:t>
      </w:r>
      <w:proofErr w:type="spellStart"/>
      <w:r w:rsidRPr="00C036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каб</w:t>
      </w:r>
      <w:proofErr w:type="spellEnd"/>
      <w:r w:rsidRPr="00C036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107, @volog.ranepa.ru)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AB9"/>
    <w:rsid w:val="00001E20"/>
    <w:rsid w:val="001E3B29"/>
    <w:rsid w:val="001F5819"/>
    <w:rsid w:val="002C49CE"/>
    <w:rsid w:val="002D6238"/>
    <w:rsid w:val="00412CF0"/>
    <w:rsid w:val="00483FB4"/>
    <w:rsid w:val="00497A74"/>
    <w:rsid w:val="004A0246"/>
    <w:rsid w:val="00543157"/>
    <w:rsid w:val="00584378"/>
    <w:rsid w:val="005D2A47"/>
    <w:rsid w:val="006A3435"/>
    <w:rsid w:val="006C63E8"/>
    <w:rsid w:val="006D7FA2"/>
    <w:rsid w:val="007503D6"/>
    <w:rsid w:val="00751921"/>
    <w:rsid w:val="007D379B"/>
    <w:rsid w:val="00881295"/>
    <w:rsid w:val="00963F2E"/>
    <w:rsid w:val="009D0756"/>
    <w:rsid w:val="009D5AB9"/>
    <w:rsid w:val="00A978CF"/>
    <w:rsid w:val="00AA07F0"/>
    <w:rsid w:val="00AB2128"/>
    <w:rsid w:val="00AB5A12"/>
    <w:rsid w:val="00B41CFA"/>
    <w:rsid w:val="00B972CC"/>
    <w:rsid w:val="00BB4179"/>
    <w:rsid w:val="00C036F7"/>
    <w:rsid w:val="00C21F08"/>
    <w:rsid w:val="00CC316B"/>
    <w:rsid w:val="00D5104D"/>
    <w:rsid w:val="00D73F97"/>
    <w:rsid w:val="00D912D8"/>
    <w:rsid w:val="00DB484C"/>
    <w:rsid w:val="00EF285E"/>
    <w:rsid w:val="00F16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58924"/>
  <w15:chartTrackingRefBased/>
  <w15:docId w15:val="{0361688D-3707-46CF-89E9-5F5D58E33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D62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81295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881295"/>
    <w:rPr>
      <w:color w:val="605E5C"/>
      <w:shd w:val="clear" w:color="auto" w:fill="E1DFDD"/>
    </w:rPr>
  </w:style>
  <w:style w:type="paragraph" w:styleId="a6">
    <w:name w:val="footnote text"/>
    <w:basedOn w:val="a"/>
    <w:link w:val="a7"/>
    <w:uiPriority w:val="99"/>
    <w:semiHidden/>
    <w:unhideWhenUsed/>
    <w:rsid w:val="00C036F7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C036F7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C036F7"/>
    <w:rPr>
      <w:vertAlign w:val="superscript"/>
    </w:rPr>
  </w:style>
  <w:style w:type="paragraph" w:styleId="a9">
    <w:name w:val="List Paragraph"/>
    <w:basedOn w:val="a"/>
    <w:uiPriority w:val="34"/>
    <w:qFormat/>
    <w:rsid w:val="00497A74"/>
    <w:pPr>
      <w:ind w:left="720"/>
      <w:contextualSpacing/>
    </w:pPr>
  </w:style>
  <w:style w:type="character" w:styleId="aa">
    <w:name w:val="FollowedHyperlink"/>
    <w:basedOn w:val="a0"/>
    <w:uiPriority w:val="99"/>
    <w:semiHidden/>
    <w:unhideWhenUsed/>
    <w:rsid w:val="00497A7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682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sasam.ru/emigration/vybor/nalogi-v-mire.html?ysclid=lgv8f357gl11953882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isasam.ru/emigration/vybor/nalogi-v-mire.html?ysclid=lgv8f357gl11953882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visasam.ru/emigration/vybor/nalogi-v-mire.html?ysclid=lgv8f357gl11953882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isasam.ru/emigration/vybor/nalogi-v-mire.html?ysclid=lgv8f357gl1195388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0E4384-28F2-4ACA-B8E1-91D6A3777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4</Pages>
  <Words>1380</Words>
  <Characters>7871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 Полоскова</dc:creator>
  <cp:keywords/>
  <dc:description/>
  <cp:lastModifiedBy>Юлия Полоскова</cp:lastModifiedBy>
  <cp:revision>5</cp:revision>
  <dcterms:created xsi:type="dcterms:W3CDTF">2023-04-24T17:49:00Z</dcterms:created>
  <dcterms:modified xsi:type="dcterms:W3CDTF">2023-05-14T19:32:00Z</dcterms:modified>
</cp:coreProperties>
</file>