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1EC325" w14:textId="6AB9A483" w:rsidR="00B6008B" w:rsidRDefault="00114D82" w:rsidP="00B6008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Кудряшова О.К., </w:t>
      </w:r>
      <w:proofErr w:type="spellStart"/>
      <w:r w:rsidR="00B6008B" w:rsidRPr="00B6008B">
        <w:rPr>
          <w:rFonts w:ascii="Times New Roman" w:hAnsi="Times New Roman" w:cs="Times New Roman"/>
          <w:b/>
          <w:bCs/>
          <w:sz w:val="24"/>
          <w:szCs w:val="24"/>
        </w:rPr>
        <w:t>Сайфуллин</w:t>
      </w:r>
      <w:proofErr w:type="spellEnd"/>
      <w:r w:rsidR="00B6008B" w:rsidRPr="00B6008B">
        <w:rPr>
          <w:rFonts w:ascii="Times New Roman" w:hAnsi="Times New Roman" w:cs="Times New Roman"/>
          <w:b/>
          <w:bCs/>
          <w:sz w:val="24"/>
          <w:szCs w:val="24"/>
        </w:rPr>
        <w:t xml:space="preserve"> А</w:t>
      </w:r>
      <w:r w:rsidR="00B6008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B6008B" w:rsidRPr="00B6008B">
        <w:rPr>
          <w:rFonts w:ascii="Times New Roman" w:hAnsi="Times New Roman" w:cs="Times New Roman"/>
          <w:b/>
          <w:bCs/>
          <w:sz w:val="24"/>
          <w:szCs w:val="24"/>
        </w:rPr>
        <w:t>Б</w:t>
      </w:r>
      <w:r w:rsidR="00B6008B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Style w:val="a9"/>
          <w:rFonts w:ascii="Times New Roman" w:hAnsi="Times New Roman" w:cs="Times New Roman"/>
          <w:b/>
          <w:bCs/>
          <w:sz w:val="24"/>
          <w:szCs w:val="24"/>
        </w:rPr>
        <w:footnoteReference w:id="1"/>
      </w:r>
    </w:p>
    <w:p w14:paraId="30F2E0DD" w14:textId="77777777" w:rsidR="00B6008B" w:rsidRPr="00B6008B" w:rsidRDefault="00B6008B" w:rsidP="00B6008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1280ED78" w14:textId="225776EB" w:rsidR="003628AF" w:rsidRPr="00B6008B" w:rsidRDefault="00B6008B" w:rsidP="00B6008B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008B">
        <w:rPr>
          <w:rFonts w:ascii="Times New Roman" w:hAnsi="Times New Roman" w:cs="Times New Roman"/>
          <w:b/>
          <w:bCs/>
          <w:sz w:val="24"/>
          <w:szCs w:val="24"/>
        </w:rPr>
        <w:t xml:space="preserve">Экономические аспекты функционирования и развития региональной электроэнергетики </w:t>
      </w:r>
    </w:p>
    <w:p w14:paraId="4CAE6B18" w14:textId="77777777" w:rsidR="008322DC" w:rsidRPr="00B6008B" w:rsidRDefault="008322DC" w:rsidP="008322D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1D5F8D46" w14:textId="07BB2C66" w:rsidR="00B6008B" w:rsidRDefault="00B6008B" w:rsidP="00B6008B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iCs/>
        </w:rPr>
      </w:pPr>
      <w:r w:rsidRPr="00B6008B">
        <w:rPr>
          <w:rFonts w:ascii="Times New Roman" w:hAnsi="Times New Roman" w:cs="Times New Roman"/>
          <w:b/>
          <w:bCs/>
        </w:rPr>
        <w:t>Аннотация:</w:t>
      </w:r>
      <w:r w:rsidRPr="00B6008B">
        <w:rPr>
          <w:rFonts w:ascii="Times New Roman" w:hAnsi="Times New Roman" w:cs="Times New Roman"/>
          <w:i/>
          <w:iCs/>
        </w:rPr>
        <w:t xml:space="preserve"> Энергетика играет ключевую роль в развитии регионов. Уровень социально-экономического развития территорий во многом определяется качеством и количеством оказываемых энергетических услуг, в частности электроэнергетического продукта, являющегося основой функционирования экономики и жизнеобеспечения.</w:t>
      </w:r>
    </w:p>
    <w:p w14:paraId="07C17B56" w14:textId="24A55335" w:rsidR="002119F8" w:rsidRPr="002119F8" w:rsidRDefault="00B6008B" w:rsidP="00B6008B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iCs/>
        </w:rPr>
      </w:pPr>
      <w:r w:rsidRPr="002119F8">
        <w:rPr>
          <w:rFonts w:ascii="Times New Roman" w:hAnsi="Times New Roman" w:cs="Times New Roman"/>
          <w:b/>
          <w:bCs/>
        </w:rPr>
        <w:t>Ключевые слова:</w:t>
      </w:r>
      <w:r>
        <w:rPr>
          <w:rFonts w:ascii="Times New Roman" w:hAnsi="Times New Roman" w:cs="Times New Roman"/>
        </w:rPr>
        <w:t xml:space="preserve"> </w:t>
      </w:r>
      <w:r w:rsidRPr="002119F8">
        <w:rPr>
          <w:rFonts w:ascii="Times New Roman" w:hAnsi="Times New Roman" w:cs="Times New Roman"/>
          <w:i/>
          <w:iCs/>
        </w:rPr>
        <w:t>электроэнергетика, экономика регионов, территориальное развитие</w:t>
      </w:r>
      <w:r w:rsidR="002119F8">
        <w:rPr>
          <w:rFonts w:ascii="Times New Roman" w:hAnsi="Times New Roman" w:cs="Times New Roman"/>
          <w:i/>
          <w:iCs/>
        </w:rPr>
        <w:t>.</w:t>
      </w:r>
    </w:p>
    <w:p w14:paraId="31A6A542" w14:textId="745F515E" w:rsidR="00B6008B" w:rsidRPr="00B6008B" w:rsidRDefault="00B6008B" w:rsidP="00B6008B">
      <w:pPr>
        <w:spacing w:after="0" w:line="24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7722C871" w14:textId="43EC07BA" w:rsidR="00A93BAD" w:rsidRPr="00B6008B" w:rsidRDefault="00A93BAD" w:rsidP="008322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Электроэнергетика </w:t>
      </w:r>
      <w:r w:rsidR="008322DC" w:rsidRPr="00B6008B">
        <w:rPr>
          <w:rFonts w:ascii="Times New Roman" w:hAnsi="Times New Roman" w:cs="Times New Roman"/>
          <w:sz w:val="24"/>
          <w:szCs w:val="24"/>
        </w:rPr>
        <w:t>–</w:t>
      </w:r>
      <w:r w:rsidRPr="00B6008B">
        <w:rPr>
          <w:rFonts w:ascii="Times New Roman" w:hAnsi="Times New Roman" w:cs="Times New Roman"/>
          <w:sz w:val="24"/>
          <w:szCs w:val="24"/>
        </w:rPr>
        <w:t xml:space="preserve"> отрасль</w:t>
      </w:r>
      <w:r w:rsidR="008322DC" w:rsidRPr="00B6008B">
        <w:rPr>
          <w:rFonts w:ascii="Times New Roman" w:hAnsi="Times New Roman" w:cs="Times New Roman"/>
          <w:sz w:val="24"/>
          <w:szCs w:val="24"/>
        </w:rPr>
        <w:t xml:space="preserve"> </w:t>
      </w:r>
      <w:r w:rsidRPr="00B6008B">
        <w:rPr>
          <w:rFonts w:ascii="Times New Roman" w:hAnsi="Times New Roman" w:cs="Times New Roman"/>
          <w:sz w:val="24"/>
          <w:szCs w:val="24"/>
        </w:rPr>
        <w:t>экономики Российской Федерации, включающая в себя комплекс экономических отношений, возникающих в процессе производства (в том числе производства в режиме комбинированной выработки электрической и тепловой энергии), передачи электрической энергии, оперативно-диспетчерского управления в электроэнергетике, сбыта и потребления электрической энергии с использованием производственных и иных имущественных объектов (в том числе входящих в Единую энергетическую систему России), принадлежащих на праве собственности или на ином предусмотренном федеральными законами основании субъектам электроэнергетики или иным лицам. Электроэнергетика является основой функционирования экономики и жизнеобеспечения [</w:t>
      </w:r>
      <w:r w:rsidR="00C765C9">
        <w:rPr>
          <w:rFonts w:ascii="Times New Roman" w:hAnsi="Times New Roman" w:cs="Times New Roman"/>
          <w:sz w:val="24"/>
          <w:szCs w:val="24"/>
        </w:rPr>
        <w:t>8</w:t>
      </w:r>
      <w:r w:rsidRPr="00B6008B">
        <w:rPr>
          <w:rFonts w:ascii="Times New Roman" w:hAnsi="Times New Roman" w:cs="Times New Roman"/>
          <w:sz w:val="24"/>
          <w:szCs w:val="24"/>
        </w:rPr>
        <w:t>].</w:t>
      </w:r>
    </w:p>
    <w:p w14:paraId="0C708B91" w14:textId="6ACD60C5" w:rsidR="00A93BAD" w:rsidRPr="00B6008B" w:rsidRDefault="00A93BAD" w:rsidP="00BF7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Особенности электроэнергетики как отрасли обуславливаются спецификой ее основного продукта – электроэнергии, а также характером процессов ее производства и потребления. Электроэнергия с точки зрения производства и </w:t>
      </w:r>
      <w:r w:rsidR="00BF7D6F" w:rsidRPr="00B6008B">
        <w:rPr>
          <w:rFonts w:ascii="Times New Roman" w:hAnsi="Times New Roman" w:cs="Times New Roman"/>
          <w:sz w:val="24"/>
          <w:szCs w:val="24"/>
        </w:rPr>
        <w:t>потребления относится</w:t>
      </w:r>
      <w:r w:rsidRPr="00B6008B">
        <w:rPr>
          <w:rFonts w:ascii="Times New Roman" w:hAnsi="Times New Roman" w:cs="Times New Roman"/>
          <w:sz w:val="24"/>
          <w:szCs w:val="24"/>
        </w:rPr>
        <w:t xml:space="preserve"> к однородным товарам с разным уровнем затрат по производителям. Ключевыми особенностями электроэнергетики являются:</w:t>
      </w:r>
      <w:r w:rsidR="00D130C9" w:rsidRPr="00B6008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A6FE89" w14:textId="77777777" w:rsidR="00A93BAD" w:rsidRPr="00B6008B" w:rsidRDefault="00A93BAD" w:rsidP="00BF7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>•</w:t>
      </w:r>
      <w:r w:rsidRPr="00B6008B">
        <w:rPr>
          <w:rFonts w:ascii="Times New Roman" w:hAnsi="Times New Roman" w:cs="Times New Roman"/>
          <w:sz w:val="24"/>
          <w:szCs w:val="24"/>
        </w:rPr>
        <w:tab/>
        <w:t>неразрывность процессов производства и потребления электроэнергии,</w:t>
      </w:r>
    </w:p>
    <w:p w14:paraId="257FA4D7" w14:textId="77777777" w:rsidR="00A93BAD" w:rsidRPr="00B6008B" w:rsidRDefault="00A93BAD" w:rsidP="00BF7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>•</w:t>
      </w:r>
      <w:r w:rsidRPr="00B6008B">
        <w:rPr>
          <w:rFonts w:ascii="Times New Roman" w:hAnsi="Times New Roman" w:cs="Times New Roman"/>
          <w:sz w:val="24"/>
          <w:szCs w:val="24"/>
        </w:rPr>
        <w:tab/>
        <w:t>невозможность запасать электроэнергию в объемах, способных хоть частично покрыть уровень потребления,</w:t>
      </w:r>
    </w:p>
    <w:p w14:paraId="2CE38221" w14:textId="77777777" w:rsidR="00A93BAD" w:rsidRPr="00B6008B" w:rsidRDefault="00A93BAD" w:rsidP="00BF7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>•</w:t>
      </w:r>
      <w:r w:rsidRPr="00B6008B">
        <w:rPr>
          <w:rFonts w:ascii="Times New Roman" w:hAnsi="Times New Roman" w:cs="Times New Roman"/>
          <w:sz w:val="24"/>
          <w:szCs w:val="24"/>
        </w:rPr>
        <w:tab/>
        <w:t xml:space="preserve">высокая капиталоемкость и значительная инерционность развития электроэнергетики, </w:t>
      </w:r>
    </w:p>
    <w:p w14:paraId="2F040468" w14:textId="77777777" w:rsidR="00A93BAD" w:rsidRPr="00B6008B" w:rsidRDefault="00A93BAD" w:rsidP="00BF7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>•</w:t>
      </w:r>
      <w:r w:rsidRPr="00B6008B">
        <w:rPr>
          <w:rFonts w:ascii="Times New Roman" w:hAnsi="Times New Roman" w:cs="Times New Roman"/>
          <w:sz w:val="24"/>
          <w:szCs w:val="24"/>
        </w:rPr>
        <w:tab/>
        <w:t>разнородная структура собственников компаний (государственные и частные акционеры),</w:t>
      </w:r>
    </w:p>
    <w:p w14:paraId="4829CA25" w14:textId="77777777" w:rsidR="00A93BAD" w:rsidRPr="00B6008B" w:rsidRDefault="00A93BAD" w:rsidP="00BF7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>•</w:t>
      </w:r>
      <w:r w:rsidRPr="00B6008B">
        <w:rPr>
          <w:rFonts w:ascii="Times New Roman" w:hAnsi="Times New Roman" w:cs="Times New Roman"/>
          <w:sz w:val="24"/>
          <w:szCs w:val="24"/>
        </w:rPr>
        <w:tab/>
        <w:t>высокая значимость осуществления долгосрочного и краткосрочного планирования с целью обеспечения фактической и перспективной потребности в электроэнергии,</w:t>
      </w:r>
    </w:p>
    <w:p w14:paraId="063CC869" w14:textId="1A46E720" w:rsidR="00A93BAD" w:rsidRPr="00B6008B" w:rsidRDefault="00A93BAD" w:rsidP="00BF7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>•</w:t>
      </w:r>
      <w:r w:rsidRPr="00B6008B">
        <w:rPr>
          <w:rFonts w:ascii="Times New Roman" w:hAnsi="Times New Roman" w:cs="Times New Roman"/>
          <w:sz w:val="24"/>
          <w:szCs w:val="24"/>
        </w:rPr>
        <w:tab/>
        <w:t xml:space="preserve">высокая социальная значимость при значительной неравномерности потребления, что выражается в необходимости обеспечения надежности и качества энергоснабжения, резервирования </w:t>
      </w:r>
      <w:r w:rsidR="00BF7D6F" w:rsidRPr="00B6008B">
        <w:rPr>
          <w:rFonts w:ascii="Times New Roman" w:hAnsi="Times New Roman" w:cs="Times New Roman"/>
          <w:sz w:val="24"/>
          <w:szCs w:val="24"/>
        </w:rPr>
        <w:t>дополнительных мощностей</w:t>
      </w:r>
      <w:r w:rsidRPr="00B6008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AD81D0B" w14:textId="77230985" w:rsidR="00D130C9" w:rsidRPr="00B6008B" w:rsidRDefault="00D130C9" w:rsidP="00D130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>Современный рынок электроэнергии России можно разделить на два сегмента: 1) оптовый рынок электроэнергии и мощности, который разделён на самостоятельные зоны; 2) розничные рынки электроэнергии.</w:t>
      </w:r>
    </w:p>
    <w:p w14:paraId="7FDF25D4" w14:textId="50C399DF" w:rsidR="00D130C9" w:rsidRPr="00B6008B" w:rsidRDefault="00D130C9" w:rsidP="00D130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Оптовый рынок электрической энергии и мощности (ОРЭМ) – сфера обращения особых товаров – электрической энергии и мощности в рамках Единой энергетической системы России в границах единого экономического пространства Российской Федерации с участием крупных производителей и крупных покупателей электрической энергии и </w:t>
      </w:r>
      <w:r w:rsidRPr="00B6008B">
        <w:rPr>
          <w:rFonts w:ascii="Times New Roman" w:hAnsi="Times New Roman" w:cs="Times New Roman"/>
          <w:sz w:val="24"/>
          <w:szCs w:val="24"/>
        </w:rPr>
        <w:lastRenderedPageBreak/>
        <w:t>мощности, а также иных лиц, получивших статус субъекта оптового рынка и действующих на основе правил оптового рынка [</w:t>
      </w:r>
      <w:r w:rsidR="00C765C9">
        <w:rPr>
          <w:rFonts w:ascii="Times New Roman" w:hAnsi="Times New Roman" w:cs="Times New Roman"/>
          <w:sz w:val="24"/>
          <w:szCs w:val="24"/>
        </w:rPr>
        <w:t>4</w:t>
      </w:r>
      <w:r w:rsidRPr="00B6008B">
        <w:rPr>
          <w:rFonts w:ascii="Times New Roman" w:hAnsi="Times New Roman" w:cs="Times New Roman"/>
          <w:sz w:val="24"/>
          <w:szCs w:val="24"/>
        </w:rPr>
        <w:t>].</w:t>
      </w:r>
    </w:p>
    <w:p w14:paraId="2EBB3984" w14:textId="516E53F0" w:rsidR="00D130C9" w:rsidRPr="00B6008B" w:rsidRDefault="00D130C9" w:rsidP="00D130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>На оптовом рынке торгуются два товара – электроэнергия и мощность. Мощность – особый товар, покупка которого предоставляет участнику оптового рынка право требования к продавцу мощности поддержания в готовности генерирующего оборудования для выработки электроэнергии установленного качества в объеме, необходимом для удовлетворения потребности в электрической энергии данного участника [</w:t>
      </w:r>
      <w:r w:rsidR="00C765C9">
        <w:rPr>
          <w:rFonts w:ascii="Times New Roman" w:hAnsi="Times New Roman" w:cs="Times New Roman"/>
          <w:sz w:val="24"/>
          <w:szCs w:val="24"/>
        </w:rPr>
        <w:t>2</w:t>
      </w:r>
      <w:r w:rsidRPr="00B6008B">
        <w:rPr>
          <w:rFonts w:ascii="Times New Roman" w:hAnsi="Times New Roman" w:cs="Times New Roman"/>
          <w:sz w:val="24"/>
          <w:szCs w:val="24"/>
        </w:rPr>
        <w:t>].</w:t>
      </w:r>
    </w:p>
    <w:p w14:paraId="3DBE89E7" w14:textId="1DC6D3F0" w:rsidR="00D130C9" w:rsidRPr="00B6008B" w:rsidRDefault="00D130C9" w:rsidP="00D130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Наличие конкуренции в электроэнергетике имеет огромное значение для функционирования и развития отрасли. Наиболее значимым конкурентным сектором электроэнергетики является производство электро- и теплоэнергии, остальные сектора – либо естественно-монопольные, либо обслуживающие.  </w:t>
      </w:r>
    </w:p>
    <w:p w14:paraId="531EEC74" w14:textId="77777777" w:rsidR="004D671A" w:rsidRDefault="00D130C9" w:rsidP="00D130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Каждой отрасли, в том числе, генерации электрической энергии, присущи свои конкурентные особенности. Как известно, различают ценовую и неценовую конкуренцию. Если ценовая конкуренция осуществляется посредством снижения цен – создания эффективного предложения компании на основе увеличения объема реализуемого товара, продаваемого по более низкой цене, то неценовая – путем улучшения качества продукции, потребительских свойств или условий продажи при неизменных ценах. </w:t>
      </w:r>
    </w:p>
    <w:p w14:paraId="51BD3D81" w14:textId="090C895C" w:rsidR="00D130C9" w:rsidRPr="00B6008B" w:rsidRDefault="00D130C9" w:rsidP="00D130C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>Однако, согласно М. Портеру [</w:t>
      </w:r>
      <w:r w:rsidR="00C765C9">
        <w:rPr>
          <w:rFonts w:ascii="Times New Roman" w:hAnsi="Times New Roman" w:cs="Times New Roman"/>
          <w:sz w:val="24"/>
          <w:szCs w:val="24"/>
        </w:rPr>
        <w:t>3</w:t>
      </w:r>
      <w:r w:rsidRPr="00B6008B">
        <w:rPr>
          <w:rFonts w:ascii="Times New Roman" w:hAnsi="Times New Roman" w:cs="Times New Roman"/>
          <w:sz w:val="24"/>
          <w:szCs w:val="24"/>
        </w:rPr>
        <w:t>], низкие темпы роста отрасли превращают конкуренцию в погоню фирм за расширением путем увеличения занимаемой доли рынка. Тогда как конкуренция в ситуации быстрого роста предоставляет возможность улучшения результатов компании за счет развития темпами, соответствующими динамики развития отрасли в целом. В этом случае все финансовые и управленческие ресурсы могут найти применение в процессе расширения влияния отрасли на рынок.</w:t>
      </w:r>
    </w:p>
    <w:p w14:paraId="571E17C2" w14:textId="77777777" w:rsidR="00157C67" w:rsidRDefault="00D130C9" w:rsidP="00BF7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Специфические свойства электроэнергии как товара, обладающего стандартными характеристиками, делают ее абсолютно обезличенной для потребителя и не идентифицируемой по производителю. В этой связи, применительно к сегменту поставщика ОРЭМ целесообразно говорить, главным образом, о ценовой конкуренции. </w:t>
      </w:r>
    </w:p>
    <w:p w14:paraId="14FDE802" w14:textId="580F1ED1" w:rsidR="00D130C9" w:rsidRPr="00B6008B" w:rsidRDefault="00D130C9" w:rsidP="00BF7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Кроме того, спрос на электроэнергию ограничен объемом потребления в зоне ее свободного перетока и практически не эластичен. Таким образом, генерирующие компании борются за долю рынка при неизменном его объеме. Они осуществляют конкурентное давление путем повышения эффективности производства и, как следствие, снижения себестоимости электроэнергии. </w:t>
      </w:r>
    </w:p>
    <w:p w14:paraId="2A080D15" w14:textId="748C2DB9" w:rsidR="00BF7D6F" w:rsidRPr="00B6008B" w:rsidRDefault="00D74B58" w:rsidP="00BF7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По данным Росстата, в 2017 году энергетика составила приблизительно 12,7% ВВП регионов России. В 2018 году энергетические ресурсы составили около 13,2% ВВП России. За 2019 год энергетическая деятельность составила 13,6% ВВП регионов России. </w:t>
      </w:r>
      <w:r w:rsidR="00BF7D6F" w:rsidRPr="00B6008B">
        <w:rPr>
          <w:rFonts w:ascii="Times New Roman" w:hAnsi="Times New Roman" w:cs="Times New Roman"/>
          <w:sz w:val="24"/>
          <w:szCs w:val="24"/>
        </w:rPr>
        <w:t>В</w:t>
      </w:r>
      <w:r w:rsidRPr="00B6008B">
        <w:rPr>
          <w:rFonts w:ascii="Times New Roman" w:hAnsi="Times New Roman" w:cs="Times New Roman"/>
          <w:sz w:val="24"/>
          <w:szCs w:val="24"/>
        </w:rPr>
        <w:t xml:space="preserve"> 2020 году отрасль энергетики составила приблизительно 14,3% ВВП регионов России.</w:t>
      </w:r>
      <w:r w:rsidR="00BF7D6F" w:rsidRPr="00B6008B">
        <w:rPr>
          <w:rFonts w:ascii="Times New Roman" w:hAnsi="Times New Roman" w:cs="Times New Roman"/>
          <w:sz w:val="24"/>
          <w:szCs w:val="24"/>
        </w:rPr>
        <w:t xml:space="preserve"> </w:t>
      </w:r>
      <w:r w:rsidR="000D4BFF" w:rsidRPr="00B6008B">
        <w:rPr>
          <w:rFonts w:ascii="Times New Roman" w:hAnsi="Times New Roman" w:cs="Times New Roman"/>
          <w:sz w:val="24"/>
          <w:szCs w:val="24"/>
        </w:rPr>
        <w:t>Положительная динамика производства и потребления электроэнергии в РФ представлена на рис.1 и 2</w:t>
      </w:r>
      <w:r w:rsidR="000A1E00" w:rsidRPr="00B6008B">
        <w:rPr>
          <w:rFonts w:ascii="Times New Roman" w:hAnsi="Times New Roman" w:cs="Times New Roman"/>
          <w:sz w:val="24"/>
          <w:szCs w:val="24"/>
        </w:rPr>
        <w:t xml:space="preserve"> [</w:t>
      </w:r>
      <w:r w:rsidR="00C765C9">
        <w:rPr>
          <w:rFonts w:ascii="Times New Roman" w:hAnsi="Times New Roman" w:cs="Times New Roman"/>
          <w:sz w:val="24"/>
          <w:szCs w:val="24"/>
        </w:rPr>
        <w:t>9</w:t>
      </w:r>
      <w:r w:rsidR="000A1E00" w:rsidRPr="00B6008B">
        <w:rPr>
          <w:rFonts w:ascii="Times New Roman" w:hAnsi="Times New Roman" w:cs="Times New Roman"/>
          <w:sz w:val="24"/>
          <w:szCs w:val="24"/>
        </w:rPr>
        <w:t>]</w:t>
      </w:r>
      <w:r w:rsidR="000D4BFF" w:rsidRPr="00B6008B">
        <w:rPr>
          <w:rFonts w:ascii="Times New Roman" w:hAnsi="Times New Roman" w:cs="Times New Roman"/>
          <w:sz w:val="24"/>
          <w:szCs w:val="24"/>
        </w:rPr>
        <w:t>.</w:t>
      </w:r>
    </w:p>
    <w:p w14:paraId="09A90A43" w14:textId="77777777" w:rsidR="00BF7D6F" w:rsidRPr="00B6008B" w:rsidRDefault="00BF7D6F" w:rsidP="00BF7D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B891BBC" wp14:editId="19F02F07">
            <wp:extent cx="5790456" cy="2377017"/>
            <wp:effectExtent l="0" t="0" r="1270" b="444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sharpenSoften amount="50000"/>
                              </a14:imgEffect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t="10232"/>
                    <a:stretch/>
                  </pic:blipFill>
                  <pic:spPr bwMode="auto">
                    <a:xfrm>
                      <a:off x="0" y="0"/>
                      <a:ext cx="5790456" cy="23770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F96F26" w14:textId="088C4BCD" w:rsidR="000D4BFF" w:rsidRPr="002119F8" w:rsidRDefault="000D4BFF" w:rsidP="000D4BF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Рис. 1 </w:t>
      </w:r>
      <w:r w:rsidRPr="002119F8">
        <w:rPr>
          <w:rFonts w:ascii="Times New Roman" w:hAnsi="Times New Roman" w:cs="Times New Roman"/>
          <w:b/>
          <w:bCs/>
          <w:sz w:val="24"/>
          <w:szCs w:val="24"/>
        </w:rPr>
        <w:t>Динамика производства электроэнергии в РФ, млрд. кВт ч</w:t>
      </w:r>
    </w:p>
    <w:p w14:paraId="34FB661C" w14:textId="77777777" w:rsidR="00BF7D6F" w:rsidRPr="00B6008B" w:rsidRDefault="00BF7D6F" w:rsidP="00BF7D6F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</w:rPr>
      </w:pPr>
      <w:r w:rsidRPr="00B6008B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1C3EB3B8" wp14:editId="3F3F0783">
            <wp:extent cx="5940425" cy="2494068"/>
            <wp:effectExtent l="0" t="0" r="3175" b="190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sharpenSoften amount="50000"/>
                              </a14:imgEffect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t="14262"/>
                    <a:stretch/>
                  </pic:blipFill>
                  <pic:spPr bwMode="auto">
                    <a:xfrm>
                      <a:off x="0" y="0"/>
                      <a:ext cx="5940425" cy="249406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E55F4E" w14:textId="336029C9" w:rsidR="000D4BFF" w:rsidRPr="002119F8" w:rsidRDefault="000D4BFF" w:rsidP="000D4BF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Рис. 2 </w:t>
      </w:r>
      <w:r w:rsidRPr="002119F8">
        <w:rPr>
          <w:rFonts w:ascii="Times New Roman" w:hAnsi="Times New Roman" w:cs="Times New Roman"/>
          <w:b/>
          <w:bCs/>
          <w:sz w:val="24"/>
          <w:szCs w:val="24"/>
        </w:rPr>
        <w:t>Динамика потребления электроэнергии в РФ, млрд. кВт ч</w:t>
      </w:r>
    </w:p>
    <w:p w14:paraId="72F05991" w14:textId="77777777" w:rsidR="00BF7D6F" w:rsidRPr="00B6008B" w:rsidRDefault="00BF7D6F" w:rsidP="00BF7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57627B1" w14:textId="5E77B9FE" w:rsidR="00D150BA" w:rsidRPr="00B6008B" w:rsidRDefault="00D150BA" w:rsidP="00D150BA">
      <w:pPr>
        <w:pStyle w:val="a4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color w:val="333333"/>
        </w:rPr>
      </w:pPr>
      <w:r w:rsidRPr="00B6008B">
        <w:rPr>
          <w:color w:val="333333"/>
        </w:rPr>
        <w:t xml:space="preserve">Производство электроэнергии значительно возросло </w:t>
      </w:r>
      <w:r w:rsidR="0097257F" w:rsidRPr="00B6008B">
        <w:rPr>
          <w:color w:val="333333"/>
        </w:rPr>
        <w:t xml:space="preserve">в 2021 году </w:t>
      </w:r>
      <w:r w:rsidRPr="00B6008B">
        <w:rPr>
          <w:color w:val="333333"/>
        </w:rPr>
        <w:t xml:space="preserve">на фоне увеличения внутреннего потребления из-за более холодной температуры воздуха, а также за счет </w:t>
      </w:r>
      <w:proofErr w:type="spellStart"/>
      <w:r w:rsidRPr="00B6008B">
        <w:rPr>
          <w:color w:val="333333"/>
        </w:rPr>
        <w:t>постковидного</w:t>
      </w:r>
      <w:proofErr w:type="spellEnd"/>
      <w:r w:rsidRPr="00B6008B">
        <w:rPr>
          <w:color w:val="333333"/>
        </w:rPr>
        <w:t xml:space="preserve"> восстановления экономики.</w:t>
      </w:r>
    </w:p>
    <w:p w14:paraId="513405D7" w14:textId="77777777" w:rsidR="00157C67" w:rsidRDefault="00BF7D6F" w:rsidP="00BF7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>Электроэнергетика играет важную роль в экономике любого региона и Республики Башкортостан, в частности. Электроэнергия является основным источником энергии для обеспечения энергетической безопасности региона, что приводит к росту производства и развитию. Она также предоставляет промышленным предприятиям и домам доступ к дешевой и эффективной электроэнергии, что обеспечивает процветание региональной экономики.</w:t>
      </w:r>
      <w:r w:rsidR="000D4BFF" w:rsidRPr="00B6008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DB9194" w14:textId="5B5118DF" w:rsidR="00BF7D6F" w:rsidRPr="00B6008B" w:rsidRDefault="000D4BFF" w:rsidP="00BF7D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>Электроэнергетический комплекс является из ключевых отраслей промышленности Республики Башкортостан. Стабильно устойчивое состояние его является долговременной системообразующей основой динамичного развития экономики, социальной сферы и условий жизни населения республики в целом.</w:t>
      </w:r>
    </w:p>
    <w:p w14:paraId="5C8D9703" w14:textId="0252969E" w:rsidR="00582B3E" w:rsidRPr="00B6008B" w:rsidRDefault="00582B3E" w:rsidP="000D4B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Особенностью энергетики Башкортостана является присутствие в республике практически всех видов выработки электроэнергии: ГРЭС, ТЭЦ, ГЭС, малые и </w:t>
      </w:r>
      <w:proofErr w:type="spellStart"/>
      <w:r w:rsidRPr="00B6008B">
        <w:rPr>
          <w:rFonts w:ascii="Times New Roman" w:hAnsi="Times New Roman" w:cs="Times New Roman"/>
          <w:sz w:val="24"/>
          <w:szCs w:val="24"/>
        </w:rPr>
        <w:t>микроГЭС</w:t>
      </w:r>
      <w:proofErr w:type="spellEnd"/>
      <w:r w:rsidRPr="00B6008B">
        <w:rPr>
          <w:rFonts w:ascii="Times New Roman" w:hAnsi="Times New Roman" w:cs="Times New Roman"/>
          <w:sz w:val="24"/>
          <w:szCs w:val="24"/>
        </w:rPr>
        <w:t>, ВЭС и СЭС. Основным источником энергии в Башкирии является тепловая энергия, которую получают от сгорания природного газа, нефти, нефтепродуктов и угля, и других видов топлива.</w:t>
      </w:r>
    </w:p>
    <w:p w14:paraId="5E46C06E" w14:textId="77777777" w:rsidR="00157C67" w:rsidRDefault="00157C67" w:rsidP="000D4B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Электростанции энергосистемы Башкортостана в 2021 году выработали 26,652 млрд </w:t>
      </w:r>
      <w:proofErr w:type="spellStart"/>
      <w:r w:rsidRPr="00B6008B">
        <w:rPr>
          <w:rFonts w:ascii="Times New Roman" w:hAnsi="Times New Roman" w:cs="Times New Roman"/>
          <w:sz w:val="24"/>
          <w:szCs w:val="24"/>
        </w:rPr>
        <w:t>кВт.ч</w:t>
      </w:r>
      <w:proofErr w:type="spellEnd"/>
      <w:r w:rsidRPr="00B6008B">
        <w:rPr>
          <w:rFonts w:ascii="Times New Roman" w:hAnsi="Times New Roman" w:cs="Times New Roman"/>
          <w:sz w:val="24"/>
          <w:szCs w:val="24"/>
        </w:rPr>
        <w:t xml:space="preserve"> электроэнергии, что на 8,3% больше, чем годом ранее. Динамика обусловлена увеличением выработки Ново-</w:t>
      </w:r>
      <w:proofErr w:type="spellStart"/>
      <w:r w:rsidRPr="00B6008B">
        <w:rPr>
          <w:rFonts w:ascii="Times New Roman" w:hAnsi="Times New Roman" w:cs="Times New Roman"/>
          <w:sz w:val="24"/>
          <w:szCs w:val="24"/>
        </w:rPr>
        <w:t>Салаватской</w:t>
      </w:r>
      <w:proofErr w:type="spellEnd"/>
      <w:r w:rsidRPr="00B6008B">
        <w:rPr>
          <w:rFonts w:ascii="Times New Roman" w:hAnsi="Times New Roman" w:cs="Times New Roman"/>
          <w:sz w:val="24"/>
          <w:szCs w:val="24"/>
        </w:rPr>
        <w:t xml:space="preserve"> ПГУ и </w:t>
      </w:r>
      <w:proofErr w:type="spellStart"/>
      <w:r w:rsidRPr="00B6008B">
        <w:rPr>
          <w:rFonts w:ascii="Times New Roman" w:hAnsi="Times New Roman" w:cs="Times New Roman"/>
          <w:sz w:val="24"/>
          <w:szCs w:val="24"/>
        </w:rPr>
        <w:t>Кармановской</w:t>
      </w:r>
      <w:proofErr w:type="spellEnd"/>
      <w:r w:rsidRPr="00B6008B">
        <w:rPr>
          <w:rFonts w:ascii="Times New Roman" w:hAnsi="Times New Roman" w:cs="Times New Roman"/>
          <w:sz w:val="24"/>
          <w:szCs w:val="24"/>
        </w:rPr>
        <w:t xml:space="preserve"> ГРЭС. Потребление электроэнергии в республике за 2021 год составило 26,453 млрд </w:t>
      </w:r>
      <w:proofErr w:type="spellStart"/>
      <w:r w:rsidRPr="00B6008B">
        <w:rPr>
          <w:rFonts w:ascii="Times New Roman" w:hAnsi="Times New Roman" w:cs="Times New Roman"/>
          <w:sz w:val="24"/>
          <w:szCs w:val="24"/>
        </w:rPr>
        <w:t>кВт.ч</w:t>
      </w:r>
      <w:proofErr w:type="spellEnd"/>
      <w:r w:rsidRPr="00B6008B">
        <w:rPr>
          <w:rFonts w:ascii="Times New Roman" w:hAnsi="Times New Roman" w:cs="Times New Roman"/>
          <w:sz w:val="24"/>
          <w:szCs w:val="24"/>
        </w:rPr>
        <w:t xml:space="preserve"> (рост на 3,5%). Таким образом, производство и потребление электроэнергии в республике растут, несмотря на некоторый спад экономики, в том числе за счет увеличения внутреннего потребления.</w:t>
      </w:r>
    </w:p>
    <w:p w14:paraId="137C1D11" w14:textId="17E80969" w:rsidR="000D4BFF" w:rsidRPr="00B6008B" w:rsidRDefault="00D74B58" w:rsidP="000D4B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Отрасль электроэнергетики в Башкортостане находится в стадии активного развития. Объем потребления электроэнергии в </w:t>
      </w:r>
      <w:r w:rsidR="000D4BFF" w:rsidRPr="00B6008B">
        <w:rPr>
          <w:rFonts w:ascii="Times New Roman" w:hAnsi="Times New Roman" w:cs="Times New Roman"/>
          <w:sz w:val="24"/>
          <w:szCs w:val="24"/>
        </w:rPr>
        <w:t>р</w:t>
      </w:r>
      <w:r w:rsidRPr="00B6008B">
        <w:rPr>
          <w:rFonts w:ascii="Times New Roman" w:hAnsi="Times New Roman" w:cs="Times New Roman"/>
          <w:sz w:val="24"/>
          <w:szCs w:val="24"/>
        </w:rPr>
        <w:t>еспублике постоянно растет, а средства регионального бюджета и местные предприятия инвестируют в проекты электроэнергетики, чтобы соответствовать потребностям в энергоснабжении в Башкортостане.</w:t>
      </w:r>
      <w:r w:rsidR="000D4BFF" w:rsidRPr="00B6008B">
        <w:rPr>
          <w:rFonts w:ascii="Times New Roman" w:hAnsi="Times New Roman" w:cs="Times New Roman"/>
          <w:sz w:val="24"/>
          <w:szCs w:val="24"/>
        </w:rPr>
        <w:t xml:space="preserve"> Динамика роста валовой добавленной стоимости рассматриваемой отрасли экономики в РБ представлена на рис.3 </w:t>
      </w:r>
      <w:r w:rsidR="00D150BA" w:rsidRPr="00B6008B">
        <w:rPr>
          <w:rFonts w:ascii="Times New Roman" w:hAnsi="Times New Roman" w:cs="Times New Roman"/>
          <w:sz w:val="24"/>
          <w:szCs w:val="24"/>
        </w:rPr>
        <w:t>[</w:t>
      </w:r>
      <w:r w:rsidR="00C765C9">
        <w:rPr>
          <w:rFonts w:ascii="Times New Roman" w:hAnsi="Times New Roman" w:cs="Times New Roman"/>
          <w:sz w:val="24"/>
          <w:szCs w:val="24"/>
        </w:rPr>
        <w:t>7</w:t>
      </w:r>
      <w:r w:rsidR="00D150BA" w:rsidRPr="00B6008B">
        <w:rPr>
          <w:rFonts w:ascii="Times New Roman" w:hAnsi="Times New Roman" w:cs="Times New Roman"/>
          <w:sz w:val="24"/>
          <w:szCs w:val="24"/>
        </w:rPr>
        <w:t>].</w:t>
      </w:r>
    </w:p>
    <w:p w14:paraId="1B73C582" w14:textId="77777777" w:rsidR="000D4BFF" w:rsidRPr="00B6008B" w:rsidRDefault="000D4BFF" w:rsidP="000D4BF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F527658" wp14:editId="655188AF">
            <wp:extent cx="4563110" cy="2387600"/>
            <wp:effectExtent l="0" t="0" r="8890" b="0"/>
            <wp:docPr id="4" name="Диаграмма 4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BFBC7AB2-B784-1AFE-A2E1-B35BFBF68A8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436CC5C6" w14:textId="3757F409" w:rsidR="000D4BFF" w:rsidRPr="004D671A" w:rsidRDefault="000D4BFF" w:rsidP="000D4BF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Рис. 3 </w:t>
      </w:r>
      <w:r w:rsidRPr="004D671A">
        <w:rPr>
          <w:rFonts w:ascii="Times New Roman" w:hAnsi="Times New Roman" w:cs="Times New Roman"/>
          <w:b/>
          <w:bCs/>
          <w:sz w:val="24"/>
          <w:szCs w:val="24"/>
        </w:rPr>
        <w:t>Валовая добавленная стоимость по отрасли «Обеспечение электрической энергией, газом и паром; кондиционирование воздуха» в РБ, млн. руб.</w:t>
      </w:r>
    </w:p>
    <w:p w14:paraId="3EEC0396" w14:textId="77777777" w:rsidR="000D4BFF" w:rsidRPr="00B6008B" w:rsidRDefault="000D4BFF" w:rsidP="000D4BF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14:paraId="55CA698B" w14:textId="0B038671" w:rsidR="00D150BA" w:rsidRPr="00B6008B" w:rsidRDefault="00D150BA" w:rsidP="00D150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>Вклад отрасли электроэнергетики в региональную отраслевую структуру валовой добавленной стоимости по Республике Башкортостан составляет 2,5-3%. Динамика изменения доли рассматриваемой отрасли в валовой добавленной стоимости экономики в РБ представлена на рис. 4.</w:t>
      </w:r>
    </w:p>
    <w:p w14:paraId="484C4098" w14:textId="1B5C7346" w:rsidR="00A93BAD" w:rsidRPr="00B6008B" w:rsidRDefault="00D150BA" w:rsidP="00D150BA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600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4BEFC07" wp14:editId="15FC8E44">
            <wp:extent cx="4596976" cy="2319867"/>
            <wp:effectExtent l="0" t="0" r="0" b="4445"/>
            <wp:docPr id="8" name="Диаграмма 8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487DA86D-5769-89D8-DC18-FF34BC2DD07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74C6E61B" w14:textId="0E809D04" w:rsidR="00D130C9" w:rsidRPr="004D671A" w:rsidRDefault="00D130C9" w:rsidP="00D130C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Рис. </w:t>
      </w:r>
      <w:r w:rsidR="00D150BA" w:rsidRPr="00B6008B">
        <w:rPr>
          <w:rFonts w:ascii="Times New Roman" w:hAnsi="Times New Roman" w:cs="Times New Roman"/>
          <w:sz w:val="24"/>
          <w:szCs w:val="24"/>
        </w:rPr>
        <w:t>4</w:t>
      </w:r>
      <w:r w:rsidRPr="00B6008B">
        <w:rPr>
          <w:rFonts w:ascii="Times New Roman" w:hAnsi="Times New Roman" w:cs="Times New Roman"/>
          <w:sz w:val="24"/>
          <w:szCs w:val="24"/>
        </w:rPr>
        <w:t xml:space="preserve"> </w:t>
      </w:r>
      <w:r w:rsidRPr="004D671A">
        <w:rPr>
          <w:rFonts w:ascii="Times New Roman" w:hAnsi="Times New Roman" w:cs="Times New Roman"/>
          <w:b/>
          <w:bCs/>
          <w:sz w:val="24"/>
          <w:szCs w:val="24"/>
        </w:rPr>
        <w:t xml:space="preserve">Валовая добавленная стоимость по отрасли «Обеспечение электрической энергией, газом и паром; кондиционирование воздуха» в РБ, </w:t>
      </w:r>
      <w:r w:rsidR="00D150BA" w:rsidRPr="004D671A">
        <w:rPr>
          <w:rFonts w:ascii="Times New Roman" w:hAnsi="Times New Roman" w:cs="Times New Roman"/>
          <w:b/>
          <w:bCs/>
          <w:sz w:val="24"/>
          <w:szCs w:val="24"/>
        </w:rPr>
        <w:t>%</w:t>
      </w:r>
    </w:p>
    <w:p w14:paraId="319DF4B1" w14:textId="77777777" w:rsidR="00D150BA" w:rsidRPr="00B6008B" w:rsidRDefault="00D150BA" w:rsidP="000D4B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8175DF6" w14:textId="78932040" w:rsidR="004B32F0" w:rsidRPr="00B6008B" w:rsidRDefault="002B33FD" w:rsidP="000D4B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В 2020 году энергосистема республики была дефицитна по электроэнергии, сальдо перетоков электроэнергии в энергосистему Республики Башкортостан составила 961,9 млн </w:t>
      </w:r>
      <w:proofErr w:type="spellStart"/>
      <w:r w:rsidRPr="00B6008B">
        <w:rPr>
          <w:rFonts w:ascii="Times New Roman" w:hAnsi="Times New Roman" w:cs="Times New Roman"/>
          <w:sz w:val="24"/>
          <w:szCs w:val="24"/>
        </w:rPr>
        <w:t>кВт.ч</w:t>
      </w:r>
      <w:proofErr w:type="spellEnd"/>
      <w:r w:rsidRPr="00B6008B">
        <w:rPr>
          <w:rFonts w:ascii="Times New Roman" w:hAnsi="Times New Roman" w:cs="Times New Roman"/>
          <w:sz w:val="24"/>
          <w:szCs w:val="24"/>
        </w:rPr>
        <w:t>. Но в</w:t>
      </w:r>
      <w:r w:rsidR="004B32F0" w:rsidRPr="00B6008B">
        <w:rPr>
          <w:rFonts w:ascii="Times New Roman" w:hAnsi="Times New Roman" w:cs="Times New Roman"/>
          <w:sz w:val="24"/>
          <w:szCs w:val="24"/>
        </w:rPr>
        <w:t xml:space="preserve"> 2021 году энергосистема республики </w:t>
      </w:r>
      <w:r w:rsidRPr="00B6008B">
        <w:rPr>
          <w:rFonts w:ascii="Times New Roman" w:hAnsi="Times New Roman" w:cs="Times New Roman"/>
          <w:sz w:val="24"/>
          <w:szCs w:val="24"/>
        </w:rPr>
        <w:t>стала</w:t>
      </w:r>
      <w:r w:rsidR="004B32F0" w:rsidRPr="00B6008B">
        <w:rPr>
          <w:rFonts w:ascii="Times New Roman" w:hAnsi="Times New Roman" w:cs="Times New Roman"/>
          <w:sz w:val="24"/>
          <w:szCs w:val="24"/>
        </w:rPr>
        <w:t xml:space="preserve"> избыточна по электроэнергии, суммарная величина перетоков электроэнергии из энергосистемы Башкортостан</w:t>
      </w:r>
      <w:r w:rsidRPr="00B6008B">
        <w:rPr>
          <w:rFonts w:ascii="Times New Roman" w:hAnsi="Times New Roman" w:cs="Times New Roman"/>
          <w:sz w:val="24"/>
          <w:szCs w:val="24"/>
        </w:rPr>
        <w:t>а</w:t>
      </w:r>
      <w:r w:rsidR="004B32F0" w:rsidRPr="00B6008B">
        <w:rPr>
          <w:rFonts w:ascii="Times New Roman" w:hAnsi="Times New Roman" w:cs="Times New Roman"/>
          <w:sz w:val="24"/>
          <w:szCs w:val="24"/>
        </w:rPr>
        <w:t xml:space="preserve"> в энергосистемы смежных субъектов РФ  составила 198,9 млн </w:t>
      </w:r>
      <w:proofErr w:type="spellStart"/>
      <w:r w:rsidR="004B32F0" w:rsidRPr="00B6008B">
        <w:rPr>
          <w:rFonts w:ascii="Times New Roman" w:hAnsi="Times New Roman" w:cs="Times New Roman"/>
          <w:sz w:val="24"/>
          <w:szCs w:val="24"/>
        </w:rPr>
        <w:t>кВт.ч</w:t>
      </w:r>
      <w:proofErr w:type="spellEnd"/>
      <w:r w:rsidR="004B32F0" w:rsidRPr="00B6008B">
        <w:rPr>
          <w:rFonts w:ascii="Times New Roman" w:hAnsi="Times New Roman" w:cs="Times New Roman"/>
          <w:sz w:val="24"/>
          <w:szCs w:val="24"/>
        </w:rPr>
        <w:t xml:space="preserve">. </w:t>
      </w:r>
      <w:r w:rsidR="000D4BFF" w:rsidRPr="00B6008B">
        <w:rPr>
          <w:rFonts w:ascii="Times New Roman" w:hAnsi="Times New Roman" w:cs="Times New Roman"/>
          <w:sz w:val="24"/>
          <w:szCs w:val="24"/>
        </w:rPr>
        <w:t>[</w:t>
      </w:r>
      <w:r w:rsidR="00C765C9">
        <w:rPr>
          <w:rFonts w:ascii="Times New Roman" w:hAnsi="Times New Roman" w:cs="Times New Roman"/>
          <w:sz w:val="24"/>
          <w:szCs w:val="24"/>
        </w:rPr>
        <w:t>1</w:t>
      </w:r>
      <w:r w:rsidR="000D4BFF" w:rsidRPr="00B6008B">
        <w:rPr>
          <w:rFonts w:ascii="Times New Roman" w:hAnsi="Times New Roman" w:cs="Times New Roman"/>
          <w:sz w:val="24"/>
          <w:szCs w:val="24"/>
        </w:rPr>
        <w:t>]</w:t>
      </w:r>
      <w:r w:rsidR="00D150BA" w:rsidRPr="00B6008B">
        <w:rPr>
          <w:rFonts w:ascii="Times New Roman" w:hAnsi="Times New Roman" w:cs="Times New Roman"/>
          <w:sz w:val="24"/>
          <w:szCs w:val="24"/>
        </w:rPr>
        <w:t>.</w:t>
      </w:r>
    </w:p>
    <w:p w14:paraId="202E8EBC" w14:textId="73353919" w:rsidR="009714E1" w:rsidRPr="00B6008B" w:rsidRDefault="009714E1" w:rsidP="009712DD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</w:pPr>
      <w:r w:rsidRPr="00B6008B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>На основе анализа объемов потребления и выработки электроэнергии состав</w:t>
      </w:r>
      <w:r w:rsidR="009712DD" w:rsidRPr="00B6008B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 xml:space="preserve">лен </w:t>
      </w:r>
      <w:r w:rsidRPr="00B6008B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 xml:space="preserve">рейтинг </w:t>
      </w:r>
      <w:proofErr w:type="spellStart"/>
      <w:r w:rsidRPr="00B6008B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>энергодостаточнсти</w:t>
      </w:r>
      <w:proofErr w:type="spellEnd"/>
      <w:r w:rsidRPr="00B6008B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 xml:space="preserve"> регионов.</w:t>
      </w:r>
      <w:r w:rsidR="009712DD" w:rsidRPr="00B6008B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 xml:space="preserve"> </w:t>
      </w:r>
      <w:proofErr w:type="spellStart"/>
      <w:r w:rsidR="009712DD" w:rsidRPr="00B6008B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>Э</w:t>
      </w:r>
      <w:r w:rsidRPr="00B6008B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>нергодосточность</w:t>
      </w:r>
      <w:proofErr w:type="spellEnd"/>
      <w:r w:rsidR="009712DD" w:rsidRPr="00B6008B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 xml:space="preserve"> или </w:t>
      </w:r>
      <w:proofErr w:type="spellStart"/>
      <w:r w:rsidRPr="00B6008B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>энергодефицитность</w:t>
      </w:r>
      <w:proofErr w:type="spellEnd"/>
      <w:r w:rsidRPr="00B6008B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 xml:space="preserve"> определялась как разница между выработкой и потреблением электроэнергии.</w:t>
      </w:r>
      <w:r w:rsidR="009712DD" w:rsidRPr="00B6008B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 xml:space="preserve"> Республика Башкортостан находится на 20 месте среди субъектов РФ по соотношению производства и потребления электроэнергии в регионе</w:t>
      </w:r>
      <w:r w:rsidR="002B33FD" w:rsidRPr="00B6008B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 xml:space="preserve">, что в определенной степени характеризует ее энергетическую безопасность </w:t>
      </w:r>
      <w:r w:rsidR="000A1E00" w:rsidRPr="00B6008B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>(рис. 5)</w:t>
      </w:r>
      <w:r w:rsidR="009712DD" w:rsidRPr="00B6008B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 xml:space="preserve"> [</w:t>
      </w:r>
      <w:r w:rsidR="00C765C9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>5</w:t>
      </w:r>
      <w:r w:rsidR="009712DD" w:rsidRPr="00B6008B">
        <w:rPr>
          <w:rFonts w:ascii="Times New Roman" w:eastAsia="Times New Roman" w:hAnsi="Times New Roman" w:cs="Times New Roman"/>
          <w:color w:val="333333"/>
          <w:kern w:val="0"/>
          <w:sz w:val="24"/>
          <w:szCs w:val="24"/>
          <w:lang w:eastAsia="ru-RU"/>
          <w14:ligatures w14:val="none"/>
        </w:rPr>
        <w:t>].</w:t>
      </w:r>
    </w:p>
    <w:p w14:paraId="20C5CFFD" w14:textId="77777777" w:rsidR="009714E1" w:rsidRPr="00B6008B" w:rsidRDefault="009714E1" w:rsidP="009712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B715519" wp14:editId="5E266EE3">
            <wp:extent cx="5940425" cy="3528272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>
                      <a:extLst>
                        <a:ext uri="{BEBA8EAE-BF5A-486C-A8C5-ECC9F3942E4B}">
                          <a14:imgProps xmlns:a14="http://schemas.microsoft.com/office/drawing/2010/main">
                            <a14:imgLayer r:embed="rId15">
                              <a14:imgEffect>
                                <a14:sharpenSoften amount="50000"/>
                              </a14:imgEffect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</a:extLst>
                    </a:blip>
                    <a:srcRect t="5873"/>
                    <a:stretch/>
                  </pic:blipFill>
                  <pic:spPr bwMode="auto">
                    <a:xfrm>
                      <a:off x="0" y="0"/>
                      <a:ext cx="5940425" cy="35282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E0D1A97" w14:textId="4FF3A94C" w:rsidR="00BF7D6F" w:rsidRPr="00B6008B" w:rsidRDefault="000A1E00" w:rsidP="000A1E0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 xml:space="preserve">Рис. 5 </w:t>
      </w:r>
      <w:proofErr w:type="spellStart"/>
      <w:r w:rsidRPr="004D671A">
        <w:rPr>
          <w:rFonts w:ascii="Times New Roman" w:hAnsi="Times New Roman" w:cs="Times New Roman"/>
          <w:b/>
          <w:bCs/>
          <w:sz w:val="24"/>
          <w:szCs w:val="24"/>
        </w:rPr>
        <w:t>Энергодостаточность</w:t>
      </w:r>
      <w:proofErr w:type="spellEnd"/>
      <w:r w:rsidRPr="004D671A">
        <w:rPr>
          <w:rFonts w:ascii="Times New Roman" w:hAnsi="Times New Roman" w:cs="Times New Roman"/>
          <w:b/>
          <w:bCs/>
          <w:sz w:val="24"/>
          <w:szCs w:val="24"/>
        </w:rPr>
        <w:t xml:space="preserve"> регионов</w:t>
      </w:r>
    </w:p>
    <w:p w14:paraId="354795F5" w14:textId="77777777" w:rsidR="000A1E00" w:rsidRPr="00B6008B" w:rsidRDefault="000A1E00" w:rsidP="008322D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42A70680" w14:textId="340F7EB6" w:rsidR="00BF19EB" w:rsidRPr="00B6008B" w:rsidRDefault="00BF19EB" w:rsidP="000A1E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008B">
        <w:rPr>
          <w:rFonts w:ascii="Times New Roman" w:hAnsi="Times New Roman" w:cs="Times New Roman"/>
          <w:sz w:val="24"/>
          <w:szCs w:val="24"/>
        </w:rPr>
        <w:t>Энергетика играет ключевую роль в экономическом и социальном развитии</w:t>
      </w:r>
      <w:r w:rsidR="000A1E00" w:rsidRPr="00B6008B">
        <w:rPr>
          <w:rFonts w:ascii="Times New Roman" w:hAnsi="Times New Roman" w:cs="Times New Roman"/>
          <w:sz w:val="24"/>
          <w:szCs w:val="24"/>
        </w:rPr>
        <w:t>. Б</w:t>
      </w:r>
      <w:r w:rsidRPr="00B6008B">
        <w:rPr>
          <w:rFonts w:ascii="Times New Roman" w:hAnsi="Times New Roman" w:cs="Times New Roman"/>
          <w:sz w:val="24"/>
          <w:szCs w:val="24"/>
        </w:rPr>
        <w:t>ез надлежащих энергетических услуг не может быть подлинного экономического развития</w:t>
      </w:r>
      <w:r w:rsidR="000A1E00" w:rsidRPr="00B6008B">
        <w:rPr>
          <w:rFonts w:ascii="Times New Roman" w:hAnsi="Times New Roman" w:cs="Times New Roman"/>
          <w:sz w:val="24"/>
          <w:szCs w:val="24"/>
        </w:rPr>
        <w:t>.</w:t>
      </w:r>
      <w:r w:rsidRPr="00B6008B">
        <w:rPr>
          <w:rFonts w:ascii="Times New Roman" w:hAnsi="Times New Roman" w:cs="Times New Roman"/>
          <w:sz w:val="24"/>
          <w:szCs w:val="24"/>
        </w:rPr>
        <w:t xml:space="preserve"> </w:t>
      </w:r>
      <w:r w:rsidR="000A1E00" w:rsidRPr="00B6008B">
        <w:rPr>
          <w:rFonts w:ascii="Times New Roman" w:hAnsi="Times New Roman" w:cs="Times New Roman"/>
          <w:sz w:val="24"/>
          <w:szCs w:val="24"/>
        </w:rPr>
        <w:t>Важными направлениями развития энергетического сектора являются р</w:t>
      </w:r>
      <w:r w:rsidRPr="00B6008B">
        <w:rPr>
          <w:rFonts w:ascii="Times New Roman" w:hAnsi="Times New Roman" w:cs="Times New Roman"/>
          <w:sz w:val="24"/>
          <w:szCs w:val="24"/>
        </w:rPr>
        <w:t xml:space="preserve">азличные программы </w:t>
      </w:r>
      <w:r w:rsidR="005D7845" w:rsidRPr="00B6008B">
        <w:rPr>
          <w:rFonts w:ascii="Times New Roman" w:hAnsi="Times New Roman" w:cs="Times New Roman"/>
          <w:sz w:val="24"/>
          <w:szCs w:val="24"/>
        </w:rPr>
        <w:t>цифровизации, роботизации [</w:t>
      </w:r>
      <w:r w:rsidR="00C765C9">
        <w:rPr>
          <w:rFonts w:ascii="Times New Roman" w:hAnsi="Times New Roman" w:cs="Times New Roman"/>
          <w:sz w:val="24"/>
          <w:szCs w:val="24"/>
        </w:rPr>
        <w:t>6</w:t>
      </w:r>
      <w:r w:rsidR="005D7845" w:rsidRPr="00B6008B">
        <w:rPr>
          <w:rFonts w:ascii="Times New Roman" w:hAnsi="Times New Roman" w:cs="Times New Roman"/>
          <w:sz w:val="24"/>
          <w:szCs w:val="24"/>
        </w:rPr>
        <w:t>]</w:t>
      </w:r>
      <w:r w:rsidRPr="00B6008B">
        <w:rPr>
          <w:rFonts w:ascii="Times New Roman" w:hAnsi="Times New Roman" w:cs="Times New Roman"/>
          <w:sz w:val="24"/>
          <w:szCs w:val="24"/>
        </w:rPr>
        <w:t>, направленные на улучшение энергоснабжения</w:t>
      </w:r>
      <w:r w:rsidR="000A1E00" w:rsidRPr="00B6008B">
        <w:rPr>
          <w:rFonts w:ascii="Times New Roman" w:hAnsi="Times New Roman" w:cs="Times New Roman"/>
          <w:sz w:val="24"/>
          <w:szCs w:val="24"/>
        </w:rPr>
        <w:t>, сосредоточение внимания на надлежащем предоставлении качественных энергетических услуг для содействия экономическому развитию региона</w:t>
      </w:r>
      <w:r w:rsidRPr="00B6008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8BDD64D" w14:textId="77777777" w:rsidR="00BF7D6F" w:rsidRPr="00B6008B" w:rsidRDefault="00BF7D6F" w:rsidP="008322D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21E721AA" w14:textId="3F83087D" w:rsidR="00BF7D6F" w:rsidRPr="002119F8" w:rsidRDefault="002119F8" w:rsidP="002119F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119F8">
        <w:rPr>
          <w:rFonts w:ascii="Times New Roman" w:hAnsi="Times New Roman" w:cs="Times New Roman"/>
          <w:b/>
          <w:bCs/>
          <w:sz w:val="24"/>
          <w:szCs w:val="24"/>
        </w:rPr>
        <w:t>ЛИТЕРАТУРА</w:t>
      </w:r>
    </w:p>
    <w:p w14:paraId="3CF6190D" w14:textId="77777777" w:rsidR="00C765C9" w:rsidRPr="00114D82" w:rsidRDefault="00C765C9" w:rsidP="002119F8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Style w:val="a3"/>
          <w:rFonts w:ascii="Times New Roman" w:eastAsia="Calibri" w:hAnsi="Times New Roman" w:cs="Times New Roman"/>
          <w:color w:val="auto"/>
          <w:kern w:val="0"/>
          <w:sz w:val="24"/>
          <w:szCs w:val="24"/>
          <w:u w:val="none"/>
          <w:lang w:val="en-US"/>
          <w14:ligatures w14:val="none"/>
        </w:rPr>
      </w:pPr>
      <w:r w:rsidRPr="002119F8">
        <w:rPr>
          <w:rFonts w:ascii="Times New Roman" w:hAnsi="Times New Roman" w:cs="Times New Roman"/>
          <w:sz w:val="24"/>
          <w:szCs w:val="24"/>
        </w:rPr>
        <w:t xml:space="preserve">Выработка электроэнергии в Башкирии в 2021г выросла на 8%, потребление – на 3,5%/ Интерфакс-Поволжье. </w:t>
      </w:r>
      <w:r w:rsidRPr="001B5953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Pr="00114D8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: </w:t>
      </w:r>
      <w:hyperlink r:id="rId16" w:history="1"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://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interfax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russia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volga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news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/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vyrabotka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elektroenergii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v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bashkirii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v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-2021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g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vyrosla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na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-8-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potreblenie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na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-3-5</w:t>
        </w:r>
      </w:hyperlink>
    </w:p>
    <w:p w14:paraId="54AFED3A" w14:textId="77777777" w:rsidR="00C765C9" w:rsidRPr="002119F8" w:rsidRDefault="00C765C9" w:rsidP="00C765C9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</w:pPr>
      <w:r w:rsidRPr="002119F8">
        <w:rPr>
          <w:rFonts w:ascii="Times New Roman" w:hAnsi="Times New Roman" w:cs="Times New Roman"/>
          <w:sz w:val="24"/>
          <w:szCs w:val="24"/>
        </w:rPr>
        <w:t xml:space="preserve">Официальный сайт Некоммерческого партнерства «Совет рынка». </w:t>
      </w:r>
      <w:r w:rsidRPr="001B5953">
        <w:rPr>
          <w:rFonts w:ascii="Times New Roman" w:eastAsia="Calibri" w:hAnsi="Times New Roman" w:cs="Times New Roman"/>
          <w:sz w:val="24"/>
          <w:szCs w:val="24"/>
          <w:lang w:val="en-US"/>
        </w:rPr>
        <w:t>URL:</w:t>
      </w:r>
      <w:r w:rsidRPr="002119F8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hyperlink w:history="1"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 xml:space="preserve">http://www.np-sr.ru </w:t>
        </w:r>
      </w:hyperlink>
      <w:r w:rsidRPr="002119F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1FC8CC1" w14:textId="77777777" w:rsidR="00C765C9" w:rsidRDefault="00C765C9" w:rsidP="00C765C9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2119F8">
        <w:rPr>
          <w:rFonts w:ascii="Times New Roman" w:hAnsi="Times New Roman" w:cs="Times New Roman"/>
          <w:sz w:val="24"/>
          <w:szCs w:val="24"/>
        </w:rPr>
        <w:t>Портер М. Конкурентная стратегия: Методика анализа отраслей и конкурентов. М: Альпина: 2011. –  453 с.</w:t>
      </w:r>
    </w:p>
    <w:p w14:paraId="02F0F77A" w14:textId="77777777" w:rsidR="00C765C9" w:rsidRDefault="00C765C9" w:rsidP="00C765C9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2119F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Приказ Минэнерго России № 114 «Об утверждении формы инвестиционной программы субъектов электроэнергетики, в уставных капиталах которых участвует государство, и сетевых организаций».</w:t>
      </w:r>
    </w:p>
    <w:p w14:paraId="587E65B0" w14:textId="77777777" w:rsidR="00C765C9" w:rsidRPr="002119F8" w:rsidRDefault="00C765C9" w:rsidP="00C765C9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</w:pPr>
      <w:r w:rsidRPr="002119F8">
        <w:rPr>
          <w:rFonts w:ascii="Times New Roman" w:hAnsi="Times New Roman" w:cs="Times New Roman"/>
          <w:sz w:val="24"/>
          <w:szCs w:val="24"/>
        </w:rPr>
        <w:t xml:space="preserve">Рейтинг регионов по уровню </w:t>
      </w:r>
      <w:proofErr w:type="spellStart"/>
      <w:r w:rsidRPr="002119F8">
        <w:rPr>
          <w:rFonts w:ascii="Times New Roman" w:hAnsi="Times New Roman" w:cs="Times New Roman"/>
          <w:sz w:val="24"/>
          <w:szCs w:val="24"/>
        </w:rPr>
        <w:t>энергодостаточности</w:t>
      </w:r>
      <w:proofErr w:type="spellEnd"/>
      <w:r w:rsidRPr="002119F8">
        <w:rPr>
          <w:rFonts w:ascii="Times New Roman" w:hAnsi="Times New Roman" w:cs="Times New Roman"/>
          <w:sz w:val="24"/>
          <w:szCs w:val="24"/>
        </w:rPr>
        <w:t xml:space="preserve">. </w:t>
      </w:r>
      <w:r w:rsidRPr="001B5953">
        <w:rPr>
          <w:rFonts w:ascii="Times New Roman" w:eastAsia="Calibri" w:hAnsi="Times New Roman" w:cs="Times New Roman"/>
          <w:sz w:val="24"/>
          <w:szCs w:val="24"/>
          <w:lang w:val="en-US"/>
        </w:rPr>
        <w:t>URL:</w:t>
      </w:r>
      <w:r w:rsidRPr="002119F8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hyperlink r:id="rId17" w:history="1"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https://riarating.ru/regions/20220315/630218945.html</w:t>
        </w:r>
      </w:hyperlink>
      <w:r w:rsidRPr="002119F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8FAFCE7" w14:textId="77777777" w:rsidR="00C765C9" w:rsidRPr="002119F8" w:rsidRDefault="00C765C9" w:rsidP="00C765C9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2119F8">
        <w:rPr>
          <w:rFonts w:ascii="Times New Roman" w:hAnsi="Times New Roman" w:cs="Times New Roman"/>
          <w:sz w:val="24"/>
          <w:szCs w:val="24"/>
        </w:rPr>
        <w:t>Сайфуллин А.Б. Цифровые технологии в энергетике // Сборник материалов XI Международной научно-практической конференции «Актуальные проблемы общества, экономики и права в контексте глобальных вызовов», г. Москва, 2022.</w:t>
      </w:r>
    </w:p>
    <w:p w14:paraId="14E626F7" w14:textId="77777777" w:rsidR="00C765C9" w:rsidRDefault="00C765C9" w:rsidP="00C765C9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2119F8">
        <w:rPr>
          <w:rFonts w:ascii="Times New Roman" w:hAnsi="Times New Roman" w:cs="Times New Roman"/>
          <w:sz w:val="24"/>
          <w:szCs w:val="24"/>
        </w:rPr>
        <w:t xml:space="preserve">Территориальный орган Федеральной службы государственной статистики по Республике Башкортостан. Официальная статистика. Валовой региональный продукт. </w:t>
      </w:r>
      <w:r w:rsidRPr="001B5953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Pr="00114D82">
        <w:rPr>
          <w:rFonts w:ascii="Times New Roman" w:eastAsia="Calibri" w:hAnsi="Times New Roman" w:cs="Times New Roman"/>
          <w:sz w:val="24"/>
          <w:szCs w:val="24"/>
        </w:rPr>
        <w:t>:</w:t>
      </w:r>
      <w:r w:rsidRPr="002119F8">
        <w:rPr>
          <w:rFonts w:ascii="Times New Roman" w:hAnsi="Times New Roman" w:cs="Times New Roman"/>
          <w:sz w:val="24"/>
          <w:szCs w:val="24"/>
        </w:rPr>
        <w:t xml:space="preserve"> </w:t>
      </w:r>
      <w:hyperlink r:id="rId18" w:history="1">
        <w:r w:rsidRPr="002119F8">
          <w:rPr>
            <w:rStyle w:val="a3"/>
            <w:rFonts w:ascii="Times New Roman" w:hAnsi="Times New Roman" w:cs="Times New Roman"/>
            <w:sz w:val="24"/>
            <w:szCs w:val="24"/>
          </w:rPr>
          <w:t>https://02.rosstat.gov.ru/folder/134686</w:t>
        </w:r>
      </w:hyperlink>
      <w:r w:rsidRPr="002119F8">
        <w:rPr>
          <w:rFonts w:ascii="Times New Roman" w:hAnsi="Times New Roman" w:cs="Times New Roman"/>
          <w:sz w:val="24"/>
          <w:szCs w:val="24"/>
        </w:rPr>
        <w:t xml:space="preserve"> .</w:t>
      </w:r>
    </w:p>
    <w:p w14:paraId="1B3AAEBD" w14:textId="7C8CB484" w:rsidR="002119F8" w:rsidRPr="002119F8" w:rsidRDefault="00BF7D6F" w:rsidP="002119F8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2119F8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Федеральный закон от 26.03.2003 № 35-ФЗ «Об электроэнергетике».</w:t>
      </w:r>
    </w:p>
    <w:p w14:paraId="7155DC73" w14:textId="5EBE330C" w:rsidR="002119F8" w:rsidRPr="00114D82" w:rsidRDefault="000A1E00" w:rsidP="002119F8">
      <w:pPr>
        <w:numPr>
          <w:ilvl w:val="0"/>
          <w:numId w:val="2"/>
        </w:num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2119F8">
        <w:rPr>
          <w:rFonts w:ascii="Times New Roman" w:hAnsi="Times New Roman" w:cs="Times New Roman"/>
          <w:sz w:val="24"/>
          <w:szCs w:val="24"/>
        </w:rPr>
        <w:t xml:space="preserve">Электроэнергетика: тенденции и прогнозы. Выпуск 47. Итоги 2022 года. </w:t>
      </w:r>
      <w:r w:rsidR="002119F8" w:rsidRPr="001B5953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="002119F8" w:rsidRPr="00114D82">
        <w:rPr>
          <w:rFonts w:ascii="Times New Roman" w:eastAsia="Calibri" w:hAnsi="Times New Roman" w:cs="Times New Roman"/>
          <w:sz w:val="24"/>
          <w:szCs w:val="24"/>
        </w:rPr>
        <w:t>:</w:t>
      </w:r>
      <w:r w:rsidRPr="00114D82">
        <w:rPr>
          <w:rFonts w:ascii="Times New Roman" w:hAnsi="Times New Roman" w:cs="Times New Roman"/>
          <w:sz w:val="24"/>
          <w:szCs w:val="24"/>
        </w:rPr>
        <w:t xml:space="preserve"> </w:t>
      </w:r>
      <w:hyperlink r:id="rId19" w:history="1"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vid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</w:rPr>
          <w:t>1.</w:t>
        </w:r>
        <w:proofErr w:type="spellStart"/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rian</w:t>
        </w:r>
        <w:proofErr w:type="spellEnd"/>
        <w:r w:rsidRPr="00114D82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Pr="00114D82">
          <w:rPr>
            <w:rStyle w:val="a3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ig</w:t>
        </w:r>
        <w:proofErr w:type="spellEnd"/>
        <w:r w:rsidRPr="00114D82">
          <w:rPr>
            <w:rStyle w:val="a3"/>
            <w:rFonts w:ascii="Times New Roman" w:hAnsi="Times New Roman" w:cs="Times New Roman"/>
            <w:sz w:val="24"/>
            <w:szCs w:val="24"/>
          </w:rPr>
          <w:t>/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ratings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electricenergy</w:t>
        </w:r>
        <w:proofErr w:type="spellEnd"/>
        <w:r w:rsidRPr="00114D82">
          <w:rPr>
            <w:rStyle w:val="a3"/>
            <w:rFonts w:ascii="Times New Roman" w:hAnsi="Times New Roman" w:cs="Times New Roman"/>
            <w:sz w:val="24"/>
            <w:szCs w:val="24"/>
          </w:rPr>
          <w:t>_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demo</w:t>
        </w:r>
        <w:r w:rsidRPr="00114D82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Pr="002119F8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pdf</w:t>
        </w:r>
      </w:hyperlink>
      <w:r w:rsidRPr="00114D82">
        <w:rPr>
          <w:rFonts w:ascii="Times New Roman" w:hAnsi="Times New Roman" w:cs="Times New Roman"/>
          <w:sz w:val="24"/>
          <w:szCs w:val="24"/>
        </w:rPr>
        <w:t xml:space="preserve"> </w:t>
      </w:r>
      <w:r w:rsidR="005D7845" w:rsidRPr="00114D82">
        <w:rPr>
          <w:rFonts w:ascii="Times New Roman" w:hAnsi="Times New Roman" w:cs="Times New Roman"/>
          <w:sz w:val="24"/>
          <w:szCs w:val="24"/>
        </w:rPr>
        <w:t>.</w:t>
      </w:r>
    </w:p>
    <w:sectPr w:rsidR="002119F8" w:rsidRPr="00114D82" w:rsidSect="002119F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2B02FC" w14:textId="77777777" w:rsidR="00EE1BF2" w:rsidRDefault="00EE1BF2" w:rsidP="00114D82">
      <w:pPr>
        <w:spacing w:after="0" w:line="240" w:lineRule="auto"/>
      </w:pPr>
      <w:r>
        <w:separator/>
      </w:r>
    </w:p>
  </w:endnote>
  <w:endnote w:type="continuationSeparator" w:id="0">
    <w:p w14:paraId="5419CD80" w14:textId="77777777" w:rsidR="00EE1BF2" w:rsidRDefault="00EE1BF2" w:rsidP="00114D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3140D4" w14:textId="77777777" w:rsidR="00EE1BF2" w:rsidRDefault="00EE1BF2" w:rsidP="00114D82">
      <w:pPr>
        <w:spacing w:after="0" w:line="240" w:lineRule="auto"/>
      </w:pPr>
      <w:r>
        <w:separator/>
      </w:r>
    </w:p>
  </w:footnote>
  <w:footnote w:type="continuationSeparator" w:id="0">
    <w:p w14:paraId="0AD05191" w14:textId="77777777" w:rsidR="00EE1BF2" w:rsidRDefault="00EE1BF2" w:rsidP="00114D82">
      <w:pPr>
        <w:spacing w:after="0" w:line="240" w:lineRule="auto"/>
      </w:pPr>
      <w:r>
        <w:continuationSeparator/>
      </w:r>
    </w:p>
  </w:footnote>
  <w:footnote w:id="1">
    <w:p w14:paraId="6EE93544" w14:textId="32F6B52C" w:rsidR="00114D82" w:rsidRDefault="00114D82">
      <w:pPr>
        <w:pStyle w:val="a7"/>
        <w:rPr>
          <w:rFonts w:ascii="Times New Roman" w:hAnsi="Times New Roman" w:cs="Times New Roman"/>
        </w:rPr>
      </w:pPr>
      <w:r>
        <w:rPr>
          <w:rStyle w:val="a9"/>
        </w:rPr>
        <w:footnoteRef/>
      </w:r>
      <w:r>
        <w:t xml:space="preserve"> </w:t>
      </w:r>
      <w:r w:rsidRPr="00DF5BEB">
        <w:rPr>
          <w:rFonts w:ascii="Times New Roman" w:hAnsi="Times New Roman" w:cs="Times New Roman"/>
        </w:rPr>
        <w:t>Кудряшова О</w:t>
      </w:r>
      <w:r>
        <w:rPr>
          <w:rFonts w:ascii="Times New Roman" w:hAnsi="Times New Roman" w:cs="Times New Roman"/>
        </w:rPr>
        <w:t xml:space="preserve">льга </w:t>
      </w:r>
      <w:r w:rsidRPr="00DF5BEB">
        <w:rPr>
          <w:rFonts w:ascii="Times New Roman" w:hAnsi="Times New Roman" w:cs="Times New Roman"/>
        </w:rPr>
        <w:t>К</w:t>
      </w:r>
      <w:r>
        <w:rPr>
          <w:rFonts w:ascii="Times New Roman" w:hAnsi="Times New Roman" w:cs="Times New Roman"/>
        </w:rPr>
        <w:t xml:space="preserve">онстантиновна, </w:t>
      </w:r>
      <w:proofErr w:type="spellStart"/>
      <w:r>
        <w:rPr>
          <w:rFonts w:ascii="Times New Roman" w:hAnsi="Times New Roman" w:cs="Times New Roman"/>
        </w:rPr>
        <w:t>ст.преподаватель</w:t>
      </w:r>
      <w:proofErr w:type="spellEnd"/>
      <w:r>
        <w:rPr>
          <w:rFonts w:ascii="Times New Roman" w:hAnsi="Times New Roman" w:cs="Times New Roman"/>
        </w:rPr>
        <w:t>, Уфимский университет науки и технологий</w:t>
      </w:r>
      <w:r w:rsidRPr="0088457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(450000, г. Уфа, ул. К. Маркса, д. 12; </w:t>
      </w:r>
      <w:proofErr w:type="gramStart"/>
      <w:r>
        <w:rPr>
          <w:rFonts w:ascii="Times New Roman" w:hAnsi="Times New Roman" w:cs="Times New Roman"/>
        </w:rPr>
        <w:t>E-</w:t>
      </w:r>
      <w:proofErr w:type="spellStart"/>
      <w:r>
        <w:rPr>
          <w:rFonts w:ascii="Times New Roman" w:hAnsi="Times New Roman" w:cs="Times New Roman"/>
        </w:rPr>
        <w:t>mail</w:t>
      </w:r>
      <w:proofErr w:type="spellEnd"/>
      <w:r>
        <w:rPr>
          <w:rFonts w:ascii="Times New Roman" w:hAnsi="Times New Roman" w:cs="Times New Roman"/>
        </w:rPr>
        <w:t>:</w:t>
      </w:r>
      <w:proofErr w:type="spellStart"/>
      <w:r>
        <w:rPr>
          <w:rFonts w:ascii="Times New Roman" w:hAnsi="Times New Roman" w:cs="Times New Roman"/>
          <w:lang w:val="en-US"/>
        </w:rPr>
        <w:t>olga</w:t>
      </w:r>
      <w:proofErr w:type="spellEnd"/>
      <w:r w:rsidRPr="009A005C">
        <w:rPr>
          <w:rFonts w:ascii="Times New Roman" w:hAnsi="Times New Roman" w:cs="Times New Roman"/>
        </w:rPr>
        <w:t>220766@</w:t>
      </w:r>
      <w:r>
        <w:rPr>
          <w:rFonts w:ascii="Times New Roman" w:hAnsi="Times New Roman" w:cs="Times New Roman"/>
          <w:lang w:val="en-US"/>
        </w:rPr>
        <w:t>mail</w:t>
      </w:r>
      <w:r w:rsidRPr="009A005C">
        <w:rPr>
          <w:rFonts w:ascii="Times New Roman" w:hAnsi="Times New Roman" w:cs="Times New Roman"/>
        </w:rPr>
        <w:t>.</w:t>
      </w:r>
      <w:proofErr w:type="spellStart"/>
      <w:r>
        <w:rPr>
          <w:rFonts w:ascii="Times New Roman" w:hAnsi="Times New Roman" w:cs="Times New Roman"/>
          <w:lang w:val="en-US"/>
        </w:rPr>
        <w:t>ru</w:t>
      </w:r>
      <w:proofErr w:type="spellEnd"/>
      <w:proofErr w:type="gramEnd"/>
      <w:r w:rsidRPr="009A005C">
        <w:rPr>
          <w:rFonts w:ascii="Times New Roman" w:hAnsi="Times New Roman" w:cs="Times New Roman"/>
        </w:rPr>
        <w:t>)</w:t>
      </w:r>
    </w:p>
    <w:p w14:paraId="3D912928" w14:textId="7ADCF782" w:rsidR="00114D82" w:rsidRPr="00114D82" w:rsidRDefault="00114D82">
      <w:pPr>
        <w:pStyle w:val="a7"/>
        <w:rPr>
          <w:rFonts w:ascii="Times New Roman" w:hAnsi="Times New Roman" w:cs="Times New Roman"/>
        </w:rPr>
      </w:pPr>
      <w:proofErr w:type="spellStart"/>
      <w:r w:rsidRPr="00114D82">
        <w:rPr>
          <w:rFonts w:ascii="Times New Roman" w:hAnsi="Times New Roman" w:cs="Times New Roman"/>
        </w:rPr>
        <w:t>Сайфуллин</w:t>
      </w:r>
      <w:proofErr w:type="spellEnd"/>
      <w:r w:rsidRPr="00114D82">
        <w:rPr>
          <w:rFonts w:ascii="Times New Roman" w:hAnsi="Times New Roman" w:cs="Times New Roman"/>
        </w:rPr>
        <w:t xml:space="preserve"> Артем Борисович, </w:t>
      </w:r>
      <w:r w:rsidRPr="00114D82">
        <w:rPr>
          <w:rFonts w:ascii="Times New Roman" w:hAnsi="Times New Roman" w:cs="Times New Roman"/>
        </w:rPr>
        <w:t>студент, Уфимский университет науки и технологий (45000, г. Уфа, ул. К. Маркса, д. 12;</w:t>
      </w:r>
      <w:r w:rsidRPr="00114D82">
        <w:rPr>
          <w:rFonts w:ascii="Times New Roman" w:hAnsi="Times New Roman" w:cs="Times New Roman"/>
        </w:rPr>
        <w:t xml:space="preserve"> </w:t>
      </w:r>
      <w:r w:rsidRPr="00114D82">
        <w:rPr>
          <w:rFonts w:ascii="Times New Roman" w:hAnsi="Times New Roman" w:cs="Times New Roman"/>
        </w:rPr>
        <w:t>E-</w:t>
      </w:r>
      <w:proofErr w:type="spellStart"/>
      <w:r w:rsidRPr="00114D82">
        <w:rPr>
          <w:rFonts w:ascii="Times New Roman" w:hAnsi="Times New Roman" w:cs="Times New Roman"/>
        </w:rPr>
        <w:t>mail</w:t>
      </w:r>
      <w:proofErr w:type="spellEnd"/>
      <w:r w:rsidRPr="00114D82">
        <w:rPr>
          <w:rFonts w:ascii="Times New Roman" w:hAnsi="Times New Roman" w:cs="Times New Roman"/>
        </w:rPr>
        <w:t>:</w:t>
      </w:r>
      <w:r w:rsidRPr="00114D82">
        <w:rPr>
          <w:rFonts w:ascii="Times New Roman" w:hAnsi="Times New Roman" w:cs="Times New Roman"/>
        </w:rPr>
        <w:t xml:space="preserve"> </w:t>
      </w:r>
      <w:hyperlink r:id="rId1" w:history="1">
        <w:r w:rsidRPr="00114D82">
          <w:rPr>
            <w:rFonts w:ascii="Times New Roman" w:hAnsi="Times New Roman" w:cs="Times New Roman"/>
            <w:shd w:val="clear" w:color="auto" w:fill="FFFFFF"/>
          </w:rPr>
          <w:t>Artemsaif50@gmail.com</w:t>
        </w:r>
      </w:hyperlink>
      <w:r w:rsidRPr="00114D82">
        <w:rPr>
          <w:rFonts w:ascii="Times New Roman" w:hAnsi="Times New Roman" w:cs="Times New Roman"/>
        </w:rPr>
        <w:t>)</w:t>
      </w:r>
      <w:bookmarkStart w:id="0" w:name="_GoBack"/>
      <w:bookmarkEnd w:id="0"/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FA3FE5"/>
    <w:multiLevelType w:val="hybridMultilevel"/>
    <w:tmpl w:val="65CCC416"/>
    <w:lvl w:ilvl="0" w:tplc="F0BA93AA">
      <w:start w:val="1"/>
      <w:numFmt w:val="decimal"/>
      <w:lvlText w:val="%1."/>
      <w:lvlJc w:val="left"/>
      <w:pPr>
        <w:ind w:left="1417" w:hanging="70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73D4449"/>
    <w:multiLevelType w:val="hybridMultilevel"/>
    <w:tmpl w:val="568CA73A"/>
    <w:lvl w:ilvl="0" w:tplc="041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8AF"/>
    <w:rsid w:val="000A1E00"/>
    <w:rsid w:val="000D4BFF"/>
    <w:rsid w:val="00114D82"/>
    <w:rsid w:val="00157C67"/>
    <w:rsid w:val="001F64AC"/>
    <w:rsid w:val="002119F8"/>
    <w:rsid w:val="002B33FD"/>
    <w:rsid w:val="003628AF"/>
    <w:rsid w:val="004B32F0"/>
    <w:rsid w:val="004D671A"/>
    <w:rsid w:val="00582B3E"/>
    <w:rsid w:val="005D7845"/>
    <w:rsid w:val="008322DC"/>
    <w:rsid w:val="009712DD"/>
    <w:rsid w:val="009714E1"/>
    <w:rsid w:val="0097257F"/>
    <w:rsid w:val="00A40588"/>
    <w:rsid w:val="00A93BAD"/>
    <w:rsid w:val="00B41A74"/>
    <w:rsid w:val="00B6008B"/>
    <w:rsid w:val="00BF19EB"/>
    <w:rsid w:val="00BF7D6F"/>
    <w:rsid w:val="00C765C9"/>
    <w:rsid w:val="00D130C9"/>
    <w:rsid w:val="00D150BA"/>
    <w:rsid w:val="00D74B58"/>
    <w:rsid w:val="00E202B9"/>
    <w:rsid w:val="00EE1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8A894A"/>
  <w15:chartTrackingRefBased/>
  <w15:docId w15:val="{330FFAD8-862D-48A6-939F-2D024F41B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B32F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4B32F0"/>
    <w:rPr>
      <w:color w:val="605E5C"/>
      <w:shd w:val="clear" w:color="auto" w:fill="E1DFDD"/>
    </w:rPr>
  </w:style>
  <w:style w:type="paragraph" w:styleId="a4">
    <w:name w:val="Normal (Web)"/>
    <w:basedOn w:val="a"/>
    <w:uiPriority w:val="99"/>
    <w:semiHidden/>
    <w:unhideWhenUsed/>
    <w:rsid w:val="009714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BF7D6F"/>
    <w:pPr>
      <w:ind w:left="720"/>
      <w:contextualSpacing/>
    </w:pPr>
  </w:style>
  <w:style w:type="character" w:styleId="a6">
    <w:name w:val="FollowedHyperlink"/>
    <w:basedOn w:val="a0"/>
    <w:uiPriority w:val="99"/>
    <w:semiHidden/>
    <w:unhideWhenUsed/>
    <w:rsid w:val="000D4BFF"/>
    <w:rPr>
      <w:color w:val="954F72" w:themeColor="followedHyperlink"/>
      <w:u w:val="single"/>
    </w:rPr>
  </w:style>
  <w:style w:type="paragraph" w:styleId="a7">
    <w:name w:val="footnote text"/>
    <w:basedOn w:val="a"/>
    <w:link w:val="a8"/>
    <w:uiPriority w:val="99"/>
    <w:semiHidden/>
    <w:unhideWhenUsed/>
    <w:rsid w:val="00114D82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114D82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114D8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21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469125">
          <w:marLeft w:val="0"/>
          <w:marRight w:val="0"/>
          <w:marTop w:val="0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80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214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3956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919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573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705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0493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68241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455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93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4823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50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hart" Target="charts/chart2.xml"/><Relationship Id="rId18" Type="http://schemas.openxmlformats.org/officeDocument/2006/relationships/hyperlink" Target="https://02.rosstat.gov.ru/folder/134686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chart" Target="charts/chart1.xml"/><Relationship Id="rId17" Type="http://schemas.openxmlformats.org/officeDocument/2006/relationships/hyperlink" Target="https://riarating.ru/regions/20220315/630218945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interfax-russia.ru/volga/news/vyrabotka-elektroenergii-v-bashkirii-v-2021g-vyrosla-na-8-potreblenie-na-3-5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hdphoto" Target="media/hdphoto2.wdp"/><Relationship Id="rId5" Type="http://schemas.openxmlformats.org/officeDocument/2006/relationships/webSettings" Target="webSettings.xml"/><Relationship Id="rId15" Type="http://schemas.microsoft.com/office/2007/relationships/hdphoto" Target="media/hdphoto3.wdp"/><Relationship Id="rId10" Type="http://schemas.openxmlformats.org/officeDocument/2006/relationships/image" Target="media/image2.png"/><Relationship Id="rId19" Type="http://schemas.openxmlformats.org/officeDocument/2006/relationships/hyperlink" Target="http://vid1.rian.ru/ig/ratings/electricenergy_demo.pdf" TargetMode="External"/><Relationship Id="rId4" Type="http://schemas.openxmlformats.org/officeDocument/2006/relationships/settings" Target="settings.xml"/><Relationship Id="rId9" Type="http://schemas.microsoft.com/office/2007/relationships/hdphoto" Target="media/hdphoto1.wdp"/><Relationship Id="rId14" Type="http://schemas.openxmlformats.org/officeDocument/2006/relationships/image" Target="media/image3.pn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.mail.ru/compose?To=Artemsaif50@gmail.com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SP\Downloads\VDS-OKVED-s-2016g%20(2)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SP\Downloads\VDS-OKVED-s-2016g%20(2)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'1'!$C$7:$H$7</c:f>
              <c:numCache>
                <c:formatCode>General</c:formatCode>
                <c:ptCount val="6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</c:numCache>
            </c:numRef>
          </c:cat>
          <c:val>
            <c:numRef>
              <c:f>'1'!$C$8:$H$8</c:f>
              <c:numCache>
                <c:formatCode>0.0</c:formatCode>
                <c:ptCount val="6"/>
                <c:pt idx="0">
                  <c:v>43324</c:v>
                </c:pt>
                <c:pt idx="1">
                  <c:v>39909.800000000003</c:v>
                </c:pt>
                <c:pt idx="2">
                  <c:v>42737.9</c:v>
                </c:pt>
                <c:pt idx="3">
                  <c:v>46076.967500718849</c:v>
                </c:pt>
                <c:pt idx="4">
                  <c:v>46765.050032766092</c:v>
                </c:pt>
                <c:pt idx="5">
                  <c:v>50543.151620995552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084-4023-8411-932EAB71C78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97655824"/>
        <c:axId val="197656216"/>
      </c:barChart>
      <c:catAx>
        <c:axId val="19765582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97656216"/>
        <c:crosses val="autoZero"/>
        <c:auto val="1"/>
        <c:lblAlgn val="ctr"/>
        <c:lblOffset val="100"/>
        <c:noMultiLvlLbl val="0"/>
      </c:catAx>
      <c:valAx>
        <c:axId val="19765621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9765582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'2'!$C$9:$H$9</c:f>
              <c:strCache>
                <c:ptCount val="6"/>
                <c:pt idx="0">
                  <c:v>2016г.*</c:v>
                </c:pt>
                <c:pt idx="1">
                  <c:v>2017г.</c:v>
                </c:pt>
                <c:pt idx="2">
                  <c:v>2018г.</c:v>
                </c:pt>
                <c:pt idx="3">
                  <c:v>2019г.</c:v>
                </c:pt>
                <c:pt idx="4">
                  <c:v>2020</c:v>
                </c:pt>
                <c:pt idx="5">
                  <c:v>2021</c:v>
                </c:pt>
              </c:strCache>
            </c:strRef>
          </c:cat>
          <c:val>
            <c:numRef>
              <c:f>'2'!$C$10:$H$10</c:f>
              <c:numCache>
                <c:formatCode>0.0</c:formatCode>
                <c:ptCount val="6"/>
                <c:pt idx="0">
                  <c:v>3</c:v>
                </c:pt>
                <c:pt idx="1">
                  <c:v>2.7</c:v>
                </c:pt>
                <c:pt idx="2">
                  <c:v>2.5</c:v>
                </c:pt>
                <c:pt idx="3">
                  <c:v>2.6</c:v>
                </c:pt>
                <c:pt idx="4">
                  <c:v>2.8</c:v>
                </c:pt>
                <c:pt idx="5">
                  <c:v>2.5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FE0A-4644-B89A-DD37663E6A4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97657000"/>
        <c:axId val="372235952"/>
      </c:barChart>
      <c:catAx>
        <c:axId val="1976570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72235952"/>
        <c:crosses val="autoZero"/>
        <c:auto val="1"/>
        <c:lblAlgn val="ctr"/>
        <c:lblOffset val="100"/>
        <c:noMultiLvlLbl val="0"/>
      </c:catAx>
      <c:valAx>
        <c:axId val="37223595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9765700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" id="16">
  <a:schemeClr val="accent3"/>
</cs:colorStyle>
</file>

<file path=word/charts/colors2.xml><?xml version="1.0" encoding="utf-8"?>
<cs:colorStyle xmlns:cs="http://schemas.microsoft.com/office/drawing/2012/chartStyle" xmlns:a="http://schemas.openxmlformats.org/drawingml/2006/main" meth="withinLinear" id="16">
  <a:schemeClr val="accent3"/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F4C911-C406-4025-B56E-26801E5B3D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1704</Words>
  <Characters>9714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Максим Васильев</dc:creator>
  <cp:keywords/>
  <dc:description/>
  <cp:lastModifiedBy>Олег</cp:lastModifiedBy>
  <cp:revision>2</cp:revision>
  <cp:lastPrinted>2023-05-14T15:01:00Z</cp:lastPrinted>
  <dcterms:created xsi:type="dcterms:W3CDTF">2023-05-14T15:42:00Z</dcterms:created>
  <dcterms:modified xsi:type="dcterms:W3CDTF">2023-05-14T15:42:00Z</dcterms:modified>
</cp:coreProperties>
</file>