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3E0A" w:rsidRPr="00B93E0A" w:rsidRDefault="00B93E0A" w:rsidP="00B93E0A">
      <w:pPr>
        <w:spacing w:after="0" w:line="240" w:lineRule="auto"/>
        <w:rPr>
          <w:rFonts w:ascii="Times New Roman" w:hAnsi="Times New Roman" w:cs="Times New Roman"/>
          <w:b/>
          <w:sz w:val="24"/>
          <w:szCs w:val="24"/>
        </w:rPr>
      </w:pPr>
      <w:r w:rsidRPr="00CB523C">
        <w:rPr>
          <w:rFonts w:ascii="Times New Roman" w:hAnsi="Times New Roman" w:cs="Times New Roman"/>
          <w:b/>
          <w:sz w:val="28"/>
          <w:szCs w:val="28"/>
        </w:rPr>
        <w:t xml:space="preserve">УДК </w:t>
      </w:r>
      <w:r w:rsidRPr="00BB409B">
        <w:rPr>
          <w:rFonts w:ascii="Times New Roman" w:hAnsi="Times New Roman" w:cs="Times New Roman"/>
          <w:b/>
          <w:sz w:val="28"/>
          <w:szCs w:val="28"/>
        </w:rPr>
        <w:t>338.001.36</w:t>
      </w:r>
      <w:r w:rsidRPr="00CB523C">
        <w:rPr>
          <w:rFonts w:ascii="Times New Roman" w:hAnsi="Times New Roman" w:cs="Times New Roman"/>
          <w:b/>
          <w:sz w:val="28"/>
          <w:szCs w:val="28"/>
        </w:rPr>
        <w:t xml:space="preserve"> + 33</w:t>
      </w:r>
      <w:r>
        <w:rPr>
          <w:rFonts w:ascii="Times New Roman" w:hAnsi="Times New Roman" w:cs="Times New Roman"/>
          <w:b/>
          <w:sz w:val="28"/>
          <w:szCs w:val="28"/>
        </w:rPr>
        <w:t>0</w:t>
      </w:r>
      <w:r w:rsidRPr="00B93E0A">
        <w:rPr>
          <w:rFonts w:ascii="Times New Roman" w:hAnsi="Times New Roman" w:cs="Times New Roman"/>
          <w:b/>
          <w:sz w:val="24"/>
          <w:szCs w:val="24"/>
        </w:rPr>
        <w:t>.4/ ББК 65.49 </w:t>
      </w:r>
    </w:p>
    <w:p w:rsidR="00B93E0A" w:rsidRPr="00B93E0A" w:rsidRDefault="00B93E0A" w:rsidP="00B93E0A">
      <w:pPr>
        <w:spacing w:line="240" w:lineRule="auto"/>
        <w:jc w:val="right"/>
        <w:rPr>
          <w:rFonts w:ascii="Times New Roman" w:hAnsi="Times New Roman" w:cs="Times New Roman"/>
          <w:b/>
          <w:sz w:val="24"/>
          <w:szCs w:val="24"/>
        </w:rPr>
      </w:pPr>
      <w:r w:rsidRPr="00B93E0A">
        <w:rPr>
          <w:rFonts w:ascii="Times New Roman" w:eastAsia="Calibri" w:hAnsi="Times New Roman" w:cs="Times New Roman"/>
          <w:b/>
          <w:sz w:val="24"/>
          <w:szCs w:val="24"/>
        </w:rPr>
        <w:t>Астратова Г.В., Семенов М.М.,  Митро М.С.</w:t>
      </w:r>
    </w:p>
    <w:p w:rsidR="00B93E0A" w:rsidRPr="00B93E0A" w:rsidRDefault="00B93E0A" w:rsidP="00B93E0A">
      <w:pPr>
        <w:pStyle w:val="a3"/>
        <w:ind w:right="444" w:firstLine="720"/>
        <w:jc w:val="both"/>
        <w:rPr>
          <w:b/>
          <w:spacing w:val="-1"/>
          <w:w w:val="95"/>
        </w:rPr>
      </w:pPr>
    </w:p>
    <w:p w:rsidR="00B93E0A" w:rsidRPr="00B93E0A" w:rsidRDefault="00B93E0A" w:rsidP="00B93E0A">
      <w:pPr>
        <w:pStyle w:val="a3"/>
        <w:ind w:right="444" w:firstLine="720"/>
        <w:jc w:val="center"/>
        <w:rPr>
          <w:b/>
          <w:spacing w:val="-1"/>
          <w:w w:val="95"/>
        </w:rPr>
      </w:pPr>
      <w:r w:rsidRPr="00B93E0A">
        <w:rPr>
          <w:b/>
          <w:spacing w:val="-1"/>
          <w:w w:val="95"/>
        </w:rPr>
        <w:t xml:space="preserve">К ВОПРОСУ О </w:t>
      </w:r>
      <w:r w:rsidRPr="00B93E0A">
        <w:rPr>
          <w:b/>
          <w:w w:val="95"/>
        </w:rPr>
        <w:t>ВЫБОРЕ</w:t>
      </w:r>
      <w:r w:rsidRPr="00B93E0A">
        <w:rPr>
          <w:b/>
          <w:spacing w:val="-10"/>
          <w:w w:val="95"/>
        </w:rPr>
        <w:t xml:space="preserve"> </w:t>
      </w:r>
      <w:r w:rsidRPr="00B93E0A">
        <w:rPr>
          <w:b/>
          <w:w w:val="95"/>
        </w:rPr>
        <w:t>ОБРАЗОВАТЕЛЬНЫХ</w:t>
      </w:r>
      <w:r w:rsidRPr="00B93E0A">
        <w:rPr>
          <w:b/>
          <w:spacing w:val="2"/>
          <w:w w:val="95"/>
        </w:rPr>
        <w:t xml:space="preserve"> </w:t>
      </w:r>
      <w:r w:rsidRPr="00B93E0A">
        <w:rPr>
          <w:b/>
          <w:w w:val="95"/>
        </w:rPr>
        <w:t>УСЛУГ</w:t>
      </w:r>
      <w:r w:rsidRPr="00B93E0A">
        <w:rPr>
          <w:b/>
          <w:spacing w:val="-1"/>
          <w:w w:val="95"/>
        </w:rPr>
        <w:t xml:space="preserve"> </w:t>
      </w:r>
      <w:r w:rsidRPr="00B93E0A">
        <w:rPr>
          <w:b/>
          <w:w w:val="95"/>
        </w:rPr>
        <w:t>В ЦИФРОВОЙ СРЕДЕ СТУДЕНЧЕСКОЙ</w:t>
      </w:r>
      <w:r w:rsidRPr="00B93E0A">
        <w:rPr>
          <w:b/>
          <w:spacing w:val="-4"/>
          <w:w w:val="95"/>
        </w:rPr>
        <w:t xml:space="preserve"> </w:t>
      </w:r>
      <w:r w:rsidRPr="00B93E0A">
        <w:rPr>
          <w:b/>
          <w:w w:val="95"/>
        </w:rPr>
        <w:t xml:space="preserve">МОЛОДЕЖЬЮ  </w:t>
      </w:r>
    </w:p>
    <w:p w:rsidR="00B93E0A" w:rsidRPr="00B93E0A" w:rsidRDefault="00B93E0A" w:rsidP="00B93E0A">
      <w:pPr>
        <w:pStyle w:val="a3"/>
        <w:ind w:right="444" w:firstLine="720"/>
        <w:jc w:val="both"/>
        <w:rPr>
          <w:b/>
          <w:spacing w:val="-1"/>
          <w:w w:val="95"/>
        </w:rPr>
      </w:pPr>
    </w:p>
    <w:p w:rsidR="00B93E0A" w:rsidRDefault="00B93E0A" w:rsidP="00B93E0A">
      <w:pPr>
        <w:pStyle w:val="a3"/>
        <w:ind w:right="444" w:firstLine="720"/>
        <w:jc w:val="both"/>
        <w:rPr>
          <w:i/>
        </w:rPr>
      </w:pPr>
      <w:r w:rsidRPr="00B93E0A">
        <w:rPr>
          <w:b/>
          <w:i/>
        </w:rPr>
        <w:t>Аннотация.</w:t>
      </w:r>
      <w:r w:rsidR="001B63EE">
        <w:rPr>
          <w:b/>
          <w:i/>
        </w:rPr>
        <w:t xml:space="preserve"> </w:t>
      </w:r>
      <w:r w:rsidRPr="00B93E0A">
        <w:t xml:space="preserve"> </w:t>
      </w:r>
      <w:r w:rsidR="001B63EE">
        <w:rPr>
          <w:i/>
        </w:rPr>
        <w:t xml:space="preserve">Приведены данные </w:t>
      </w:r>
      <w:r>
        <w:rPr>
          <w:i/>
        </w:rPr>
        <w:t>анализ</w:t>
      </w:r>
      <w:r w:rsidR="001B63EE">
        <w:rPr>
          <w:i/>
        </w:rPr>
        <w:t>а</w:t>
      </w:r>
      <w:r>
        <w:rPr>
          <w:i/>
        </w:rPr>
        <w:t xml:space="preserve"> онлайн опроса </w:t>
      </w:r>
      <w:r w:rsidR="001B63EE">
        <w:rPr>
          <w:i/>
        </w:rPr>
        <w:t xml:space="preserve">в </w:t>
      </w:r>
      <w:r w:rsidR="001B63EE" w:rsidRPr="00B93E0A">
        <w:rPr>
          <w:i/>
        </w:rPr>
        <w:t xml:space="preserve">Google docs </w:t>
      </w:r>
      <w:r>
        <w:rPr>
          <w:i/>
        </w:rPr>
        <w:t>студентов вузов РФ</w:t>
      </w:r>
      <w:r w:rsidRPr="00B93E0A">
        <w:rPr>
          <w:i/>
        </w:rPr>
        <w:t>.</w:t>
      </w:r>
      <w:r w:rsidR="001B63EE">
        <w:rPr>
          <w:i/>
        </w:rPr>
        <w:t xml:space="preserve"> </w:t>
      </w:r>
      <w:r>
        <w:rPr>
          <w:i/>
        </w:rPr>
        <w:t>Установлено, что студент</w:t>
      </w:r>
      <w:r w:rsidR="00581515">
        <w:rPr>
          <w:i/>
        </w:rPr>
        <w:t xml:space="preserve">ы </w:t>
      </w:r>
      <w:r w:rsidR="00AF2AD4">
        <w:rPr>
          <w:i/>
        </w:rPr>
        <w:t xml:space="preserve">(свыше 70%) </w:t>
      </w:r>
      <w:r>
        <w:rPr>
          <w:i/>
        </w:rPr>
        <w:t xml:space="preserve"> </w:t>
      </w:r>
      <w:r w:rsidR="00AF2AD4">
        <w:rPr>
          <w:i/>
        </w:rPr>
        <w:t xml:space="preserve">поддерживают использование цифровых технологий в вузах, поскольку это </w:t>
      </w:r>
      <w:r w:rsidR="006830C9">
        <w:rPr>
          <w:i/>
        </w:rPr>
        <w:t xml:space="preserve">повышает качество и эффективность </w:t>
      </w:r>
      <w:r w:rsidR="00AF2AD4">
        <w:rPr>
          <w:i/>
        </w:rPr>
        <w:t>процесса обучения</w:t>
      </w:r>
      <w:r w:rsidR="001B63EE">
        <w:rPr>
          <w:i/>
        </w:rPr>
        <w:t>.</w:t>
      </w:r>
      <w:r>
        <w:rPr>
          <w:i/>
        </w:rPr>
        <w:t xml:space="preserve"> </w:t>
      </w:r>
      <w:r w:rsidRPr="00B93E0A">
        <w:rPr>
          <w:i/>
        </w:rPr>
        <w:t>В заключении делаются выводы с акцентом на поиск</w:t>
      </w:r>
      <w:r>
        <w:rPr>
          <w:i/>
        </w:rPr>
        <w:t xml:space="preserve"> оптимального бюджета вузов по приоритетным направлениям цифровых образовательных технологий. </w:t>
      </w:r>
    </w:p>
    <w:p w:rsidR="00B93E0A" w:rsidRPr="00B93E0A" w:rsidRDefault="00B93E0A" w:rsidP="00B93E0A">
      <w:pPr>
        <w:spacing w:line="240" w:lineRule="auto"/>
        <w:ind w:firstLine="709"/>
        <w:jc w:val="both"/>
        <w:rPr>
          <w:rFonts w:ascii="Times New Roman" w:eastAsia="Calibri" w:hAnsi="Times New Roman" w:cs="Times New Roman"/>
          <w:sz w:val="24"/>
          <w:szCs w:val="24"/>
        </w:rPr>
      </w:pPr>
      <w:r w:rsidRPr="00B93E0A">
        <w:rPr>
          <w:rFonts w:ascii="Times New Roman" w:eastAsia="Calibri" w:hAnsi="Times New Roman" w:cs="Times New Roman"/>
          <w:b/>
          <w:i/>
          <w:sz w:val="24"/>
          <w:szCs w:val="24"/>
        </w:rPr>
        <w:t>Ключевые слова</w:t>
      </w:r>
      <w:r w:rsidRPr="00B93E0A">
        <w:rPr>
          <w:rFonts w:ascii="Times New Roman" w:eastAsia="Calibri" w:hAnsi="Times New Roman" w:cs="Times New Roman"/>
          <w:b/>
          <w:sz w:val="24"/>
          <w:szCs w:val="24"/>
        </w:rPr>
        <w:t>:</w:t>
      </w:r>
      <w:r w:rsidRPr="00B93E0A">
        <w:rPr>
          <w:rFonts w:ascii="Times New Roman" w:eastAsia="Calibri" w:hAnsi="Times New Roman" w:cs="Times New Roman"/>
          <w:sz w:val="24"/>
          <w:szCs w:val="24"/>
        </w:rPr>
        <w:t xml:space="preserve">  студенты; студенческая молодежь; обучающиеся вузов; ценности; потребительский выбор; образовательные услуги; цифровизация экономики </w:t>
      </w:r>
    </w:p>
    <w:p w:rsidR="00636000" w:rsidRPr="00636000" w:rsidRDefault="00636000" w:rsidP="00DD17F6">
      <w:pPr>
        <w:pStyle w:val="a5"/>
        <w:shd w:val="clear" w:color="auto" w:fill="FFFFFF"/>
        <w:spacing w:before="0" w:beforeAutospacing="0" w:after="0" w:afterAutospacing="0"/>
        <w:ind w:right="195" w:firstLine="709"/>
        <w:jc w:val="both"/>
        <w:rPr>
          <w:rFonts w:ascii="Times New Roman CYR" w:eastAsia="Calibri" w:hAnsi="Times New Roman CYR"/>
        </w:rPr>
      </w:pPr>
      <w:r w:rsidRPr="00636000">
        <w:rPr>
          <w:rFonts w:ascii="Times New Roman CYR" w:eastAsia="Calibri" w:hAnsi="Times New Roman CYR"/>
        </w:rPr>
        <w:t xml:space="preserve">Изучение потребительского выбора </w:t>
      </w:r>
      <w:r>
        <w:rPr>
          <w:rFonts w:ascii="Times New Roman CYR" w:eastAsia="Calibri" w:hAnsi="Times New Roman CYR"/>
        </w:rPr>
        <w:t xml:space="preserve">в цифровой среде  (и особенно на рынке услуг высшего образования) представляет собой </w:t>
      </w:r>
      <w:r w:rsidRPr="00636000">
        <w:rPr>
          <w:rFonts w:ascii="Times New Roman CYR" w:eastAsia="Calibri" w:hAnsi="Times New Roman CYR"/>
        </w:rPr>
        <w:t>актуальнейш</w:t>
      </w:r>
      <w:r>
        <w:rPr>
          <w:rFonts w:ascii="Times New Roman CYR" w:eastAsia="Calibri" w:hAnsi="Times New Roman CYR"/>
        </w:rPr>
        <w:t>ую проблему современной экономики</w:t>
      </w:r>
      <w:r w:rsidRPr="00636000">
        <w:rPr>
          <w:rFonts w:ascii="Times New Roman CYR" w:eastAsia="Calibri" w:hAnsi="Times New Roman CYR"/>
        </w:rPr>
        <w:t xml:space="preserve">. </w:t>
      </w:r>
      <w:r>
        <w:rPr>
          <w:rFonts w:ascii="Times New Roman CYR" w:eastAsia="Calibri" w:hAnsi="Times New Roman CYR"/>
        </w:rPr>
        <w:t xml:space="preserve">Это обусловлено, прежде всего, тем, что в условиях цифровизации потребительский выбор становится весьма сложным, на него влияет совокупность внешних и внутренних факторов. Более того, автоматическая фиксация цифровых следов не всегда позволяет понять ценностные установки и выявить детерминанты поведения потребителя </w:t>
      </w:r>
      <w:r w:rsidRPr="001E1D53">
        <w:rPr>
          <w:rFonts w:ascii="Times New Roman CYR" w:eastAsia="Calibri" w:hAnsi="Times New Roman CYR"/>
        </w:rPr>
        <w:t>[</w:t>
      </w:r>
      <w:r w:rsidR="001E1D53" w:rsidRPr="001E1D53">
        <w:rPr>
          <w:rFonts w:ascii="Times New Roman CYR" w:eastAsia="Calibri" w:hAnsi="Times New Roman CYR"/>
        </w:rPr>
        <w:t>2; 4</w:t>
      </w:r>
      <w:r w:rsidR="00D32504">
        <w:rPr>
          <w:rFonts w:ascii="Times New Roman CYR" w:eastAsia="Calibri" w:hAnsi="Times New Roman CYR"/>
        </w:rPr>
        <w:t>; 6</w:t>
      </w:r>
      <w:r w:rsidRPr="001E1D53">
        <w:rPr>
          <w:rFonts w:ascii="Times New Roman CYR" w:eastAsia="Calibri" w:hAnsi="Times New Roman CYR"/>
        </w:rPr>
        <w:t>]</w:t>
      </w:r>
      <w:r>
        <w:rPr>
          <w:rFonts w:ascii="Times New Roman CYR" w:eastAsia="Calibri" w:hAnsi="Times New Roman CYR"/>
        </w:rPr>
        <w:t xml:space="preserve">.  Наконец, выявление приоритетов потребительского выбора на рынке услуг образования позволяет оптимизировать расходы </w:t>
      </w:r>
      <w:r w:rsidR="00DD17F6">
        <w:rPr>
          <w:rFonts w:ascii="Times New Roman CYR" w:eastAsia="Calibri" w:hAnsi="Times New Roman CYR"/>
        </w:rPr>
        <w:t xml:space="preserve">вузов </w:t>
      </w:r>
      <w:r>
        <w:rPr>
          <w:rFonts w:ascii="Times New Roman CYR" w:eastAsia="Calibri" w:hAnsi="Times New Roman CYR"/>
        </w:rPr>
        <w:t>на создание ми продвижение новых образовательных программ.</w:t>
      </w:r>
      <w:r w:rsidR="00DD17F6">
        <w:rPr>
          <w:rFonts w:ascii="Times New Roman CYR" w:eastAsia="Calibri" w:hAnsi="Times New Roman CYR"/>
        </w:rPr>
        <w:t xml:space="preserve"> Соответственно, ц</w:t>
      </w:r>
      <w:r w:rsidRPr="00636000">
        <w:rPr>
          <w:rFonts w:ascii="Times New Roman CYR" w:eastAsia="Calibri" w:hAnsi="Times New Roman CYR"/>
        </w:rPr>
        <w:t xml:space="preserve">елью исследования явилось изучение </w:t>
      </w:r>
      <w:r w:rsidR="00DD17F6">
        <w:rPr>
          <w:rFonts w:ascii="Times New Roman CYR" w:eastAsia="Calibri" w:hAnsi="Times New Roman CYR"/>
        </w:rPr>
        <w:t xml:space="preserve">потребительского </w:t>
      </w:r>
      <w:r w:rsidRPr="00636000">
        <w:rPr>
          <w:rFonts w:ascii="Times New Roman CYR" w:eastAsia="Calibri" w:hAnsi="Times New Roman CYR"/>
        </w:rPr>
        <w:t xml:space="preserve">выбора образовательных программ </w:t>
      </w:r>
      <w:r w:rsidR="00DD17F6">
        <w:rPr>
          <w:rFonts w:ascii="Times New Roman CYR" w:eastAsia="Calibri" w:hAnsi="Times New Roman CYR"/>
        </w:rPr>
        <w:t>в цифровой среде студенческой молодежью.</w:t>
      </w:r>
    </w:p>
    <w:p w:rsidR="00DD17F6" w:rsidRPr="00C34E94" w:rsidRDefault="00DD17F6" w:rsidP="00C34E94">
      <w:pPr>
        <w:pStyle w:val="a5"/>
        <w:shd w:val="clear" w:color="auto" w:fill="FFFFFF"/>
        <w:spacing w:before="0" w:beforeAutospacing="0" w:after="0" w:afterAutospacing="0"/>
        <w:ind w:right="195" w:firstLine="709"/>
        <w:jc w:val="both"/>
        <w:rPr>
          <w:rFonts w:ascii="Times New Roman CYR" w:eastAsia="Calibri" w:hAnsi="Times New Roman CYR"/>
        </w:rPr>
      </w:pPr>
      <w:r w:rsidRPr="00C34E94">
        <w:rPr>
          <w:rFonts w:ascii="Times New Roman CYR" w:eastAsia="Calibri" w:hAnsi="Times New Roman CYR"/>
        </w:rPr>
        <w:t>Проведен анализ онлайн опроса 550 студентов вузов РФ. Получены данные относительно мотивирующих ценностей, влияющих на выбор образовательных услуг в цифровой среде студенческой молодежью. Обработка данных осуществлялась с использованием Google docs, Microsoft Excel, Statistica.</w:t>
      </w:r>
    </w:p>
    <w:p w:rsidR="00636000" w:rsidRPr="00636000" w:rsidRDefault="00DD17F6" w:rsidP="00C34E94">
      <w:pPr>
        <w:pStyle w:val="a5"/>
        <w:shd w:val="clear" w:color="auto" w:fill="FFFFFF"/>
        <w:spacing w:before="0" w:beforeAutospacing="0" w:after="0" w:afterAutospacing="0"/>
        <w:ind w:right="195" w:firstLine="709"/>
        <w:jc w:val="both"/>
      </w:pPr>
      <w:r w:rsidRPr="00C34E94">
        <w:rPr>
          <w:rFonts w:ascii="Times New Roman CYR" w:eastAsia="Calibri" w:hAnsi="Times New Roman CYR"/>
        </w:rPr>
        <w:t xml:space="preserve">Целевая аудитория исследования – это студенческая молодежь </w:t>
      </w:r>
      <w:r w:rsidR="00636000" w:rsidRPr="00C34E94">
        <w:rPr>
          <w:rFonts w:ascii="Times New Roman CYR" w:eastAsia="Calibri" w:hAnsi="Times New Roman CYR"/>
        </w:rPr>
        <w:t xml:space="preserve">в возрасте  </w:t>
      </w:r>
      <w:r w:rsidRPr="00C34E94">
        <w:rPr>
          <w:rFonts w:ascii="Times New Roman CYR" w:eastAsia="Calibri" w:hAnsi="Times New Roman CYR"/>
        </w:rPr>
        <w:t xml:space="preserve">от </w:t>
      </w:r>
      <w:r w:rsidR="00636000" w:rsidRPr="00C34E94">
        <w:rPr>
          <w:rFonts w:ascii="Times New Roman CYR" w:eastAsia="Calibri" w:hAnsi="Times New Roman CYR"/>
        </w:rPr>
        <w:t>19</w:t>
      </w:r>
      <w:r w:rsidRPr="00C34E94">
        <w:rPr>
          <w:rFonts w:ascii="Times New Roman CYR" w:eastAsia="Calibri" w:hAnsi="Times New Roman CYR"/>
        </w:rPr>
        <w:t xml:space="preserve"> до 22 лет</w:t>
      </w:r>
      <w:r w:rsidR="00636000" w:rsidRPr="00C34E94">
        <w:rPr>
          <w:rFonts w:ascii="Times New Roman CYR" w:eastAsia="Calibri" w:hAnsi="Times New Roman CYR"/>
        </w:rPr>
        <w:t>. Большинство</w:t>
      </w:r>
      <w:r w:rsidR="00636000" w:rsidRPr="00636000">
        <w:t xml:space="preserve"> </w:t>
      </w:r>
      <w:r>
        <w:t xml:space="preserve">опрошенных </w:t>
      </w:r>
      <w:r w:rsidR="00636000" w:rsidRPr="00636000">
        <w:t xml:space="preserve">учится </w:t>
      </w:r>
      <w:r>
        <w:t xml:space="preserve">бесплатно </w:t>
      </w:r>
      <w:r w:rsidR="00636000" w:rsidRPr="00636000">
        <w:t xml:space="preserve">(53,8%), а 40,6% учатся </w:t>
      </w:r>
      <w:r>
        <w:t xml:space="preserve">на </w:t>
      </w:r>
      <w:r w:rsidR="00636000" w:rsidRPr="00636000">
        <w:t>платно</w:t>
      </w:r>
      <w:r>
        <w:t>й основе</w:t>
      </w:r>
      <w:r w:rsidR="00636000" w:rsidRPr="00636000">
        <w:t xml:space="preserve">. </w:t>
      </w:r>
      <w:r>
        <w:t>Б</w:t>
      </w:r>
      <w:r w:rsidR="00636000" w:rsidRPr="00636000">
        <w:t xml:space="preserve">ольшинство </w:t>
      </w:r>
      <w:r>
        <w:t xml:space="preserve">респондентов </w:t>
      </w:r>
      <w:r w:rsidR="00636000" w:rsidRPr="00636000">
        <w:t>(86,2%) отн</w:t>
      </w:r>
      <w:r>
        <w:t xml:space="preserve">осится </w:t>
      </w:r>
      <w:r w:rsidR="00636000" w:rsidRPr="00636000">
        <w:t xml:space="preserve">по уровню материального обеспечения </w:t>
      </w:r>
      <w:r w:rsidR="00787234">
        <w:t>к</w:t>
      </w:r>
      <w:r w:rsidR="008E4342">
        <w:t xml:space="preserve"> диапазон</w:t>
      </w:r>
      <w:r w:rsidR="00787234">
        <w:t>у</w:t>
      </w:r>
      <w:r w:rsidR="008E4342">
        <w:t xml:space="preserve"> от</w:t>
      </w:r>
      <w:r w:rsidR="00636000" w:rsidRPr="00636000">
        <w:t xml:space="preserve"> «средний класс +» до  «средний класс – ».  </w:t>
      </w:r>
    </w:p>
    <w:p w:rsidR="00CC4672" w:rsidRPr="00BE0F06" w:rsidRDefault="00CC4672" w:rsidP="00BE0F06">
      <w:pPr>
        <w:pStyle w:val="a5"/>
        <w:shd w:val="clear" w:color="auto" w:fill="FFFFFF"/>
        <w:spacing w:before="0" w:beforeAutospacing="0" w:after="0" w:afterAutospacing="0"/>
        <w:ind w:right="195" w:firstLine="709"/>
        <w:jc w:val="both"/>
      </w:pPr>
      <w:r w:rsidRPr="00BE0F06">
        <w:t xml:space="preserve">Интерес к студенческой молодежи как к объекту исследования обусловлен </w:t>
      </w:r>
      <w:r w:rsidR="00BE0F06" w:rsidRPr="00BE0F06">
        <w:t>следующими основными факторами</w:t>
      </w:r>
      <w:r w:rsidR="00BE0F06">
        <w:t>:</w:t>
      </w:r>
    </w:p>
    <w:p w:rsidR="00CC4672" w:rsidRPr="00981525" w:rsidRDefault="00CC4672" w:rsidP="00981525">
      <w:pPr>
        <w:pStyle w:val="a5"/>
        <w:shd w:val="clear" w:color="auto" w:fill="FFFFFF"/>
        <w:spacing w:before="0" w:beforeAutospacing="0" w:after="0" w:afterAutospacing="0"/>
        <w:ind w:right="195" w:firstLine="709"/>
        <w:jc w:val="both"/>
      </w:pPr>
      <w:r w:rsidRPr="00BE0F06">
        <w:t xml:space="preserve">1)  </w:t>
      </w:r>
      <w:r w:rsidR="00BE0F06" w:rsidRPr="00BE0F06">
        <w:t xml:space="preserve">в реалиях современности </w:t>
      </w:r>
      <w:r w:rsidRPr="00BE0F06">
        <w:t xml:space="preserve"> важно понимать, какие ценности пре</w:t>
      </w:r>
      <w:r w:rsidR="00BE0F06" w:rsidRPr="00BE0F06">
        <w:t xml:space="preserve">обладают у </w:t>
      </w:r>
      <w:r w:rsidRPr="00BE0F06">
        <w:t>студенчес</w:t>
      </w:r>
      <w:r w:rsidR="00BE0F06">
        <w:t>тва</w:t>
      </w:r>
      <w:r w:rsidRPr="00BE0F06">
        <w:t>.</w:t>
      </w:r>
      <w:r w:rsidR="00BE0F06" w:rsidRPr="00BE0F06">
        <w:t xml:space="preserve"> </w:t>
      </w:r>
      <w:r w:rsidR="00BE0F06">
        <w:t xml:space="preserve">Этот вопрос особенно обострился в период </w:t>
      </w:r>
      <w:r w:rsidR="00BE0F06" w:rsidRPr="00BE0F06">
        <w:t>пандемии Covid-19 и массового перехода на онлайн образование</w:t>
      </w:r>
      <w:r w:rsidR="008B461B">
        <w:t xml:space="preserve">, поскольку выявилась масса актуальных вопросов, таких как: а) </w:t>
      </w:r>
      <w:r w:rsidR="00BE0F06" w:rsidRPr="008B461B">
        <w:t xml:space="preserve">Какую платформу </w:t>
      </w:r>
      <w:r w:rsidR="008B461B" w:rsidRPr="008B461B">
        <w:t xml:space="preserve">дистанционного образования </w:t>
      </w:r>
      <w:r w:rsidR="00BE0F06" w:rsidRPr="008B461B">
        <w:t>предпочитаю</w:t>
      </w:r>
      <w:r w:rsidR="00981525">
        <w:t>т</w:t>
      </w:r>
      <w:r w:rsidR="00BE0F06" w:rsidRPr="008B461B">
        <w:t xml:space="preserve"> студенты?</w:t>
      </w:r>
      <w:r w:rsidR="008B461B" w:rsidRPr="008B461B">
        <w:t xml:space="preserve"> б) Какие онлайн курсы и по какой цене хотели бы </w:t>
      </w:r>
      <w:r w:rsidR="008B461B">
        <w:t xml:space="preserve">выбрать студенты? в) </w:t>
      </w:r>
      <w:r w:rsidR="00981525">
        <w:t>Какие из выбранных курсов студенты готовы оплачивать, а какие  получать только на бесплатной основе? И т.п.</w:t>
      </w:r>
      <w:r w:rsidRPr="00981525">
        <w:t>;</w:t>
      </w:r>
    </w:p>
    <w:p w:rsidR="00CC4672" w:rsidRPr="00981525" w:rsidRDefault="00CC4672" w:rsidP="00981525">
      <w:pPr>
        <w:pStyle w:val="a5"/>
        <w:shd w:val="clear" w:color="auto" w:fill="FFFFFF"/>
        <w:spacing w:before="0" w:beforeAutospacing="0" w:after="0" w:afterAutospacing="0"/>
        <w:ind w:right="195" w:firstLine="709"/>
        <w:jc w:val="both"/>
      </w:pPr>
      <w:r w:rsidRPr="00981525">
        <w:t xml:space="preserve">2) готовность покупателя </w:t>
      </w:r>
      <w:r w:rsidR="00981525" w:rsidRPr="00981525">
        <w:t xml:space="preserve">к рыночному выбору и покупкам </w:t>
      </w:r>
      <w:r w:rsidRPr="00981525">
        <w:t>обусловлена совокупностью независимых ценностей, о чем говорится в общетеоретических исследованиях ряда известных ученых [</w:t>
      </w:r>
      <w:r w:rsidR="00D32504" w:rsidRPr="00D32504">
        <w:t>3; 9-13</w:t>
      </w:r>
      <w:r w:rsidRPr="00981525">
        <w:t>]</w:t>
      </w:r>
      <w:r w:rsidR="00981525" w:rsidRPr="00981525">
        <w:t xml:space="preserve">. </w:t>
      </w:r>
      <w:r w:rsidRPr="00981525">
        <w:t>Это подтверждается и результатами наших многолетних исследований поведения потребителей на рынке интеллектуальных услуг и услуг высшего образования [</w:t>
      </w:r>
      <w:r w:rsidR="00D32504">
        <w:t>2; 7; 8</w:t>
      </w:r>
      <w:r w:rsidRPr="00D32504">
        <w:t>;</w:t>
      </w:r>
      <w:r w:rsidRPr="00981525">
        <w:t xml:space="preserve">  и др.];</w:t>
      </w:r>
    </w:p>
    <w:p w:rsidR="00CC4672" w:rsidRPr="00A529CB" w:rsidRDefault="00CC4672" w:rsidP="00A529CB">
      <w:pPr>
        <w:pStyle w:val="a5"/>
        <w:shd w:val="clear" w:color="auto" w:fill="FFFFFF"/>
        <w:spacing w:before="0" w:beforeAutospacing="0" w:after="0" w:afterAutospacing="0"/>
        <w:ind w:right="195" w:firstLine="709"/>
        <w:jc w:val="both"/>
      </w:pPr>
      <w:r w:rsidRPr="00A529CB">
        <w:t xml:space="preserve">3) цифровизация экономики </w:t>
      </w:r>
      <w:r w:rsidR="00981525" w:rsidRPr="00A529CB">
        <w:t xml:space="preserve">обусловила изменение </w:t>
      </w:r>
      <w:r w:rsidRPr="00A529CB">
        <w:t>поведени</w:t>
      </w:r>
      <w:r w:rsidR="00981525" w:rsidRPr="00A529CB">
        <w:t>я</w:t>
      </w:r>
      <w:r w:rsidRPr="00A529CB">
        <w:t xml:space="preserve"> потребителей на всех рынках</w:t>
      </w:r>
      <w:r w:rsidR="00E04BD4" w:rsidRPr="00A529CB">
        <w:t xml:space="preserve"> потребительских товаров и услуг</w:t>
      </w:r>
      <w:r w:rsidRPr="00A529CB">
        <w:t xml:space="preserve">. В результате </w:t>
      </w:r>
      <w:r w:rsidR="00D3109F" w:rsidRPr="00A529CB">
        <w:t xml:space="preserve">не только </w:t>
      </w:r>
      <w:r w:rsidRPr="00A529CB">
        <w:t xml:space="preserve">значительная часть покупок перешла в </w:t>
      </w:r>
      <w:r w:rsidR="00D3109F" w:rsidRPr="00A529CB">
        <w:t xml:space="preserve">Интернет, но и </w:t>
      </w:r>
      <w:r w:rsidRPr="00A529CB">
        <w:t xml:space="preserve">произошло </w:t>
      </w:r>
      <w:r w:rsidR="00701B60" w:rsidRPr="00A529CB">
        <w:t>принципиаль</w:t>
      </w:r>
      <w:r w:rsidRPr="00A529CB">
        <w:t xml:space="preserve">ное  изменение </w:t>
      </w:r>
      <w:r w:rsidR="00701B60" w:rsidRPr="00A529CB">
        <w:t>о</w:t>
      </w:r>
      <w:r w:rsidRPr="00A529CB">
        <w:t>браза жизни, когда человек  все больше времени проводит в цифрово</w:t>
      </w:r>
      <w:r w:rsidR="00A529CB" w:rsidRPr="00A529CB">
        <w:t>й среде</w:t>
      </w:r>
      <w:r w:rsidR="000B6E9D">
        <w:t xml:space="preserve"> [1; 4-6]</w:t>
      </w:r>
      <w:r w:rsidRPr="00A529CB">
        <w:t xml:space="preserve">; </w:t>
      </w:r>
    </w:p>
    <w:p w:rsidR="007218E9" w:rsidRPr="00823CD0" w:rsidRDefault="00265B0C" w:rsidP="00823CD0">
      <w:pPr>
        <w:pStyle w:val="a5"/>
        <w:shd w:val="clear" w:color="auto" w:fill="FFFFFF"/>
        <w:spacing w:before="0" w:beforeAutospacing="0" w:after="0" w:afterAutospacing="0"/>
        <w:ind w:right="195" w:firstLine="709"/>
        <w:jc w:val="both"/>
      </w:pPr>
      <w:r w:rsidRPr="00823CD0">
        <w:lastRenderedPageBreak/>
        <w:t>4</w:t>
      </w:r>
      <w:r w:rsidR="00CC4672" w:rsidRPr="00823CD0">
        <w:t xml:space="preserve">) </w:t>
      </w:r>
      <w:r w:rsidR="007218E9" w:rsidRPr="00823CD0">
        <w:t xml:space="preserve">наконец, до коронавирусной пандемии в нашей стране </w:t>
      </w:r>
      <w:r w:rsidR="00CC4672" w:rsidRPr="00823CD0">
        <w:t>ценностям студен</w:t>
      </w:r>
      <w:r w:rsidR="007218E9" w:rsidRPr="00823CD0">
        <w:t xml:space="preserve">ческой молодежи в цифровой среде </w:t>
      </w:r>
      <w:r w:rsidR="00CC4672" w:rsidRPr="00823CD0">
        <w:t xml:space="preserve">уделялось </w:t>
      </w:r>
      <w:r w:rsidR="007218E9" w:rsidRPr="00823CD0">
        <w:t xml:space="preserve">недостаточное </w:t>
      </w:r>
      <w:r w:rsidR="00CC4672" w:rsidRPr="00823CD0">
        <w:t>внимание</w:t>
      </w:r>
      <w:r w:rsidR="000B6E9D">
        <w:t xml:space="preserve"> [2; 7]</w:t>
      </w:r>
      <w:r w:rsidR="00CC4672" w:rsidRPr="00823CD0">
        <w:t>.</w:t>
      </w:r>
      <w:r w:rsidR="00823CD0">
        <w:t xml:space="preserve"> Соответственно, мы считаем, что пришло время это положение исправить.</w:t>
      </w:r>
    </w:p>
    <w:p w:rsidR="004F3BB9" w:rsidRDefault="003B0913" w:rsidP="00DD17F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Результаты нашего опроса показали, что </w:t>
      </w:r>
      <w:r w:rsidR="001B63EE" w:rsidRPr="00DD17F6">
        <w:rPr>
          <w:rFonts w:ascii="Times New Roman" w:hAnsi="Times New Roman" w:cs="Times New Roman"/>
          <w:sz w:val="24"/>
          <w:szCs w:val="24"/>
        </w:rPr>
        <w:t>современные российские студенты   поддерживают использование цифровых технологий в вузах, поскольку это влияет на качественную сторону процесса обучения, а также позволяет и повысить его эффективность</w:t>
      </w:r>
      <w:r w:rsidR="004F3BB9">
        <w:rPr>
          <w:rFonts w:ascii="Times New Roman" w:hAnsi="Times New Roman" w:cs="Times New Roman"/>
          <w:sz w:val="24"/>
          <w:szCs w:val="24"/>
        </w:rPr>
        <w:t xml:space="preserve"> (рис. 1)</w:t>
      </w:r>
      <w:r w:rsidR="001B63EE" w:rsidRPr="00DD17F6">
        <w:rPr>
          <w:rFonts w:ascii="Times New Roman" w:hAnsi="Times New Roman" w:cs="Times New Roman"/>
          <w:sz w:val="24"/>
          <w:szCs w:val="24"/>
        </w:rPr>
        <w:t xml:space="preserve">. </w:t>
      </w:r>
    </w:p>
    <w:p w:rsidR="001877A7" w:rsidRDefault="001877A7" w:rsidP="00DD17F6">
      <w:pPr>
        <w:spacing w:after="0" w:line="240" w:lineRule="auto"/>
        <w:ind w:firstLine="709"/>
        <w:jc w:val="both"/>
        <w:rPr>
          <w:rFonts w:ascii="Times New Roman" w:hAnsi="Times New Roman" w:cs="Times New Roman"/>
          <w:sz w:val="24"/>
          <w:szCs w:val="24"/>
        </w:rPr>
      </w:pPr>
    </w:p>
    <w:p w:rsidR="004F3BB9" w:rsidRDefault="004F3BB9" w:rsidP="00DD17F6">
      <w:pPr>
        <w:spacing w:after="0" w:line="240" w:lineRule="auto"/>
        <w:ind w:firstLine="709"/>
        <w:jc w:val="both"/>
        <w:rPr>
          <w:rFonts w:ascii="Times New Roman" w:hAnsi="Times New Roman" w:cs="Times New Roman"/>
          <w:sz w:val="24"/>
          <w:szCs w:val="24"/>
        </w:rPr>
      </w:pPr>
    </w:p>
    <w:p w:rsidR="004F3BB9" w:rsidRDefault="004F3BB9" w:rsidP="00DD17F6">
      <w:pPr>
        <w:spacing w:after="0" w:line="240" w:lineRule="auto"/>
        <w:ind w:firstLine="709"/>
        <w:jc w:val="both"/>
        <w:rPr>
          <w:rFonts w:ascii="Times New Roman" w:hAnsi="Times New Roman" w:cs="Times New Roman"/>
          <w:sz w:val="24"/>
          <w:szCs w:val="24"/>
        </w:rPr>
      </w:pPr>
      <w:r w:rsidRPr="004F3BB9">
        <w:rPr>
          <w:rFonts w:ascii="Times New Roman" w:hAnsi="Times New Roman" w:cs="Times New Roman"/>
          <w:sz w:val="24"/>
          <w:szCs w:val="24"/>
        </w:rPr>
        <w:drawing>
          <wp:inline distT="0" distB="0" distL="0" distR="0">
            <wp:extent cx="4572000" cy="27432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F3BB9" w:rsidRDefault="004F3BB9" w:rsidP="00DD17F6">
      <w:pPr>
        <w:spacing w:after="0" w:line="240" w:lineRule="auto"/>
        <w:ind w:firstLine="709"/>
        <w:jc w:val="both"/>
        <w:rPr>
          <w:rFonts w:ascii="Times New Roman" w:hAnsi="Times New Roman" w:cs="Times New Roman"/>
          <w:sz w:val="24"/>
          <w:szCs w:val="24"/>
        </w:rPr>
      </w:pPr>
    </w:p>
    <w:p w:rsidR="004F3BB9" w:rsidRDefault="004F3BB9" w:rsidP="00DD17F6">
      <w:pPr>
        <w:spacing w:after="0" w:line="240" w:lineRule="auto"/>
        <w:ind w:firstLine="709"/>
        <w:jc w:val="both"/>
        <w:rPr>
          <w:rFonts w:ascii="Times New Roman" w:hAnsi="Times New Roman" w:cs="Times New Roman"/>
          <w:sz w:val="24"/>
          <w:szCs w:val="24"/>
        </w:rPr>
      </w:pPr>
    </w:p>
    <w:p w:rsidR="004F3BB9" w:rsidRDefault="001B63EE" w:rsidP="00DD17F6">
      <w:pPr>
        <w:spacing w:after="0" w:line="240" w:lineRule="auto"/>
        <w:ind w:firstLine="709"/>
        <w:jc w:val="both"/>
        <w:rPr>
          <w:rFonts w:ascii="Times New Roman" w:hAnsi="Times New Roman" w:cs="Times New Roman"/>
          <w:sz w:val="24"/>
          <w:szCs w:val="24"/>
        </w:rPr>
      </w:pPr>
      <w:r w:rsidRPr="00DD17F6">
        <w:rPr>
          <w:rFonts w:ascii="Times New Roman" w:hAnsi="Times New Roman" w:cs="Times New Roman"/>
          <w:sz w:val="24"/>
          <w:szCs w:val="24"/>
        </w:rPr>
        <w:t xml:space="preserve"> </w:t>
      </w:r>
    </w:p>
    <w:p w:rsidR="004F3BB9" w:rsidRPr="004F3BB9" w:rsidRDefault="004F3BB9" w:rsidP="004F3BB9">
      <w:pPr>
        <w:shd w:val="clear" w:color="auto" w:fill="FFFFFF"/>
        <w:spacing w:after="0" w:line="240" w:lineRule="auto"/>
        <w:jc w:val="center"/>
        <w:rPr>
          <w:rFonts w:ascii="Times New Roman" w:hAnsi="Times New Roman" w:cs="Times New Roman"/>
          <w:sz w:val="24"/>
          <w:szCs w:val="24"/>
        </w:rPr>
      </w:pPr>
      <w:r w:rsidRPr="004F3BB9">
        <w:rPr>
          <w:rFonts w:ascii="Times New Roman" w:hAnsi="Times New Roman" w:cs="Times New Roman"/>
          <w:sz w:val="24"/>
          <w:szCs w:val="24"/>
        </w:rPr>
        <w:t>Рисунок 1. Ответы респондентов на вопрос о том, что дает высшему образованию использование цифровых технологий</w:t>
      </w:r>
      <w:r w:rsidR="009B3A82">
        <w:rPr>
          <w:rFonts w:ascii="Times New Roman" w:hAnsi="Times New Roman" w:cs="Times New Roman"/>
          <w:sz w:val="24"/>
          <w:szCs w:val="24"/>
        </w:rPr>
        <w:t>, в %</w:t>
      </w:r>
    </w:p>
    <w:p w:rsidR="004F3BB9" w:rsidRPr="004F3BB9" w:rsidRDefault="004F3BB9" w:rsidP="004F3BB9">
      <w:pPr>
        <w:shd w:val="clear" w:color="auto" w:fill="FFFFFF"/>
        <w:spacing w:after="0" w:line="240" w:lineRule="auto"/>
        <w:jc w:val="center"/>
        <w:rPr>
          <w:rFonts w:ascii="Times New Roman" w:hAnsi="Times New Roman" w:cs="Times New Roman"/>
          <w:spacing w:val="-6"/>
          <w:sz w:val="24"/>
          <w:szCs w:val="24"/>
        </w:rPr>
      </w:pPr>
      <w:r w:rsidRPr="004F3BB9">
        <w:rPr>
          <w:rFonts w:ascii="Times New Roman" w:hAnsi="Times New Roman" w:cs="Times New Roman"/>
          <w:sz w:val="24"/>
          <w:szCs w:val="24"/>
        </w:rPr>
        <w:t xml:space="preserve"> (</w:t>
      </w:r>
      <w:r w:rsidRPr="004F3BB9">
        <w:rPr>
          <w:rFonts w:ascii="Times New Roman" w:hAnsi="Times New Roman" w:cs="Times New Roman"/>
          <w:i/>
          <w:sz w:val="24"/>
          <w:szCs w:val="24"/>
        </w:rPr>
        <w:t>N=550; n = 550;  К</w:t>
      </w:r>
      <w:r w:rsidRPr="004F3BB9">
        <w:rPr>
          <w:rFonts w:ascii="Times New Roman" w:hAnsi="Times New Roman" w:cs="Times New Roman"/>
          <w:i/>
          <w:sz w:val="24"/>
          <w:szCs w:val="24"/>
          <w:vertAlign w:val="subscript"/>
        </w:rPr>
        <w:t>k</w:t>
      </w:r>
      <w:r w:rsidRPr="004F3BB9">
        <w:rPr>
          <w:rFonts w:ascii="Times New Roman" w:hAnsi="Times New Roman" w:cs="Times New Roman"/>
          <w:i/>
          <w:sz w:val="24"/>
          <w:szCs w:val="24"/>
        </w:rPr>
        <w:t xml:space="preserve"> = 0,22; К</w:t>
      </w:r>
      <w:r w:rsidRPr="004F3BB9">
        <w:rPr>
          <w:rFonts w:ascii="Times New Roman" w:hAnsi="Times New Roman" w:cs="Times New Roman"/>
          <w:i/>
          <w:sz w:val="24"/>
          <w:szCs w:val="24"/>
          <w:vertAlign w:val="subscript"/>
        </w:rPr>
        <w:t>с</w:t>
      </w:r>
      <w:r w:rsidRPr="004F3BB9">
        <w:rPr>
          <w:rFonts w:ascii="Times New Roman" w:hAnsi="Times New Roman" w:cs="Times New Roman"/>
          <w:i/>
          <w:sz w:val="24"/>
          <w:szCs w:val="24"/>
        </w:rPr>
        <w:t xml:space="preserve"> = 0,87)</w:t>
      </w:r>
      <w:r w:rsidR="00BB4C25" w:rsidRPr="00BB4C25">
        <w:rPr>
          <w:rStyle w:val="a8"/>
          <w:rFonts w:ascii="Times New Roman" w:hAnsi="Times New Roman" w:cs="Times New Roman"/>
          <w:sz w:val="28"/>
          <w:szCs w:val="28"/>
        </w:rPr>
        <w:t xml:space="preserve"> </w:t>
      </w:r>
      <w:r w:rsidR="00BB4C25" w:rsidRPr="00053B9D">
        <w:rPr>
          <w:rStyle w:val="a8"/>
          <w:rFonts w:ascii="Times New Roman" w:hAnsi="Times New Roman" w:cs="Times New Roman"/>
          <w:sz w:val="28"/>
          <w:szCs w:val="28"/>
        </w:rPr>
        <w:footnoteReference w:id="2"/>
      </w:r>
    </w:p>
    <w:p w:rsidR="004F3BB9" w:rsidRPr="006757DA" w:rsidRDefault="004F3BB9" w:rsidP="004F3BB9">
      <w:pPr>
        <w:spacing w:after="0" w:line="360" w:lineRule="auto"/>
        <w:jc w:val="both"/>
        <w:rPr>
          <w:rFonts w:ascii="Times New Roman" w:hAnsi="Times New Roman" w:cs="Times New Roman"/>
          <w:sz w:val="24"/>
          <w:szCs w:val="24"/>
          <w:lang w:val="en-US"/>
        </w:rPr>
      </w:pPr>
      <w:r w:rsidRPr="00CB523C">
        <w:rPr>
          <w:rFonts w:ascii="Times New Roman" w:hAnsi="Times New Roman" w:cs="Times New Roman"/>
          <w:i/>
          <w:sz w:val="24"/>
          <w:szCs w:val="24"/>
        </w:rPr>
        <w:t xml:space="preserve">Источник: </w:t>
      </w:r>
      <w:r>
        <w:rPr>
          <w:rFonts w:ascii="Times New Roman" w:hAnsi="Times New Roman" w:cs="Times New Roman"/>
          <w:sz w:val="24"/>
          <w:szCs w:val="24"/>
        </w:rPr>
        <w:t xml:space="preserve">данные опроса в </w:t>
      </w:r>
      <w:r>
        <w:rPr>
          <w:rFonts w:ascii="Times New Roman" w:hAnsi="Times New Roman" w:cs="Times New Roman"/>
          <w:sz w:val="24"/>
          <w:szCs w:val="24"/>
          <w:lang w:val="en-US"/>
        </w:rPr>
        <w:t>Google</w:t>
      </w:r>
      <w:r w:rsidRPr="00767F64">
        <w:rPr>
          <w:rFonts w:ascii="Times New Roman" w:hAnsi="Times New Roman" w:cs="Times New Roman"/>
          <w:sz w:val="24"/>
          <w:szCs w:val="24"/>
        </w:rPr>
        <w:t xml:space="preserve"> </w:t>
      </w:r>
      <w:r>
        <w:rPr>
          <w:rFonts w:ascii="Times New Roman" w:hAnsi="Times New Roman" w:cs="Times New Roman"/>
          <w:sz w:val="24"/>
          <w:szCs w:val="24"/>
          <w:lang w:val="en-US"/>
        </w:rPr>
        <w:t>docs</w:t>
      </w:r>
      <w:r w:rsidRPr="006757DA">
        <w:rPr>
          <w:rFonts w:ascii="Times New Roman" w:hAnsi="Times New Roman" w:cs="Times New Roman"/>
          <w:sz w:val="24"/>
          <w:szCs w:val="24"/>
          <w:lang w:val="en-US"/>
        </w:rPr>
        <w:t xml:space="preserve"> и обработки в </w:t>
      </w:r>
      <w:r w:rsidR="006757DA" w:rsidRPr="006757DA">
        <w:rPr>
          <w:rFonts w:ascii="Times New Roman" w:hAnsi="Times New Roman" w:cs="Times New Roman"/>
          <w:sz w:val="24"/>
          <w:szCs w:val="24"/>
          <w:lang w:val="en-US"/>
        </w:rPr>
        <w:t xml:space="preserve">Microsoft Excel и </w:t>
      </w:r>
      <w:r w:rsidRPr="006757DA">
        <w:rPr>
          <w:rFonts w:ascii="Times New Roman" w:hAnsi="Times New Roman" w:cs="Times New Roman"/>
          <w:sz w:val="24"/>
          <w:szCs w:val="24"/>
          <w:lang w:val="en-US"/>
        </w:rPr>
        <w:t>Statistica</w:t>
      </w:r>
    </w:p>
    <w:p w:rsidR="004F3BB9" w:rsidRDefault="004F3BB9" w:rsidP="00DD17F6">
      <w:pPr>
        <w:spacing w:after="0" w:line="240" w:lineRule="auto"/>
        <w:ind w:firstLine="709"/>
        <w:jc w:val="both"/>
        <w:rPr>
          <w:rFonts w:ascii="Times New Roman" w:hAnsi="Times New Roman" w:cs="Times New Roman"/>
          <w:sz w:val="24"/>
          <w:szCs w:val="24"/>
        </w:rPr>
      </w:pPr>
    </w:p>
    <w:p w:rsidR="004F3BB9" w:rsidRDefault="004F3BB9" w:rsidP="00DD17F6">
      <w:pPr>
        <w:spacing w:after="0" w:line="240" w:lineRule="auto"/>
        <w:ind w:firstLine="709"/>
        <w:jc w:val="both"/>
        <w:rPr>
          <w:rFonts w:ascii="Times New Roman" w:hAnsi="Times New Roman" w:cs="Times New Roman"/>
          <w:sz w:val="24"/>
          <w:szCs w:val="24"/>
        </w:rPr>
      </w:pPr>
    </w:p>
    <w:p w:rsidR="004F3BB9" w:rsidRDefault="004F3BB9" w:rsidP="00DD17F6">
      <w:pPr>
        <w:spacing w:after="0" w:line="240" w:lineRule="auto"/>
        <w:ind w:firstLine="709"/>
        <w:jc w:val="both"/>
        <w:rPr>
          <w:rFonts w:ascii="Times New Roman" w:hAnsi="Times New Roman" w:cs="Times New Roman"/>
          <w:sz w:val="24"/>
          <w:szCs w:val="24"/>
        </w:rPr>
      </w:pPr>
    </w:p>
    <w:p w:rsidR="001B63EE" w:rsidRDefault="001B63EE" w:rsidP="00DD17F6">
      <w:pPr>
        <w:spacing w:after="0" w:line="240" w:lineRule="auto"/>
        <w:ind w:firstLine="709"/>
        <w:jc w:val="both"/>
        <w:rPr>
          <w:rFonts w:ascii="Times New Roman" w:hAnsi="Times New Roman" w:cs="Times New Roman"/>
          <w:sz w:val="24"/>
          <w:szCs w:val="24"/>
        </w:rPr>
      </w:pPr>
      <w:r w:rsidRPr="00DD17F6">
        <w:rPr>
          <w:rFonts w:ascii="Times New Roman" w:hAnsi="Times New Roman" w:cs="Times New Roman"/>
          <w:sz w:val="24"/>
          <w:szCs w:val="24"/>
        </w:rPr>
        <w:t>Выбор студентами программ обучения зависит не только от качества преподавания, уровня мастерства педагогов, но и от рейтинга вуза. Среди наиболее интересных для студенческой молодежи программ дополнительного образования  на первом месте стоят цифровые технологии и иностранные языки, на втором – программы по менеджменту, маркетингу и бизнесу; на третьем – психология и управление персоналом</w:t>
      </w:r>
      <w:r w:rsidR="006757DA">
        <w:rPr>
          <w:rFonts w:ascii="Times New Roman" w:hAnsi="Times New Roman" w:cs="Times New Roman"/>
          <w:sz w:val="24"/>
          <w:szCs w:val="24"/>
        </w:rPr>
        <w:t xml:space="preserve"> (рис. 2)</w:t>
      </w:r>
      <w:r w:rsidRPr="00DD17F6">
        <w:rPr>
          <w:rFonts w:ascii="Times New Roman" w:hAnsi="Times New Roman" w:cs="Times New Roman"/>
          <w:sz w:val="24"/>
          <w:szCs w:val="24"/>
        </w:rPr>
        <w:t>.</w:t>
      </w:r>
    </w:p>
    <w:p w:rsidR="009B3A82" w:rsidRDefault="009B3A82" w:rsidP="00DD17F6">
      <w:pPr>
        <w:spacing w:after="0" w:line="240" w:lineRule="auto"/>
        <w:ind w:firstLine="709"/>
        <w:jc w:val="both"/>
        <w:rPr>
          <w:rFonts w:ascii="Times New Roman" w:hAnsi="Times New Roman" w:cs="Times New Roman"/>
          <w:sz w:val="24"/>
          <w:szCs w:val="24"/>
        </w:rPr>
      </w:pPr>
    </w:p>
    <w:p w:rsidR="009B3A82" w:rsidRDefault="009B3A82" w:rsidP="00DD17F6">
      <w:pPr>
        <w:spacing w:after="0" w:line="240" w:lineRule="auto"/>
        <w:ind w:firstLine="709"/>
        <w:jc w:val="both"/>
        <w:rPr>
          <w:rFonts w:ascii="Times New Roman" w:hAnsi="Times New Roman" w:cs="Times New Roman"/>
          <w:sz w:val="24"/>
          <w:szCs w:val="24"/>
        </w:rPr>
      </w:pPr>
    </w:p>
    <w:p w:rsidR="009B3A82" w:rsidRDefault="006757DA" w:rsidP="00DD17F6">
      <w:pPr>
        <w:spacing w:after="0" w:line="240" w:lineRule="auto"/>
        <w:ind w:firstLine="709"/>
        <w:jc w:val="both"/>
        <w:rPr>
          <w:rFonts w:ascii="Times New Roman" w:hAnsi="Times New Roman" w:cs="Times New Roman"/>
          <w:sz w:val="24"/>
          <w:szCs w:val="24"/>
        </w:rPr>
      </w:pPr>
      <w:r w:rsidRPr="006757DA">
        <w:rPr>
          <w:rFonts w:ascii="Times New Roman" w:hAnsi="Times New Roman" w:cs="Times New Roman"/>
          <w:sz w:val="24"/>
          <w:szCs w:val="24"/>
        </w:rPr>
        <w:drawing>
          <wp:inline distT="0" distB="0" distL="0" distR="0">
            <wp:extent cx="4572000" cy="2743200"/>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B3A82" w:rsidRDefault="009B3A82" w:rsidP="00DD17F6">
      <w:pPr>
        <w:spacing w:after="0" w:line="240" w:lineRule="auto"/>
        <w:ind w:firstLine="709"/>
        <w:jc w:val="both"/>
        <w:rPr>
          <w:rFonts w:ascii="Times New Roman" w:hAnsi="Times New Roman" w:cs="Times New Roman"/>
          <w:sz w:val="24"/>
          <w:szCs w:val="24"/>
        </w:rPr>
      </w:pPr>
    </w:p>
    <w:p w:rsidR="00D43038" w:rsidRDefault="00D43038" w:rsidP="006757DA">
      <w:pPr>
        <w:shd w:val="clear" w:color="auto" w:fill="FFFFFF"/>
        <w:spacing w:after="0" w:line="240" w:lineRule="auto"/>
        <w:jc w:val="center"/>
        <w:rPr>
          <w:rFonts w:ascii="Times New Roman" w:hAnsi="Times New Roman" w:cs="Times New Roman"/>
          <w:sz w:val="24"/>
          <w:szCs w:val="24"/>
        </w:rPr>
      </w:pPr>
    </w:p>
    <w:p w:rsidR="00D43038" w:rsidRDefault="00D43038" w:rsidP="006757DA">
      <w:pPr>
        <w:shd w:val="clear" w:color="auto" w:fill="FFFFFF"/>
        <w:spacing w:after="0" w:line="240" w:lineRule="auto"/>
        <w:jc w:val="center"/>
        <w:rPr>
          <w:rFonts w:ascii="Times New Roman" w:hAnsi="Times New Roman" w:cs="Times New Roman"/>
          <w:sz w:val="24"/>
          <w:szCs w:val="24"/>
        </w:rPr>
      </w:pPr>
    </w:p>
    <w:p w:rsidR="006757DA" w:rsidRPr="004F3BB9" w:rsidRDefault="006757DA" w:rsidP="006757DA">
      <w:pPr>
        <w:shd w:val="clear" w:color="auto" w:fill="FFFFFF"/>
        <w:spacing w:after="0" w:line="240" w:lineRule="auto"/>
        <w:jc w:val="center"/>
        <w:rPr>
          <w:rFonts w:ascii="Times New Roman" w:hAnsi="Times New Roman" w:cs="Times New Roman"/>
          <w:sz w:val="24"/>
          <w:szCs w:val="24"/>
        </w:rPr>
      </w:pPr>
      <w:r w:rsidRPr="004F3BB9">
        <w:rPr>
          <w:rFonts w:ascii="Times New Roman" w:hAnsi="Times New Roman" w:cs="Times New Roman"/>
          <w:sz w:val="24"/>
          <w:szCs w:val="24"/>
        </w:rPr>
        <w:t xml:space="preserve">Рисунок </w:t>
      </w:r>
      <w:r>
        <w:rPr>
          <w:rFonts w:ascii="Times New Roman" w:hAnsi="Times New Roman" w:cs="Times New Roman"/>
          <w:sz w:val="24"/>
          <w:szCs w:val="24"/>
        </w:rPr>
        <w:t>2</w:t>
      </w:r>
      <w:r w:rsidRPr="004F3BB9">
        <w:rPr>
          <w:rFonts w:ascii="Times New Roman" w:hAnsi="Times New Roman" w:cs="Times New Roman"/>
          <w:sz w:val="24"/>
          <w:szCs w:val="24"/>
        </w:rPr>
        <w:t xml:space="preserve">. Ответы респондентов на вопрос о том, </w:t>
      </w:r>
      <w:r>
        <w:rPr>
          <w:rFonts w:ascii="Times New Roman" w:hAnsi="Times New Roman" w:cs="Times New Roman"/>
          <w:sz w:val="24"/>
          <w:szCs w:val="24"/>
        </w:rPr>
        <w:t>какие программы дополнительного профессионального образования интересны студенческой молодежи, в %</w:t>
      </w:r>
    </w:p>
    <w:p w:rsidR="006757DA" w:rsidRDefault="006757DA" w:rsidP="006757DA">
      <w:pPr>
        <w:spacing w:after="0" w:line="240" w:lineRule="auto"/>
        <w:ind w:firstLine="709"/>
        <w:jc w:val="center"/>
        <w:rPr>
          <w:rFonts w:ascii="Times New Roman" w:hAnsi="Times New Roman" w:cs="Times New Roman"/>
          <w:sz w:val="24"/>
          <w:szCs w:val="24"/>
        </w:rPr>
      </w:pPr>
      <w:r w:rsidRPr="004F3BB9">
        <w:rPr>
          <w:rFonts w:ascii="Times New Roman" w:hAnsi="Times New Roman" w:cs="Times New Roman"/>
          <w:sz w:val="24"/>
          <w:szCs w:val="24"/>
        </w:rPr>
        <w:t>(</w:t>
      </w:r>
      <w:r w:rsidRPr="004F3BB9">
        <w:rPr>
          <w:rFonts w:ascii="Times New Roman" w:hAnsi="Times New Roman" w:cs="Times New Roman"/>
          <w:i/>
          <w:sz w:val="24"/>
          <w:szCs w:val="24"/>
        </w:rPr>
        <w:t>N=550; n = 5</w:t>
      </w:r>
      <w:r>
        <w:rPr>
          <w:rFonts w:ascii="Times New Roman" w:hAnsi="Times New Roman" w:cs="Times New Roman"/>
          <w:i/>
          <w:sz w:val="24"/>
          <w:szCs w:val="24"/>
        </w:rPr>
        <w:t>48</w:t>
      </w:r>
      <w:r w:rsidRPr="004F3BB9">
        <w:rPr>
          <w:rFonts w:ascii="Times New Roman" w:hAnsi="Times New Roman" w:cs="Times New Roman"/>
          <w:i/>
          <w:sz w:val="24"/>
          <w:szCs w:val="24"/>
        </w:rPr>
        <w:t>;  К</w:t>
      </w:r>
      <w:r w:rsidRPr="004F3BB9">
        <w:rPr>
          <w:rFonts w:ascii="Times New Roman" w:hAnsi="Times New Roman" w:cs="Times New Roman"/>
          <w:i/>
          <w:sz w:val="24"/>
          <w:szCs w:val="24"/>
          <w:vertAlign w:val="subscript"/>
        </w:rPr>
        <w:t>k</w:t>
      </w:r>
      <w:r w:rsidRPr="004F3BB9">
        <w:rPr>
          <w:rFonts w:ascii="Times New Roman" w:hAnsi="Times New Roman" w:cs="Times New Roman"/>
          <w:i/>
          <w:sz w:val="24"/>
          <w:szCs w:val="24"/>
        </w:rPr>
        <w:t xml:space="preserve"> = 0,2</w:t>
      </w:r>
      <w:r>
        <w:rPr>
          <w:rFonts w:ascii="Times New Roman" w:hAnsi="Times New Roman" w:cs="Times New Roman"/>
          <w:i/>
          <w:sz w:val="24"/>
          <w:szCs w:val="24"/>
        </w:rPr>
        <w:t>1</w:t>
      </w:r>
      <w:r w:rsidRPr="004F3BB9">
        <w:rPr>
          <w:rFonts w:ascii="Times New Roman" w:hAnsi="Times New Roman" w:cs="Times New Roman"/>
          <w:i/>
          <w:sz w:val="24"/>
          <w:szCs w:val="24"/>
        </w:rPr>
        <w:t>; К</w:t>
      </w:r>
      <w:r w:rsidRPr="004F3BB9">
        <w:rPr>
          <w:rFonts w:ascii="Times New Roman" w:hAnsi="Times New Roman" w:cs="Times New Roman"/>
          <w:i/>
          <w:sz w:val="24"/>
          <w:szCs w:val="24"/>
          <w:vertAlign w:val="subscript"/>
        </w:rPr>
        <w:t>с</w:t>
      </w:r>
      <w:r w:rsidRPr="004F3BB9">
        <w:rPr>
          <w:rFonts w:ascii="Times New Roman" w:hAnsi="Times New Roman" w:cs="Times New Roman"/>
          <w:i/>
          <w:sz w:val="24"/>
          <w:szCs w:val="24"/>
        </w:rPr>
        <w:t xml:space="preserve"> = 0,8</w:t>
      </w:r>
      <w:r>
        <w:rPr>
          <w:rFonts w:ascii="Times New Roman" w:hAnsi="Times New Roman" w:cs="Times New Roman"/>
          <w:i/>
          <w:sz w:val="24"/>
          <w:szCs w:val="24"/>
        </w:rPr>
        <w:t>6</w:t>
      </w:r>
      <w:r w:rsidRPr="004F3BB9">
        <w:rPr>
          <w:rFonts w:ascii="Times New Roman" w:hAnsi="Times New Roman" w:cs="Times New Roman"/>
          <w:i/>
          <w:sz w:val="24"/>
          <w:szCs w:val="24"/>
        </w:rPr>
        <w:t>)</w:t>
      </w:r>
    </w:p>
    <w:p w:rsidR="006757DA" w:rsidRPr="006757DA" w:rsidRDefault="006757DA" w:rsidP="006757DA">
      <w:pPr>
        <w:spacing w:after="0" w:line="360" w:lineRule="auto"/>
        <w:jc w:val="both"/>
        <w:rPr>
          <w:rFonts w:ascii="Times New Roman" w:hAnsi="Times New Roman" w:cs="Times New Roman"/>
          <w:sz w:val="24"/>
          <w:szCs w:val="24"/>
        </w:rPr>
      </w:pPr>
      <w:r w:rsidRPr="00CB523C">
        <w:rPr>
          <w:rFonts w:ascii="Times New Roman" w:hAnsi="Times New Roman" w:cs="Times New Roman"/>
          <w:i/>
          <w:sz w:val="24"/>
          <w:szCs w:val="24"/>
        </w:rPr>
        <w:t xml:space="preserve">Источник: </w:t>
      </w:r>
      <w:r>
        <w:rPr>
          <w:rFonts w:ascii="Times New Roman" w:hAnsi="Times New Roman" w:cs="Times New Roman"/>
          <w:sz w:val="24"/>
          <w:szCs w:val="24"/>
        </w:rPr>
        <w:t xml:space="preserve">данные опроса в </w:t>
      </w:r>
      <w:r>
        <w:rPr>
          <w:rFonts w:ascii="Times New Roman" w:hAnsi="Times New Roman" w:cs="Times New Roman"/>
          <w:sz w:val="24"/>
          <w:szCs w:val="24"/>
          <w:lang w:val="en-US"/>
        </w:rPr>
        <w:t>Google</w:t>
      </w:r>
      <w:r w:rsidRPr="00767F64">
        <w:rPr>
          <w:rFonts w:ascii="Times New Roman" w:hAnsi="Times New Roman" w:cs="Times New Roman"/>
          <w:sz w:val="24"/>
          <w:szCs w:val="24"/>
        </w:rPr>
        <w:t xml:space="preserve"> </w:t>
      </w:r>
      <w:r>
        <w:rPr>
          <w:rFonts w:ascii="Times New Roman" w:hAnsi="Times New Roman" w:cs="Times New Roman"/>
          <w:sz w:val="24"/>
          <w:szCs w:val="24"/>
          <w:lang w:val="en-US"/>
        </w:rPr>
        <w:t>docs</w:t>
      </w:r>
      <w:r w:rsidRPr="006757DA">
        <w:rPr>
          <w:rFonts w:ascii="Times New Roman" w:hAnsi="Times New Roman" w:cs="Times New Roman"/>
          <w:sz w:val="24"/>
          <w:szCs w:val="24"/>
        </w:rPr>
        <w:t xml:space="preserve"> и обработки в </w:t>
      </w:r>
      <w:r w:rsidRPr="006757DA">
        <w:rPr>
          <w:rFonts w:ascii="Times New Roman" w:hAnsi="Times New Roman" w:cs="Times New Roman"/>
          <w:sz w:val="24"/>
          <w:szCs w:val="24"/>
          <w:lang w:val="en-US"/>
        </w:rPr>
        <w:t>Microsoft</w:t>
      </w:r>
      <w:r w:rsidRPr="006757DA">
        <w:rPr>
          <w:rFonts w:ascii="Times New Roman" w:hAnsi="Times New Roman" w:cs="Times New Roman"/>
          <w:sz w:val="24"/>
          <w:szCs w:val="24"/>
        </w:rPr>
        <w:t xml:space="preserve"> </w:t>
      </w:r>
      <w:r w:rsidRPr="006757DA">
        <w:rPr>
          <w:rFonts w:ascii="Times New Roman" w:hAnsi="Times New Roman" w:cs="Times New Roman"/>
          <w:sz w:val="24"/>
          <w:szCs w:val="24"/>
          <w:lang w:val="en-US"/>
        </w:rPr>
        <w:t>Excel</w:t>
      </w:r>
      <w:r w:rsidRPr="006757DA">
        <w:rPr>
          <w:rFonts w:ascii="Times New Roman" w:hAnsi="Times New Roman" w:cs="Times New Roman"/>
          <w:sz w:val="24"/>
          <w:szCs w:val="24"/>
        </w:rPr>
        <w:t xml:space="preserve"> и </w:t>
      </w:r>
      <w:r w:rsidRPr="006757DA">
        <w:rPr>
          <w:rFonts w:ascii="Times New Roman" w:hAnsi="Times New Roman" w:cs="Times New Roman"/>
          <w:sz w:val="24"/>
          <w:szCs w:val="24"/>
          <w:lang w:val="en-US"/>
        </w:rPr>
        <w:t>Statistica</w:t>
      </w:r>
    </w:p>
    <w:p w:rsidR="006757DA" w:rsidRDefault="006757DA" w:rsidP="00DD17F6">
      <w:pPr>
        <w:spacing w:after="0" w:line="240" w:lineRule="auto"/>
        <w:ind w:firstLine="709"/>
        <w:jc w:val="both"/>
        <w:rPr>
          <w:rFonts w:ascii="Times New Roman" w:hAnsi="Times New Roman" w:cs="Times New Roman"/>
          <w:sz w:val="24"/>
          <w:szCs w:val="24"/>
        </w:rPr>
      </w:pPr>
    </w:p>
    <w:p w:rsidR="006757DA" w:rsidRDefault="006757DA" w:rsidP="00DD17F6">
      <w:pPr>
        <w:spacing w:after="0" w:line="240" w:lineRule="auto"/>
        <w:ind w:firstLine="709"/>
        <w:jc w:val="both"/>
        <w:rPr>
          <w:rFonts w:ascii="Times New Roman" w:hAnsi="Times New Roman" w:cs="Times New Roman"/>
          <w:sz w:val="24"/>
          <w:szCs w:val="24"/>
        </w:rPr>
      </w:pPr>
    </w:p>
    <w:p w:rsidR="000D5C35" w:rsidRDefault="000D5C35" w:rsidP="00DD17F6">
      <w:pPr>
        <w:spacing w:after="0" w:line="240" w:lineRule="auto"/>
        <w:ind w:firstLine="709"/>
        <w:jc w:val="both"/>
        <w:rPr>
          <w:rFonts w:ascii="Times New Roman" w:hAnsi="Times New Roman" w:cs="Times New Roman"/>
          <w:sz w:val="24"/>
          <w:szCs w:val="24"/>
        </w:rPr>
      </w:pPr>
    </w:p>
    <w:p w:rsidR="000D5C35" w:rsidRDefault="000D5C35" w:rsidP="00DD17F6">
      <w:pPr>
        <w:spacing w:after="0" w:line="240" w:lineRule="auto"/>
        <w:ind w:firstLine="709"/>
        <w:jc w:val="both"/>
        <w:rPr>
          <w:rFonts w:ascii="Times New Roman" w:hAnsi="Times New Roman" w:cs="Times New Roman"/>
          <w:sz w:val="24"/>
          <w:szCs w:val="24"/>
        </w:rPr>
      </w:pPr>
    </w:p>
    <w:p w:rsidR="006F3E4A" w:rsidRDefault="000D5C35" w:rsidP="000D5C3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Также было установлено, что </w:t>
      </w:r>
      <w:r w:rsidRPr="000D5C35">
        <w:rPr>
          <w:rFonts w:ascii="Times New Roman" w:hAnsi="Times New Roman" w:cs="Times New Roman"/>
          <w:sz w:val="24"/>
          <w:szCs w:val="24"/>
        </w:rPr>
        <w:t>при выборе основного и дополнительн</w:t>
      </w:r>
      <w:r>
        <w:rPr>
          <w:rFonts w:ascii="Times New Roman" w:hAnsi="Times New Roman" w:cs="Times New Roman"/>
          <w:sz w:val="24"/>
          <w:szCs w:val="24"/>
        </w:rPr>
        <w:t xml:space="preserve">ого профессионального </w:t>
      </w:r>
      <w:r w:rsidRPr="000D5C35">
        <w:rPr>
          <w:rFonts w:ascii="Times New Roman" w:hAnsi="Times New Roman" w:cs="Times New Roman"/>
          <w:sz w:val="24"/>
          <w:szCs w:val="24"/>
        </w:rPr>
        <w:t>образования  студен</w:t>
      </w:r>
      <w:r>
        <w:rPr>
          <w:rFonts w:ascii="Times New Roman" w:hAnsi="Times New Roman" w:cs="Times New Roman"/>
          <w:sz w:val="24"/>
          <w:szCs w:val="24"/>
        </w:rPr>
        <w:t xml:space="preserve">ческая молодежь </w:t>
      </w:r>
      <w:r w:rsidRPr="000D5C35">
        <w:rPr>
          <w:rFonts w:ascii="Times New Roman" w:hAnsi="Times New Roman" w:cs="Times New Roman"/>
          <w:sz w:val="24"/>
          <w:szCs w:val="24"/>
        </w:rPr>
        <w:t>обраща</w:t>
      </w:r>
      <w:r>
        <w:rPr>
          <w:rFonts w:ascii="Times New Roman" w:hAnsi="Times New Roman" w:cs="Times New Roman"/>
          <w:sz w:val="24"/>
          <w:szCs w:val="24"/>
        </w:rPr>
        <w:t>е</w:t>
      </w:r>
      <w:r w:rsidRPr="000D5C35">
        <w:rPr>
          <w:rFonts w:ascii="Times New Roman" w:hAnsi="Times New Roman" w:cs="Times New Roman"/>
          <w:sz w:val="24"/>
          <w:szCs w:val="24"/>
        </w:rPr>
        <w:t xml:space="preserve">т внимание на рейтинг вуза </w:t>
      </w:r>
      <w:r>
        <w:rPr>
          <w:rFonts w:ascii="Times New Roman" w:hAnsi="Times New Roman" w:cs="Times New Roman"/>
          <w:sz w:val="24"/>
          <w:szCs w:val="24"/>
        </w:rPr>
        <w:t xml:space="preserve"> (</w:t>
      </w:r>
      <w:r w:rsidRPr="0013493C">
        <w:rPr>
          <w:rFonts w:ascii="Times New Roman" w:hAnsi="Times New Roman" w:cs="Times New Roman"/>
          <w:sz w:val="24"/>
          <w:szCs w:val="24"/>
        </w:rPr>
        <w:t>50,2%</w:t>
      </w:r>
      <w:r>
        <w:rPr>
          <w:rFonts w:ascii="Times New Roman" w:hAnsi="Times New Roman" w:cs="Times New Roman"/>
          <w:sz w:val="24"/>
          <w:szCs w:val="24"/>
        </w:rPr>
        <w:t>)</w:t>
      </w:r>
      <w:r w:rsidR="006F3E4A">
        <w:rPr>
          <w:rFonts w:ascii="Times New Roman" w:hAnsi="Times New Roman" w:cs="Times New Roman"/>
          <w:sz w:val="24"/>
          <w:szCs w:val="24"/>
        </w:rPr>
        <w:t>, профессиональный опыт преподавателя (55,4%)</w:t>
      </w:r>
      <w:r>
        <w:rPr>
          <w:rFonts w:ascii="Times New Roman" w:hAnsi="Times New Roman" w:cs="Times New Roman"/>
          <w:sz w:val="24"/>
          <w:szCs w:val="24"/>
        </w:rPr>
        <w:t xml:space="preserve"> </w:t>
      </w:r>
      <w:r w:rsidRPr="000D5C35">
        <w:rPr>
          <w:rFonts w:ascii="Times New Roman" w:hAnsi="Times New Roman" w:cs="Times New Roman"/>
          <w:sz w:val="24"/>
          <w:szCs w:val="24"/>
        </w:rPr>
        <w:t>и на качество образовательных программ</w:t>
      </w:r>
      <w:r>
        <w:rPr>
          <w:rFonts w:ascii="Times New Roman" w:hAnsi="Times New Roman" w:cs="Times New Roman"/>
          <w:sz w:val="24"/>
          <w:szCs w:val="24"/>
        </w:rPr>
        <w:t xml:space="preserve"> (68,9%)</w:t>
      </w:r>
      <w:r w:rsidRPr="000D5C35">
        <w:rPr>
          <w:rFonts w:ascii="Times New Roman" w:hAnsi="Times New Roman" w:cs="Times New Roman"/>
          <w:sz w:val="24"/>
          <w:szCs w:val="24"/>
        </w:rPr>
        <w:t xml:space="preserve">, из которых </w:t>
      </w:r>
      <w:r w:rsidR="006F3E4A">
        <w:rPr>
          <w:rFonts w:ascii="Times New Roman" w:hAnsi="Times New Roman" w:cs="Times New Roman"/>
          <w:sz w:val="24"/>
          <w:szCs w:val="24"/>
        </w:rPr>
        <w:t>студенты в</w:t>
      </w:r>
      <w:r w:rsidRPr="000D5C35">
        <w:rPr>
          <w:rFonts w:ascii="Times New Roman" w:hAnsi="Times New Roman" w:cs="Times New Roman"/>
          <w:sz w:val="24"/>
          <w:szCs w:val="24"/>
        </w:rPr>
        <w:t>ыбирают преимущественно интересны</w:t>
      </w:r>
      <w:r>
        <w:rPr>
          <w:rFonts w:ascii="Times New Roman" w:hAnsi="Times New Roman" w:cs="Times New Roman"/>
          <w:sz w:val="24"/>
          <w:szCs w:val="24"/>
        </w:rPr>
        <w:t>е</w:t>
      </w:r>
      <w:r w:rsidRPr="000D5C35">
        <w:rPr>
          <w:rFonts w:ascii="Times New Roman" w:hAnsi="Times New Roman" w:cs="Times New Roman"/>
          <w:sz w:val="24"/>
          <w:szCs w:val="24"/>
        </w:rPr>
        <w:t xml:space="preserve"> материал</w:t>
      </w:r>
      <w:r>
        <w:rPr>
          <w:rFonts w:ascii="Times New Roman" w:hAnsi="Times New Roman" w:cs="Times New Roman"/>
          <w:sz w:val="24"/>
          <w:szCs w:val="24"/>
        </w:rPr>
        <w:t>ы</w:t>
      </w:r>
      <w:r w:rsidRPr="000D5C35">
        <w:rPr>
          <w:rFonts w:ascii="Times New Roman" w:hAnsi="Times New Roman" w:cs="Times New Roman"/>
          <w:sz w:val="24"/>
          <w:szCs w:val="24"/>
        </w:rPr>
        <w:t xml:space="preserve"> (в том числе – </w:t>
      </w:r>
      <w:r>
        <w:rPr>
          <w:rFonts w:ascii="Times New Roman" w:hAnsi="Times New Roman" w:cs="Times New Roman"/>
          <w:sz w:val="24"/>
          <w:szCs w:val="24"/>
        </w:rPr>
        <w:t>п</w:t>
      </w:r>
      <w:r w:rsidRPr="0013493C">
        <w:rPr>
          <w:rFonts w:ascii="Times New Roman" w:hAnsi="Times New Roman" w:cs="Times New Roman"/>
          <w:sz w:val="24"/>
          <w:szCs w:val="24"/>
        </w:rPr>
        <w:t>резентации с видеороликами и фильмами</w:t>
      </w:r>
      <w:r w:rsidRPr="000D5C35">
        <w:rPr>
          <w:rFonts w:ascii="Times New Roman" w:hAnsi="Times New Roman" w:cs="Times New Roman"/>
          <w:sz w:val="24"/>
          <w:szCs w:val="24"/>
        </w:rPr>
        <w:t>)</w:t>
      </w:r>
      <w:r w:rsidR="006F3E4A">
        <w:rPr>
          <w:rFonts w:ascii="Times New Roman" w:hAnsi="Times New Roman" w:cs="Times New Roman"/>
          <w:sz w:val="24"/>
          <w:szCs w:val="24"/>
        </w:rPr>
        <w:t xml:space="preserve">. </w:t>
      </w:r>
    </w:p>
    <w:p w:rsidR="000D5C35" w:rsidRDefault="006F3E4A" w:rsidP="000D5C3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Что касается оплаты образовательных программ</w:t>
      </w:r>
      <w:r w:rsidR="00BE3A91">
        <w:rPr>
          <w:rFonts w:ascii="Times New Roman" w:hAnsi="Times New Roman" w:cs="Times New Roman"/>
          <w:sz w:val="24"/>
          <w:szCs w:val="24"/>
        </w:rPr>
        <w:t xml:space="preserve"> и курсов</w:t>
      </w:r>
      <w:r>
        <w:rPr>
          <w:rFonts w:ascii="Times New Roman" w:hAnsi="Times New Roman" w:cs="Times New Roman"/>
          <w:sz w:val="24"/>
          <w:szCs w:val="24"/>
        </w:rPr>
        <w:t xml:space="preserve">, то </w:t>
      </w:r>
      <w:r w:rsidRPr="006F3E4A">
        <w:rPr>
          <w:rFonts w:ascii="Times New Roman" w:hAnsi="Times New Roman" w:cs="Times New Roman"/>
          <w:sz w:val="24"/>
          <w:szCs w:val="24"/>
        </w:rPr>
        <w:t xml:space="preserve">18,9% </w:t>
      </w:r>
      <w:r w:rsidR="000D5C35" w:rsidRPr="000D5C35">
        <w:rPr>
          <w:rFonts w:ascii="Times New Roman" w:hAnsi="Times New Roman" w:cs="Times New Roman"/>
          <w:sz w:val="24"/>
          <w:szCs w:val="24"/>
        </w:rPr>
        <w:t>респондент</w:t>
      </w:r>
      <w:r>
        <w:rPr>
          <w:rFonts w:ascii="Times New Roman" w:hAnsi="Times New Roman" w:cs="Times New Roman"/>
          <w:sz w:val="24"/>
          <w:szCs w:val="24"/>
        </w:rPr>
        <w:t xml:space="preserve">ов ратуют только за бюджетное образование, а </w:t>
      </w:r>
      <w:r w:rsidRPr="006F3E4A">
        <w:rPr>
          <w:rFonts w:ascii="Times New Roman" w:hAnsi="Times New Roman" w:cs="Times New Roman"/>
          <w:sz w:val="24"/>
          <w:szCs w:val="24"/>
        </w:rPr>
        <w:t xml:space="preserve">49,5% студентов </w:t>
      </w:r>
      <w:r w:rsidR="000D5C35" w:rsidRPr="000D5C35">
        <w:rPr>
          <w:rFonts w:ascii="Times New Roman" w:hAnsi="Times New Roman" w:cs="Times New Roman"/>
          <w:sz w:val="24"/>
          <w:szCs w:val="24"/>
        </w:rPr>
        <w:t xml:space="preserve">готовы заплатить за </w:t>
      </w:r>
      <w:r>
        <w:rPr>
          <w:rFonts w:ascii="Times New Roman" w:hAnsi="Times New Roman" w:cs="Times New Roman"/>
          <w:sz w:val="24"/>
          <w:szCs w:val="24"/>
        </w:rPr>
        <w:t xml:space="preserve">образование, но </w:t>
      </w:r>
      <w:r w:rsidR="00BE3A91">
        <w:rPr>
          <w:rFonts w:ascii="Times New Roman" w:hAnsi="Times New Roman" w:cs="Times New Roman"/>
          <w:sz w:val="24"/>
          <w:szCs w:val="24"/>
        </w:rPr>
        <w:t xml:space="preserve">не более  </w:t>
      </w:r>
      <w:r w:rsidR="000D5C35" w:rsidRPr="000D5C35">
        <w:rPr>
          <w:rFonts w:ascii="Times New Roman" w:hAnsi="Times New Roman" w:cs="Times New Roman"/>
          <w:sz w:val="24"/>
          <w:szCs w:val="24"/>
        </w:rPr>
        <w:t>36</w:t>
      </w:r>
      <w:r>
        <w:rPr>
          <w:rFonts w:ascii="Times New Roman" w:hAnsi="Times New Roman" w:cs="Times New Roman"/>
          <w:sz w:val="24"/>
          <w:szCs w:val="24"/>
        </w:rPr>
        <w:t xml:space="preserve"> 000 </w:t>
      </w:r>
      <w:r w:rsidR="000D5C35" w:rsidRPr="000D5C35">
        <w:rPr>
          <w:rFonts w:ascii="Times New Roman" w:hAnsi="Times New Roman" w:cs="Times New Roman"/>
          <w:sz w:val="24"/>
          <w:szCs w:val="24"/>
        </w:rPr>
        <w:t xml:space="preserve"> рублей за одну программу. </w:t>
      </w:r>
    </w:p>
    <w:p w:rsidR="00850593" w:rsidRPr="00DD17F6" w:rsidRDefault="00665180" w:rsidP="0085059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Считаем необходимым подчеркнуть, что полученные нами данные будут полезны в процессе </w:t>
      </w:r>
      <w:r w:rsidR="00850593" w:rsidRPr="00636000">
        <w:rPr>
          <w:rFonts w:ascii="Times New Roman" w:hAnsi="Times New Roman" w:cs="Times New Roman"/>
          <w:sz w:val="24"/>
          <w:szCs w:val="24"/>
        </w:rPr>
        <w:t>поиск</w:t>
      </w:r>
      <w:r>
        <w:rPr>
          <w:rFonts w:ascii="Times New Roman" w:hAnsi="Times New Roman" w:cs="Times New Roman"/>
          <w:sz w:val="24"/>
          <w:szCs w:val="24"/>
        </w:rPr>
        <w:t>а</w:t>
      </w:r>
      <w:r w:rsidR="00850593" w:rsidRPr="00DD17F6">
        <w:rPr>
          <w:rFonts w:ascii="Times New Roman" w:hAnsi="Times New Roman" w:cs="Times New Roman"/>
          <w:sz w:val="24"/>
          <w:szCs w:val="24"/>
        </w:rPr>
        <w:t xml:space="preserve"> оптимального бюджета вузов по приоритетным направлениям цифровых образовательных технологий</w:t>
      </w:r>
      <w:r>
        <w:rPr>
          <w:rFonts w:ascii="Times New Roman" w:hAnsi="Times New Roman" w:cs="Times New Roman"/>
          <w:sz w:val="24"/>
          <w:szCs w:val="24"/>
        </w:rPr>
        <w:t xml:space="preserve"> и программного обеспечения</w:t>
      </w:r>
      <w:r w:rsidR="00850593" w:rsidRPr="00DD17F6">
        <w:rPr>
          <w:rFonts w:ascii="Times New Roman" w:hAnsi="Times New Roman" w:cs="Times New Roman"/>
          <w:sz w:val="24"/>
          <w:szCs w:val="24"/>
        </w:rPr>
        <w:t xml:space="preserve">. </w:t>
      </w:r>
    </w:p>
    <w:p w:rsidR="00850593" w:rsidRDefault="00850593" w:rsidP="0085059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Резюмируя вышеизложенное, считаем необходимым отметить, что  проблематика ценностного выбора </w:t>
      </w:r>
      <w:r w:rsidRPr="00850593">
        <w:rPr>
          <w:rFonts w:ascii="Times New Roman" w:hAnsi="Times New Roman" w:cs="Times New Roman"/>
          <w:sz w:val="24"/>
          <w:szCs w:val="24"/>
        </w:rPr>
        <w:t>образовательных услуг студенческой молодежи  в условиях цифровизации экономики весьма актуальна и требует детального  теоретико-методологического обоснования и практического исследования. Вместе с тем, научная школа по указанной проблематике находятся только в самом начале своего формирования.</w:t>
      </w:r>
      <w:r>
        <w:rPr>
          <w:rFonts w:ascii="Times New Roman" w:hAnsi="Times New Roman" w:cs="Times New Roman"/>
          <w:sz w:val="24"/>
          <w:szCs w:val="24"/>
        </w:rPr>
        <w:t xml:space="preserve"> Наше исследование не закончено и будет продолжено в самое ближайшее время.</w:t>
      </w:r>
    </w:p>
    <w:p w:rsidR="00342F89" w:rsidRPr="00342F89" w:rsidRDefault="00342F89" w:rsidP="00342F89">
      <w:pPr>
        <w:spacing w:after="0" w:line="240" w:lineRule="auto"/>
        <w:ind w:firstLine="426"/>
        <w:jc w:val="both"/>
        <w:rPr>
          <w:rFonts w:ascii="Times New Roman" w:hAnsi="Times New Roman" w:cs="Times New Roman"/>
          <w:sz w:val="24"/>
          <w:szCs w:val="24"/>
        </w:rPr>
      </w:pPr>
      <w:r w:rsidRPr="00342F89">
        <w:rPr>
          <w:rFonts w:ascii="Times New Roman" w:hAnsi="Times New Roman" w:cs="Times New Roman"/>
          <w:b/>
          <w:sz w:val="24"/>
          <w:szCs w:val="24"/>
        </w:rPr>
        <w:t>Работа выполнена по гранту № 23-28-00853 Российского научного фонда</w:t>
      </w:r>
      <w:r w:rsidRPr="00342F89">
        <w:rPr>
          <w:rFonts w:ascii="Times New Roman" w:hAnsi="Times New Roman" w:cs="Times New Roman"/>
          <w:sz w:val="24"/>
          <w:szCs w:val="24"/>
        </w:rPr>
        <w:t>; Конкурс 2022 года «Проведение фундаментальных научных исследований и поисковых научных исследований малыми отдельными научными группами»; тема: «Механизмы развития сложных социально-экономических систем в новых экономических условиях:  Союзное государство России и Белоруссии; научно-исследовательский сектор; высшее образование и рынок труда в цифровой экономике».</w:t>
      </w:r>
    </w:p>
    <w:p w:rsidR="00D43038" w:rsidRDefault="00D43038" w:rsidP="00F338C7">
      <w:pPr>
        <w:spacing w:after="0" w:line="240" w:lineRule="auto"/>
        <w:ind w:firstLine="426"/>
        <w:jc w:val="center"/>
        <w:rPr>
          <w:rFonts w:ascii="Times New Roman" w:hAnsi="Times New Roman" w:cs="Times New Roman"/>
          <w:b/>
          <w:sz w:val="24"/>
          <w:szCs w:val="24"/>
        </w:rPr>
      </w:pPr>
    </w:p>
    <w:p w:rsidR="00342F89" w:rsidRPr="00F338C7" w:rsidRDefault="005863A6" w:rsidP="00F338C7">
      <w:pPr>
        <w:spacing w:after="0" w:line="240" w:lineRule="auto"/>
        <w:ind w:firstLine="426"/>
        <w:jc w:val="center"/>
        <w:rPr>
          <w:rFonts w:ascii="Times New Roman" w:hAnsi="Times New Roman" w:cs="Times New Roman"/>
          <w:b/>
          <w:sz w:val="24"/>
          <w:szCs w:val="24"/>
        </w:rPr>
      </w:pPr>
      <w:r w:rsidRPr="00F338C7">
        <w:rPr>
          <w:rFonts w:ascii="Times New Roman" w:hAnsi="Times New Roman" w:cs="Times New Roman"/>
          <w:b/>
          <w:sz w:val="24"/>
          <w:szCs w:val="24"/>
        </w:rPr>
        <w:t>Библиографический список</w:t>
      </w:r>
    </w:p>
    <w:p w:rsidR="00D310FF" w:rsidRPr="00D310FF" w:rsidRDefault="00D310FF" w:rsidP="00D310FF">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D310FF">
        <w:rPr>
          <w:rFonts w:ascii="Times New Roman" w:eastAsia="Times New Roman" w:hAnsi="Times New Roman" w:cs="Times New Roman"/>
          <w:bCs/>
          <w:color w:val="000000"/>
          <w:kern w:val="36"/>
          <w:sz w:val="24"/>
          <w:szCs w:val="24"/>
          <w:bdr w:val="none" w:sz="0" w:space="0" w:color="auto" w:frame="1"/>
        </w:rPr>
        <w:t>Ананьева Л.Ю. Трансформация потребностей и спроса на товары в цифровой экономике. 21.05.2020. [Электронный ресурс].  URL: https://spravochnick.ru/marketing/transformaciya_potrebnostey_i_sprosa_na_tovary_v_cifrovoy_ekonomike/ (дата обращения: 18.05.2023).</w:t>
      </w:r>
    </w:p>
    <w:p w:rsidR="00F338C7" w:rsidRDefault="00F338C7" w:rsidP="00F338C7">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F338C7">
        <w:rPr>
          <w:rFonts w:ascii="Times New Roman" w:eastAsia="Times New Roman" w:hAnsi="Times New Roman" w:cs="Times New Roman"/>
          <w:bCs/>
          <w:color w:val="000000"/>
          <w:kern w:val="36"/>
          <w:sz w:val="24"/>
          <w:szCs w:val="24"/>
          <w:bdr w:val="none" w:sz="0" w:space="0" w:color="auto" w:frame="1"/>
        </w:rPr>
        <w:t>Высшее образование и рынок труда в цифровой экономике: развитие математических  методов и средств исследования сложных экономических систем. Научная монография: Коллектив авторов под общей и научной редакцией д.э.н., к.т.н., проф. Г.В. Астратовой /Астратова Г.В., Бедрина Е.Б., Ларионова В.А., Пошехонова Г.В., Руткаускас Т.К., Синицын Е.В., Синякова М.Г., Толмачев А.В. – Екатеринбург: УрФУ,  2021. – М.: Издательство «Перо», 2021. – 342 с.  [Электронный ресурс]. URL:  https://www.elibrary.ru/item.asp?id=47146122 (дата обращения: 11.05.2023).</w:t>
      </w:r>
    </w:p>
    <w:p w:rsidR="00D310FF" w:rsidRPr="00D310FF" w:rsidRDefault="00D310FF" w:rsidP="00D310FF">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D310FF">
        <w:rPr>
          <w:rFonts w:ascii="Times New Roman" w:eastAsia="Times New Roman" w:hAnsi="Times New Roman" w:cs="Times New Roman"/>
          <w:bCs/>
          <w:color w:val="000000"/>
          <w:kern w:val="36"/>
          <w:sz w:val="24"/>
          <w:szCs w:val="24"/>
          <w:bdr w:val="none" w:sz="0" w:space="0" w:color="auto" w:frame="1"/>
        </w:rPr>
        <w:t xml:space="preserve">Морозов В.А. Ценности в современном состоянии экономической мысли // Система ценностей современного общества. 2016. №44. С. 158-171. </w:t>
      </w:r>
    </w:p>
    <w:p w:rsidR="00D310FF" w:rsidRPr="00D310FF" w:rsidRDefault="00D310FF" w:rsidP="00D310FF">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D310FF">
        <w:rPr>
          <w:rFonts w:ascii="Times New Roman" w:eastAsia="Times New Roman" w:hAnsi="Times New Roman" w:cs="Times New Roman"/>
          <w:bCs/>
          <w:color w:val="000000"/>
          <w:kern w:val="36"/>
          <w:sz w:val="24"/>
          <w:szCs w:val="24"/>
          <w:bdr w:val="none" w:sz="0" w:space="0" w:color="auto" w:frame="1"/>
        </w:rPr>
        <w:t>Понукалин И.А. Влияние новых цифровых технологий на потребительское поведение: региональный аспект // Изв. Сарат. ун-та Нов. сер. Сер. Социология. Политология. 2019. №1. С. 68-73.</w:t>
      </w:r>
    </w:p>
    <w:p w:rsidR="001E1D53" w:rsidRPr="001E1D53" w:rsidRDefault="001E1D53" w:rsidP="001E1D53">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1E1D53">
        <w:rPr>
          <w:rFonts w:ascii="Times New Roman" w:eastAsia="Times New Roman" w:hAnsi="Times New Roman" w:cs="Times New Roman"/>
          <w:bCs/>
          <w:color w:val="000000"/>
          <w:kern w:val="36"/>
          <w:sz w:val="24"/>
          <w:szCs w:val="24"/>
          <w:bdr w:val="none" w:sz="0" w:space="0" w:color="auto" w:frame="1"/>
        </w:rPr>
        <w:t>Рудская Е. Н., Полтавская Ю.Ю. Профилирование цифрового клиента: новые форматы интеллектуального анализа данных. // Молодой ученый. 2015. № 21 (101).  С. 464-471. [Электронный ресурс].  URL: https://moluch.ru/archive/101/22843/ (дата обращения: 18.05.2023).</w:t>
      </w:r>
    </w:p>
    <w:p w:rsidR="001E1D53" w:rsidRPr="001E1D53" w:rsidRDefault="001E1D53" w:rsidP="001E1D53">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1E1D53">
        <w:rPr>
          <w:rFonts w:ascii="Times New Roman" w:eastAsia="Times New Roman" w:hAnsi="Times New Roman" w:cs="Times New Roman"/>
          <w:bCs/>
          <w:color w:val="000000"/>
          <w:kern w:val="36"/>
          <w:sz w:val="24"/>
          <w:szCs w:val="24"/>
          <w:bdr w:val="none" w:sz="0" w:space="0" w:color="auto" w:frame="1"/>
        </w:rPr>
        <w:t>Шкляр Т.Л., Попова А.В., Горохова С.С. Особенности поведения потребителя в условиях цифровой экономике // Креативная экономика. 2019. Том 13. № 3. С. 505-516. doi: </w:t>
      </w:r>
      <w:hyperlink r:id="rId10" w:history="1">
        <w:r w:rsidRPr="001E1D53">
          <w:rPr>
            <w:rFonts w:ascii="Times New Roman" w:eastAsia="Times New Roman" w:hAnsi="Times New Roman" w:cs="Times New Roman"/>
            <w:bCs/>
            <w:color w:val="000000"/>
            <w:kern w:val="36"/>
            <w:sz w:val="24"/>
            <w:szCs w:val="24"/>
            <w:bdr w:val="none" w:sz="0" w:space="0" w:color="auto" w:frame="1"/>
          </w:rPr>
          <w:t>10.18334/ce.13.3.39934</w:t>
        </w:r>
      </w:hyperlink>
    </w:p>
    <w:p w:rsidR="001E1D53" w:rsidRPr="001E1D53" w:rsidRDefault="001E1D53" w:rsidP="001E1D53">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1E1D53">
        <w:rPr>
          <w:rFonts w:ascii="Times New Roman" w:eastAsia="Times New Roman" w:hAnsi="Times New Roman" w:cs="Times New Roman"/>
          <w:bCs/>
          <w:color w:val="000000"/>
          <w:kern w:val="36"/>
          <w:sz w:val="24"/>
          <w:szCs w:val="24"/>
          <w:bdr w:val="none" w:sz="0" w:space="0" w:color="auto" w:frame="1"/>
        </w:rPr>
        <w:t>Эффекты коронакризиса и новых экономических санкций в цифровой экономике: высшее образование и рынок труда: монография / Г. В.  Астратова,  Е. Б. Бедрина, В. В. Климук, И. Б. Бритвина,  В. А. Ларионова, Г. В. Пошехонова,  Т. К. Руткаускас,  Г. А. Савчук, Е. В. Синицын,  А. В. Толмачев,  А. А. Яшин / под общ. ред. проф. Г.В. Астратовой; М-во науки и высшего образования Рос. Федерации, Урал. федерал. ун-т.  —  Екатеринбург : Изд-во Урал. ун-та, 2022.   –  310 с.</w:t>
      </w:r>
    </w:p>
    <w:p w:rsidR="00D310FF" w:rsidRPr="00D310FF" w:rsidRDefault="00D310FF" w:rsidP="00D310FF">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1E1D53">
        <w:rPr>
          <w:rFonts w:ascii="Times New Roman" w:eastAsia="Times New Roman" w:hAnsi="Times New Roman" w:cs="Times New Roman"/>
          <w:bCs/>
          <w:color w:val="000000"/>
          <w:kern w:val="36"/>
          <w:sz w:val="24"/>
          <w:szCs w:val="24"/>
          <w:bdr w:val="none" w:sz="0" w:space="0" w:color="auto" w:frame="1"/>
          <w:lang w:val="en-US"/>
        </w:rPr>
        <w:t xml:space="preserve"> Astratova Galina V. A Review of Twenty  Years (1998-2018) Research of the Consumer Behavior Study</w:t>
      </w:r>
      <w:r w:rsidRPr="00D310FF">
        <w:rPr>
          <w:rFonts w:ascii="Times New Roman" w:eastAsia="Times New Roman" w:hAnsi="Times New Roman" w:cs="Times New Roman"/>
          <w:bCs/>
          <w:color w:val="000000"/>
          <w:kern w:val="36"/>
          <w:sz w:val="24"/>
          <w:szCs w:val="24"/>
          <w:bdr w:val="none" w:sz="0" w:space="0" w:color="auto" w:frame="1"/>
          <w:lang w:val="en-US"/>
        </w:rPr>
        <w:t xml:space="preserve"> in Different Markets of Goods and Services, Based on the Author's Interpretation of the System of Values that Influence Market Behavior of the Consumer. // Eastern Academic Journal. </w:t>
      </w:r>
      <w:r w:rsidRPr="00D310FF">
        <w:rPr>
          <w:rFonts w:ascii="Times New Roman" w:eastAsia="Times New Roman" w:hAnsi="Times New Roman" w:cs="Times New Roman"/>
          <w:bCs/>
          <w:color w:val="000000"/>
          <w:kern w:val="36"/>
          <w:sz w:val="24"/>
          <w:szCs w:val="24"/>
          <w:bdr w:val="none" w:sz="0" w:space="0" w:color="auto" w:frame="1"/>
        </w:rPr>
        <w:t>2018. December.   V. 4, pp.1-27.  [Electronic resource]. URL:      https://www.e-acadjournal.org/pdf/article-18-4-1.pdf   (date accessed: 20/04/2022).</w:t>
      </w:r>
    </w:p>
    <w:p w:rsidR="00903142" w:rsidRPr="00D310FF" w:rsidRDefault="00903142" w:rsidP="00903142">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D310FF">
        <w:rPr>
          <w:rFonts w:ascii="Times New Roman" w:eastAsia="Times New Roman" w:hAnsi="Times New Roman" w:cs="Times New Roman"/>
          <w:bCs/>
          <w:color w:val="000000"/>
          <w:kern w:val="36"/>
          <w:sz w:val="24"/>
          <w:szCs w:val="24"/>
          <w:bdr w:val="none" w:sz="0" w:space="0" w:color="auto" w:frame="1"/>
        </w:rPr>
        <w:t>Brunso K., Scholderer J., and Grunert K.G. Closing the gap between values and behavior – a means-end theory of lifestyle. // Journal of Business Research.  2004. Vol. 57 (6). pp. 665-670.</w:t>
      </w:r>
    </w:p>
    <w:p w:rsidR="00D310FF" w:rsidRPr="00D310FF" w:rsidRDefault="00D310FF" w:rsidP="00D310FF">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D310FF">
        <w:rPr>
          <w:rFonts w:ascii="Times New Roman" w:eastAsia="Times New Roman" w:hAnsi="Times New Roman" w:cs="Times New Roman"/>
          <w:bCs/>
          <w:color w:val="000000"/>
          <w:kern w:val="36"/>
          <w:sz w:val="24"/>
          <w:szCs w:val="24"/>
          <w:bdr w:val="none" w:sz="0" w:space="0" w:color="auto" w:frame="1"/>
        </w:rPr>
        <w:t>Dieffenbacher Stefan F. Porter’s Value Chain Model, Definition, Examples, and Use Cases. 2023.  [Electronic resource]. URL:   https://digitalleadership.com/unite-articles/porters-value-chain/(date accessed: 27.05.2023).</w:t>
      </w:r>
    </w:p>
    <w:p w:rsidR="00903142" w:rsidRPr="00903142" w:rsidRDefault="00903142" w:rsidP="00903142">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D310FF">
        <w:rPr>
          <w:rFonts w:ascii="Times New Roman" w:eastAsia="Times New Roman" w:hAnsi="Times New Roman" w:cs="Times New Roman"/>
          <w:bCs/>
          <w:color w:val="000000"/>
          <w:kern w:val="36"/>
          <w:sz w:val="24"/>
          <w:szCs w:val="24"/>
          <w:bdr w:val="none" w:sz="0" w:space="0" w:color="auto" w:frame="1"/>
        </w:rPr>
        <w:t>Eibel–Spanyi K., Ágnes</w:t>
      </w:r>
      <w:r w:rsidRPr="00D310FF">
        <w:rPr>
          <w:rFonts w:ascii="Times New Roman" w:eastAsia="Times New Roman" w:hAnsi="Times New Roman" w:cs="Times New Roman"/>
          <w:bCs/>
          <w:color w:val="000000"/>
          <w:kern w:val="36"/>
          <w:sz w:val="24"/>
          <w:szCs w:val="24"/>
          <w:bdr w:val="none" w:sz="0" w:space="0" w:color="auto" w:frame="1"/>
          <w:lang w:val="en-US"/>
        </w:rPr>
        <w:t xml:space="preserve"> Dr. Hofmeister.  </w:t>
      </w:r>
      <w:r w:rsidRPr="00903142">
        <w:rPr>
          <w:rFonts w:ascii="Times New Roman" w:eastAsia="Times New Roman" w:hAnsi="Times New Roman" w:cs="Times New Roman"/>
          <w:bCs/>
          <w:color w:val="000000"/>
          <w:kern w:val="36"/>
          <w:sz w:val="24"/>
          <w:szCs w:val="24"/>
          <w:bdr w:val="none" w:sz="0" w:space="0" w:color="auto" w:frame="1"/>
        </w:rPr>
        <w:t xml:space="preserve">The impact of values on consumer behavior. // </w:t>
      </w:r>
      <w:hyperlink r:id="rId11" w:history="1">
        <w:r w:rsidRPr="00903142">
          <w:rPr>
            <w:rFonts w:ascii="Times New Roman" w:eastAsia="Times New Roman" w:hAnsi="Times New Roman" w:cs="Times New Roman"/>
            <w:bCs/>
            <w:color w:val="000000"/>
            <w:kern w:val="36"/>
            <w:sz w:val="24"/>
            <w:szCs w:val="24"/>
            <w:bdr w:val="none" w:sz="0" w:space="0" w:color="auto" w:frame="1"/>
          </w:rPr>
          <w:t>International Journal of Economics and Business Research</w:t>
        </w:r>
      </w:hyperlink>
      <w:r w:rsidRPr="00903142">
        <w:rPr>
          <w:rFonts w:ascii="Times New Roman" w:eastAsia="Times New Roman" w:hAnsi="Times New Roman" w:cs="Times New Roman"/>
          <w:bCs/>
          <w:color w:val="000000"/>
          <w:kern w:val="36"/>
          <w:sz w:val="24"/>
          <w:szCs w:val="24"/>
          <w:bdr w:val="none" w:sz="0" w:space="0" w:color="auto" w:frame="1"/>
        </w:rPr>
        <w:t>. January 2013.  V. 5. No 4, pp. 400 – 419.  DOI:</w:t>
      </w:r>
      <w:hyperlink r:id="rId12" w:tgtFrame="_blank" w:history="1">
        <w:r w:rsidRPr="00903142">
          <w:rPr>
            <w:rFonts w:ascii="Times New Roman" w:eastAsia="Times New Roman" w:hAnsi="Times New Roman" w:cs="Times New Roman"/>
            <w:bCs/>
            <w:color w:val="000000"/>
            <w:kern w:val="36"/>
            <w:sz w:val="24"/>
            <w:szCs w:val="24"/>
            <w:bdr w:val="none" w:sz="0" w:space="0" w:color="auto" w:frame="1"/>
          </w:rPr>
          <w:t>10.1504/IJEBR.2013.054255</w:t>
        </w:r>
      </w:hyperlink>
      <w:r w:rsidRPr="00903142">
        <w:rPr>
          <w:rFonts w:ascii="Times New Roman" w:eastAsia="Times New Roman" w:hAnsi="Times New Roman" w:cs="Times New Roman"/>
          <w:bCs/>
          <w:color w:val="000000"/>
          <w:kern w:val="36"/>
          <w:sz w:val="24"/>
          <w:szCs w:val="24"/>
          <w:bdr w:val="none" w:sz="0" w:space="0" w:color="auto" w:frame="1"/>
        </w:rPr>
        <w:t>. [Electronic resource]. URL:  https://www.researchgate.net/publication/264812989_The_impact_of_values_on_consumer_behaviour</w:t>
      </w:r>
    </w:p>
    <w:p w:rsidR="00903142" w:rsidRPr="00903142" w:rsidRDefault="00903142" w:rsidP="00903142">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903142">
        <w:rPr>
          <w:rFonts w:ascii="Times New Roman" w:eastAsia="Times New Roman" w:hAnsi="Times New Roman" w:cs="Times New Roman"/>
          <w:bCs/>
          <w:color w:val="000000"/>
          <w:kern w:val="36"/>
          <w:sz w:val="24"/>
          <w:szCs w:val="24"/>
          <w:bdr w:val="none" w:sz="0" w:space="0" w:color="auto" w:frame="1"/>
        </w:rPr>
        <w:t>Rokeach M.  The Nature of Human Values. – New York: Free Press, 1973. – 438 pp.</w:t>
      </w:r>
    </w:p>
    <w:p w:rsidR="005863A6" w:rsidRDefault="00903142" w:rsidP="00903142">
      <w:pPr>
        <w:pStyle w:val="a9"/>
        <w:numPr>
          <w:ilvl w:val="0"/>
          <w:numId w:val="2"/>
        </w:numPr>
        <w:spacing w:after="0" w:line="240" w:lineRule="auto"/>
        <w:ind w:left="709" w:hanging="709"/>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903142">
        <w:rPr>
          <w:rFonts w:ascii="Times New Roman" w:eastAsia="Times New Roman" w:hAnsi="Times New Roman" w:cs="Times New Roman"/>
          <w:bCs/>
          <w:color w:val="000000"/>
          <w:kern w:val="36"/>
          <w:sz w:val="24"/>
          <w:szCs w:val="24"/>
          <w:bdr w:val="none" w:sz="0" w:space="0" w:color="auto" w:frame="1"/>
        </w:rPr>
        <w:t>Sheth J.N., Newman B.I. and  Gross B.L. Consumption Values and Market Choices: Theory and Applications. Cincinnati, OH: South-Western Publishing Company, 1991.</w:t>
      </w:r>
    </w:p>
    <w:p w:rsidR="00D43038" w:rsidRDefault="00D43038" w:rsidP="00D43038">
      <w:pPr>
        <w:spacing w:after="0" w:line="240" w:lineRule="auto"/>
        <w:jc w:val="both"/>
        <w:textAlignment w:val="top"/>
        <w:outlineLvl w:val="0"/>
        <w:rPr>
          <w:rFonts w:ascii="Times New Roman" w:eastAsia="Times New Roman" w:hAnsi="Times New Roman" w:cs="Times New Roman"/>
          <w:bCs/>
          <w:color w:val="000000"/>
          <w:kern w:val="36"/>
          <w:sz w:val="24"/>
          <w:szCs w:val="24"/>
          <w:bdr w:val="none" w:sz="0" w:space="0" w:color="auto" w:frame="1"/>
        </w:rPr>
      </w:pPr>
    </w:p>
    <w:p w:rsidR="00D43038" w:rsidRDefault="00AB5362" w:rsidP="00AB5362">
      <w:pPr>
        <w:spacing w:after="0" w:line="240" w:lineRule="auto"/>
        <w:jc w:val="center"/>
        <w:textAlignment w:val="top"/>
        <w:outlineLvl w:val="0"/>
        <w:rPr>
          <w:rFonts w:ascii="Times New Roman" w:eastAsia="Times New Roman" w:hAnsi="Times New Roman" w:cs="Times New Roman"/>
          <w:b/>
          <w:bCs/>
          <w:color w:val="000000"/>
          <w:kern w:val="36"/>
          <w:sz w:val="24"/>
          <w:szCs w:val="24"/>
          <w:bdr w:val="none" w:sz="0" w:space="0" w:color="auto" w:frame="1"/>
        </w:rPr>
      </w:pPr>
      <w:r w:rsidRPr="00AB5362">
        <w:rPr>
          <w:rFonts w:ascii="Times New Roman" w:eastAsia="Times New Roman" w:hAnsi="Times New Roman" w:cs="Times New Roman"/>
          <w:b/>
          <w:bCs/>
          <w:color w:val="000000"/>
          <w:kern w:val="36"/>
          <w:sz w:val="24"/>
          <w:szCs w:val="24"/>
          <w:bdr w:val="none" w:sz="0" w:space="0" w:color="auto" w:frame="1"/>
        </w:rPr>
        <w:t>Информация об авторах</w:t>
      </w:r>
    </w:p>
    <w:p w:rsidR="00AB5362" w:rsidRPr="00AB5362" w:rsidRDefault="00AB5362" w:rsidP="00AB5362">
      <w:pPr>
        <w:spacing w:after="0" w:line="240" w:lineRule="auto"/>
        <w:jc w:val="center"/>
        <w:textAlignment w:val="top"/>
        <w:outlineLvl w:val="0"/>
        <w:rPr>
          <w:rFonts w:ascii="Times New Roman" w:eastAsia="Times New Roman" w:hAnsi="Times New Roman" w:cs="Times New Roman"/>
          <w:b/>
          <w:bCs/>
          <w:color w:val="000000"/>
          <w:kern w:val="36"/>
          <w:sz w:val="24"/>
          <w:szCs w:val="24"/>
          <w:bdr w:val="none" w:sz="0" w:space="0" w:color="auto" w:frame="1"/>
        </w:rPr>
      </w:pPr>
    </w:p>
    <w:p w:rsidR="00AB5362" w:rsidRPr="00AB5362" w:rsidRDefault="00AB5362" w:rsidP="00AB5362">
      <w:pPr>
        <w:spacing w:after="0" w:line="240" w:lineRule="auto"/>
        <w:ind w:firstLine="567"/>
        <w:jc w:val="both"/>
        <w:rPr>
          <w:rFonts w:ascii="Times New Roman" w:hAnsi="Times New Roman" w:cs="Times New Roman"/>
          <w:sz w:val="24"/>
          <w:szCs w:val="24"/>
        </w:rPr>
      </w:pPr>
      <w:r w:rsidRPr="00AB5362">
        <w:rPr>
          <w:rFonts w:ascii="Times New Roman" w:hAnsi="Times New Roman" w:cs="Times New Roman"/>
          <w:sz w:val="24"/>
          <w:szCs w:val="24"/>
        </w:rPr>
        <w:t>Галина Владимировна  Астратова</w:t>
      </w:r>
      <w:r>
        <w:rPr>
          <w:rFonts w:ascii="Times New Roman" w:hAnsi="Times New Roman" w:cs="Times New Roman"/>
          <w:sz w:val="24"/>
          <w:szCs w:val="24"/>
        </w:rPr>
        <w:t xml:space="preserve"> (Россия, Екатеринбург) – профессор</w:t>
      </w:r>
      <w:r w:rsidRPr="00AB5362">
        <w:rPr>
          <w:rFonts w:ascii="Times New Roman" w:hAnsi="Times New Roman" w:cs="Times New Roman"/>
          <w:sz w:val="24"/>
          <w:szCs w:val="24"/>
        </w:rPr>
        <w:t>, доктор экономических наук, кандидат технич</w:t>
      </w:r>
      <w:r w:rsidRPr="00AB5362">
        <w:rPr>
          <w:rFonts w:ascii="Times New Roman" w:hAnsi="Times New Roman" w:cs="Times New Roman"/>
          <w:sz w:val="24"/>
          <w:szCs w:val="24"/>
        </w:rPr>
        <w:t>е</w:t>
      </w:r>
      <w:r w:rsidRPr="00AB5362">
        <w:rPr>
          <w:rFonts w:ascii="Times New Roman" w:hAnsi="Times New Roman" w:cs="Times New Roman"/>
          <w:sz w:val="24"/>
          <w:szCs w:val="24"/>
        </w:rPr>
        <w:t>ских наук;</w:t>
      </w:r>
    </w:p>
    <w:p w:rsidR="00AB5362" w:rsidRPr="00AB5362" w:rsidRDefault="00AB5362" w:rsidP="00AB5362">
      <w:pPr>
        <w:spacing w:after="0" w:line="240" w:lineRule="auto"/>
        <w:ind w:firstLine="567"/>
        <w:jc w:val="both"/>
        <w:rPr>
          <w:rFonts w:ascii="Times New Roman" w:hAnsi="Times New Roman" w:cs="Times New Roman"/>
          <w:sz w:val="24"/>
          <w:szCs w:val="24"/>
          <w:shd w:val="clear" w:color="auto" w:fill="FFFFFF"/>
        </w:rPr>
      </w:pPr>
      <w:r w:rsidRPr="00AB5362">
        <w:rPr>
          <w:rFonts w:ascii="Times New Roman" w:hAnsi="Times New Roman" w:cs="Times New Roman"/>
          <w:b/>
          <w:sz w:val="24"/>
          <w:szCs w:val="24"/>
        </w:rPr>
        <w:t xml:space="preserve"> –</w:t>
      </w:r>
      <w:r w:rsidRPr="00AB5362">
        <w:rPr>
          <w:rFonts w:ascii="Times New Roman" w:hAnsi="Times New Roman" w:cs="Times New Roman"/>
          <w:sz w:val="24"/>
          <w:szCs w:val="24"/>
        </w:rPr>
        <w:t xml:space="preserve">  </w:t>
      </w:r>
      <w:r w:rsidRPr="00AB5362">
        <w:rPr>
          <w:rFonts w:ascii="Times New Roman" w:hAnsi="Times New Roman" w:cs="Times New Roman"/>
          <w:sz w:val="24"/>
          <w:szCs w:val="24"/>
          <w:shd w:val="clear" w:color="auto" w:fill="FFFFFF"/>
        </w:rPr>
        <w:t>профессор кафедры Интегрированных маркетинговых коммуникаций и брендинга Уральского федерального университета имени первого Президента России Б. Н. Ельцина (УрФУ), Российская Федерация, Екатеринбург;</w:t>
      </w:r>
    </w:p>
    <w:p w:rsidR="00AB5362" w:rsidRPr="00AB5362" w:rsidRDefault="00AB5362" w:rsidP="00AB5362">
      <w:pPr>
        <w:autoSpaceDE w:val="0"/>
        <w:autoSpaceDN w:val="0"/>
        <w:adjustRightInd w:val="0"/>
        <w:spacing w:after="0" w:line="240" w:lineRule="auto"/>
        <w:jc w:val="both"/>
        <w:rPr>
          <w:rFonts w:ascii="Times New Roman" w:hAnsi="Times New Roman" w:cs="Times New Roman"/>
          <w:sz w:val="24"/>
          <w:szCs w:val="24"/>
          <w:shd w:val="clear" w:color="auto" w:fill="FFFFFF"/>
        </w:rPr>
      </w:pPr>
      <w:r w:rsidRPr="00AB5362">
        <w:rPr>
          <w:rFonts w:ascii="Times New Roman" w:hAnsi="Times New Roman" w:cs="Times New Roman"/>
          <w:b/>
          <w:sz w:val="24"/>
          <w:szCs w:val="24"/>
        </w:rPr>
        <w:t xml:space="preserve">– </w:t>
      </w:r>
      <w:r w:rsidRPr="00AB5362">
        <w:rPr>
          <w:rFonts w:ascii="Times New Roman" w:hAnsi="Times New Roman" w:cs="Times New Roman"/>
          <w:sz w:val="24"/>
          <w:szCs w:val="24"/>
          <w:shd w:val="clear" w:color="auto" w:fill="FFFFFF"/>
        </w:rPr>
        <w:t>профессор кафедры Социально-экономических дисциплин Уральского юридическ</w:t>
      </w:r>
      <w:r w:rsidRPr="00AB5362">
        <w:rPr>
          <w:rFonts w:ascii="Times New Roman" w:hAnsi="Times New Roman" w:cs="Times New Roman"/>
          <w:sz w:val="24"/>
          <w:szCs w:val="24"/>
          <w:shd w:val="clear" w:color="auto" w:fill="FFFFFF"/>
        </w:rPr>
        <w:t>о</w:t>
      </w:r>
      <w:r w:rsidRPr="00AB5362">
        <w:rPr>
          <w:rFonts w:ascii="Times New Roman" w:hAnsi="Times New Roman" w:cs="Times New Roman"/>
          <w:sz w:val="24"/>
          <w:szCs w:val="24"/>
          <w:shd w:val="clear" w:color="auto" w:fill="FFFFFF"/>
        </w:rPr>
        <w:t>го института МВД России (</w:t>
      </w:r>
      <w:r w:rsidRPr="00AB5362">
        <w:rPr>
          <w:rFonts w:ascii="Times New Roman" w:hAnsi="Times New Roman" w:cs="Times New Roman"/>
          <w:sz w:val="24"/>
          <w:szCs w:val="24"/>
        </w:rPr>
        <w:t>УрЮИ МВД</w:t>
      </w:r>
      <w:r w:rsidRPr="00AB5362">
        <w:rPr>
          <w:rFonts w:ascii="Times New Roman" w:hAnsi="Times New Roman" w:cs="Times New Roman"/>
          <w:sz w:val="24"/>
          <w:szCs w:val="24"/>
          <w:shd w:val="clear" w:color="auto" w:fill="FFFFFF"/>
        </w:rPr>
        <w:t>), Российская Федерация, Екатеринбург;</w:t>
      </w:r>
    </w:p>
    <w:p w:rsidR="00AB5362" w:rsidRP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r w:rsidRPr="00AB5362">
        <w:rPr>
          <w:rFonts w:ascii="Times New Roman" w:hAnsi="Times New Roman" w:cs="Times New Roman"/>
          <w:sz w:val="24"/>
          <w:szCs w:val="24"/>
        </w:rPr>
        <w:t xml:space="preserve">Контактная информация: </w:t>
      </w:r>
    </w:p>
    <w:p w:rsidR="00AB5362" w:rsidRP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r w:rsidRPr="00AB5362">
        <w:rPr>
          <w:rFonts w:ascii="Times New Roman" w:hAnsi="Times New Roman" w:cs="Times New Roman"/>
          <w:b/>
          <w:sz w:val="24"/>
          <w:szCs w:val="24"/>
        </w:rPr>
        <w:t xml:space="preserve">– </w:t>
      </w:r>
      <w:r w:rsidRPr="00AB5362">
        <w:rPr>
          <w:rFonts w:ascii="Times New Roman" w:hAnsi="Times New Roman" w:cs="Times New Roman"/>
          <w:sz w:val="24"/>
          <w:szCs w:val="24"/>
        </w:rPr>
        <w:t>УрФУ: 620000, г. Екатеринбург, ул. Чапаева, 16, офис 204</w:t>
      </w:r>
    </w:p>
    <w:p w:rsidR="00AB5362" w:rsidRP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r w:rsidRPr="00AB5362">
        <w:rPr>
          <w:rFonts w:ascii="Times New Roman" w:hAnsi="Times New Roman" w:cs="Times New Roman"/>
          <w:b/>
          <w:sz w:val="24"/>
          <w:szCs w:val="24"/>
        </w:rPr>
        <w:t>–</w:t>
      </w:r>
      <w:r w:rsidRPr="00AB5362">
        <w:rPr>
          <w:rFonts w:ascii="Times New Roman" w:hAnsi="Times New Roman" w:cs="Times New Roman"/>
          <w:sz w:val="24"/>
          <w:szCs w:val="24"/>
        </w:rPr>
        <w:t>УрЮИ МВД: 620057, г. Екатеринбург, ул. Корепина, 66</w:t>
      </w:r>
    </w:p>
    <w:p w:rsidR="00AB5362" w:rsidRP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r w:rsidRPr="00AB5362">
        <w:rPr>
          <w:rFonts w:ascii="Times New Roman" w:hAnsi="Times New Roman" w:cs="Times New Roman"/>
          <w:sz w:val="24"/>
          <w:szCs w:val="24"/>
        </w:rPr>
        <w:t xml:space="preserve"> </w:t>
      </w:r>
      <w:r w:rsidRPr="00AB5362">
        <w:rPr>
          <w:rFonts w:ascii="Times New Roman" w:hAnsi="Times New Roman" w:cs="Times New Roman"/>
          <w:sz w:val="24"/>
          <w:szCs w:val="24"/>
          <w:lang w:val="en-US"/>
        </w:rPr>
        <w:t>e</w:t>
      </w:r>
      <w:r w:rsidRPr="00AB5362">
        <w:rPr>
          <w:rFonts w:ascii="Times New Roman" w:hAnsi="Times New Roman" w:cs="Times New Roman"/>
          <w:sz w:val="24"/>
          <w:szCs w:val="24"/>
        </w:rPr>
        <w:t>-</w:t>
      </w:r>
      <w:r w:rsidRPr="00AB5362">
        <w:rPr>
          <w:rFonts w:ascii="Times New Roman" w:hAnsi="Times New Roman" w:cs="Times New Roman"/>
          <w:sz w:val="24"/>
          <w:szCs w:val="24"/>
          <w:lang w:val="en-US"/>
        </w:rPr>
        <w:t>mail</w:t>
      </w:r>
      <w:r w:rsidRPr="00AB5362">
        <w:rPr>
          <w:rFonts w:ascii="Times New Roman" w:hAnsi="Times New Roman" w:cs="Times New Roman"/>
          <w:sz w:val="24"/>
          <w:szCs w:val="24"/>
        </w:rPr>
        <w:t xml:space="preserve">: </w:t>
      </w:r>
      <w:hyperlink r:id="rId13" w:history="1">
        <w:r w:rsidRPr="00AB5362">
          <w:rPr>
            <w:rStyle w:val="ad"/>
            <w:rFonts w:ascii="Times New Roman" w:hAnsi="Times New Roman" w:cs="Times New Roman"/>
            <w:sz w:val="24"/>
            <w:szCs w:val="24"/>
            <w:lang w:val="en-US"/>
          </w:rPr>
          <w:t>astratova</w:t>
        </w:r>
        <w:r w:rsidRPr="00AB5362">
          <w:rPr>
            <w:rStyle w:val="ad"/>
            <w:rFonts w:ascii="Times New Roman" w:hAnsi="Times New Roman" w:cs="Times New Roman"/>
            <w:sz w:val="24"/>
            <w:szCs w:val="24"/>
          </w:rPr>
          <w:t>@</w:t>
        </w:r>
        <w:r w:rsidRPr="00AB5362">
          <w:rPr>
            <w:rStyle w:val="ad"/>
            <w:rFonts w:ascii="Times New Roman" w:hAnsi="Times New Roman" w:cs="Times New Roman"/>
            <w:sz w:val="24"/>
            <w:szCs w:val="24"/>
            <w:lang w:val="en-US"/>
          </w:rPr>
          <w:t>yahoo</w:t>
        </w:r>
        <w:r w:rsidRPr="00AB5362">
          <w:rPr>
            <w:rStyle w:val="ad"/>
            <w:rFonts w:ascii="Times New Roman" w:hAnsi="Times New Roman" w:cs="Times New Roman"/>
            <w:sz w:val="24"/>
            <w:szCs w:val="24"/>
          </w:rPr>
          <w:t>.</w:t>
        </w:r>
        <w:r w:rsidRPr="00AB5362">
          <w:rPr>
            <w:rStyle w:val="ad"/>
            <w:rFonts w:ascii="Times New Roman" w:hAnsi="Times New Roman" w:cs="Times New Roman"/>
            <w:sz w:val="24"/>
            <w:szCs w:val="24"/>
            <w:lang w:val="en-US"/>
          </w:rPr>
          <w:t>com</w:t>
        </w:r>
      </w:hyperlink>
      <w:r w:rsidRPr="00AB5362">
        <w:rPr>
          <w:rFonts w:ascii="Times New Roman" w:hAnsi="Times New Roman" w:cs="Times New Roman"/>
          <w:sz w:val="24"/>
          <w:szCs w:val="24"/>
        </w:rPr>
        <w:t>;  телефон: +7 9 22 22 31623</w:t>
      </w:r>
    </w:p>
    <w:p w:rsidR="00AB5362" w:rsidRDefault="00AB5362" w:rsidP="00AB5362">
      <w:pPr>
        <w:spacing w:after="0" w:line="240" w:lineRule="auto"/>
        <w:jc w:val="center"/>
        <w:textAlignment w:val="top"/>
        <w:outlineLvl w:val="0"/>
        <w:rPr>
          <w:rFonts w:ascii="Times New Roman" w:eastAsia="Times New Roman" w:hAnsi="Times New Roman" w:cs="Times New Roman"/>
          <w:bCs/>
          <w:color w:val="000000"/>
          <w:kern w:val="36"/>
          <w:sz w:val="24"/>
          <w:szCs w:val="24"/>
          <w:bdr w:val="none" w:sz="0" w:space="0" w:color="auto" w:frame="1"/>
        </w:rPr>
      </w:pPr>
    </w:p>
    <w:p w:rsidR="00AB5362" w:rsidRDefault="00AB5362" w:rsidP="00AB5362">
      <w:pPr>
        <w:spacing w:after="0" w:line="240" w:lineRule="auto"/>
        <w:jc w:val="both"/>
        <w:textAlignment w:val="top"/>
        <w:outlineLvl w:val="0"/>
        <w:rPr>
          <w:rFonts w:ascii="Times New Roman" w:hAnsi="Times New Roman" w:cs="Times New Roman"/>
          <w:sz w:val="24"/>
          <w:szCs w:val="24"/>
          <w:shd w:val="clear" w:color="auto" w:fill="FFFFFF"/>
        </w:rPr>
      </w:pPr>
      <w:r>
        <w:rPr>
          <w:rFonts w:ascii="Times New Roman" w:eastAsia="Times New Roman" w:hAnsi="Times New Roman" w:cs="Times New Roman"/>
          <w:bCs/>
          <w:color w:val="000000"/>
          <w:kern w:val="36"/>
          <w:sz w:val="24"/>
          <w:szCs w:val="24"/>
          <w:bdr w:val="none" w:sz="0" w:space="0" w:color="auto" w:frame="1"/>
        </w:rPr>
        <w:t>Семенов Михаил Михайлович (</w:t>
      </w:r>
      <w:r>
        <w:rPr>
          <w:rFonts w:ascii="Times New Roman" w:hAnsi="Times New Roman" w:cs="Times New Roman"/>
          <w:sz w:val="24"/>
          <w:szCs w:val="24"/>
        </w:rPr>
        <w:t>Россия, Екатеринбург</w:t>
      </w:r>
      <w:r>
        <w:rPr>
          <w:rFonts w:ascii="Times New Roman" w:eastAsia="Times New Roman" w:hAnsi="Times New Roman" w:cs="Times New Roman"/>
          <w:bCs/>
          <w:color w:val="000000"/>
          <w:kern w:val="36"/>
          <w:sz w:val="24"/>
          <w:szCs w:val="24"/>
          <w:bdr w:val="none" w:sz="0" w:space="0" w:color="auto" w:frame="1"/>
        </w:rPr>
        <w:t xml:space="preserve">) – аспирант </w:t>
      </w:r>
      <w:r w:rsidRPr="00AB5362">
        <w:rPr>
          <w:rFonts w:ascii="Times New Roman" w:hAnsi="Times New Roman" w:cs="Times New Roman"/>
          <w:sz w:val="24"/>
          <w:szCs w:val="24"/>
          <w:shd w:val="clear" w:color="auto" w:fill="FFFFFF"/>
        </w:rPr>
        <w:t>Уральского федерального университета имени первого Президента России Б. Н. Ельцина (УрФУ), Российская Федерация, Екатеринбург</w:t>
      </w:r>
    </w:p>
    <w:p w:rsidR="00AB5362" w:rsidRP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r w:rsidRPr="00AB5362">
        <w:rPr>
          <w:rFonts w:ascii="Times New Roman" w:hAnsi="Times New Roman" w:cs="Times New Roman"/>
          <w:sz w:val="24"/>
          <w:szCs w:val="24"/>
        </w:rPr>
        <w:t xml:space="preserve">Контактная информация: </w:t>
      </w:r>
    </w:p>
    <w:p w:rsidR="00AB5362" w:rsidRP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r w:rsidRPr="00AB5362">
        <w:rPr>
          <w:rFonts w:ascii="Times New Roman" w:hAnsi="Times New Roman" w:cs="Times New Roman"/>
          <w:b/>
          <w:sz w:val="24"/>
          <w:szCs w:val="24"/>
        </w:rPr>
        <w:t xml:space="preserve">– </w:t>
      </w:r>
      <w:r w:rsidRPr="00AB5362">
        <w:rPr>
          <w:rFonts w:ascii="Times New Roman" w:hAnsi="Times New Roman" w:cs="Times New Roman"/>
          <w:sz w:val="24"/>
          <w:szCs w:val="24"/>
        </w:rPr>
        <w:t>УрФУ: 620000, г. Екатеринбург, ул. Чапаева, 16, офис 204</w:t>
      </w:r>
    </w:p>
    <w:p w:rsid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r w:rsidRPr="00AB5362">
        <w:rPr>
          <w:rFonts w:ascii="Times New Roman" w:hAnsi="Times New Roman" w:cs="Times New Roman"/>
          <w:sz w:val="24"/>
          <w:szCs w:val="24"/>
          <w:lang w:val="en-US"/>
        </w:rPr>
        <w:t>e</w:t>
      </w:r>
      <w:r w:rsidRPr="00AB5362">
        <w:rPr>
          <w:rFonts w:ascii="Times New Roman" w:hAnsi="Times New Roman" w:cs="Times New Roman"/>
          <w:sz w:val="24"/>
          <w:szCs w:val="24"/>
        </w:rPr>
        <w:t>-</w:t>
      </w:r>
      <w:r w:rsidRPr="00AB5362">
        <w:rPr>
          <w:rFonts w:ascii="Times New Roman" w:hAnsi="Times New Roman" w:cs="Times New Roman"/>
          <w:sz w:val="24"/>
          <w:szCs w:val="24"/>
          <w:lang w:val="en-US"/>
        </w:rPr>
        <w:t>mail</w:t>
      </w:r>
      <w:r w:rsidRPr="00AB5362">
        <w:rPr>
          <w:rFonts w:ascii="Times New Roman" w:hAnsi="Times New Roman" w:cs="Times New Roman"/>
          <w:sz w:val="24"/>
          <w:szCs w:val="24"/>
        </w:rPr>
        <w:t>: mikhail.semenov.urfu@gmail.com;  телефон: +7</w:t>
      </w:r>
      <w:r>
        <w:rPr>
          <w:rFonts w:ascii="Times New Roman" w:hAnsi="Times New Roman" w:cs="Times New Roman"/>
          <w:sz w:val="24"/>
          <w:szCs w:val="24"/>
        </w:rPr>
        <w:t> </w:t>
      </w:r>
      <w:r w:rsidRPr="00AB5362">
        <w:rPr>
          <w:rFonts w:ascii="Times New Roman" w:hAnsi="Times New Roman" w:cs="Times New Roman"/>
          <w:sz w:val="24"/>
          <w:szCs w:val="24"/>
        </w:rPr>
        <w:t>9</w:t>
      </w:r>
      <w:r>
        <w:rPr>
          <w:rFonts w:ascii="Times New Roman" w:hAnsi="Times New Roman" w:cs="Times New Roman"/>
          <w:sz w:val="24"/>
          <w:szCs w:val="24"/>
        </w:rPr>
        <w:t>1</w:t>
      </w:r>
      <w:r w:rsidRPr="00AB5362">
        <w:rPr>
          <w:rFonts w:ascii="Times New Roman" w:hAnsi="Times New Roman" w:cs="Times New Roman"/>
          <w:sz w:val="24"/>
          <w:szCs w:val="24"/>
        </w:rPr>
        <w:t>2</w:t>
      </w:r>
      <w:r>
        <w:rPr>
          <w:rFonts w:ascii="Times New Roman" w:hAnsi="Times New Roman" w:cs="Times New Roman"/>
          <w:sz w:val="24"/>
          <w:szCs w:val="24"/>
        </w:rPr>
        <w:t> 283 01 39</w:t>
      </w:r>
    </w:p>
    <w:p w:rsid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p>
    <w:p w:rsidR="00AB5362" w:rsidRDefault="00AB5362" w:rsidP="00AB5362">
      <w:pPr>
        <w:spacing w:after="0" w:line="240" w:lineRule="auto"/>
        <w:jc w:val="both"/>
        <w:textAlignment w:val="top"/>
        <w:outlineLvl w:val="0"/>
        <w:rPr>
          <w:rFonts w:ascii="Times New Roman" w:hAnsi="Times New Roman" w:cs="Times New Roman"/>
          <w:sz w:val="24"/>
          <w:szCs w:val="24"/>
          <w:shd w:val="clear" w:color="auto" w:fill="FFFFFF"/>
        </w:rPr>
      </w:pPr>
      <w:r>
        <w:rPr>
          <w:rFonts w:ascii="Times New Roman" w:eastAsia="Times New Roman" w:hAnsi="Times New Roman" w:cs="Times New Roman"/>
          <w:bCs/>
          <w:color w:val="000000"/>
          <w:kern w:val="36"/>
          <w:sz w:val="24"/>
          <w:szCs w:val="24"/>
          <w:bdr w:val="none" w:sz="0" w:space="0" w:color="auto" w:frame="1"/>
        </w:rPr>
        <w:t>Митро Максим Сергеевич (</w:t>
      </w:r>
      <w:r>
        <w:rPr>
          <w:rFonts w:ascii="Times New Roman" w:hAnsi="Times New Roman" w:cs="Times New Roman"/>
          <w:sz w:val="24"/>
          <w:szCs w:val="24"/>
        </w:rPr>
        <w:t>Россия, Екатеринбург</w:t>
      </w:r>
      <w:r>
        <w:rPr>
          <w:rFonts w:ascii="Times New Roman" w:eastAsia="Times New Roman" w:hAnsi="Times New Roman" w:cs="Times New Roman"/>
          <w:bCs/>
          <w:color w:val="000000"/>
          <w:kern w:val="36"/>
          <w:sz w:val="24"/>
          <w:szCs w:val="24"/>
          <w:bdr w:val="none" w:sz="0" w:space="0" w:color="auto" w:frame="1"/>
        </w:rPr>
        <w:t xml:space="preserve">) – аспирант </w:t>
      </w:r>
      <w:r w:rsidRPr="00AB5362">
        <w:rPr>
          <w:rFonts w:ascii="Times New Roman" w:hAnsi="Times New Roman" w:cs="Times New Roman"/>
          <w:sz w:val="24"/>
          <w:szCs w:val="24"/>
          <w:shd w:val="clear" w:color="auto" w:fill="FFFFFF"/>
        </w:rPr>
        <w:t>Уральского федерального университета имени первого Президента России Б. Н. Ельцина (УрФУ), Российская Федерация, Екатеринбург</w:t>
      </w:r>
    </w:p>
    <w:p w:rsidR="00AB5362" w:rsidRP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r w:rsidRPr="00AB5362">
        <w:rPr>
          <w:rFonts w:ascii="Times New Roman" w:hAnsi="Times New Roman" w:cs="Times New Roman"/>
          <w:sz w:val="24"/>
          <w:szCs w:val="24"/>
        </w:rPr>
        <w:t xml:space="preserve">Контактная информация: </w:t>
      </w:r>
    </w:p>
    <w:p w:rsidR="00AB5362" w:rsidRP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r w:rsidRPr="00AB5362">
        <w:rPr>
          <w:rFonts w:ascii="Times New Roman" w:hAnsi="Times New Roman" w:cs="Times New Roman"/>
          <w:b/>
          <w:sz w:val="24"/>
          <w:szCs w:val="24"/>
        </w:rPr>
        <w:t xml:space="preserve">– </w:t>
      </w:r>
      <w:r w:rsidRPr="00AB5362">
        <w:rPr>
          <w:rFonts w:ascii="Times New Roman" w:hAnsi="Times New Roman" w:cs="Times New Roman"/>
          <w:sz w:val="24"/>
          <w:szCs w:val="24"/>
        </w:rPr>
        <w:t>УрФУ: 620000, г. Екатеринбург, ул. Чапаева, 16, офис 204</w:t>
      </w:r>
    </w:p>
    <w:p w:rsid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r w:rsidRPr="00DA5ECA">
        <w:rPr>
          <w:rFonts w:ascii="Times New Roman" w:hAnsi="Times New Roman" w:cs="Times New Roman"/>
          <w:sz w:val="24"/>
          <w:szCs w:val="24"/>
        </w:rPr>
        <w:t>e</w:t>
      </w:r>
      <w:r w:rsidRPr="00AB5362">
        <w:rPr>
          <w:rFonts w:ascii="Times New Roman" w:hAnsi="Times New Roman" w:cs="Times New Roman"/>
          <w:sz w:val="24"/>
          <w:szCs w:val="24"/>
        </w:rPr>
        <w:t>-</w:t>
      </w:r>
      <w:r w:rsidRPr="00DA5ECA">
        <w:rPr>
          <w:rFonts w:ascii="Times New Roman" w:hAnsi="Times New Roman" w:cs="Times New Roman"/>
          <w:sz w:val="24"/>
          <w:szCs w:val="24"/>
        </w:rPr>
        <w:t>mail</w:t>
      </w:r>
      <w:r w:rsidRPr="00AB5362">
        <w:rPr>
          <w:rFonts w:ascii="Times New Roman" w:hAnsi="Times New Roman" w:cs="Times New Roman"/>
          <w:sz w:val="24"/>
          <w:szCs w:val="24"/>
        </w:rPr>
        <w:t>: maxmitrowork@gmail.com;  телефон: +7</w:t>
      </w:r>
      <w:r>
        <w:rPr>
          <w:rFonts w:ascii="Times New Roman" w:hAnsi="Times New Roman" w:cs="Times New Roman"/>
          <w:sz w:val="24"/>
          <w:szCs w:val="24"/>
        </w:rPr>
        <w:t> </w:t>
      </w:r>
      <w:r w:rsidRPr="00AB5362">
        <w:rPr>
          <w:rFonts w:ascii="Times New Roman" w:hAnsi="Times New Roman" w:cs="Times New Roman"/>
          <w:sz w:val="24"/>
          <w:szCs w:val="24"/>
        </w:rPr>
        <w:t>9</w:t>
      </w:r>
      <w:r>
        <w:rPr>
          <w:rFonts w:ascii="Times New Roman" w:hAnsi="Times New Roman" w:cs="Times New Roman"/>
          <w:sz w:val="24"/>
          <w:szCs w:val="24"/>
        </w:rPr>
        <w:t>1</w:t>
      </w:r>
      <w:r w:rsidRPr="00AB5362">
        <w:rPr>
          <w:rFonts w:ascii="Times New Roman" w:hAnsi="Times New Roman" w:cs="Times New Roman"/>
          <w:sz w:val="24"/>
          <w:szCs w:val="24"/>
        </w:rPr>
        <w:t>2</w:t>
      </w:r>
      <w:r w:rsidR="00DA5ECA">
        <w:rPr>
          <w:rFonts w:ascii="Times New Roman" w:hAnsi="Times New Roman" w:cs="Times New Roman"/>
          <w:sz w:val="24"/>
          <w:szCs w:val="24"/>
        </w:rPr>
        <w:t> 607 43 01</w:t>
      </w:r>
    </w:p>
    <w:p w:rsidR="00AB5362" w:rsidRDefault="00AB5362" w:rsidP="00AB5362">
      <w:pPr>
        <w:autoSpaceDE w:val="0"/>
        <w:autoSpaceDN w:val="0"/>
        <w:adjustRightInd w:val="0"/>
        <w:spacing w:after="0" w:line="240" w:lineRule="auto"/>
        <w:ind w:firstLine="426"/>
        <w:jc w:val="both"/>
        <w:rPr>
          <w:rFonts w:ascii="Times New Roman" w:hAnsi="Times New Roman" w:cs="Times New Roman"/>
          <w:sz w:val="24"/>
          <w:szCs w:val="24"/>
        </w:rPr>
      </w:pPr>
    </w:p>
    <w:p w:rsidR="00DA5ECA" w:rsidRDefault="00DA5ECA" w:rsidP="00AB5362">
      <w:pPr>
        <w:autoSpaceDE w:val="0"/>
        <w:autoSpaceDN w:val="0"/>
        <w:adjustRightInd w:val="0"/>
        <w:spacing w:after="0" w:line="240" w:lineRule="auto"/>
        <w:ind w:firstLine="426"/>
        <w:jc w:val="both"/>
        <w:rPr>
          <w:rFonts w:ascii="Times New Roman" w:hAnsi="Times New Roman" w:cs="Times New Roman"/>
          <w:sz w:val="24"/>
          <w:szCs w:val="24"/>
          <w:lang w:val="en-US"/>
        </w:rPr>
      </w:pPr>
    </w:p>
    <w:p w:rsidR="00DA5ECA" w:rsidRPr="00DA5ECA" w:rsidRDefault="00DA5ECA" w:rsidP="00DA5ECA">
      <w:pPr>
        <w:spacing w:line="240" w:lineRule="auto"/>
        <w:jc w:val="right"/>
        <w:rPr>
          <w:rFonts w:ascii="Times New Roman" w:hAnsi="Times New Roman" w:cs="Times New Roman"/>
          <w:b/>
          <w:sz w:val="24"/>
          <w:szCs w:val="24"/>
          <w:lang w:val="en-US"/>
        </w:rPr>
      </w:pPr>
      <w:r>
        <w:rPr>
          <w:rFonts w:ascii="Times New Roman" w:eastAsia="Calibri" w:hAnsi="Times New Roman" w:cs="Times New Roman"/>
          <w:b/>
          <w:sz w:val="24"/>
          <w:szCs w:val="24"/>
          <w:lang w:val="en-US"/>
        </w:rPr>
        <w:t>Astratova</w:t>
      </w:r>
      <w:r w:rsidRPr="00DA5ECA">
        <w:rPr>
          <w:rFonts w:ascii="Times New Roman" w:eastAsia="Calibri" w:hAnsi="Times New Roman" w:cs="Times New Roman"/>
          <w:b/>
          <w:sz w:val="24"/>
          <w:szCs w:val="24"/>
          <w:lang w:val="en-US"/>
        </w:rPr>
        <w:t xml:space="preserve"> </w:t>
      </w:r>
      <w:r>
        <w:rPr>
          <w:rFonts w:ascii="Times New Roman" w:eastAsia="Calibri" w:hAnsi="Times New Roman" w:cs="Times New Roman"/>
          <w:b/>
          <w:sz w:val="24"/>
          <w:szCs w:val="24"/>
          <w:lang w:val="en-US"/>
        </w:rPr>
        <w:t>G</w:t>
      </w:r>
      <w:r w:rsidRPr="00DA5ECA">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V</w:t>
      </w:r>
      <w:r w:rsidRPr="00DA5ECA">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 Semenov M.M., Mitro M.S.</w:t>
      </w:r>
    </w:p>
    <w:p w:rsidR="00DA5ECA" w:rsidRPr="00DA5ECA" w:rsidRDefault="00DA5ECA" w:rsidP="00DA5ECA">
      <w:pPr>
        <w:pStyle w:val="a3"/>
        <w:ind w:right="444" w:firstLine="720"/>
        <w:jc w:val="both"/>
        <w:rPr>
          <w:b/>
          <w:spacing w:val="-1"/>
          <w:w w:val="95"/>
          <w:lang w:val="en-US"/>
        </w:rPr>
      </w:pPr>
    </w:p>
    <w:p w:rsidR="00CA2F6D" w:rsidRPr="00CA2F6D" w:rsidRDefault="00CA2F6D" w:rsidP="00DA5ECA">
      <w:pPr>
        <w:pStyle w:val="a3"/>
        <w:ind w:right="444" w:firstLine="720"/>
        <w:jc w:val="center"/>
        <w:rPr>
          <w:b/>
          <w:spacing w:val="-1"/>
          <w:w w:val="95"/>
          <w:lang w:val="en-US"/>
        </w:rPr>
      </w:pPr>
      <w:r>
        <w:rPr>
          <w:b/>
          <w:spacing w:val="-1"/>
          <w:w w:val="95"/>
          <w:lang w:val="en-US"/>
        </w:rPr>
        <w:t xml:space="preserve">ON THE ISSUE OF THE </w:t>
      </w:r>
      <w:r w:rsidRPr="00CA2F6D">
        <w:rPr>
          <w:b/>
          <w:spacing w:val="-1"/>
          <w:w w:val="95"/>
          <w:lang w:val="en-US"/>
        </w:rPr>
        <w:t xml:space="preserve">EDUCATIONAL SERVICES </w:t>
      </w:r>
      <w:r>
        <w:rPr>
          <w:b/>
          <w:spacing w:val="-1"/>
          <w:w w:val="95"/>
          <w:lang w:val="en-US"/>
        </w:rPr>
        <w:t xml:space="preserve">CHOICE </w:t>
      </w:r>
      <w:r w:rsidRPr="00CA2F6D">
        <w:rPr>
          <w:b/>
          <w:spacing w:val="-1"/>
          <w:w w:val="95"/>
          <w:lang w:val="en-US"/>
        </w:rPr>
        <w:t>IN THE DIGITAL ENVIRONMENT BY STUDENT</w:t>
      </w:r>
      <w:r>
        <w:rPr>
          <w:b/>
          <w:spacing w:val="-1"/>
          <w:w w:val="95"/>
          <w:lang w:val="en-US"/>
        </w:rPr>
        <w:t xml:space="preserve"> YOUTH</w:t>
      </w:r>
    </w:p>
    <w:p w:rsidR="00DA5ECA" w:rsidRPr="00CA2F6D" w:rsidRDefault="00DA5ECA" w:rsidP="00DA5ECA">
      <w:pPr>
        <w:pStyle w:val="a3"/>
        <w:ind w:right="444" w:firstLine="720"/>
        <w:jc w:val="both"/>
        <w:rPr>
          <w:b/>
          <w:spacing w:val="-1"/>
          <w:w w:val="95"/>
          <w:lang w:val="en-US"/>
        </w:rPr>
      </w:pPr>
    </w:p>
    <w:p w:rsidR="00CA2F6D" w:rsidRPr="00CA2F6D" w:rsidRDefault="00CA2F6D" w:rsidP="00DA5ECA">
      <w:pPr>
        <w:pStyle w:val="a3"/>
        <w:ind w:right="444" w:firstLine="720"/>
        <w:jc w:val="both"/>
        <w:rPr>
          <w:i/>
          <w:lang w:val="en-US"/>
        </w:rPr>
      </w:pPr>
      <w:r>
        <w:rPr>
          <w:b/>
          <w:i/>
          <w:lang w:val="en-US"/>
        </w:rPr>
        <w:t>Abstract</w:t>
      </w:r>
      <w:r w:rsidRPr="00CA2F6D">
        <w:rPr>
          <w:b/>
          <w:i/>
        </w:rPr>
        <w:t xml:space="preserve">. </w:t>
      </w:r>
      <w:r w:rsidR="00DA5ECA">
        <w:rPr>
          <w:b/>
          <w:i/>
        </w:rPr>
        <w:t xml:space="preserve"> </w:t>
      </w:r>
      <w:r w:rsidR="00DA5ECA" w:rsidRPr="00B93E0A">
        <w:t xml:space="preserve"> </w:t>
      </w:r>
      <w:r w:rsidRPr="00CA2F6D">
        <w:rPr>
          <w:i/>
          <w:lang w:val="en-US"/>
        </w:rPr>
        <w:t>The data of the online survey</w:t>
      </w:r>
      <w:r>
        <w:rPr>
          <w:i/>
          <w:lang w:val="en-US"/>
        </w:rPr>
        <w:t xml:space="preserve"> analysis </w:t>
      </w:r>
      <w:r w:rsidRPr="00CA2F6D">
        <w:rPr>
          <w:i/>
          <w:lang w:val="en-US"/>
        </w:rPr>
        <w:t>in Google docs of Russian university students are presented. It was found that students (over 70%) support the use of digital technologies in universities, as it improves the quality and efficiency of the learning process. In conclusion, conclusions are drawn with an emphasis on finding the optimal budget of universities in priority areas of digital educational technologies.</w:t>
      </w:r>
    </w:p>
    <w:p w:rsidR="00DA5ECA" w:rsidRPr="00A94DF1" w:rsidRDefault="00CA2F6D" w:rsidP="00A94DF1">
      <w:pPr>
        <w:spacing w:line="240" w:lineRule="auto"/>
        <w:ind w:firstLine="709"/>
        <w:jc w:val="both"/>
        <w:rPr>
          <w:rFonts w:ascii="Times New Roman" w:hAnsi="Times New Roman" w:cs="Times New Roman"/>
          <w:sz w:val="24"/>
          <w:szCs w:val="24"/>
          <w:lang w:val="en-US"/>
        </w:rPr>
      </w:pPr>
      <w:r>
        <w:rPr>
          <w:rFonts w:ascii="Times New Roman" w:eastAsia="Calibri" w:hAnsi="Times New Roman" w:cs="Times New Roman"/>
          <w:b/>
          <w:i/>
          <w:sz w:val="24"/>
          <w:szCs w:val="24"/>
          <w:lang w:val="en-US"/>
        </w:rPr>
        <w:t>Key</w:t>
      </w:r>
      <w:r w:rsidRPr="00A94DF1">
        <w:rPr>
          <w:rFonts w:ascii="Times New Roman" w:eastAsia="Calibri" w:hAnsi="Times New Roman" w:cs="Times New Roman"/>
          <w:b/>
          <w:i/>
          <w:sz w:val="24"/>
          <w:szCs w:val="24"/>
          <w:lang w:val="en-US"/>
        </w:rPr>
        <w:t xml:space="preserve"> </w:t>
      </w:r>
      <w:r>
        <w:rPr>
          <w:rFonts w:ascii="Times New Roman" w:eastAsia="Calibri" w:hAnsi="Times New Roman" w:cs="Times New Roman"/>
          <w:b/>
          <w:i/>
          <w:sz w:val="24"/>
          <w:szCs w:val="24"/>
          <w:lang w:val="en-US"/>
        </w:rPr>
        <w:t>words</w:t>
      </w:r>
      <w:r w:rsidR="00DA5ECA" w:rsidRPr="00A94DF1">
        <w:rPr>
          <w:rFonts w:ascii="Times New Roman" w:eastAsia="Calibri" w:hAnsi="Times New Roman" w:cs="Times New Roman"/>
          <w:b/>
          <w:sz w:val="24"/>
          <w:szCs w:val="24"/>
          <w:lang w:val="en-US"/>
        </w:rPr>
        <w:t>:</w:t>
      </w:r>
      <w:r w:rsidR="00DA5ECA" w:rsidRPr="00A94DF1">
        <w:rPr>
          <w:rFonts w:ascii="Times New Roman" w:eastAsia="Calibri" w:hAnsi="Times New Roman" w:cs="Times New Roman"/>
          <w:sz w:val="24"/>
          <w:szCs w:val="24"/>
          <w:lang w:val="en-US"/>
        </w:rPr>
        <w:t xml:space="preserve">  </w:t>
      </w:r>
      <w:r w:rsidR="00A94DF1">
        <w:rPr>
          <w:rFonts w:ascii="Times New Roman" w:eastAsia="Calibri" w:hAnsi="Times New Roman" w:cs="Times New Roman"/>
          <w:sz w:val="24"/>
          <w:szCs w:val="24"/>
          <w:lang w:val="en-US"/>
        </w:rPr>
        <w:t>students; student youth</w:t>
      </w:r>
      <w:r w:rsidR="00A94DF1" w:rsidRPr="00A94DF1">
        <w:rPr>
          <w:rFonts w:ascii="Times New Roman" w:eastAsia="Calibri" w:hAnsi="Times New Roman" w:cs="Times New Roman"/>
          <w:sz w:val="24"/>
          <w:szCs w:val="24"/>
          <w:lang w:val="en-US"/>
        </w:rPr>
        <w:t>; university students; values; consumer choice; educational services; digitalization of the economy</w:t>
      </w:r>
    </w:p>
    <w:p w:rsidR="00AB5362" w:rsidRPr="00DA5ECA" w:rsidRDefault="00DA5ECA" w:rsidP="00DA5ECA">
      <w:pPr>
        <w:autoSpaceDE w:val="0"/>
        <w:autoSpaceDN w:val="0"/>
        <w:adjustRightInd w:val="0"/>
        <w:spacing w:after="0" w:line="240" w:lineRule="auto"/>
        <w:ind w:firstLine="426"/>
        <w:jc w:val="center"/>
        <w:rPr>
          <w:rFonts w:ascii="Times New Roman" w:hAnsi="Times New Roman" w:cs="Times New Roman"/>
          <w:b/>
          <w:sz w:val="24"/>
          <w:szCs w:val="24"/>
          <w:lang w:val="en-US"/>
        </w:rPr>
      </w:pPr>
      <w:r w:rsidRPr="0004767C">
        <w:rPr>
          <w:rFonts w:ascii="Times New Roman" w:hAnsi="Times New Roman" w:cs="Times New Roman"/>
          <w:b/>
          <w:sz w:val="24"/>
          <w:szCs w:val="24"/>
          <w:lang w:val="en-US"/>
        </w:rPr>
        <w:t>Information about the author</w:t>
      </w:r>
      <w:r>
        <w:rPr>
          <w:rFonts w:ascii="Times New Roman" w:hAnsi="Times New Roman" w:cs="Times New Roman"/>
          <w:b/>
          <w:sz w:val="24"/>
          <w:szCs w:val="24"/>
          <w:lang w:val="en-US"/>
        </w:rPr>
        <w:t>s</w:t>
      </w:r>
    </w:p>
    <w:p w:rsidR="00AB5362" w:rsidRPr="00AB5362" w:rsidRDefault="00AB5362" w:rsidP="00AB5362">
      <w:pPr>
        <w:autoSpaceDE w:val="0"/>
        <w:autoSpaceDN w:val="0"/>
        <w:adjustRightInd w:val="0"/>
        <w:spacing w:after="0" w:line="240" w:lineRule="auto"/>
        <w:ind w:firstLine="425"/>
        <w:rPr>
          <w:rFonts w:ascii="Times New Roman" w:hAnsi="Times New Roman" w:cs="Times New Roman"/>
          <w:sz w:val="24"/>
          <w:szCs w:val="24"/>
          <w:lang w:val="en-GB"/>
        </w:rPr>
      </w:pPr>
      <w:r w:rsidRPr="00AB5362">
        <w:rPr>
          <w:rFonts w:ascii="Times New Roman" w:hAnsi="Times New Roman" w:cs="Times New Roman"/>
          <w:sz w:val="24"/>
          <w:szCs w:val="24"/>
          <w:lang w:val="en-US"/>
        </w:rPr>
        <w:t>Galina V. Astratova,</w:t>
      </w:r>
      <w:r w:rsidRPr="00AB5362">
        <w:rPr>
          <w:rFonts w:ascii="Times New Roman" w:hAnsi="Times New Roman" w:cs="Times New Roman"/>
          <w:sz w:val="24"/>
          <w:szCs w:val="24"/>
          <w:lang w:val="en-GB"/>
        </w:rPr>
        <w:t xml:space="preserve"> Doctor of Economics, Candidate of Technical Sciences, </w:t>
      </w:r>
      <w:r w:rsidRPr="00AB5362">
        <w:rPr>
          <w:rFonts w:ascii="Times New Roman" w:hAnsi="Times New Roman" w:cs="Times New Roman"/>
          <w:sz w:val="24"/>
          <w:szCs w:val="24"/>
          <w:lang w:val="en-US"/>
        </w:rPr>
        <w:t xml:space="preserve">Full </w:t>
      </w:r>
      <w:r w:rsidRPr="00AB5362">
        <w:rPr>
          <w:rFonts w:ascii="Times New Roman" w:hAnsi="Times New Roman" w:cs="Times New Roman"/>
          <w:sz w:val="24"/>
          <w:szCs w:val="24"/>
          <w:lang w:val="en-GB"/>
        </w:rPr>
        <w:t xml:space="preserve">Professor; </w:t>
      </w:r>
    </w:p>
    <w:p w:rsidR="00AB5362" w:rsidRPr="00AB5362" w:rsidRDefault="00AB5362" w:rsidP="00AB5362">
      <w:pPr>
        <w:autoSpaceDE w:val="0"/>
        <w:autoSpaceDN w:val="0"/>
        <w:adjustRightInd w:val="0"/>
        <w:spacing w:after="0" w:line="240" w:lineRule="auto"/>
        <w:ind w:firstLine="425"/>
        <w:rPr>
          <w:rFonts w:ascii="Times New Roman" w:hAnsi="Times New Roman" w:cs="Times New Roman"/>
          <w:sz w:val="24"/>
          <w:szCs w:val="24"/>
          <w:lang w:val="en-GB"/>
        </w:rPr>
      </w:pPr>
      <w:r w:rsidRPr="00AB5362">
        <w:rPr>
          <w:rFonts w:ascii="Times New Roman" w:hAnsi="Times New Roman" w:cs="Times New Roman"/>
          <w:sz w:val="24"/>
          <w:szCs w:val="24"/>
          <w:lang w:val="en-US"/>
        </w:rPr>
        <w:t xml:space="preserve">– </w:t>
      </w:r>
      <w:r w:rsidRPr="00AB5362">
        <w:rPr>
          <w:rFonts w:ascii="Times New Roman" w:hAnsi="Times New Roman" w:cs="Times New Roman"/>
          <w:sz w:val="24"/>
          <w:szCs w:val="24"/>
          <w:lang w:val="en-GB"/>
        </w:rPr>
        <w:t>Professor of the Department of Integrated Marketing Communications and Branding of the Ural Federal University named after the First President of Russia B. N. Yeltsin;</w:t>
      </w:r>
    </w:p>
    <w:p w:rsidR="00AB5362" w:rsidRPr="00AB5362" w:rsidRDefault="00AB5362" w:rsidP="00AB5362">
      <w:pPr>
        <w:autoSpaceDE w:val="0"/>
        <w:autoSpaceDN w:val="0"/>
        <w:adjustRightInd w:val="0"/>
        <w:spacing w:after="0" w:line="240" w:lineRule="auto"/>
        <w:ind w:firstLine="425"/>
        <w:rPr>
          <w:rFonts w:ascii="Times New Roman" w:hAnsi="Times New Roman" w:cs="Times New Roman"/>
          <w:sz w:val="24"/>
          <w:szCs w:val="24"/>
          <w:lang w:val="en-GB"/>
        </w:rPr>
      </w:pPr>
      <w:r w:rsidRPr="00AB5362">
        <w:rPr>
          <w:rFonts w:ascii="Times New Roman" w:hAnsi="Times New Roman" w:cs="Times New Roman"/>
          <w:sz w:val="24"/>
          <w:szCs w:val="24"/>
          <w:lang w:val="en-US"/>
        </w:rPr>
        <w:t xml:space="preserve">– </w:t>
      </w:r>
      <w:r w:rsidRPr="00AB5362">
        <w:rPr>
          <w:rFonts w:ascii="Times New Roman" w:hAnsi="Times New Roman" w:cs="Times New Roman"/>
          <w:sz w:val="24"/>
          <w:szCs w:val="24"/>
          <w:lang w:val="en-GB"/>
        </w:rPr>
        <w:t>Professor of the Department of Socio-Economic Disciplines of the Ural Law Institute of the Ministry of Internal Affairs of Russia, Yekaterinburg, Russian Federation;</w:t>
      </w:r>
    </w:p>
    <w:p w:rsidR="00AB5362" w:rsidRPr="00AB5362" w:rsidRDefault="00AB5362" w:rsidP="00AB5362">
      <w:pPr>
        <w:autoSpaceDE w:val="0"/>
        <w:autoSpaceDN w:val="0"/>
        <w:adjustRightInd w:val="0"/>
        <w:spacing w:after="0" w:line="240" w:lineRule="auto"/>
        <w:ind w:firstLine="425"/>
        <w:rPr>
          <w:rFonts w:ascii="Times New Roman" w:hAnsi="Times New Roman" w:cs="Times New Roman"/>
          <w:sz w:val="24"/>
          <w:szCs w:val="24"/>
          <w:lang w:val="en-US"/>
        </w:rPr>
      </w:pPr>
      <w:r w:rsidRPr="00AB5362">
        <w:rPr>
          <w:rFonts w:ascii="Times New Roman" w:hAnsi="Times New Roman" w:cs="Times New Roman"/>
          <w:sz w:val="24"/>
          <w:szCs w:val="24"/>
          <w:lang w:val="en-GB"/>
        </w:rPr>
        <w:t>ORCID: 0000-0002-3579-4440</w:t>
      </w:r>
    </w:p>
    <w:p w:rsidR="00AB5362" w:rsidRPr="00AB5362" w:rsidRDefault="00AB5362" w:rsidP="00AB5362">
      <w:pPr>
        <w:autoSpaceDE w:val="0"/>
        <w:autoSpaceDN w:val="0"/>
        <w:adjustRightInd w:val="0"/>
        <w:spacing w:after="0" w:line="240" w:lineRule="auto"/>
        <w:ind w:firstLine="425"/>
        <w:rPr>
          <w:rFonts w:ascii="Times New Roman" w:hAnsi="Times New Roman" w:cs="Times New Roman"/>
          <w:sz w:val="24"/>
          <w:szCs w:val="24"/>
          <w:lang w:val="en-US"/>
        </w:rPr>
      </w:pPr>
      <w:r w:rsidRPr="00AB5362">
        <w:rPr>
          <w:rFonts w:ascii="Times New Roman" w:hAnsi="Times New Roman" w:cs="Times New Roman"/>
          <w:sz w:val="24"/>
          <w:szCs w:val="24"/>
          <w:lang w:val="en-US"/>
        </w:rPr>
        <w:t>Contact information: UrFU: 620000, Yekaterinburg, Chapaeva str., 16, office 204</w:t>
      </w:r>
    </w:p>
    <w:p w:rsidR="00AB5362" w:rsidRPr="00AB5362" w:rsidRDefault="00AB5362" w:rsidP="00AB5362">
      <w:pPr>
        <w:autoSpaceDE w:val="0"/>
        <w:autoSpaceDN w:val="0"/>
        <w:adjustRightInd w:val="0"/>
        <w:spacing w:after="0" w:line="240" w:lineRule="auto"/>
        <w:ind w:firstLine="425"/>
        <w:rPr>
          <w:rFonts w:ascii="Times New Roman" w:hAnsi="Times New Roman" w:cs="Times New Roman"/>
          <w:sz w:val="24"/>
          <w:szCs w:val="24"/>
          <w:lang w:val="en-US"/>
        </w:rPr>
      </w:pPr>
      <w:r w:rsidRPr="00AB5362">
        <w:rPr>
          <w:rFonts w:ascii="Times New Roman" w:hAnsi="Times New Roman" w:cs="Times New Roman"/>
          <w:sz w:val="24"/>
          <w:szCs w:val="24"/>
          <w:lang w:val="en-US"/>
        </w:rPr>
        <w:t>UrUI of the Ministry of Internal Affairs: 66 Korepina str., Yekaterinburg, 620057</w:t>
      </w:r>
    </w:p>
    <w:p w:rsidR="00AB5362" w:rsidRPr="00AB5362" w:rsidRDefault="00AB5362" w:rsidP="00AB5362">
      <w:pPr>
        <w:autoSpaceDE w:val="0"/>
        <w:autoSpaceDN w:val="0"/>
        <w:adjustRightInd w:val="0"/>
        <w:spacing w:after="0" w:line="240" w:lineRule="auto"/>
        <w:ind w:firstLine="425"/>
        <w:rPr>
          <w:rFonts w:ascii="Times New Roman" w:hAnsi="Times New Roman" w:cs="Times New Roman"/>
          <w:sz w:val="24"/>
          <w:szCs w:val="24"/>
          <w:lang w:val="en-US"/>
        </w:rPr>
      </w:pPr>
      <w:r w:rsidRPr="00AB5362">
        <w:rPr>
          <w:rFonts w:ascii="Times New Roman" w:hAnsi="Times New Roman" w:cs="Times New Roman"/>
          <w:sz w:val="24"/>
          <w:szCs w:val="24"/>
          <w:lang w:val="en-US"/>
        </w:rPr>
        <w:t>e-mail: astratova@yahoo.com ; phone: +7 9 22 22 31623</w:t>
      </w:r>
    </w:p>
    <w:p w:rsidR="00AB5362" w:rsidRPr="00425022" w:rsidRDefault="00AB5362" w:rsidP="00AB5362">
      <w:pPr>
        <w:ind w:firstLine="567"/>
        <w:rPr>
          <w:rFonts w:ascii="Times New Roman" w:hAnsi="Times New Roman" w:cs="Times New Roman"/>
          <w:sz w:val="24"/>
          <w:szCs w:val="24"/>
          <w:lang w:val="en-GB"/>
        </w:rPr>
      </w:pPr>
    </w:p>
    <w:p w:rsidR="00966831" w:rsidRPr="00966831" w:rsidRDefault="00966831" w:rsidP="00966831">
      <w:pPr>
        <w:autoSpaceDE w:val="0"/>
        <w:autoSpaceDN w:val="0"/>
        <w:adjustRightInd w:val="0"/>
        <w:spacing w:after="0" w:line="240" w:lineRule="auto"/>
        <w:ind w:firstLine="426"/>
        <w:jc w:val="both"/>
        <w:rPr>
          <w:rFonts w:ascii="Times New Roman" w:hAnsi="Times New Roman" w:cs="Times New Roman"/>
          <w:sz w:val="24"/>
          <w:szCs w:val="24"/>
          <w:lang w:val="en-GB"/>
        </w:rPr>
      </w:pPr>
      <w:r w:rsidRPr="00966831">
        <w:rPr>
          <w:rFonts w:ascii="Times New Roman" w:hAnsi="Times New Roman" w:cs="Times New Roman"/>
          <w:sz w:val="24"/>
          <w:szCs w:val="24"/>
          <w:lang w:val="en-GB"/>
        </w:rPr>
        <w:t>Semenov Mikhail Mikhailovich (Russia, Yekaterinburg) – postgraduate student of the Ural Federal University named after the first President of Russia B. N. Yeltsin (UrFU), Russian Federation, Yekaterinburg</w:t>
      </w:r>
    </w:p>
    <w:p w:rsidR="00966831" w:rsidRPr="00966831" w:rsidRDefault="00966831" w:rsidP="00966831">
      <w:pPr>
        <w:autoSpaceDE w:val="0"/>
        <w:autoSpaceDN w:val="0"/>
        <w:adjustRightInd w:val="0"/>
        <w:spacing w:after="0" w:line="240" w:lineRule="auto"/>
        <w:ind w:firstLine="426"/>
        <w:jc w:val="both"/>
        <w:rPr>
          <w:rFonts w:ascii="Times New Roman" w:hAnsi="Times New Roman" w:cs="Times New Roman"/>
          <w:sz w:val="24"/>
          <w:szCs w:val="24"/>
          <w:lang w:val="en-GB"/>
        </w:rPr>
      </w:pPr>
      <w:r w:rsidRPr="00966831">
        <w:rPr>
          <w:rFonts w:ascii="Times New Roman" w:hAnsi="Times New Roman" w:cs="Times New Roman"/>
          <w:sz w:val="24"/>
          <w:szCs w:val="24"/>
          <w:lang w:val="en-GB"/>
        </w:rPr>
        <w:t>Contact information:</w:t>
      </w:r>
    </w:p>
    <w:p w:rsidR="00966831" w:rsidRPr="00966831" w:rsidRDefault="00966831" w:rsidP="00966831">
      <w:pPr>
        <w:autoSpaceDE w:val="0"/>
        <w:autoSpaceDN w:val="0"/>
        <w:adjustRightInd w:val="0"/>
        <w:spacing w:after="0" w:line="240" w:lineRule="auto"/>
        <w:ind w:firstLine="426"/>
        <w:jc w:val="both"/>
        <w:rPr>
          <w:rFonts w:ascii="Times New Roman" w:hAnsi="Times New Roman" w:cs="Times New Roman"/>
          <w:sz w:val="24"/>
          <w:szCs w:val="24"/>
          <w:lang w:val="en-GB"/>
        </w:rPr>
      </w:pPr>
      <w:r w:rsidRPr="00966831">
        <w:rPr>
          <w:rFonts w:ascii="Times New Roman" w:hAnsi="Times New Roman" w:cs="Times New Roman"/>
          <w:sz w:val="24"/>
          <w:szCs w:val="24"/>
          <w:lang w:val="en-GB"/>
        </w:rPr>
        <w:t>– UrFU: 620000, Yekaterinburg, Chapaeva str., 16, office 204</w:t>
      </w:r>
    </w:p>
    <w:p w:rsidR="00966831" w:rsidRPr="00966831" w:rsidRDefault="00966831" w:rsidP="00966831">
      <w:pPr>
        <w:autoSpaceDE w:val="0"/>
        <w:autoSpaceDN w:val="0"/>
        <w:adjustRightInd w:val="0"/>
        <w:spacing w:after="0" w:line="240" w:lineRule="auto"/>
        <w:ind w:firstLine="426"/>
        <w:jc w:val="both"/>
        <w:rPr>
          <w:rFonts w:ascii="Times New Roman" w:hAnsi="Times New Roman" w:cs="Times New Roman"/>
          <w:sz w:val="24"/>
          <w:szCs w:val="24"/>
          <w:lang w:val="en-GB"/>
        </w:rPr>
      </w:pPr>
      <w:r w:rsidRPr="00966831">
        <w:rPr>
          <w:rFonts w:ascii="Times New Roman" w:hAnsi="Times New Roman" w:cs="Times New Roman"/>
          <w:sz w:val="24"/>
          <w:szCs w:val="24"/>
          <w:lang w:val="en-GB"/>
        </w:rPr>
        <w:t>e-mail: mikhail.semenov.urfu@gmail.com ; phone: +7 912 283 01 39</w:t>
      </w:r>
    </w:p>
    <w:p w:rsidR="00966831" w:rsidRPr="00966831" w:rsidRDefault="00966831" w:rsidP="00966831">
      <w:pPr>
        <w:autoSpaceDE w:val="0"/>
        <w:autoSpaceDN w:val="0"/>
        <w:adjustRightInd w:val="0"/>
        <w:spacing w:after="0" w:line="240" w:lineRule="auto"/>
        <w:ind w:firstLine="426"/>
        <w:jc w:val="both"/>
        <w:rPr>
          <w:rFonts w:ascii="Times New Roman" w:hAnsi="Times New Roman" w:cs="Times New Roman"/>
          <w:sz w:val="24"/>
          <w:szCs w:val="24"/>
          <w:lang w:val="en-GB"/>
        </w:rPr>
      </w:pPr>
    </w:p>
    <w:p w:rsidR="00966831" w:rsidRPr="00966831" w:rsidRDefault="00966831" w:rsidP="00966831">
      <w:pPr>
        <w:autoSpaceDE w:val="0"/>
        <w:autoSpaceDN w:val="0"/>
        <w:adjustRightInd w:val="0"/>
        <w:spacing w:after="0" w:line="240" w:lineRule="auto"/>
        <w:ind w:firstLine="426"/>
        <w:jc w:val="both"/>
        <w:rPr>
          <w:rFonts w:ascii="Times New Roman" w:hAnsi="Times New Roman" w:cs="Times New Roman"/>
          <w:sz w:val="24"/>
          <w:szCs w:val="24"/>
          <w:lang w:val="en-GB"/>
        </w:rPr>
      </w:pPr>
      <w:r w:rsidRPr="00966831">
        <w:rPr>
          <w:rFonts w:ascii="Times New Roman" w:hAnsi="Times New Roman" w:cs="Times New Roman"/>
          <w:sz w:val="24"/>
          <w:szCs w:val="24"/>
          <w:lang w:val="en-GB"/>
        </w:rPr>
        <w:t>Maxim Sergeevich Mitro (Russia, Yekaterinburg) – Postgraduate student of the Ural Federal University named after the First President of Russia B. N. Yeltsin (UrFU), Russian Federation, Yekaterinburg</w:t>
      </w:r>
    </w:p>
    <w:p w:rsidR="00966831" w:rsidRPr="00966831" w:rsidRDefault="00966831" w:rsidP="00966831">
      <w:pPr>
        <w:autoSpaceDE w:val="0"/>
        <w:autoSpaceDN w:val="0"/>
        <w:adjustRightInd w:val="0"/>
        <w:spacing w:after="0" w:line="240" w:lineRule="auto"/>
        <w:ind w:firstLine="426"/>
        <w:jc w:val="both"/>
        <w:rPr>
          <w:rFonts w:ascii="Times New Roman" w:hAnsi="Times New Roman" w:cs="Times New Roman"/>
          <w:sz w:val="24"/>
          <w:szCs w:val="24"/>
          <w:lang w:val="en-GB"/>
        </w:rPr>
      </w:pPr>
      <w:r w:rsidRPr="00966831">
        <w:rPr>
          <w:rFonts w:ascii="Times New Roman" w:hAnsi="Times New Roman" w:cs="Times New Roman"/>
          <w:sz w:val="24"/>
          <w:szCs w:val="24"/>
          <w:lang w:val="en-GB"/>
        </w:rPr>
        <w:t xml:space="preserve">Contact information: </w:t>
      </w:r>
    </w:p>
    <w:p w:rsidR="00966831" w:rsidRPr="00966831" w:rsidRDefault="00966831" w:rsidP="00966831">
      <w:pPr>
        <w:autoSpaceDE w:val="0"/>
        <w:autoSpaceDN w:val="0"/>
        <w:adjustRightInd w:val="0"/>
        <w:spacing w:after="0" w:line="240" w:lineRule="auto"/>
        <w:ind w:firstLine="426"/>
        <w:jc w:val="both"/>
        <w:rPr>
          <w:rFonts w:ascii="Times New Roman" w:hAnsi="Times New Roman" w:cs="Times New Roman"/>
          <w:sz w:val="24"/>
          <w:szCs w:val="24"/>
          <w:lang w:val="en-GB"/>
        </w:rPr>
      </w:pPr>
      <w:r w:rsidRPr="00966831">
        <w:rPr>
          <w:rFonts w:ascii="Times New Roman" w:hAnsi="Times New Roman" w:cs="Times New Roman"/>
          <w:sz w:val="24"/>
          <w:szCs w:val="24"/>
          <w:lang w:val="en-GB"/>
        </w:rPr>
        <w:t>– UrFU: 620000, Yekaterinburg, Chapaeva str., 16, office 204</w:t>
      </w:r>
    </w:p>
    <w:p w:rsidR="00AB5362" w:rsidRPr="00AB5362" w:rsidRDefault="00966831" w:rsidP="00966831">
      <w:pPr>
        <w:autoSpaceDE w:val="0"/>
        <w:autoSpaceDN w:val="0"/>
        <w:adjustRightInd w:val="0"/>
        <w:spacing w:after="0" w:line="240" w:lineRule="auto"/>
        <w:ind w:firstLine="426"/>
        <w:jc w:val="both"/>
        <w:rPr>
          <w:rFonts w:ascii="Times New Roman" w:hAnsi="Times New Roman" w:cs="Times New Roman"/>
          <w:sz w:val="24"/>
          <w:szCs w:val="24"/>
          <w:lang w:val="en-GB"/>
        </w:rPr>
      </w:pPr>
      <w:r w:rsidRPr="00966831">
        <w:rPr>
          <w:rFonts w:ascii="Times New Roman" w:hAnsi="Times New Roman" w:cs="Times New Roman"/>
          <w:sz w:val="24"/>
          <w:szCs w:val="24"/>
          <w:lang w:val="en-GB"/>
        </w:rPr>
        <w:t>e-mail: maxmitrowork@gmail.com ; phone: +7 912 607 43 01</w:t>
      </w:r>
    </w:p>
    <w:p w:rsidR="00AB5362" w:rsidRDefault="00AB5362" w:rsidP="00AB5362">
      <w:pPr>
        <w:spacing w:after="0" w:line="240" w:lineRule="auto"/>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p>
    <w:p w:rsidR="00966831" w:rsidRDefault="00966831" w:rsidP="00AB5362">
      <w:pPr>
        <w:spacing w:after="0" w:line="240" w:lineRule="auto"/>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p>
    <w:p w:rsidR="00966831" w:rsidRPr="00966831" w:rsidRDefault="00966831" w:rsidP="00966831">
      <w:pPr>
        <w:spacing w:after="0" w:line="240" w:lineRule="auto"/>
        <w:ind w:firstLine="426"/>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9B50F7" w:rsidRPr="009B50F7" w:rsidRDefault="009B50F7" w:rsidP="009B50F7">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r w:rsidRPr="009B50F7">
        <w:rPr>
          <w:rFonts w:ascii="Times New Roman" w:eastAsia="Times New Roman" w:hAnsi="Times New Roman" w:cs="Times New Roman"/>
          <w:bCs/>
          <w:color w:val="000000"/>
          <w:kern w:val="36"/>
          <w:sz w:val="24"/>
          <w:szCs w:val="24"/>
          <w:bdr w:val="none" w:sz="0" w:space="0" w:color="auto" w:frame="1"/>
          <w:lang w:val="en-US"/>
        </w:rPr>
        <w:t>Ananyeva</w:t>
      </w:r>
      <w:r>
        <w:rPr>
          <w:rFonts w:ascii="Times New Roman" w:eastAsia="Times New Roman" w:hAnsi="Times New Roman" w:cs="Times New Roman"/>
          <w:bCs/>
          <w:color w:val="000000"/>
          <w:kern w:val="36"/>
          <w:sz w:val="24"/>
          <w:szCs w:val="24"/>
          <w:bdr w:val="none" w:sz="0" w:space="0" w:color="auto" w:frame="1"/>
          <w:lang w:val="en-US"/>
        </w:rPr>
        <w:t xml:space="preserve"> L</w:t>
      </w:r>
      <w:r w:rsidRPr="009B50F7">
        <w:rPr>
          <w:rFonts w:ascii="Times New Roman" w:eastAsia="Times New Roman" w:hAnsi="Times New Roman" w:cs="Times New Roman"/>
          <w:bCs/>
          <w:color w:val="000000"/>
          <w:kern w:val="36"/>
          <w:sz w:val="24"/>
          <w:szCs w:val="24"/>
          <w:bdr w:val="none" w:sz="0" w:space="0" w:color="auto" w:frame="1"/>
          <w:lang w:val="en-US"/>
        </w:rPr>
        <w:t>.Yu. Transformation of consumerism and demand for goods in the digital economy. 21.05.2020. [Electronic resource].  URL: https://spravochnick.ru/marketing/transformaciya_potrebnostey_i_sprosa_na_tovary_v_cifrovoy_ekonomike / (accessed: 05/18/2023).</w:t>
      </w:r>
    </w:p>
    <w:p w:rsidR="009B50F7" w:rsidRPr="009B50F7" w:rsidRDefault="009B50F7" w:rsidP="009B50F7">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r w:rsidRPr="009B50F7">
        <w:rPr>
          <w:rFonts w:ascii="Times New Roman" w:eastAsia="Times New Roman" w:hAnsi="Times New Roman" w:cs="Times New Roman"/>
          <w:bCs/>
          <w:color w:val="000000"/>
          <w:kern w:val="36"/>
          <w:sz w:val="24"/>
          <w:szCs w:val="24"/>
          <w:bdr w:val="none" w:sz="0" w:space="0" w:color="auto" w:frame="1"/>
          <w:lang w:val="en-US"/>
        </w:rPr>
        <w:t>Higher education and the labor market in the digital economy: the development of mathematical methods and tools for the study of complex economic systems. Scientific monograph: a team of authors under the general and scientific editorship of Doctor of Economics,</w:t>
      </w:r>
      <w:r>
        <w:rPr>
          <w:rFonts w:ascii="Times New Roman" w:eastAsia="Times New Roman" w:hAnsi="Times New Roman" w:cs="Times New Roman"/>
          <w:bCs/>
          <w:color w:val="000000"/>
          <w:kern w:val="36"/>
          <w:sz w:val="24"/>
          <w:szCs w:val="24"/>
          <w:bdr w:val="none" w:sz="0" w:space="0" w:color="auto" w:frame="1"/>
          <w:lang w:val="en-US"/>
        </w:rPr>
        <w:t xml:space="preserve"> </w:t>
      </w:r>
      <w:r w:rsidRPr="009B50F7">
        <w:rPr>
          <w:rFonts w:ascii="Times New Roman" w:eastAsia="Times New Roman" w:hAnsi="Times New Roman" w:cs="Times New Roman"/>
          <w:bCs/>
          <w:color w:val="000000"/>
          <w:kern w:val="36"/>
          <w:sz w:val="24"/>
          <w:szCs w:val="24"/>
          <w:bdr w:val="none" w:sz="0" w:space="0" w:color="auto" w:frame="1"/>
          <w:lang w:val="en-US"/>
        </w:rPr>
        <w:t>prof. G.V. Astratova /Astratova G.V., Bedrina E.B., Larionova V.A., Poshekhonova G.V., Rutkauskas T.K., Sinitsyn E.V., Sinyakova M.G., Tolmachev A.V. - Yekaterinburg: UrFU, 2021. – Moscow: Publishing House "Pero", 2021. - 342 p. [Electronic resource]. URL: https://www.elibrary.ru/item.asp?id=47146122 (accessed: 05/11/2023).</w:t>
      </w:r>
    </w:p>
    <w:p w:rsidR="009B50F7" w:rsidRPr="009B50F7" w:rsidRDefault="009B50F7" w:rsidP="009B50F7">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r w:rsidRPr="009B50F7">
        <w:rPr>
          <w:rFonts w:ascii="Times New Roman" w:eastAsia="Times New Roman" w:hAnsi="Times New Roman" w:cs="Times New Roman"/>
          <w:bCs/>
          <w:color w:val="000000"/>
          <w:kern w:val="36"/>
          <w:sz w:val="24"/>
          <w:szCs w:val="24"/>
          <w:bdr w:val="none" w:sz="0" w:space="0" w:color="auto" w:frame="1"/>
          <w:lang w:val="en-US"/>
        </w:rPr>
        <w:t xml:space="preserve"> Morozov V.A. Values in the modern state of economic thought // System of values of modern society. 2016. No.44. pp. 158-171.</w:t>
      </w:r>
    </w:p>
    <w:p w:rsidR="009B50F7" w:rsidRPr="009B50F7" w:rsidRDefault="009B50F7" w:rsidP="009B50F7">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r w:rsidRPr="009B50F7">
        <w:rPr>
          <w:rFonts w:ascii="Times New Roman" w:eastAsia="Times New Roman" w:hAnsi="Times New Roman" w:cs="Times New Roman"/>
          <w:bCs/>
          <w:color w:val="000000"/>
          <w:kern w:val="36"/>
          <w:sz w:val="24"/>
          <w:szCs w:val="24"/>
          <w:bdr w:val="none" w:sz="0" w:space="0" w:color="auto" w:frame="1"/>
          <w:lang w:val="en-US"/>
        </w:rPr>
        <w:t>Pon</w:t>
      </w:r>
      <w:r>
        <w:rPr>
          <w:rFonts w:ascii="Times New Roman" w:eastAsia="Times New Roman" w:hAnsi="Times New Roman" w:cs="Times New Roman"/>
          <w:bCs/>
          <w:color w:val="000000"/>
          <w:kern w:val="36"/>
          <w:sz w:val="24"/>
          <w:szCs w:val="24"/>
          <w:bdr w:val="none" w:sz="0" w:space="0" w:color="auto" w:frame="1"/>
          <w:lang w:val="en-US"/>
        </w:rPr>
        <w:t>ukalin I</w:t>
      </w:r>
      <w:r w:rsidRPr="009B50F7">
        <w:rPr>
          <w:rFonts w:ascii="Times New Roman" w:eastAsia="Times New Roman" w:hAnsi="Times New Roman" w:cs="Times New Roman"/>
          <w:bCs/>
          <w:color w:val="000000"/>
          <w:kern w:val="36"/>
          <w:sz w:val="24"/>
          <w:szCs w:val="24"/>
          <w:bdr w:val="none" w:sz="0" w:space="0" w:color="auto" w:frame="1"/>
          <w:lang w:val="en-US"/>
        </w:rPr>
        <w:t xml:space="preserve">.A. The influence of new digital technologies on consumer behavior: a regional aspect // </w:t>
      </w:r>
      <w:r>
        <w:rPr>
          <w:rFonts w:ascii="Times New Roman" w:eastAsia="Times New Roman" w:hAnsi="Times New Roman" w:cs="Times New Roman"/>
          <w:bCs/>
          <w:color w:val="000000"/>
          <w:kern w:val="36"/>
          <w:sz w:val="24"/>
          <w:szCs w:val="24"/>
          <w:bdr w:val="none" w:sz="0" w:space="0" w:color="auto" w:frame="1"/>
          <w:lang w:val="en-US"/>
        </w:rPr>
        <w:t xml:space="preserve">Issue of </w:t>
      </w:r>
      <w:r w:rsidRPr="009B50F7">
        <w:rPr>
          <w:rFonts w:ascii="Times New Roman" w:eastAsia="Times New Roman" w:hAnsi="Times New Roman" w:cs="Times New Roman"/>
          <w:bCs/>
          <w:color w:val="000000"/>
          <w:kern w:val="36"/>
          <w:sz w:val="24"/>
          <w:szCs w:val="24"/>
          <w:bdr w:val="none" w:sz="0" w:space="0" w:color="auto" w:frame="1"/>
          <w:lang w:val="en-US"/>
        </w:rPr>
        <w:t xml:space="preserve">Saratov </w:t>
      </w:r>
      <w:r>
        <w:rPr>
          <w:rFonts w:ascii="Times New Roman" w:eastAsia="Times New Roman" w:hAnsi="Times New Roman" w:cs="Times New Roman"/>
          <w:bCs/>
          <w:color w:val="000000"/>
          <w:kern w:val="36"/>
          <w:sz w:val="24"/>
          <w:szCs w:val="24"/>
          <w:bdr w:val="none" w:sz="0" w:space="0" w:color="auto" w:frame="1"/>
          <w:lang w:val="en-US"/>
        </w:rPr>
        <w:t>U</w:t>
      </w:r>
      <w:r w:rsidRPr="009B50F7">
        <w:rPr>
          <w:rFonts w:ascii="Times New Roman" w:eastAsia="Times New Roman" w:hAnsi="Times New Roman" w:cs="Times New Roman"/>
          <w:bCs/>
          <w:color w:val="000000"/>
          <w:kern w:val="36"/>
          <w:sz w:val="24"/>
          <w:szCs w:val="24"/>
          <w:bdr w:val="none" w:sz="0" w:space="0" w:color="auto" w:frame="1"/>
          <w:lang w:val="en-US"/>
        </w:rPr>
        <w:t>n</w:t>
      </w:r>
      <w:r>
        <w:rPr>
          <w:rFonts w:ascii="Times New Roman" w:eastAsia="Times New Roman" w:hAnsi="Times New Roman" w:cs="Times New Roman"/>
          <w:bCs/>
          <w:color w:val="000000"/>
          <w:kern w:val="36"/>
          <w:sz w:val="24"/>
          <w:szCs w:val="24"/>
          <w:bdr w:val="none" w:sz="0" w:space="0" w:color="auto" w:frame="1"/>
          <w:lang w:val="en-US"/>
        </w:rPr>
        <w:t xml:space="preserve">iv. </w:t>
      </w:r>
      <w:r w:rsidRPr="009B50F7">
        <w:rPr>
          <w:rFonts w:ascii="Times New Roman" w:eastAsia="Times New Roman" w:hAnsi="Times New Roman" w:cs="Times New Roman"/>
          <w:bCs/>
          <w:color w:val="000000"/>
          <w:kern w:val="36"/>
          <w:sz w:val="24"/>
          <w:szCs w:val="24"/>
          <w:bdr w:val="none" w:sz="0" w:space="0" w:color="auto" w:frame="1"/>
          <w:lang w:val="en-US"/>
        </w:rPr>
        <w:t xml:space="preserve"> </w:t>
      </w:r>
      <w:r>
        <w:rPr>
          <w:rFonts w:ascii="Times New Roman" w:eastAsia="Times New Roman" w:hAnsi="Times New Roman" w:cs="Times New Roman"/>
          <w:bCs/>
          <w:color w:val="000000"/>
          <w:kern w:val="36"/>
          <w:sz w:val="24"/>
          <w:szCs w:val="24"/>
          <w:bdr w:val="none" w:sz="0" w:space="0" w:color="auto" w:frame="1"/>
          <w:lang w:val="en-US"/>
        </w:rPr>
        <w:t>New Issue</w:t>
      </w:r>
      <w:r w:rsidRPr="009B50F7">
        <w:rPr>
          <w:rFonts w:ascii="Times New Roman" w:eastAsia="Times New Roman" w:hAnsi="Times New Roman" w:cs="Times New Roman"/>
          <w:bCs/>
          <w:color w:val="000000"/>
          <w:kern w:val="36"/>
          <w:sz w:val="24"/>
          <w:szCs w:val="24"/>
          <w:bdr w:val="none" w:sz="0" w:space="0" w:color="auto" w:frame="1"/>
          <w:lang w:val="en-US"/>
        </w:rPr>
        <w:t>. Sociology. Political science. 2019. No. 1. pp. 68-73.</w:t>
      </w:r>
    </w:p>
    <w:p w:rsidR="009B50F7" w:rsidRPr="009B50F7" w:rsidRDefault="009B50F7" w:rsidP="009B50F7">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r w:rsidRPr="009B50F7">
        <w:rPr>
          <w:rFonts w:ascii="Times New Roman" w:eastAsia="Times New Roman" w:hAnsi="Times New Roman" w:cs="Times New Roman"/>
          <w:bCs/>
          <w:color w:val="000000"/>
          <w:kern w:val="36"/>
          <w:sz w:val="24"/>
          <w:szCs w:val="24"/>
          <w:bdr w:val="none" w:sz="0" w:space="0" w:color="auto" w:frame="1"/>
          <w:lang w:val="en-US"/>
        </w:rPr>
        <w:t>Rudsk</w:t>
      </w:r>
      <w:r>
        <w:rPr>
          <w:rFonts w:ascii="Times New Roman" w:eastAsia="Times New Roman" w:hAnsi="Times New Roman" w:cs="Times New Roman"/>
          <w:bCs/>
          <w:color w:val="000000"/>
          <w:kern w:val="36"/>
          <w:sz w:val="24"/>
          <w:szCs w:val="24"/>
          <w:bdr w:val="none" w:sz="0" w:space="0" w:color="auto" w:frame="1"/>
          <w:lang w:val="en-US"/>
        </w:rPr>
        <w:t>a</w:t>
      </w:r>
      <w:r w:rsidRPr="009B50F7">
        <w:rPr>
          <w:rFonts w:ascii="Times New Roman" w:eastAsia="Times New Roman" w:hAnsi="Times New Roman" w:cs="Times New Roman"/>
          <w:bCs/>
          <w:color w:val="000000"/>
          <w:kern w:val="36"/>
          <w:sz w:val="24"/>
          <w:szCs w:val="24"/>
          <w:bdr w:val="none" w:sz="0" w:space="0" w:color="auto" w:frame="1"/>
          <w:lang w:val="en-US"/>
        </w:rPr>
        <w:t>y</w:t>
      </w:r>
      <w:r w:rsidR="00EC7EB8">
        <w:rPr>
          <w:rFonts w:ascii="Times New Roman" w:eastAsia="Times New Roman" w:hAnsi="Times New Roman" w:cs="Times New Roman"/>
          <w:bCs/>
          <w:color w:val="000000"/>
          <w:kern w:val="36"/>
          <w:sz w:val="24"/>
          <w:szCs w:val="24"/>
          <w:bdr w:val="none" w:sz="0" w:space="0" w:color="auto" w:frame="1"/>
          <w:lang w:val="en-US"/>
        </w:rPr>
        <w:t>a</w:t>
      </w:r>
      <w:r>
        <w:rPr>
          <w:rFonts w:ascii="Times New Roman" w:eastAsia="Times New Roman" w:hAnsi="Times New Roman" w:cs="Times New Roman"/>
          <w:bCs/>
          <w:color w:val="000000"/>
          <w:kern w:val="36"/>
          <w:sz w:val="24"/>
          <w:szCs w:val="24"/>
          <w:bdr w:val="none" w:sz="0" w:space="0" w:color="auto" w:frame="1"/>
          <w:lang w:val="en-US"/>
        </w:rPr>
        <w:t xml:space="preserve"> E</w:t>
      </w:r>
      <w:r w:rsidRPr="009B50F7">
        <w:rPr>
          <w:rFonts w:ascii="Times New Roman" w:eastAsia="Times New Roman" w:hAnsi="Times New Roman" w:cs="Times New Roman"/>
          <w:bCs/>
          <w:color w:val="000000"/>
          <w:kern w:val="36"/>
          <w:sz w:val="24"/>
          <w:szCs w:val="24"/>
          <w:bdr w:val="none" w:sz="0" w:space="0" w:color="auto" w:frame="1"/>
          <w:lang w:val="en-US"/>
        </w:rPr>
        <w:t>.N.</w:t>
      </w:r>
      <w:r>
        <w:rPr>
          <w:rFonts w:ascii="Times New Roman" w:eastAsia="Times New Roman" w:hAnsi="Times New Roman" w:cs="Times New Roman"/>
          <w:bCs/>
          <w:color w:val="000000"/>
          <w:kern w:val="36"/>
          <w:sz w:val="24"/>
          <w:szCs w:val="24"/>
          <w:bdr w:val="none" w:sz="0" w:space="0" w:color="auto" w:frame="1"/>
          <w:lang w:val="en-US"/>
        </w:rPr>
        <w:t xml:space="preserve">, </w:t>
      </w:r>
      <w:r w:rsidRPr="009B50F7">
        <w:rPr>
          <w:rFonts w:ascii="Times New Roman" w:eastAsia="Times New Roman" w:hAnsi="Times New Roman" w:cs="Times New Roman"/>
          <w:bCs/>
          <w:color w:val="000000"/>
          <w:kern w:val="36"/>
          <w:sz w:val="24"/>
          <w:szCs w:val="24"/>
          <w:bdr w:val="none" w:sz="0" w:space="0" w:color="auto" w:frame="1"/>
          <w:lang w:val="en-US"/>
        </w:rPr>
        <w:t xml:space="preserve"> Poltavskaya</w:t>
      </w:r>
      <w:r>
        <w:rPr>
          <w:rFonts w:ascii="Times New Roman" w:eastAsia="Times New Roman" w:hAnsi="Times New Roman" w:cs="Times New Roman"/>
          <w:bCs/>
          <w:color w:val="000000"/>
          <w:kern w:val="36"/>
          <w:sz w:val="24"/>
          <w:szCs w:val="24"/>
          <w:bdr w:val="none" w:sz="0" w:space="0" w:color="auto" w:frame="1"/>
          <w:lang w:val="en-US"/>
        </w:rPr>
        <w:t xml:space="preserve"> Y</w:t>
      </w:r>
      <w:r w:rsidRPr="009B50F7">
        <w:rPr>
          <w:rFonts w:ascii="Times New Roman" w:eastAsia="Times New Roman" w:hAnsi="Times New Roman" w:cs="Times New Roman"/>
          <w:bCs/>
          <w:color w:val="000000"/>
          <w:kern w:val="36"/>
          <w:sz w:val="24"/>
          <w:szCs w:val="24"/>
          <w:bdr w:val="none" w:sz="0" w:space="0" w:color="auto" w:frame="1"/>
          <w:lang w:val="en-US"/>
        </w:rPr>
        <w:t>.Yu. Digital client profiling: new data mining formats. // Young scientist. 2015. No. 21 (101)</w:t>
      </w:r>
      <w:r>
        <w:rPr>
          <w:rFonts w:ascii="Times New Roman" w:eastAsia="Times New Roman" w:hAnsi="Times New Roman" w:cs="Times New Roman"/>
          <w:bCs/>
          <w:color w:val="000000"/>
          <w:kern w:val="36"/>
          <w:sz w:val="24"/>
          <w:szCs w:val="24"/>
          <w:bdr w:val="none" w:sz="0" w:space="0" w:color="auto" w:frame="1"/>
          <w:lang w:val="en-US"/>
        </w:rPr>
        <w:t>,</w:t>
      </w:r>
      <w:r w:rsidRPr="009B50F7">
        <w:rPr>
          <w:rFonts w:ascii="Times New Roman" w:eastAsia="Times New Roman" w:hAnsi="Times New Roman" w:cs="Times New Roman"/>
          <w:bCs/>
          <w:color w:val="000000"/>
          <w:kern w:val="36"/>
          <w:sz w:val="24"/>
          <w:szCs w:val="24"/>
          <w:bdr w:val="none" w:sz="0" w:space="0" w:color="auto" w:frame="1"/>
          <w:lang w:val="en-US"/>
        </w:rPr>
        <w:t xml:space="preserve"> pp. 464-471. [Electronic resource].  URL: https://moluch.ru/archive/101/22843 / (accessed: 05/18/2023).</w:t>
      </w:r>
    </w:p>
    <w:p w:rsidR="009B50F7" w:rsidRPr="009B50F7" w:rsidRDefault="009B50F7" w:rsidP="009B50F7">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r w:rsidRPr="009B50F7">
        <w:rPr>
          <w:rFonts w:ascii="Times New Roman" w:eastAsia="Times New Roman" w:hAnsi="Times New Roman" w:cs="Times New Roman"/>
          <w:bCs/>
          <w:color w:val="000000"/>
          <w:kern w:val="36"/>
          <w:sz w:val="24"/>
          <w:szCs w:val="24"/>
          <w:bdr w:val="none" w:sz="0" w:space="0" w:color="auto" w:frame="1"/>
          <w:lang w:val="en-US"/>
        </w:rPr>
        <w:t>Shklyar</w:t>
      </w:r>
      <w:r>
        <w:rPr>
          <w:rFonts w:ascii="Times New Roman" w:eastAsia="Times New Roman" w:hAnsi="Times New Roman" w:cs="Times New Roman"/>
          <w:bCs/>
          <w:color w:val="000000"/>
          <w:kern w:val="36"/>
          <w:sz w:val="24"/>
          <w:szCs w:val="24"/>
          <w:bdr w:val="none" w:sz="0" w:space="0" w:color="auto" w:frame="1"/>
          <w:lang w:val="en-US"/>
        </w:rPr>
        <w:t xml:space="preserve"> T</w:t>
      </w:r>
      <w:r w:rsidRPr="009B50F7">
        <w:rPr>
          <w:rFonts w:ascii="Times New Roman" w:eastAsia="Times New Roman" w:hAnsi="Times New Roman" w:cs="Times New Roman"/>
          <w:bCs/>
          <w:color w:val="000000"/>
          <w:kern w:val="36"/>
          <w:sz w:val="24"/>
          <w:szCs w:val="24"/>
          <w:bdr w:val="none" w:sz="0" w:space="0" w:color="auto" w:frame="1"/>
          <w:lang w:val="en-US"/>
        </w:rPr>
        <w:t>.L., Popova A.V., Gorokhova S.S. Features of consumer behavior in the digital economy // creative economy. 2019. Volume 13. No. 3</w:t>
      </w:r>
      <w:r>
        <w:rPr>
          <w:rFonts w:ascii="Times New Roman" w:eastAsia="Times New Roman" w:hAnsi="Times New Roman" w:cs="Times New Roman"/>
          <w:bCs/>
          <w:color w:val="000000"/>
          <w:kern w:val="36"/>
          <w:sz w:val="24"/>
          <w:szCs w:val="24"/>
          <w:bdr w:val="none" w:sz="0" w:space="0" w:color="auto" w:frame="1"/>
          <w:lang w:val="en-US"/>
        </w:rPr>
        <w:t>,</w:t>
      </w:r>
      <w:r w:rsidRPr="009B50F7">
        <w:rPr>
          <w:rFonts w:ascii="Times New Roman" w:eastAsia="Times New Roman" w:hAnsi="Times New Roman" w:cs="Times New Roman"/>
          <w:bCs/>
          <w:color w:val="000000"/>
          <w:kern w:val="36"/>
          <w:sz w:val="24"/>
          <w:szCs w:val="24"/>
          <w:bdr w:val="none" w:sz="0" w:space="0" w:color="auto" w:frame="1"/>
          <w:lang w:val="en-US"/>
        </w:rPr>
        <w:t xml:space="preserve"> pp. 505-516. doi: 10.18334/ce.13.3.39934</w:t>
      </w:r>
    </w:p>
    <w:p w:rsidR="009B50F7" w:rsidRDefault="009B50F7" w:rsidP="009B50F7">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r w:rsidRPr="009B50F7">
        <w:rPr>
          <w:rFonts w:ascii="Times New Roman" w:eastAsia="Times New Roman" w:hAnsi="Times New Roman" w:cs="Times New Roman"/>
          <w:bCs/>
          <w:color w:val="000000"/>
          <w:kern w:val="36"/>
          <w:sz w:val="24"/>
          <w:szCs w:val="24"/>
          <w:bdr w:val="none" w:sz="0" w:space="0" w:color="auto" w:frame="1"/>
          <w:lang w:val="en-US"/>
        </w:rPr>
        <w:t xml:space="preserve"> Effects of the coronacrisis and new economic sanctions in the digital economy: higher education and the labor market: monograph / G. V. Astratova, E. B. Bedrina, V. V. Klimuk,I. B. Britvina, V. A. Larionova, G. V. Poshekhonova, T. K. Rutkauskas, G. A. Savchuk, E. V. Sinitsyn,A.V. Tolmachev, A. A. Yashin / under the general editorship of ed. prof. G.V. Astratova; Ural</w:t>
      </w:r>
      <w:r>
        <w:rPr>
          <w:rFonts w:ascii="Times New Roman" w:eastAsia="Times New Roman" w:hAnsi="Times New Roman" w:cs="Times New Roman"/>
          <w:bCs/>
          <w:color w:val="000000"/>
          <w:kern w:val="36"/>
          <w:sz w:val="24"/>
          <w:szCs w:val="24"/>
          <w:bdr w:val="none" w:sz="0" w:space="0" w:color="auto" w:frame="1"/>
          <w:lang w:val="en-US"/>
        </w:rPr>
        <w:t xml:space="preserve"> </w:t>
      </w:r>
      <w:r w:rsidRPr="009B50F7">
        <w:rPr>
          <w:rFonts w:ascii="Times New Roman" w:eastAsia="Times New Roman" w:hAnsi="Times New Roman" w:cs="Times New Roman"/>
          <w:bCs/>
          <w:color w:val="000000"/>
          <w:kern w:val="36"/>
          <w:sz w:val="24"/>
          <w:szCs w:val="24"/>
          <w:bdr w:val="none" w:sz="0" w:space="0" w:color="auto" w:frame="1"/>
          <w:lang w:val="en-US"/>
        </w:rPr>
        <w:t xml:space="preserve"> Feder</w:t>
      </w:r>
      <w:r>
        <w:rPr>
          <w:rFonts w:ascii="Times New Roman" w:eastAsia="Times New Roman" w:hAnsi="Times New Roman" w:cs="Times New Roman"/>
          <w:bCs/>
          <w:color w:val="000000"/>
          <w:kern w:val="36"/>
          <w:sz w:val="24"/>
          <w:szCs w:val="24"/>
          <w:bdr w:val="none" w:sz="0" w:space="0" w:color="auto" w:frame="1"/>
          <w:lang w:val="en-US"/>
        </w:rPr>
        <w:t xml:space="preserve">al University. </w:t>
      </w:r>
      <w:r w:rsidRPr="009B50F7">
        <w:rPr>
          <w:rFonts w:ascii="Times New Roman" w:eastAsia="Times New Roman" w:hAnsi="Times New Roman" w:cs="Times New Roman"/>
          <w:bCs/>
          <w:color w:val="000000"/>
          <w:kern w:val="36"/>
          <w:sz w:val="24"/>
          <w:szCs w:val="24"/>
          <w:bdr w:val="none" w:sz="0" w:space="0" w:color="auto" w:frame="1"/>
          <w:lang w:val="en-US"/>
        </w:rPr>
        <w:t>Yekaterinburg: Ural Publishing House, 2022.</w:t>
      </w:r>
      <w:r>
        <w:rPr>
          <w:rFonts w:ascii="Times New Roman" w:eastAsia="Times New Roman" w:hAnsi="Times New Roman" w:cs="Times New Roman"/>
          <w:bCs/>
          <w:color w:val="000000"/>
          <w:kern w:val="36"/>
          <w:sz w:val="24"/>
          <w:szCs w:val="24"/>
          <w:bdr w:val="none" w:sz="0" w:space="0" w:color="auto" w:frame="1"/>
          <w:lang w:val="en-US"/>
        </w:rPr>
        <w:t xml:space="preserve"> – </w:t>
      </w:r>
      <w:r w:rsidRPr="009B50F7">
        <w:rPr>
          <w:rFonts w:ascii="Times New Roman" w:eastAsia="Times New Roman" w:hAnsi="Times New Roman" w:cs="Times New Roman"/>
          <w:bCs/>
          <w:color w:val="000000"/>
          <w:kern w:val="36"/>
          <w:sz w:val="24"/>
          <w:szCs w:val="24"/>
          <w:bdr w:val="none" w:sz="0" w:space="0" w:color="auto" w:frame="1"/>
          <w:lang w:val="en-US"/>
        </w:rPr>
        <w:t xml:space="preserve">310 </w:t>
      </w:r>
      <w:r>
        <w:rPr>
          <w:rFonts w:ascii="Times New Roman" w:eastAsia="Times New Roman" w:hAnsi="Times New Roman" w:cs="Times New Roman"/>
          <w:bCs/>
          <w:color w:val="000000"/>
          <w:kern w:val="36"/>
          <w:sz w:val="24"/>
          <w:szCs w:val="24"/>
          <w:bdr w:val="none" w:sz="0" w:space="0" w:color="auto" w:frame="1"/>
          <w:lang w:val="en-US"/>
        </w:rPr>
        <w:t>pp</w:t>
      </w:r>
      <w:r w:rsidRPr="009B50F7">
        <w:rPr>
          <w:rFonts w:ascii="Times New Roman" w:eastAsia="Times New Roman" w:hAnsi="Times New Roman" w:cs="Times New Roman"/>
          <w:bCs/>
          <w:color w:val="000000"/>
          <w:kern w:val="36"/>
          <w:sz w:val="24"/>
          <w:szCs w:val="24"/>
          <w:bdr w:val="none" w:sz="0" w:space="0" w:color="auto" w:frame="1"/>
          <w:lang w:val="en-US"/>
        </w:rPr>
        <w:t>.</w:t>
      </w:r>
    </w:p>
    <w:p w:rsidR="00966831" w:rsidRPr="00966831" w:rsidRDefault="00966831" w:rsidP="009B50F7">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r w:rsidRPr="001E1D53">
        <w:rPr>
          <w:rFonts w:ascii="Times New Roman" w:eastAsia="Times New Roman" w:hAnsi="Times New Roman" w:cs="Times New Roman"/>
          <w:bCs/>
          <w:color w:val="000000"/>
          <w:kern w:val="36"/>
          <w:sz w:val="24"/>
          <w:szCs w:val="24"/>
          <w:bdr w:val="none" w:sz="0" w:space="0" w:color="auto" w:frame="1"/>
          <w:lang w:val="en-US"/>
        </w:rPr>
        <w:t>Astratova Galina V. A Review of Twenty  Years (1998-2018) Research of the Consumer Behavior Study</w:t>
      </w:r>
      <w:r w:rsidRPr="00D310FF">
        <w:rPr>
          <w:rFonts w:ascii="Times New Roman" w:eastAsia="Times New Roman" w:hAnsi="Times New Roman" w:cs="Times New Roman"/>
          <w:bCs/>
          <w:color w:val="000000"/>
          <w:kern w:val="36"/>
          <w:sz w:val="24"/>
          <w:szCs w:val="24"/>
          <w:bdr w:val="none" w:sz="0" w:space="0" w:color="auto" w:frame="1"/>
          <w:lang w:val="en-US"/>
        </w:rPr>
        <w:t xml:space="preserve"> in Different Markets of Goods and Services, Based on the Author's Interpretation of the System of Values that Influence Market Behavior of the Consumer. // Eastern Academic Journal. </w:t>
      </w:r>
      <w:r w:rsidRPr="00966831">
        <w:rPr>
          <w:rFonts w:ascii="Times New Roman" w:eastAsia="Times New Roman" w:hAnsi="Times New Roman" w:cs="Times New Roman"/>
          <w:bCs/>
          <w:color w:val="000000"/>
          <w:kern w:val="36"/>
          <w:sz w:val="24"/>
          <w:szCs w:val="24"/>
          <w:bdr w:val="none" w:sz="0" w:space="0" w:color="auto" w:frame="1"/>
          <w:lang w:val="en-US"/>
        </w:rPr>
        <w:t>2018. December.   V. 4, pp.1-27.  [Electronic resource]. URL:      https://www.e-acadjournal.org/pdf/article-18-4-1.pdf   (date accessed: 20/04/2022).</w:t>
      </w:r>
    </w:p>
    <w:p w:rsidR="00966831" w:rsidRPr="00D310FF" w:rsidRDefault="00966831" w:rsidP="00966831">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966831">
        <w:rPr>
          <w:rFonts w:ascii="Times New Roman" w:eastAsia="Times New Roman" w:hAnsi="Times New Roman" w:cs="Times New Roman"/>
          <w:bCs/>
          <w:color w:val="000000"/>
          <w:kern w:val="36"/>
          <w:sz w:val="24"/>
          <w:szCs w:val="24"/>
          <w:bdr w:val="none" w:sz="0" w:space="0" w:color="auto" w:frame="1"/>
          <w:lang w:val="en-US"/>
        </w:rPr>
        <w:t xml:space="preserve">Brunso K., Scholderer J., and Grunert K.G. Closing the gap between values and behavior – a means-end theory of lifestyle. // Journal of Business Research.  </w:t>
      </w:r>
      <w:r w:rsidRPr="00D310FF">
        <w:rPr>
          <w:rFonts w:ascii="Times New Roman" w:eastAsia="Times New Roman" w:hAnsi="Times New Roman" w:cs="Times New Roman"/>
          <w:bCs/>
          <w:color w:val="000000"/>
          <w:kern w:val="36"/>
          <w:sz w:val="24"/>
          <w:szCs w:val="24"/>
          <w:bdr w:val="none" w:sz="0" w:space="0" w:color="auto" w:frame="1"/>
        </w:rPr>
        <w:t>2004. Vol. 57 (6). pp. 665-670.</w:t>
      </w:r>
    </w:p>
    <w:p w:rsidR="00966831" w:rsidRPr="00966831" w:rsidRDefault="00966831" w:rsidP="00966831">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r w:rsidRPr="00966831">
        <w:rPr>
          <w:rFonts w:ascii="Times New Roman" w:eastAsia="Times New Roman" w:hAnsi="Times New Roman" w:cs="Times New Roman"/>
          <w:bCs/>
          <w:color w:val="000000"/>
          <w:kern w:val="36"/>
          <w:sz w:val="24"/>
          <w:szCs w:val="24"/>
          <w:bdr w:val="none" w:sz="0" w:space="0" w:color="auto" w:frame="1"/>
          <w:lang w:val="en-US"/>
        </w:rPr>
        <w:t>Dieffenbacher Stefan F. Porter’s Value Chain Model, Definition, Examples, and Use Cases. 2023.  [Electronic resource]. URL:   https://digitalleadership.com/unite-articles/porters-value-chain/(date accessed: 27.05.2023).</w:t>
      </w:r>
    </w:p>
    <w:p w:rsidR="00966831" w:rsidRPr="00966831" w:rsidRDefault="00966831" w:rsidP="00966831">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r w:rsidRPr="00966831">
        <w:rPr>
          <w:rFonts w:ascii="Times New Roman" w:eastAsia="Times New Roman" w:hAnsi="Times New Roman" w:cs="Times New Roman"/>
          <w:bCs/>
          <w:color w:val="000000"/>
          <w:kern w:val="36"/>
          <w:sz w:val="24"/>
          <w:szCs w:val="24"/>
          <w:bdr w:val="none" w:sz="0" w:space="0" w:color="auto" w:frame="1"/>
          <w:lang w:val="en-US"/>
        </w:rPr>
        <w:t>Eibel–Spanyi K., Ágnes</w:t>
      </w:r>
      <w:r w:rsidRPr="00D310FF">
        <w:rPr>
          <w:rFonts w:ascii="Times New Roman" w:eastAsia="Times New Roman" w:hAnsi="Times New Roman" w:cs="Times New Roman"/>
          <w:bCs/>
          <w:color w:val="000000"/>
          <w:kern w:val="36"/>
          <w:sz w:val="24"/>
          <w:szCs w:val="24"/>
          <w:bdr w:val="none" w:sz="0" w:space="0" w:color="auto" w:frame="1"/>
          <w:lang w:val="en-US"/>
        </w:rPr>
        <w:t xml:space="preserve"> Dr. Hofmeister.  </w:t>
      </w:r>
      <w:r w:rsidRPr="00966831">
        <w:rPr>
          <w:rFonts w:ascii="Times New Roman" w:eastAsia="Times New Roman" w:hAnsi="Times New Roman" w:cs="Times New Roman"/>
          <w:bCs/>
          <w:color w:val="000000"/>
          <w:kern w:val="36"/>
          <w:sz w:val="24"/>
          <w:szCs w:val="24"/>
          <w:bdr w:val="none" w:sz="0" w:space="0" w:color="auto" w:frame="1"/>
          <w:lang w:val="en-US"/>
        </w:rPr>
        <w:t xml:space="preserve">The impact of values on consumer behavior. // </w:t>
      </w:r>
      <w:hyperlink r:id="rId14" w:history="1">
        <w:r w:rsidRPr="00966831">
          <w:rPr>
            <w:rFonts w:ascii="Times New Roman" w:eastAsia="Times New Roman" w:hAnsi="Times New Roman" w:cs="Times New Roman"/>
            <w:bCs/>
            <w:color w:val="000000"/>
            <w:kern w:val="36"/>
            <w:sz w:val="24"/>
            <w:szCs w:val="24"/>
            <w:bdr w:val="none" w:sz="0" w:space="0" w:color="auto" w:frame="1"/>
            <w:lang w:val="en-US"/>
          </w:rPr>
          <w:t>International Journal of Economics and Business Research</w:t>
        </w:r>
      </w:hyperlink>
      <w:r w:rsidRPr="00966831">
        <w:rPr>
          <w:rFonts w:ascii="Times New Roman" w:eastAsia="Times New Roman" w:hAnsi="Times New Roman" w:cs="Times New Roman"/>
          <w:bCs/>
          <w:color w:val="000000"/>
          <w:kern w:val="36"/>
          <w:sz w:val="24"/>
          <w:szCs w:val="24"/>
          <w:bdr w:val="none" w:sz="0" w:space="0" w:color="auto" w:frame="1"/>
          <w:lang w:val="en-US"/>
        </w:rPr>
        <w:t>. January 2013.  V. 5. No 4, pp. 400 – 419.  DOI:</w:t>
      </w:r>
      <w:hyperlink r:id="rId15" w:tgtFrame="_blank" w:history="1">
        <w:r w:rsidRPr="00966831">
          <w:rPr>
            <w:rFonts w:ascii="Times New Roman" w:eastAsia="Times New Roman" w:hAnsi="Times New Roman" w:cs="Times New Roman"/>
            <w:bCs/>
            <w:color w:val="000000"/>
            <w:kern w:val="36"/>
            <w:sz w:val="24"/>
            <w:szCs w:val="24"/>
            <w:bdr w:val="none" w:sz="0" w:space="0" w:color="auto" w:frame="1"/>
            <w:lang w:val="en-US"/>
          </w:rPr>
          <w:t>10.1504/IJEBR.2013.054255</w:t>
        </w:r>
      </w:hyperlink>
      <w:r w:rsidRPr="00966831">
        <w:rPr>
          <w:rFonts w:ascii="Times New Roman" w:eastAsia="Times New Roman" w:hAnsi="Times New Roman" w:cs="Times New Roman"/>
          <w:bCs/>
          <w:color w:val="000000"/>
          <w:kern w:val="36"/>
          <w:sz w:val="24"/>
          <w:szCs w:val="24"/>
          <w:bdr w:val="none" w:sz="0" w:space="0" w:color="auto" w:frame="1"/>
          <w:lang w:val="en-US"/>
        </w:rPr>
        <w:t>. [Electronic resource]. URL:  https://www.researchgate.net/publication/264812989_The_impact_of_values_on_consumer_behaviour</w:t>
      </w:r>
    </w:p>
    <w:p w:rsidR="00966831" w:rsidRPr="00966831" w:rsidRDefault="00966831" w:rsidP="00966831">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r w:rsidRPr="00966831">
        <w:rPr>
          <w:rFonts w:ascii="Times New Roman" w:eastAsia="Times New Roman" w:hAnsi="Times New Roman" w:cs="Times New Roman"/>
          <w:bCs/>
          <w:color w:val="000000"/>
          <w:kern w:val="36"/>
          <w:sz w:val="24"/>
          <w:szCs w:val="24"/>
          <w:bdr w:val="none" w:sz="0" w:space="0" w:color="auto" w:frame="1"/>
          <w:lang w:val="en-US"/>
        </w:rPr>
        <w:t>Rokeach M.  The Nature of Human Values. – New York: Free Press, 1973. – 438 pp.</w:t>
      </w:r>
    </w:p>
    <w:p w:rsidR="00966831" w:rsidRDefault="00966831" w:rsidP="00966831">
      <w:pPr>
        <w:pStyle w:val="a9"/>
        <w:numPr>
          <w:ilvl w:val="0"/>
          <w:numId w:val="3"/>
        </w:num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rPr>
      </w:pPr>
      <w:r w:rsidRPr="00966831">
        <w:rPr>
          <w:rFonts w:ascii="Times New Roman" w:eastAsia="Times New Roman" w:hAnsi="Times New Roman" w:cs="Times New Roman"/>
          <w:bCs/>
          <w:color w:val="000000"/>
          <w:kern w:val="36"/>
          <w:sz w:val="24"/>
          <w:szCs w:val="24"/>
          <w:bdr w:val="none" w:sz="0" w:space="0" w:color="auto" w:frame="1"/>
          <w:lang w:val="en-US"/>
        </w:rPr>
        <w:t xml:space="preserve">Sheth J.N., Newman B.I. and  Gross B.L. Consumption Values and Market Choices: Theory and Applications. </w:t>
      </w:r>
      <w:r w:rsidRPr="00903142">
        <w:rPr>
          <w:rFonts w:ascii="Times New Roman" w:eastAsia="Times New Roman" w:hAnsi="Times New Roman" w:cs="Times New Roman"/>
          <w:bCs/>
          <w:color w:val="000000"/>
          <w:kern w:val="36"/>
          <w:sz w:val="24"/>
          <w:szCs w:val="24"/>
          <w:bdr w:val="none" w:sz="0" w:space="0" w:color="auto" w:frame="1"/>
        </w:rPr>
        <w:t>Cincinnati, OH: South-Western Publishing Company, 1991.</w:t>
      </w:r>
    </w:p>
    <w:p w:rsidR="00966831" w:rsidRDefault="00966831" w:rsidP="00966831">
      <w:pPr>
        <w:spacing w:after="0" w:line="240" w:lineRule="auto"/>
        <w:ind w:left="567" w:hanging="567"/>
        <w:jc w:val="both"/>
        <w:textAlignment w:val="top"/>
        <w:outlineLvl w:val="0"/>
        <w:rPr>
          <w:rFonts w:ascii="Times New Roman" w:eastAsia="Times New Roman" w:hAnsi="Times New Roman" w:cs="Times New Roman"/>
          <w:bCs/>
          <w:color w:val="000000"/>
          <w:kern w:val="36"/>
          <w:sz w:val="24"/>
          <w:szCs w:val="24"/>
          <w:bdr w:val="none" w:sz="0" w:space="0" w:color="auto" w:frame="1"/>
        </w:rPr>
      </w:pPr>
    </w:p>
    <w:p w:rsidR="00966831" w:rsidRPr="00AB5362" w:rsidRDefault="00966831" w:rsidP="00AB5362">
      <w:pPr>
        <w:spacing w:after="0" w:line="240" w:lineRule="auto"/>
        <w:jc w:val="both"/>
        <w:textAlignment w:val="top"/>
        <w:outlineLvl w:val="0"/>
        <w:rPr>
          <w:rFonts w:ascii="Times New Roman" w:eastAsia="Times New Roman" w:hAnsi="Times New Roman" w:cs="Times New Roman"/>
          <w:bCs/>
          <w:color w:val="000000"/>
          <w:kern w:val="36"/>
          <w:sz w:val="24"/>
          <w:szCs w:val="24"/>
          <w:bdr w:val="none" w:sz="0" w:space="0" w:color="auto" w:frame="1"/>
          <w:lang w:val="en-US"/>
        </w:rPr>
      </w:pPr>
    </w:p>
    <w:sectPr w:rsidR="00966831" w:rsidRPr="00AB5362" w:rsidSect="001B04C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5B19" w:rsidRDefault="00145B19" w:rsidP="00CC4672">
      <w:pPr>
        <w:spacing w:after="0" w:line="240" w:lineRule="auto"/>
      </w:pPr>
      <w:r>
        <w:separator/>
      </w:r>
    </w:p>
  </w:endnote>
  <w:endnote w:type="continuationSeparator" w:id="1">
    <w:p w:rsidR="00145B19" w:rsidRDefault="00145B19" w:rsidP="00CC467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5B19" w:rsidRDefault="00145B19" w:rsidP="00CC4672">
      <w:pPr>
        <w:spacing w:after="0" w:line="240" w:lineRule="auto"/>
      </w:pPr>
      <w:r>
        <w:separator/>
      </w:r>
    </w:p>
  </w:footnote>
  <w:footnote w:type="continuationSeparator" w:id="1">
    <w:p w:rsidR="00145B19" w:rsidRDefault="00145B19" w:rsidP="00CC4672">
      <w:pPr>
        <w:spacing w:after="0" w:line="240" w:lineRule="auto"/>
      </w:pPr>
      <w:r>
        <w:continuationSeparator/>
      </w:r>
    </w:p>
  </w:footnote>
  <w:footnote w:id="2">
    <w:p w:rsidR="00BB4C25" w:rsidRPr="004D753A" w:rsidRDefault="00BB4C25" w:rsidP="00BB4C25">
      <w:pPr>
        <w:pStyle w:val="a7"/>
        <w:rPr>
          <w:rFonts w:ascii="Times New Roman" w:hAnsi="Times New Roman" w:cs="Times New Roman"/>
        </w:rPr>
      </w:pPr>
      <w:r w:rsidRPr="004D753A">
        <w:rPr>
          <w:rStyle w:val="a8"/>
          <w:rFonts w:ascii="Times New Roman" w:hAnsi="Times New Roman" w:cs="Times New Roman"/>
        </w:rPr>
        <w:footnoteRef/>
      </w:r>
      <w:r w:rsidRPr="004D753A">
        <w:rPr>
          <w:rFonts w:ascii="Times New Roman" w:hAnsi="Times New Roman" w:cs="Times New Roman"/>
        </w:rPr>
        <w:t xml:space="preserve"> Здесь и далее: </w:t>
      </w:r>
    </w:p>
    <w:p w:rsidR="00BB4C25" w:rsidRPr="004D753A" w:rsidRDefault="00BB4C25" w:rsidP="00BB4C25">
      <w:pPr>
        <w:pStyle w:val="a7"/>
        <w:rPr>
          <w:rFonts w:ascii="Times New Roman" w:hAnsi="Times New Roman" w:cs="Times New Roman"/>
        </w:rPr>
      </w:pPr>
      <w:r w:rsidRPr="004D753A">
        <w:rPr>
          <w:rFonts w:ascii="Times New Roman" w:hAnsi="Times New Roman" w:cs="Times New Roman"/>
        </w:rPr>
        <w:t xml:space="preserve">Условные обозначения:  </w:t>
      </w:r>
      <w:r w:rsidRPr="004D753A">
        <w:rPr>
          <w:rFonts w:ascii="Times New Roman" w:hAnsi="Times New Roman" w:cs="Times New Roman"/>
          <w:b/>
          <w:bCs/>
          <w:i/>
          <w:iCs/>
        </w:rPr>
        <w:t>N</w:t>
      </w:r>
      <w:r w:rsidRPr="004D753A">
        <w:rPr>
          <w:rFonts w:ascii="Times New Roman" w:hAnsi="Times New Roman" w:cs="Times New Roman"/>
        </w:rPr>
        <w:t xml:space="preserve"> – общее количество опрошенных, </w:t>
      </w:r>
      <w:r w:rsidRPr="004D753A">
        <w:rPr>
          <w:rFonts w:ascii="Times New Roman" w:hAnsi="Times New Roman" w:cs="Times New Roman"/>
          <w:b/>
          <w:i/>
        </w:rPr>
        <w:t>n</w:t>
      </w:r>
      <w:r w:rsidRPr="004D753A">
        <w:rPr>
          <w:rFonts w:ascii="Times New Roman" w:hAnsi="Times New Roman" w:cs="Times New Roman"/>
        </w:rPr>
        <w:t xml:space="preserve"> – число полученных ответов</w:t>
      </w:r>
      <w:r w:rsidRPr="004D753A">
        <w:rPr>
          <w:rFonts w:ascii="Times New Roman" w:hAnsi="Times New Roman" w:cs="Times New Roman"/>
          <w:b/>
          <w:i/>
        </w:rPr>
        <w:t>;  К</w:t>
      </w:r>
      <w:r w:rsidRPr="004D753A">
        <w:rPr>
          <w:rFonts w:ascii="Times New Roman" w:hAnsi="Times New Roman" w:cs="Times New Roman"/>
          <w:b/>
          <w:i/>
          <w:vertAlign w:val="subscript"/>
        </w:rPr>
        <w:t>k</w:t>
      </w:r>
      <w:r w:rsidRPr="004D753A">
        <w:rPr>
          <w:rFonts w:ascii="Times New Roman" w:hAnsi="Times New Roman" w:cs="Times New Roman"/>
        </w:rPr>
        <w:t>–корреляционный коэффициент Крамера (среднее значение);</w:t>
      </w:r>
      <w:r>
        <w:rPr>
          <w:rFonts w:ascii="Times New Roman" w:hAnsi="Times New Roman" w:cs="Times New Roman"/>
        </w:rPr>
        <w:t xml:space="preserve"> </w:t>
      </w:r>
      <w:r w:rsidRPr="004D753A">
        <w:rPr>
          <w:rFonts w:ascii="Times New Roman" w:hAnsi="Times New Roman" w:cs="Times New Roman"/>
          <w:b/>
          <w:bCs/>
        </w:rPr>
        <w:t>К</w:t>
      </w:r>
      <w:r w:rsidRPr="004D753A">
        <w:rPr>
          <w:rFonts w:ascii="Times New Roman" w:hAnsi="Times New Roman" w:cs="Times New Roman"/>
          <w:b/>
          <w:bCs/>
          <w:vertAlign w:val="subscript"/>
        </w:rPr>
        <w:t>с</w:t>
      </w:r>
      <w:r w:rsidRPr="004D753A">
        <w:rPr>
          <w:rFonts w:ascii="Times New Roman" w:hAnsi="Times New Roman" w:cs="Times New Roman"/>
        </w:rPr>
        <w:t xml:space="preserve">  – коэффициент конкордации (согласованности мнений р</w:t>
      </w:r>
      <w:r>
        <w:rPr>
          <w:rFonts w:ascii="Times New Roman" w:hAnsi="Times New Roman" w:cs="Times New Roman"/>
        </w:rPr>
        <w:t>еспондентов; среднее значение).</w:t>
      </w:r>
    </w:p>
    <w:p w:rsidR="00BB4C25" w:rsidRDefault="00BB4C25" w:rsidP="00BB4C25">
      <w:pPr>
        <w:pStyle w:val="a7"/>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313E74"/>
    <w:multiLevelType w:val="hybridMultilevel"/>
    <w:tmpl w:val="655E3B82"/>
    <w:lvl w:ilvl="0" w:tplc="8014DF22">
      <w:start w:val="1"/>
      <w:numFmt w:val="decimal"/>
      <w:lvlText w:val="%1."/>
      <w:lvlJc w:val="left"/>
      <w:pPr>
        <w:ind w:left="1153" w:hanging="585"/>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
    <w:nsid w:val="3B26680B"/>
    <w:multiLevelType w:val="hybridMultilevel"/>
    <w:tmpl w:val="94D2BC44"/>
    <w:lvl w:ilvl="0" w:tplc="0419000F">
      <w:start w:val="1"/>
      <w:numFmt w:val="decimal"/>
      <w:lvlText w:val="%1."/>
      <w:lvlJc w:val="left"/>
      <w:pPr>
        <w:ind w:left="1153" w:hanging="585"/>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
    <w:nsid w:val="7B357738"/>
    <w:multiLevelType w:val="hybridMultilevel"/>
    <w:tmpl w:val="BF1401E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savePreviewPicture/>
  <w:footnotePr>
    <w:footnote w:id="0"/>
    <w:footnote w:id="1"/>
  </w:footnotePr>
  <w:endnotePr>
    <w:endnote w:id="0"/>
    <w:endnote w:id="1"/>
  </w:endnotePr>
  <w:compat/>
  <w:rsids>
    <w:rsidRoot w:val="00D16165"/>
    <w:rsid w:val="0004767C"/>
    <w:rsid w:val="000B6E9D"/>
    <w:rsid w:val="000D5C35"/>
    <w:rsid w:val="001255ED"/>
    <w:rsid w:val="0013493C"/>
    <w:rsid w:val="00145B19"/>
    <w:rsid w:val="001877A7"/>
    <w:rsid w:val="001B04C1"/>
    <w:rsid w:val="001B63EE"/>
    <w:rsid w:val="001E1D53"/>
    <w:rsid w:val="00265B0C"/>
    <w:rsid w:val="002A3FA6"/>
    <w:rsid w:val="002F2C1D"/>
    <w:rsid w:val="00342F89"/>
    <w:rsid w:val="003B0913"/>
    <w:rsid w:val="00431399"/>
    <w:rsid w:val="004F3BB9"/>
    <w:rsid w:val="00581515"/>
    <w:rsid w:val="005863A6"/>
    <w:rsid w:val="00604C93"/>
    <w:rsid w:val="00636000"/>
    <w:rsid w:val="00665180"/>
    <w:rsid w:val="006757DA"/>
    <w:rsid w:val="006830C9"/>
    <w:rsid w:val="006F3E4A"/>
    <w:rsid w:val="00701B60"/>
    <w:rsid w:val="007218E9"/>
    <w:rsid w:val="007529F8"/>
    <w:rsid w:val="00787234"/>
    <w:rsid w:val="00823CD0"/>
    <w:rsid w:val="00850593"/>
    <w:rsid w:val="008B461B"/>
    <w:rsid w:val="008E4342"/>
    <w:rsid w:val="00903142"/>
    <w:rsid w:val="0092209E"/>
    <w:rsid w:val="00966831"/>
    <w:rsid w:val="00981525"/>
    <w:rsid w:val="009B3A82"/>
    <w:rsid w:val="009B5042"/>
    <w:rsid w:val="009B50F7"/>
    <w:rsid w:val="00A529CB"/>
    <w:rsid w:val="00A94DF1"/>
    <w:rsid w:val="00AB5362"/>
    <w:rsid w:val="00AF2AD4"/>
    <w:rsid w:val="00B93E0A"/>
    <w:rsid w:val="00BB4C25"/>
    <w:rsid w:val="00BE0F06"/>
    <w:rsid w:val="00BE3A91"/>
    <w:rsid w:val="00C34E94"/>
    <w:rsid w:val="00CA2F6D"/>
    <w:rsid w:val="00CC4672"/>
    <w:rsid w:val="00D16165"/>
    <w:rsid w:val="00D3109F"/>
    <w:rsid w:val="00D310FF"/>
    <w:rsid w:val="00D32504"/>
    <w:rsid w:val="00D43038"/>
    <w:rsid w:val="00DA5ECA"/>
    <w:rsid w:val="00DD17F6"/>
    <w:rsid w:val="00E04BD4"/>
    <w:rsid w:val="00E74FC8"/>
    <w:rsid w:val="00EC7EB8"/>
    <w:rsid w:val="00F338C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3E0A"/>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B93E0A"/>
    <w:pPr>
      <w:widowControl w:val="0"/>
      <w:autoSpaceDE w:val="0"/>
      <w:autoSpaceDN w:val="0"/>
      <w:spacing w:after="0" w:line="240" w:lineRule="auto"/>
    </w:pPr>
    <w:rPr>
      <w:rFonts w:ascii="Times New Roman" w:eastAsia="Times New Roman" w:hAnsi="Times New Roman" w:cs="Times New Roman"/>
      <w:sz w:val="24"/>
      <w:szCs w:val="24"/>
      <w:lang w:eastAsia="en-US"/>
    </w:rPr>
  </w:style>
  <w:style w:type="character" w:customStyle="1" w:styleId="a4">
    <w:name w:val="Основной текст Знак"/>
    <w:basedOn w:val="a0"/>
    <w:link w:val="a3"/>
    <w:uiPriority w:val="1"/>
    <w:rsid w:val="00B93E0A"/>
    <w:rPr>
      <w:rFonts w:ascii="Times New Roman" w:eastAsia="Times New Roman" w:hAnsi="Times New Roman" w:cs="Times New Roman"/>
      <w:sz w:val="24"/>
      <w:szCs w:val="24"/>
    </w:rPr>
  </w:style>
  <w:style w:type="paragraph" w:styleId="a5">
    <w:name w:val="Normal (Web)"/>
    <w:basedOn w:val="a"/>
    <w:uiPriority w:val="99"/>
    <w:unhideWhenUsed/>
    <w:rsid w:val="0063600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6">
    <w:name w:val="Текст сноски Знак"/>
    <w:aliases w:val="Текст сноски Знак Знак1 Знак,Знак Знак,Текст сноски Знак1 Знак Знак,Текст сноски Знак Знак Знак Знак,Char Знак Знак,Char Знак Char Char Знак,Footnote Text1 Знак Знак,Char Знак Char Char1 Знак Знак,Char Знак Char Char1 Знак1,Зн Знак"/>
    <w:basedOn w:val="a0"/>
    <w:link w:val="a7"/>
    <w:locked/>
    <w:rsid w:val="00CC4672"/>
    <w:rPr>
      <w:sz w:val="20"/>
      <w:szCs w:val="20"/>
    </w:rPr>
  </w:style>
  <w:style w:type="paragraph" w:styleId="a7">
    <w:name w:val="footnote text"/>
    <w:aliases w:val="Текст сноски Знак Знак1,Знак,Текст сноски Знак1 Знак,Текст сноски Знак Знак Знак,Char Знак,Char Знак Char Char,Footnote Text1 Знак,Char Знак Char Char1 Знак,Char Знак Char Char1,Зн, Знак, Char Знак Char Char, Char Знак Char Char1,Char Char"/>
    <w:basedOn w:val="a"/>
    <w:link w:val="a6"/>
    <w:unhideWhenUsed/>
    <w:qFormat/>
    <w:rsid w:val="00CC4672"/>
    <w:pPr>
      <w:spacing w:after="0" w:line="240" w:lineRule="auto"/>
    </w:pPr>
    <w:rPr>
      <w:rFonts w:eastAsiaTheme="minorHAnsi"/>
      <w:sz w:val="20"/>
      <w:szCs w:val="20"/>
      <w:lang w:eastAsia="en-US"/>
    </w:rPr>
  </w:style>
  <w:style w:type="character" w:customStyle="1" w:styleId="1">
    <w:name w:val="Текст сноски Знак1"/>
    <w:basedOn w:val="a0"/>
    <w:link w:val="a7"/>
    <w:uiPriority w:val="99"/>
    <w:semiHidden/>
    <w:rsid w:val="00CC4672"/>
    <w:rPr>
      <w:rFonts w:eastAsiaTheme="minorEastAsia"/>
      <w:sz w:val="20"/>
      <w:szCs w:val="20"/>
      <w:lang w:eastAsia="ru-RU"/>
    </w:rPr>
  </w:style>
  <w:style w:type="character" w:styleId="a8">
    <w:name w:val="footnote reference"/>
    <w:aliases w:val="Знак сноски-FN,Ciae niinee-FN,Знак сноски 1,SUPERS"/>
    <w:basedOn w:val="a0"/>
    <w:unhideWhenUsed/>
    <w:qFormat/>
    <w:rsid w:val="00CC4672"/>
    <w:rPr>
      <w:vertAlign w:val="superscript"/>
    </w:rPr>
  </w:style>
  <w:style w:type="paragraph" w:styleId="a9">
    <w:name w:val="List Paragraph"/>
    <w:aliases w:val="Имя Рисунка"/>
    <w:basedOn w:val="a"/>
    <w:link w:val="aa"/>
    <w:uiPriority w:val="34"/>
    <w:qFormat/>
    <w:rsid w:val="00CC4672"/>
    <w:pPr>
      <w:ind w:left="720"/>
      <w:contextualSpacing/>
    </w:pPr>
  </w:style>
  <w:style w:type="character" w:customStyle="1" w:styleId="aa">
    <w:name w:val="Абзац списка Знак"/>
    <w:aliases w:val="Имя Рисунка Знак"/>
    <w:link w:val="a9"/>
    <w:uiPriority w:val="34"/>
    <w:rsid w:val="00CC4672"/>
    <w:rPr>
      <w:rFonts w:eastAsiaTheme="minorEastAsia"/>
      <w:lang w:eastAsia="ru-RU"/>
    </w:rPr>
  </w:style>
  <w:style w:type="paragraph" w:styleId="ab">
    <w:name w:val="Balloon Text"/>
    <w:basedOn w:val="a"/>
    <w:link w:val="ac"/>
    <w:uiPriority w:val="99"/>
    <w:semiHidden/>
    <w:unhideWhenUsed/>
    <w:rsid w:val="004F3BB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F3BB9"/>
    <w:rPr>
      <w:rFonts w:ascii="Tahoma" w:eastAsiaTheme="minorEastAsia" w:hAnsi="Tahoma" w:cs="Tahoma"/>
      <w:sz w:val="16"/>
      <w:szCs w:val="16"/>
      <w:lang w:eastAsia="ru-RU"/>
    </w:rPr>
  </w:style>
  <w:style w:type="character" w:styleId="ad">
    <w:name w:val="Hyperlink"/>
    <w:basedOn w:val="a0"/>
    <w:uiPriority w:val="99"/>
    <w:unhideWhenUsed/>
    <w:rsid w:val="00AB5362"/>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Astratova@yahoo.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x.doi.org/10.1504/IJEBR.2013.054255"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esearchgate.net/journal/International-Journal-of-Economics-and-Business-Research-1756-9869" TargetMode="External"/><Relationship Id="rId5" Type="http://schemas.openxmlformats.org/officeDocument/2006/relationships/webSettings" Target="webSettings.xml"/><Relationship Id="rId15" Type="http://schemas.openxmlformats.org/officeDocument/2006/relationships/hyperlink" Target="http://dx.doi.org/10.1504/IJEBR.2013.054255" TargetMode="External"/><Relationship Id="rId10" Type="http://schemas.openxmlformats.org/officeDocument/2006/relationships/hyperlink" Target="http://doi.org/10.18334/ce.13.3.39934"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www.researchgate.net/journal/International-Journal-of-Economics-and-Business-Research-1756-9869"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1052;&#1086;&#1080;%20&#1076;&#1086;&#1082;&#1091;&#1084;&#1077;&#1085;&#1090;&#1099;\04-&#1053;&#1048;&#1056;\000-4-&#1050;&#1086;&#1085;&#1092;&#1077;&#1088;&#1077;&#1085;&#1094;&#1080;&#1080;\1-&#1042;&#1085;&#1077;&#1096;&#1085;&#1080;&#1077;\000-2023\&#1056;&#1086;&#1089;&#1089;&#1080;&#1103;\6-&#1080;&#1102;&#1085;&#1100;-&#1042;&#1086;&#1083;&#1075;&#1072;\&#1076;&#1072;&#1085;&#1085;&#1099;&#107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052;&#1086;&#1080;%20&#1076;&#1086;&#1082;&#1091;&#1084;&#1077;&#1085;&#1090;&#1099;\04-&#1053;&#1048;&#1056;\000-4-&#1050;&#1086;&#1085;&#1092;&#1077;&#1088;&#1077;&#1085;&#1094;&#1080;&#1080;\1-&#1042;&#1085;&#1077;&#1096;&#1085;&#1080;&#1077;\000-2023\&#1056;&#1086;&#1089;&#1089;&#1080;&#1103;\6-&#1080;&#1102;&#1085;&#1100;-&#1042;&#1086;&#1083;&#1075;&#1072;\&#1076;&#1072;&#1085;&#1085;&#1099;&#107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bar"/>
        <c:grouping val="clustered"/>
        <c:ser>
          <c:idx val="0"/>
          <c:order val="0"/>
          <c:dLbls>
            <c:showVal val="1"/>
          </c:dLbls>
          <c:cat>
            <c:strRef>
              <c:f>Лист1!$A$5:$A$8</c:f>
              <c:strCache>
                <c:ptCount val="4"/>
                <c:pt idx="0">
                  <c:v>   Повысить эффективность образовательного процесса </c:v>
                </c:pt>
                <c:pt idx="1">
                  <c:v>  Облегчить процесс поиска необходимой информации</c:v>
                </c:pt>
                <c:pt idx="2">
                  <c:v>Использовать новые возможности интерактивной коммуникации</c:v>
                </c:pt>
                <c:pt idx="3">
                  <c:v>   Улучшить качество обучения</c:v>
                </c:pt>
              </c:strCache>
            </c:strRef>
          </c:cat>
          <c:val>
            <c:numRef>
              <c:f>Лист1!$B$5:$B$8</c:f>
              <c:numCache>
                <c:formatCode>General</c:formatCode>
                <c:ptCount val="4"/>
                <c:pt idx="0">
                  <c:v>77.3</c:v>
                </c:pt>
                <c:pt idx="1">
                  <c:v>71.3</c:v>
                </c:pt>
                <c:pt idx="2">
                  <c:v>58.7</c:v>
                </c:pt>
                <c:pt idx="3">
                  <c:v>55.8</c:v>
                </c:pt>
              </c:numCache>
            </c:numRef>
          </c:val>
        </c:ser>
        <c:axId val="106792064"/>
        <c:axId val="106793984"/>
      </c:barChart>
      <c:catAx>
        <c:axId val="106792064"/>
        <c:scaling>
          <c:orientation val="minMax"/>
        </c:scaling>
        <c:axPos val="l"/>
        <c:tickLblPos val="nextTo"/>
        <c:crossAx val="106793984"/>
        <c:crosses val="autoZero"/>
        <c:auto val="1"/>
        <c:lblAlgn val="ctr"/>
        <c:lblOffset val="100"/>
      </c:catAx>
      <c:valAx>
        <c:axId val="106793984"/>
        <c:scaling>
          <c:orientation val="minMax"/>
        </c:scaling>
        <c:axPos val="b"/>
        <c:majorGridlines/>
        <c:numFmt formatCode="General" sourceLinked="1"/>
        <c:tickLblPos val="nextTo"/>
        <c:crossAx val="106792064"/>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bar"/>
        <c:grouping val="clustered"/>
        <c:ser>
          <c:idx val="0"/>
          <c:order val="0"/>
          <c:dLbls>
            <c:showVal val="1"/>
          </c:dLbls>
          <c:cat>
            <c:strRef>
              <c:f>Лист1!$A$44:$A$47</c:f>
              <c:strCache>
                <c:ptCount val="4"/>
                <c:pt idx="0">
                  <c:v>Иностранные языки</c:v>
                </c:pt>
                <c:pt idx="1">
                  <c:v>IT-технологии </c:v>
                </c:pt>
                <c:pt idx="2">
                  <c:v>Программы по менеджменту, маркетингу и бизнесу</c:v>
                </c:pt>
                <c:pt idx="3">
                  <c:v>Психология и управление персоналом</c:v>
                </c:pt>
              </c:strCache>
            </c:strRef>
          </c:cat>
          <c:val>
            <c:numRef>
              <c:f>Лист1!$B$44:$B$47</c:f>
              <c:numCache>
                <c:formatCode>General</c:formatCode>
                <c:ptCount val="4"/>
                <c:pt idx="0">
                  <c:v>45.6</c:v>
                </c:pt>
                <c:pt idx="1">
                  <c:v>36.9</c:v>
                </c:pt>
                <c:pt idx="2">
                  <c:v>28.7</c:v>
                </c:pt>
                <c:pt idx="3">
                  <c:v>25.4</c:v>
                </c:pt>
              </c:numCache>
            </c:numRef>
          </c:val>
        </c:ser>
        <c:axId val="107518976"/>
        <c:axId val="122168832"/>
      </c:barChart>
      <c:catAx>
        <c:axId val="107518976"/>
        <c:scaling>
          <c:orientation val="minMax"/>
        </c:scaling>
        <c:axPos val="l"/>
        <c:tickLblPos val="nextTo"/>
        <c:crossAx val="122168832"/>
        <c:crosses val="autoZero"/>
        <c:auto val="1"/>
        <c:lblAlgn val="ctr"/>
        <c:lblOffset val="100"/>
      </c:catAx>
      <c:valAx>
        <c:axId val="122168832"/>
        <c:scaling>
          <c:orientation val="minMax"/>
        </c:scaling>
        <c:axPos val="b"/>
        <c:majorGridlines/>
        <c:numFmt formatCode="General" sourceLinked="1"/>
        <c:tickLblPos val="nextTo"/>
        <c:crossAx val="107518976"/>
        <c:crosses val="autoZero"/>
        <c:crossBetween val="between"/>
      </c:valAx>
    </c:plotArea>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7FE374-7ABD-42C2-B767-E4A207CAC2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7</Pages>
  <Words>2584</Words>
  <Characters>14734</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Галина</cp:lastModifiedBy>
  <cp:revision>57</cp:revision>
  <cp:lastPrinted>2023-06-01T05:39:00Z</cp:lastPrinted>
  <dcterms:created xsi:type="dcterms:W3CDTF">2023-05-31T03:25:00Z</dcterms:created>
  <dcterms:modified xsi:type="dcterms:W3CDTF">2023-06-01T06:20:00Z</dcterms:modified>
</cp:coreProperties>
</file>