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9EFF3" w14:textId="77777777" w:rsidR="00A22959" w:rsidRPr="00945D28" w:rsidRDefault="00945D28" w:rsidP="007A3443">
      <w:pPr>
        <w:jc w:val="both"/>
        <w:rPr>
          <w:rFonts w:ascii="Times New Roman" w:hAnsi="Times New Roman" w:cs="Times New Roman"/>
          <w:b/>
          <w:sz w:val="24"/>
          <w:szCs w:val="24"/>
        </w:rPr>
      </w:pPr>
      <w:r w:rsidRPr="00945D28">
        <w:rPr>
          <w:rFonts w:ascii="Times New Roman" w:hAnsi="Times New Roman" w:cs="Times New Roman"/>
          <w:b/>
          <w:sz w:val="24"/>
          <w:szCs w:val="24"/>
        </w:rPr>
        <w:t xml:space="preserve">УДК </w:t>
      </w:r>
      <w:r>
        <w:rPr>
          <w:rFonts w:ascii="Times New Roman" w:hAnsi="Times New Roman" w:cs="Times New Roman"/>
          <w:b/>
          <w:sz w:val="24"/>
          <w:szCs w:val="24"/>
        </w:rPr>
        <w:t xml:space="preserve">332.341.1 </w:t>
      </w:r>
      <w:r w:rsidRPr="00945D28">
        <w:rPr>
          <w:rFonts w:ascii="Times New Roman" w:hAnsi="Times New Roman" w:cs="Times New Roman"/>
          <w:b/>
          <w:sz w:val="24"/>
          <w:szCs w:val="24"/>
        </w:rPr>
        <w:t>/ ББК</w:t>
      </w:r>
      <w:r>
        <w:rPr>
          <w:rFonts w:ascii="Times New Roman" w:hAnsi="Times New Roman" w:cs="Times New Roman"/>
          <w:b/>
          <w:sz w:val="24"/>
          <w:szCs w:val="24"/>
        </w:rPr>
        <w:t xml:space="preserve"> 65 2/4</w:t>
      </w:r>
    </w:p>
    <w:p w14:paraId="5969EFF4" w14:textId="77777777" w:rsidR="00945D28" w:rsidRPr="00945D28" w:rsidRDefault="00945D28" w:rsidP="00945D28">
      <w:pPr>
        <w:ind w:firstLine="720"/>
        <w:jc w:val="right"/>
        <w:rPr>
          <w:rFonts w:ascii="Times New Roman" w:hAnsi="Times New Roman" w:cs="Times New Roman"/>
          <w:b/>
          <w:sz w:val="24"/>
          <w:szCs w:val="24"/>
        </w:rPr>
      </w:pPr>
      <w:r w:rsidRPr="00945D28">
        <w:rPr>
          <w:rFonts w:ascii="Times New Roman" w:hAnsi="Times New Roman" w:cs="Times New Roman"/>
          <w:b/>
          <w:sz w:val="24"/>
          <w:szCs w:val="24"/>
        </w:rPr>
        <w:t>Василенко В.Н.</w:t>
      </w:r>
    </w:p>
    <w:p w14:paraId="5969EFF5" w14:textId="77777777" w:rsidR="00945D28" w:rsidRDefault="00945D28" w:rsidP="00945D28">
      <w:pPr>
        <w:ind w:firstLine="720"/>
        <w:jc w:val="right"/>
        <w:rPr>
          <w:rFonts w:ascii="Times New Roman" w:hAnsi="Times New Roman" w:cs="Times New Roman"/>
          <w:sz w:val="24"/>
          <w:szCs w:val="24"/>
        </w:rPr>
      </w:pPr>
    </w:p>
    <w:p w14:paraId="5969EFF6" w14:textId="77777777" w:rsidR="00945D28" w:rsidRDefault="00942934" w:rsidP="00945D28">
      <w:pPr>
        <w:jc w:val="center"/>
        <w:rPr>
          <w:rFonts w:ascii="Times New Roman" w:hAnsi="Times New Roman" w:cs="Times New Roman"/>
          <w:b/>
          <w:sz w:val="24"/>
          <w:szCs w:val="24"/>
        </w:rPr>
      </w:pPr>
      <w:r>
        <w:rPr>
          <w:rFonts w:ascii="Times New Roman" w:hAnsi="Times New Roman" w:cs="Times New Roman"/>
          <w:b/>
          <w:sz w:val="24"/>
          <w:szCs w:val="24"/>
        </w:rPr>
        <w:t xml:space="preserve">СИСТЕМНЫЙ </w:t>
      </w:r>
      <w:r w:rsidR="00945D28" w:rsidRPr="00945D28">
        <w:rPr>
          <w:rFonts w:ascii="Times New Roman" w:hAnsi="Times New Roman" w:cs="Times New Roman"/>
          <w:b/>
          <w:sz w:val="24"/>
          <w:szCs w:val="24"/>
        </w:rPr>
        <w:t xml:space="preserve">ИНСТРУМЕНТАРИЙ ЭКОНОМИЧЕСКОГО РЕГУЛИРОВАНИЯ </w:t>
      </w:r>
    </w:p>
    <w:p w14:paraId="5969EFF7" w14:textId="77777777" w:rsidR="00945D28" w:rsidRPr="00945D28" w:rsidRDefault="00945D28" w:rsidP="00945D28">
      <w:pPr>
        <w:jc w:val="center"/>
        <w:rPr>
          <w:rFonts w:ascii="Times New Roman" w:hAnsi="Times New Roman" w:cs="Times New Roman"/>
          <w:b/>
          <w:sz w:val="24"/>
          <w:szCs w:val="24"/>
        </w:rPr>
      </w:pPr>
      <w:r w:rsidRPr="00945D28">
        <w:rPr>
          <w:rFonts w:ascii="Times New Roman" w:hAnsi="Times New Roman" w:cs="Times New Roman"/>
          <w:b/>
          <w:sz w:val="24"/>
          <w:szCs w:val="24"/>
        </w:rPr>
        <w:t>РАЗВИТИЯ РЕГИОНОВ</w:t>
      </w:r>
    </w:p>
    <w:p w14:paraId="5969EFF8" w14:textId="77777777" w:rsidR="00945D28" w:rsidRDefault="00945D28" w:rsidP="00A22959">
      <w:pPr>
        <w:ind w:firstLine="720"/>
        <w:jc w:val="both"/>
        <w:rPr>
          <w:rFonts w:ascii="Times New Roman" w:hAnsi="Times New Roman" w:cs="Times New Roman"/>
          <w:sz w:val="24"/>
          <w:szCs w:val="24"/>
        </w:rPr>
      </w:pPr>
    </w:p>
    <w:p w14:paraId="5969EFF9" w14:textId="4A9D7099" w:rsidR="00AA6DF5" w:rsidRDefault="00945D28" w:rsidP="00945D28">
      <w:pPr>
        <w:pStyle w:val="Default"/>
        <w:ind w:firstLine="709"/>
        <w:jc w:val="both"/>
        <w:rPr>
          <w:i/>
        </w:rPr>
      </w:pPr>
      <w:r>
        <w:rPr>
          <w:b/>
          <w:bCs/>
          <w:sz w:val="23"/>
          <w:szCs w:val="23"/>
        </w:rPr>
        <w:t>Аннотация</w:t>
      </w:r>
      <w:r w:rsidR="00AA6DF5">
        <w:rPr>
          <w:b/>
          <w:bCs/>
          <w:sz w:val="23"/>
          <w:szCs w:val="23"/>
        </w:rPr>
        <w:t>.</w:t>
      </w:r>
      <w:r>
        <w:rPr>
          <w:b/>
          <w:bCs/>
          <w:sz w:val="23"/>
          <w:szCs w:val="23"/>
        </w:rPr>
        <w:t xml:space="preserve"> </w:t>
      </w:r>
      <w:r w:rsidR="00291CCA" w:rsidRPr="00291CCA">
        <w:rPr>
          <w:bCs/>
          <w:i/>
          <w:sz w:val="23"/>
          <w:szCs w:val="23"/>
        </w:rPr>
        <w:t>В статье</w:t>
      </w:r>
      <w:r w:rsidR="00291CCA">
        <w:rPr>
          <w:bCs/>
          <w:i/>
          <w:sz w:val="23"/>
          <w:szCs w:val="23"/>
        </w:rPr>
        <w:t xml:space="preserve"> рассмотрен </w:t>
      </w:r>
      <w:r w:rsidR="00291CCA" w:rsidRPr="00291CCA">
        <w:rPr>
          <w:i/>
        </w:rPr>
        <w:t>системно-структурный подход к согласованию целей и основных задач, показателей измерения и мероприятий по региональному развитию</w:t>
      </w:r>
      <w:r w:rsidR="00291CCA">
        <w:rPr>
          <w:i/>
        </w:rPr>
        <w:t xml:space="preserve">. </w:t>
      </w:r>
      <w:r w:rsidR="00AA6DF5">
        <w:rPr>
          <w:i/>
        </w:rPr>
        <w:t>Использование инструментария экономического регулирования показано через призму развития регионов: территории, системы и пространства.</w:t>
      </w:r>
    </w:p>
    <w:p w14:paraId="5969EFFA" w14:textId="77777777" w:rsidR="00AA6DF5" w:rsidRPr="00AA6DF5" w:rsidRDefault="00945D28" w:rsidP="00945D28">
      <w:pPr>
        <w:pStyle w:val="Default"/>
        <w:ind w:firstLine="709"/>
        <w:jc w:val="both"/>
        <w:rPr>
          <w:bCs/>
          <w:i/>
          <w:sz w:val="23"/>
          <w:szCs w:val="23"/>
        </w:rPr>
      </w:pPr>
      <w:r>
        <w:rPr>
          <w:b/>
          <w:bCs/>
          <w:sz w:val="23"/>
          <w:szCs w:val="23"/>
        </w:rPr>
        <w:t>Ключевые слова</w:t>
      </w:r>
      <w:r w:rsidR="00AA6DF5">
        <w:rPr>
          <w:b/>
          <w:bCs/>
          <w:sz w:val="23"/>
          <w:szCs w:val="23"/>
        </w:rPr>
        <w:t xml:space="preserve">: </w:t>
      </w:r>
      <w:r w:rsidR="00AA6DF5" w:rsidRPr="00AA6DF5">
        <w:rPr>
          <w:bCs/>
          <w:i/>
          <w:sz w:val="23"/>
          <w:szCs w:val="23"/>
        </w:rPr>
        <w:t>системно-структурный подход, экономическое регулирование</w:t>
      </w:r>
      <w:r w:rsidR="00AA6DF5">
        <w:rPr>
          <w:bCs/>
          <w:i/>
          <w:sz w:val="23"/>
          <w:szCs w:val="23"/>
        </w:rPr>
        <w:t xml:space="preserve">, развитие региона, территория, экономическая система, экономическое пространство </w:t>
      </w:r>
    </w:p>
    <w:p w14:paraId="5969EFFB" w14:textId="77777777" w:rsidR="00945D28" w:rsidRDefault="00945D28" w:rsidP="00A22959">
      <w:pPr>
        <w:ind w:firstLine="720"/>
        <w:jc w:val="both"/>
        <w:rPr>
          <w:rFonts w:ascii="Times New Roman" w:hAnsi="Times New Roman" w:cs="Times New Roman"/>
          <w:sz w:val="24"/>
          <w:szCs w:val="24"/>
        </w:rPr>
      </w:pPr>
    </w:p>
    <w:p w14:paraId="5969EFFC" w14:textId="77777777" w:rsidR="00A22959"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 xml:space="preserve">Восприятие региона через понимание его как определенной территории, региональной экономической системы и регионального экономического пространства накладывает свои особенности на формирование соответствующей системы целей, задач, показателей, мероприятий и других составляющих, обеспечивающих экономическое регулирование регионального развития. </w:t>
      </w:r>
    </w:p>
    <w:p w14:paraId="5969EFFD" w14:textId="77777777" w:rsidR="007863CE" w:rsidRPr="00CE08E6" w:rsidRDefault="007863CE" w:rsidP="007863CE">
      <w:pPr>
        <w:ind w:firstLine="720"/>
        <w:jc w:val="both"/>
        <w:rPr>
          <w:rFonts w:ascii="Times New Roman" w:hAnsi="Times New Roman" w:cs="Times New Roman"/>
          <w:sz w:val="24"/>
          <w:szCs w:val="24"/>
        </w:rPr>
      </w:pPr>
      <w:r>
        <w:rPr>
          <w:rFonts w:ascii="Times New Roman" w:hAnsi="Times New Roman" w:cs="Times New Roman"/>
          <w:sz w:val="24"/>
          <w:szCs w:val="24"/>
        </w:rPr>
        <w:t>П</w:t>
      </w:r>
      <w:r w:rsidRPr="00CE08E6">
        <w:rPr>
          <w:rFonts w:ascii="Times New Roman" w:hAnsi="Times New Roman" w:cs="Times New Roman"/>
          <w:sz w:val="24"/>
          <w:szCs w:val="24"/>
        </w:rPr>
        <w:t>од экономическим регулированием регионального развития понимается приведение объекта в сбалансированное состояние его составляющих посредством коорди</w:t>
      </w:r>
      <w:r>
        <w:rPr>
          <w:rFonts w:ascii="Times New Roman" w:hAnsi="Times New Roman" w:cs="Times New Roman"/>
          <w:sz w:val="24"/>
          <w:szCs w:val="24"/>
        </w:rPr>
        <w:t>нации совместных действий участ</w:t>
      </w:r>
      <w:r w:rsidRPr="00CE08E6">
        <w:rPr>
          <w:rFonts w:ascii="Times New Roman" w:hAnsi="Times New Roman" w:cs="Times New Roman"/>
          <w:sz w:val="24"/>
          <w:szCs w:val="24"/>
        </w:rPr>
        <w:t xml:space="preserve">ников общественных отношений на определенной территории </w:t>
      </w:r>
      <w:r w:rsidRPr="007863CE">
        <w:rPr>
          <w:rFonts w:ascii="Times New Roman" w:hAnsi="Times New Roman" w:cs="Times New Roman"/>
          <w:sz w:val="24"/>
          <w:szCs w:val="24"/>
        </w:rPr>
        <w:t>[</w:t>
      </w:r>
      <w:r w:rsidR="007A3443">
        <w:rPr>
          <w:rFonts w:ascii="Times New Roman" w:hAnsi="Times New Roman" w:cs="Times New Roman"/>
          <w:sz w:val="24"/>
          <w:szCs w:val="24"/>
        </w:rPr>
        <w:t>1</w:t>
      </w:r>
      <w:r>
        <w:rPr>
          <w:rFonts w:ascii="Times New Roman" w:hAnsi="Times New Roman" w:cs="Times New Roman"/>
          <w:sz w:val="24"/>
          <w:szCs w:val="24"/>
        </w:rPr>
        <w:t>, с. 29</w:t>
      </w:r>
      <w:r w:rsidRPr="007863CE">
        <w:rPr>
          <w:rFonts w:ascii="Times New Roman" w:hAnsi="Times New Roman" w:cs="Times New Roman"/>
          <w:sz w:val="24"/>
          <w:szCs w:val="24"/>
        </w:rPr>
        <w:t>]</w:t>
      </w:r>
      <w:r w:rsidRPr="003125ED">
        <w:rPr>
          <w:rFonts w:ascii="Times New Roman" w:hAnsi="Times New Roman" w:cs="Times New Roman"/>
          <w:sz w:val="24"/>
          <w:szCs w:val="24"/>
        </w:rPr>
        <w:t xml:space="preserve"> </w:t>
      </w:r>
      <w:r w:rsidRPr="00CE08E6">
        <w:rPr>
          <w:rFonts w:ascii="Times New Roman" w:hAnsi="Times New Roman" w:cs="Times New Roman"/>
          <w:sz w:val="24"/>
          <w:szCs w:val="24"/>
        </w:rPr>
        <w:t>(через систему стратегий, прогнозов, стратегических планов, программ приоритетного развития, ежегодных планов (программ) регионального развития)</w:t>
      </w:r>
      <w:r>
        <w:rPr>
          <w:rFonts w:ascii="Times New Roman" w:hAnsi="Times New Roman" w:cs="Times New Roman"/>
          <w:sz w:val="24"/>
          <w:szCs w:val="24"/>
        </w:rPr>
        <w:t>. В связи с этим</w:t>
      </w:r>
      <w:r w:rsidRPr="00CE08E6">
        <w:rPr>
          <w:rFonts w:ascii="Times New Roman" w:hAnsi="Times New Roman" w:cs="Times New Roman"/>
          <w:sz w:val="24"/>
          <w:szCs w:val="24"/>
        </w:rPr>
        <w:t xml:space="preserve"> возникает необходимость в согласовании целей (подцелей), задач и приоритетных направлений каждо</w:t>
      </w:r>
      <w:r>
        <w:rPr>
          <w:rFonts w:ascii="Times New Roman" w:hAnsi="Times New Roman" w:cs="Times New Roman"/>
          <w:sz w:val="24"/>
          <w:szCs w:val="24"/>
        </w:rPr>
        <w:t>го</w:t>
      </w:r>
      <w:r w:rsidRPr="00CE08E6">
        <w:rPr>
          <w:rFonts w:ascii="Times New Roman" w:hAnsi="Times New Roman" w:cs="Times New Roman"/>
          <w:sz w:val="24"/>
          <w:szCs w:val="24"/>
        </w:rPr>
        <w:t xml:space="preserve"> из его составляющих как на этапах разработки, так и на этапах реализации</w:t>
      </w:r>
      <w:r w:rsidR="00DE32E5">
        <w:rPr>
          <w:rFonts w:ascii="Times New Roman" w:hAnsi="Times New Roman" w:cs="Times New Roman"/>
          <w:sz w:val="24"/>
          <w:szCs w:val="24"/>
        </w:rPr>
        <w:t xml:space="preserve"> соответствующих документов</w:t>
      </w:r>
      <w:r w:rsidRPr="00CE08E6">
        <w:rPr>
          <w:rFonts w:ascii="Times New Roman" w:hAnsi="Times New Roman" w:cs="Times New Roman"/>
          <w:sz w:val="24"/>
          <w:szCs w:val="24"/>
        </w:rPr>
        <w:t>.</w:t>
      </w:r>
    </w:p>
    <w:p w14:paraId="5969EFFE" w14:textId="77777777" w:rsidR="00A22959"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Для экономического регулирования развития региона как территории эти особенности проявляются в следующем. Во-первых, в понимании развития территории региона как увеличения масштабов производительных сил (экономических ресурсов), изменений в структуре и составе элементов, сдвигов в усредненных и индивидуальных полезностях, потребительских, качественных характеристиках отдельных элементов производительных сил (в данном случае речь должна идти об освоении территории и насыщении ее различными экономическими объектами и связями)</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2</w:t>
      </w:r>
      <w:r w:rsidR="00254596">
        <w:rPr>
          <w:rFonts w:ascii="Times New Roman" w:hAnsi="Times New Roman" w:cs="Times New Roman"/>
          <w:sz w:val="24"/>
          <w:szCs w:val="24"/>
        </w:rPr>
        <w:t>, с.44</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Во-вторых, в выборе возможных направлений применения методов экономического регулирования регионального развития (в данном случае речь должна идти о преодолении признаков асимметричности в экономическом и социальном развитии посредством выравнивания или стимулирования развития регионов)</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3</w:t>
      </w:r>
      <w:r w:rsidR="00254596">
        <w:rPr>
          <w:rFonts w:ascii="Times New Roman" w:hAnsi="Times New Roman" w:cs="Times New Roman"/>
          <w:sz w:val="24"/>
          <w:szCs w:val="24"/>
        </w:rPr>
        <w:t>, с.71</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В-третьих, в дифференциации методов экономического регулирования территориального развития на прямые и косвенные, на экономические, организационные и административные (правовые) (в данном случае речь должна идти о границах возможной степени свободы (принуждения, побуждения и убеждения) как весьма действенного инструментария, способного обеспечивать снятие возникающих противоречий в общественном развитии)</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4</w:t>
      </w:r>
      <w:r w:rsidR="00254596">
        <w:rPr>
          <w:rFonts w:ascii="Times New Roman" w:hAnsi="Times New Roman" w:cs="Times New Roman"/>
          <w:sz w:val="24"/>
          <w:szCs w:val="24"/>
        </w:rPr>
        <w:t>, с.107</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В-четвертых, в использовании теоретических императивов или безусловных требований возможного решения региональных проблем (в данном случае речь должна идти о выборе логической цепочки построения системы экономического регулирования регионального развития)</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5</w:t>
      </w:r>
      <w:r w:rsidR="00552325">
        <w:rPr>
          <w:rFonts w:ascii="Times New Roman" w:hAnsi="Times New Roman" w:cs="Times New Roman"/>
          <w:sz w:val="24"/>
          <w:szCs w:val="24"/>
        </w:rPr>
        <w:t>, с.21</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Все это в решающей мере оказывает воздействие на формирование системы целей, задач, показателей, мероприятий и других составляющих, обеспечивающих экономическое регулирование регионального развития (табл. </w:t>
      </w:r>
      <w:r w:rsidR="00945D28">
        <w:rPr>
          <w:rFonts w:ascii="Times New Roman" w:hAnsi="Times New Roman" w:cs="Times New Roman"/>
          <w:sz w:val="24"/>
          <w:szCs w:val="24"/>
        </w:rPr>
        <w:t>1</w:t>
      </w:r>
      <w:r w:rsidRPr="00CE08E6">
        <w:rPr>
          <w:rFonts w:ascii="Times New Roman" w:hAnsi="Times New Roman" w:cs="Times New Roman"/>
          <w:sz w:val="24"/>
          <w:szCs w:val="24"/>
        </w:rPr>
        <w:t xml:space="preserve">). </w:t>
      </w:r>
    </w:p>
    <w:p w14:paraId="5969EFFF" w14:textId="77777777" w:rsidR="007524B6" w:rsidRPr="00CE08E6" w:rsidRDefault="007524B6"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 xml:space="preserve">Предлагаемый в данной таблице подход к использованию системы целей, основных задач, показателей и мероприятий экономического регулирования развития территории региона позволяет изменять, формировать и дополнять основные свойства развития </w:t>
      </w:r>
      <w:r w:rsidRPr="00CE08E6">
        <w:rPr>
          <w:rFonts w:ascii="Times New Roman" w:hAnsi="Times New Roman" w:cs="Times New Roman"/>
          <w:sz w:val="24"/>
          <w:szCs w:val="24"/>
        </w:rPr>
        <w:lastRenderedPageBreak/>
        <w:t>территории исходя из складывающихся внешних условий трансформации факторов производства в конечный полезный для общества продукт.</w:t>
      </w:r>
    </w:p>
    <w:p w14:paraId="5969F000" w14:textId="77777777" w:rsidR="00A22959" w:rsidRPr="00616A7C" w:rsidRDefault="00A22959" w:rsidP="00A22959">
      <w:pPr>
        <w:jc w:val="right"/>
        <w:rPr>
          <w:rFonts w:ascii="Times New Roman" w:hAnsi="Times New Roman" w:cs="Times New Roman"/>
          <w:i/>
          <w:sz w:val="24"/>
          <w:szCs w:val="24"/>
        </w:rPr>
      </w:pPr>
      <w:r w:rsidRPr="00616A7C">
        <w:rPr>
          <w:rFonts w:ascii="Times New Roman" w:hAnsi="Times New Roman" w:cs="Times New Roman"/>
          <w:i/>
          <w:sz w:val="24"/>
          <w:szCs w:val="24"/>
        </w:rPr>
        <w:t xml:space="preserve">Таблица </w:t>
      </w:r>
      <w:r w:rsidR="00945D28">
        <w:rPr>
          <w:rFonts w:ascii="Times New Roman" w:hAnsi="Times New Roman" w:cs="Times New Roman"/>
          <w:i/>
          <w:sz w:val="24"/>
          <w:szCs w:val="24"/>
        </w:rPr>
        <w:t>1</w:t>
      </w:r>
    </w:p>
    <w:p w14:paraId="5969F001" w14:textId="77777777" w:rsidR="00A22959" w:rsidRPr="00616A7C" w:rsidRDefault="00A22959" w:rsidP="00A22959">
      <w:pPr>
        <w:jc w:val="center"/>
        <w:rPr>
          <w:rFonts w:ascii="Times New Roman" w:hAnsi="Times New Roman" w:cs="Times New Roman"/>
          <w:b/>
          <w:sz w:val="24"/>
          <w:szCs w:val="24"/>
        </w:rPr>
      </w:pPr>
      <w:r w:rsidRPr="00616A7C">
        <w:rPr>
          <w:rFonts w:ascii="Times New Roman" w:hAnsi="Times New Roman" w:cs="Times New Roman"/>
          <w:b/>
          <w:sz w:val="24"/>
          <w:szCs w:val="24"/>
        </w:rPr>
        <w:t xml:space="preserve">Система целей, задач, показателей и мероприятий </w:t>
      </w:r>
    </w:p>
    <w:p w14:paraId="5969F002" w14:textId="77777777" w:rsidR="00A22959" w:rsidRPr="00616A7C" w:rsidRDefault="00A22959" w:rsidP="00A22959">
      <w:pPr>
        <w:jc w:val="center"/>
        <w:rPr>
          <w:rFonts w:ascii="Times New Roman" w:hAnsi="Times New Roman" w:cs="Times New Roman"/>
          <w:b/>
          <w:sz w:val="24"/>
          <w:szCs w:val="24"/>
        </w:rPr>
      </w:pPr>
      <w:r w:rsidRPr="00616A7C">
        <w:rPr>
          <w:rFonts w:ascii="Times New Roman" w:hAnsi="Times New Roman" w:cs="Times New Roman"/>
          <w:b/>
          <w:sz w:val="24"/>
          <w:szCs w:val="24"/>
        </w:rPr>
        <w:t>экономического регулирования развития территории региона</w:t>
      </w:r>
    </w:p>
    <w:p w14:paraId="5969F003" w14:textId="77777777" w:rsidR="00A22959" w:rsidRPr="00616A7C" w:rsidRDefault="00A22959" w:rsidP="00A22959">
      <w:pPr>
        <w:jc w:val="center"/>
        <w:rPr>
          <w:rFonts w:ascii="Times New Roman" w:hAnsi="Times New Roman" w:cs="Times New Roman"/>
          <w:b/>
          <w:sz w:val="24"/>
          <w:szCs w:val="24"/>
        </w:rPr>
      </w:pPr>
    </w:p>
    <w:tbl>
      <w:tblPr>
        <w:tblStyle w:val="a3"/>
        <w:tblW w:w="0" w:type="auto"/>
        <w:tblLook w:val="01E0" w:firstRow="1" w:lastRow="1" w:firstColumn="1" w:lastColumn="1" w:noHBand="0" w:noVBand="0"/>
      </w:tblPr>
      <w:tblGrid>
        <w:gridCol w:w="1757"/>
        <w:gridCol w:w="4509"/>
        <w:gridCol w:w="3588"/>
      </w:tblGrid>
      <w:tr w:rsidR="00A22959" w:rsidRPr="00616A7C" w14:paraId="5969F006" w14:textId="77777777" w:rsidTr="00C131F0">
        <w:tc>
          <w:tcPr>
            <w:tcW w:w="1668" w:type="dxa"/>
            <w:vMerge w:val="restart"/>
          </w:tcPr>
          <w:p w14:paraId="5969F004" w14:textId="77777777" w:rsidR="00A22959" w:rsidRPr="00616A7C" w:rsidRDefault="00A22959" w:rsidP="00C131F0">
            <w:pPr>
              <w:jc w:val="center"/>
              <w:rPr>
                <w:sz w:val="24"/>
                <w:szCs w:val="24"/>
              </w:rPr>
            </w:pPr>
            <w:r w:rsidRPr="00616A7C">
              <w:rPr>
                <w:sz w:val="24"/>
                <w:szCs w:val="24"/>
              </w:rPr>
              <w:t>Составляющие системы</w:t>
            </w:r>
          </w:p>
        </w:tc>
        <w:tc>
          <w:tcPr>
            <w:tcW w:w="8186" w:type="dxa"/>
            <w:gridSpan w:val="2"/>
          </w:tcPr>
          <w:p w14:paraId="5969F005" w14:textId="77777777" w:rsidR="00A22959" w:rsidRPr="00616A7C" w:rsidRDefault="00A22959" w:rsidP="00C131F0">
            <w:pPr>
              <w:jc w:val="center"/>
              <w:rPr>
                <w:sz w:val="24"/>
                <w:szCs w:val="24"/>
              </w:rPr>
            </w:pPr>
            <w:r w:rsidRPr="00616A7C">
              <w:rPr>
                <w:sz w:val="24"/>
                <w:szCs w:val="24"/>
              </w:rPr>
              <w:t>Свойства развития территории</w:t>
            </w:r>
          </w:p>
        </w:tc>
      </w:tr>
      <w:tr w:rsidR="00A22959" w:rsidRPr="00616A7C" w14:paraId="5969F00A" w14:textId="77777777" w:rsidTr="00C131F0">
        <w:tc>
          <w:tcPr>
            <w:tcW w:w="1668" w:type="dxa"/>
            <w:vMerge/>
          </w:tcPr>
          <w:p w14:paraId="5969F007" w14:textId="77777777" w:rsidR="00A22959" w:rsidRPr="00616A7C" w:rsidRDefault="00A22959" w:rsidP="00C131F0">
            <w:pPr>
              <w:jc w:val="center"/>
              <w:rPr>
                <w:sz w:val="24"/>
                <w:szCs w:val="24"/>
              </w:rPr>
            </w:pPr>
          </w:p>
        </w:tc>
        <w:tc>
          <w:tcPr>
            <w:tcW w:w="4560" w:type="dxa"/>
          </w:tcPr>
          <w:p w14:paraId="5969F008" w14:textId="77777777" w:rsidR="00A22959" w:rsidRPr="00616A7C" w:rsidRDefault="00A22959" w:rsidP="00C131F0">
            <w:pPr>
              <w:jc w:val="center"/>
              <w:rPr>
                <w:sz w:val="24"/>
                <w:szCs w:val="24"/>
              </w:rPr>
            </w:pPr>
            <w:r w:rsidRPr="00616A7C">
              <w:rPr>
                <w:sz w:val="24"/>
                <w:szCs w:val="24"/>
              </w:rPr>
              <w:t>Освоенность</w:t>
            </w:r>
          </w:p>
        </w:tc>
        <w:tc>
          <w:tcPr>
            <w:tcW w:w="3626" w:type="dxa"/>
          </w:tcPr>
          <w:p w14:paraId="5969F009" w14:textId="77777777" w:rsidR="00A22959" w:rsidRPr="00616A7C" w:rsidRDefault="00A22959" w:rsidP="00C131F0">
            <w:pPr>
              <w:jc w:val="center"/>
              <w:rPr>
                <w:sz w:val="24"/>
                <w:szCs w:val="24"/>
              </w:rPr>
            </w:pPr>
            <w:r w:rsidRPr="00616A7C">
              <w:rPr>
                <w:sz w:val="24"/>
                <w:szCs w:val="24"/>
              </w:rPr>
              <w:t>Насыщенность</w:t>
            </w:r>
          </w:p>
        </w:tc>
      </w:tr>
      <w:tr w:rsidR="00A22959" w14:paraId="5969F00E" w14:textId="77777777" w:rsidTr="00C131F0">
        <w:tc>
          <w:tcPr>
            <w:tcW w:w="1668" w:type="dxa"/>
          </w:tcPr>
          <w:p w14:paraId="5969F00B" w14:textId="77777777" w:rsidR="00A22959" w:rsidRPr="00616A7C" w:rsidRDefault="00A22959" w:rsidP="00C131F0">
            <w:pPr>
              <w:jc w:val="both"/>
              <w:rPr>
                <w:sz w:val="24"/>
                <w:szCs w:val="24"/>
              </w:rPr>
            </w:pPr>
            <w:r w:rsidRPr="00616A7C">
              <w:rPr>
                <w:sz w:val="24"/>
                <w:szCs w:val="24"/>
              </w:rPr>
              <w:t>Главная цель</w:t>
            </w:r>
          </w:p>
        </w:tc>
        <w:tc>
          <w:tcPr>
            <w:tcW w:w="4560" w:type="dxa"/>
          </w:tcPr>
          <w:p w14:paraId="5969F00C" w14:textId="77777777" w:rsidR="00A22959" w:rsidRPr="003E664F" w:rsidRDefault="00A22959" w:rsidP="00C131F0">
            <w:pPr>
              <w:jc w:val="both"/>
              <w:rPr>
                <w:b/>
              </w:rPr>
            </w:pPr>
            <w:r w:rsidRPr="003E664F">
              <w:rPr>
                <w:b/>
              </w:rPr>
              <w:t>Повышение уровня конкурентоспособности региона</w:t>
            </w:r>
          </w:p>
        </w:tc>
        <w:tc>
          <w:tcPr>
            <w:tcW w:w="3626" w:type="dxa"/>
          </w:tcPr>
          <w:p w14:paraId="5969F00D" w14:textId="77777777" w:rsidR="00A22959" w:rsidRPr="003E664F" w:rsidRDefault="00A22959" w:rsidP="00C131F0">
            <w:pPr>
              <w:jc w:val="both"/>
              <w:rPr>
                <w:b/>
              </w:rPr>
            </w:pPr>
            <w:r w:rsidRPr="003E664F">
              <w:rPr>
                <w:b/>
              </w:rPr>
              <w:t>Повышение инвестиционной привлекательности территории региона</w:t>
            </w:r>
          </w:p>
        </w:tc>
      </w:tr>
      <w:tr w:rsidR="00A22959" w14:paraId="5969F015" w14:textId="77777777" w:rsidTr="00C131F0">
        <w:tc>
          <w:tcPr>
            <w:tcW w:w="1668" w:type="dxa"/>
          </w:tcPr>
          <w:p w14:paraId="5969F00F" w14:textId="77777777" w:rsidR="00A22959" w:rsidRPr="00616A7C" w:rsidRDefault="00A22959" w:rsidP="00C131F0">
            <w:pPr>
              <w:rPr>
                <w:sz w:val="24"/>
                <w:szCs w:val="24"/>
              </w:rPr>
            </w:pPr>
            <w:r w:rsidRPr="00616A7C">
              <w:rPr>
                <w:sz w:val="24"/>
                <w:szCs w:val="24"/>
              </w:rPr>
              <w:t xml:space="preserve">Основные </w:t>
            </w:r>
          </w:p>
          <w:p w14:paraId="5969F010" w14:textId="77777777" w:rsidR="00A22959" w:rsidRPr="00616A7C" w:rsidRDefault="00A22959" w:rsidP="00C131F0">
            <w:pPr>
              <w:jc w:val="both"/>
              <w:rPr>
                <w:sz w:val="24"/>
                <w:szCs w:val="24"/>
              </w:rPr>
            </w:pPr>
            <w:r w:rsidRPr="00616A7C">
              <w:rPr>
                <w:sz w:val="24"/>
                <w:szCs w:val="24"/>
              </w:rPr>
              <w:t>задачи</w:t>
            </w:r>
          </w:p>
        </w:tc>
        <w:tc>
          <w:tcPr>
            <w:tcW w:w="4560" w:type="dxa"/>
          </w:tcPr>
          <w:p w14:paraId="5969F011" w14:textId="77777777" w:rsidR="00A22959" w:rsidRPr="000E6CA7" w:rsidRDefault="00A22959" w:rsidP="00C131F0">
            <w:pPr>
              <w:jc w:val="both"/>
            </w:pPr>
            <w:r w:rsidRPr="000E6CA7">
              <w:t>1. усиление конкурентных преимуществ региона</w:t>
            </w:r>
          </w:p>
          <w:p w14:paraId="5969F012" w14:textId="77777777" w:rsidR="00A22959" w:rsidRPr="000E6CA7" w:rsidRDefault="00A22959" w:rsidP="00C131F0">
            <w:pPr>
              <w:jc w:val="both"/>
            </w:pPr>
            <w:r w:rsidRPr="000E6CA7">
              <w:t>2. улучшение конкурентных позиций региона</w:t>
            </w:r>
          </w:p>
        </w:tc>
        <w:tc>
          <w:tcPr>
            <w:tcW w:w="3626" w:type="dxa"/>
          </w:tcPr>
          <w:p w14:paraId="5969F013" w14:textId="77777777" w:rsidR="00A22959" w:rsidRPr="000E6CA7" w:rsidRDefault="00A22959" w:rsidP="00C131F0">
            <w:pPr>
              <w:jc w:val="both"/>
            </w:pPr>
            <w:r w:rsidRPr="000E6CA7">
              <w:t>1.привлечение инвестиций в основной капитал</w:t>
            </w:r>
          </w:p>
          <w:p w14:paraId="5969F014" w14:textId="77777777" w:rsidR="00A22959" w:rsidRPr="000E6CA7" w:rsidRDefault="00A22959" w:rsidP="00C131F0">
            <w:pPr>
              <w:jc w:val="both"/>
            </w:pPr>
            <w:r w:rsidRPr="000E6CA7">
              <w:t xml:space="preserve">2. повышение уровня </w:t>
            </w:r>
            <w:proofErr w:type="spellStart"/>
            <w:r w:rsidRPr="000E6CA7">
              <w:t>обновляемости</w:t>
            </w:r>
            <w:proofErr w:type="spellEnd"/>
            <w:r w:rsidRPr="000E6CA7">
              <w:t xml:space="preserve"> основных </w:t>
            </w:r>
            <w:r>
              <w:t>фондов</w:t>
            </w:r>
          </w:p>
        </w:tc>
      </w:tr>
      <w:tr w:rsidR="00A22959" w14:paraId="5969F01B" w14:textId="77777777" w:rsidTr="00C131F0">
        <w:tc>
          <w:tcPr>
            <w:tcW w:w="1668" w:type="dxa"/>
          </w:tcPr>
          <w:p w14:paraId="5969F016" w14:textId="77777777" w:rsidR="00A22959" w:rsidRPr="00616A7C" w:rsidRDefault="00A22959" w:rsidP="00C131F0">
            <w:pPr>
              <w:jc w:val="both"/>
              <w:rPr>
                <w:sz w:val="24"/>
                <w:szCs w:val="24"/>
              </w:rPr>
            </w:pPr>
            <w:r w:rsidRPr="00616A7C">
              <w:rPr>
                <w:sz w:val="24"/>
                <w:szCs w:val="24"/>
              </w:rPr>
              <w:t xml:space="preserve">Показатели </w:t>
            </w:r>
          </w:p>
        </w:tc>
        <w:tc>
          <w:tcPr>
            <w:tcW w:w="4560" w:type="dxa"/>
          </w:tcPr>
          <w:p w14:paraId="5969F017" w14:textId="77777777" w:rsidR="00A22959" w:rsidRPr="000E6CA7" w:rsidRDefault="00A22959" w:rsidP="00C131F0">
            <w:pPr>
              <w:jc w:val="both"/>
            </w:pPr>
            <w:r w:rsidRPr="000E6CA7">
              <w:t xml:space="preserve">1. уровень </w:t>
            </w:r>
            <w:proofErr w:type="spellStart"/>
            <w:r w:rsidRPr="000E6CA7">
              <w:t>фондооснащенности</w:t>
            </w:r>
            <w:proofErr w:type="spellEnd"/>
            <w:r w:rsidRPr="000E6CA7">
              <w:t xml:space="preserve"> занятого населения, </w:t>
            </w:r>
            <w:r w:rsidRPr="000E6CA7">
              <w:rPr>
                <w:i/>
              </w:rPr>
              <w:t>тыс. </w:t>
            </w:r>
            <w:proofErr w:type="spellStart"/>
            <w:r>
              <w:rPr>
                <w:i/>
              </w:rPr>
              <w:t>руб</w:t>
            </w:r>
            <w:proofErr w:type="spellEnd"/>
            <w:r w:rsidRPr="000E6CA7">
              <w:rPr>
                <w:i/>
              </w:rPr>
              <w:t>/чел.</w:t>
            </w:r>
          </w:p>
          <w:p w14:paraId="5969F018" w14:textId="77777777" w:rsidR="00A22959" w:rsidRPr="000E6CA7" w:rsidRDefault="00A22959" w:rsidP="00C131F0">
            <w:pPr>
              <w:jc w:val="both"/>
            </w:pPr>
            <w:r w:rsidRPr="000E6CA7">
              <w:t xml:space="preserve">2. уровень производительности общественного труда, </w:t>
            </w:r>
            <w:r w:rsidRPr="000E6CA7">
              <w:rPr>
                <w:i/>
              </w:rPr>
              <w:t>тыс. </w:t>
            </w:r>
            <w:proofErr w:type="spellStart"/>
            <w:r>
              <w:rPr>
                <w:i/>
              </w:rPr>
              <w:t>руб</w:t>
            </w:r>
            <w:proofErr w:type="spellEnd"/>
            <w:r w:rsidRPr="000E6CA7">
              <w:rPr>
                <w:i/>
              </w:rPr>
              <w:t>/чел</w:t>
            </w:r>
            <w:r w:rsidRPr="000E6CA7">
              <w:t>.</w:t>
            </w:r>
          </w:p>
        </w:tc>
        <w:tc>
          <w:tcPr>
            <w:tcW w:w="3626" w:type="dxa"/>
          </w:tcPr>
          <w:p w14:paraId="5969F019" w14:textId="77777777" w:rsidR="00A22959" w:rsidRPr="000E6CA7" w:rsidRDefault="00A22959" w:rsidP="00C131F0">
            <w:pPr>
              <w:jc w:val="both"/>
            </w:pPr>
            <w:r w:rsidRPr="000E6CA7">
              <w:t xml:space="preserve">1. плотность инвестиций в основной капитал, </w:t>
            </w:r>
            <w:proofErr w:type="spellStart"/>
            <w:r>
              <w:rPr>
                <w:i/>
              </w:rPr>
              <w:t>руб</w:t>
            </w:r>
            <w:proofErr w:type="spellEnd"/>
            <w:r w:rsidRPr="000E6CA7">
              <w:rPr>
                <w:i/>
              </w:rPr>
              <w:t>/</w:t>
            </w:r>
            <w:proofErr w:type="spellStart"/>
            <w:proofErr w:type="gramStart"/>
            <w:r w:rsidRPr="000E6CA7">
              <w:rPr>
                <w:i/>
              </w:rPr>
              <w:t>кв.км</w:t>
            </w:r>
            <w:proofErr w:type="spellEnd"/>
            <w:proofErr w:type="gramEnd"/>
          </w:p>
          <w:p w14:paraId="5969F01A" w14:textId="77777777" w:rsidR="00A22959" w:rsidRPr="000E6CA7" w:rsidRDefault="00A22959" w:rsidP="00C131F0">
            <w:pPr>
              <w:jc w:val="both"/>
            </w:pPr>
            <w:r w:rsidRPr="000E6CA7">
              <w:t xml:space="preserve">2. плотность ввода основных средств, </w:t>
            </w:r>
            <w:proofErr w:type="spellStart"/>
            <w:r>
              <w:rPr>
                <w:i/>
              </w:rPr>
              <w:t>руб</w:t>
            </w:r>
            <w:proofErr w:type="spellEnd"/>
            <w:r w:rsidRPr="000E6CA7">
              <w:rPr>
                <w:i/>
              </w:rPr>
              <w:t>/</w:t>
            </w:r>
            <w:proofErr w:type="spellStart"/>
            <w:proofErr w:type="gramStart"/>
            <w:r w:rsidRPr="000E6CA7">
              <w:rPr>
                <w:i/>
              </w:rPr>
              <w:t>кв.км</w:t>
            </w:r>
            <w:proofErr w:type="spellEnd"/>
            <w:proofErr w:type="gramEnd"/>
          </w:p>
        </w:tc>
      </w:tr>
      <w:tr w:rsidR="00A22959" w14:paraId="5969F023" w14:textId="77777777" w:rsidTr="00C131F0">
        <w:tc>
          <w:tcPr>
            <w:tcW w:w="1668" w:type="dxa"/>
          </w:tcPr>
          <w:p w14:paraId="5969F01C" w14:textId="77777777" w:rsidR="00A22959" w:rsidRPr="00616A7C" w:rsidRDefault="00A22959" w:rsidP="00C131F0">
            <w:pPr>
              <w:jc w:val="both"/>
              <w:rPr>
                <w:sz w:val="24"/>
                <w:szCs w:val="24"/>
              </w:rPr>
            </w:pPr>
            <w:r w:rsidRPr="00616A7C">
              <w:rPr>
                <w:sz w:val="24"/>
                <w:szCs w:val="24"/>
              </w:rPr>
              <w:t xml:space="preserve">Мероприятия </w:t>
            </w:r>
          </w:p>
        </w:tc>
        <w:tc>
          <w:tcPr>
            <w:tcW w:w="4560" w:type="dxa"/>
          </w:tcPr>
          <w:p w14:paraId="5969F01D" w14:textId="77777777" w:rsidR="00A22959" w:rsidRPr="000E6CA7" w:rsidRDefault="00A22959" w:rsidP="00C131F0">
            <w:pPr>
              <w:jc w:val="both"/>
            </w:pPr>
            <w:r w:rsidRPr="000E6CA7">
              <w:t>1. введение в действие новых мощностей по видам экономической деятельности</w:t>
            </w:r>
          </w:p>
          <w:p w14:paraId="5969F01E" w14:textId="77777777" w:rsidR="00A22959" w:rsidRPr="000E6CA7" w:rsidRDefault="00A22959" w:rsidP="00C131F0">
            <w:pPr>
              <w:jc w:val="both"/>
            </w:pPr>
            <w:r w:rsidRPr="000E6CA7">
              <w:t>2. создание новых производств (предприятий) по видам экономической деятельности</w:t>
            </w:r>
          </w:p>
          <w:p w14:paraId="5969F01F" w14:textId="77777777" w:rsidR="00A22959" w:rsidRPr="000E6CA7" w:rsidRDefault="00A22959" w:rsidP="00C131F0">
            <w:pPr>
              <w:jc w:val="both"/>
            </w:pPr>
            <w:r w:rsidRPr="000E6CA7">
              <w:t>и т.п.</w:t>
            </w:r>
          </w:p>
        </w:tc>
        <w:tc>
          <w:tcPr>
            <w:tcW w:w="3626" w:type="dxa"/>
          </w:tcPr>
          <w:p w14:paraId="5969F020" w14:textId="77777777" w:rsidR="00A22959" w:rsidRPr="000E6CA7" w:rsidRDefault="00A22959" w:rsidP="00C131F0">
            <w:pPr>
              <w:jc w:val="both"/>
            </w:pPr>
            <w:r w:rsidRPr="000E6CA7">
              <w:t>1. установление льготного режима привлечения инвестиций</w:t>
            </w:r>
          </w:p>
          <w:p w14:paraId="5969F021" w14:textId="77777777" w:rsidR="00A22959" w:rsidRPr="000E6CA7" w:rsidRDefault="00A22959" w:rsidP="00C131F0">
            <w:pPr>
              <w:jc w:val="both"/>
            </w:pPr>
            <w:r w:rsidRPr="000E6CA7">
              <w:t>2. предоставление преференций инвесторам</w:t>
            </w:r>
          </w:p>
          <w:p w14:paraId="5969F022" w14:textId="77777777" w:rsidR="00A22959" w:rsidRPr="000E6CA7" w:rsidRDefault="00A22959" w:rsidP="00C131F0">
            <w:pPr>
              <w:jc w:val="both"/>
            </w:pPr>
            <w:r w:rsidRPr="000E6CA7">
              <w:t>и т.п.</w:t>
            </w:r>
          </w:p>
        </w:tc>
      </w:tr>
      <w:tr w:rsidR="00A22959" w14:paraId="5969F026" w14:textId="77777777" w:rsidTr="00C131F0">
        <w:tc>
          <w:tcPr>
            <w:tcW w:w="1668" w:type="dxa"/>
          </w:tcPr>
          <w:p w14:paraId="5969F024" w14:textId="77777777" w:rsidR="00A22959" w:rsidRPr="00616A7C" w:rsidRDefault="00A22959" w:rsidP="00C131F0">
            <w:pPr>
              <w:jc w:val="both"/>
              <w:rPr>
                <w:sz w:val="24"/>
                <w:szCs w:val="24"/>
              </w:rPr>
            </w:pPr>
            <w:r w:rsidRPr="00616A7C">
              <w:rPr>
                <w:sz w:val="24"/>
                <w:szCs w:val="24"/>
              </w:rPr>
              <w:t xml:space="preserve">Контроль </w:t>
            </w:r>
          </w:p>
        </w:tc>
        <w:tc>
          <w:tcPr>
            <w:tcW w:w="8186" w:type="dxa"/>
            <w:gridSpan w:val="2"/>
          </w:tcPr>
          <w:p w14:paraId="5969F025" w14:textId="77777777" w:rsidR="00A22959" w:rsidRPr="00AB190F" w:rsidRDefault="00942934" w:rsidP="00B77899">
            <w:pPr>
              <w:jc w:val="center"/>
              <w:rPr>
                <w:sz w:val="22"/>
                <w:szCs w:val="22"/>
              </w:rPr>
            </w:pPr>
            <w:r w:rsidRPr="00AB190F">
              <w:rPr>
                <w:sz w:val="22"/>
                <w:szCs w:val="22"/>
              </w:rPr>
              <w:t xml:space="preserve">по итогам </w:t>
            </w:r>
            <w:r w:rsidR="00A22959" w:rsidRPr="00AB190F">
              <w:rPr>
                <w:sz w:val="22"/>
                <w:szCs w:val="22"/>
              </w:rPr>
              <w:t>меся</w:t>
            </w:r>
            <w:r>
              <w:rPr>
                <w:sz w:val="22"/>
                <w:szCs w:val="22"/>
              </w:rPr>
              <w:t>ца</w:t>
            </w:r>
            <w:r w:rsidR="00A22959" w:rsidRPr="00AB190F">
              <w:rPr>
                <w:sz w:val="22"/>
                <w:szCs w:val="22"/>
              </w:rPr>
              <w:t xml:space="preserve">, </w:t>
            </w:r>
            <w:r w:rsidRPr="00AB190F">
              <w:rPr>
                <w:sz w:val="22"/>
                <w:szCs w:val="22"/>
              </w:rPr>
              <w:t xml:space="preserve">по итогам </w:t>
            </w:r>
            <w:r w:rsidR="00A22959" w:rsidRPr="00AB190F">
              <w:rPr>
                <w:sz w:val="22"/>
                <w:szCs w:val="22"/>
              </w:rPr>
              <w:t>квартал</w:t>
            </w:r>
            <w:r>
              <w:rPr>
                <w:sz w:val="22"/>
                <w:szCs w:val="22"/>
              </w:rPr>
              <w:t>а</w:t>
            </w:r>
            <w:r w:rsidR="00A22959" w:rsidRPr="00AB190F">
              <w:rPr>
                <w:sz w:val="22"/>
                <w:szCs w:val="22"/>
              </w:rPr>
              <w:t xml:space="preserve">, по </w:t>
            </w:r>
            <w:r w:rsidRPr="00AB190F">
              <w:rPr>
                <w:sz w:val="22"/>
                <w:szCs w:val="22"/>
              </w:rPr>
              <w:t xml:space="preserve">итогам </w:t>
            </w:r>
            <w:r w:rsidR="00A22959" w:rsidRPr="00AB190F">
              <w:rPr>
                <w:sz w:val="22"/>
                <w:szCs w:val="22"/>
              </w:rPr>
              <w:t>полугодия, по итогам года</w:t>
            </w:r>
          </w:p>
        </w:tc>
      </w:tr>
    </w:tbl>
    <w:p w14:paraId="5969F027" w14:textId="77777777" w:rsidR="00A22959" w:rsidRPr="00CE08E6" w:rsidRDefault="00A22959" w:rsidP="00A22959">
      <w:pPr>
        <w:jc w:val="both"/>
        <w:rPr>
          <w:rFonts w:ascii="Times New Roman" w:hAnsi="Times New Roman" w:cs="Times New Roman"/>
          <w:sz w:val="24"/>
          <w:szCs w:val="24"/>
        </w:rPr>
      </w:pPr>
    </w:p>
    <w:p w14:paraId="5969F028" w14:textId="77777777" w:rsidR="00A22959" w:rsidRPr="00CE08E6"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 xml:space="preserve">Реально это может проявляться либо через выравнивание экономических и социальных возможностей жизнедеятельности регионального социума, либо через стимулирования экономической активности на определенной территории и превращения ее в региональный центр развития. При этом основное внимание должно уделяться поддержанию или улучшению основных свойств развития региона, а именно: освоенности и насыщенности его территории материальными объектами и хозяйственными связями. Тем самым будет обеспечиваться более равномерное размещение производительных сил в масштабах конкретного региона. </w:t>
      </w:r>
    </w:p>
    <w:p w14:paraId="5969F029" w14:textId="77777777" w:rsidR="00A22959" w:rsidRPr="00CE08E6"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Для экономического регулирования развития региона как экономической системы особенности формирования системы целей, задач, показателей, мероприятий и других составляющих, обеспечивающих экономическое регулирование регионального развития, проявляются в следующем. Во-первых, в понимании развития региональной экономической системы как способности сохранять устойчивость, целостность, комплексность и жизнеспособность основных ее элементов (формы, структуры и связей) (в данном случае речь должна идти о способности региона к устойчивому развитию)</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6</w:t>
      </w:r>
      <w:r w:rsidR="00031FA4">
        <w:rPr>
          <w:rFonts w:ascii="Times New Roman" w:hAnsi="Times New Roman" w:cs="Times New Roman"/>
          <w:sz w:val="24"/>
          <w:szCs w:val="24"/>
        </w:rPr>
        <w:t>, с.6</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Во-вторых, в подходах к выбору направлений развития региональной экономической системы (в данном случае речь должна идти о функциональном или воспроизводственном подходах)</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7</w:t>
      </w:r>
      <w:r w:rsidR="00031FA4">
        <w:rPr>
          <w:rFonts w:ascii="Times New Roman" w:hAnsi="Times New Roman" w:cs="Times New Roman"/>
          <w:sz w:val="24"/>
          <w:szCs w:val="24"/>
        </w:rPr>
        <w:t>, с.66</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xml:space="preserve">. В-третьих, в использовании особенных методов экономического регулирования (в данном случае речь должна идти об обеспечении </w:t>
      </w:r>
      <w:proofErr w:type="spellStart"/>
      <w:r w:rsidRPr="00CE08E6">
        <w:rPr>
          <w:rFonts w:ascii="Times New Roman" w:hAnsi="Times New Roman" w:cs="Times New Roman"/>
          <w:sz w:val="24"/>
          <w:szCs w:val="24"/>
        </w:rPr>
        <w:t>эмерджентности</w:t>
      </w:r>
      <w:proofErr w:type="spellEnd"/>
      <w:r w:rsidRPr="00CE08E6">
        <w:rPr>
          <w:rFonts w:ascii="Times New Roman" w:hAnsi="Times New Roman" w:cs="Times New Roman"/>
          <w:sz w:val="24"/>
          <w:szCs w:val="24"/>
        </w:rPr>
        <w:t>, целенаправленности и синергетичности)</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8</w:t>
      </w:r>
      <w:r w:rsidR="00031FA4">
        <w:rPr>
          <w:rFonts w:ascii="Times New Roman" w:hAnsi="Times New Roman" w:cs="Times New Roman"/>
          <w:sz w:val="24"/>
          <w:szCs w:val="24"/>
        </w:rPr>
        <w:t xml:space="preserve">, </w:t>
      </w:r>
      <w:r w:rsidR="00641D0C">
        <w:rPr>
          <w:rFonts w:ascii="Times New Roman" w:hAnsi="Times New Roman" w:cs="Times New Roman"/>
          <w:sz w:val="24"/>
          <w:szCs w:val="24"/>
        </w:rPr>
        <w:t>с.30</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В-четвертых, в поиске компромисса между централизацией и децентрализацией принятия возможных решений (в данном случае речь должна идти о выборе соответствующей модели экономического регулирования)</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9</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xml:space="preserve">. </w:t>
      </w:r>
    </w:p>
    <w:p w14:paraId="5969F02A" w14:textId="77777777" w:rsidR="00A22959" w:rsidRPr="00CE08E6"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В табл. </w:t>
      </w:r>
      <w:r w:rsidR="00945D28">
        <w:rPr>
          <w:rFonts w:ascii="Times New Roman" w:hAnsi="Times New Roman" w:cs="Times New Roman"/>
          <w:sz w:val="24"/>
          <w:szCs w:val="24"/>
        </w:rPr>
        <w:t>2</w:t>
      </w:r>
      <w:r w:rsidRPr="00CE08E6">
        <w:rPr>
          <w:rFonts w:ascii="Times New Roman" w:hAnsi="Times New Roman" w:cs="Times New Roman"/>
          <w:sz w:val="24"/>
          <w:szCs w:val="24"/>
        </w:rPr>
        <w:t xml:space="preserve"> показана возможная система целей, задач, показателей, мероприятий и других составляющих, обеспечивающих экономическое регулирование развития региона как экономической системы. Данная система построена с учетом понимания того, что региональная экономическая система позволяет более точно представлять сущность региона. </w:t>
      </w:r>
    </w:p>
    <w:p w14:paraId="5969F02B" w14:textId="77777777" w:rsidR="00A22959" w:rsidRPr="00CE08E6"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 xml:space="preserve">Предлагаемый подход к использованию системы целей, основных задач, показателей и мероприятий экономического регулирования развития региональной экономической системы позволяет держать под постоянным контролем ее основные свойства. Изменения </w:t>
      </w:r>
      <w:r w:rsidRPr="00CE08E6">
        <w:rPr>
          <w:rFonts w:ascii="Times New Roman" w:hAnsi="Times New Roman" w:cs="Times New Roman"/>
          <w:sz w:val="24"/>
          <w:szCs w:val="24"/>
        </w:rPr>
        <w:lastRenderedPageBreak/>
        <w:t xml:space="preserve">основных параметров свойств региональной экономической системы будут представлять собой те ориентиры, по которым можно будет отслеживать характер ее развития. При этом определяемые на региональном уровне мероприятия призваны конкретизировать основные задачи, решение которых будет способствовать сохранению или улучшению этих свойств. В данном контексте региональная экономическая система превращается в самостоятельный объект воздействия со стороны местных органов исполнительной власти, органов местного самоуправления, других участников общественных отношений. Все это будет способствовать приданию устойчивого характера процессам, что сопровождают поступательное развитие регионов. </w:t>
      </w:r>
    </w:p>
    <w:p w14:paraId="5969F02C" w14:textId="77777777" w:rsidR="00A22959" w:rsidRPr="00616A7C" w:rsidRDefault="00A22959" w:rsidP="00A22959">
      <w:pPr>
        <w:jc w:val="right"/>
        <w:rPr>
          <w:rFonts w:ascii="Times New Roman" w:hAnsi="Times New Roman" w:cs="Times New Roman"/>
          <w:i/>
          <w:sz w:val="24"/>
          <w:szCs w:val="24"/>
        </w:rPr>
      </w:pPr>
      <w:r w:rsidRPr="00616A7C">
        <w:rPr>
          <w:rFonts w:ascii="Times New Roman" w:hAnsi="Times New Roman" w:cs="Times New Roman"/>
          <w:i/>
          <w:sz w:val="24"/>
          <w:szCs w:val="24"/>
        </w:rPr>
        <w:t xml:space="preserve">Таблица </w:t>
      </w:r>
      <w:r w:rsidR="00945D28">
        <w:rPr>
          <w:rFonts w:ascii="Times New Roman" w:hAnsi="Times New Roman" w:cs="Times New Roman"/>
          <w:i/>
          <w:sz w:val="24"/>
          <w:szCs w:val="24"/>
        </w:rPr>
        <w:t>2</w:t>
      </w:r>
    </w:p>
    <w:p w14:paraId="5969F02D" w14:textId="77777777" w:rsidR="00A22959" w:rsidRPr="00616A7C" w:rsidRDefault="00A22959" w:rsidP="00A22959">
      <w:pPr>
        <w:jc w:val="center"/>
        <w:rPr>
          <w:rFonts w:ascii="Times New Roman" w:hAnsi="Times New Roman" w:cs="Times New Roman"/>
          <w:b/>
          <w:sz w:val="24"/>
          <w:szCs w:val="24"/>
        </w:rPr>
      </w:pPr>
      <w:r w:rsidRPr="00616A7C">
        <w:rPr>
          <w:rFonts w:ascii="Times New Roman" w:hAnsi="Times New Roman" w:cs="Times New Roman"/>
          <w:b/>
          <w:sz w:val="24"/>
          <w:szCs w:val="24"/>
        </w:rPr>
        <w:t xml:space="preserve">Система целей, задач, показателей и мероприятий </w:t>
      </w:r>
    </w:p>
    <w:p w14:paraId="5969F02E" w14:textId="77777777" w:rsidR="00A22959" w:rsidRPr="00616A7C" w:rsidRDefault="00A22959" w:rsidP="00A22959">
      <w:pPr>
        <w:jc w:val="center"/>
        <w:rPr>
          <w:rFonts w:ascii="Times New Roman" w:hAnsi="Times New Roman" w:cs="Times New Roman"/>
          <w:b/>
          <w:sz w:val="24"/>
          <w:szCs w:val="24"/>
        </w:rPr>
      </w:pPr>
      <w:r w:rsidRPr="00616A7C">
        <w:rPr>
          <w:rFonts w:ascii="Times New Roman" w:hAnsi="Times New Roman" w:cs="Times New Roman"/>
          <w:b/>
          <w:sz w:val="24"/>
          <w:szCs w:val="24"/>
        </w:rPr>
        <w:t>экономического регулирования развития региональной экономической системы</w:t>
      </w:r>
    </w:p>
    <w:p w14:paraId="5969F02F" w14:textId="77777777" w:rsidR="00A22959" w:rsidRPr="00616A7C" w:rsidRDefault="00A22959" w:rsidP="00A22959">
      <w:pPr>
        <w:jc w:val="center"/>
        <w:rPr>
          <w:rFonts w:ascii="Times New Roman" w:hAnsi="Times New Roman" w:cs="Times New Roman"/>
          <w:b/>
          <w:sz w:val="24"/>
          <w:szCs w:val="24"/>
        </w:rPr>
      </w:pPr>
    </w:p>
    <w:tbl>
      <w:tblPr>
        <w:tblStyle w:val="a3"/>
        <w:tblW w:w="0" w:type="auto"/>
        <w:tblLayout w:type="fixed"/>
        <w:tblLook w:val="01E0" w:firstRow="1" w:lastRow="1" w:firstColumn="1" w:lastColumn="1" w:noHBand="0" w:noVBand="0"/>
      </w:tblPr>
      <w:tblGrid>
        <w:gridCol w:w="1716"/>
        <w:gridCol w:w="1797"/>
        <w:gridCol w:w="1905"/>
        <w:gridCol w:w="2061"/>
        <w:gridCol w:w="2375"/>
      </w:tblGrid>
      <w:tr w:rsidR="00A22959" w:rsidRPr="00616A7C" w14:paraId="5969F033" w14:textId="77777777" w:rsidTr="00942934">
        <w:tc>
          <w:tcPr>
            <w:tcW w:w="1716" w:type="dxa"/>
            <w:vMerge w:val="restart"/>
          </w:tcPr>
          <w:p w14:paraId="5969F030" w14:textId="77777777" w:rsidR="00A22959" w:rsidRPr="00616A7C" w:rsidRDefault="00A22959" w:rsidP="00C131F0">
            <w:pPr>
              <w:jc w:val="center"/>
              <w:rPr>
                <w:sz w:val="24"/>
                <w:szCs w:val="24"/>
              </w:rPr>
            </w:pPr>
          </w:p>
          <w:p w14:paraId="5969F031" w14:textId="77777777" w:rsidR="00A22959" w:rsidRPr="00616A7C" w:rsidRDefault="00A22959" w:rsidP="00C131F0">
            <w:pPr>
              <w:jc w:val="center"/>
              <w:rPr>
                <w:sz w:val="24"/>
                <w:szCs w:val="24"/>
              </w:rPr>
            </w:pPr>
            <w:r w:rsidRPr="00616A7C">
              <w:rPr>
                <w:sz w:val="24"/>
                <w:szCs w:val="24"/>
              </w:rPr>
              <w:t>Составляющие системы</w:t>
            </w:r>
          </w:p>
        </w:tc>
        <w:tc>
          <w:tcPr>
            <w:tcW w:w="8138" w:type="dxa"/>
            <w:gridSpan w:val="4"/>
          </w:tcPr>
          <w:p w14:paraId="5969F032" w14:textId="77777777" w:rsidR="00A22959" w:rsidRPr="00616A7C" w:rsidRDefault="00A22959" w:rsidP="00C131F0">
            <w:pPr>
              <w:jc w:val="center"/>
              <w:rPr>
                <w:sz w:val="24"/>
                <w:szCs w:val="24"/>
              </w:rPr>
            </w:pPr>
            <w:r w:rsidRPr="00616A7C">
              <w:rPr>
                <w:sz w:val="24"/>
                <w:szCs w:val="24"/>
              </w:rPr>
              <w:t>Свойства развития региональной экономической системы</w:t>
            </w:r>
          </w:p>
        </w:tc>
      </w:tr>
      <w:tr w:rsidR="00A22959" w:rsidRPr="00616A7C" w14:paraId="5969F03D" w14:textId="77777777" w:rsidTr="00942934">
        <w:tc>
          <w:tcPr>
            <w:tcW w:w="1716" w:type="dxa"/>
            <w:vMerge/>
          </w:tcPr>
          <w:p w14:paraId="5969F034" w14:textId="77777777" w:rsidR="00A22959" w:rsidRPr="00616A7C" w:rsidRDefault="00A22959" w:rsidP="00C131F0">
            <w:pPr>
              <w:rPr>
                <w:sz w:val="24"/>
                <w:szCs w:val="24"/>
              </w:rPr>
            </w:pPr>
          </w:p>
        </w:tc>
        <w:tc>
          <w:tcPr>
            <w:tcW w:w="1797" w:type="dxa"/>
          </w:tcPr>
          <w:p w14:paraId="5969F035" w14:textId="77777777" w:rsidR="00A22959" w:rsidRPr="00616A7C" w:rsidRDefault="00A22959" w:rsidP="00C131F0">
            <w:pPr>
              <w:jc w:val="center"/>
              <w:rPr>
                <w:sz w:val="24"/>
                <w:szCs w:val="24"/>
              </w:rPr>
            </w:pPr>
          </w:p>
          <w:p w14:paraId="5969F036" w14:textId="77777777" w:rsidR="00A22959" w:rsidRPr="00616A7C" w:rsidRDefault="00A22959" w:rsidP="00C131F0">
            <w:pPr>
              <w:jc w:val="center"/>
              <w:rPr>
                <w:sz w:val="24"/>
                <w:szCs w:val="24"/>
              </w:rPr>
            </w:pPr>
            <w:r w:rsidRPr="00616A7C">
              <w:rPr>
                <w:sz w:val="24"/>
                <w:szCs w:val="24"/>
              </w:rPr>
              <w:t xml:space="preserve">Устойчивость </w:t>
            </w:r>
          </w:p>
        </w:tc>
        <w:tc>
          <w:tcPr>
            <w:tcW w:w="1905" w:type="dxa"/>
          </w:tcPr>
          <w:p w14:paraId="5969F037" w14:textId="77777777" w:rsidR="00A22959" w:rsidRPr="00616A7C" w:rsidRDefault="00A22959" w:rsidP="00C131F0">
            <w:pPr>
              <w:jc w:val="center"/>
              <w:rPr>
                <w:sz w:val="24"/>
                <w:szCs w:val="24"/>
              </w:rPr>
            </w:pPr>
          </w:p>
          <w:p w14:paraId="5969F038" w14:textId="77777777" w:rsidR="00A22959" w:rsidRPr="00616A7C" w:rsidRDefault="00A22959" w:rsidP="00C131F0">
            <w:pPr>
              <w:jc w:val="center"/>
              <w:rPr>
                <w:sz w:val="24"/>
                <w:szCs w:val="24"/>
              </w:rPr>
            </w:pPr>
            <w:r w:rsidRPr="00616A7C">
              <w:rPr>
                <w:sz w:val="24"/>
                <w:szCs w:val="24"/>
              </w:rPr>
              <w:t xml:space="preserve">Целостность </w:t>
            </w:r>
          </w:p>
        </w:tc>
        <w:tc>
          <w:tcPr>
            <w:tcW w:w="2061" w:type="dxa"/>
          </w:tcPr>
          <w:p w14:paraId="5969F039" w14:textId="77777777" w:rsidR="00A22959" w:rsidRPr="00616A7C" w:rsidRDefault="00A22959" w:rsidP="00C131F0">
            <w:pPr>
              <w:jc w:val="center"/>
              <w:rPr>
                <w:sz w:val="24"/>
                <w:szCs w:val="24"/>
              </w:rPr>
            </w:pPr>
          </w:p>
          <w:p w14:paraId="5969F03A" w14:textId="77777777" w:rsidR="00A22959" w:rsidRPr="00616A7C" w:rsidRDefault="00A22959" w:rsidP="00C131F0">
            <w:pPr>
              <w:jc w:val="center"/>
              <w:rPr>
                <w:sz w:val="24"/>
                <w:szCs w:val="24"/>
              </w:rPr>
            </w:pPr>
            <w:r w:rsidRPr="00616A7C">
              <w:rPr>
                <w:sz w:val="24"/>
                <w:szCs w:val="24"/>
              </w:rPr>
              <w:t xml:space="preserve">Комплексность </w:t>
            </w:r>
          </w:p>
        </w:tc>
        <w:tc>
          <w:tcPr>
            <w:tcW w:w="2375" w:type="dxa"/>
          </w:tcPr>
          <w:p w14:paraId="5969F03B" w14:textId="77777777" w:rsidR="00A22959" w:rsidRPr="00616A7C" w:rsidRDefault="00A22959" w:rsidP="00C131F0">
            <w:pPr>
              <w:jc w:val="center"/>
              <w:rPr>
                <w:sz w:val="24"/>
                <w:szCs w:val="24"/>
              </w:rPr>
            </w:pPr>
          </w:p>
          <w:p w14:paraId="5969F03C" w14:textId="77777777" w:rsidR="00A22959" w:rsidRPr="00616A7C" w:rsidRDefault="00A22959" w:rsidP="00C131F0">
            <w:pPr>
              <w:jc w:val="center"/>
              <w:rPr>
                <w:sz w:val="24"/>
                <w:szCs w:val="24"/>
              </w:rPr>
            </w:pPr>
            <w:r w:rsidRPr="00616A7C">
              <w:rPr>
                <w:sz w:val="24"/>
                <w:szCs w:val="24"/>
              </w:rPr>
              <w:t xml:space="preserve">Жизнеспособность </w:t>
            </w:r>
          </w:p>
        </w:tc>
      </w:tr>
      <w:tr w:rsidR="00A22959" w14:paraId="5969F040" w14:textId="77777777" w:rsidTr="00942934">
        <w:tc>
          <w:tcPr>
            <w:tcW w:w="1716" w:type="dxa"/>
          </w:tcPr>
          <w:p w14:paraId="5969F03E" w14:textId="77777777" w:rsidR="00A22959" w:rsidRPr="00616A7C" w:rsidRDefault="00A22959" w:rsidP="00C131F0">
            <w:pPr>
              <w:jc w:val="both"/>
              <w:rPr>
                <w:sz w:val="24"/>
                <w:szCs w:val="24"/>
              </w:rPr>
            </w:pPr>
            <w:r w:rsidRPr="00616A7C">
              <w:rPr>
                <w:sz w:val="24"/>
                <w:szCs w:val="24"/>
              </w:rPr>
              <w:t>Главная цель</w:t>
            </w:r>
          </w:p>
        </w:tc>
        <w:tc>
          <w:tcPr>
            <w:tcW w:w="8138" w:type="dxa"/>
            <w:gridSpan w:val="4"/>
          </w:tcPr>
          <w:p w14:paraId="5969F03F" w14:textId="77777777" w:rsidR="00A22959" w:rsidRPr="00F873CB" w:rsidRDefault="00A22959" w:rsidP="00B77899">
            <w:pPr>
              <w:jc w:val="center"/>
              <w:rPr>
                <w:sz w:val="22"/>
                <w:szCs w:val="22"/>
              </w:rPr>
            </w:pPr>
            <w:r w:rsidRPr="003E664F">
              <w:rPr>
                <w:b/>
                <w:sz w:val="22"/>
                <w:szCs w:val="22"/>
              </w:rPr>
              <w:t>Обеспечение устойчивого развития региона</w:t>
            </w:r>
          </w:p>
        </w:tc>
      </w:tr>
      <w:tr w:rsidR="00A22959" w14:paraId="5969F04B" w14:textId="77777777" w:rsidTr="00942934">
        <w:tc>
          <w:tcPr>
            <w:tcW w:w="1716" w:type="dxa"/>
          </w:tcPr>
          <w:p w14:paraId="5969F041" w14:textId="77777777" w:rsidR="00A22959" w:rsidRPr="00616A7C" w:rsidRDefault="00A22959" w:rsidP="00C131F0">
            <w:pPr>
              <w:rPr>
                <w:sz w:val="24"/>
                <w:szCs w:val="24"/>
              </w:rPr>
            </w:pPr>
            <w:r w:rsidRPr="00616A7C">
              <w:rPr>
                <w:sz w:val="24"/>
                <w:szCs w:val="24"/>
              </w:rPr>
              <w:t xml:space="preserve">Основные </w:t>
            </w:r>
          </w:p>
          <w:p w14:paraId="5969F042" w14:textId="77777777" w:rsidR="00A22959" w:rsidRPr="00616A7C" w:rsidRDefault="00A22959" w:rsidP="00C131F0">
            <w:pPr>
              <w:jc w:val="both"/>
              <w:rPr>
                <w:sz w:val="24"/>
                <w:szCs w:val="24"/>
              </w:rPr>
            </w:pPr>
            <w:r w:rsidRPr="00616A7C">
              <w:rPr>
                <w:sz w:val="24"/>
                <w:szCs w:val="24"/>
              </w:rPr>
              <w:t>задачи</w:t>
            </w:r>
          </w:p>
        </w:tc>
        <w:tc>
          <w:tcPr>
            <w:tcW w:w="1797" w:type="dxa"/>
          </w:tcPr>
          <w:p w14:paraId="5969F043" w14:textId="77777777" w:rsidR="00A22959" w:rsidRPr="00F873CB" w:rsidRDefault="00A22959" w:rsidP="00C131F0">
            <w:pPr>
              <w:rPr>
                <w:sz w:val="22"/>
                <w:szCs w:val="22"/>
              </w:rPr>
            </w:pPr>
            <w:r w:rsidRPr="00F873CB">
              <w:rPr>
                <w:sz w:val="22"/>
                <w:szCs w:val="22"/>
              </w:rPr>
              <w:t>1. повышение инвестиционной активности</w:t>
            </w:r>
          </w:p>
          <w:p w14:paraId="5969F044" w14:textId="77777777" w:rsidR="00A22959" w:rsidRPr="00F873CB" w:rsidRDefault="00A22959" w:rsidP="00C131F0">
            <w:pPr>
              <w:rPr>
                <w:sz w:val="22"/>
                <w:szCs w:val="22"/>
              </w:rPr>
            </w:pPr>
            <w:r w:rsidRPr="00F873CB">
              <w:rPr>
                <w:sz w:val="22"/>
                <w:szCs w:val="22"/>
              </w:rPr>
              <w:t xml:space="preserve">2. уменьшение дифференциации жизненного уровня населения  </w:t>
            </w:r>
          </w:p>
        </w:tc>
        <w:tc>
          <w:tcPr>
            <w:tcW w:w="1905" w:type="dxa"/>
          </w:tcPr>
          <w:p w14:paraId="5969F045" w14:textId="77777777" w:rsidR="00A22959" w:rsidRPr="00F873CB" w:rsidRDefault="00A22959" w:rsidP="00C131F0">
            <w:pPr>
              <w:rPr>
                <w:sz w:val="22"/>
                <w:szCs w:val="22"/>
              </w:rPr>
            </w:pPr>
            <w:r w:rsidRPr="00F873CB">
              <w:rPr>
                <w:sz w:val="22"/>
                <w:szCs w:val="22"/>
              </w:rPr>
              <w:t>1. сохранение экономического потенциала региона</w:t>
            </w:r>
          </w:p>
          <w:p w14:paraId="5969F046" w14:textId="77777777" w:rsidR="00A22959" w:rsidRPr="00F873CB" w:rsidRDefault="00A22959" w:rsidP="00C131F0">
            <w:pPr>
              <w:rPr>
                <w:sz w:val="22"/>
                <w:szCs w:val="22"/>
              </w:rPr>
            </w:pPr>
            <w:r w:rsidRPr="00F873CB">
              <w:rPr>
                <w:sz w:val="22"/>
                <w:szCs w:val="22"/>
              </w:rPr>
              <w:t>2. расширение масштабов внутри региональной кооперации</w:t>
            </w:r>
          </w:p>
        </w:tc>
        <w:tc>
          <w:tcPr>
            <w:tcW w:w="2061" w:type="dxa"/>
          </w:tcPr>
          <w:p w14:paraId="5969F047" w14:textId="77777777" w:rsidR="00A22959" w:rsidRPr="00F873CB" w:rsidRDefault="00A22959" w:rsidP="00C131F0">
            <w:pPr>
              <w:rPr>
                <w:sz w:val="22"/>
                <w:szCs w:val="22"/>
              </w:rPr>
            </w:pPr>
            <w:r w:rsidRPr="00F873CB">
              <w:rPr>
                <w:sz w:val="22"/>
                <w:szCs w:val="22"/>
              </w:rPr>
              <w:t>1. диверсификация хозяйственного комплекса региона</w:t>
            </w:r>
          </w:p>
          <w:p w14:paraId="5969F048" w14:textId="77777777" w:rsidR="00A22959" w:rsidRPr="00F873CB" w:rsidRDefault="00A22959" w:rsidP="00C131F0">
            <w:pPr>
              <w:rPr>
                <w:sz w:val="22"/>
                <w:szCs w:val="22"/>
              </w:rPr>
            </w:pPr>
            <w:r w:rsidRPr="00F873CB">
              <w:rPr>
                <w:sz w:val="22"/>
                <w:szCs w:val="22"/>
              </w:rPr>
              <w:t>2. повышение уровня специализации (по видам)</w:t>
            </w:r>
          </w:p>
        </w:tc>
        <w:tc>
          <w:tcPr>
            <w:tcW w:w="2375" w:type="dxa"/>
          </w:tcPr>
          <w:p w14:paraId="5969F049" w14:textId="77777777" w:rsidR="00A22959" w:rsidRPr="00F873CB" w:rsidRDefault="00A22959" w:rsidP="00C131F0">
            <w:pPr>
              <w:rPr>
                <w:sz w:val="22"/>
                <w:szCs w:val="22"/>
              </w:rPr>
            </w:pPr>
            <w:r w:rsidRPr="00F873CB">
              <w:rPr>
                <w:sz w:val="22"/>
                <w:szCs w:val="22"/>
              </w:rPr>
              <w:t>1. обеспечение воспроизводственного цикла для основных факторов производства</w:t>
            </w:r>
          </w:p>
          <w:p w14:paraId="5969F04A" w14:textId="77777777" w:rsidR="00A22959" w:rsidRPr="00F873CB" w:rsidRDefault="00A22959" w:rsidP="00C131F0">
            <w:pPr>
              <w:rPr>
                <w:sz w:val="22"/>
                <w:szCs w:val="22"/>
              </w:rPr>
            </w:pPr>
            <w:r w:rsidRPr="00F873CB">
              <w:rPr>
                <w:sz w:val="22"/>
                <w:szCs w:val="22"/>
              </w:rPr>
              <w:t>2. улучшение качества используемых факторов производства</w:t>
            </w:r>
          </w:p>
        </w:tc>
      </w:tr>
      <w:tr w:rsidR="00A22959" w14:paraId="5969F057" w14:textId="77777777" w:rsidTr="00942934">
        <w:tc>
          <w:tcPr>
            <w:tcW w:w="1716" w:type="dxa"/>
          </w:tcPr>
          <w:p w14:paraId="5969F04C" w14:textId="77777777" w:rsidR="00A22959" w:rsidRPr="00616A7C" w:rsidRDefault="00A22959" w:rsidP="00C131F0">
            <w:pPr>
              <w:jc w:val="both"/>
              <w:rPr>
                <w:sz w:val="24"/>
                <w:szCs w:val="24"/>
              </w:rPr>
            </w:pPr>
            <w:r w:rsidRPr="00616A7C">
              <w:rPr>
                <w:sz w:val="24"/>
                <w:szCs w:val="24"/>
              </w:rPr>
              <w:t xml:space="preserve">Показатели </w:t>
            </w:r>
          </w:p>
        </w:tc>
        <w:tc>
          <w:tcPr>
            <w:tcW w:w="1797" w:type="dxa"/>
          </w:tcPr>
          <w:p w14:paraId="5969F04D" w14:textId="77777777" w:rsidR="00A22959" w:rsidRPr="00F873CB" w:rsidRDefault="00A22959" w:rsidP="00C131F0">
            <w:pPr>
              <w:rPr>
                <w:sz w:val="22"/>
                <w:szCs w:val="22"/>
                <w:lang w:val="uk-UA"/>
              </w:rPr>
            </w:pPr>
            <w:r w:rsidRPr="00F873CB">
              <w:rPr>
                <w:sz w:val="22"/>
                <w:szCs w:val="22"/>
              </w:rPr>
              <w:t>1. уровень фондоотдачи по отраслям экономики</w:t>
            </w:r>
            <w:r w:rsidRPr="00F873CB">
              <w:rPr>
                <w:sz w:val="22"/>
                <w:szCs w:val="22"/>
                <w:lang w:val="uk-UA"/>
              </w:rPr>
              <w:t xml:space="preserve">, </w:t>
            </w:r>
            <w:r>
              <w:rPr>
                <w:i/>
                <w:sz w:val="22"/>
                <w:szCs w:val="22"/>
                <w:lang w:val="uk-UA"/>
              </w:rPr>
              <w:t>руб</w:t>
            </w:r>
            <w:r w:rsidRPr="00F873CB">
              <w:rPr>
                <w:i/>
                <w:sz w:val="22"/>
                <w:szCs w:val="22"/>
                <w:lang w:val="uk-UA"/>
              </w:rPr>
              <w:t>/грн</w:t>
            </w:r>
          </w:p>
          <w:p w14:paraId="5969F04E" w14:textId="77777777" w:rsidR="00A22959" w:rsidRPr="00F873CB" w:rsidRDefault="00A22959" w:rsidP="00C131F0">
            <w:pPr>
              <w:rPr>
                <w:sz w:val="22"/>
                <w:szCs w:val="22"/>
                <w:lang w:val="uk-UA"/>
              </w:rPr>
            </w:pPr>
            <w:r w:rsidRPr="00F873CB">
              <w:rPr>
                <w:sz w:val="22"/>
                <w:szCs w:val="22"/>
              </w:rPr>
              <w:t>2. соотношение доходов 20</w:t>
            </w:r>
            <w:r>
              <w:rPr>
                <w:sz w:val="22"/>
                <w:szCs w:val="22"/>
              </w:rPr>
              <w:t> </w:t>
            </w:r>
            <w:r w:rsidRPr="00F873CB">
              <w:rPr>
                <w:sz w:val="22"/>
                <w:szCs w:val="22"/>
              </w:rPr>
              <w:t>% наиболее и 20</w:t>
            </w:r>
            <w:r>
              <w:rPr>
                <w:sz w:val="22"/>
                <w:szCs w:val="22"/>
              </w:rPr>
              <w:t> </w:t>
            </w:r>
            <w:r w:rsidRPr="00F873CB">
              <w:rPr>
                <w:sz w:val="22"/>
                <w:szCs w:val="22"/>
              </w:rPr>
              <w:t>% наименее обеспеченного населения</w:t>
            </w:r>
            <w:r w:rsidRPr="00F873CB">
              <w:rPr>
                <w:sz w:val="22"/>
                <w:szCs w:val="22"/>
                <w:lang w:val="uk-UA"/>
              </w:rPr>
              <w:t xml:space="preserve">, </w:t>
            </w:r>
            <w:r w:rsidRPr="00F873CB">
              <w:rPr>
                <w:i/>
                <w:sz w:val="22"/>
                <w:szCs w:val="22"/>
                <w:lang w:val="uk-UA"/>
              </w:rPr>
              <w:t>раз</w:t>
            </w:r>
            <w:r w:rsidRPr="00F873CB">
              <w:rPr>
                <w:sz w:val="22"/>
                <w:szCs w:val="22"/>
                <w:lang w:val="uk-UA"/>
              </w:rPr>
              <w:t>.</w:t>
            </w:r>
          </w:p>
          <w:p w14:paraId="5969F04F" w14:textId="77777777" w:rsidR="00A22959" w:rsidRDefault="00A22959" w:rsidP="00C131F0">
            <w:pPr>
              <w:rPr>
                <w:sz w:val="22"/>
                <w:szCs w:val="22"/>
              </w:rPr>
            </w:pPr>
            <w:r w:rsidRPr="00F873CB">
              <w:rPr>
                <w:sz w:val="22"/>
                <w:szCs w:val="22"/>
                <w:lang w:val="uk-UA"/>
              </w:rPr>
              <w:t xml:space="preserve">3. </w:t>
            </w:r>
            <w:r w:rsidRPr="00F873CB">
              <w:rPr>
                <w:sz w:val="22"/>
                <w:szCs w:val="22"/>
              </w:rPr>
              <w:t xml:space="preserve">показатели бедности, </w:t>
            </w:r>
          </w:p>
          <w:p w14:paraId="5969F050" w14:textId="77777777" w:rsidR="00A22959" w:rsidRPr="00F873CB" w:rsidRDefault="00A22959" w:rsidP="00C131F0">
            <w:pPr>
              <w:rPr>
                <w:sz w:val="22"/>
                <w:szCs w:val="22"/>
                <w:lang w:val="uk-UA"/>
              </w:rPr>
            </w:pPr>
            <w:proofErr w:type="spellStart"/>
            <w:r w:rsidRPr="00F873CB">
              <w:rPr>
                <w:i/>
                <w:sz w:val="22"/>
                <w:szCs w:val="22"/>
              </w:rPr>
              <w:t>коэф</w:t>
            </w:r>
            <w:proofErr w:type="spellEnd"/>
            <w:r w:rsidRPr="00F873CB">
              <w:rPr>
                <w:i/>
                <w:sz w:val="22"/>
                <w:szCs w:val="22"/>
              </w:rPr>
              <w:t>.</w:t>
            </w:r>
            <w:r w:rsidRPr="00F873CB">
              <w:rPr>
                <w:i/>
                <w:sz w:val="22"/>
                <w:szCs w:val="22"/>
                <w:lang w:val="uk-UA"/>
              </w:rPr>
              <w:t xml:space="preserve"> </w:t>
            </w:r>
          </w:p>
        </w:tc>
        <w:tc>
          <w:tcPr>
            <w:tcW w:w="1905" w:type="dxa"/>
          </w:tcPr>
          <w:p w14:paraId="5969F051" w14:textId="77777777" w:rsidR="00A22959" w:rsidRPr="00F873CB" w:rsidRDefault="00A22959" w:rsidP="00C131F0">
            <w:pPr>
              <w:rPr>
                <w:sz w:val="22"/>
                <w:szCs w:val="22"/>
              </w:rPr>
            </w:pPr>
            <w:r w:rsidRPr="00F873CB">
              <w:rPr>
                <w:sz w:val="22"/>
                <w:szCs w:val="22"/>
              </w:rPr>
              <w:t xml:space="preserve">1. уровень изменяемости экономического потенциала региона, </w:t>
            </w:r>
            <w:proofErr w:type="spellStart"/>
            <w:r w:rsidRPr="00F873CB">
              <w:rPr>
                <w:i/>
                <w:sz w:val="22"/>
                <w:szCs w:val="22"/>
              </w:rPr>
              <w:t>коэф</w:t>
            </w:r>
            <w:proofErr w:type="spellEnd"/>
            <w:r w:rsidRPr="00F873CB">
              <w:rPr>
                <w:sz w:val="22"/>
                <w:szCs w:val="22"/>
              </w:rPr>
              <w:t xml:space="preserve">., </w:t>
            </w:r>
            <w:r w:rsidRPr="00F873CB">
              <w:rPr>
                <w:i/>
                <w:sz w:val="22"/>
                <w:szCs w:val="22"/>
              </w:rPr>
              <w:t>проц.</w:t>
            </w:r>
          </w:p>
          <w:p w14:paraId="5969F052" w14:textId="77777777" w:rsidR="00A22959" w:rsidRPr="00F873CB" w:rsidRDefault="00A22959" w:rsidP="00C131F0">
            <w:pPr>
              <w:rPr>
                <w:sz w:val="22"/>
                <w:szCs w:val="22"/>
              </w:rPr>
            </w:pPr>
            <w:r w:rsidRPr="00F873CB">
              <w:rPr>
                <w:sz w:val="22"/>
                <w:szCs w:val="22"/>
              </w:rPr>
              <w:t xml:space="preserve">2. доля продукции с кооперационными связями в общем объеме производимой продукции, </w:t>
            </w:r>
            <w:r w:rsidRPr="00F873CB">
              <w:rPr>
                <w:i/>
                <w:sz w:val="22"/>
                <w:szCs w:val="22"/>
              </w:rPr>
              <w:t xml:space="preserve">проц. </w:t>
            </w:r>
          </w:p>
        </w:tc>
        <w:tc>
          <w:tcPr>
            <w:tcW w:w="2061" w:type="dxa"/>
          </w:tcPr>
          <w:p w14:paraId="5969F053" w14:textId="77777777" w:rsidR="00A22959" w:rsidRPr="00F873CB" w:rsidRDefault="00A22959" w:rsidP="00C131F0">
            <w:pPr>
              <w:rPr>
                <w:sz w:val="22"/>
                <w:szCs w:val="22"/>
              </w:rPr>
            </w:pPr>
            <w:r w:rsidRPr="00F873CB">
              <w:rPr>
                <w:sz w:val="22"/>
                <w:szCs w:val="22"/>
              </w:rPr>
              <w:t xml:space="preserve">1. доля отраслей экономики региона в производства валовой добавленной стоимости, </w:t>
            </w:r>
            <w:proofErr w:type="spellStart"/>
            <w:r w:rsidRPr="00F873CB">
              <w:rPr>
                <w:i/>
                <w:sz w:val="22"/>
                <w:szCs w:val="22"/>
              </w:rPr>
              <w:t>коэф</w:t>
            </w:r>
            <w:proofErr w:type="spellEnd"/>
            <w:r w:rsidRPr="00F873CB">
              <w:rPr>
                <w:i/>
                <w:sz w:val="22"/>
                <w:szCs w:val="22"/>
              </w:rPr>
              <w:t>., проц</w:t>
            </w:r>
            <w:r w:rsidRPr="00F873CB">
              <w:rPr>
                <w:sz w:val="22"/>
                <w:szCs w:val="22"/>
              </w:rPr>
              <w:t>.</w:t>
            </w:r>
          </w:p>
          <w:p w14:paraId="5969F054" w14:textId="77777777" w:rsidR="00A22959" w:rsidRPr="00F873CB" w:rsidRDefault="00A22959" w:rsidP="00C131F0">
            <w:pPr>
              <w:rPr>
                <w:sz w:val="22"/>
                <w:szCs w:val="22"/>
              </w:rPr>
            </w:pPr>
            <w:r w:rsidRPr="00F873CB">
              <w:rPr>
                <w:sz w:val="22"/>
                <w:szCs w:val="22"/>
              </w:rPr>
              <w:t xml:space="preserve">2. удельный вес специализированной отрасли в общем выпуске данного вида продукции в регионе, </w:t>
            </w:r>
            <w:proofErr w:type="spellStart"/>
            <w:r w:rsidRPr="00F873CB">
              <w:rPr>
                <w:i/>
                <w:sz w:val="22"/>
                <w:szCs w:val="22"/>
              </w:rPr>
              <w:t>коэф</w:t>
            </w:r>
            <w:proofErr w:type="spellEnd"/>
            <w:r w:rsidRPr="00F873CB">
              <w:rPr>
                <w:i/>
                <w:sz w:val="22"/>
                <w:szCs w:val="22"/>
              </w:rPr>
              <w:t>.</w:t>
            </w:r>
          </w:p>
        </w:tc>
        <w:tc>
          <w:tcPr>
            <w:tcW w:w="2375" w:type="dxa"/>
          </w:tcPr>
          <w:p w14:paraId="5969F055" w14:textId="77777777" w:rsidR="00A22959" w:rsidRPr="00F873CB" w:rsidRDefault="00A22959" w:rsidP="00C131F0">
            <w:pPr>
              <w:rPr>
                <w:sz w:val="22"/>
                <w:szCs w:val="22"/>
              </w:rPr>
            </w:pPr>
            <w:r w:rsidRPr="00F873CB">
              <w:rPr>
                <w:sz w:val="22"/>
                <w:szCs w:val="22"/>
              </w:rPr>
              <w:t xml:space="preserve">1. соотношение между произведенной и используемой в регионе валовой добавленной стоимостью, </w:t>
            </w:r>
            <w:r w:rsidRPr="00F873CB">
              <w:rPr>
                <w:i/>
                <w:sz w:val="22"/>
                <w:szCs w:val="22"/>
              </w:rPr>
              <w:t>проц</w:t>
            </w:r>
            <w:r w:rsidRPr="00F873CB">
              <w:rPr>
                <w:sz w:val="22"/>
                <w:szCs w:val="22"/>
              </w:rPr>
              <w:t>.</w:t>
            </w:r>
          </w:p>
          <w:p w14:paraId="5969F056" w14:textId="77777777" w:rsidR="00A22959" w:rsidRPr="00F873CB" w:rsidRDefault="00A22959" w:rsidP="00C131F0">
            <w:pPr>
              <w:rPr>
                <w:sz w:val="22"/>
                <w:szCs w:val="22"/>
              </w:rPr>
            </w:pPr>
            <w:r w:rsidRPr="00F873CB">
              <w:rPr>
                <w:sz w:val="22"/>
                <w:szCs w:val="22"/>
              </w:rPr>
              <w:t xml:space="preserve">2. доля выпуска новой продукции в общем объеме произведенной продукции, </w:t>
            </w:r>
            <w:proofErr w:type="spellStart"/>
            <w:r w:rsidRPr="00F873CB">
              <w:rPr>
                <w:i/>
                <w:sz w:val="22"/>
                <w:szCs w:val="22"/>
              </w:rPr>
              <w:t>коэф</w:t>
            </w:r>
            <w:proofErr w:type="spellEnd"/>
            <w:r w:rsidRPr="00F873CB">
              <w:rPr>
                <w:i/>
                <w:sz w:val="22"/>
                <w:szCs w:val="22"/>
              </w:rPr>
              <w:t>., проц</w:t>
            </w:r>
            <w:r w:rsidRPr="00F873CB">
              <w:rPr>
                <w:sz w:val="22"/>
                <w:szCs w:val="22"/>
              </w:rPr>
              <w:t>.</w:t>
            </w:r>
          </w:p>
        </w:tc>
      </w:tr>
      <w:tr w:rsidR="00A22959" w14:paraId="5969F062" w14:textId="77777777" w:rsidTr="00942934">
        <w:tc>
          <w:tcPr>
            <w:tcW w:w="1716" w:type="dxa"/>
          </w:tcPr>
          <w:p w14:paraId="5969F058" w14:textId="77777777" w:rsidR="00A22959" w:rsidRPr="00616A7C" w:rsidRDefault="00A22959" w:rsidP="00C131F0">
            <w:pPr>
              <w:jc w:val="both"/>
              <w:rPr>
                <w:sz w:val="24"/>
                <w:szCs w:val="24"/>
              </w:rPr>
            </w:pPr>
            <w:r w:rsidRPr="00616A7C">
              <w:rPr>
                <w:sz w:val="24"/>
                <w:szCs w:val="24"/>
              </w:rPr>
              <w:t xml:space="preserve">Мероприятия </w:t>
            </w:r>
          </w:p>
        </w:tc>
        <w:tc>
          <w:tcPr>
            <w:tcW w:w="1797" w:type="dxa"/>
          </w:tcPr>
          <w:p w14:paraId="5969F059" w14:textId="77777777" w:rsidR="00A22959" w:rsidRPr="00F873CB" w:rsidRDefault="00A22959" w:rsidP="00C131F0">
            <w:pPr>
              <w:rPr>
                <w:sz w:val="22"/>
                <w:szCs w:val="22"/>
              </w:rPr>
            </w:pPr>
            <w:r w:rsidRPr="00F873CB">
              <w:rPr>
                <w:sz w:val="22"/>
                <w:szCs w:val="22"/>
              </w:rPr>
              <w:t xml:space="preserve">1. </w:t>
            </w:r>
            <w:r>
              <w:rPr>
                <w:sz w:val="22"/>
                <w:szCs w:val="22"/>
              </w:rPr>
              <w:t>изыскание внутри региональных резервов инвестиций</w:t>
            </w:r>
          </w:p>
          <w:p w14:paraId="5969F05A" w14:textId="77777777" w:rsidR="00A22959" w:rsidRPr="00F873CB" w:rsidRDefault="00A22959" w:rsidP="00C131F0">
            <w:pPr>
              <w:rPr>
                <w:sz w:val="22"/>
                <w:szCs w:val="22"/>
              </w:rPr>
            </w:pPr>
            <w:r w:rsidRPr="00F873CB">
              <w:rPr>
                <w:sz w:val="22"/>
                <w:szCs w:val="22"/>
              </w:rPr>
              <w:t xml:space="preserve">2. </w:t>
            </w:r>
            <w:r>
              <w:rPr>
                <w:sz w:val="22"/>
                <w:szCs w:val="22"/>
              </w:rPr>
              <w:t>разработка региональных программ борьбы с бедностью</w:t>
            </w:r>
          </w:p>
        </w:tc>
        <w:tc>
          <w:tcPr>
            <w:tcW w:w="1905" w:type="dxa"/>
          </w:tcPr>
          <w:p w14:paraId="5969F05B" w14:textId="77777777" w:rsidR="00A22959" w:rsidRPr="00F873CB" w:rsidRDefault="00A22959" w:rsidP="00C131F0">
            <w:pPr>
              <w:rPr>
                <w:sz w:val="22"/>
                <w:szCs w:val="22"/>
              </w:rPr>
            </w:pPr>
            <w:r w:rsidRPr="00F873CB">
              <w:rPr>
                <w:sz w:val="22"/>
                <w:szCs w:val="22"/>
              </w:rPr>
              <w:t xml:space="preserve">1. </w:t>
            </w:r>
            <w:r>
              <w:rPr>
                <w:sz w:val="22"/>
                <w:szCs w:val="22"/>
              </w:rPr>
              <w:t>мобилизация резервов производства важнейших видов продукции</w:t>
            </w:r>
          </w:p>
          <w:p w14:paraId="5969F05C" w14:textId="77777777" w:rsidR="00A22959" w:rsidRPr="00F873CB" w:rsidRDefault="00A22959" w:rsidP="00C131F0">
            <w:pPr>
              <w:rPr>
                <w:sz w:val="22"/>
                <w:szCs w:val="22"/>
              </w:rPr>
            </w:pPr>
            <w:r w:rsidRPr="00F873CB">
              <w:rPr>
                <w:sz w:val="22"/>
                <w:szCs w:val="22"/>
              </w:rPr>
              <w:t xml:space="preserve">2. </w:t>
            </w:r>
            <w:r>
              <w:rPr>
                <w:sz w:val="22"/>
                <w:szCs w:val="22"/>
              </w:rPr>
              <w:t>создание региональной сети кооперационных связей</w:t>
            </w:r>
          </w:p>
        </w:tc>
        <w:tc>
          <w:tcPr>
            <w:tcW w:w="2061" w:type="dxa"/>
          </w:tcPr>
          <w:p w14:paraId="5969F05D" w14:textId="77777777" w:rsidR="00A22959" w:rsidRPr="00F873CB" w:rsidRDefault="00A22959" w:rsidP="00C131F0">
            <w:pPr>
              <w:rPr>
                <w:sz w:val="22"/>
                <w:szCs w:val="22"/>
              </w:rPr>
            </w:pPr>
            <w:r w:rsidRPr="00F873CB">
              <w:rPr>
                <w:sz w:val="22"/>
                <w:szCs w:val="22"/>
              </w:rPr>
              <w:t xml:space="preserve">1. </w:t>
            </w:r>
            <w:r>
              <w:rPr>
                <w:sz w:val="22"/>
                <w:szCs w:val="22"/>
              </w:rPr>
              <w:t>строительство и создание новых промышленных предприятий</w:t>
            </w:r>
          </w:p>
          <w:p w14:paraId="5969F05E" w14:textId="77777777" w:rsidR="00A22959" w:rsidRPr="00F873CB" w:rsidRDefault="00A22959" w:rsidP="00C131F0">
            <w:pPr>
              <w:rPr>
                <w:sz w:val="22"/>
                <w:szCs w:val="22"/>
              </w:rPr>
            </w:pPr>
            <w:r w:rsidRPr="00F873CB">
              <w:rPr>
                <w:sz w:val="22"/>
                <w:szCs w:val="22"/>
              </w:rPr>
              <w:t xml:space="preserve">2. </w:t>
            </w:r>
            <w:r>
              <w:rPr>
                <w:sz w:val="22"/>
                <w:szCs w:val="22"/>
              </w:rPr>
              <w:t>техническое перевооружение специализированных предприятий</w:t>
            </w:r>
          </w:p>
        </w:tc>
        <w:tc>
          <w:tcPr>
            <w:tcW w:w="2375" w:type="dxa"/>
          </w:tcPr>
          <w:p w14:paraId="5969F05F" w14:textId="77777777" w:rsidR="00A22959" w:rsidRPr="00F873CB" w:rsidRDefault="00A22959" w:rsidP="00C131F0">
            <w:pPr>
              <w:rPr>
                <w:sz w:val="22"/>
                <w:szCs w:val="22"/>
              </w:rPr>
            </w:pPr>
            <w:r w:rsidRPr="00F873CB">
              <w:rPr>
                <w:sz w:val="22"/>
                <w:szCs w:val="22"/>
              </w:rPr>
              <w:t>1</w:t>
            </w:r>
            <w:r>
              <w:rPr>
                <w:sz w:val="22"/>
                <w:szCs w:val="22"/>
              </w:rPr>
              <w:t>.обеспечить уровень накоплений в валовой добавленной стоимости не менее 10 %</w:t>
            </w:r>
          </w:p>
          <w:p w14:paraId="5969F060" w14:textId="77777777" w:rsidR="00A22959" w:rsidRDefault="00A22959" w:rsidP="00C131F0">
            <w:pPr>
              <w:rPr>
                <w:sz w:val="22"/>
                <w:szCs w:val="22"/>
              </w:rPr>
            </w:pPr>
            <w:r w:rsidRPr="00F873CB">
              <w:rPr>
                <w:sz w:val="22"/>
                <w:szCs w:val="22"/>
              </w:rPr>
              <w:t xml:space="preserve">2. </w:t>
            </w:r>
            <w:r>
              <w:rPr>
                <w:sz w:val="22"/>
                <w:szCs w:val="22"/>
              </w:rPr>
              <w:t xml:space="preserve">улучшить физическое состояние основных средств, </w:t>
            </w:r>
          </w:p>
          <w:p w14:paraId="5969F061" w14:textId="77777777" w:rsidR="00A22959" w:rsidRPr="00A83552" w:rsidRDefault="00A22959" w:rsidP="00C131F0">
            <w:pPr>
              <w:rPr>
                <w:i/>
                <w:sz w:val="22"/>
                <w:szCs w:val="22"/>
              </w:rPr>
            </w:pPr>
            <w:proofErr w:type="spellStart"/>
            <w:r w:rsidRPr="00A83552">
              <w:rPr>
                <w:i/>
                <w:sz w:val="22"/>
                <w:szCs w:val="22"/>
              </w:rPr>
              <w:t>коэф</w:t>
            </w:r>
            <w:proofErr w:type="spellEnd"/>
            <w:r w:rsidRPr="00A83552">
              <w:rPr>
                <w:i/>
                <w:sz w:val="22"/>
                <w:szCs w:val="22"/>
              </w:rPr>
              <w:t>.</w:t>
            </w:r>
          </w:p>
        </w:tc>
      </w:tr>
      <w:tr w:rsidR="00A22959" w14:paraId="5969F065" w14:textId="77777777" w:rsidTr="00942934">
        <w:tc>
          <w:tcPr>
            <w:tcW w:w="1716" w:type="dxa"/>
          </w:tcPr>
          <w:p w14:paraId="5969F063" w14:textId="77777777" w:rsidR="00A22959" w:rsidRPr="00616A7C" w:rsidRDefault="00A22959" w:rsidP="00C131F0">
            <w:pPr>
              <w:jc w:val="both"/>
              <w:rPr>
                <w:sz w:val="24"/>
                <w:szCs w:val="24"/>
              </w:rPr>
            </w:pPr>
            <w:r w:rsidRPr="00616A7C">
              <w:rPr>
                <w:sz w:val="24"/>
                <w:szCs w:val="24"/>
              </w:rPr>
              <w:t xml:space="preserve">Контроль </w:t>
            </w:r>
          </w:p>
        </w:tc>
        <w:tc>
          <w:tcPr>
            <w:tcW w:w="8138" w:type="dxa"/>
            <w:gridSpan w:val="4"/>
          </w:tcPr>
          <w:p w14:paraId="5969F064" w14:textId="77777777" w:rsidR="00A22959" w:rsidRPr="00F873CB" w:rsidRDefault="00942934" w:rsidP="00B77899">
            <w:pPr>
              <w:jc w:val="center"/>
              <w:rPr>
                <w:sz w:val="22"/>
                <w:szCs w:val="22"/>
              </w:rPr>
            </w:pPr>
            <w:r w:rsidRPr="00AB190F">
              <w:rPr>
                <w:sz w:val="22"/>
                <w:szCs w:val="22"/>
              </w:rPr>
              <w:t>по итогам меся</w:t>
            </w:r>
            <w:r>
              <w:rPr>
                <w:sz w:val="22"/>
                <w:szCs w:val="22"/>
              </w:rPr>
              <w:t>ца</w:t>
            </w:r>
            <w:r w:rsidRPr="00AB190F">
              <w:rPr>
                <w:sz w:val="22"/>
                <w:szCs w:val="22"/>
              </w:rPr>
              <w:t>, по итогам квартал</w:t>
            </w:r>
            <w:r>
              <w:rPr>
                <w:sz w:val="22"/>
                <w:szCs w:val="22"/>
              </w:rPr>
              <w:t>а</w:t>
            </w:r>
            <w:r w:rsidRPr="00AB190F">
              <w:rPr>
                <w:sz w:val="22"/>
                <w:szCs w:val="22"/>
              </w:rPr>
              <w:t>, по итогам полугодия, по итогам года</w:t>
            </w:r>
          </w:p>
        </w:tc>
      </w:tr>
    </w:tbl>
    <w:p w14:paraId="5969F066" w14:textId="77777777" w:rsidR="00A22959" w:rsidRDefault="00A22959" w:rsidP="00A22959">
      <w:pPr>
        <w:rPr>
          <w:rFonts w:ascii="Times New Roman" w:hAnsi="Times New Roman" w:cs="Times New Roman"/>
          <w:sz w:val="24"/>
          <w:szCs w:val="24"/>
        </w:rPr>
      </w:pPr>
    </w:p>
    <w:p w14:paraId="5969F067" w14:textId="77777777" w:rsidR="007863CE" w:rsidRDefault="007863CE" w:rsidP="007863CE">
      <w:pPr>
        <w:ind w:firstLine="720"/>
        <w:jc w:val="both"/>
        <w:rPr>
          <w:rFonts w:ascii="Times New Roman" w:hAnsi="Times New Roman" w:cs="Times New Roman"/>
          <w:sz w:val="24"/>
          <w:szCs w:val="24"/>
        </w:rPr>
      </w:pPr>
      <w:r w:rsidRPr="00CE08E6">
        <w:rPr>
          <w:rFonts w:ascii="Times New Roman" w:hAnsi="Times New Roman" w:cs="Times New Roman"/>
          <w:sz w:val="24"/>
          <w:szCs w:val="24"/>
        </w:rPr>
        <w:t xml:space="preserve">Для экономического регулирования развития региона как экономического пространства особенности формирования системы целей, задач, показателей, мероприятий и </w:t>
      </w:r>
      <w:r w:rsidRPr="00CE08E6">
        <w:rPr>
          <w:rFonts w:ascii="Times New Roman" w:hAnsi="Times New Roman" w:cs="Times New Roman"/>
          <w:sz w:val="24"/>
          <w:szCs w:val="24"/>
        </w:rPr>
        <w:lastRenderedPageBreak/>
        <w:t xml:space="preserve">других составляющих, обеспечивающих экономическое регулирование регионального развития, проявляются в следующем. </w:t>
      </w:r>
    </w:p>
    <w:p w14:paraId="5969F068" w14:textId="77777777" w:rsidR="00A22959" w:rsidRPr="00CE08E6"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Во-первых, в понимании развития регионального экономического пространства как изменения особенных форм организации и позиционирования элементов производительных сил во времени и пространстве (в данном случае речь должна идти о выявлении закономерностей в направлении и скорости этих изменений)</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10</w:t>
      </w:r>
      <w:r w:rsidR="00F171CD">
        <w:rPr>
          <w:rFonts w:ascii="Times New Roman" w:hAnsi="Times New Roman" w:cs="Times New Roman"/>
          <w:sz w:val="24"/>
          <w:szCs w:val="24"/>
        </w:rPr>
        <w:t>, с.181</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Во-вторых, в выделении основных признаков изменений регионального экономического пространства (в данном случае речь должна идти об основных его свойствах: однородности или неоднородности)</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11</w:t>
      </w:r>
      <w:r w:rsidR="00F171CD">
        <w:rPr>
          <w:rFonts w:ascii="Times New Roman" w:hAnsi="Times New Roman" w:cs="Times New Roman"/>
          <w:sz w:val="24"/>
          <w:szCs w:val="24"/>
        </w:rPr>
        <w:t>, с.53</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В-третьих, в сохранении и усилении, к сожалению, асимметрии в экономическом развитии регионов (в данном случае речь должна идти не только об асимметрии в отношениях по иерархии властных отношений между центром и регионами, но и тех результатах, которые становятся возможными)</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12</w:t>
      </w:r>
      <w:r w:rsidR="00F171CD">
        <w:rPr>
          <w:rFonts w:ascii="Times New Roman" w:hAnsi="Times New Roman" w:cs="Times New Roman"/>
          <w:sz w:val="24"/>
          <w:szCs w:val="24"/>
        </w:rPr>
        <w:t>, с.28</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В-четвертых, в обеспечении системной упорядоченности экономического регулирования развития региона (в данном случае речь должна идти о системно организованном упорядочении государственной региональной политики и мер и мероприятий по ее реализации)</w:t>
      </w:r>
      <w:r w:rsidR="007863CE" w:rsidRPr="007863CE">
        <w:rPr>
          <w:rFonts w:ascii="Times New Roman" w:hAnsi="Times New Roman" w:cs="Times New Roman"/>
          <w:sz w:val="24"/>
          <w:szCs w:val="24"/>
        </w:rPr>
        <w:t xml:space="preserve"> [</w:t>
      </w:r>
      <w:r w:rsidR="007A3443">
        <w:rPr>
          <w:rFonts w:ascii="Times New Roman" w:hAnsi="Times New Roman" w:cs="Times New Roman"/>
          <w:sz w:val="24"/>
          <w:szCs w:val="24"/>
        </w:rPr>
        <w:t>13</w:t>
      </w:r>
      <w:r w:rsidR="007863CE" w:rsidRPr="007863CE">
        <w:rPr>
          <w:rFonts w:ascii="Times New Roman" w:hAnsi="Times New Roman" w:cs="Times New Roman"/>
          <w:sz w:val="24"/>
          <w:szCs w:val="24"/>
        </w:rPr>
        <w:t>]</w:t>
      </w:r>
      <w:r w:rsidRPr="00CE08E6">
        <w:rPr>
          <w:rFonts w:ascii="Times New Roman" w:hAnsi="Times New Roman" w:cs="Times New Roman"/>
          <w:sz w:val="24"/>
          <w:szCs w:val="24"/>
        </w:rPr>
        <w:t xml:space="preserve">. </w:t>
      </w:r>
    </w:p>
    <w:p w14:paraId="5969F069" w14:textId="77777777" w:rsidR="00A22959" w:rsidRPr="00CE08E6"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t>В табл. </w:t>
      </w:r>
      <w:r w:rsidR="00942934">
        <w:rPr>
          <w:rFonts w:ascii="Times New Roman" w:hAnsi="Times New Roman" w:cs="Times New Roman"/>
          <w:sz w:val="24"/>
          <w:szCs w:val="24"/>
        </w:rPr>
        <w:t>3</w:t>
      </w:r>
      <w:r w:rsidRPr="00CE08E6">
        <w:rPr>
          <w:rFonts w:ascii="Times New Roman" w:hAnsi="Times New Roman" w:cs="Times New Roman"/>
          <w:sz w:val="24"/>
          <w:szCs w:val="24"/>
        </w:rPr>
        <w:t xml:space="preserve"> показана возможная система целей, задач, показателей, мероприятий, обеспечивающих экономическое регулирование развития региона как экономического пространства. </w:t>
      </w:r>
    </w:p>
    <w:p w14:paraId="5969F06A" w14:textId="77777777" w:rsidR="00A22959" w:rsidRPr="00616A7C" w:rsidRDefault="00A22959" w:rsidP="00A22959">
      <w:pPr>
        <w:jc w:val="right"/>
        <w:rPr>
          <w:rFonts w:ascii="Times New Roman" w:hAnsi="Times New Roman" w:cs="Times New Roman"/>
          <w:i/>
          <w:sz w:val="24"/>
          <w:szCs w:val="24"/>
        </w:rPr>
      </w:pPr>
      <w:r w:rsidRPr="00616A7C">
        <w:rPr>
          <w:rFonts w:ascii="Times New Roman" w:hAnsi="Times New Roman" w:cs="Times New Roman"/>
          <w:i/>
          <w:sz w:val="24"/>
          <w:szCs w:val="24"/>
        </w:rPr>
        <w:t xml:space="preserve">Таблица </w:t>
      </w:r>
      <w:r w:rsidR="00942934">
        <w:rPr>
          <w:rFonts w:ascii="Times New Roman" w:hAnsi="Times New Roman" w:cs="Times New Roman"/>
          <w:i/>
          <w:sz w:val="24"/>
          <w:szCs w:val="24"/>
        </w:rPr>
        <w:t>3</w:t>
      </w:r>
    </w:p>
    <w:p w14:paraId="5969F06B" w14:textId="77777777" w:rsidR="00A22959" w:rsidRPr="00616A7C" w:rsidRDefault="00A22959" w:rsidP="00A22959">
      <w:pPr>
        <w:jc w:val="center"/>
        <w:rPr>
          <w:rFonts w:ascii="Times New Roman" w:hAnsi="Times New Roman" w:cs="Times New Roman"/>
          <w:b/>
          <w:sz w:val="24"/>
          <w:szCs w:val="24"/>
        </w:rPr>
      </w:pPr>
      <w:r w:rsidRPr="00616A7C">
        <w:rPr>
          <w:rFonts w:ascii="Times New Roman" w:hAnsi="Times New Roman" w:cs="Times New Roman"/>
          <w:b/>
          <w:sz w:val="24"/>
          <w:szCs w:val="24"/>
        </w:rPr>
        <w:t xml:space="preserve">Система целей, задач, показателей и мероприятий </w:t>
      </w:r>
    </w:p>
    <w:p w14:paraId="5969F06C" w14:textId="77777777" w:rsidR="00A22959" w:rsidRPr="00616A7C" w:rsidRDefault="00A22959" w:rsidP="00A22959">
      <w:pPr>
        <w:jc w:val="center"/>
        <w:rPr>
          <w:rFonts w:ascii="Times New Roman" w:hAnsi="Times New Roman" w:cs="Times New Roman"/>
          <w:b/>
          <w:sz w:val="24"/>
          <w:szCs w:val="24"/>
        </w:rPr>
      </w:pPr>
      <w:r w:rsidRPr="00616A7C">
        <w:rPr>
          <w:rFonts w:ascii="Times New Roman" w:hAnsi="Times New Roman" w:cs="Times New Roman"/>
          <w:b/>
          <w:sz w:val="24"/>
          <w:szCs w:val="24"/>
        </w:rPr>
        <w:t>экономического регулирования развития регионального экономического пространства</w:t>
      </w:r>
    </w:p>
    <w:p w14:paraId="5969F06D" w14:textId="77777777" w:rsidR="00A22959" w:rsidRPr="00616A7C" w:rsidRDefault="00A22959" w:rsidP="00A22959">
      <w:pPr>
        <w:jc w:val="both"/>
        <w:rPr>
          <w:rFonts w:ascii="Times New Roman" w:hAnsi="Times New Roman" w:cs="Times New Roman"/>
          <w:b/>
          <w:sz w:val="24"/>
          <w:szCs w:val="24"/>
        </w:rPr>
      </w:pPr>
    </w:p>
    <w:tbl>
      <w:tblPr>
        <w:tblStyle w:val="a3"/>
        <w:tblW w:w="9606" w:type="dxa"/>
        <w:tblLayout w:type="fixed"/>
        <w:tblLook w:val="01E0" w:firstRow="1" w:lastRow="1" w:firstColumn="1" w:lastColumn="1" w:noHBand="0" w:noVBand="0"/>
      </w:tblPr>
      <w:tblGrid>
        <w:gridCol w:w="1809"/>
        <w:gridCol w:w="1418"/>
        <w:gridCol w:w="1134"/>
        <w:gridCol w:w="1276"/>
        <w:gridCol w:w="1417"/>
        <w:gridCol w:w="1276"/>
        <w:gridCol w:w="1276"/>
      </w:tblGrid>
      <w:tr w:rsidR="00A22959" w:rsidRPr="00616A7C" w14:paraId="5969F072" w14:textId="77777777" w:rsidTr="00C131F0">
        <w:tc>
          <w:tcPr>
            <w:tcW w:w="1809" w:type="dxa"/>
            <w:vMerge w:val="restart"/>
          </w:tcPr>
          <w:p w14:paraId="5969F06E" w14:textId="77777777" w:rsidR="00A22959" w:rsidRPr="00616A7C" w:rsidRDefault="00A22959" w:rsidP="00C131F0">
            <w:pPr>
              <w:jc w:val="center"/>
              <w:rPr>
                <w:sz w:val="24"/>
                <w:szCs w:val="24"/>
              </w:rPr>
            </w:pPr>
          </w:p>
          <w:p w14:paraId="5969F06F" w14:textId="77777777" w:rsidR="00A22959" w:rsidRPr="00616A7C" w:rsidRDefault="00A22959" w:rsidP="00C131F0">
            <w:pPr>
              <w:jc w:val="center"/>
              <w:rPr>
                <w:sz w:val="24"/>
                <w:szCs w:val="24"/>
              </w:rPr>
            </w:pPr>
          </w:p>
          <w:p w14:paraId="5969F070" w14:textId="77777777" w:rsidR="00A22959" w:rsidRPr="00616A7C" w:rsidRDefault="00A22959" w:rsidP="00C131F0">
            <w:pPr>
              <w:jc w:val="center"/>
              <w:rPr>
                <w:sz w:val="24"/>
                <w:szCs w:val="24"/>
              </w:rPr>
            </w:pPr>
            <w:r w:rsidRPr="00616A7C">
              <w:rPr>
                <w:sz w:val="24"/>
                <w:szCs w:val="24"/>
              </w:rPr>
              <w:t>Составляющие системы</w:t>
            </w:r>
          </w:p>
        </w:tc>
        <w:tc>
          <w:tcPr>
            <w:tcW w:w="7797" w:type="dxa"/>
            <w:gridSpan w:val="6"/>
          </w:tcPr>
          <w:p w14:paraId="5969F071" w14:textId="77777777" w:rsidR="00A22959" w:rsidRPr="00616A7C" w:rsidRDefault="00A22959" w:rsidP="00C131F0">
            <w:pPr>
              <w:jc w:val="center"/>
              <w:rPr>
                <w:sz w:val="24"/>
                <w:szCs w:val="24"/>
              </w:rPr>
            </w:pPr>
            <w:r w:rsidRPr="00616A7C">
              <w:rPr>
                <w:sz w:val="24"/>
                <w:szCs w:val="24"/>
              </w:rPr>
              <w:t>Свойства регионального экономического пространства</w:t>
            </w:r>
          </w:p>
        </w:tc>
      </w:tr>
      <w:tr w:rsidR="00A22959" w:rsidRPr="00616A7C" w14:paraId="5969F076" w14:textId="77777777" w:rsidTr="00C131F0">
        <w:trPr>
          <w:trHeight w:val="365"/>
        </w:trPr>
        <w:tc>
          <w:tcPr>
            <w:tcW w:w="1809" w:type="dxa"/>
            <w:vMerge/>
          </w:tcPr>
          <w:p w14:paraId="5969F073" w14:textId="77777777" w:rsidR="00A22959" w:rsidRPr="00616A7C" w:rsidRDefault="00A22959" w:rsidP="00C131F0">
            <w:pPr>
              <w:jc w:val="both"/>
              <w:rPr>
                <w:sz w:val="24"/>
                <w:szCs w:val="24"/>
              </w:rPr>
            </w:pPr>
          </w:p>
        </w:tc>
        <w:tc>
          <w:tcPr>
            <w:tcW w:w="3828" w:type="dxa"/>
            <w:gridSpan w:val="3"/>
          </w:tcPr>
          <w:p w14:paraId="5969F074" w14:textId="77777777" w:rsidR="00A22959" w:rsidRPr="00616A7C" w:rsidRDefault="00A22959" w:rsidP="00C131F0">
            <w:pPr>
              <w:jc w:val="center"/>
              <w:rPr>
                <w:sz w:val="24"/>
                <w:szCs w:val="24"/>
              </w:rPr>
            </w:pPr>
            <w:r w:rsidRPr="00616A7C">
              <w:rPr>
                <w:sz w:val="24"/>
                <w:szCs w:val="24"/>
              </w:rPr>
              <w:t>однородность</w:t>
            </w:r>
          </w:p>
        </w:tc>
        <w:tc>
          <w:tcPr>
            <w:tcW w:w="3969" w:type="dxa"/>
            <w:gridSpan w:val="3"/>
          </w:tcPr>
          <w:p w14:paraId="5969F075" w14:textId="77777777" w:rsidR="00A22959" w:rsidRPr="00616A7C" w:rsidRDefault="00A22959" w:rsidP="00C131F0">
            <w:pPr>
              <w:jc w:val="center"/>
              <w:rPr>
                <w:sz w:val="24"/>
                <w:szCs w:val="24"/>
              </w:rPr>
            </w:pPr>
            <w:r w:rsidRPr="00616A7C">
              <w:rPr>
                <w:sz w:val="24"/>
                <w:szCs w:val="24"/>
              </w:rPr>
              <w:t>неоднородность</w:t>
            </w:r>
          </w:p>
        </w:tc>
      </w:tr>
      <w:tr w:rsidR="00A22959" w:rsidRPr="00616A7C" w14:paraId="5969F082" w14:textId="77777777" w:rsidTr="00942934">
        <w:trPr>
          <w:cantSplit/>
          <w:trHeight w:val="527"/>
        </w:trPr>
        <w:tc>
          <w:tcPr>
            <w:tcW w:w="1809" w:type="dxa"/>
            <w:vMerge/>
          </w:tcPr>
          <w:p w14:paraId="5969F077" w14:textId="77777777" w:rsidR="00A22959" w:rsidRPr="00616A7C" w:rsidRDefault="00A22959" w:rsidP="00C131F0">
            <w:pPr>
              <w:jc w:val="both"/>
              <w:rPr>
                <w:sz w:val="24"/>
                <w:szCs w:val="24"/>
              </w:rPr>
            </w:pPr>
          </w:p>
        </w:tc>
        <w:tc>
          <w:tcPr>
            <w:tcW w:w="1418" w:type="dxa"/>
          </w:tcPr>
          <w:p w14:paraId="5969F078" w14:textId="77777777" w:rsidR="00942934" w:rsidRDefault="00942934" w:rsidP="00C131F0">
            <w:pPr>
              <w:jc w:val="both"/>
              <w:rPr>
                <w:sz w:val="24"/>
                <w:szCs w:val="24"/>
              </w:rPr>
            </w:pPr>
            <w:r>
              <w:rPr>
                <w:sz w:val="24"/>
                <w:szCs w:val="24"/>
              </w:rPr>
              <w:t>к</w:t>
            </w:r>
            <w:r w:rsidR="00A22959" w:rsidRPr="00942934">
              <w:rPr>
                <w:sz w:val="24"/>
                <w:szCs w:val="24"/>
              </w:rPr>
              <w:t>онцентра</w:t>
            </w:r>
          </w:p>
          <w:p w14:paraId="5969F079" w14:textId="77777777" w:rsidR="00A22959" w:rsidRPr="00942934" w:rsidRDefault="00A22959" w:rsidP="00C131F0">
            <w:pPr>
              <w:jc w:val="both"/>
              <w:rPr>
                <w:sz w:val="24"/>
                <w:szCs w:val="24"/>
              </w:rPr>
            </w:pPr>
            <w:proofErr w:type="spellStart"/>
            <w:r w:rsidRPr="00942934">
              <w:rPr>
                <w:sz w:val="24"/>
                <w:szCs w:val="24"/>
              </w:rPr>
              <w:t>ция</w:t>
            </w:r>
            <w:proofErr w:type="spellEnd"/>
          </w:p>
        </w:tc>
        <w:tc>
          <w:tcPr>
            <w:tcW w:w="1134" w:type="dxa"/>
          </w:tcPr>
          <w:p w14:paraId="5969F07A" w14:textId="77777777" w:rsidR="00942934" w:rsidRDefault="00942934" w:rsidP="00C131F0">
            <w:pPr>
              <w:jc w:val="both"/>
              <w:rPr>
                <w:sz w:val="24"/>
                <w:szCs w:val="24"/>
              </w:rPr>
            </w:pPr>
            <w:proofErr w:type="spellStart"/>
            <w:r>
              <w:rPr>
                <w:sz w:val="24"/>
                <w:szCs w:val="24"/>
              </w:rPr>
              <w:t>и</w:t>
            </w:r>
            <w:r w:rsidR="00A22959" w:rsidRPr="00942934">
              <w:rPr>
                <w:sz w:val="24"/>
                <w:szCs w:val="24"/>
              </w:rPr>
              <w:t>нтегра</w:t>
            </w:r>
            <w:proofErr w:type="spellEnd"/>
          </w:p>
          <w:p w14:paraId="5969F07B" w14:textId="77777777" w:rsidR="00A22959" w:rsidRPr="00942934" w:rsidRDefault="00A22959" w:rsidP="00C131F0">
            <w:pPr>
              <w:jc w:val="both"/>
              <w:rPr>
                <w:sz w:val="24"/>
                <w:szCs w:val="24"/>
              </w:rPr>
            </w:pPr>
            <w:proofErr w:type="spellStart"/>
            <w:r w:rsidRPr="00942934">
              <w:rPr>
                <w:sz w:val="24"/>
                <w:szCs w:val="24"/>
              </w:rPr>
              <w:t>ция</w:t>
            </w:r>
            <w:proofErr w:type="spellEnd"/>
          </w:p>
        </w:tc>
        <w:tc>
          <w:tcPr>
            <w:tcW w:w="1276" w:type="dxa"/>
          </w:tcPr>
          <w:p w14:paraId="5969F07C" w14:textId="77777777" w:rsidR="00A22959" w:rsidRPr="00942934" w:rsidRDefault="00A22959" w:rsidP="00C131F0">
            <w:pPr>
              <w:jc w:val="both"/>
              <w:rPr>
                <w:sz w:val="24"/>
                <w:szCs w:val="24"/>
              </w:rPr>
            </w:pPr>
            <w:r w:rsidRPr="00942934">
              <w:rPr>
                <w:sz w:val="24"/>
                <w:szCs w:val="24"/>
              </w:rPr>
              <w:t>конвергенция</w:t>
            </w:r>
          </w:p>
        </w:tc>
        <w:tc>
          <w:tcPr>
            <w:tcW w:w="1417" w:type="dxa"/>
          </w:tcPr>
          <w:p w14:paraId="5969F07D" w14:textId="77777777" w:rsidR="00A22959" w:rsidRPr="00942934" w:rsidRDefault="00A22959" w:rsidP="00C131F0">
            <w:pPr>
              <w:jc w:val="both"/>
              <w:rPr>
                <w:sz w:val="24"/>
                <w:szCs w:val="24"/>
              </w:rPr>
            </w:pPr>
            <w:r w:rsidRPr="00942934">
              <w:rPr>
                <w:sz w:val="24"/>
                <w:szCs w:val="24"/>
              </w:rPr>
              <w:t>дислокация</w:t>
            </w:r>
          </w:p>
        </w:tc>
        <w:tc>
          <w:tcPr>
            <w:tcW w:w="1276" w:type="dxa"/>
          </w:tcPr>
          <w:p w14:paraId="5969F07E" w14:textId="77777777" w:rsidR="00942934" w:rsidRDefault="00942934" w:rsidP="00C131F0">
            <w:pPr>
              <w:jc w:val="both"/>
              <w:rPr>
                <w:sz w:val="24"/>
                <w:szCs w:val="24"/>
              </w:rPr>
            </w:pPr>
            <w:proofErr w:type="spellStart"/>
            <w:r>
              <w:rPr>
                <w:sz w:val="24"/>
                <w:szCs w:val="24"/>
              </w:rPr>
              <w:t>д</w:t>
            </w:r>
            <w:r w:rsidR="00A22959" w:rsidRPr="00942934">
              <w:rPr>
                <w:sz w:val="24"/>
                <w:szCs w:val="24"/>
              </w:rPr>
              <w:t>езинте</w:t>
            </w:r>
            <w:proofErr w:type="spellEnd"/>
          </w:p>
          <w:p w14:paraId="5969F07F" w14:textId="77777777" w:rsidR="00A22959" w:rsidRPr="00942934" w:rsidRDefault="00A22959" w:rsidP="00C131F0">
            <w:pPr>
              <w:jc w:val="both"/>
              <w:rPr>
                <w:sz w:val="24"/>
                <w:szCs w:val="24"/>
              </w:rPr>
            </w:pPr>
            <w:r w:rsidRPr="00942934">
              <w:rPr>
                <w:sz w:val="24"/>
                <w:szCs w:val="24"/>
              </w:rPr>
              <w:t>грация</w:t>
            </w:r>
          </w:p>
        </w:tc>
        <w:tc>
          <w:tcPr>
            <w:tcW w:w="1276" w:type="dxa"/>
          </w:tcPr>
          <w:p w14:paraId="5969F080" w14:textId="77777777" w:rsidR="00942934" w:rsidRDefault="00942934" w:rsidP="00C131F0">
            <w:pPr>
              <w:jc w:val="both"/>
              <w:rPr>
                <w:sz w:val="24"/>
                <w:szCs w:val="24"/>
              </w:rPr>
            </w:pPr>
            <w:proofErr w:type="spellStart"/>
            <w:r>
              <w:rPr>
                <w:sz w:val="24"/>
                <w:szCs w:val="24"/>
              </w:rPr>
              <w:t>д</w:t>
            </w:r>
            <w:r w:rsidR="00A22959" w:rsidRPr="00942934">
              <w:rPr>
                <w:sz w:val="24"/>
                <w:szCs w:val="24"/>
              </w:rPr>
              <w:t>иверген</w:t>
            </w:r>
            <w:proofErr w:type="spellEnd"/>
          </w:p>
          <w:p w14:paraId="5969F081" w14:textId="77777777" w:rsidR="00A22959" w:rsidRPr="00942934" w:rsidRDefault="00A22959" w:rsidP="00C131F0">
            <w:pPr>
              <w:jc w:val="both"/>
              <w:rPr>
                <w:sz w:val="24"/>
                <w:szCs w:val="24"/>
              </w:rPr>
            </w:pPr>
            <w:proofErr w:type="spellStart"/>
            <w:r w:rsidRPr="00942934">
              <w:rPr>
                <w:sz w:val="24"/>
                <w:szCs w:val="24"/>
              </w:rPr>
              <w:t>ция</w:t>
            </w:r>
            <w:proofErr w:type="spellEnd"/>
          </w:p>
        </w:tc>
      </w:tr>
      <w:tr w:rsidR="00A22959" w14:paraId="5969F085" w14:textId="77777777" w:rsidTr="00C131F0">
        <w:tc>
          <w:tcPr>
            <w:tcW w:w="1809" w:type="dxa"/>
          </w:tcPr>
          <w:p w14:paraId="5969F083" w14:textId="77777777" w:rsidR="00A22959" w:rsidRPr="00616A7C" w:rsidRDefault="00A22959" w:rsidP="007524B6">
            <w:pPr>
              <w:jc w:val="both"/>
              <w:rPr>
                <w:sz w:val="24"/>
                <w:szCs w:val="24"/>
              </w:rPr>
            </w:pPr>
            <w:r w:rsidRPr="00616A7C">
              <w:rPr>
                <w:sz w:val="24"/>
                <w:szCs w:val="24"/>
              </w:rPr>
              <w:t>Главная цель</w:t>
            </w:r>
          </w:p>
        </w:tc>
        <w:tc>
          <w:tcPr>
            <w:tcW w:w="7797" w:type="dxa"/>
            <w:gridSpan w:val="6"/>
          </w:tcPr>
          <w:p w14:paraId="5969F084" w14:textId="77777777" w:rsidR="00A22959" w:rsidRPr="001A6296" w:rsidRDefault="00A22959" w:rsidP="00C131F0">
            <w:pPr>
              <w:jc w:val="center"/>
              <w:rPr>
                <w:b/>
                <w:sz w:val="22"/>
                <w:szCs w:val="22"/>
              </w:rPr>
            </w:pPr>
            <w:r w:rsidRPr="001A6296">
              <w:rPr>
                <w:b/>
                <w:sz w:val="22"/>
                <w:szCs w:val="22"/>
              </w:rPr>
              <w:t>Сокращение диапазонов различий в экономическом развитии регионов</w:t>
            </w:r>
          </w:p>
        </w:tc>
      </w:tr>
      <w:tr w:rsidR="00A22959" w14:paraId="5969F094" w14:textId="77777777" w:rsidTr="007524B6">
        <w:tc>
          <w:tcPr>
            <w:tcW w:w="1809" w:type="dxa"/>
          </w:tcPr>
          <w:p w14:paraId="5969F086" w14:textId="77777777" w:rsidR="00A22959" w:rsidRPr="00616A7C" w:rsidRDefault="00A22959" w:rsidP="00C131F0">
            <w:pPr>
              <w:rPr>
                <w:sz w:val="24"/>
                <w:szCs w:val="24"/>
              </w:rPr>
            </w:pPr>
          </w:p>
          <w:p w14:paraId="5969F087" w14:textId="77777777" w:rsidR="00A22959" w:rsidRPr="00616A7C" w:rsidRDefault="00A22959" w:rsidP="00C131F0">
            <w:pPr>
              <w:rPr>
                <w:sz w:val="24"/>
                <w:szCs w:val="24"/>
              </w:rPr>
            </w:pPr>
            <w:r w:rsidRPr="00616A7C">
              <w:rPr>
                <w:sz w:val="24"/>
                <w:szCs w:val="24"/>
              </w:rPr>
              <w:t xml:space="preserve">Основные </w:t>
            </w:r>
          </w:p>
          <w:p w14:paraId="5969F088" w14:textId="77777777" w:rsidR="00A22959" w:rsidRPr="00616A7C" w:rsidRDefault="00A22959" w:rsidP="00C131F0">
            <w:pPr>
              <w:jc w:val="both"/>
              <w:rPr>
                <w:sz w:val="24"/>
                <w:szCs w:val="24"/>
              </w:rPr>
            </w:pPr>
            <w:r w:rsidRPr="00616A7C">
              <w:rPr>
                <w:sz w:val="24"/>
                <w:szCs w:val="24"/>
              </w:rPr>
              <w:t>задачи</w:t>
            </w:r>
          </w:p>
        </w:tc>
        <w:tc>
          <w:tcPr>
            <w:tcW w:w="1418" w:type="dxa"/>
          </w:tcPr>
          <w:p w14:paraId="5969F089" w14:textId="77777777" w:rsidR="00A22959" w:rsidRDefault="00A22959" w:rsidP="00C131F0">
            <w:r w:rsidRPr="006E7FB9">
              <w:t>рассредоточение производите</w:t>
            </w:r>
          </w:p>
          <w:p w14:paraId="5969F08A" w14:textId="77777777" w:rsidR="00A22959" w:rsidRPr="006E7FB9" w:rsidRDefault="00A22959" w:rsidP="00C131F0">
            <w:proofErr w:type="spellStart"/>
            <w:r w:rsidRPr="006E7FB9">
              <w:t>льных</w:t>
            </w:r>
            <w:proofErr w:type="spellEnd"/>
            <w:r w:rsidRPr="006E7FB9">
              <w:t xml:space="preserve"> сил по территории региона</w:t>
            </w:r>
          </w:p>
        </w:tc>
        <w:tc>
          <w:tcPr>
            <w:tcW w:w="1134" w:type="dxa"/>
          </w:tcPr>
          <w:p w14:paraId="5969F08B" w14:textId="77777777" w:rsidR="007524B6" w:rsidRDefault="00A22959" w:rsidP="007524B6">
            <w:r w:rsidRPr="006E7FB9">
              <w:t xml:space="preserve">уплотнение </w:t>
            </w:r>
            <w:proofErr w:type="spellStart"/>
            <w:r w:rsidRPr="006E7FB9">
              <w:t>хозяй</w:t>
            </w:r>
            <w:proofErr w:type="spellEnd"/>
          </w:p>
          <w:p w14:paraId="5969F08C" w14:textId="77777777" w:rsidR="00A22959" w:rsidRPr="006E7FB9" w:rsidRDefault="00A22959" w:rsidP="007524B6">
            <w:proofErr w:type="spellStart"/>
            <w:r w:rsidRPr="006E7FB9">
              <w:t>ственных</w:t>
            </w:r>
            <w:proofErr w:type="spellEnd"/>
            <w:r w:rsidRPr="006E7FB9">
              <w:t xml:space="preserve"> связей на разных </w:t>
            </w:r>
            <w:proofErr w:type="spellStart"/>
            <w:r>
              <w:t>территории</w:t>
            </w:r>
            <w:r w:rsidRPr="006E7FB9">
              <w:t>ях</w:t>
            </w:r>
            <w:proofErr w:type="spellEnd"/>
          </w:p>
        </w:tc>
        <w:tc>
          <w:tcPr>
            <w:tcW w:w="1276" w:type="dxa"/>
          </w:tcPr>
          <w:p w14:paraId="5969F08D" w14:textId="77777777" w:rsidR="00A22959" w:rsidRDefault="00A22959" w:rsidP="00C131F0">
            <w:proofErr w:type="spellStart"/>
            <w:r>
              <w:t>с</w:t>
            </w:r>
            <w:r w:rsidRPr="006E7FB9">
              <w:t>ближе</w:t>
            </w:r>
            <w:proofErr w:type="spellEnd"/>
          </w:p>
          <w:p w14:paraId="5969F08E" w14:textId="77777777" w:rsidR="00A22959" w:rsidRPr="006E7FB9" w:rsidRDefault="00A22959" w:rsidP="00C131F0">
            <w:proofErr w:type="spellStart"/>
            <w:r w:rsidRPr="006E7FB9">
              <w:t>ние</w:t>
            </w:r>
            <w:proofErr w:type="spellEnd"/>
            <w:r w:rsidRPr="006E7FB9">
              <w:t xml:space="preserve"> условий хозяйствования</w:t>
            </w:r>
          </w:p>
        </w:tc>
        <w:tc>
          <w:tcPr>
            <w:tcW w:w="1417" w:type="dxa"/>
          </w:tcPr>
          <w:p w14:paraId="5969F08F" w14:textId="77777777" w:rsidR="00A22959" w:rsidRDefault="00A22959" w:rsidP="00C131F0">
            <w:r w:rsidRPr="006E7FB9">
              <w:t>локализация хозяйствен</w:t>
            </w:r>
          </w:p>
          <w:p w14:paraId="5969F090" w14:textId="77777777" w:rsidR="00A22959" w:rsidRPr="006E7FB9" w:rsidRDefault="00A22959" w:rsidP="00C131F0">
            <w:r w:rsidRPr="006E7FB9">
              <w:t>ной деятельности на отдельных территориях</w:t>
            </w:r>
          </w:p>
        </w:tc>
        <w:tc>
          <w:tcPr>
            <w:tcW w:w="1276" w:type="dxa"/>
          </w:tcPr>
          <w:p w14:paraId="5969F091" w14:textId="77777777" w:rsidR="00A22959" w:rsidRDefault="00A22959" w:rsidP="00C131F0">
            <w:r w:rsidRPr="006E7FB9">
              <w:t>расслоение хозяйствен</w:t>
            </w:r>
          </w:p>
          <w:p w14:paraId="5969F092" w14:textId="77777777" w:rsidR="00A22959" w:rsidRPr="006E7FB9" w:rsidRDefault="00A22959" w:rsidP="00C131F0">
            <w:proofErr w:type="spellStart"/>
            <w:r w:rsidRPr="006E7FB9">
              <w:t>ных</w:t>
            </w:r>
            <w:proofErr w:type="spellEnd"/>
            <w:r w:rsidRPr="006E7FB9">
              <w:t xml:space="preserve"> связей между отдельными территориями</w:t>
            </w:r>
          </w:p>
        </w:tc>
        <w:tc>
          <w:tcPr>
            <w:tcW w:w="1276" w:type="dxa"/>
          </w:tcPr>
          <w:p w14:paraId="5969F093" w14:textId="77777777" w:rsidR="00A22959" w:rsidRPr="006E7FB9" w:rsidRDefault="00A22959" w:rsidP="00C131F0">
            <w:r w:rsidRPr="006E7FB9">
              <w:t xml:space="preserve">отдаление </w:t>
            </w:r>
            <w:r>
              <w:t>регионов</w:t>
            </w:r>
            <w:r w:rsidRPr="006E7FB9">
              <w:t xml:space="preserve"> по условиях хозяйствования</w:t>
            </w:r>
          </w:p>
        </w:tc>
      </w:tr>
      <w:tr w:rsidR="00A22959" w14:paraId="5969F0AB" w14:textId="77777777" w:rsidTr="007524B6">
        <w:tc>
          <w:tcPr>
            <w:tcW w:w="1809" w:type="dxa"/>
          </w:tcPr>
          <w:p w14:paraId="5969F095" w14:textId="77777777" w:rsidR="00A22959" w:rsidRPr="00616A7C" w:rsidRDefault="00A22959" w:rsidP="00C131F0">
            <w:pPr>
              <w:jc w:val="both"/>
              <w:rPr>
                <w:sz w:val="24"/>
                <w:szCs w:val="24"/>
              </w:rPr>
            </w:pPr>
          </w:p>
          <w:p w14:paraId="5969F096" w14:textId="77777777" w:rsidR="00A22959" w:rsidRPr="00616A7C" w:rsidRDefault="00A22959" w:rsidP="00C131F0">
            <w:pPr>
              <w:jc w:val="both"/>
              <w:rPr>
                <w:sz w:val="24"/>
                <w:szCs w:val="24"/>
              </w:rPr>
            </w:pPr>
            <w:r w:rsidRPr="00616A7C">
              <w:rPr>
                <w:sz w:val="24"/>
                <w:szCs w:val="24"/>
              </w:rPr>
              <w:t xml:space="preserve">Показатели </w:t>
            </w:r>
          </w:p>
        </w:tc>
        <w:tc>
          <w:tcPr>
            <w:tcW w:w="1418" w:type="dxa"/>
          </w:tcPr>
          <w:p w14:paraId="5969F097" w14:textId="77777777" w:rsidR="00A22959" w:rsidRDefault="00A22959" w:rsidP="00C131F0">
            <w:r>
              <w:t xml:space="preserve">плотность </w:t>
            </w:r>
            <w:proofErr w:type="spellStart"/>
            <w:r>
              <w:t>экономиче</w:t>
            </w:r>
            <w:proofErr w:type="spellEnd"/>
          </w:p>
          <w:p w14:paraId="5969F098" w14:textId="77777777" w:rsidR="00A22959" w:rsidRPr="006E7FB9" w:rsidRDefault="00A22959" w:rsidP="00C131F0">
            <w:proofErr w:type="spellStart"/>
            <w:r>
              <w:t>ской</w:t>
            </w:r>
            <w:proofErr w:type="spellEnd"/>
            <w:r>
              <w:t xml:space="preserve"> деятельности </w:t>
            </w:r>
          </w:p>
        </w:tc>
        <w:tc>
          <w:tcPr>
            <w:tcW w:w="1134" w:type="dxa"/>
          </w:tcPr>
          <w:p w14:paraId="5969F099" w14:textId="77777777" w:rsidR="00A22959" w:rsidRDefault="00A22959" w:rsidP="00C131F0">
            <w:r w:rsidRPr="006E7FB9">
              <w:t xml:space="preserve">индекс </w:t>
            </w:r>
          </w:p>
          <w:p w14:paraId="5969F09A" w14:textId="77777777" w:rsidR="00A22959" w:rsidRDefault="00A22959" w:rsidP="00C131F0">
            <w:proofErr w:type="spellStart"/>
            <w:r w:rsidRPr="006E7FB9">
              <w:t>Тейла</w:t>
            </w:r>
            <w:proofErr w:type="spellEnd"/>
            <w:r w:rsidRPr="006E7FB9">
              <w:t xml:space="preserve">, </w:t>
            </w:r>
          </w:p>
          <w:p w14:paraId="5969F09B" w14:textId="77777777" w:rsidR="00A22959" w:rsidRDefault="00A22959" w:rsidP="00C131F0">
            <w:proofErr w:type="spellStart"/>
            <w:r>
              <w:t>коэффици</w:t>
            </w:r>
            <w:proofErr w:type="spellEnd"/>
          </w:p>
          <w:p w14:paraId="5969F09C" w14:textId="77777777" w:rsidR="00A22959" w:rsidRDefault="00A22959" w:rsidP="00C131F0">
            <w:proofErr w:type="spellStart"/>
            <w:r>
              <w:t>ент</w:t>
            </w:r>
            <w:proofErr w:type="spellEnd"/>
            <w:r>
              <w:t xml:space="preserve"> </w:t>
            </w:r>
          </w:p>
          <w:p w14:paraId="5969F09D" w14:textId="77777777" w:rsidR="00A22959" w:rsidRPr="006E7FB9" w:rsidRDefault="00A22959" w:rsidP="00C131F0">
            <w:r>
              <w:t>Энгеля</w:t>
            </w:r>
          </w:p>
        </w:tc>
        <w:tc>
          <w:tcPr>
            <w:tcW w:w="1276" w:type="dxa"/>
          </w:tcPr>
          <w:p w14:paraId="5969F09E" w14:textId="77777777" w:rsidR="00A22959" w:rsidRDefault="00A22959" w:rsidP="00C131F0">
            <w:r>
              <w:t xml:space="preserve">индекс перемещения товаров, рабочей силы и капитала в </w:t>
            </w:r>
            <w:proofErr w:type="spellStart"/>
            <w:r>
              <w:t>межтерриториаль</w:t>
            </w:r>
            <w:proofErr w:type="spellEnd"/>
          </w:p>
          <w:p w14:paraId="5969F09F" w14:textId="77777777" w:rsidR="00A22959" w:rsidRPr="006E7FB9" w:rsidRDefault="00A22959" w:rsidP="00C131F0">
            <w:r>
              <w:t xml:space="preserve">ном измерении  </w:t>
            </w:r>
          </w:p>
        </w:tc>
        <w:tc>
          <w:tcPr>
            <w:tcW w:w="1417" w:type="dxa"/>
          </w:tcPr>
          <w:p w14:paraId="5969F0A0" w14:textId="77777777" w:rsidR="00942934" w:rsidRDefault="00A22959" w:rsidP="00C131F0">
            <w:r w:rsidRPr="006E7FB9">
              <w:t xml:space="preserve">коэффициент локализации производства (по видам </w:t>
            </w:r>
            <w:proofErr w:type="spellStart"/>
            <w:r w:rsidR="00942934">
              <w:t>экономиче</w:t>
            </w:r>
            <w:proofErr w:type="spellEnd"/>
          </w:p>
          <w:p w14:paraId="5969F0A1" w14:textId="77777777" w:rsidR="00942934" w:rsidRDefault="00942934" w:rsidP="00C131F0">
            <w:proofErr w:type="spellStart"/>
            <w:r>
              <w:t>ской</w:t>
            </w:r>
            <w:proofErr w:type="spellEnd"/>
            <w:r>
              <w:t xml:space="preserve"> </w:t>
            </w:r>
            <w:r w:rsidR="00A22959" w:rsidRPr="006E7FB9">
              <w:t>деятель</w:t>
            </w:r>
          </w:p>
          <w:p w14:paraId="5969F0A2" w14:textId="77777777" w:rsidR="00A22959" w:rsidRPr="006E7FB9" w:rsidRDefault="00A22959" w:rsidP="00C131F0">
            <w:proofErr w:type="spellStart"/>
            <w:r w:rsidRPr="006E7FB9">
              <w:t>ности</w:t>
            </w:r>
            <w:proofErr w:type="spellEnd"/>
            <w:r w:rsidRPr="006E7FB9">
              <w:t>)</w:t>
            </w:r>
          </w:p>
        </w:tc>
        <w:tc>
          <w:tcPr>
            <w:tcW w:w="1276" w:type="dxa"/>
          </w:tcPr>
          <w:p w14:paraId="5969F0A3" w14:textId="77777777" w:rsidR="00A22959" w:rsidRDefault="00A22959" w:rsidP="00C131F0">
            <w:r w:rsidRPr="006E7FB9">
              <w:t xml:space="preserve">индекс </w:t>
            </w:r>
          </w:p>
          <w:p w14:paraId="5969F0A4" w14:textId="77777777" w:rsidR="00A22959" w:rsidRDefault="00A22959" w:rsidP="00C131F0">
            <w:proofErr w:type="spellStart"/>
            <w:r w:rsidRPr="006E7FB9">
              <w:t>Тейла</w:t>
            </w:r>
            <w:proofErr w:type="spellEnd"/>
            <w:r w:rsidRPr="006E7FB9">
              <w:t xml:space="preserve">, </w:t>
            </w:r>
          </w:p>
          <w:p w14:paraId="5969F0A5" w14:textId="77777777" w:rsidR="00A22959" w:rsidRDefault="00A22959" w:rsidP="00C131F0">
            <w:proofErr w:type="spellStart"/>
            <w:r>
              <w:t>коэффици</w:t>
            </w:r>
            <w:proofErr w:type="spellEnd"/>
          </w:p>
          <w:p w14:paraId="5969F0A6" w14:textId="77777777" w:rsidR="00A22959" w:rsidRDefault="00A22959" w:rsidP="00C131F0">
            <w:proofErr w:type="spellStart"/>
            <w:r>
              <w:t>ент</w:t>
            </w:r>
            <w:proofErr w:type="spellEnd"/>
            <w:r>
              <w:t xml:space="preserve"> </w:t>
            </w:r>
          </w:p>
          <w:p w14:paraId="5969F0A7" w14:textId="77777777" w:rsidR="00A22959" w:rsidRPr="006E7FB9" w:rsidRDefault="00A22959" w:rsidP="00C131F0">
            <w:r>
              <w:t xml:space="preserve">Энгеля </w:t>
            </w:r>
          </w:p>
        </w:tc>
        <w:tc>
          <w:tcPr>
            <w:tcW w:w="1276" w:type="dxa"/>
          </w:tcPr>
          <w:p w14:paraId="5969F0A8" w14:textId="77777777" w:rsidR="00A22959" w:rsidRDefault="00A22959" w:rsidP="00C131F0">
            <w:r>
              <w:t xml:space="preserve">индекс </w:t>
            </w:r>
            <w:proofErr w:type="spellStart"/>
            <w:r>
              <w:t>перемеще</w:t>
            </w:r>
            <w:proofErr w:type="spellEnd"/>
          </w:p>
          <w:p w14:paraId="5969F0A9" w14:textId="77777777" w:rsidR="00A22959" w:rsidRDefault="00A22959" w:rsidP="00C131F0">
            <w:proofErr w:type="spellStart"/>
            <w:r>
              <w:t>ния</w:t>
            </w:r>
            <w:proofErr w:type="spellEnd"/>
            <w:r>
              <w:t xml:space="preserve"> товаров, рабочей силы и капитала в межтерриториальном измерении, </w:t>
            </w:r>
            <w:proofErr w:type="spellStart"/>
            <w:r>
              <w:t>коэффици</w:t>
            </w:r>
            <w:proofErr w:type="spellEnd"/>
          </w:p>
          <w:p w14:paraId="5969F0AA" w14:textId="77777777" w:rsidR="00A22959" w:rsidRPr="006E7FB9" w:rsidRDefault="00A22959" w:rsidP="00C131F0">
            <w:proofErr w:type="spellStart"/>
            <w:r>
              <w:t>ент</w:t>
            </w:r>
            <w:proofErr w:type="spellEnd"/>
            <w:r>
              <w:t xml:space="preserve"> Джинни</w:t>
            </w:r>
          </w:p>
        </w:tc>
      </w:tr>
      <w:tr w:rsidR="00A22959" w14:paraId="5969F0BA" w14:textId="77777777" w:rsidTr="007524B6">
        <w:tc>
          <w:tcPr>
            <w:tcW w:w="1809" w:type="dxa"/>
          </w:tcPr>
          <w:p w14:paraId="5969F0AC" w14:textId="77777777" w:rsidR="00A22959" w:rsidRPr="00616A7C" w:rsidRDefault="00A22959" w:rsidP="00C131F0">
            <w:pPr>
              <w:jc w:val="both"/>
              <w:rPr>
                <w:sz w:val="24"/>
                <w:szCs w:val="24"/>
              </w:rPr>
            </w:pPr>
            <w:r w:rsidRPr="00616A7C">
              <w:rPr>
                <w:sz w:val="24"/>
                <w:szCs w:val="24"/>
              </w:rPr>
              <w:t xml:space="preserve">Мероприятия </w:t>
            </w:r>
          </w:p>
        </w:tc>
        <w:tc>
          <w:tcPr>
            <w:tcW w:w="1418" w:type="dxa"/>
          </w:tcPr>
          <w:p w14:paraId="5969F0AD" w14:textId="77777777" w:rsidR="00A22959" w:rsidRDefault="00A22959" w:rsidP="00C131F0">
            <w:r>
              <w:t>строитель</w:t>
            </w:r>
          </w:p>
          <w:p w14:paraId="5969F0AE" w14:textId="77777777" w:rsidR="00A22959" w:rsidRPr="006E7FB9" w:rsidRDefault="00A22959" w:rsidP="00C131F0">
            <w:proofErr w:type="spellStart"/>
            <w:r>
              <w:t>ство</w:t>
            </w:r>
            <w:proofErr w:type="spellEnd"/>
            <w:r>
              <w:t xml:space="preserve"> новых предприятий, производственной и социальной инфраструктуры </w:t>
            </w:r>
          </w:p>
        </w:tc>
        <w:tc>
          <w:tcPr>
            <w:tcW w:w="1134" w:type="dxa"/>
          </w:tcPr>
          <w:p w14:paraId="5969F0AF" w14:textId="77777777" w:rsidR="00A22959" w:rsidRDefault="00A22959" w:rsidP="00C131F0">
            <w:r>
              <w:t xml:space="preserve">заключение </w:t>
            </w:r>
            <w:proofErr w:type="spellStart"/>
            <w:r>
              <w:t>межрегио</w:t>
            </w:r>
            <w:proofErr w:type="spellEnd"/>
          </w:p>
          <w:p w14:paraId="5969F0B0" w14:textId="77777777" w:rsidR="00A22959" w:rsidRPr="006E7FB9" w:rsidRDefault="00A22959" w:rsidP="00C131F0">
            <w:proofErr w:type="spellStart"/>
            <w:r>
              <w:t>нальных</w:t>
            </w:r>
            <w:proofErr w:type="spellEnd"/>
            <w:r>
              <w:t xml:space="preserve"> соглашений</w:t>
            </w:r>
          </w:p>
        </w:tc>
        <w:tc>
          <w:tcPr>
            <w:tcW w:w="1276" w:type="dxa"/>
          </w:tcPr>
          <w:p w14:paraId="5969F0B1" w14:textId="77777777" w:rsidR="00A22959" w:rsidRDefault="00A22959" w:rsidP="00C131F0">
            <w:proofErr w:type="spellStart"/>
            <w:r>
              <w:t>примене</w:t>
            </w:r>
            <w:proofErr w:type="spellEnd"/>
          </w:p>
          <w:p w14:paraId="5969F0B2" w14:textId="77777777" w:rsidR="00942934" w:rsidRDefault="00A22959" w:rsidP="00942934">
            <w:proofErr w:type="spellStart"/>
            <w:r>
              <w:t>ние</w:t>
            </w:r>
            <w:proofErr w:type="spellEnd"/>
            <w:r>
              <w:t xml:space="preserve"> </w:t>
            </w:r>
            <w:proofErr w:type="spellStart"/>
            <w:r>
              <w:t>специаль</w:t>
            </w:r>
            <w:proofErr w:type="spellEnd"/>
          </w:p>
          <w:p w14:paraId="5969F0B3" w14:textId="77777777" w:rsidR="00A22959" w:rsidRPr="006E7FB9" w:rsidRDefault="00A22959" w:rsidP="00942934">
            <w:proofErr w:type="spellStart"/>
            <w:r>
              <w:t>ных</w:t>
            </w:r>
            <w:proofErr w:type="spellEnd"/>
            <w:r>
              <w:t xml:space="preserve"> режимов хозяйствования</w:t>
            </w:r>
          </w:p>
        </w:tc>
        <w:tc>
          <w:tcPr>
            <w:tcW w:w="1417" w:type="dxa"/>
          </w:tcPr>
          <w:p w14:paraId="5969F0B4" w14:textId="77777777" w:rsidR="00A22959" w:rsidRDefault="00A22959" w:rsidP="00C131F0">
            <w:r>
              <w:t>строитель</w:t>
            </w:r>
          </w:p>
          <w:p w14:paraId="5969F0B5" w14:textId="77777777" w:rsidR="00A22959" w:rsidRPr="006E7FB9" w:rsidRDefault="00A22959" w:rsidP="00C131F0">
            <w:proofErr w:type="spellStart"/>
            <w:r>
              <w:t>ство</w:t>
            </w:r>
            <w:proofErr w:type="spellEnd"/>
            <w:r>
              <w:t xml:space="preserve"> новых предприятий, производственной и социальной инфраструктуры </w:t>
            </w:r>
          </w:p>
        </w:tc>
        <w:tc>
          <w:tcPr>
            <w:tcW w:w="1276" w:type="dxa"/>
          </w:tcPr>
          <w:p w14:paraId="5969F0B6" w14:textId="77777777" w:rsidR="00A22959" w:rsidRPr="006E7FB9" w:rsidRDefault="00A22959" w:rsidP="00C131F0">
            <w:r>
              <w:t>заключение межрегиональных соглашений</w:t>
            </w:r>
          </w:p>
        </w:tc>
        <w:tc>
          <w:tcPr>
            <w:tcW w:w="1276" w:type="dxa"/>
          </w:tcPr>
          <w:p w14:paraId="5969F0B7" w14:textId="77777777" w:rsidR="00A22959" w:rsidRDefault="00A22959" w:rsidP="00C131F0">
            <w:r>
              <w:t xml:space="preserve">применение </w:t>
            </w:r>
            <w:proofErr w:type="spellStart"/>
            <w:r>
              <w:t>специаль</w:t>
            </w:r>
            <w:proofErr w:type="spellEnd"/>
          </w:p>
          <w:p w14:paraId="5969F0B8" w14:textId="77777777" w:rsidR="00A22959" w:rsidRDefault="00A22959" w:rsidP="00C131F0">
            <w:proofErr w:type="spellStart"/>
            <w:r>
              <w:t>ных</w:t>
            </w:r>
            <w:proofErr w:type="spellEnd"/>
            <w:r>
              <w:t xml:space="preserve"> режимов хозяйствования</w:t>
            </w:r>
          </w:p>
          <w:p w14:paraId="5969F0B9" w14:textId="77777777" w:rsidR="00A22959" w:rsidRPr="006E7FB9" w:rsidRDefault="00A22959" w:rsidP="00C131F0"/>
        </w:tc>
      </w:tr>
      <w:tr w:rsidR="00A22959" w14:paraId="5969F0BD" w14:textId="77777777" w:rsidTr="00C131F0">
        <w:tc>
          <w:tcPr>
            <w:tcW w:w="1809" w:type="dxa"/>
          </w:tcPr>
          <w:p w14:paraId="5969F0BB" w14:textId="77777777" w:rsidR="00A22959" w:rsidRPr="00616A7C" w:rsidRDefault="00A22959" w:rsidP="00C131F0">
            <w:pPr>
              <w:jc w:val="both"/>
              <w:rPr>
                <w:sz w:val="24"/>
                <w:szCs w:val="24"/>
              </w:rPr>
            </w:pPr>
            <w:r w:rsidRPr="00616A7C">
              <w:rPr>
                <w:sz w:val="24"/>
                <w:szCs w:val="24"/>
              </w:rPr>
              <w:t xml:space="preserve">Контроль </w:t>
            </w:r>
          </w:p>
        </w:tc>
        <w:tc>
          <w:tcPr>
            <w:tcW w:w="7797" w:type="dxa"/>
            <w:gridSpan w:val="6"/>
          </w:tcPr>
          <w:p w14:paraId="5969F0BC" w14:textId="77777777" w:rsidR="00A22959" w:rsidRDefault="00942934" w:rsidP="007524B6">
            <w:pPr>
              <w:jc w:val="center"/>
            </w:pPr>
            <w:r w:rsidRPr="00AB190F">
              <w:rPr>
                <w:sz w:val="22"/>
                <w:szCs w:val="22"/>
              </w:rPr>
              <w:t>по итогам меся</w:t>
            </w:r>
            <w:r>
              <w:rPr>
                <w:sz w:val="22"/>
                <w:szCs w:val="22"/>
              </w:rPr>
              <w:t>ца</w:t>
            </w:r>
            <w:r w:rsidRPr="00AB190F">
              <w:rPr>
                <w:sz w:val="22"/>
                <w:szCs w:val="22"/>
              </w:rPr>
              <w:t>, по итогам квартал</w:t>
            </w:r>
            <w:r>
              <w:rPr>
                <w:sz w:val="22"/>
                <w:szCs w:val="22"/>
              </w:rPr>
              <w:t>а</w:t>
            </w:r>
            <w:r w:rsidRPr="00AB190F">
              <w:rPr>
                <w:sz w:val="22"/>
                <w:szCs w:val="22"/>
              </w:rPr>
              <w:t>, по итогам полугодия, по итогам года</w:t>
            </w:r>
          </w:p>
        </w:tc>
      </w:tr>
    </w:tbl>
    <w:p w14:paraId="5969F0BE" w14:textId="77777777" w:rsidR="00A22959" w:rsidRDefault="00A22959" w:rsidP="00A22959">
      <w:pPr>
        <w:jc w:val="both"/>
      </w:pPr>
    </w:p>
    <w:p w14:paraId="5969F0BF" w14:textId="77777777" w:rsidR="00A22959" w:rsidRPr="00CE08E6" w:rsidRDefault="00A22959" w:rsidP="00A22959">
      <w:pPr>
        <w:ind w:firstLine="720"/>
        <w:jc w:val="both"/>
        <w:rPr>
          <w:rFonts w:ascii="Times New Roman" w:hAnsi="Times New Roman" w:cs="Times New Roman"/>
          <w:sz w:val="24"/>
          <w:szCs w:val="24"/>
        </w:rPr>
      </w:pPr>
      <w:r w:rsidRPr="00CE08E6">
        <w:rPr>
          <w:rFonts w:ascii="Times New Roman" w:hAnsi="Times New Roman" w:cs="Times New Roman"/>
          <w:sz w:val="24"/>
          <w:szCs w:val="24"/>
        </w:rPr>
        <w:lastRenderedPageBreak/>
        <w:t xml:space="preserve">Предлагаемый подход к использованию системы целей, основных задач, показателей и мероприятий экономического регулирования развития регионального экономического пространства позволяет координировать деятельность местных органов исполнительной власти, органов местного самоуправления и представителей </w:t>
      </w:r>
      <w:proofErr w:type="gramStart"/>
      <w:r w:rsidRPr="00CE08E6">
        <w:rPr>
          <w:rFonts w:ascii="Times New Roman" w:hAnsi="Times New Roman" w:cs="Times New Roman"/>
          <w:sz w:val="24"/>
          <w:szCs w:val="24"/>
        </w:rPr>
        <w:t>бизнес сообщества</w:t>
      </w:r>
      <w:proofErr w:type="gramEnd"/>
      <w:r w:rsidRPr="00CE08E6">
        <w:rPr>
          <w:rFonts w:ascii="Times New Roman" w:hAnsi="Times New Roman" w:cs="Times New Roman"/>
          <w:sz w:val="24"/>
          <w:szCs w:val="24"/>
        </w:rPr>
        <w:t>, направленную на преодоление фрагментарности регионального экономического пространства или усиление его однородности. Решение основных задач позволит не только достигать главную цель экономического регулирования, но и качественно изменять основные параметры регионального экономического пространства, по которым можно судить о его однородности/неоднородности. В качестве основных ориентиров таких изменений могут использоваться отдельные показатели, отражающие наличие или отсутствие асимметрии в экономическом развитии регионов. При этом мероприятия по экономическому регулированию развития регионального пространства носят зеркальный характер, так как предназначены для одних регионов в качестве усиления его однородности, а для других – в качестве преодоления его неоднородности.</w:t>
      </w:r>
    </w:p>
    <w:p w14:paraId="5969F0C0" w14:textId="77777777" w:rsidR="00A22959" w:rsidRPr="00CE08E6" w:rsidRDefault="00945D28" w:rsidP="00A22959">
      <w:pPr>
        <w:ind w:firstLine="720"/>
        <w:jc w:val="both"/>
        <w:rPr>
          <w:rFonts w:ascii="Times New Roman" w:hAnsi="Times New Roman" w:cs="Times New Roman"/>
          <w:sz w:val="24"/>
          <w:szCs w:val="24"/>
        </w:rPr>
      </w:pPr>
      <w:r>
        <w:rPr>
          <w:rFonts w:ascii="Times New Roman" w:hAnsi="Times New Roman" w:cs="Times New Roman"/>
          <w:sz w:val="24"/>
          <w:szCs w:val="24"/>
        </w:rPr>
        <w:t>Таким образом</w:t>
      </w:r>
      <w:r w:rsidR="00A22959" w:rsidRPr="00CE08E6">
        <w:rPr>
          <w:rFonts w:ascii="Times New Roman" w:hAnsi="Times New Roman" w:cs="Times New Roman"/>
          <w:sz w:val="24"/>
          <w:szCs w:val="24"/>
        </w:rPr>
        <w:t xml:space="preserve">, использование инструментария экономического регулирования развития регионов как территории, как экономической системы и как экономического пространства по своей сути отличается от экономического регулирования экономического и социального развития регионов, так как предполагает более углубленный и системно-структурный подход к выбору системы целей, основных задач, показателей и мероприятий. Данное обстоятельство обуславливает необходимость более тщательной проработки вопросов, связанных с разработкой стратегий, прогнозов, стратегических планов, программ приоритетного развития, ежегодных планов (программ) регионального развития. </w:t>
      </w:r>
      <w:r>
        <w:rPr>
          <w:rFonts w:ascii="Times New Roman" w:hAnsi="Times New Roman" w:cs="Times New Roman"/>
          <w:sz w:val="24"/>
          <w:szCs w:val="24"/>
        </w:rPr>
        <w:t xml:space="preserve">Тем самым </w:t>
      </w:r>
      <w:r w:rsidR="00A22959" w:rsidRPr="00CE08E6">
        <w:rPr>
          <w:rFonts w:ascii="Times New Roman" w:hAnsi="Times New Roman" w:cs="Times New Roman"/>
          <w:sz w:val="24"/>
          <w:szCs w:val="24"/>
        </w:rPr>
        <w:t xml:space="preserve">предлагаемый системно-структурный подход к согласованию целей и основных задач, показателей измерения и мероприятий по региональному развитию, касающихся территории, региональной экономической системы и регионального экономического пространства призван обеспечивать системный характер не только формированию механизма экономического регулирования, но и практическим особенностям использованию его составляющих элементов: стратегий, прогнозов, стратегических планов, программ приоритетного развития, ежегодных планов (программ) регионального развития. </w:t>
      </w:r>
    </w:p>
    <w:p w14:paraId="5969F0C1" w14:textId="77777777" w:rsidR="00A22959" w:rsidRPr="00CE08E6" w:rsidRDefault="00A22959" w:rsidP="00A22959">
      <w:pPr>
        <w:ind w:firstLine="709"/>
        <w:rPr>
          <w:rFonts w:ascii="Times New Roman" w:hAnsi="Times New Roman" w:cs="Times New Roman"/>
          <w:i/>
          <w:sz w:val="24"/>
          <w:szCs w:val="24"/>
        </w:rPr>
      </w:pPr>
    </w:p>
    <w:p w14:paraId="5969F0C2" w14:textId="77777777" w:rsidR="00A22959" w:rsidRPr="00291CCA" w:rsidRDefault="00A22959">
      <w:pPr>
        <w:rPr>
          <w:rFonts w:ascii="Times New Roman" w:hAnsi="Times New Roman" w:cs="Times New Roman"/>
          <w:sz w:val="24"/>
          <w:szCs w:val="24"/>
        </w:rPr>
      </w:pPr>
    </w:p>
    <w:p w14:paraId="5969F0C3" w14:textId="77777777" w:rsidR="00385A9C" w:rsidRPr="00385A9C" w:rsidRDefault="00385A9C" w:rsidP="00385A9C">
      <w:pPr>
        <w:jc w:val="center"/>
        <w:rPr>
          <w:rFonts w:ascii="Times New Roman" w:hAnsi="Times New Roman" w:cs="Times New Roman"/>
          <w:b/>
          <w:sz w:val="24"/>
          <w:szCs w:val="24"/>
        </w:rPr>
      </w:pPr>
      <w:r w:rsidRPr="00385A9C">
        <w:rPr>
          <w:rFonts w:ascii="Times New Roman" w:hAnsi="Times New Roman" w:cs="Times New Roman"/>
          <w:b/>
          <w:sz w:val="24"/>
          <w:szCs w:val="24"/>
        </w:rPr>
        <w:t>Библиографический список</w:t>
      </w:r>
    </w:p>
    <w:p w14:paraId="5969F0C4" w14:textId="77777777" w:rsidR="00385A9C" w:rsidRPr="000D5C39" w:rsidRDefault="00385A9C" w:rsidP="00031FA4">
      <w:pPr>
        <w:jc w:val="both"/>
        <w:rPr>
          <w:rFonts w:ascii="Times New Roman" w:hAnsi="Times New Roman" w:cs="Times New Roman"/>
          <w:sz w:val="24"/>
          <w:szCs w:val="24"/>
        </w:rPr>
      </w:pPr>
      <w:r>
        <w:rPr>
          <w:rFonts w:ascii="Times New Roman" w:hAnsi="Times New Roman" w:cs="Times New Roman"/>
          <w:sz w:val="24"/>
          <w:szCs w:val="24"/>
        </w:rPr>
        <w:t>1.</w:t>
      </w:r>
      <w:r w:rsidRPr="00385A9C">
        <w:rPr>
          <w:rFonts w:ascii="Times New Roman" w:hAnsi="Times New Roman" w:cs="Times New Roman"/>
          <w:sz w:val="24"/>
          <w:szCs w:val="24"/>
        </w:rPr>
        <w:t xml:space="preserve"> </w:t>
      </w:r>
      <w:proofErr w:type="spellStart"/>
      <w:r w:rsidRPr="000D5C39">
        <w:rPr>
          <w:rFonts w:ascii="Times New Roman" w:hAnsi="Times New Roman" w:cs="Times New Roman"/>
          <w:sz w:val="24"/>
          <w:szCs w:val="24"/>
        </w:rPr>
        <w:t>Шнипер</w:t>
      </w:r>
      <w:proofErr w:type="spellEnd"/>
      <w:r w:rsidRPr="000D5C39">
        <w:rPr>
          <w:rFonts w:ascii="Times New Roman" w:hAnsi="Times New Roman" w:cs="Times New Roman"/>
          <w:sz w:val="24"/>
          <w:szCs w:val="24"/>
        </w:rPr>
        <w:t>, Р.И. Условия и предпосылки развития региональных рыночных отношений / Р.И. </w:t>
      </w:r>
      <w:proofErr w:type="spellStart"/>
      <w:r w:rsidRPr="000D5C39">
        <w:rPr>
          <w:rFonts w:ascii="Times New Roman" w:hAnsi="Times New Roman" w:cs="Times New Roman"/>
          <w:sz w:val="24"/>
          <w:szCs w:val="24"/>
        </w:rPr>
        <w:t>Шнипер</w:t>
      </w:r>
      <w:proofErr w:type="spellEnd"/>
      <w:r w:rsidRPr="000D5C39">
        <w:rPr>
          <w:rFonts w:ascii="Times New Roman" w:hAnsi="Times New Roman" w:cs="Times New Roman"/>
          <w:sz w:val="24"/>
          <w:szCs w:val="24"/>
        </w:rPr>
        <w:t xml:space="preserve"> //</w:t>
      </w:r>
      <w:r w:rsidR="007A3443">
        <w:rPr>
          <w:rFonts w:ascii="Times New Roman" w:hAnsi="Times New Roman" w:cs="Times New Roman"/>
          <w:sz w:val="24"/>
          <w:szCs w:val="24"/>
        </w:rPr>
        <w:t xml:space="preserve"> </w:t>
      </w:r>
      <w:r w:rsidRPr="000D5C39">
        <w:rPr>
          <w:rFonts w:ascii="Times New Roman" w:hAnsi="Times New Roman" w:cs="Times New Roman"/>
          <w:sz w:val="24"/>
          <w:szCs w:val="24"/>
        </w:rPr>
        <w:t>Регион: экономика и социология. – 1992. – № 1. – С. 3-17.</w:t>
      </w:r>
    </w:p>
    <w:p w14:paraId="5969F0C5" w14:textId="77777777" w:rsidR="00C522BC" w:rsidRPr="00031FA4" w:rsidRDefault="00385A9C" w:rsidP="00031FA4">
      <w:pPr>
        <w:tabs>
          <w:tab w:val="left" w:pos="-2835"/>
          <w:tab w:val="left" w:pos="-142"/>
        </w:tabs>
        <w:overflowPunct w:val="0"/>
        <w:autoSpaceDE w:val="0"/>
        <w:autoSpaceDN w:val="0"/>
        <w:adjustRightInd w:val="0"/>
        <w:jc w:val="both"/>
        <w:textAlignment w:val="baseline"/>
        <w:rPr>
          <w:rFonts w:ascii="Times New Roman" w:hAnsi="Times New Roman" w:cs="Times New Roman"/>
          <w:sz w:val="24"/>
          <w:szCs w:val="24"/>
        </w:rPr>
      </w:pPr>
      <w:r>
        <w:rPr>
          <w:rFonts w:ascii="Times New Roman" w:hAnsi="Times New Roman" w:cs="Times New Roman"/>
          <w:sz w:val="24"/>
          <w:szCs w:val="24"/>
        </w:rPr>
        <w:t xml:space="preserve">2. </w:t>
      </w:r>
      <w:r w:rsidR="00C522BC" w:rsidRPr="00031FA4">
        <w:rPr>
          <w:rFonts w:ascii="Times New Roman" w:hAnsi="Times New Roman" w:cs="Times New Roman"/>
          <w:sz w:val="24"/>
          <w:szCs w:val="24"/>
        </w:rPr>
        <w:t>Румянцев</w:t>
      </w:r>
      <w:r w:rsidR="00031FA4" w:rsidRPr="00031FA4">
        <w:rPr>
          <w:rFonts w:ascii="Times New Roman" w:hAnsi="Times New Roman" w:cs="Times New Roman"/>
          <w:sz w:val="24"/>
          <w:szCs w:val="24"/>
        </w:rPr>
        <w:t>,</w:t>
      </w:r>
      <w:r w:rsidR="00C522BC" w:rsidRPr="00031FA4">
        <w:rPr>
          <w:rFonts w:ascii="Times New Roman" w:hAnsi="Times New Roman" w:cs="Times New Roman"/>
          <w:sz w:val="24"/>
          <w:szCs w:val="24"/>
        </w:rPr>
        <w:t xml:space="preserve"> А.М. Инструментарий экономической науки и практики: научно-популярный справочник / </w:t>
      </w:r>
      <w:proofErr w:type="spellStart"/>
      <w:r w:rsidR="00C522BC" w:rsidRPr="00031FA4">
        <w:rPr>
          <w:rFonts w:ascii="Times New Roman" w:hAnsi="Times New Roman" w:cs="Times New Roman"/>
          <w:sz w:val="24"/>
          <w:szCs w:val="24"/>
        </w:rPr>
        <w:t>А.М.Румянцев</w:t>
      </w:r>
      <w:proofErr w:type="spellEnd"/>
      <w:r w:rsidR="00C522BC" w:rsidRPr="00031FA4">
        <w:rPr>
          <w:rFonts w:ascii="Times New Roman" w:hAnsi="Times New Roman" w:cs="Times New Roman"/>
          <w:sz w:val="24"/>
          <w:szCs w:val="24"/>
        </w:rPr>
        <w:t xml:space="preserve">, </w:t>
      </w:r>
      <w:proofErr w:type="spellStart"/>
      <w:r w:rsidR="00C522BC" w:rsidRPr="00031FA4">
        <w:rPr>
          <w:rFonts w:ascii="Times New Roman" w:hAnsi="Times New Roman" w:cs="Times New Roman"/>
          <w:sz w:val="24"/>
          <w:szCs w:val="24"/>
        </w:rPr>
        <w:t>Е.Г.Яковенко</w:t>
      </w:r>
      <w:proofErr w:type="spellEnd"/>
      <w:r w:rsidR="00C522BC" w:rsidRPr="00031FA4">
        <w:rPr>
          <w:rFonts w:ascii="Times New Roman" w:hAnsi="Times New Roman" w:cs="Times New Roman"/>
          <w:sz w:val="24"/>
          <w:szCs w:val="24"/>
        </w:rPr>
        <w:t xml:space="preserve">, </w:t>
      </w:r>
      <w:proofErr w:type="spellStart"/>
      <w:r w:rsidR="00C522BC" w:rsidRPr="00031FA4">
        <w:rPr>
          <w:rFonts w:ascii="Times New Roman" w:hAnsi="Times New Roman" w:cs="Times New Roman"/>
          <w:sz w:val="24"/>
          <w:szCs w:val="24"/>
        </w:rPr>
        <w:t>С.И.Янаев</w:t>
      </w:r>
      <w:proofErr w:type="spellEnd"/>
      <w:r w:rsidR="00C522BC" w:rsidRPr="00031FA4">
        <w:rPr>
          <w:rFonts w:ascii="Times New Roman" w:hAnsi="Times New Roman" w:cs="Times New Roman"/>
          <w:sz w:val="24"/>
          <w:szCs w:val="24"/>
        </w:rPr>
        <w:t>. – М.: Знание, 1985. – 304 с.</w:t>
      </w:r>
    </w:p>
    <w:p w14:paraId="5969F0C6" w14:textId="77777777" w:rsidR="00385A9C" w:rsidRDefault="00385A9C" w:rsidP="00031FA4">
      <w:pPr>
        <w:jc w:val="both"/>
        <w:rPr>
          <w:rFonts w:ascii="Times New Roman" w:hAnsi="Times New Roman" w:cs="Times New Roman"/>
          <w:sz w:val="24"/>
          <w:szCs w:val="24"/>
        </w:rPr>
      </w:pPr>
      <w:r>
        <w:rPr>
          <w:rFonts w:ascii="Times New Roman" w:hAnsi="Times New Roman" w:cs="Times New Roman"/>
          <w:sz w:val="24"/>
          <w:szCs w:val="24"/>
        </w:rPr>
        <w:t xml:space="preserve">3. </w:t>
      </w:r>
      <w:r w:rsidR="00254596" w:rsidRPr="00031FA4">
        <w:rPr>
          <w:rFonts w:ascii="Times New Roman" w:hAnsi="Times New Roman" w:cs="Times New Roman"/>
          <w:sz w:val="24"/>
          <w:szCs w:val="24"/>
        </w:rPr>
        <w:t>Полищук</w:t>
      </w:r>
      <w:r w:rsidR="00031FA4" w:rsidRPr="00031FA4">
        <w:rPr>
          <w:rFonts w:ascii="Times New Roman" w:hAnsi="Times New Roman" w:cs="Times New Roman"/>
          <w:sz w:val="24"/>
          <w:szCs w:val="24"/>
        </w:rPr>
        <w:t>,</w:t>
      </w:r>
      <w:r w:rsidR="00254596" w:rsidRPr="00031FA4">
        <w:rPr>
          <w:rFonts w:ascii="Times New Roman" w:hAnsi="Times New Roman" w:cs="Times New Roman"/>
          <w:sz w:val="24"/>
          <w:szCs w:val="24"/>
        </w:rPr>
        <w:t xml:space="preserve"> Л. Российская модель "переговорного федерализма" // Вопросы экономики. – 1998. – </w:t>
      </w:r>
      <w:proofErr w:type="gramStart"/>
      <w:r w:rsidR="00254596" w:rsidRPr="00031FA4">
        <w:rPr>
          <w:rFonts w:ascii="Times New Roman" w:hAnsi="Times New Roman" w:cs="Times New Roman"/>
          <w:sz w:val="24"/>
          <w:szCs w:val="24"/>
        </w:rPr>
        <w:t>№  4</w:t>
      </w:r>
      <w:proofErr w:type="gramEnd"/>
      <w:r w:rsidR="00254596" w:rsidRPr="00031FA4">
        <w:rPr>
          <w:rFonts w:ascii="Times New Roman" w:hAnsi="Times New Roman" w:cs="Times New Roman"/>
          <w:sz w:val="24"/>
          <w:szCs w:val="24"/>
        </w:rPr>
        <w:t>. – С. 68-86.</w:t>
      </w:r>
    </w:p>
    <w:p w14:paraId="5969F0C7" w14:textId="77777777" w:rsidR="00385A9C" w:rsidRDefault="00385A9C" w:rsidP="00031FA4">
      <w:pPr>
        <w:jc w:val="both"/>
        <w:rPr>
          <w:rFonts w:ascii="Times New Roman" w:hAnsi="Times New Roman" w:cs="Times New Roman"/>
          <w:sz w:val="24"/>
          <w:szCs w:val="24"/>
        </w:rPr>
      </w:pPr>
      <w:r>
        <w:rPr>
          <w:rFonts w:ascii="Times New Roman" w:hAnsi="Times New Roman" w:cs="Times New Roman"/>
          <w:sz w:val="24"/>
          <w:szCs w:val="24"/>
        </w:rPr>
        <w:t xml:space="preserve">4. </w:t>
      </w:r>
      <w:proofErr w:type="gramStart"/>
      <w:r w:rsidR="00254596" w:rsidRPr="00031FA4">
        <w:rPr>
          <w:rFonts w:ascii="Times New Roman" w:hAnsi="Times New Roman" w:cs="Times New Roman"/>
          <w:sz w:val="24"/>
          <w:szCs w:val="24"/>
        </w:rPr>
        <w:t>Комарова</w:t>
      </w:r>
      <w:r w:rsidR="00031FA4" w:rsidRPr="00031FA4">
        <w:rPr>
          <w:rFonts w:ascii="Times New Roman" w:hAnsi="Times New Roman" w:cs="Times New Roman"/>
          <w:sz w:val="24"/>
          <w:szCs w:val="24"/>
        </w:rPr>
        <w:t xml:space="preserve">, </w:t>
      </w:r>
      <w:r w:rsidR="00254596" w:rsidRPr="00031FA4">
        <w:rPr>
          <w:rFonts w:ascii="Times New Roman" w:hAnsi="Times New Roman" w:cs="Times New Roman"/>
          <w:sz w:val="24"/>
          <w:szCs w:val="24"/>
        </w:rPr>
        <w:t> О.М.</w:t>
      </w:r>
      <w:proofErr w:type="gramEnd"/>
      <w:r w:rsidR="00254596" w:rsidRPr="00031FA4">
        <w:rPr>
          <w:rFonts w:ascii="Times New Roman" w:hAnsi="Times New Roman" w:cs="Times New Roman"/>
          <w:sz w:val="24"/>
          <w:szCs w:val="24"/>
        </w:rPr>
        <w:t xml:space="preserve"> Методологические основы государственного регулирования инновационного развития региона / О.М. Комарова // Экономика и управление. – 2010. – № 4 (54). – С. 102-107.</w:t>
      </w:r>
    </w:p>
    <w:p w14:paraId="5969F0C8" w14:textId="77777777" w:rsidR="00254596" w:rsidRDefault="00254596" w:rsidP="00031FA4">
      <w:pPr>
        <w:jc w:val="both"/>
        <w:rPr>
          <w:rFonts w:ascii="Times New Roman" w:hAnsi="Times New Roman" w:cs="Times New Roman"/>
          <w:sz w:val="24"/>
          <w:szCs w:val="24"/>
        </w:rPr>
      </w:pPr>
      <w:r>
        <w:rPr>
          <w:rFonts w:ascii="Times New Roman" w:hAnsi="Times New Roman" w:cs="Times New Roman"/>
          <w:sz w:val="24"/>
          <w:szCs w:val="24"/>
        </w:rPr>
        <w:t>5.</w:t>
      </w:r>
      <w:r w:rsidR="00552325" w:rsidRPr="00031FA4">
        <w:rPr>
          <w:rFonts w:ascii="Times New Roman" w:hAnsi="Times New Roman" w:cs="Times New Roman"/>
          <w:sz w:val="24"/>
          <w:szCs w:val="24"/>
        </w:rPr>
        <w:t xml:space="preserve"> Горегляд</w:t>
      </w:r>
      <w:r w:rsidR="00031FA4" w:rsidRPr="00031FA4">
        <w:rPr>
          <w:rFonts w:ascii="Times New Roman" w:hAnsi="Times New Roman" w:cs="Times New Roman"/>
          <w:sz w:val="24"/>
          <w:szCs w:val="24"/>
        </w:rPr>
        <w:t xml:space="preserve">, </w:t>
      </w:r>
      <w:r w:rsidR="00552325" w:rsidRPr="00031FA4">
        <w:rPr>
          <w:rFonts w:ascii="Times New Roman" w:hAnsi="Times New Roman" w:cs="Times New Roman"/>
          <w:sz w:val="24"/>
          <w:szCs w:val="24"/>
        </w:rPr>
        <w:t>В. Финансовые проблемы региональной политики в России / В. Горегляд // Федерализм. – 2002. – № 4. – С.6-38.</w:t>
      </w:r>
    </w:p>
    <w:p w14:paraId="5969F0C9" w14:textId="77777777" w:rsidR="00031FA4" w:rsidRPr="00031FA4" w:rsidRDefault="00254596" w:rsidP="00031FA4">
      <w:pPr>
        <w:jc w:val="both"/>
        <w:rPr>
          <w:rFonts w:ascii="Times New Roman" w:hAnsi="Times New Roman" w:cs="Times New Roman"/>
          <w:sz w:val="24"/>
          <w:szCs w:val="24"/>
        </w:rPr>
      </w:pPr>
      <w:r>
        <w:rPr>
          <w:rFonts w:ascii="Times New Roman" w:hAnsi="Times New Roman" w:cs="Times New Roman"/>
          <w:sz w:val="24"/>
          <w:szCs w:val="24"/>
        </w:rPr>
        <w:t>6.</w:t>
      </w:r>
      <w:r w:rsidR="00031FA4">
        <w:rPr>
          <w:rFonts w:ascii="Times New Roman" w:hAnsi="Times New Roman" w:cs="Times New Roman"/>
          <w:sz w:val="24"/>
          <w:szCs w:val="24"/>
        </w:rPr>
        <w:t xml:space="preserve"> </w:t>
      </w:r>
      <w:proofErr w:type="spellStart"/>
      <w:r w:rsidR="00031FA4" w:rsidRPr="00031FA4">
        <w:rPr>
          <w:rFonts w:ascii="Times New Roman" w:hAnsi="Times New Roman" w:cs="Times New Roman"/>
          <w:sz w:val="24"/>
          <w:szCs w:val="24"/>
        </w:rPr>
        <w:t>Пашнанов</w:t>
      </w:r>
      <w:proofErr w:type="spellEnd"/>
      <w:r w:rsidR="00031FA4" w:rsidRPr="00031FA4">
        <w:rPr>
          <w:rFonts w:ascii="Times New Roman" w:hAnsi="Times New Roman" w:cs="Times New Roman"/>
          <w:sz w:val="24"/>
          <w:szCs w:val="24"/>
        </w:rPr>
        <w:t>,</w:t>
      </w:r>
      <w:r w:rsidR="007524B6">
        <w:rPr>
          <w:rFonts w:ascii="Times New Roman" w:hAnsi="Times New Roman" w:cs="Times New Roman"/>
          <w:sz w:val="24"/>
          <w:szCs w:val="24"/>
        </w:rPr>
        <w:t xml:space="preserve"> </w:t>
      </w:r>
      <w:r w:rsidR="00031FA4" w:rsidRPr="00031FA4">
        <w:rPr>
          <w:rFonts w:ascii="Times New Roman" w:hAnsi="Times New Roman" w:cs="Times New Roman"/>
          <w:sz w:val="24"/>
          <w:szCs w:val="24"/>
        </w:rPr>
        <w:t xml:space="preserve">Э.Л. Основные направления исследований социально-экономического регионального развития / </w:t>
      </w:r>
      <w:proofErr w:type="spellStart"/>
      <w:r w:rsidR="00031FA4" w:rsidRPr="00031FA4">
        <w:rPr>
          <w:rFonts w:ascii="Times New Roman" w:hAnsi="Times New Roman" w:cs="Times New Roman"/>
          <w:sz w:val="24"/>
          <w:szCs w:val="24"/>
        </w:rPr>
        <w:t>Э.Л.Пашнанов</w:t>
      </w:r>
      <w:proofErr w:type="spellEnd"/>
      <w:r w:rsidR="00031FA4" w:rsidRPr="00031FA4">
        <w:rPr>
          <w:rFonts w:ascii="Times New Roman" w:hAnsi="Times New Roman" w:cs="Times New Roman"/>
          <w:sz w:val="24"/>
          <w:szCs w:val="24"/>
        </w:rPr>
        <w:t xml:space="preserve"> // </w:t>
      </w:r>
      <w:proofErr w:type="spellStart"/>
      <w:r w:rsidR="00031FA4" w:rsidRPr="00031FA4">
        <w:rPr>
          <w:rFonts w:ascii="Times New Roman" w:hAnsi="Times New Roman" w:cs="Times New Roman"/>
          <w:sz w:val="24"/>
          <w:szCs w:val="24"/>
        </w:rPr>
        <w:t>Регионология</w:t>
      </w:r>
      <w:proofErr w:type="spellEnd"/>
      <w:r w:rsidR="00031FA4" w:rsidRPr="00031FA4">
        <w:rPr>
          <w:rFonts w:ascii="Times New Roman" w:hAnsi="Times New Roman" w:cs="Times New Roman"/>
          <w:sz w:val="24"/>
          <w:szCs w:val="24"/>
        </w:rPr>
        <w:t>. – 2005. – № 4. – С. 3-21</w:t>
      </w:r>
    </w:p>
    <w:p w14:paraId="5969F0CA" w14:textId="77777777" w:rsidR="00031FA4" w:rsidRPr="00031FA4" w:rsidRDefault="00254596" w:rsidP="00031FA4">
      <w:pPr>
        <w:pStyle w:val="a5"/>
        <w:spacing w:after="0"/>
        <w:ind w:left="0"/>
        <w:jc w:val="both"/>
        <w:rPr>
          <w:rFonts w:eastAsiaTheme="minorHAnsi"/>
          <w:lang w:eastAsia="en-US"/>
        </w:rPr>
      </w:pPr>
      <w:r w:rsidRPr="00031FA4">
        <w:rPr>
          <w:rFonts w:eastAsiaTheme="minorHAnsi"/>
          <w:lang w:eastAsia="en-US"/>
        </w:rPr>
        <w:t>7.</w:t>
      </w:r>
      <w:r w:rsidR="00031FA4" w:rsidRPr="00031FA4">
        <w:rPr>
          <w:rFonts w:eastAsiaTheme="minorHAnsi"/>
          <w:lang w:eastAsia="en-US"/>
        </w:rPr>
        <w:t xml:space="preserve"> Пчелинцев, О.С. Регулирование воспроизводственного потенциала территории как основа региональной политики / </w:t>
      </w:r>
      <w:proofErr w:type="spellStart"/>
      <w:r w:rsidR="00031FA4" w:rsidRPr="00031FA4">
        <w:rPr>
          <w:rFonts w:eastAsiaTheme="minorHAnsi"/>
          <w:lang w:eastAsia="en-US"/>
        </w:rPr>
        <w:t>О.С.Пчелинцев</w:t>
      </w:r>
      <w:proofErr w:type="spellEnd"/>
      <w:r w:rsidR="00031FA4" w:rsidRPr="00031FA4">
        <w:rPr>
          <w:rFonts w:eastAsiaTheme="minorHAnsi"/>
          <w:lang w:eastAsia="en-US"/>
        </w:rPr>
        <w:t xml:space="preserve">, </w:t>
      </w:r>
      <w:proofErr w:type="spellStart"/>
      <w:r w:rsidR="00031FA4" w:rsidRPr="00031FA4">
        <w:rPr>
          <w:rFonts w:eastAsiaTheme="minorHAnsi"/>
          <w:lang w:eastAsia="en-US"/>
        </w:rPr>
        <w:t>В.Я.Любовный</w:t>
      </w:r>
      <w:proofErr w:type="spellEnd"/>
      <w:r w:rsidR="00031FA4" w:rsidRPr="00031FA4">
        <w:rPr>
          <w:rFonts w:eastAsiaTheme="minorHAnsi"/>
          <w:lang w:eastAsia="en-US"/>
        </w:rPr>
        <w:t xml:space="preserve">, </w:t>
      </w:r>
      <w:proofErr w:type="spellStart"/>
      <w:r w:rsidR="00031FA4" w:rsidRPr="00031FA4">
        <w:rPr>
          <w:rFonts w:eastAsiaTheme="minorHAnsi"/>
          <w:lang w:eastAsia="en-US"/>
        </w:rPr>
        <w:t>А.Б.Воякина</w:t>
      </w:r>
      <w:proofErr w:type="spellEnd"/>
      <w:r w:rsidR="00031FA4" w:rsidRPr="00031FA4">
        <w:rPr>
          <w:rFonts w:eastAsiaTheme="minorHAnsi"/>
          <w:lang w:eastAsia="en-US"/>
        </w:rPr>
        <w:t xml:space="preserve"> //</w:t>
      </w:r>
      <w:r w:rsidR="00031FA4">
        <w:rPr>
          <w:rFonts w:eastAsiaTheme="minorHAnsi"/>
          <w:lang w:eastAsia="en-US"/>
        </w:rPr>
        <w:t xml:space="preserve"> </w:t>
      </w:r>
      <w:r w:rsidR="00031FA4" w:rsidRPr="00031FA4">
        <w:rPr>
          <w:rFonts w:eastAsiaTheme="minorHAnsi"/>
          <w:lang w:eastAsia="en-US"/>
        </w:rPr>
        <w:t>Проблемы прогнозирования. – 2000. – №</w:t>
      </w:r>
      <w:r w:rsidR="00F171CD">
        <w:rPr>
          <w:rFonts w:eastAsiaTheme="minorHAnsi"/>
          <w:lang w:eastAsia="en-US"/>
        </w:rPr>
        <w:t> </w:t>
      </w:r>
      <w:r w:rsidR="00031FA4" w:rsidRPr="00031FA4">
        <w:rPr>
          <w:rFonts w:eastAsiaTheme="minorHAnsi"/>
          <w:lang w:eastAsia="en-US"/>
        </w:rPr>
        <w:t>5. – С. 62-68.</w:t>
      </w:r>
    </w:p>
    <w:p w14:paraId="5969F0CB" w14:textId="77777777" w:rsidR="00254596" w:rsidRDefault="00254596" w:rsidP="00031FA4">
      <w:pPr>
        <w:jc w:val="both"/>
        <w:rPr>
          <w:rFonts w:ascii="Times New Roman" w:hAnsi="Times New Roman" w:cs="Times New Roman"/>
          <w:sz w:val="24"/>
          <w:szCs w:val="24"/>
        </w:rPr>
      </w:pPr>
      <w:r>
        <w:rPr>
          <w:rFonts w:ascii="Times New Roman" w:hAnsi="Times New Roman" w:cs="Times New Roman"/>
          <w:sz w:val="24"/>
          <w:szCs w:val="24"/>
        </w:rPr>
        <w:t>8.</w:t>
      </w:r>
      <w:r w:rsidR="00031FA4">
        <w:rPr>
          <w:rFonts w:ascii="Times New Roman" w:hAnsi="Times New Roman" w:cs="Times New Roman"/>
          <w:sz w:val="24"/>
          <w:szCs w:val="24"/>
        </w:rPr>
        <w:t xml:space="preserve"> </w:t>
      </w:r>
      <w:r w:rsidR="00641D0C" w:rsidRPr="00F171CD">
        <w:rPr>
          <w:rFonts w:ascii="Times New Roman" w:hAnsi="Times New Roman" w:cs="Times New Roman"/>
          <w:sz w:val="24"/>
          <w:szCs w:val="24"/>
        </w:rPr>
        <w:t xml:space="preserve">Тудор, С.Н., </w:t>
      </w:r>
      <w:proofErr w:type="gramStart"/>
      <w:r w:rsidR="00641D0C" w:rsidRPr="00F171CD">
        <w:rPr>
          <w:rFonts w:ascii="Times New Roman" w:hAnsi="Times New Roman" w:cs="Times New Roman"/>
          <w:sz w:val="24"/>
          <w:szCs w:val="24"/>
        </w:rPr>
        <w:t>Фомичев,  Н.П.</w:t>
      </w:r>
      <w:proofErr w:type="gramEnd"/>
      <w:r w:rsidR="00641D0C" w:rsidRPr="00F171CD">
        <w:rPr>
          <w:rFonts w:ascii="Times New Roman" w:hAnsi="Times New Roman" w:cs="Times New Roman"/>
          <w:sz w:val="24"/>
          <w:szCs w:val="24"/>
        </w:rPr>
        <w:t xml:space="preserve"> Система взаимодействия государства и бизнеса на территории /</w:t>
      </w:r>
      <w:proofErr w:type="spellStart"/>
      <w:r w:rsidR="00641D0C" w:rsidRPr="00F171CD">
        <w:rPr>
          <w:rFonts w:ascii="Times New Roman" w:hAnsi="Times New Roman" w:cs="Times New Roman"/>
          <w:sz w:val="24"/>
          <w:szCs w:val="24"/>
        </w:rPr>
        <w:t>С.Н.Тудор</w:t>
      </w:r>
      <w:proofErr w:type="spellEnd"/>
      <w:r w:rsidR="00641D0C" w:rsidRPr="00F171CD">
        <w:rPr>
          <w:rFonts w:ascii="Times New Roman" w:hAnsi="Times New Roman" w:cs="Times New Roman"/>
          <w:sz w:val="24"/>
          <w:szCs w:val="24"/>
        </w:rPr>
        <w:t xml:space="preserve">, </w:t>
      </w:r>
      <w:proofErr w:type="spellStart"/>
      <w:r w:rsidR="00641D0C" w:rsidRPr="00F171CD">
        <w:rPr>
          <w:rFonts w:ascii="Times New Roman" w:hAnsi="Times New Roman" w:cs="Times New Roman"/>
          <w:sz w:val="24"/>
          <w:szCs w:val="24"/>
        </w:rPr>
        <w:t>Н.П.Фомичев</w:t>
      </w:r>
      <w:proofErr w:type="spellEnd"/>
      <w:r w:rsidR="00641D0C" w:rsidRPr="00F171CD">
        <w:rPr>
          <w:rFonts w:ascii="Times New Roman" w:hAnsi="Times New Roman" w:cs="Times New Roman"/>
          <w:sz w:val="24"/>
          <w:szCs w:val="24"/>
        </w:rPr>
        <w:t xml:space="preserve"> // Менеджмент в России и за рубежом. – 2005. – №</w:t>
      </w:r>
      <w:r w:rsidR="00F171CD">
        <w:rPr>
          <w:rFonts w:ascii="Times New Roman" w:hAnsi="Times New Roman" w:cs="Times New Roman"/>
          <w:sz w:val="24"/>
          <w:szCs w:val="24"/>
        </w:rPr>
        <w:t> </w:t>
      </w:r>
      <w:r w:rsidR="00641D0C" w:rsidRPr="00F171CD">
        <w:rPr>
          <w:rFonts w:ascii="Times New Roman" w:hAnsi="Times New Roman" w:cs="Times New Roman"/>
          <w:sz w:val="24"/>
          <w:szCs w:val="24"/>
        </w:rPr>
        <w:t>1. – С.28-41.</w:t>
      </w:r>
    </w:p>
    <w:p w14:paraId="5969F0CC" w14:textId="77777777" w:rsidR="00641D0C" w:rsidRPr="00F171CD" w:rsidRDefault="00254596" w:rsidP="00641D0C">
      <w:pPr>
        <w:jc w:val="both"/>
        <w:rPr>
          <w:rFonts w:ascii="Times New Roman" w:hAnsi="Times New Roman" w:cs="Times New Roman"/>
          <w:sz w:val="24"/>
          <w:szCs w:val="24"/>
        </w:rPr>
      </w:pPr>
      <w:r>
        <w:rPr>
          <w:rFonts w:ascii="Times New Roman" w:hAnsi="Times New Roman" w:cs="Times New Roman"/>
          <w:sz w:val="24"/>
          <w:szCs w:val="24"/>
        </w:rPr>
        <w:t>9.</w:t>
      </w:r>
      <w:r w:rsidR="00031FA4">
        <w:rPr>
          <w:rFonts w:ascii="Times New Roman" w:hAnsi="Times New Roman" w:cs="Times New Roman"/>
          <w:sz w:val="24"/>
          <w:szCs w:val="24"/>
        </w:rPr>
        <w:t xml:space="preserve"> </w:t>
      </w:r>
      <w:r w:rsidR="00641D0C" w:rsidRPr="00F171CD">
        <w:rPr>
          <w:rFonts w:ascii="Times New Roman" w:hAnsi="Times New Roman" w:cs="Times New Roman"/>
          <w:sz w:val="24"/>
          <w:szCs w:val="24"/>
        </w:rPr>
        <w:t>Василенко</w:t>
      </w:r>
      <w:r w:rsidR="00F171CD" w:rsidRPr="00F171CD">
        <w:rPr>
          <w:rFonts w:ascii="Times New Roman" w:hAnsi="Times New Roman" w:cs="Times New Roman"/>
          <w:sz w:val="24"/>
          <w:szCs w:val="24"/>
        </w:rPr>
        <w:t xml:space="preserve">, </w:t>
      </w:r>
      <w:r w:rsidR="00641D0C" w:rsidRPr="00F171CD">
        <w:rPr>
          <w:rFonts w:ascii="Times New Roman" w:hAnsi="Times New Roman" w:cs="Times New Roman"/>
          <w:sz w:val="24"/>
          <w:szCs w:val="24"/>
        </w:rPr>
        <w:t xml:space="preserve">В.Н. Распределение компетенции (полномочий) между органами государственной власти и органами местного самоуправления / В.Н. Василенко // </w:t>
      </w:r>
      <w:r w:rsidR="00641D0C" w:rsidRPr="00F171CD">
        <w:rPr>
          <w:rFonts w:ascii="Times New Roman" w:hAnsi="Times New Roman" w:cs="Times New Roman"/>
          <w:sz w:val="24"/>
          <w:szCs w:val="24"/>
        </w:rPr>
        <w:lastRenderedPageBreak/>
        <w:t xml:space="preserve">Региональное (областное) самоуправление: </w:t>
      </w:r>
      <w:proofErr w:type="spellStart"/>
      <w:r w:rsidR="00641D0C" w:rsidRPr="00F171CD">
        <w:rPr>
          <w:rFonts w:ascii="Times New Roman" w:hAnsi="Times New Roman" w:cs="Times New Roman"/>
          <w:sz w:val="24"/>
          <w:szCs w:val="24"/>
        </w:rPr>
        <w:t>сб.науч.тр</w:t>
      </w:r>
      <w:proofErr w:type="spellEnd"/>
      <w:r w:rsidR="00641D0C" w:rsidRPr="00F171CD">
        <w:rPr>
          <w:rFonts w:ascii="Times New Roman" w:hAnsi="Times New Roman" w:cs="Times New Roman"/>
          <w:sz w:val="24"/>
          <w:szCs w:val="24"/>
        </w:rPr>
        <w:t xml:space="preserve">. / НАН Украины. Ин-т экономико-правовых исследований; </w:t>
      </w:r>
      <w:proofErr w:type="spellStart"/>
      <w:r w:rsidR="00641D0C" w:rsidRPr="00F171CD">
        <w:rPr>
          <w:rFonts w:ascii="Times New Roman" w:hAnsi="Times New Roman" w:cs="Times New Roman"/>
          <w:sz w:val="24"/>
          <w:szCs w:val="24"/>
        </w:rPr>
        <w:t>Редкол</w:t>
      </w:r>
      <w:proofErr w:type="spellEnd"/>
      <w:r w:rsidR="00641D0C" w:rsidRPr="00F171CD">
        <w:rPr>
          <w:rFonts w:ascii="Times New Roman" w:hAnsi="Times New Roman" w:cs="Times New Roman"/>
          <w:sz w:val="24"/>
          <w:szCs w:val="24"/>
        </w:rPr>
        <w:t>.: Мамутов В.К. (отв. ред.) и др. – Донецк: ООО «Юго-Восток, Лтд», 2005. – 166 с.</w:t>
      </w:r>
    </w:p>
    <w:p w14:paraId="5969F0CD" w14:textId="77777777" w:rsidR="00F171CD" w:rsidRPr="00F171CD" w:rsidRDefault="00254596" w:rsidP="00F171CD">
      <w:pPr>
        <w:jc w:val="both"/>
        <w:rPr>
          <w:rFonts w:ascii="Times New Roman" w:hAnsi="Times New Roman" w:cs="Times New Roman"/>
          <w:sz w:val="24"/>
          <w:szCs w:val="24"/>
        </w:rPr>
      </w:pPr>
      <w:r>
        <w:rPr>
          <w:rFonts w:ascii="Times New Roman" w:hAnsi="Times New Roman" w:cs="Times New Roman"/>
          <w:sz w:val="24"/>
          <w:szCs w:val="24"/>
        </w:rPr>
        <w:t>10.</w:t>
      </w:r>
      <w:r w:rsidR="00F171CD">
        <w:rPr>
          <w:rFonts w:ascii="Times New Roman" w:hAnsi="Times New Roman" w:cs="Times New Roman"/>
          <w:sz w:val="24"/>
          <w:szCs w:val="24"/>
        </w:rPr>
        <w:t xml:space="preserve"> </w:t>
      </w:r>
      <w:proofErr w:type="spellStart"/>
      <w:r w:rsidR="00F171CD" w:rsidRPr="00F171CD">
        <w:rPr>
          <w:rFonts w:ascii="Times New Roman" w:hAnsi="Times New Roman" w:cs="Times New Roman"/>
          <w:sz w:val="24"/>
          <w:szCs w:val="24"/>
        </w:rPr>
        <w:t>Суспицын</w:t>
      </w:r>
      <w:proofErr w:type="spellEnd"/>
      <w:r w:rsidR="00F171CD" w:rsidRPr="00F171CD">
        <w:rPr>
          <w:rFonts w:ascii="Times New Roman" w:hAnsi="Times New Roman" w:cs="Times New Roman"/>
          <w:sz w:val="24"/>
          <w:szCs w:val="24"/>
        </w:rPr>
        <w:t xml:space="preserve">, С.А. Методология измерений устойчивых трансформаций социально-экономического пространства </w:t>
      </w:r>
      <w:proofErr w:type="gramStart"/>
      <w:r w:rsidR="00F171CD" w:rsidRPr="00F171CD">
        <w:rPr>
          <w:rFonts w:ascii="Times New Roman" w:hAnsi="Times New Roman" w:cs="Times New Roman"/>
          <w:sz w:val="24"/>
          <w:szCs w:val="24"/>
        </w:rPr>
        <w:t>/  </w:t>
      </w:r>
      <w:proofErr w:type="spellStart"/>
      <w:r w:rsidR="00F171CD" w:rsidRPr="00F171CD">
        <w:rPr>
          <w:rFonts w:ascii="Times New Roman" w:hAnsi="Times New Roman" w:cs="Times New Roman"/>
          <w:sz w:val="24"/>
          <w:szCs w:val="24"/>
        </w:rPr>
        <w:t>С.А.Суспицын</w:t>
      </w:r>
      <w:proofErr w:type="spellEnd"/>
      <w:proofErr w:type="gramEnd"/>
      <w:r w:rsidR="00F171CD" w:rsidRPr="00F171CD">
        <w:rPr>
          <w:rFonts w:ascii="Times New Roman" w:hAnsi="Times New Roman" w:cs="Times New Roman"/>
          <w:sz w:val="24"/>
          <w:szCs w:val="24"/>
        </w:rPr>
        <w:t xml:space="preserve"> // Регион: экономика и социология. – 2009. – № 2. – С. 179–182</w:t>
      </w:r>
      <w:r w:rsidR="00F171CD">
        <w:rPr>
          <w:rFonts w:ascii="Times New Roman" w:hAnsi="Times New Roman" w:cs="Times New Roman"/>
          <w:sz w:val="24"/>
          <w:szCs w:val="24"/>
        </w:rPr>
        <w:t>.</w:t>
      </w:r>
    </w:p>
    <w:p w14:paraId="5969F0CE" w14:textId="77777777" w:rsidR="00254596" w:rsidRDefault="00254596" w:rsidP="00031FA4">
      <w:pPr>
        <w:jc w:val="both"/>
        <w:rPr>
          <w:rFonts w:ascii="Times New Roman" w:hAnsi="Times New Roman" w:cs="Times New Roman"/>
          <w:sz w:val="24"/>
          <w:szCs w:val="24"/>
        </w:rPr>
      </w:pPr>
      <w:r>
        <w:rPr>
          <w:rFonts w:ascii="Times New Roman" w:hAnsi="Times New Roman" w:cs="Times New Roman"/>
          <w:sz w:val="24"/>
          <w:szCs w:val="24"/>
        </w:rPr>
        <w:t>11.</w:t>
      </w:r>
      <w:r w:rsidR="00F171CD">
        <w:rPr>
          <w:rFonts w:ascii="Times New Roman" w:hAnsi="Times New Roman" w:cs="Times New Roman"/>
          <w:sz w:val="24"/>
          <w:szCs w:val="24"/>
        </w:rPr>
        <w:t xml:space="preserve"> </w:t>
      </w:r>
      <w:proofErr w:type="spellStart"/>
      <w:r w:rsidR="00F171CD" w:rsidRPr="00F171CD">
        <w:rPr>
          <w:rFonts w:ascii="Times New Roman" w:hAnsi="Times New Roman" w:cs="Times New Roman"/>
          <w:sz w:val="24"/>
          <w:szCs w:val="24"/>
        </w:rPr>
        <w:t>Суспицын</w:t>
      </w:r>
      <w:proofErr w:type="spellEnd"/>
      <w:r w:rsidR="007524B6">
        <w:rPr>
          <w:rFonts w:ascii="Times New Roman" w:hAnsi="Times New Roman" w:cs="Times New Roman"/>
          <w:sz w:val="24"/>
          <w:szCs w:val="24"/>
        </w:rPr>
        <w:t xml:space="preserve">, </w:t>
      </w:r>
      <w:r w:rsidR="00F171CD" w:rsidRPr="00F171CD">
        <w:rPr>
          <w:rFonts w:ascii="Times New Roman" w:hAnsi="Times New Roman" w:cs="Times New Roman"/>
          <w:sz w:val="24"/>
          <w:szCs w:val="24"/>
        </w:rPr>
        <w:t>С.А. Концепция и методология измерения устойчивых пространственных трансформаций экономики России / </w:t>
      </w:r>
      <w:proofErr w:type="spellStart"/>
      <w:r w:rsidR="00F171CD" w:rsidRPr="00F171CD">
        <w:rPr>
          <w:rFonts w:ascii="Times New Roman" w:hAnsi="Times New Roman" w:cs="Times New Roman"/>
          <w:sz w:val="24"/>
          <w:szCs w:val="24"/>
        </w:rPr>
        <w:t>С.А.Суспицын</w:t>
      </w:r>
      <w:proofErr w:type="spellEnd"/>
      <w:r w:rsidR="00F171CD" w:rsidRPr="00F171CD">
        <w:rPr>
          <w:rFonts w:ascii="Times New Roman" w:hAnsi="Times New Roman" w:cs="Times New Roman"/>
          <w:sz w:val="24"/>
          <w:szCs w:val="24"/>
        </w:rPr>
        <w:t xml:space="preserve"> // Регион: экономика и социология. – 2009. – № 4. – С. 32-54.</w:t>
      </w:r>
    </w:p>
    <w:p w14:paraId="5969F0CF" w14:textId="77777777" w:rsidR="00254596" w:rsidRDefault="00254596" w:rsidP="00031FA4">
      <w:pPr>
        <w:jc w:val="both"/>
        <w:rPr>
          <w:rFonts w:ascii="Times New Roman" w:hAnsi="Times New Roman" w:cs="Times New Roman"/>
          <w:sz w:val="24"/>
          <w:szCs w:val="24"/>
        </w:rPr>
      </w:pPr>
      <w:r>
        <w:rPr>
          <w:rFonts w:ascii="Times New Roman" w:hAnsi="Times New Roman" w:cs="Times New Roman"/>
          <w:sz w:val="24"/>
          <w:szCs w:val="24"/>
        </w:rPr>
        <w:t>12.</w:t>
      </w:r>
      <w:r w:rsidR="00F171CD">
        <w:rPr>
          <w:rFonts w:ascii="Times New Roman" w:hAnsi="Times New Roman" w:cs="Times New Roman"/>
          <w:sz w:val="24"/>
          <w:szCs w:val="24"/>
        </w:rPr>
        <w:t xml:space="preserve"> </w:t>
      </w:r>
      <w:r w:rsidR="00F171CD" w:rsidRPr="00F171CD">
        <w:rPr>
          <w:rFonts w:ascii="Times New Roman" w:hAnsi="Times New Roman" w:cs="Times New Roman"/>
          <w:iCs/>
          <w:sz w:val="24"/>
          <w:szCs w:val="24"/>
        </w:rPr>
        <w:t>Костяев</w:t>
      </w:r>
      <w:r w:rsidR="007524B6">
        <w:rPr>
          <w:rFonts w:ascii="Times New Roman" w:hAnsi="Times New Roman" w:cs="Times New Roman"/>
          <w:iCs/>
          <w:sz w:val="24"/>
          <w:szCs w:val="24"/>
        </w:rPr>
        <w:t xml:space="preserve">, </w:t>
      </w:r>
      <w:r w:rsidR="00F171CD" w:rsidRPr="00F171CD">
        <w:rPr>
          <w:rFonts w:ascii="Times New Roman" w:hAnsi="Times New Roman" w:cs="Times New Roman"/>
          <w:iCs/>
          <w:sz w:val="24"/>
          <w:szCs w:val="24"/>
        </w:rPr>
        <w:t>А. Территориальная дифференциация услови</w:t>
      </w:r>
      <w:r w:rsidR="00F171CD">
        <w:rPr>
          <w:rFonts w:ascii="Times New Roman" w:hAnsi="Times New Roman" w:cs="Times New Roman"/>
          <w:iCs/>
          <w:sz w:val="24"/>
          <w:szCs w:val="24"/>
        </w:rPr>
        <w:t xml:space="preserve">й хозяйствования / </w:t>
      </w:r>
      <w:proofErr w:type="spellStart"/>
      <w:r w:rsidR="00F171CD">
        <w:rPr>
          <w:rFonts w:ascii="Times New Roman" w:hAnsi="Times New Roman" w:cs="Times New Roman"/>
          <w:iCs/>
          <w:sz w:val="24"/>
          <w:szCs w:val="24"/>
        </w:rPr>
        <w:t>А.Костяев</w:t>
      </w:r>
      <w:proofErr w:type="spellEnd"/>
      <w:r w:rsidR="00F171CD">
        <w:rPr>
          <w:rFonts w:ascii="Times New Roman" w:hAnsi="Times New Roman" w:cs="Times New Roman"/>
          <w:iCs/>
          <w:sz w:val="24"/>
          <w:szCs w:val="24"/>
        </w:rPr>
        <w:t xml:space="preserve"> // </w:t>
      </w:r>
      <w:r w:rsidR="00F171CD" w:rsidRPr="00F171CD">
        <w:rPr>
          <w:rFonts w:ascii="Times New Roman" w:hAnsi="Times New Roman" w:cs="Times New Roman"/>
          <w:iCs/>
          <w:sz w:val="24"/>
          <w:szCs w:val="24"/>
        </w:rPr>
        <w:t>Экономист. – 2009. – № 9. – С. 23-30.</w:t>
      </w:r>
    </w:p>
    <w:p w14:paraId="5969F0D0" w14:textId="77777777" w:rsidR="00254596" w:rsidRDefault="00254596" w:rsidP="00031FA4">
      <w:pPr>
        <w:jc w:val="both"/>
        <w:rPr>
          <w:rFonts w:ascii="Times New Roman" w:hAnsi="Times New Roman" w:cs="Times New Roman"/>
          <w:sz w:val="24"/>
          <w:szCs w:val="24"/>
        </w:rPr>
      </w:pPr>
      <w:r>
        <w:rPr>
          <w:rFonts w:ascii="Times New Roman" w:hAnsi="Times New Roman" w:cs="Times New Roman"/>
          <w:sz w:val="24"/>
          <w:szCs w:val="24"/>
        </w:rPr>
        <w:t>13.</w:t>
      </w:r>
      <w:r w:rsidR="00F171CD">
        <w:rPr>
          <w:rFonts w:ascii="Times New Roman" w:hAnsi="Times New Roman" w:cs="Times New Roman"/>
          <w:sz w:val="24"/>
          <w:szCs w:val="24"/>
        </w:rPr>
        <w:t xml:space="preserve"> Региональная политика: зарубежный опыт и российские реалии / Под ред. </w:t>
      </w:r>
      <w:proofErr w:type="spellStart"/>
      <w:r w:rsidR="00F171CD">
        <w:rPr>
          <w:rFonts w:ascii="Times New Roman" w:hAnsi="Times New Roman" w:cs="Times New Roman"/>
          <w:sz w:val="24"/>
          <w:szCs w:val="24"/>
        </w:rPr>
        <w:t>А.В.Кузнецова</w:t>
      </w:r>
      <w:proofErr w:type="spellEnd"/>
      <w:r w:rsidR="00F171CD">
        <w:rPr>
          <w:rFonts w:ascii="Times New Roman" w:hAnsi="Times New Roman" w:cs="Times New Roman"/>
          <w:sz w:val="24"/>
          <w:szCs w:val="24"/>
        </w:rPr>
        <w:t>, О.В. Кузнецовой. – М.: ИМЭМО РАН, 2015. – 137 с.</w:t>
      </w:r>
    </w:p>
    <w:p w14:paraId="5969F0D1" w14:textId="77777777" w:rsidR="00254596" w:rsidRPr="00385A9C" w:rsidRDefault="00254596" w:rsidP="00031FA4">
      <w:pPr>
        <w:jc w:val="both"/>
        <w:rPr>
          <w:rFonts w:ascii="Times New Roman" w:hAnsi="Times New Roman" w:cs="Times New Roman"/>
          <w:sz w:val="24"/>
          <w:szCs w:val="24"/>
        </w:rPr>
      </w:pPr>
    </w:p>
    <w:p w14:paraId="5969F0D2" w14:textId="77777777" w:rsidR="00A22959" w:rsidRDefault="00A22959" w:rsidP="00031FA4">
      <w:pPr>
        <w:jc w:val="both"/>
        <w:rPr>
          <w:rFonts w:ascii="Times New Roman" w:hAnsi="Times New Roman" w:cs="Times New Roman"/>
          <w:sz w:val="24"/>
          <w:szCs w:val="24"/>
        </w:rPr>
      </w:pPr>
    </w:p>
    <w:p w14:paraId="5969F0D3" w14:textId="77777777" w:rsidR="00385A9C" w:rsidRPr="00385A9C" w:rsidRDefault="00385A9C" w:rsidP="00385A9C">
      <w:pPr>
        <w:jc w:val="center"/>
        <w:rPr>
          <w:rFonts w:ascii="Times New Roman" w:hAnsi="Times New Roman" w:cs="Times New Roman"/>
          <w:b/>
          <w:sz w:val="24"/>
          <w:szCs w:val="24"/>
        </w:rPr>
      </w:pPr>
      <w:r w:rsidRPr="00385A9C">
        <w:rPr>
          <w:rFonts w:ascii="Times New Roman" w:hAnsi="Times New Roman" w:cs="Times New Roman"/>
          <w:b/>
          <w:sz w:val="24"/>
          <w:szCs w:val="24"/>
        </w:rPr>
        <w:t>Информация об авторе</w:t>
      </w:r>
    </w:p>
    <w:p w14:paraId="5969F0D4" w14:textId="77777777" w:rsidR="00BD7CEF" w:rsidRPr="00BD7CEF" w:rsidRDefault="00BD7CEF" w:rsidP="00BD7CEF">
      <w:pPr>
        <w:jc w:val="both"/>
        <w:rPr>
          <w:rFonts w:ascii="Times New Roman" w:hAnsi="Times New Roman" w:cs="Times New Roman"/>
          <w:sz w:val="24"/>
          <w:szCs w:val="24"/>
        </w:rPr>
      </w:pPr>
      <w:r w:rsidRPr="00BD7CEF">
        <w:rPr>
          <w:rFonts w:ascii="Times New Roman" w:hAnsi="Times New Roman" w:cs="Times New Roman"/>
          <w:sz w:val="24"/>
          <w:szCs w:val="24"/>
        </w:rPr>
        <w:t>Валерий Николаевич Василенко – доктор экономических наук, профессор, заслуженный деятель науки и техники Украины, профессор кафедры банковского дела, ФГБОУ</w:t>
      </w:r>
      <w:r w:rsidRPr="00BD7CEF">
        <w:rPr>
          <w:rFonts w:ascii="Times New Roman" w:hAnsi="Times New Roman" w:cs="Times New Roman"/>
          <w:sz w:val="24"/>
          <w:szCs w:val="24"/>
          <w:lang w:val="en-US"/>
        </w:rPr>
        <w:t> </w:t>
      </w:r>
      <w:r w:rsidRPr="00BD7CEF">
        <w:rPr>
          <w:rFonts w:ascii="Times New Roman" w:hAnsi="Times New Roman" w:cs="Times New Roman"/>
          <w:sz w:val="24"/>
          <w:szCs w:val="24"/>
        </w:rPr>
        <w:t xml:space="preserve">ВО «Донецкий национальный университет экономики и торговли им. </w:t>
      </w:r>
      <w:proofErr w:type="spellStart"/>
      <w:r w:rsidRPr="00BD7CEF">
        <w:rPr>
          <w:rFonts w:ascii="Times New Roman" w:hAnsi="Times New Roman" w:cs="Times New Roman"/>
          <w:sz w:val="24"/>
          <w:szCs w:val="24"/>
        </w:rPr>
        <w:t>М.Туган</w:t>
      </w:r>
      <w:proofErr w:type="spellEnd"/>
      <w:r w:rsidRPr="00BD7CEF">
        <w:rPr>
          <w:rFonts w:ascii="Times New Roman" w:hAnsi="Times New Roman" w:cs="Times New Roman"/>
          <w:sz w:val="24"/>
          <w:szCs w:val="24"/>
        </w:rPr>
        <w:t>-Барановского» (Российская Федерация, 283004, г. Донецк, ул.</w:t>
      </w:r>
      <w:r w:rsidRPr="00BD7CEF">
        <w:rPr>
          <w:rFonts w:ascii="Times New Roman" w:hAnsi="Times New Roman" w:cs="Times New Roman"/>
          <w:sz w:val="24"/>
          <w:szCs w:val="24"/>
          <w:lang w:val="en-US"/>
        </w:rPr>
        <w:t> </w:t>
      </w:r>
      <w:r w:rsidRPr="00BD7CEF">
        <w:rPr>
          <w:rFonts w:ascii="Times New Roman" w:hAnsi="Times New Roman" w:cs="Times New Roman"/>
          <w:sz w:val="24"/>
          <w:szCs w:val="24"/>
        </w:rPr>
        <w:t xml:space="preserve">Университетская, д. 116, кв. 5; </w:t>
      </w:r>
      <w:r w:rsidRPr="00BD7CEF">
        <w:rPr>
          <w:rFonts w:ascii="Times New Roman" w:hAnsi="Times New Roman" w:cs="Times New Roman"/>
          <w:sz w:val="24"/>
          <w:szCs w:val="24"/>
          <w:lang w:val="en-US"/>
        </w:rPr>
        <w:t>e</w:t>
      </w:r>
      <w:r w:rsidRPr="00BD7CEF">
        <w:rPr>
          <w:rFonts w:ascii="Times New Roman" w:hAnsi="Times New Roman" w:cs="Times New Roman"/>
          <w:sz w:val="24"/>
          <w:szCs w:val="24"/>
        </w:rPr>
        <w:t>-</w:t>
      </w:r>
      <w:r w:rsidRPr="00BD7CEF">
        <w:rPr>
          <w:rFonts w:ascii="Times New Roman" w:hAnsi="Times New Roman" w:cs="Times New Roman"/>
          <w:sz w:val="24"/>
          <w:szCs w:val="24"/>
          <w:lang w:val="en-US"/>
        </w:rPr>
        <w:t>mail</w:t>
      </w:r>
      <w:r w:rsidRPr="00BD7CEF">
        <w:rPr>
          <w:rFonts w:ascii="Times New Roman" w:hAnsi="Times New Roman" w:cs="Times New Roman"/>
          <w:sz w:val="24"/>
          <w:szCs w:val="24"/>
        </w:rPr>
        <w:t xml:space="preserve">: </w:t>
      </w:r>
      <w:hyperlink r:id="rId4" w:history="1">
        <w:r w:rsidRPr="00BD7CEF">
          <w:rPr>
            <w:rStyle w:val="a4"/>
            <w:rFonts w:ascii="Times New Roman" w:hAnsi="Times New Roman" w:cs="Times New Roman"/>
            <w:color w:val="auto"/>
            <w:sz w:val="24"/>
            <w:szCs w:val="24"/>
            <w:u w:val="none"/>
            <w:lang w:val="en-US"/>
          </w:rPr>
          <w:t>bulava</w:t>
        </w:r>
        <w:r w:rsidRPr="00BD7CEF">
          <w:rPr>
            <w:rStyle w:val="a4"/>
            <w:rFonts w:ascii="Times New Roman" w:hAnsi="Times New Roman" w:cs="Times New Roman"/>
            <w:color w:val="auto"/>
            <w:sz w:val="24"/>
            <w:szCs w:val="24"/>
            <w:u w:val="none"/>
          </w:rPr>
          <w:t>1953@</w:t>
        </w:r>
        <w:r w:rsidRPr="00BD7CEF">
          <w:rPr>
            <w:rStyle w:val="a4"/>
            <w:rFonts w:ascii="Times New Roman" w:hAnsi="Times New Roman" w:cs="Times New Roman"/>
            <w:color w:val="auto"/>
            <w:sz w:val="24"/>
            <w:szCs w:val="24"/>
            <w:u w:val="none"/>
            <w:lang w:val="en-US"/>
          </w:rPr>
          <w:t>mail</w:t>
        </w:r>
        <w:r w:rsidRPr="00BD7CEF">
          <w:rPr>
            <w:rStyle w:val="a4"/>
            <w:rFonts w:ascii="Times New Roman" w:hAnsi="Times New Roman" w:cs="Times New Roman"/>
            <w:color w:val="auto"/>
            <w:sz w:val="24"/>
            <w:szCs w:val="24"/>
            <w:u w:val="none"/>
          </w:rPr>
          <w:t>.</w:t>
        </w:r>
        <w:proofErr w:type="spellStart"/>
        <w:r w:rsidRPr="00BD7CEF">
          <w:rPr>
            <w:rStyle w:val="a4"/>
            <w:rFonts w:ascii="Times New Roman" w:hAnsi="Times New Roman" w:cs="Times New Roman"/>
            <w:color w:val="auto"/>
            <w:sz w:val="24"/>
            <w:szCs w:val="24"/>
            <w:u w:val="none"/>
            <w:lang w:val="en-US"/>
          </w:rPr>
          <w:t>ru</w:t>
        </w:r>
        <w:proofErr w:type="spellEnd"/>
      </w:hyperlink>
      <w:r w:rsidRPr="00BD7CEF">
        <w:rPr>
          <w:rFonts w:ascii="Times New Roman" w:hAnsi="Times New Roman" w:cs="Times New Roman"/>
          <w:sz w:val="24"/>
          <w:szCs w:val="24"/>
        </w:rPr>
        <w:t xml:space="preserve">); </w:t>
      </w:r>
    </w:p>
    <w:p w14:paraId="5969F0D5" w14:textId="77777777" w:rsidR="00BD7CEF" w:rsidRDefault="00BD7CEF">
      <w:pPr>
        <w:rPr>
          <w:rFonts w:ascii="Times New Roman" w:hAnsi="Times New Roman" w:cs="Times New Roman"/>
          <w:sz w:val="24"/>
          <w:szCs w:val="24"/>
        </w:rPr>
      </w:pPr>
    </w:p>
    <w:p w14:paraId="5969F0D6" w14:textId="77777777" w:rsidR="00FF588B" w:rsidRPr="007524B6" w:rsidRDefault="00FF588B" w:rsidP="00FF588B">
      <w:pPr>
        <w:jc w:val="right"/>
        <w:rPr>
          <w:rFonts w:ascii="Times New Roman" w:hAnsi="Times New Roman" w:cs="Times New Roman"/>
          <w:color w:val="000000"/>
          <w:sz w:val="24"/>
          <w:szCs w:val="24"/>
          <w:lang w:val="en-US"/>
        </w:rPr>
      </w:pPr>
      <w:proofErr w:type="spellStart"/>
      <w:r w:rsidRPr="00FF588B">
        <w:rPr>
          <w:rFonts w:ascii="Times New Roman" w:hAnsi="Times New Roman" w:cs="Times New Roman"/>
          <w:b/>
          <w:color w:val="000000"/>
          <w:sz w:val="24"/>
          <w:szCs w:val="24"/>
          <w:lang w:val="en-US"/>
        </w:rPr>
        <w:t>Vasilenko</w:t>
      </w:r>
      <w:proofErr w:type="spellEnd"/>
      <w:r w:rsidRPr="00FF588B">
        <w:rPr>
          <w:rFonts w:ascii="Times New Roman" w:hAnsi="Times New Roman" w:cs="Times New Roman"/>
          <w:b/>
          <w:color w:val="000000"/>
          <w:sz w:val="24"/>
          <w:szCs w:val="24"/>
          <w:lang w:val="en-US"/>
        </w:rPr>
        <w:t xml:space="preserve"> V.N</w:t>
      </w:r>
      <w:r w:rsidRPr="00FF588B">
        <w:rPr>
          <w:rFonts w:ascii="Times New Roman" w:hAnsi="Times New Roman" w:cs="Times New Roman"/>
          <w:color w:val="000000"/>
          <w:sz w:val="24"/>
          <w:szCs w:val="24"/>
          <w:lang w:val="en-US"/>
        </w:rPr>
        <w:t xml:space="preserve">. </w:t>
      </w:r>
    </w:p>
    <w:p w14:paraId="5969F0D7" w14:textId="77777777" w:rsidR="00FF588B" w:rsidRPr="007524B6" w:rsidRDefault="00FF588B" w:rsidP="00FF588B">
      <w:pPr>
        <w:jc w:val="right"/>
        <w:rPr>
          <w:rFonts w:ascii="Times New Roman" w:hAnsi="Times New Roman" w:cs="Times New Roman"/>
          <w:color w:val="000000"/>
          <w:sz w:val="24"/>
          <w:szCs w:val="24"/>
          <w:lang w:val="en-US"/>
        </w:rPr>
      </w:pPr>
    </w:p>
    <w:p w14:paraId="5969F0D8" w14:textId="77777777" w:rsidR="00FF588B" w:rsidRPr="007524B6" w:rsidRDefault="00FF588B" w:rsidP="00DA298E">
      <w:pPr>
        <w:jc w:val="center"/>
        <w:rPr>
          <w:rFonts w:ascii="Times New Roman" w:hAnsi="Times New Roman" w:cs="Times New Roman"/>
          <w:b/>
          <w:color w:val="000000"/>
          <w:sz w:val="24"/>
          <w:szCs w:val="24"/>
          <w:lang w:val="en-US"/>
        </w:rPr>
      </w:pPr>
      <w:r w:rsidRPr="00FF588B">
        <w:rPr>
          <w:rFonts w:ascii="Times New Roman" w:hAnsi="Times New Roman" w:cs="Times New Roman"/>
          <w:b/>
          <w:color w:val="000000"/>
          <w:sz w:val="24"/>
          <w:szCs w:val="24"/>
          <w:lang w:val="en-US"/>
        </w:rPr>
        <w:t xml:space="preserve">SYSTEM TOOLS OF ECONOMIC REGULATION REGIONAL DEVELOPMENT </w:t>
      </w:r>
    </w:p>
    <w:p w14:paraId="5969F0D9" w14:textId="77777777" w:rsidR="00FF588B" w:rsidRPr="007524B6" w:rsidRDefault="00FF588B" w:rsidP="00DA298E">
      <w:pPr>
        <w:jc w:val="center"/>
        <w:rPr>
          <w:rFonts w:ascii="Times New Roman" w:hAnsi="Times New Roman" w:cs="Times New Roman"/>
          <w:color w:val="000000"/>
          <w:sz w:val="24"/>
          <w:szCs w:val="24"/>
          <w:lang w:val="en-US"/>
        </w:rPr>
      </w:pPr>
    </w:p>
    <w:p w14:paraId="5969F0DA" w14:textId="32AB3816" w:rsidR="00FF588B" w:rsidRPr="00B00F91" w:rsidRDefault="00FF588B" w:rsidP="00FF588B">
      <w:pPr>
        <w:ind w:firstLine="709"/>
        <w:jc w:val="both"/>
        <w:rPr>
          <w:rFonts w:ascii="Times New Roman" w:hAnsi="Times New Roman" w:cs="Times New Roman"/>
          <w:color w:val="000000"/>
          <w:sz w:val="24"/>
          <w:szCs w:val="24"/>
          <w:lang w:val="en-US"/>
        </w:rPr>
      </w:pPr>
      <w:r w:rsidRPr="00FF588B">
        <w:rPr>
          <w:rFonts w:ascii="Times New Roman" w:hAnsi="Times New Roman" w:cs="Times New Roman"/>
          <w:b/>
          <w:color w:val="000000"/>
          <w:sz w:val="24"/>
          <w:szCs w:val="24"/>
          <w:lang w:val="en-US"/>
        </w:rPr>
        <w:t>Annotation</w:t>
      </w:r>
      <w:r w:rsidRPr="00FF588B">
        <w:rPr>
          <w:rFonts w:ascii="Times New Roman" w:hAnsi="Times New Roman" w:cs="Times New Roman"/>
          <w:color w:val="000000"/>
          <w:sz w:val="24"/>
          <w:szCs w:val="24"/>
          <w:lang w:val="en-US"/>
        </w:rPr>
        <w:t xml:space="preserve">. </w:t>
      </w:r>
      <w:r w:rsidRPr="00E60C1F">
        <w:rPr>
          <w:rFonts w:ascii="Times New Roman" w:hAnsi="Times New Roman" w:cs="Times New Roman"/>
          <w:i/>
          <w:iCs/>
          <w:color w:val="000000"/>
          <w:sz w:val="24"/>
          <w:szCs w:val="24"/>
          <w:lang w:val="en-US"/>
        </w:rPr>
        <w:t>The article considers a system-structural approach to the coordination of goals and main objectives, measurement indicators and measures for regional development. The use of the tools of economic regulation is shown through the prism of the development of regions</w:t>
      </w:r>
      <w:r w:rsidR="00B00F91">
        <w:rPr>
          <w:rFonts w:ascii="Times New Roman" w:hAnsi="Times New Roman" w:cs="Times New Roman"/>
          <w:i/>
          <w:iCs/>
          <w:color w:val="000000"/>
          <w:sz w:val="24"/>
          <w:szCs w:val="24"/>
        </w:rPr>
        <w:t>ю</w:t>
      </w:r>
      <w:r w:rsidR="00B00F91" w:rsidRPr="00B00F91">
        <w:rPr>
          <w:rFonts w:ascii="Times New Roman" w:hAnsi="Times New Roman" w:cs="Times New Roman"/>
          <w:i/>
          <w:iCs/>
          <w:color w:val="000000"/>
          <w:sz w:val="24"/>
          <w:szCs w:val="24"/>
          <w:lang w:val="en-US"/>
        </w:rPr>
        <w:t>.</w:t>
      </w:r>
    </w:p>
    <w:p w14:paraId="5969F0DB" w14:textId="77777777" w:rsidR="00FF588B" w:rsidRPr="00FF588B" w:rsidRDefault="00FF588B" w:rsidP="00FF588B">
      <w:pPr>
        <w:ind w:firstLine="709"/>
        <w:jc w:val="both"/>
        <w:rPr>
          <w:rFonts w:ascii="Times New Roman" w:hAnsi="Times New Roman" w:cs="Times New Roman"/>
          <w:sz w:val="24"/>
          <w:szCs w:val="24"/>
          <w:lang w:val="en-US"/>
        </w:rPr>
      </w:pPr>
      <w:r w:rsidRPr="00FF588B">
        <w:rPr>
          <w:rFonts w:ascii="Times New Roman" w:hAnsi="Times New Roman" w:cs="Times New Roman"/>
          <w:b/>
          <w:color w:val="000000"/>
          <w:sz w:val="24"/>
          <w:szCs w:val="24"/>
          <w:lang w:val="en-US"/>
        </w:rPr>
        <w:t>Keywords</w:t>
      </w:r>
      <w:r w:rsidRPr="00FF588B">
        <w:rPr>
          <w:rFonts w:ascii="Times New Roman" w:hAnsi="Times New Roman" w:cs="Times New Roman"/>
          <w:color w:val="000000"/>
          <w:sz w:val="24"/>
          <w:szCs w:val="24"/>
          <w:lang w:val="en-US"/>
        </w:rPr>
        <w:t xml:space="preserve">: </w:t>
      </w:r>
      <w:r w:rsidRPr="00E60C1F">
        <w:rPr>
          <w:rFonts w:ascii="Times New Roman" w:hAnsi="Times New Roman" w:cs="Times New Roman"/>
          <w:i/>
          <w:iCs/>
          <w:color w:val="000000"/>
          <w:sz w:val="24"/>
          <w:szCs w:val="24"/>
          <w:lang w:val="en-US"/>
        </w:rPr>
        <w:t>system-structural approach, economic regulation, regional development, territory, economic system, economic space</w:t>
      </w:r>
    </w:p>
    <w:p w14:paraId="5969F0DC" w14:textId="77777777" w:rsidR="00BD7CEF" w:rsidRPr="007524B6" w:rsidRDefault="00BD7CEF">
      <w:pPr>
        <w:rPr>
          <w:rFonts w:ascii="Times New Roman" w:hAnsi="Times New Roman" w:cs="Times New Roman"/>
          <w:sz w:val="24"/>
          <w:szCs w:val="24"/>
          <w:lang w:val="en-US"/>
        </w:rPr>
      </w:pPr>
    </w:p>
    <w:p w14:paraId="5969F0DD" w14:textId="77777777" w:rsidR="00D96808" w:rsidRPr="00D96808" w:rsidRDefault="00D96808" w:rsidP="00D96808">
      <w:pPr>
        <w:jc w:val="center"/>
        <w:rPr>
          <w:rFonts w:ascii="Times New Roman" w:hAnsi="Times New Roman" w:cs="Times New Roman"/>
          <w:b/>
          <w:sz w:val="24"/>
          <w:szCs w:val="24"/>
          <w:lang w:val="en-US"/>
        </w:rPr>
      </w:pPr>
      <w:r w:rsidRPr="00D96808">
        <w:rPr>
          <w:rFonts w:ascii="Times New Roman" w:hAnsi="Times New Roman" w:cs="Times New Roman"/>
          <w:b/>
          <w:sz w:val="24"/>
          <w:szCs w:val="24"/>
          <w:lang w:val="en-US"/>
        </w:rPr>
        <w:t>Bibliographic list</w:t>
      </w:r>
    </w:p>
    <w:p w14:paraId="5969F0DE"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1. </w:t>
      </w:r>
      <w:proofErr w:type="spellStart"/>
      <w:r w:rsidRPr="00D96808">
        <w:rPr>
          <w:rFonts w:ascii="Times New Roman" w:hAnsi="Times New Roman" w:cs="Times New Roman"/>
          <w:sz w:val="24"/>
          <w:szCs w:val="24"/>
          <w:lang w:val="en-US"/>
        </w:rPr>
        <w:t>Shniper</w:t>
      </w:r>
      <w:proofErr w:type="spellEnd"/>
      <w:r w:rsidRPr="00D96808">
        <w:rPr>
          <w:rFonts w:ascii="Times New Roman" w:hAnsi="Times New Roman" w:cs="Times New Roman"/>
          <w:sz w:val="24"/>
          <w:szCs w:val="24"/>
          <w:lang w:val="en-US"/>
        </w:rPr>
        <w:t xml:space="preserve">, R.I. Conditions and prerequisites for the development of regional market relations / R.I. </w:t>
      </w:r>
      <w:proofErr w:type="spellStart"/>
      <w:r w:rsidRPr="00D96808">
        <w:rPr>
          <w:rFonts w:ascii="Times New Roman" w:hAnsi="Times New Roman" w:cs="Times New Roman"/>
          <w:sz w:val="24"/>
          <w:szCs w:val="24"/>
          <w:lang w:val="en-US"/>
        </w:rPr>
        <w:t>Shniper</w:t>
      </w:r>
      <w:proofErr w:type="spellEnd"/>
      <w:r w:rsidRPr="00D96808">
        <w:rPr>
          <w:rFonts w:ascii="Times New Roman" w:hAnsi="Times New Roman" w:cs="Times New Roman"/>
          <w:sz w:val="24"/>
          <w:szCs w:val="24"/>
          <w:lang w:val="en-US"/>
        </w:rPr>
        <w:t xml:space="preserve"> // Region: economics and sociology. - 1992. – No.1. – pp. 3-17. </w:t>
      </w:r>
    </w:p>
    <w:p w14:paraId="5969F0DF"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2. </w:t>
      </w:r>
      <w:proofErr w:type="spellStart"/>
      <w:r w:rsidRPr="00D96808">
        <w:rPr>
          <w:rFonts w:ascii="Times New Roman" w:hAnsi="Times New Roman" w:cs="Times New Roman"/>
          <w:sz w:val="24"/>
          <w:szCs w:val="24"/>
          <w:lang w:val="en-US"/>
        </w:rPr>
        <w:t>Rumyantsev</w:t>
      </w:r>
      <w:proofErr w:type="spellEnd"/>
      <w:r w:rsidRPr="00D96808">
        <w:rPr>
          <w:rFonts w:ascii="Times New Roman" w:hAnsi="Times New Roman" w:cs="Times New Roman"/>
          <w:sz w:val="24"/>
          <w:szCs w:val="24"/>
          <w:lang w:val="en-US"/>
        </w:rPr>
        <w:t xml:space="preserve">, A.M. Tools of economic science and practice: popular scientific reference / </w:t>
      </w:r>
      <w:proofErr w:type="spellStart"/>
      <w:r w:rsidRPr="00D96808">
        <w:rPr>
          <w:rFonts w:ascii="Times New Roman" w:hAnsi="Times New Roman" w:cs="Times New Roman"/>
          <w:sz w:val="24"/>
          <w:szCs w:val="24"/>
          <w:lang w:val="en-US"/>
        </w:rPr>
        <w:t>A.</w:t>
      </w:r>
      <w:proofErr w:type="gramStart"/>
      <w:r w:rsidRPr="00D96808">
        <w:rPr>
          <w:rFonts w:ascii="Times New Roman" w:hAnsi="Times New Roman" w:cs="Times New Roman"/>
          <w:sz w:val="24"/>
          <w:szCs w:val="24"/>
          <w:lang w:val="en-US"/>
        </w:rPr>
        <w:t>M.Rumyantsev</w:t>
      </w:r>
      <w:proofErr w:type="spellEnd"/>
      <w:proofErr w:type="gramEnd"/>
      <w:r w:rsidRPr="00D96808">
        <w:rPr>
          <w:rFonts w:ascii="Times New Roman" w:hAnsi="Times New Roman" w:cs="Times New Roman"/>
          <w:sz w:val="24"/>
          <w:szCs w:val="24"/>
          <w:lang w:val="en-US"/>
        </w:rPr>
        <w:t xml:space="preserve">, </w:t>
      </w:r>
      <w:proofErr w:type="spellStart"/>
      <w:r w:rsidRPr="00D96808">
        <w:rPr>
          <w:rFonts w:ascii="Times New Roman" w:hAnsi="Times New Roman" w:cs="Times New Roman"/>
          <w:sz w:val="24"/>
          <w:szCs w:val="24"/>
          <w:lang w:val="en-US"/>
        </w:rPr>
        <w:t>E.G.Yakovenko</w:t>
      </w:r>
      <w:proofErr w:type="spellEnd"/>
      <w:r w:rsidRPr="00D96808">
        <w:rPr>
          <w:rFonts w:ascii="Times New Roman" w:hAnsi="Times New Roman" w:cs="Times New Roman"/>
          <w:sz w:val="24"/>
          <w:szCs w:val="24"/>
          <w:lang w:val="en-US"/>
        </w:rPr>
        <w:t xml:space="preserve">, </w:t>
      </w:r>
      <w:proofErr w:type="spellStart"/>
      <w:r w:rsidRPr="00D96808">
        <w:rPr>
          <w:rFonts w:ascii="Times New Roman" w:hAnsi="Times New Roman" w:cs="Times New Roman"/>
          <w:sz w:val="24"/>
          <w:szCs w:val="24"/>
          <w:lang w:val="en-US"/>
        </w:rPr>
        <w:t>S.I.Yanaev</w:t>
      </w:r>
      <w:proofErr w:type="spellEnd"/>
      <w:r w:rsidRPr="00D96808">
        <w:rPr>
          <w:rFonts w:ascii="Times New Roman" w:hAnsi="Times New Roman" w:cs="Times New Roman"/>
          <w:sz w:val="24"/>
          <w:szCs w:val="24"/>
          <w:lang w:val="en-US"/>
        </w:rPr>
        <w:t xml:space="preserve">. – M.: </w:t>
      </w:r>
      <w:proofErr w:type="spellStart"/>
      <w:r w:rsidRPr="00D96808">
        <w:rPr>
          <w:rFonts w:ascii="Times New Roman" w:hAnsi="Times New Roman" w:cs="Times New Roman"/>
          <w:sz w:val="24"/>
          <w:szCs w:val="24"/>
          <w:lang w:val="en-US"/>
        </w:rPr>
        <w:t>Znanie</w:t>
      </w:r>
      <w:proofErr w:type="spellEnd"/>
      <w:r w:rsidRPr="00D96808">
        <w:rPr>
          <w:rFonts w:ascii="Times New Roman" w:hAnsi="Times New Roman" w:cs="Times New Roman"/>
          <w:sz w:val="24"/>
          <w:szCs w:val="24"/>
          <w:lang w:val="en-US"/>
        </w:rPr>
        <w:t xml:space="preserve">, 1985. – 304 p. </w:t>
      </w:r>
    </w:p>
    <w:p w14:paraId="5969F0E0"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3. </w:t>
      </w:r>
      <w:proofErr w:type="spellStart"/>
      <w:r w:rsidRPr="00D96808">
        <w:rPr>
          <w:rFonts w:ascii="Times New Roman" w:hAnsi="Times New Roman" w:cs="Times New Roman"/>
          <w:sz w:val="24"/>
          <w:szCs w:val="24"/>
          <w:lang w:val="en-US"/>
        </w:rPr>
        <w:t>Polishchuk</w:t>
      </w:r>
      <w:proofErr w:type="spellEnd"/>
      <w:r w:rsidRPr="00D96808">
        <w:rPr>
          <w:rFonts w:ascii="Times New Roman" w:hAnsi="Times New Roman" w:cs="Times New Roman"/>
          <w:sz w:val="24"/>
          <w:szCs w:val="24"/>
          <w:lang w:val="en-US"/>
        </w:rPr>
        <w:t xml:space="preserve">, L. The Russian model of "negotiated federalism" // Questions of Economics. - 1998. – No.4. – pp. 68-86. </w:t>
      </w:r>
    </w:p>
    <w:p w14:paraId="5969F0E1"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4. Komarova, O.M. Methodological foundations of state regulation of innovative development of the region / O.M. Komarova // Economics and management. – 2010. – </w:t>
      </w:r>
      <w:r w:rsidR="00FF588B" w:rsidRPr="00D96808">
        <w:rPr>
          <w:rFonts w:ascii="Times New Roman" w:hAnsi="Times New Roman" w:cs="Times New Roman"/>
          <w:sz w:val="24"/>
          <w:szCs w:val="24"/>
          <w:lang w:val="en-US"/>
        </w:rPr>
        <w:t>No.</w:t>
      </w:r>
      <w:r w:rsidRPr="00D96808">
        <w:rPr>
          <w:rFonts w:ascii="Times New Roman" w:hAnsi="Times New Roman" w:cs="Times New Roman"/>
          <w:sz w:val="24"/>
          <w:szCs w:val="24"/>
          <w:lang w:val="en-US"/>
        </w:rPr>
        <w:t xml:space="preserve">4 (54). – Pp. 102-107. </w:t>
      </w:r>
    </w:p>
    <w:p w14:paraId="5969F0E2"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5. </w:t>
      </w:r>
      <w:proofErr w:type="spellStart"/>
      <w:r w:rsidRPr="00D96808">
        <w:rPr>
          <w:rFonts w:ascii="Times New Roman" w:hAnsi="Times New Roman" w:cs="Times New Roman"/>
          <w:sz w:val="24"/>
          <w:szCs w:val="24"/>
          <w:lang w:val="en-US"/>
        </w:rPr>
        <w:t>Goreglyad</w:t>
      </w:r>
      <w:proofErr w:type="spellEnd"/>
      <w:r w:rsidRPr="00D96808">
        <w:rPr>
          <w:rFonts w:ascii="Times New Roman" w:hAnsi="Times New Roman" w:cs="Times New Roman"/>
          <w:sz w:val="24"/>
          <w:szCs w:val="24"/>
          <w:lang w:val="en-US"/>
        </w:rPr>
        <w:t xml:space="preserve">, V. Financial problems of regional policy in Russia / V. </w:t>
      </w:r>
      <w:proofErr w:type="spellStart"/>
      <w:r w:rsidRPr="00D96808">
        <w:rPr>
          <w:rFonts w:ascii="Times New Roman" w:hAnsi="Times New Roman" w:cs="Times New Roman"/>
          <w:sz w:val="24"/>
          <w:szCs w:val="24"/>
          <w:lang w:val="en-US"/>
        </w:rPr>
        <w:t>Goreglyad</w:t>
      </w:r>
      <w:proofErr w:type="spellEnd"/>
      <w:r w:rsidRPr="00D96808">
        <w:rPr>
          <w:rFonts w:ascii="Times New Roman" w:hAnsi="Times New Roman" w:cs="Times New Roman"/>
          <w:sz w:val="24"/>
          <w:szCs w:val="24"/>
          <w:lang w:val="en-US"/>
        </w:rPr>
        <w:t xml:space="preserve"> // Federalism. – 2002. – No.4. – pp.6-38. </w:t>
      </w:r>
    </w:p>
    <w:p w14:paraId="5969F0E3" w14:textId="77777777" w:rsidR="00DA298E"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6. </w:t>
      </w:r>
      <w:proofErr w:type="spellStart"/>
      <w:proofErr w:type="gramStart"/>
      <w:r w:rsidRPr="00D96808">
        <w:rPr>
          <w:rFonts w:ascii="Times New Roman" w:hAnsi="Times New Roman" w:cs="Times New Roman"/>
          <w:sz w:val="24"/>
          <w:szCs w:val="24"/>
          <w:lang w:val="en-US"/>
        </w:rPr>
        <w:t>Pashnanov</w:t>
      </w:r>
      <w:proofErr w:type="spellEnd"/>
      <w:r w:rsidRPr="00D96808">
        <w:rPr>
          <w:rFonts w:ascii="Times New Roman" w:hAnsi="Times New Roman" w:cs="Times New Roman"/>
          <w:sz w:val="24"/>
          <w:szCs w:val="24"/>
          <w:lang w:val="en-US"/>
        </w:rPr>
        <w:t xml:space="preserve"> ,</w:t>
      </w:r>
      <w:proofErr w:type="gramEnd"/>
      <w:r w:rsidRPr="00D96808">
        <w:rPr>
          <w:rFonts w:ascii="Times New Roman" w:hAnsi="Times New Roman" w:cs="Times New Roman"/>
          <w:sz w:val="24"/>
          <w:szCs w:val="24"/>
          <w:lang w:val="en-US"/>
        </w:rPr>
        <w:t xml:space="preserve"> E.L. The main directions of research on socio-economic regional development / </w:t>
      </w:r>
      <w:proofErr w:type="spellStart"/>
      <w:r w:rsidRPr="00D96808">
        <w:rPr>
          <w:rFonts w:ascii="Times New Roman" w:hAnsi="Times New Roman" w:cs="Times New Roman"/>
          <w:sz w:val="24"/>
          <w:szCs w:val="24"/>
          <w:lang w:val="en-US"/>
        </w:rPr>
        <w:t>E.</w:t>
      </w:r>
      <w:proofErr w:type="gramStart"/>
      <w:r w:rsidRPr="00D96808">
        <w:rPr>
          <w:rFonts w:ascii="Times New Roman" w:hAnsi="Times New Roman" w:cs="Times New Roman"/>
          <w:sz w:val="24"/>
          <w:szCs w:val="24"/>
          <w:lang w:val="en-US"/>
        </w:rPr>
        <w:t>L.Pashnanov</w:t>
      </w:r>
      <w:proofErr w:type="spellEnd"/>
      <w:proofErr w:type="gramEnd"/>
      <w:r w:rsidRPr="00D96808">
        <w:rPr>
          <w:rFonts w:ascii="Times New Roman" w:hAnsi="Times New Roman" w:cs="Times New Roman"/>
          <w:sz w:val="24"/>
          <w:szCs w:val="24"/>
          <w:lang w:val="en-US"/>
        </w:rPr>
        <w:t xml:space="preserve"> // </w:t>
      </w:r>
      <w:proofErr w:type="spellStart"/>
      <w:r w:rsidRPr="00D96808">
        <w:rPr>
          <w:rFonts w:ascii="Times New Roman" w:hAnsi="Times New Roman" w:cs="Times New Roman"/>
          <w:sz w:val="24"/>
          <w:szCs w:val="24"/>
          <w:lang w:val="en-US"/>
        </w:rPr>
        <w:t>Regionology</w:t>
      </w:r>
      <w:proofErr w:type="spellEnd"/>
      <w:r w:rsidRPr="00D96808">
        <w:rPr>
          <w:rFonts w:ascii="Times New Roman" w:hAnsi="Times New Roman" w:cs="Times New Roman"/>
          <w:sz w:val="24"/>
          <w:szCs w:val="24"/>
          <w:lang w:val="en-US"/>
        </w:rPr>
        <w:t>. - 2005. – No.4. – pp. 3-21</w:t>
      </w:r>
    </w:p>
    <w:p w14:paraId="5969F0E4"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7. </w:t>
      </w:r>
      <w:proofErr w:type="spellStart"/>
      <w:r w:rsidRPr="00D96808">
        <w:rPr>
          <w:rFonts w:ascii="Times New Roman" w:hAnsi="Times New Roman" w:cs="Times New Roman"/>
          <w:sz w:val="24"/>
          <w:szCs w:val="24"/>
          <w:lang w:val="en-US"/>
        </w:rPr>
        <w:t>Pchelintsev</w:t>
      </w:r>
      <w:proofErr w:type="spellEnd"/>
      <w:r w:rsidRPr="00D96808">
        <w:rPr>
          <w:rFonts w:ascii="Times New Roman" w:hAnsi="Times New Roman" w:cs="Times New Roman"/>
          <w:sz w:val="24"/>
          <w:szCs w:val="24"/>
          <w:lang w:val="en-US"/>
        </w:rPr>
        <w:t xml:space="preserve">, O.S. Regulation of the reproductive potential of the territory as the basis of regional policy / </w:t>
      </w:r>
      <w:proofErr w:type="spellStart"/>
      <w:r w:rsidRPr="00D96808">
        <w:rPr>
          <w:rFonts w:ascii="Times New Roman" w:hAnsi="Times New Roman" w:cs="Times New Roman"/>
          <w:sz w:val="24"/>
          <w:szCs w:val="24"/>
          <w:lang w:val="en-US"/>
        </w:rPr>
        <w:t>O.</w:t>
      </w:r>
      <w:proofErr w:type="gramStart"/>
      <w:r w:rsidRPr="00D96808">
        <w:rPr>
          <w:rFonts w:ascii="Times New Roman" w:hAnsi="Times New Roman" w:cs="Times New Roman"/>
          <w:sz w:val="24"/>
          <w:szCs w:val="24"/>
          <w:lang w:val="en-US"/>
        </w:rPr>
        <w:t>S.Pchelintsev</w:t>
      </w:r>
      <w:proofErr w:type="spellEnd"/>
      <w:proofErr w:type="gramEnd"/>
      <w:r w:rsidRPr="00D96808">
        <w:rPr>
          <w:rFonts w:ascii="Times New Roman" w:hAnsi="Times New Roman" w:cs="Times New Roman"/>
          <w:sz w:val="24"/>
          <w:szCs w:val="24"/>
          <w:lang w:val="en-US"/>
        </w:rPr>
        <w:t xml:space="preserve">, </w:t>
      </w:r>
      <w:proofErr w:type="spellStart"/>
      <w:r w:rsidRPr="00D96808">
        <w:rPr>
          <w:rFonts w:ascii="Times New Roman" w:hAnsi="Times New Roman" w:cs="Times New Roman"/>
          <w:sz w:val="24"/>
          <w:szCs w:val="24"/>
          <w:lang w:val="en-US"/>
        </w:rPr>
        <w:t>V.Ya.Lyubovny</w:t>
      </w:r>
      <w:proofErr w:type="spellEnd"/>
      <w:r w:rsidRPr="00D96808">
        <w:rPr>
          <w:rFonts w:ascii="Times New Roman" w:hAnsi="Times New Roman" w:cs="Times New Roman"/>
          <w:sz w:val="24"/>
          <w:szCs w:val="24"/>
          <w:lang w:val="en-US"/>
        </w:rPr>
        <w:t xml:space="preserve">, </w:t>
      </w:r>
      <w:proofErr w:type="spellStart"/>
      <w:r w:rsidRPr="00D96808">
        <w:rPr>
          <w:rFonts w:ascii="Times New Roman" w:hAnsi="Times New Roman" w:cs="Times New Roman"/>
          <w:sz w:val="24"/>
          <w:szCs w:val="24"/>
          <w:lang w:val="en-US"/>
        </w:rPr>
        <w:t>A.B.Voyakina</w:t>
      </w:r>
      <w:proofErr w:type="spellEnd"/>
      <w:r w:rsidRPr="00D96808">
        <w:rPr>
          <w:rFonts w:ascii="Times New Roman" w:hAnsi="Times New Roman" w:cs="Times New Roman"/>
          <w:sz w:val="24"/>
          <w:szCs w:val="24"/>
          <w:lang w:val="en-US"/>
        </w:rPr>
        <w:t xml:space="preserve"> // Problems of forecasting. – 2000. – No.5. – pp. 62-68. </w:t>
      </w:r>
    </w:p>
    <w:p w14:paraId="5969F0E5"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8. Tudor, S.N., Fomichev, N.P. The system of interaction between the state and business in the territory / </w:t>
      </w:r>
      <w:proofErr w:type="spellStart"/>
      <w:r w:rsidRPr="00D96808">
        <w:rPr>
          <w:rFonts w:ascii="Times New Roman" w:hAnsi="Times New Roman" w:cs="Times New Roman"/>
          <w:sz w:val="24"/>
          <w:szCs w:val="24"/>
          <w:lang w:val="en-US"/>
        </w:rPr>
        <w:t>S.</w:t>
      </w:r>
      <w:proofErr w:type="gramStart"/>
      <w:r w:rsidRPr="00D96808">
        <w:rPr>
          <w:rFonts w:ascii="Times New Roman" w:hAnsi="Times New Roman" w:cs="Times New Roman"/>
          <w:sz w:val="24"/>
          <w:szCs w:val="24"/>
          <w:lang w:val="en-US"/>
        </w:rPr>
        <w:t>N.Tudor</w:t>
      </w:r>
      <w:proofErr w:type="spellEnd"/>
      <w:proofErr w:type="gramEnd"/>
      <w:r w:rsidRPr="00D96808">
        <w:rPr>
          <w:rFonts w:ascii="Times New Roman" w:hAnsi="Times New Roman" w:cs="Times New Roman"/>
          <w:sz w:val="24"/>
          <w:szCs w:val="24"/>
          <w:lang w:val="en-US"/>
        </w:rPr>
        <w:t xml:space="preserve">, </w:t>
      </w:r>
      <w:proofErr w:type="spellStart"/>
      <w:r w:rsidRPr="00D96808">
        <w:rPr>
          <w:rFonts w:ascii="Times New Roman" w:hAnsi="Times New Roman" w:cs="Times New Roman"/>
          <w:sz w:val="24"/>
          <w:szCs w:val="24"/>
          <w:lang w:val="en-US"/>
        </w:rPr>
        <w:t>N.P.Fomichev</w:t>
      </w:r>
      <w:proofErr w:type="spellEnd"/>
      <w:r w:rsidRPr="00D96808">
        <w:rPr>
          <w:rFonts w:ascii="Times New Roman" w:hAnsi="Times New Roman" w:cs="Times New Roman"/>
          <w:sz w:val="24"/>
          <w:szCs w:val="24"/>
          <w:lang w:val="en-US"/>
        </w:rPr>
        <w:t xml:space="preserve"> // Management in Russia and abroad. – 2005. – No. 1. – pp.28-41. </w:t>
      </w:r>
    </w:p>
    <w:p w14:paraId="5969F0E6"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lastRenderedPageBreak/>
        <w:t xml:space="preserve">9. </w:t>
      </w:r>
      <w:proofErr w:type="spellStart"/>
      <w:r w:rsidRPr="00D96808">
        <w:rPr>
          <w:rFonts w:ascii="Times New Roman" w:hAnsi="Times New Roman" w:cs="Times New Roman"/>
          <w:sz w:val="24"/>
          <w:szCs w:val="24"/>
          <w:lang w:val="en-US"/>
        </w:rPr>
        <w:t>Vasilenko</w:t>
      </w:r>
      <w:proofErr w:type="spellEnd"/>
      <w:r w:rsidRPr="00D96808">
        <w:rPr>
          <w:rFonts w:ascii="Times New Roman" w:hAnsi="Times New Roman" w:cs="Times New Roman"/>
          <w:sz w:val="24"/>
          <w:szCs w:val="24"/>
          <w:lang w:val="en-US"/>
        </w:rPr>
        <w:t xml:space="preserve">, V.N. Distribution of competence (powers) between state authorities and local self-government bodies / V.N. </w:t>
      </w:r>
      <w:proofErr w:type="spellStart"/>
      <w:r w:rsidRPr="00D96808">
        <w:rPr>
          <w:rFonts w:ascii="Times New Roman" w:hAnsi="Times New Roman" w:cs="Times New Roman"/>
          <w:sz w:val="24"/>
          <w:szCs w:val="24"/>
          <w:lang w:val="en-US"/>
        </w:rPr>
        <w:t>Vasilenko</w:t>
      </w:r>
      <w:proofErr w:type="spellEnd"/>
      <w:r w:rsidRPr="00D96808">
        <w:rPr>
          <w:rFonts w:ascii="Times New Roman" w:hAnsi="Times New Roman" w:cs="Times New Roman"/>
          <w:sz w:val="24"/>
          <w:szCs w:val="24"/>
          <w:lang w:val="en-US"/>
        </w:rPr>
        <w:t xml:space="preserve"> // Regional (regional) self-government: collection of scientific tr. / NAS of Ukraine. Institute of Economic and Legal Research; Editorial Board: </w:t>
      </w:r>
      <w:proofErr w:type="spellStart"/>
      <w:r w:rsidRPr="00D96808">
        <w:rPr>
          <w:rFonts w:ascii="Times New Roman" w:hAnsi="Times New Roman" w:cs="Times New Roman"/>
          <w:sz w:val="24"/>
          <w:szCs w:val="24"/>
          <w:lang w:val="en-US"/>
        </w:rPr>
        <w:t>Mamutov</w:t>
      </w:r>
      <w:proofErr w:type="spellEnd"/>
      <w:r w:rsidRPr="00D96808">
        <w:rPr>
          <w:rFonts w:ascii="Times New Roman" w:hAnsi="Times New Roman" w:cs="Times New Roman"/>
          <w:sz w:val="24"/>
          <w:szCs w:val="24"/>
          <w:lang w:val="en-US"/>
        </w:rPr>
        <w:t xml:space="preserve"> V.K. (ed.), etc. – Donetsk: LLC "South-East, Ltd.", 2005. – 166 p. </w:t>
      </w:r>
    </w:p>
    <w:p w14:paraId="5969F0E7"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10. </w:t>
      </w:r>
      <w:proofErr w:type="spellStart"/>
      <w:proofErr w:type="gramStart"/>
      <w:r w:rsidRPr="00D96808">
        <w:rPr>
          <w:rFonts w:ascii="Times New Roman" w:hAnsi="Times New Roman" w:cs="Times New Roman"/>
          <w:sz w:val="24"/>
          <w:szCs w:val="24"/>
          <w:lang w:val="en-US"/>
        </w:rPr>
        <w:t>Suspitsyn</w:t>
      </w:r>
      <w:proofErr w:type="spellEnd"/>
      <w:r w:rsidRPr="00D96808">
        <w:rPr>
          <w:rFonts w:ascii="Times New Roman" w:hAnsi="Times New Roman" w:cs="Times New Roman"/>
          <w:sz w:val="24"/>
          <w:szCs w:val="24"/>
          <w:lang w:val="en-US"/>
        </w:rPr>
        <w:t xml:space="preserve"> ,</w:t>
      </w:r>
      <w:proofErr w:type="gramEnd"/>
      <w:r w:rsidRPr="00D96808">
        <w:rPr>
          <w:rFonts w:ascii="Times New Roman" w:hAnsi="Times New Roman" w:cs="Times New Roman"/>
          <w:sz w:val="24"/>
          <w:szCs w:val="24"/>
          <w:lang w:val="en-US"/>
        </w:rPr>
        <w:t xml:space="preserve"> S.A. Methodology for measuring sustainable transformations of socio-economic space / </w:t>
      </w:r>
      <w:proofErr w:type="spellStart"/>
      <w:r w:rsidRPr="00D96808">
        <w:rPr>
          <w:rFonts w:ascii="Times New Roman" w:hAnsi="Times New Roman" w:cs="Times New Roman"/>
          <w:sz w:val="24"/>
          <w:szCs w:val="24"/>
          <w:lang w:val="en-US"/>
        </w:rPr>
        <w:t>S.A.Suspitsyn</w:t>
      </w:r>
      <w:proofErr w:type="spellEnd"/>
      <w:r w:rsidRPr="00D96808">
        <w:rPr>
          <w:rFonts w:ascii="Times New Roman" w:hAnsi="Times New Roman" w:cs="Times New Roman"/>
          <w:sz w:val="24"/>
          <w:szCs w:val="24"/>
          <w:lang w:val="en-US"/>
        </w:rPr>
        <w:t xml:space="preserve"> // Region: Economics and Sociology. - 2009. – No.2. – pp. 179-182.</w:t>
      </w:r>
    </w:p>
    <w:p w14:paraId="5969F0E8"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11. </w:t>
      </w:r>
      <w:proofErr w:type="spellStart"/>
      <w:r w:rsidRPr="00D96808">
        <w:rPr>
          <w:rFonts w:ascii="Times New Roman" w:hAnsi="Times New Roman" w:cs="Times New Roman"/>
          <w:sz w:val="24"/>
          <w:szCs w:val="24"/>
          <w:lang w:val="en-US"/>
        </w:rPr>
        <w:t>Suspitsyn</w:t>
      </w:r>
      <w:proofErr w:type="spellEnd"/>
      <w:r w:rsidRPr="00D96808">
        <w:rPr>
          <w:rFonts w:ascii="Times New Roman" w:hAnsi="Times New Roman" w:cs="Times New Roman"/>
          <w:sz w:val="24"/>
          <w:szCs w:val="24"/>
          <w:lang w:val="en-US"/>
        </w:rPr>
        <w:t xml:space="preserve"> S.A. The concept and methodology of measuring sustainable spatial transformations of the Russian economy / </w:t>
      </w:r>
      <w:proofErr w:type="spellStart"/>
      <w:r w:rsidRPr="00D96808">
        <w:rPr>
          <w:rFonts w:ascii="Times New Roman" w:hAnsi="Times New Roman" w:cs="Times New Roman"/>
          <w:sz w:val="24"/>
          <w:szCs w:val="24"/>
          <w:lang w:val="en-US"/>
        </w:rPr>
        <w:t>S.</w:t>
      </w:r>
      <w:proofErr w:type="gramStart"/>
      <w:r w:rsidRPr="00D96808">
        <w:rPr>
          <w:rFonts w:ascii="Times New Roman" w:hAnsi="Times New Roman" w:cs="Times New Roman"/>
          <w:sz w:val="24"/>
          <w:szCs w:val="24"/>
          <w:lang w:val="en-US"/>
        </w:rPr>
        <w:t>A.Suspitsyn</w:t>
      </w:r>
      <w:proofErr w:type="spellEnd"/>
      <w:proofErr w:type="gramEnd"/>
      <w:r w:rsidRPr="00D96808">
        <w:rPr>
          <w:rFonts w:ascii="Times New Roman" w:hAnsi="Times New Roman" w:cs="Times New Roman"/>
          <w:sz w:val="24"/>
          <w:szCs w:val="24"/>
          <w:lang w:val="en-US"/>
        </w:rPr>
        <w:t xml:space="preserve"> // Region: Economics and Sociology. - 2009. – No.4. – pp. 32-54. </w:t>
      </w:r>
    </w:p>
    <w:p w14:paraId="5969F0E9"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12. </w:t>
      </w:r>
      <w:proofErr w:type="spellStart"/>
      <w:r w:rsidRPr="00D96808">
        <w:rPr>
          <w:rFonts w:ascii="Times New Roman" w:hAnsi="Times New Roman" w:cs="Times New Roman"/>
          <w:sz w:val="24"/>
          <w:szCs w:val="24"/>
          <w:lang w:val="en-US"/>
        </w:rPr>
        <w:t>Kostyaev</w:t>
      </w:r>
      <w:proofErr w:type="spellEnd"/>
      <w:r w:rsidRPr="00D96808">
        <w:rPr>
          <w:rFonts w:ascii="Times New Roman" w:hAnsi="Times New Roman" w:cs="Times New Roman"/>
          <w:sz w:val="24"/>
          <w:szCs w:val="24"/>
          <w:lang w:val="en-US"/>
        </w:rPr>
        <w:t xml:space="preserve"> A. Territorial differentiation of economic conditions / </w:t>
      </w:r>
      <w:proofErr w:type="spellStart"/>
      <w:proofErr w:type="gramStart"/>
      <w:r w:rsidRPr="00D96808">
        <w:rPr>
          <w:rFonts w:ascii="Times New Roman" w:hAnsi="Times New Roman" w:cs="Times New Roman"/>
          <w:sz w:val="24"/>
          <w:szCs w:val="24"/>
          <w:lang w:val="en-US"/>
        </w:rPr>
        <w:t>A.Kostyaev</w:t>
      </w:r>
      <w:proofErr w:type="spellEnd"/>
      <w:proofErr w:type="gramEnd"/>
      <w:r w:rsidRPr="00D96808">
        <w:rPr>
          <w:rFonts w:ascii="Times New Roman" w:hAnsi="Times New Roman" w:cs="Times New Roman"/>
          <w:sz w:val="24"/>
          <w:szCs w:val="24"/>
          <w:lang w:val="en-US"/>
        </w:rPr>
        <w:t xml:space="preserve"> // Economist. – 2009. – No.9. – pp. 23-30. </w:t>
      </w:r>
    </w:p>
    <w:p w14:paraId="5969F0EA" w14:textId="77777777" w:rsidR="00D96808" w:rsidRPr="00D96808" w:rsidRDefault="00D96808" w:rsidP="00D96808">
      <w:pPr>
        <w:jc w:val="both"/>
        <w:rPr>
          <w:rFonts w:ascii="Times New Roman" w:hAnsi="Times New Roman" w:cs="Times New Roman"/>
          <w:sz w:val="24"/>
          <w:szCs w:val="24"/>
          <w:lang w:val="en-US"/>
        </w:rPr>
      </w:pPr>
      <w:r w:rsidRPr="00D96808">
        <w:rPr>
          <w:rFonts w:ascii="Times New Roman" w:hAnsi="Times New Roman" w:cs="Times New Roman"/>
          <w:sz w:val="24"/>
          <w:szCs w:val="24"/>
          <w:lang w:val="en-US"/>
        </w:rPr>
        <w:t xml:space="preserve">13. Regional policy: foreign experience and Russian realities / Edited by </w:t>
      </w:r>
      <w:proofErr w:type="spellStart"/>
      <w:r w:rsidRPr="00D96808">
        <w:rPr>
          <w:rFonts w:ascii="Times New Roman" w:hAnsi="Times New Roman" w:cs="Times New Roman"/>
          <w:sz w:val="24"/>
          <w:szCs w:val="24"/>
          <w:lang w:val="en-US"/>
        </w:rPr>
        <w:t>A.</w:t>
      </w:r>
      <w:proofErr w:type="gramStart"/>
      <w:r w:rsidRPr="00D96808">
        <w:rPr>
          <w:rFonts w:ascii="Times New Roman" w:hAnsi="Times New Roman" w:cs="Times New Roman"/>
          <w:sz w:val="24"/>
          <w:szCs w:val="24"/>
          <w:lang w:val="en-US"/>
        </w:rPr>
        <w:t>V.Kuznetsov</w:t>
      </w:r>
      <w:proofErr w:type="spellEnd"/>
      <w:proofErr w:type="gramEnd"/>
      <w:r w:rsidRPr="00D96808">
        <w:rPr>
          <w:rFonts w:ascii="Times New Roman" w:hAnsi="Times New Roman" w:cs="Times New Roman"/>
          <w:sz w:val="24"/>
          <w:szCs w:val="24"/>
          <w:lang w:val="en-US"/>
        </w:rPr>
        <w:t>, O.V. Kuznetsova. – M.: IMEMO RAS, 2015. – 137 p.</w:t>
      </w:r>
    </w:p>
    <w:p w14:paraId="5969F0EB" w14:textId="77777777" w:rsidR="00D96808" w:rsidRPr="00D96808" w:rsidRDefault="00D96808">
      <w:pPr>
        <w:rPr>
          <w:rFonts w:ascii="Times New Roman" w:hAnsi="Times New Roman" w:cs="Times New Roman"/>
          <w:sz w:val="24"/>
          <w:szCs w:val="24"/>
          <w:lang w:val="en-US"/>
        </w:rPr>
      </w:pPr>
    </w:p>
    <w:p w14:paraId="5969F0EC" w14:textId="77777777" w:rsidR="00BD7CEF" w:rsidRPr="00BD7CEF" w:rsidRDefault="00BD7CEF" w:rsidP="00BD7CEF">
      <w:pPr>
        <w:jc w:val="center"/>
        <w:rPr>
          <w:rFonts w:ascii="Times New Roman" w:hAnsi="Times New Roman" w:cs="Times New Roman"/>
          <w:b/>
          <w:sz w:val="24"/>
          <w:szCs w:val="24"/>
          <w:lang w:val="en-US"/>
        </w:rPr>
      </w:pPr>
      <w:r w:rsidRPr="00BD7CEF">
        <w:rPr>
          <w:rFonts w:ascii="Times New Roman" w:hAnsi="Times New Roman" w:cs="Times New Roman"/>
          <w:b/>
          <w:sz w:val="24"/>
          <w:szCs w:val="24"/>
          <w:lang w:val="en-US"/>
        </w:rPr>
        <w:t>Information about the author</w:t>
      </w:r>
    </w:p>
    <w:p w14:paraId="5969F0ED" w14:textId="77777777" w:rsidR="00BD7CEF" w:rsidRPr="00BD7CEF" w:rsidRDefault="00BD7CEF" w:rsidP="00BD7CEF">
      <w:pPr>
        <w:jc w:val="both"/>
        <w:rPr>
          <w:rFonts w:ascii="Times New Roman" w:hAnsi="Times New Roman" w:cs="Times New Roman"/>
          <w:sz w:val="24"/>
          <w:szCs w:val="24"/>
          <w:lang w:val="en-US"/>
        </w:rPr>
      </w:pPr>
      <w:r w:rsidRPr="00BD7CEF">
        <w:rPr>
          <w:rFonts w:ascii="Times New Roman" w:hAnsi="Times New Roman" w:cs="Times New Roman"/>
          <w:sz w:val="24"/>
          <w:szCs w:val="24"/>
          <w:lang w:val="en-US"/>
        </w:rPr>
        <w:t xml:space="preserve">Valeriy N. </w:t>
      </w:r>
      <w:proofErr w:type="spellStart"/>
      <w:r w:rsidRPr="00BD7CEF">
        <w:rPr>
          <w:rFonts w:ascii="Times New Roman" w:hAnsi="Times New Roman" w:cs="Times New Roman"/>
          <w:sz w:val="24"/>
          <w:szCs w:val="24"/>
          <w:lang w:val="en-US"/>
        </w:rPr>
        <w:t>Vasilenko</w:t>
      </w:r>
      <w:proofErr w:type="spellEnd"/>
      <w:r w:rsidRPr="00BD7CEF">
        <w:rPr>
          <w:rFonts w:ascii="Times New Roman" w:hAnsi="Times New Roman" w:cs="Times New Roman"/>
          <w:sz w:val="24"/>
          <w:szCs w:val="24"/>
          <w:lang w:val="en-US"/>
        </w:rPr>
        <w:t xml:space="preserve"> – Doctor of Economics, Professor, Honored Worker of Science and Technology of Ukraine, Professor of the Department of Banking, </w:t>
      </w:r>
      <w:r w:rsidR="00C5144F">
        <w:rPr>
          <w:rFonts w:ascii="Times New Roman" w:hAnsi="Times New Roman" w:cs="Times New Roman"/>
          <w:color w:val="000000"/>
          <w:sz w:val="24"/>
          <w:szCs w:val="24"/>
          <w:lang w:val="en-US"/>
        </w:rPr>
        <w:t>FSBEI</w:t>
      </w:r>
      <w:r w:rsidR="00C5144F" w:rsidRPr="000A324E">
        <w:rPr>
          <w:rFonts w:ascii="Times New Roman" w:hAnsi="Times New Roman" w:cs="Times New Roman"/>
          <w:color w:val="000000"/>
          <w:sz w:val="24"/>
          <w:szCs w:val="24"/>
          <w:lang w:val="en-US"/>
        </w:rPr>
        <w:t> </w:t>
      </w:r>
      <w:r w:rsidR="00C5144F">
        <w:rPr>
          <w:rFonts w:ascii="Times New Roman" w:hAnsi="Times New Roman" w:cs="Times New Roman"/>
          <w:color w:val="000000"/>
          <w:sz w:val="24"/>
          <w:szCs w:val="24"/>
          <w:lang w:val="en-US"/>
        </w:rPr>
        <w:t xml:space="preserve">HE </w:t>
      </w:r>
      <w:r w:rsidR="00C5144F" w:rsidRPr="00C5144F">
        <w:rPr>
          <w:rFonts w:ascii="Times New Roman" w:hAnsi="Times New Roman" w:cs="Times New Roman"/>
          <w:color w:val="000000"/>
          <w:sz w:val="24"/>
          <w:szCs w:val="24"/>
          <w:lang w:val="en-US"/>
        </w:rPr>
        <w:t>«</w:t>
      </w:r>
      <w:r w:rsidRPr="00BD7CEF">
        <w:rPr>
          <w:rFonts w:ascii="Times New Roman" w:hAnsi="Times New Roman" w:cs="Times New Roman"/>
          <w:sz w:val="24"/>
          <w:szCs w:val="24"/>
          <w:lang w:val="en-US"/>
        </w:rPr>
        <w:t xml:space="preserve">Donetsk National University of Economics and Trade </w:t>
      </w:r>
      <w:proofErr w:type="spellStart"/>
      <w:r w:rsidRPr="00BD7CEF">
        <w:rPr>
          <w:rFonts w:ascii="Times New Roman" w:hAnsi="Times New Roman" w:cs="Times New Roman"/>
          <w:sz w:val="24"/>
          <w:szCs w:val="24"/>
          <w:lang w:val="en-US"/>
        </w:rPr>
        <w:t>Tugan-Baranovsky</w:t>
      </w:r>
      <w:proofErr w:type="spellEnd"/>
      <w:r w:rsidR="00C5144F" w:rsidRPr="00C5144F">
        <w:rPr>
          <w:rFonts w:ascii="Times New Roman" w:hAnsi="Times New Roman" w:cs="Times New Roman"/>
          <w:sz w:val="24"/>
          <w:szCs w:val="24"/>
          <w:lang w:val="en-US"/>
        </w:rPr>
        <w:t>»</w:t>
      </w:r>
      <w:r w:rsidRPr="00BD7CEF">
        <w:rPr>
          <w:rFonts w:ascii="Times New Roman" w:hAnsi="Times New Roman" w:cs="Times New Roman"/>
          <w:sz w:val="24"/>
          <w:szCs w:val="24"/>
          <w:lang w:val="en-US"/>
        </w:rPr>
        <w:t xml:space="preserve"> (Russian Federation, 283004, Donetsk, </w:t>
      </w:r>
      <w:proofErr w:type="spellStart"/>
      <w:r w:rsidRPr="00BD7CEF">
        <w:rPr>
          <w:rFonts w:ascii="Times New Roman" w:hAnsi="Times New Roman" w:cs="Times New Roman"/>
          <w:sz w:val="24"/>
          <w:szCs w:val="24"/>
          <w:lang w:val="en-US"/>
        </w:rPr>
        <w:t>Universitetskaya</w:t>
      </w:r>
      <w:proofErr w:type="spellEnd"/>
      <w:r w:rsidRPr="00BD7CEF">
        <w:rPr>
          <w:rFonts w:ascii="Times New Roman" w:hAnsi="Times New Roman" w:cs="Times New Roman"/>
          <w:sz w:val="24"/>
          <w:szCs w:val="24"/>
          <w:lang w:val="en-US"/>
        </w:rPr>
        <w:t xml:space="preserve"> str., 116, sq. 5; e-mail: </w:t>
      </w:r>
      <w:proofErr w:type="gramStart"/>
      <w:r w:rsidRPr="00BD7CEF">
        <w:rPr>
          <w:rFonts w:ascii="Times New Roman" w:hAnsi="Times New Roman" w:cs="Times New Roman"/>
          <w:sz w:val="24"/>
          <w:szCs w:val="24"/>
          <w:lang w:val="en-US"/>
        </w:rPr>
        <w:t>bulava1953@mail.ru )</w:t>
      </w:r>
      <w:proofErr w:type="gramEnd"/>
      <w:r w:rsidRPr="00BD7CEF">
        <w:rPr>
          <w:rFonts w:ascii="Times New Roman" w:hAnsi="Times New Roman" w:cs="Times New Roman"/>
          <w:sz w:val="24"/>
          <w:szCs w:val="24"/>
          <w:lang w:val="uk-UA"/>
        </w:rPr>
        <w:t>;</w:t>
      </w:r>
    </w:p>
    <w:p w14:paraId="5969F0EE" w14:textId="77777777" w:rsidR="00BD7CEF" w:rsidRPr="00BD7CEF" w:rsidRDefault="00BD7CEF">
      <w:pPr>
        <w:rPr>
          <w:rFonts w:ascii="Times New Roman" w:hAnsi="Times New Roman" w:cs="Times New Roman"/>
          <w:sz w:val="24"/>
          <w:szCs w:val="24"/>
          <w:lang w:val="en-US"/>
        </w:rPr>
      </w:pPr>
    </w:p>
    <w:p w14:paraId="5969F0EF" w14:textId="77777777" w:rsidR="00BD7CEF" w:rsidRPr="00BD7CEF" w:rsidRDefault="00BD7CEF">
      <w:pPr>
        <w:rPr>
          <w:rFonts w:ascii="Times New Roman" w:hAnsi="Times New Roman" w:cs="Times New Roman"/>
          <w:sz w:val="24"/>
          <w:szCs w:val="24"/>
          <w:lang w:val="en-US"/>
        </w:rPr>
      </w:pPr>
    </w:p>
    <w:sectPr w:rsidR="00BD7CEF" w:rsidRPr="00BD7CEF" w:rsidSect="00A2295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22959"/>
    <w:rsid w:val="00031FA4"/>
    <w:rsid w:val="000C58E6"/>
    <w:rsid w:val="001543CC"/>
    <w:rsid w:val="00166A11"/>
    <w:rsid w:val="00254596"/>
    <w:rsid w:val="00291CCA"/>
    <w:rsid w:val="002B18BF"/>
    <w:rsid w:val="00385A9C"/>
    <w:rsid w:val="004D1FFE"/>
    <w:rsid w:val="00550BF8"/>
    <w:rsid w:val="00552325"/>
    <w:rsid w:val="00641D0C"/>
    <w:rsid w:val="007524B6"/>
    <w:rsid w:val="00762EC7"/>
    <w:rsid w:val="007863CE"/>
    <w:rsid w:val="007A3443"/>
    <w:rsid w:val="00843AF5"/>
    <w:rsid w:val="008A792B"/>
    <w:rsid w:val="00942934"/>
    <w:rsid w:val="00945D28"/>
    <w:rsid w:val="00A22959"/>
    <w:rsid w:val="00AA6DF5"/>
    <w:rsid w:val="00B00F91"/>
    <w:rsid w:val="00B77899"/>
    <w:rsid w:val="00BA1D2D"/>
    <w:rsid w:val="00BD7CEF"/>
    <w:rsid w:val="00C5144F"/>
    <w:rsid w:val="00C522BC"/>
    <w:rsid w:val="00C96E8D"/>
    <w:rsid w:val="00D96808"/>
    <w:rsid w:val="00DA298E"/>
    <w:rsid w:val="00DE32E5"/>
    <w:rsid w:val="00E13512"/>
    <w:rsid w:val="00E60C1F"/>
    <w:rsid w:val="00F01EBD"/>
    <w:rsid w:val="00F171CD"/>
    <w:rsid w:val="00F97F99"/>
    <w:rsid w:val="00FE3908"/>
    <w:rsid w:val="00FF0EEA"/>
    <w:rsid w:val="00FF58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9EFF3"/>
  <w15:docId w15:val="{6440D720-9224-4C5D-882D-01FD5B499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29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22959"/>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D28"/>
    <w:pPr>
      <w:autoSpaceDE w:val="0"/>
      <w:autoSpaceDN w:val="0"/>
      <w:adjustRightInd w:val="0"/>
    </w:pPr>
    <w:rPr>
      <w:rFonts w:ascii="Times New Roman" w:hAnsi="Times New Roman" w:cs="Times New Roman"/>
      <w:color w:val="000000"/>
      <w:sz w:val="24"/>
      <w:szCs w:val="24"/>
    </w:rPr>
  </w:style>
  <w:style w:type="character" w:styleId="a4">
    <w:name w:val="Hyperlink"/>
    <w:basedOn w:val="a0"/>
    <w:uiPriority w:val="99"/>
    <w:unhideWhenUsed/>
    <w:rsid w:val="00BD7CEF"/>
    <w:rPr>
      <w:color w:val="0000FF" w:themeColor="hyperlink"/>
      <w:u w:val="single"/>
    </w:rPr>
  </w:style>
  <w:style w:type="paragraph" w:styleId="a5">
    <w:name w:val="Body Text Indent"/>
    <w:basedOn w:val="a"/>
    <w:link w:val="a6"/>
    <w:rsid w:val="00031FA4"/>
    <w:pPr>
      <w:spacing w:after="120"/>
      <w:ind w:left="283"/>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031FA4"/>
    <w:rPr>
      <w:rFonts w:ascii="Times New Roman" w:eastAsia="Times New Roman" w:hAnsi="Times New Roman" w:cs="Times New Roman"/>
      <w:sz w:val="24"/>
      <w:szCs w:val="24"/>
      <w:lang w:eastAsia="ru-RU"/>
    </w:rPr>
  </w:style>
  <w:style w:type="character" w:styleId="a7">
    <w:name w:val="Emphasis"/>
    <w:basedOn w:val="a0"/>
    <w:qFormat/>
    <w:rsid w:val="00F171CD"/>
    <w:rPr>
      <w:i/>
      <w:iCs/>
    </w:rPr>
  </w:style>
  <w:style w:type="paragraph" w:styleId="a8">
    <w:name w:val="List Paragraph"/>
    <w:basedOn w:val="a"/>
    <w:uiPriority w:val="34"/>
    <w:qFormat/>
    <w:rsid w:val="00D96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bulava195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7</Pages>
  <Words>3144</Words>
  <Characters>17921</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Valery</dc:creator>
  <cp:lastModifiedBy>Елена Василенко</cp:lastModifiedBy>
  <cp:revision>21</cp:revision>
  <dcterms:created xsi:type="dcterms:W3CDTF">2023-06-04T12:32:00Z</dcterms:created>
  <dcterms:modified xsi:type="dcterms:W3CDTF">2023-06-14T08:31:00Z</dcterms:modified>
</cp:coreProperties>
</file>