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93B9215" w14:textId="77777777" w:rsidR="00F7198A" w:rsidRPr="009C30EB" w:rsidRDefault="00F7198A" w:rsidP="001A0F3A">
      <w:pPr>
        <w:tabs>
          <w:tab w:val="left" w:pos="1860"/>
        </w:tabs>
        <w:rPr>
          <w:rFonts w:ascii="Times New Roman" w:hAnsi="Times New Roman" w:cs="Times New Roman"/>
          <w:sz w:val="28"/>
          <w:szCs w:val="28"/>
          <w:lang w:val="en-US"/>
        </w:rPr>
      </w:pPr>
    </w:p>
    <w:p w14:paraId="58619759" w14:textId="5186536E" w:rsidR="003E0A41" w:rsidRPr="0092374E" w:rsidRDefault="003E0A41" w:rsidP="0092374E">
      <w:pPr>
        <w:tabs>
          <w:tab w:val="left" w:pos="1860"/>
        </w:tabs>
        <w:spacing w:line="240" w:lineRule="auto"/>
        <w:jc w:val="center"/>
        <w:rPr>
          <w:rFonts w:ascii="Times New Roman" w:hAnsi="Times New Roman" w:cs="Times New Roman"/>
          <w:b/>
          <w:bCs/>
          <w:sz w:val="24"/>
          <w:szCs w:val="24"/>
        </w:rPr>
      </w:pPr>
      <w:r w:rsidRPr="0092374E">
        <w:rPr>
          <w:rFonts w:ascii="Times New Roman" w:hAnsi="Times New Roman" w:cs="Times New Roman"/>
          <w:b/>
          <w:bCs/>
          <w:sz w:val="24"/>
          <w:szCs w:val="24"/>
        </w:rPr>
        <w:t>Интернет вещей (</w:t>
      </w:r>
      <w:proofErr w:type="spellStart"/>
      <w:r w:rsidRPr="0092374E">
        <w:rPr>
          <w:rFonts w:ascii="Times New Roman" w:hAnsi="Times New Roman" w:cs="Times New Roman"/>
          <w:b/>
          <w:bCs/>
          <w:sz w:val="24"/>
          <w:szCs w:val="24"/>
        </w:rPr>
        <w:t>IoT</w:t>
      </w:r>
      <w:proofErr w:type="spellEnd"/>
      <w:r w:rsidRPr="0092374E">
        <w:rPr>
          <w:rFonts w:ascii="Times New Roman" w:hAnsi="Times New Roman" w:cs="Times New Roman"/>
          <w:b/>
          <w:bCs/>
          <w:sz w:val="24"/>
          <w:szCs w:val="24"/>
        </w:rPr>
        <w:t>) в области транспорта</w:t>
      </w:r>
    </w:p>
    <w:p w14:paraId="6A2B39F0" w14:textId="6AC8F93D" w:rsidR="001A73E9" w:rsidRDefault="001A73E9" w:rsidP="00E603AB">
      <w:pPr>
        <w:tabs>
          <w:tab w:val="left" w:pos="1860"/>
        </w:tabs>
        <w:jc w:val="center"/>
        <w:rPr>
          <w:rFonts w:ascii="Times New Roman" w:hAnsi="Times New Roman" w:cs="Times New Roman"/>
          <w:sz w:val="28"/>
          <w:szCs w:val="28"/>
        </w:rPr>
      </w:pPr>
      <w:r>
        <w:rPr>
          <w:rFonts w:ascii="Times New Roman" w:hAnsi="Times New Roman" w:cs="Times New Roman"/>
          <w:sz w:val="28"/>
          <w:szCs w:val="28"/>
        </w:rPr>
        <w:t>Н.А. Губарев, Л.Э. Петросян</w:t>
      </w:r>
    </w:p>
    <w:p w14:paraId="32326B3D" w14:textId="07DAC08E" w:rsidR="001A73E9" w:rsidRPr="00205F1A" w:rsidRDefault="001A73E9" w:rsidP="00F7198A">
      <w:pPr>
        <w:tabs>
          <w:tab w:val="left" w:pos="1860"/>
        </w:tabs>
        <w:jc w:val="center"/>
        <w:rPr>
          <w:rFonts w:ascii="Times New Roman" w:hAnsi="Times New Roman" w:cs="Times New Roman"/>
          <w:sz w:val="24"/>
          <w:szCs w:val="24"/>
        </w:rPr>
      </w:pPr>
      <w:r w:rsidRPr="00205F1A">
        <w:rPr>
          <w:rFonts w:ascii="Times New Roman" w:hAnsi="Times New Roman" w:cs="Times New Roman"/>
          <w:sz w:val="24"/>
          <w:szCs w:val="24"/>
        </w:rPr>
        <w:t>Московский государственный университет технологий и управления им. К.Г. Разумовского (Первый казачий универ</w:t>
      </w:r>
      <w:bookmarkStart w:id="0" w:name="_GoBack"/>
      <w:bookmarkEnd w:id="0"/>
      <w:r w:rsidRPr="00205F1A">
        <w:rPr>
          <w:rFonts w:ascii="Times New Roman" w:hAnsi="Times New Roman" w:cs="Times New Roman"/>
          <w:sz w:val="24"/>
          <w:szCs w:val="24"/>
        </w:rPr>
        <w:t>ситет)</w:t>
      </w:r>
    </w:p>
    <w:p w14:paraId="571F610A" w14:textId="6C279796" w:rsidR="00605206" w:rsidRPr="0092374E" w:rsidRDefault="00F7198A" w:rsidP="0092374E">
      <w:pPr>
        <w:tabs>
          <w:tab w:val="left" w:pos="1860"/>
        </w:tabs>
        <w:spacing w:line="240" w:lineRule="auto"/>
        <w:ind w:firstLine="709"/>
        <w:jc w:val="both"/>
        <w:rPr>
          <w:rFonts w:ascii="Times New Roman" w:hAnsi="Times New Roman" w:cs="Times New Roman"/>
          <w:i/>
          <w:iCs/>
          <w:sz w:val="24"/>
          <w:szCs w:val="24"/>
        </w:rPr>
      </w:pPr>
      <w:r w:rsidRPr="0092374E">
        <w:rPr>
          <w:rFonts w:ascii="Times New Roman" w:hAnsi="Times New Roman" w:cs="Times New Roman"/>
          <w:b/>
          <w:bCs/>
          <w:sz w:val="24"/>
          <w:szCs w:val="24"/>
        </w:rPr>
        <w:t>Аннотация:</w:t>
      </w:r>
      <w:r>
        <w:rPr>
          <w:rFonts w:ascii="Times New Roman" w:hAnsi="Times New Roman" w:cs="Times New Roman"/>
          <w:sz w:val="28"/>
          <w:szCs w:val="28"/>
        </w:rPr>
        <w:t xml:space="preserve"> </w:t>
      </w:r>
      <w:r w:rsidR="00605206" w:rsidRPr="0092374E">
        <w:rPr>
          <w:rFonts w:ascii="Times New Roman" w:hAnsi="Times New Roman" w:cs="Times New Roman"/>
          <w:i/>
          <w:iCs/>
          <w:sz w:val="24"/>
          <w:szCs w:val="24"/>
        </w:rPr>
        <w:t>Данная статья рассматривает применение Интернета вещей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 xml:space="preserve">) в области транспорта.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 xml:space="preserve"> представляет собой сеть взаимосвязанных устройств, которые могут обмениваться данными и взаимодействовать друг с другом без прямого участия человека. В транспортной отрасли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 xml:space="preserve"> открывает новые возможности для оптимизации и улучшения процессов управления транспортом, повышения безопасности и создания более эффективной и экологически устойчивой транспортной системы</w:t>
      </w:r>
      <w:r w:rsidR="00C51474">
        <w:rPr>
          <w:rFonts w:ascii="Times New Roman" w:hAnsi="Times New Roman" w:cs="Times New Roman"/>
          <w:i/>
          <w:iCs/>
          <w:sz w:val="24"/>
          <w:szCs w:val="24"/>
        </w:rPr>
        <w:t xml:space="preserve"> </w:t>
      </w:r>
      <w:r w:rsidR="008B65E1" w:rsidRPr="008B65E1">
        <w:rPr>
          <w:rFonts w:ascii="Times New Roman" w:hAnsi="Times New Roman" w:cs="Times New Roman"/>
          <w:i/>
          <w:iCs/>
          <w:sz w:val="24"/>
          <w:szCs w:val="24"/>
        </w:rPr>
        <w:t>[1</w:t>
      </w:r>
      <w:r w:rsidR="008B65E1" w:rsidRPr="00C51474">
        <w:rPr>
          <w:rFonts w:ascii="Times New Roman" w:hAnsi="Times New Roman" w:cs="Times New Roman"/>
          <w:i/>
          <w:iCs/>
          <w:sz w:val="24"/>
          <w:szCs w:val="24"/>
        </w:rPr>
        <w:t>]</w:t>
      </w:r>
      <w:r w:rsidR="00605206" w:rsidRPr="0092374E">
        <w:rPr>
          <w:rFonts w:ascii="Times New Roman" w:hAnsi="Times New Roman" w:cs="Times New Roman"/>
          <w:i/>
          <w:iCs/>
          <w:sz w:val="24"/>
          <w:szCs w:val="24"/>
        </w:rPr>
        <w:t>.</w:t>
      </w:r>
      <w:r w:rsidR="000C3BB8" w:rsidRPr="0092374E">
        <w:rPr>
          <w:rFonts w:ascii="Times New Roman" w:hAnsi="Times New Roman" w:cs="Times New Roman"/>
          <w:i/>
          <w:iCs/>
          <w:sz w:val="24"/>
          <w:szCs w:val="24"/>
        </w:rPr>
        <w:t xml:space="preserve"> </w:t>
      </w:r>
      <w:r w:rsidR="00605206" w:rsidRPr="0092374E">
        <w:rPr>
          <w:rFonts w:ascii="Times New Roman" w:hAnsi="Times New Roman" w:cs="Times New Roman"/>
          <w:i/>
          <w:iCs/>
          <w:sz w:val="24"/>
          <w:szCs w:val="24"/>
        </w:rPr>
        <w:t xml:space="preserve">Статья охватывает различные аспекты применения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 xml:space="preserve"> в области транспорта, включая</w:t>
      </w:r>
      <w:r w:rsidR="00080FBD" w:rsidRPr="0092374E">
        <w:rPr>
          <w:rFonts w:ascii="Times New Roman" w:hAnsi="Times New Roman" w:cs="Times New Roman"/>
          <w:i/>
          <w:iCs/>
          <w:sz w:val="24"/>
          <w:szCs w:val="24"/>
        </w:rPr>
        <w:t xml:space="preserve"> систему умного городского парковочного пространства,</w:t>
      </w:r>
      <w:r w:rsidR="00605206" w:rsidRPr="0092374E">
        <w:rPr>
          <w:rFonts w:ascii="Times New Roman" w:hAnsi="Times New Roman" w:cs="Times New Roman"/>
          <w:i/>
          <w:iCs/>
          <w:sz w:val="24"/>
          <w:szCs w:val="24"/>
        </w:rPr>
        <w:t xml:space="preserve"> умные городские системы управления трафиком, автономные и электрические транспортные средства, системы мониторинга и управления транспортной инфраструктурой, улучшение услуг общественного транспорта и многое другое.</w:t>
      </w:r>
      <w:r w:rsidR="000C3BB8" w:rsidRPr="0092374E">
        <w:rPr>
          <w:rFonts w:ascii="Times New Roman" w:hAnsi="Times New Roman" w:cs="Times New Roman"/>
          <w:i/>
          <w:iCs/>
          <w:sz w:val="24"/>
          <w:szCs w:val="24"/>
        </w:rPr>
        <w:t xml:space="preserve"> </w:t>
      </w:r>
      <w:r w:rsidR="00605206" w:rsidRPr="0092374E">
        <w:rPr>
          <w:rFonts w:ascii="Times New Roman" w:hAnsi="Times New Roman" w:cs="Times New Roman"/>
          <w:i/>
          <w:iCs/>
          <w:sz w:val="24"/>
          <w:szCs w:val="24"/>
        </w:rPr>
        <w:t xml:space="preserve">В статье рассматриваются примеры успешной реализации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-решений в транспортной отрасли, анализируются их преимущества и потенциал для будущего развития</w:t>
      </w:r>
      <w:r w:rsidR="000C3BB8" w:rsidRPr="0092374E">
        <w:rPr>
          <w:rFonts w:ascii="Times New Roman" w:hAnsi="Times New Roman" w:cs="Times New Roman"/>
          <w:i/>
          <w:iCs/>
          <w:sz w:val="24"/>
          <w:szCs w:val="24"/>
        </w:rPr>
        <w:t xml:space="preserve"> , а так</w:t>
      </w:r>
      <w:r w:rsidR="00605206" w:rsidRPr="0092374E">
        <w:rPr>
          <w:rFonts w:ascii="Times New Roman" w:hAnsi="Times New Roman" w:cs="Times New Roman"/>
          <w:i/>
          <w:iCs/>
          <w:sz w:val="24"/>
          <w:szCs w:val="24"/>
        </w:rPr>
        <w:t xml:space="preserve">же проблемы, с которыми сталкиваются при внедрении </w:t>
      </w:r>
      <w:proofErr w:type="spellStart"/>
      <w:r w:rsidR="00605206" w:rsidRPr="0092374E">
        <w:rPr>
          <w:rFonts w:ascii="Times New Roman" w:hAnsi="Times New Roman" w:cs="Times New Roman"/>
          <w:i/>
          <w:iCs/>
          <w:sz w:val="24"/>
          <w:szCs w:val="24"/>
        </w:rPr>
        <w:t>IoT</w:t>
      </w:r>
      <w:proofErr w:type="spellEnd"/>
      <w:r w:rsidR="00605206" w:rsidRPr="0092374E">
        <w:rPr>
          <w:rFonts w:ascii="Times New Roman" w:hAnsi="Times New Roman" w:cs="Times New Roman"/>
          <w:i/>
          <w:iCs/>
          <w:sz w:val="24"/>
          <w:szCs w:val="24"/>
        </w:rPr>
        <w:t xml:space="preserve"> в транспорте, и предлагаются возможные пути их решения.</w:t>
      </w:r>
    </w:p>
    <w:p w14:paraId="176D3397" w14:textId="0EF62A76" w:rsidR="0092374E" w:rsidRPr="0092374E" w:rsidRDefault="001222DC" w:rsidP="0092374E">
      <w:pPr>
        <w:tabs>
          <w:tab w:val="left" w:pos="1860"/>
        </w:tabs>
        <w:spacing w:line="240" w:lineRule="auto"/>
        <w:ind w:firstLine="709"/>
        <w:jc w:val="both"/>
        <w:rPr>
          <w:rFonts w:ascii="Times New Roman" w:hAnsi="Times New Roman" w:cs="Times New Roman"/>
          <w:i/>
          <w:iCs/>
          <w:sz w:val="24"/>
          <w:szCs w:val="24"/>
          <w:lang w:val="en-US"/>
        </w:rPr>
      </w:pPr>
      <w:r w:rsidRPr="001222DC">
        <w:rPr>
          <w:rFonts w:ascii="Times New Roman" w:hAnsi="Times New Roman" w:cs="Times New Roman"/>
          <w:b/>
          <w:bCs/>
          <w:sz w:val="24"/>
          <w:szCs w:val="24"/>
          <w:lang w:val="en-US"/>
        </w:rPr>
        <w:t>Abstract</w:t>
      </w:r>
      <w:r w:rsidRPr="001222DC">
        <w:rPr>
          <w:rFonts w:ascii="Times New Roman" w:hAnsi="Times New Roman" w:cs="Times New Roman"/>
          <w:b/>
          <w:bCs/>
          <w:sz w:val="24"/>
          <w:szCs w:val="24"/>
          <w:lang w:val="en-US"/>
        </w:rPr>
        <w:t>:</w:t>
      </w:r>
      <w:r w:rsidRPr="001222DC">
        <w:rPr>
          <w:lang w:val="en-US"/>
        </w:rPr>
        <w:t xml:space="preserve"> </w:t>
      </w:r>
      <w:r w:rsidR="0092374E" w:rsidRPr="0092374E">
        <w:rPr>
          <w:rFonts w:ascii="Times New Roman" w:hAnsi="Times New Roman" w:cs="Times New Roman"/>
          <w:i/>
          <w:iCs/>
          <w:sz w:val="24"/>
          <w:szCs w:val="24"/>
          <w:lang w:val="en-US"/>
        </w:rPr>
        <w:t>This article explores the application of the Internet of Things (IoT) in the field of transportation. IoT is a network of interconnected devices that can exchange data and interact with each other without direct human involvement. In the transportation industry, IoT opens up new opportunities for optimizing and improving transportation management processes, enhancing safety, and creating a more efficient and environmentally sustainable transportation system. The article covers various aspects of IoT implementation in transportation, including smart city parking systems, smart urban traffic management systems, autonomous and electric vehicles, monitoring and control systems for transportation infrastructure, improvements in public transportation services, and more. The article examines successful examples of IoT solutions in the transportation industry, analyzes their advantages and potential for future development, as well as the challenges encountered when implementing IoT in transportation and suggests possible ways to address them.</w:t>
      </w:r>
    </w:p>
    <w:p w14:paraId="1644E3C7" w14:textId="6565B819" w:rsidR="001A0F3A" w:rsidRDefault="001E5DB9" w:rsidP="0092374E">
      <w:pPr>
        <w:spacing w:line="360" w:lineRule="auto"/>
        <w:rPr>
          <w:rFonts w:ascii="Times New Roman" w:hAnsi="Times New Roman" w:cs="Times New Roman"/>
          <w:color w:val="1F1F1F"/>
          <w:sz w:val="28"/>
          <w:szCs w:val="28"/>
          <w:shd w:val="clear" w:color="auto" w:fill="FFFFFF"/>
        </w:rPr>
      </w:pPr>
      <w:r w:rsidRPr="00343AAC">
        <w:rPr>
          <w:rFonts w:ascii="Times New Roman" w:hAnsi="Times New Roman" w:cs="Times New Roman"/>
          <w:b/>
          <w:bCs/>
          <w:color w:val="1F1F1F"/>
          <w:sz w:val="24"/>
          <w:szCs w:val="24"/>
          <w:shd w:val="clear" w:color="auto" w:fill="FFFFFF"/>
        </w:rPr>
        <w:t>Ключевые слова:</w:t>
      </w:r>
      <w:r w:rsidR="00F7198A" w:rsidRPr="00343AAC">
        <w:rPr>
          <w:rFonts w:ascii="Times New Roman" w:hAnsi="Times New Roman" w:cs="Times New Roman"/>
          <w:color w:val="1F1F1F"/>
          <w:sz w:val="24"/>
          <w:szCs w:val="24"/>
          <w:shd w:val="clear" w:color="auto" w:fill="FFFFFF"/>
        </w:rPr>
        <w:t xml:space="preserve"> </w:t>
      </w:r>
      <w:r w:rsidR="00745F4B" w:rsidRPr="00343AAC">
        <w:rPr>
          <w:rFonts w:ascii="Times New Roman" w:hAnsi="Times New Roman" w:cs="Times New Roman"/>
          <w:color w:val="1F1F1F"/>
          <w:sz w:val="24"/>
          <w:szCs w:val="24"/>
          <w:shd w:val="clear" w:color="auto" w:fill="FFFFFF"/>
        </w:rPr>
        <w:t>и</w:t>
      </w:r>
      <w:r w:rsidRPr="00343AAC">
        <w:rPr>
          <w:rFonts w:ascii="Times New Roman" w:hAnsi="Times New Roman" w:cs="Times New Roman"/>
          <w:color w:val="1F1F1F"/>
          <w:sz w:val="24"/>
          <w:szCs w:val="24"/>
          <w:shd w:val="clear" w:color="auto" w:fill="FFFFFF"/>
        </w:rPr>
        <w:t xml:space="preserve">нтернет вещей, </w:t>
      </w:r>
      <w:proofErr w:type="spellStart"/>
      <w:r w:rsidRPr="00343AAC">
        <w:rPr>
          <w:rFonts w:ascii="Times New Roman" w:hAnsi="Times New Roman" w:cs="Times New Roman"/>
          <w:color w:val="1F1F1F"/>
          <w:sz w:val="24"/>
          <w:szCs w:val="24"/>
          <w:shd w:val="clear" w:color="auto" w:fill="FFFFFF"/>
          <w:lang w:val="en-US"/>
        </w:rPr>
        <w:t>loT</w:t>
      </w:r>
      <w:proofErr w:type="spellEnd"/>
      <w:r w:rsidRPr="00343AAC">
        <w:rPr>
          <w:rFonts w:ascii="Times New Roman" w:hAnsi="Times New Roman" w:cs="Times New Roman"/>
          <w:color w:val="1F1F1F"/>
          <w:sz w:val="24"/>
          <w:szCs w:val="24"/>
          <w:shd w:val="clear" w:color="auto" w:fill="FFFFFF"/>
        </w:rPr>
        <w:t xml:space="preserve">, </w:t>
      </w:r>
      <w:r w:rsidRPr="00343AAC">
        <w:rPr>
          <w:rFonts w:ascii="Times New Roman" w:hAnsi="Times New Roman" w:cs="Times New Roman"/>
          <w:color w:val="111111"/>
          <w:sz w:val="24"/>
          <w:szCs w:val="24"/>
          <w:shd w:val="clear" w:color="auto" w:fill="FFFFFF"/>
          <w:lang w:val="en-US"/>
        </w:rPr>
        <w:t>Internet</w:t>
      </w:r>
      <w:r w:rsidRPr="00343AAC">
        <w:rPr>
          <w:rFonts w:ascii="Times New Roman" w:hAnsi="Times New Roman" w:cs="Times New Roman"/>
          <w:color w:val="111111"/>
          <w:sz w:val="24"/>
          <w:szCs w:val="24"/>
          <w:shd w:val="clear" w:color="auto" w:fill="FFFFFF"/>
        </w:rPr>
        <w:t xml:space="preserve"> </w:t>
      </w:r>
      <w:r w:rsidRPr="00343AAC">
        <w:rPr>
          <w:rFonts w:ascii="Times New Roman" w:hAnsi="Times New Roman" w:cs="Times New Roman"/>
          <w:color w:val="111111"/>
          <w:sz w:val="24"/>
          <w:szCs w:val="24"/>
          <w:shd w:val="clear" w:color="auto" w:fill="FFFFFF"/>
          <w:lang w:val="en-US"/>
        </w:rPr>
        <w:t>of</w:t>
      </w:r>
      <w:r w:rsidRPr="00343AAC">
        <w:rPr>
          <w:rFonts w:ascii="Times New Roman" w:hAnsi="Times New Roman" w:cs="Times New Roman"/>
          <w:color w:val="111111"/>
          <w:sz w:val="24"/>
          <w:szCs w:val="24"/>
          <w:shd w:val="clear" w:color="auto" w:fill="FFFFFF"/>
        </w:rPr>
        <w:t xml:space="preserve"> </w:t>
      </w:r>
      <w:r w:rsidRPr="00343AAC">
        <w:rPr>
          <w:rFonts w:ascii="Times New Roman" w:hAnsi="Times New Roman" w:cs="Times New Roman"/>
          <w:color w:val="111111"/>
          <w:sz w:val="24"/>
          <w:szCs w:val="24"/>
          <w:shd w:val="clear" w:color="auto" w:fill="FFFFFF"/>
          <w:lang w:val="en-US"/>
        </w:rPr>
        <w:t>Things</w:t>
      </w:r>
      <w:r w:rsidRPr="00343AAC">
        <w:rPr>
          <w:rFonts w:ascii="Times New Roman" w:hAnsi="Times New Roman" w:cs="Times New Roman"/>
          <w:color w:val="1F1F1F"/>
          <w:sz w:val="24"/>
          <w:szCs w:val="24"/>
          <w:shd w:val="clear" w:color="auto" w:fill="FFFFFF"/>
        </w:rPr>
        <w:t xml:space="preserve">, </w:t>
      </w:r>
      <w:r w:rsidRPr="00343AAC">
        <w:rPr>
          <w:rFonts w:ascii="Times New Roman" w:hAnsi="Times New Roman" w:cs="Times New Roman"/>
          <w:color w:val="111111"/>
          <w:sz w:val="24"/>
          <w:szCs w:val="24"/>
          <w:shd w:val="clear" w:color="auto" w:fill="FFFFFF"/>
          <w:lang w:val="en-US"/>
        </w:rPr>
        <w:t>IoT</w:t>
      </w:r>
      <w:r w:rsidRPr="00343AAC">
        <w:rPr>
          <w:rFonts w:ascii="Times New Roman" w:hAnsi="Times New Roman" w:cs="Times New Roman"/>
          <w:color w:val="111111"/>
          <w:sz w:val="24"/>
          <w:szCs w:val="24"/>
          <w:shd w:val="clear" w:color="auto" w:fill="FFFFFF"/>
        </w:rPr>
        <w:t xml:space="preserve"> в транспорте</w:t>
      </w:r>
      <w:r w:rsidRPr="00343AAC">
        <w:rPr>
          <w:rFonts w:ascii="Times New Roman" w:hAnsi="Times New Roman" w:cs="Times New Roman"/>
          <w:color w:val="1F1F1F"/>
          <w:sz w:val="24"/>
          <w:szCs w:val="24"/>
          <w:shd w:val="clear" w:color="auto" w:fill="FFFFFF"/>
        </w:rPr>
        <w:t xml:space="preserve">, </w:t>
      </w:r>
      <w:proofErr w:type="spellStart"/>
      <w:r w:rsidRPr="00343AAC">
        <w:rPr>
          <w:rFonts w:ascii="Times New Roman" w:hAnsi="Times New Roman" w:cs="Times New Roman"/>
          <w:color w:val="1F1F1F"/>
          <w:sz w:val="24"/>
          <w:szCs w:val="24"/>
          <w:shd w:val="clear" w:color="auto" w:fill="FFFFFF"/>
        </w:rPr>
        <w:t>IoT</w:t>
      </w:r>
      <w:proofErr w:type="spellEnd"/>
      <w:r w:rsidRPr="00343AAC">
        <w:rPr>
          <w:rFonts w:ascii="Times New Roman" w:hAnsi="Times New Roman" w:cs="Times New Roman"/>
          <w:color w:val="1F1F1F"/>
          <w:sz w:val="24"/>
          <w:szCs w:val="24"/>
          <w:shd w:val="clear" w:color="auto" w:fill="FFFFFF"/>
        </w:rPr>
        <w:t xml:space="preserve"> в области транспорта, проблемы при внедрении </w:t>
      </w:r>
      <w:r w:rsidRPr="00343AAC">
        <w:rPr>
          <w:rFonts w:ascii="Times New Roman" w:hAnsi="Times New Roman" w:cs="Times New Roman"/>
          <w:color w:val="1F1F1F"/>
          <w:sz w:val="24"/>
          <w:szCs w:val="24"/>
          <w:shd w:val="clear" w:color="auto" w:fill="FFFFFF"/>
          <w:lang w:val="en-US"/>
        </w:rPr>
        <w:t>IoT</w:t>
      </w:r>
      <w:r w:rsidRPr="00343AAC">
        <w:rPr>
          <w:rFonts w:ascii="Times New Roman" w:hAnsi="Times New Roman" w:cs="Times New Roman"/>
          <w:color w:val="1F1F1F"/>
          <w:sz w:val="24"/>
          <w:szCs w:val="24"/>
          <w:shd w:val="clear" w:color="auto" w:fill="FFFFFF"/>
        </w:rPr>
        <w:t xml:space="preserve">, преимущества </w:t>
      </w:r>
      <w:r w:rsidRPr="00343AAC">
        <w:rPr>
          <w:rFonts w:ascii="Times New Roman" w:hAnsi="Times New Roman" w:cs="Times New Roman"/>
          <w:color w:val="1F1F1F"/>
          <w:sz w:val="24"/>
          <w:szCs w:val="24"/>
          <w:shd w:val="clear" w:color="auto" w:fill="FFFFFF"/>
          <w:lang w:val="en-US"/>
        </w:rPr>
        <w:t>IoT</w:t>
      </w:r>
      <w:r w:rsidRPr="00343AAC">
        <w:rPr>
          <w:rFonts w:ascii="Times New Roman" w:hAnsi="Times New Roman" w:cs="Times New Roman"/>
          <w:color w:val="1F1F1F"/>
          <w:sz w:val="24"/>
          <w:szCs w:val="24"/>
          <w:shd w:val="clear" w:color="auto" w:fill="FFFFFF"/>
        </w:rPr>
        <w:t>, умные парковки, мониторинг транспорта, управление трафиком, безопасность транспорта</w:t>
      </w:r>
      <w:r w:rsidR="00360B7F" w:rsidRPr="00343AAC">
        <w:rPr>
          <w:rFonts w:ascii="Times New Roman" w:hAnsi="Times New Roman" w:cs="Times New Roman"/>
          <w:color w:val="1F1F1F"/>
          <w:sz w:val="24"/>
          <w:szCs w:val="24"/>
          <w:shd w:val="clear" w:color="auto" w:fill="FFFFFF"/>
        </w:rPr>
        <w:t>.</w:t>
      </w:r>
    </w:p>
    <w:p w14:paraId="0A54957D" w14:textId="3FBAD6B6" w:rsidR="00343AAC" w:rsidRPr="00343AAC" w:rsidRDefault="001222DC" w:rsidP="0092374E">
      <w:pPr>
        <w:spacing w:line="360" w:lineRule="auto"/>
        <w:rPr>
          <w:rFonts w:ascii="Times New Roman" w:hAnsi="Times New Roman" w:cs="Times New Roman"/>
          <w:i/>
          <w:iCs/>
          <w:color w:val="1F1F1F"/>
          <w:sz w:val="24"/>
          <w:szCs w:val="24"/>
          <w:shd w:val="clear" w:color="auto" w:fill="FFFFFF"/>
          <w:lang w:val="en-US"/>
        </w:rPr>
      </w:pPr>
      <w:r w:rsidRPr="001222DC">
        <w:rPr>
          <w:rFonts w:ascii="Times New Roman" w:hAnsi="Times New Roman" w:cs="Times New Roman"/>
          <w:b/>
          <w:bCs/>
          <w:sz w:val="24"/>
          <w:szCs w:val="24"/>
          <w:lang w:val="en-US"/>
        </w:rPr>
        <w:t>Key words:</w:t>
      </w:r>
      <w:r w:rsidRPr="001222DC">
        <w:rPr>
          <w:sz w:val="24"/>
          <w:szCs w:val="24"/>
          <w:lang w:val="en-US"/>
        </w:rPr>
        <w:t xml:space="preserve"> </w:t>
      </w:r>
      <w:r w:rsidR="00343AAC" w:rsidRPr="00343AAC">
        <w:rPr>
          <w:rFonts w:ascii="Times New Roman" w:hAnsi="Times New Roman" w:cs="Times New Roman"/>
          <w:i/>
          <w:iCs/>
          <w:color w:val="1F1F1F"/>
          <w:sz w:val="24"/>
          <w:szCs w:val="24"/>
          <w:shd w:val="clear" w:color="auto" w:fill="FFFFFF"/>
          <w:lang w:val="en-US"/>
        </w:rPr>
        <w:t>Internet of Things (IoT), IoT in transportation, IoT in the field of transportation, challenges in implementing IoT, advantages of IoT, smart parking, transport monitoring, traffic management, transportation security.</w:t>
      </w:r>
    </w:p>
    <w:p w14:paraId="2339674A" w14:textId="56F2579B" w:rsidR="003A5FC4" w:rsidRDefault="005C1428" w:rsidP="003A5FC4">
      <w:pPr>
        <w:tabs>
          <w:tab w:val="left" w:pos="1860"/>
        </w:tabs>
        <w:spacing w:line="240" w:lineRule="auto"/>
        <w:ind w:firstLine="709"/>
        <w:jc w:val="center"/>
      </w:pPr>
      <w:r w:rsidRPr="00343AAC">
        <w:rPr>
          <w:rFonts w:ascii="Times New Roman" w:hAnsi="Times New Roman" w:cs="Times New Roman"/>
          <w:sz w:val="24"/>
          <w:szCs w:val="24"/>
        </w:rPr>
        <w:t>Один из примеров умной городской системы</w:t>
      </w:r>
      <w:r w:rsidR="00D06E35">
        <w:rPr>
          <w:rFonts w:ascii="Times New Roman" w:hAnsi="Times New Roman" w:cs="Times New Roman"/>
          <w:sz w:val="24"/>
          <w:szCs w:val="24"/>
        </w:rPr>
        <w:t xml:space="preserve"> на (рисунке 1.)</w:t>
      </w:r>
      <w:r w:rsidRPr="00343AAC">
        <w:rPr>
          <w:rFonts w:ascii="Times New Roman" w:hAnsi="Times New Roman" w:cs="Times New Roman"/>
          <w:sz w:val="24"/>
          <w:szCs w:val="24"/>
        </w:rPr>
        <w:t xml:space="preserve"> управления трафиком основан на использовании датчиков, камер и аналитических инструментов для </w:t>
      </w:r>
      <w:r w:rsidRPr="00343AAC">
        <w:rPr>
          <w:rFonts w:ascii="Times New Roman" w:hAnsi="Times New Roman" w:cs="Times New Roman"/>
          <w:sz w:val="24"/>
          <w:szCs w:val="24"/>
        </w:rPr>
        <w:lastRenderedPageBreak/>
        <w:t>оптимизации потока</w:t>
      </w:r>
      <w:r w:rsidR="00D06E35">
        <w:rPr>
          <w:rFonts w:ascii="Times New Roman" w:hAnsi="Times New Roman" w:cs="Times New Roman"/>
          <w:sz w:val="24"/>
          <w:szCs w:val="24"/>
        </w:rPr>
        <w:t xml:space="preserve"> д</w:t>
      </w:r>
      <w:r w:rsidRPr="00343AAC">
        <w:rPr>
          <w:rFonts w:ascii="Times New Roman" w:hAnsi="Times New Roman" w:cs="Times New Roman"/>
          <w:sz w:val="24"/>
          <w:szCs w:val="24"/>
        </w:rPr>
        <w:t>вижения автомобилей и улучшения безопасности на дорогах.</w:t>
      </w:r>
      <w:r w:rsidR="003A5FC4" w:rsidRPr="003A5FC4">
        <w:t xml:space="preserve"> </w:t>
      </w:r>
      <w:r w:rsidR="003A5FC4">
        <w:rPr>
          <w:noProof/>
        </w:rPr>
        <w:drawing>
          <wp:inline distT="0" distB="0" distL="0" distR="0" wp14:anchorId="42C712ED" wp14:editId="329B5468">
            <wp:extent cx="3997076" cy="2664000"/>
            <wp:effectExtent l="0" t="0" r="3810" b="317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3997076" cy="2664000"/>
                    </a:xfrm>
                    <a:prstGeom prst="rect">
                      <a:avLst/>
                    </a:prstGeom>
                    <a:noFill/>
                    <a:ln>
                      <a:noFill/>
                    </a:ln>
                  </pic:spPr>
                </pic:pic>
              </a:graphicData>
            </a:graphic>
          </wp:inline>
        </w:drawing>
      </w:r>
    </w:p>
    <w:p w14:paraId="7463DA26" w14:textId="5F294AAF" w:rsidR="00775C2E" w:rsidRPr="00D06E35" w:rsidRDefault="00775C2E" w:rsidP="003A5FC4">
      <w:pPr>
        <w:tabs>
          <w:tab w:val="left" w:pos="1860"/>
        </w:tabs>
        <w:spacing w:line="240" w:lineRule="auto"/>
        <w:ind w:firstLine="709"/>
        <w:jc w:val="center"/>
        <w:rPr>
          <w:rFonts w:ascii="Times New Roman" w:hAnsi="Times New Roman" w:cs="Times New Roman"/>
          <w:sz w:val="28"/>
          <w:szCs w:val="28"/>
        </w:rPr>
      </w:pPr>
      <w:r w:rsidRPr="00D06E35">
        <w:rPr>
          <w:rFonts w:ascii="Times New Roman" w:hAnsi="Times New Roman" w:cs="Times New Roman"/>
          <w:sz w:val="24"/>
          <w:szCs w:val="24"/>
        </w:rPr>
        <w:t>Рисунок 1 – «</w:t>
      </w:r>
      <w:proofErr w:type="spellStart"/>
      <w:r w:rsidRPr="00D06E35">
        <w:rPr>
          <w:rFonts w:ascii="Times New Roman" w:hAnsi="Times New Roman" w:cs="Times New Roman"/>
          <w:sz w:val="24"/>
          <w:szCs w:val="24"/>
          <w:lang w:val="en-US"/>
        </w:rPr>
        <w:t>SmartCity</w:t>
      </w:r>
      <w:proofErr w:type="spellEnd"/>
      <w:r w:rsidRPr="00D06E35">
        <w:rPr>
          <w:rFonts w:ascii="Times New Roman" w:hAnsi="Times New Roman" w:cs="Times New Roman"/>
          <w:sz w:val="24"/>
          <w:szCs w:val="24"/>
        </w:rPr>
        <w:t>»</w:t>
      </w:r>
    </w:p>
    <w:p w14:paraId="050C14CA" w14:textId="6F1F6A2E" w:rsidR="005C1428" w:rsidRPr="00343AAC"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Рассмотрим конкретный пример:</w:t>
      </w:r>
    </w:p>
    <w:p w14:paraId="270A9EE8" w14:textId="250BDE07" w:rsidR="005C1428" w:rsidRPr="00343AAC" w:rsidRDefault="00C51474" w:rsidP="00343AAC">
      <w:pPr>
        <w:tabs>
          <w:tab w:val="left" w:pos="1860"/>
        </w:tabs>
        <w:spacing w:line="240" w:lineRule="auto"/>
        <w:ind w:firstLine="709"/>
        <w:jc w:val="both"/>
        <w:rPr>
          <w:rFonts w:ascii="Times New Roman" w:hAnsi="Times New Roman" w:cs="Times New Roman"/>
          <w:sz w:val="24"/>
          <w:szCs w:val="24"/>
        </w:rPr>
      </w:pPr>
      <w:r w:rsidRPr="00C51474">
        <w:rPr>
          <w:rFonts w:ascii="Times New Roman" w:hAnsi="Times New Roman" w:cs="Times New Roman"/>
          <w:sz w:val="24"/>
          <w:szCs w:val="24"/>
        </w:rPr>
        <w:t xml:space="preserve">[2] </w:t>
      </w:r>
      <w:r w:rsidR="005C1428" w:rsidRPr="00343AAC">
        <w:rPr>
          <w:rFonts w:ascii="Times New Roman" w:hAnsi="Times New Roman" w:cs="Times New Roman"/>
          <w:sz w:val="24"/>
          <w:szCs w:val="24"/>
        </w:rPr>
        <w:t>В городе "</w:t>
      </w:r>
      <w:proofErr w:type="spellStart"/>
      <w:r w:rsidR="005C1428" w:rsidRPr="00343AAC">
        <w:rPr>
          <w:rFonts w:ascii="Times New Roman" w:hAnsi="Times New Roman" w:cs="Times New Roman"/>
          <w:sz w:val="24"/>
          <w:szCs w:val="24"/>
        </w:rPr>
        <w:t>SmartCity</w:t>
      </w:r>
      <w:proofErr w:type="spellEnd"/>
      <w:r w:rsidR="005C1428" w:rsidRPr="00343AAC">
        <w:rPr>
          <w:rFonts w:ascii="Times New Roman" w:hAnsi="Times New Roman" w:cs="Times New Roman"/>
          <w:sz w:val="24"/>
          <w:szCs w:val="24"/>
        </w:rPr>
        <w:t>" была внедрена умная система управления трафиком, которая включает в себя следующие компоненты:</w:t>
      </w:r>
    </w:p>
    <w:p w14:paraId="6B35BD4C" w14:textId="02A58A25" w:rsidR="005C1428" w:rsidRPr="00853345" w:rsidRDefault="005C1428" w:rsidP="00853345">
      <w:pPr>
        <w:pStyle w:val="a7"/>
        <w:numPr>
          <w:ilvl w:val="0"/>
          <w:numId w:val="3"/>
        </w:numPr>
        <w:tabs>
          <w:tab w:val="left" w:pos="1860"/>
        </w:tabs>
        <w:spacing w:line="240" w:lineRule="auto"/>
        <w:jc w:val="both"/>
        <w:rPr>
          <w:rFonts w:ascii="Times New Roman" w:hAnsi="Times New Roman" w:cs="Times New Roman"/>
          <w:sz w:val="24"/>
          <w:szCs w:val="24"/>
        </w:rPr>
      </w:pPr>
      <w:r w:rsidRPr="00853345">
        <w:rPr>
          <w:rFonts w:ascii="Times New Roman" w:hAnsi="Times New Roman" w:cs="Times New Roman"/>
          <w:sz w:val="24"/>
          <w:szCs w:val="24"/>
        </w:rPr>
        <w:t>Датчики трафика: Размещены по всему городу и мониторят объемы движения на дорогах, скорости автомобилей и заторы. Датчики собирают данные и передают их в центральную систему.</w:t>
      </w:r>
      <w:r w:rsidR="00F7198A" w:rsidRPr="00853345">
        <w:rPr>
          <w:rFonts w:ascii="Times New Roman" w:hAnsi="Times New Roman" w:cs="Times New Roman"/>
          <w:sz w:val="24"/>
          <w:szCs w:val="24"/>
        </w:rPr>
        <w:t xml:space="preserve"> </w:t>
      </w:r>
    </w:p>
    <w:p w14:paraId="11105137" w14:textId="77777777" w:rsidR="00F7198A" w:rsidRPr="00343AAC" w:rsidRDefault="00F7198A" w:rsidP="00343AAC">
      <w:pPr>
        <w:tabs>
          <w:tab w:val="left" w:pos="1860"/>
        </w:tabs>
        <w:spacing w:line="240" w:lineRule="auto"/>
        <w:ind w:left="360" w:firstLine="709"/>
        <w:jc w:val="both"/>
        <w:rPr>
          <w:rFonts w:ascii="Times New Roman" w:hAnsi="Times New Roman" w:cs="Times New Roman"/>
          <w:sz w:val="24"/>
          <w:szCs w:val="24"/>
        </w:rPr>
      </w:pPr>
    </w:p>
    <w:p w14:paraId="6A190B7C" w14:textId="09A0B446" w:rsidR="005C1428" w:rsidRPr="00343AAC"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2. Видеонаблюдение: Установлены камеры наблюдения, которые обеспечивают видеофиксацию дорожной обстановки. Камеры могут распознавать номерные знаки автомобилей, анализировать поведение водителей и обнаруживать нарушения правил дорожного движения.</w:t>
      </w:r>
    </w:p>
    <w:p w14:paraId="2498D6E2" w14:textId="75309DE5" w:rsidR="005C1428" w:rsidRPr="00343AAC"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3. Центральная система управления</w:t>
      </w:r>
      <w:proofErr w:type="gramStart"/>
      <w:r w:rsidRPr="00343AAC">
        <w:rPr>
          <w:rFonts w:ascii="Times New Roman" w:hAnsi="Times New Roman" w:cs="Times New Roman"/>
          <w:sz w:val="24"/>
          <w:szCs w:val="24"/>
        </w:rPr>
        <w:t>: Получает</w:t>
      </w:r>
      <w:proofErr w:type="gramEnd"/>
      <w:r w:rsidRPr="00343AAC">
        <w:rPr>
          <w:rFonts w:ascii="Times New Roman" w:hAnsi="Times New Roman" w:cs="Times New Roman"/>
          <w:sz w:val="24"/>
          <w:szCs w:val="24"/>
        </w:rPr>
        <w:t xml:space="preserve"> данные от датчиков и камер, анализирует их в реальном времени и принимает решения по оптимизации трафика. На основе данных о текущем состоянии дорог и прогнозировании трафиковых нагрузок, система может регулировать светофоры, информировать водителей о состоянии дорог и предлагать альтернативные маршруты.</w:t>
      </w:r>
    </w:p>
    <w:p w14:paraId="2210013D" w14:textId="0B1FD551" w:rsidR="005C1428" w:rsidRPr="00343AAC"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 xml:space="preserve">4. Информационные панели и мобильные приложения: Расположены на дорогах и предоставляют информацию о текущем состоянии трафика, предупреждают о возможных заторах или авариях. </w:t>
      </w:r>
      <w:r w:rsidR="00D1115D" w:rsidRPr="00D1115D">
        <w:rPr>
          <w:rFonts w:ascii="Times New Roman" w:hAnsi="Times New Roman" w:cs="Times New Roman"/>
          <w:sz w:val="24"/>
          <w:szCs w:val="24"/>
        </w:rPr>
        <w:t xml:space="preserve">[3] </w:t>
      </w:r>
      <w:r w:rsidRPr="00343AAC">
        <w:rPr>
          <w:rFonts w:ascii="Times New Roman" w:hAnsi="Times New Roman" w:cs="Times New Roman"/>
          <w:sz w:val="24"/>
          <w:szCs w:val="24"/>
        </w:rPr>
        <w:t>Мобильные приложения позволяют водителям получать актуальные данные о дорожной обстановке и выбирать оптимальные маршруты.</w:t>
      </w:r>
    </w:p>
    <w:p w14:paraId="02541476" w14:textId="09026210" w:rsidR="005C1428" w:rsidRPr="00343AAC"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5. Аналитика и оптимизация: Центральная система собирает и анализирует большие объемы данных о трафике, позволяя городским властям выявлять проблемные участки дорог, принимать меры по оптимизации и планированию инфраструктуры, а также предлагать рекомендации по улучшению дорожной безопасности.</w:t>
      </w:r>
    </w:p>
    <w:p w14:paraId="1CE82CF7" w14:textId="1691BC47" w:rsidR="00E90F4E" w:rsidRPr="00D06E35" w:rsidRDefault="005C1428"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 xml:space="preserve">Пример такой системы </w:t>
      </w:r>
      <w:r w:rsidR="00D06E35">
        <w:rPr>
          <w:rFonts w:ascii="Times New Roman" w:hAnsi="Times New Roman" w:cs="Times New Roman"/>
          <w:sz w:val="24"/>
          <w:szCs w:val="24"/>
        </w:rPr>
        <w:t xml:space="preserve">(рисунок 2) </w:t>
      </w:r>
      <w:r w:rsidRPr="00343AAC">
        <w:rPr>
          <w:rFonts w:ascii="Times New Roman" w:hAnsi="Times New Roman" w:cs="Times New Roman"/>
          <w:sz w:val="24"/>
          <w:szCs w:val="24"/>
        </w:rPr>
        <w:t>управления трафиком позволяет городу более</w:t>
      </w:r>
      <w:r w:rsidR="009E1A44" w:rsidRPr="00343AAC">
        <w:rPr>
          <w:rFonts w:ascii="Times New Roman" w:hAnsi="Times New Roman" w:cs="Times New Roman"/>
          <w:sz w:val="24"/>
          <w:szCs w:val="24"/>
        </w:rPr>
        <w:t xml:space="preserve"> </w:t>
      </w:r>
      <w:r w:rsidRPr="00343AAC">
        <w:rPr>
          <w:rFonts w:ascii="Times New Roman" w:hAnsi="Times New Roman" w:cs="Times New Roman"/>
          <w:sz w:val="24"/>
          <w:szCs w:val="24"/>
        </w:rPr>
        <w:t>эффективно использовать свою транспортную инфраструктуру, снижать заторы, улучшать безопасность дорожного движения и повышать комфортность для водителей и пешеходов.</w:t>
      </w:r>
      <w:r w:rsidR="00D1115D" w:rsidRPr="00D1115D">
        <w:rPr>
          <w:rFonts w:ascii="Times New Roman" w:hAnsi="Times New Roman" w:cs="Times New Roman"/>
          <w:sz w:val="24"/>
          <w:szCs w:val="24"/>
        </w:rPr>
        <w:t xml:space="preserve"> [4</w:t>
      </w:r>
      <w:r w:rsidR="00D1115D" w:rsidRPr="00D06E35">
        <w:rPr>
          <w:rFonts w:ascii="Times New Roman" w:hAnsi="Times New Roman" w:cs="Times New Roman"/>
          <w:sz w:val="24"/>
          <w:szCs w:val="24"/>
        </w:rPr>
        <w:t>]</w:t>
      </w:r>
    </w:p>
    <w:p w14:paraId="75597823" w14:textId="0A778243" w:rsidR="00FE25A1" w:rsidRDefault="005C1428" w:rsidP="00FA7DE2">
      <w:pPr>
        <w:tabs>
          <w:tab w:val="left" w:pos="1860"/>
        </w:tabs>
        <w:spacing w:line="240" w:lineRule="auto"/>
        <w:ind w:firstLine="709"/>
        <w:jc w:val="center"/>
        <w:rPr>
          <w:rFonts w:ascii="Times New Roman" w:hAnsi="Times New Roman" w:cs="Times New Roman"/>
          <w:sz w:val="24"/>
          <w:szCs w:val="24"/>
        </w:rPr>
      </w:pPr>
      <w:r w:rsidRPr="00343AAC">
        <w:rPr>
          <w:rFonts w:ascii="Times New Roman" w:hAnsi="Times New Roman" w:cs="Times New Roman"/>
          <w:sz w:val="24"/>
          <w:szCs w:val="24"/>
        </w:rPr>
        <w:lastRenderedPageBreak/>
        <w:t>Следующий пример</w:t>
      </w:r>
      <w:r w:rsidR="00FE25A1" w:rsidRPr="00343AAC">
        <w:rPr>
          <w:rFonts w:ascii="Times New Roman" w:hAnsi="Times New Roman" w:cs="Times New Roman"/>
          <w:sz w:val="24"/>
          <w:szCs w:val="24"/>
        </w:rPr>
        <w:t xml:space="preserve"> интернета вещей (</w:t>
      </w:r>
      <w:proofErr w:type="spellStart"/>
      <w:r w:rsidR="00FE25A1" w:rsidRPr="00343AAC">
        <w:rPr>
          <w:rFonts w:ascii="Times New Roman" w:hAnsi="Times New Roman" w:cs="Times New Roman"/>
          <w:sz w:val="24"/>
          <w:szCs w:val="24"/>
        </w:rPr>
        <w:t>IoT</w:t>
      </w:r>
      <w:proofErr w:type="spellEnd"/>
      <w:r w:rsidR="00FE25A1" w:rsidRPr="00343AAC">
        <w:rPr>
          <w:rFonts w:ascii="Times New Roman" w:hAnsi="Times New Roman" w:cs="Times New Roman"/>
          <w:sz w:val="24"/>
          <w:szCs w:val="24"/>
        </w:rPr>
        <w:t xml:space="preserve">) в области транспорта - система умного городского парковочного пространства. </w:t>
      </w:r>
      <w:r w:rsidR="00FA7DE2">
        <w:rPr>
          <w:rFonts w:ascii="Times New Roman" w:hAnsi="Times New Roman" w:cs="Times New Roman"/>
          <w:sz w:val="24"/>
          <w:szCs w:val="24"/>
        </w:rPr>
        <w:t xml:space="preserve"> </w:t>
      </w:r>
      <w:r w:rsidR="00FA7DE2">
        <w:rPr>
          <w:rFonts w:ascii="Times New Roman" w:hAnsi="Times New Roman" w:cs="Times New Roman"/>
          <w:noProof/>
          <w:sz w:val="24"/>
          <w:szCs w:val="24"/>
        </w:rPr>
        <w:drawing>
          <wp:inline distT="0" distB="0" distL="0" distR="0" wp14:anchorId="7ADF87CD" wp14:editId="4F0B7A66">
            <wp:extent cx="4176000" cy="2694911"/>
            <wp:effectExtent l="0" t="0" r="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176000" cy="2694911"/>
                    </a:xfrm>
                    <a:prstGeom prst="rect">
                      <a:avLst/>
                    </a:prstGeom>
                    <a:noFill/>
                  </pic:spPr>
                </pic:pic>
              </a:graphicData>
            </a:graphic>
          </wp:inline>
        </w:drawing>
      </w:r>
    </w:p>
    <w:p w14:paraId="25CCF5A5" w14:textId="736EECBE" w:rsidR="00DB689D" w:rsidRPr="00343AAC" w:rsidRDefault="00DB689D" w:rsidP="00FA7DE2">
      <w:pPr>
        <w:tabs>
          <w:tab w:val="left" w:pos="1860"/>
        </w:tabs>
        <w:spacing w:line="240" w:lineRule="auto"/>
        <w:ind w:firstLine="709"/>
        <w:jc w:val="center"/>
        <w:rPr>
          <w:rFonts w:ascii="Times New Roman" w:hAnsi="Times New Roman" w:cs="Times New Roman"/>
          <w:sz w:val="24"/>
          <w:szCs w:val="24"/>
        </w:rPr>
      </w:pPr>
      <w:r>
        <w:rPr>
          <w:rFonts w:ascii="Times New Roman" w:hAnsi="Times New Roman" w:cs="Times New Roman"/>
          <w:sz w:val="24"/>
          <w:szCs w:val="24"/>
        </w:rPr>
        <w:t>Рисунок 2 – умная парковка.</w:t>
      </w:r>
    </w:p>
    <w:p w14:paraId="5AEDB461" w14:textId="1B983F5F" w:rsidR="00FE25A1" w:rsidRPr="00343AAC" w:rsidRDefault="00FE25A1"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 xml:space="preserve">В городах часто возникает проблема нехватки парковочных мест, что приводит к потере времени и созданию пробок. </w:t>
      </w:r>
      <w:r w:rsidR="00F539F9" w:rsidRPr="00F539F9">
        <w:rPr>
          <w:rFonts w:ascii="Times New Roman" w:hAnsi="Times New Roman" w:cs="Times New Roman"/>
          <w:sz w:val="24"/>
          <w:szCs w:val="24"/>
        </w:rPr>
        <w:t xml:space="preserve">[5] </w:t>
      </w:r>
      <w:r w:rsidRPr="00343AAC">
        <w:rPr>
          <w:rFonts w:ascii="Times New Roman" w:hAnsi="Times New Roman" w:cs="Times New Roman"/>
          <w:sz w:val="24"/>
          <w:szCs w:val="24"/>
        </w:rPr>
        <w:t xml:space="preserve">Система умного городского парковочного пространства, основанная на </w:t>
      </w:r>
      <w:proofErr w:type="spellStart"/>
      <w:r w:rsidRPr="00343AAC">
        <w:rPr>
          <w:rFonts w:ascii="Times New Roman" w:hAnsi="Times New Roman" w:cs="Times New Roman"/>
          <w:sz w:val="24"/>
          <w:szCs w:val="24"/>
        </w:rPr>
        <w:t>IoT</w:t>
      </w:r>
      <w:proofErr w:type="spellEnd"/>
      <w:r w:rsidRPr="00343AAC">
        <w:rPr>
          <w:rFonts w:ascii="Times New Roman" w:hAnsi="Times New Roman" w:cs="Times New Roman"/>
          <w:sz w:val="24"/>
          <w:szCs w:val="24"/>
        </w:rPr>
        <w:t>, предлагает решение этой проблемы.</w:t>
      </w:r>
      <w:r w:rsidR="00FA7DE2">
        <w:rPr>
          <w:rFonts w:ascii="Times New Roman" w:hAnsi="Times New Roman" w:cs="Times New Roman"/>
          <w:sz w:val="24"/>
          <w:szCs w:val="24"/>
        </w:rPr>
        <w:t xml:space="preserve"> </w:t>
      </w:r>
    </w:p>
    <w:p w14:paraId="37A4C91D" w14:textId="51059106" w:rsidR="00FE25A1" w:rsidRPr="00343AAC" w:rsidRDefault="00FE25A1"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В данной системе каждое парковочное место оборудовано датчиками, которые мониторят доступность места. Датчики передают информацию о состоянии места (свободно или занято) на центральную платформу через сеть Интернет. Информация о состоянии парковочных мест также отображается на специальных информационных табло или мобильных приложениях для водителей.</w:t>
      </w:r>
    </w:p>
    <w:p w14:paraId="4C3FBE8C" w14:textId="5D996261" w:rsidR="00FE25A1" w:rsidRPr="00343AAC" w:rsidRDefault="00FE25A1"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Когда водитель ищет парковочное место, он может воспользоваться мобильным приложением или информационными табло, чтобы найти свободное место поблизости. Приложение также может предоставить навигационные указания, чтобы помочь водителю добраться до выбранного места.</w:t>
      </w:r>
    </w:p>
    <w:p w14:paraId="735A8BA6" w14:textId="5F4E0372" w:rsidR="00FE25A1" w:rsidRPr="00343AAC" w:rsidRDefault="00FE25A1" w:rsidP="00343AAC">
      <w:pPr>
        <w:tabs>
          <w:tab w:val="left" w:pos="1860"/>
        </w:tabs>
        <w:spacing w:line="240" w:lineRule="auto"/>
        <w:ind w:firstLine="709"/>
        <w:jc w:val="both"/>
        <w:rPr>
          <w:rFonts w:ascii="Times New Roman" w:hAnsi="Times New Roman" w:cs="Times New Roman"/>
          <w:sz w:val="24"/>
          <w:szCs w:val="24"/>
        </w:rPr>
      </w:pPr>
      <w:r w:rsidRPr="00343AAC">
        <w:rPr>
          <w:rFonts w:ascii="Times New Roman" w:hAnsi="Times New Roman" w:cs="Times New Roman"/>
          <w:sz w:val="24"/>
          <w:szCs w:val="24"/>
        </w:rPr>
        <w:t xml:space="preserve">Помимо мониторинга доступности парковочных мест, система также может предоставить дополнительные функции. </w:t>
      </w:r>
      <w:r w:rsidR="00F539F9" w:rsidRPr="00F539F9">
        <w:rPr>
          <w:rFonts w:ascii="Times New Roman" w:hAnsi="Times New Roman" w:cs="Times New Roman"/>
          <w:sz w:val="24"/>
          <w:szCs w:val="24"/>
        </w:rPr>
        <w:t>[6</w:t>
      </w:r>
      <w:proofErr w:type="gramStart"/>
      <w:r w:rsidR="00F539F9" w:rsidRPr="00F539F9">
        <w:rPr>
          <w:rFonts w:ascii="Times New Roman" w:hAnsi="Times New Roman" w:cs="Times New Roman"/>
          <w:sz w:val="24"/>
          <w:szCs w:val="24"/>
        </w:rPr>
        <w:t xml:space="preserve">] </w:t>
      </w:r>
      <w:r w:rsidRPr="00343AAC">
        <w:rPr>
          <w:rFonts w:ascii="Times New Roman" w:hAnsi="Times New Roman" w:cs="Times New Roman"/>
          <w:sz w:val="24"/>
          <w:szCs w:val="24"/>
        </w:rPr>
        <w:t>Например</w:t>
      </w:r>
      <w:proofErr w:type="gramEnd"/>
      <w:r w:rsidRPr="00343AAC">
        <w:rPr>
          <w:rFonts w:ascii="Times New Roman" w:hAnsi="Times New Roman" w:cs="Times New Roman"/>
          <w:sz w:val="24"/>
          <w:szCs w:val="24"/>
        </w:rPr>
        <w:t>, водители могут использовать приложение для оплаты парковки или установки времени ограничения. Система также может предупреждать водителей о приближающемся окончании времени парковки или о нарушении правил парковки.</w:t>
      </w:r>
    </w:p>
    <w:p w14:paraId="33BE2C1C" w14:textId="7C37F375" w:rsidR="00CE64EB" w:rsidRPr="00343AAC" w:rsidRDefault="00CE64EB" w:rsidP="00343AAC">
      <w:pPr>
        <w:tabs>
          <w:tab w:val="left" w:pos="1860"/>
        </w:tabs>
        <w:spacing w:line="240" w:lineRule="auto"/>
        <w:ind w:firstLine="709"/>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Такая система умного городского парковочного пространства на базе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позволяет эффективно использовать парковочные ресурсы, снизить поиск места и сократить время парковки. Это улучшает мобильность в городах, снижает выбросы загрязняющих веществ и повышает удобство для водителей.</w:t>
      </w:r>
    </w:p>
    <w:p w14:paraId="0983B988" w14:textId="1E377180" w:rsidR="009E1A44" w:rsidRPr="00343AAC" w:rsidRDefault="009E1A44" w:rsidP="00343AAC">
      <w:pPr>
        <w:tabs>
          <w:tab w:val="left" w:pos="1860"/>
        </w:tabs>
        <w:spacing w:line="240" w:lineRule="auto"/>
        <w:ind w:firstLine="709"/>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Системы мониторинга и управления транспортной инфраструктурой в рамках Интернета вещей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играют важную роль в оптимизации работы транспортных сетей, улучшении безопасности и обеспечении более эффективного использования ресурсов.</w:t>
      </w:r>
    </w:p>
    <w:p w14:paraId="4A22C7E8" w14:textId="1B0B137B" w:rsidR="00E90F4E" w:rsidRDefault="009E1A44" w:rsidP="00343AAC">
      <w:pPr>
        <w:tabs>
          <w:tab w:val="left" w:pos="1860"/>
        </w:tabs>
        <w:spacing w:line="240" w:lineRule="auto"/>
        <w:ind w:firstLine="709"/>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Умные светофоры: Системы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могут быть использованы для мониторинга и управления светофорами на перекрестках.</w:t>
      </w:r>
      <w:r w:rsidR="00F539F9" w:rsidRPr="00F539F9">
        <w:rPr>
          <w:rFonts w:ascii="Times New Roman" w:eastAsia="Times New Roman" w:hAnsi="Times New Roman" w:cs="Times New Roman"/>
          <w:sz w:val="24"/>
          <w:szCs w:val="24"/>
          <w:lang w:eastAsia="ru-RU"/>
        </w:rPr>
        <w:t xml:space="preserve"> [7</w:t>
      </w:r>
      <w:r w:rsidR="00F539F9" w:rsidRPr="00EE4C6B">
        <w:rPr>
          <w:rFonts w:ascii="Times New Roman" w:eastAsia="Times New Roman" w:hAnsi="Times New Roman" w:cs="Times New Roman"/>
          <w:sz w:val="24"/>
          <w:szCs w:val="24"/>
          <w:lang w:eastAsia="ru-RU"/>
        </w:rPr>
        <w:t>]</w:t>
      </w:r>
      <w:r w:rsidRPr="00343AAC">
        <w:rPr>
          <w:rFonts w:ascii="Times New Roman" w:eastAsia="Times New Roman" w:hAnsi="Times New Roman" w:cs="Times New Roman"/>
          <w:sz w:val="24"/>
          <w:szCs w:val="24"/>
          <w:lang w:eastAsia="ru-RU"/>
        </w:rPr>
        <w:t xml:space="preserve"> Датчики и камеры собирают данные о потоке транспорта, пешеходах и общей загруженности дороги. На основе этих данных алгоритмы адаптируют работу светофоров, оптимизируя синхронизацию сигналов и управляя движением транспорта для сокращения пробок и улучшения пропускной способности.</w:t>
      </w:r>
    </w:p>
    <w:p w14:paraId="0A98A580" w14:textId="017D3335" w:rsidR="00E45994" w:rsidRDefault="00EE618F" w:rsidP="00601089">
      <w:pPr>
        <w:tabs>
          <w:tab w:val="left" w:pos="1860"/>
        </w:tabs>
        <w:spacing w:line="240" w:lineRule="auto"/>
        <w:ind w:firstLine="709"/>
        <w:jc w:val="center"/>
        <w:rPr>
          <w:rFonts w:ascii="Times New Roman" w:eastAsia="Times New Roman" w:hAnsi="Times New Roman" w:cs="Times New Roman"/>
          <w:sz w:val="24"/>
          <w:szCs w:val="24"/>
          <w:lang w:eastAsia="ru-RU"/>
        </w:rPr>
      </w:pPr>
      <w:r>
        <w:rPr>
          <w:noProof/>
        </w:rPr>
        <w:lastRenderedPageBreak/>
        <w:drawing>
          <wp:inline distT="0" distB="0" distL="0" distR="0" wp14:anchorId="3DCC66DF" wp14:editId="26C3C943">
            <wp:extent cx="4068000" cy="2714748"/>
            <wp:effectExtent l="0" t="0" r="889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4068000" cy="2714748"/>
                    </a:xfrm>
                    <a:prstGeom prst="rect">
                      <a:avLst/>
                    </a:prstGeom>
                    <a:noFill/>
                    <a:ln>
                      <a:noFill/>
                    </a:ln>
                  </pic:spPr>
                </pic:pic>
              </a:graphicData>
            </a:graphic>
          </wp:inline>
        </w:drawing>
      </w:r>
    </w:p>
    <w:p w14:paraId="3B22273C" w14:textId="7C33C1E0" w:rsidR="00DB689D" w:rsidRPr="00343AAC" w:rsidRDefault="00DB689D" w:rsidP="00601089">
      <w:pPr>
        <w:tabs>
          <w:tab w:val="left" w:pos="1860"/>
        </w:tabs>
        <w:spacing w:line="240" w:lineRule="auto"/>
        <w:ind w:firstLine="709"/>
        <w:jc w:val="center"/>
        <w:rPr>
          <w:rFonts w:ascii="Times New Roman" w:eastAsia="Times New Roman" w:hAnsi="Times New Roman" w:cs="Times New Roman"/>
          <w:sz w:val="24"/>
          <w:szCs w:val="24"/>
          <w:lang w:eastAsia="ru-RU"/>
        </w:rPr>
      </w:pPr>
      <w:r>
        <w:rPr>
          <w:rFonts w:ascii="Times New Roman" w:eastAsia="Times New Roman" w:hAnsi="Times New Roman" w:cs="Times New Roman"/>
          <w:sz w:val="24"/>
          <w:szCs w:val="24"/>
          <w:lang w:eastAsia="ru-RU"/>
        </w:rPr>
        <w:t>Рисунок 3 – умный светофор.</w:t>
      </w:r>
    </w:p>
    <w:p w14:paraId="7797E7B4" w14:textId="335BDC62" w:rsidR="00A52349" w:rsidRPr="00343AAC" w:rsidRDefault="00A52349" w:rsidP="00343AAC">
      <w:pPr>
        <w:tabs>
          <w:tab w:val="left" w:pos="1860"/>
        </w:tabs>
        <w:spacing w:line="240" w:lineRule="auto"/>
        <w:ind w:firstLine="709"/>
        <w:jc w:val="both"/>
        <w:rPr>
          <w:rFonts w:ascii="Times New Roman" w:eastAsia="Times New Roman" w:hAnsi="Times New Roman" w:cs="Times New Roman"/>
          <w:sz w:val="24"/>
          <w:szCs w:val="24"/>
          <w:lang w:eastAsia="ru-RU"/>
        </w:rPr>
      </w:pPr>
      <w:r w:rsidRPr="00DC317E">
        <w:rPr>
          <w:rFonts w:ascii="Times New Roman" w:eastAsia="Times New Roman" w:hAnsi="Times New Roman" w:cs="Times New Roman"/>
          <w:sz w:val="24"/>
          <w:szCs w:val="24"/>
          <w:lang w:eastAsia="ru-RU"/>
        </w:rPr>
        <w:t>Интернет вещей (</w:t>
      </w:r>
      <w:proofErr w:type="spellStart"/>
      <w:r w:rsidRPr="00DC317E">
        <w:rPr>
          <w:rFonts w:ascii="Times New Roman" w:eastAsia="Times New Roman" w:hAnsi="Times New Roman" w:cs="Times New Roman"/>
          <w:sz w:val="24"/>
          <w:szCs w:val="24"/>
          <w:lang w:eastAsia="ru-RU"/>
        </w:rPr>
        <w:t>IoT</w:t>
      </w:r>
      <w:proofErr w:type="spellEnd"/>
      <w:r w:rsidRPr="00DC317E">
        <w:rPr>
          <w:rFonts w:ascii="Times New Roman" w:eastAsia="Times New Roman" w:hAnsi="Times New Roman" w:cs="Times New Roman"/>
          <w:sz w:val="24"/>
          <w:szCs w:val="24"/>
          <w:lang w:eastAsia="ru-RU"/>
        </w:rPr>
        <w:t>) в области транспорта предоставляет множество преимуществ и плюсов. Вот некоторые из них:</w:t>
      </w:r>
    </w:p>
    <w:p w14:paraId="16D05BB2" w14:textId="26EDBF53" w:rsidR="00A52349" w:rsidRDefault="00A52349" w:rsidP="00343AAC">
      <w:pPr>
        <w:tabs>
          <w:tab w:val="left" w:pos="1860"/>
        </w:tabs>
        <w:spacing w:line="240" w:lineRule="auto"/>
        <w:ind w:firstLine="709"/>
        <w:jc w:val="both"/>
        <w:rPr>
          <w:rFonts w:ascii="Times New Roman" w:eastAsia="Times New Roman" w:hAnsi="Times New Roman" w:cs="Times New Roman"/>
          <w:sz w:val="24"/>
          <w:szCs w:val="24"/>
          <w:lang w:eastAsia="ru-RU"/>
        </w:rPr>
      </w:pPr>
    </w:p>
    <w:tbl>
      <w:tblPr>
        <w:tblStyle w:val="aa"/>
        <w:tblW w:w="9435" w:type="dxa"/>
        <w:tblLook w:val="04A0" w:firstRow="1" w:lastRow="0" w:firstColumn="1" w:lastColumn="0" w:noHBand="0" w:noVBand="1"/>
      </w:tblPr>
      <w:tblGrid>
        <w:gridCol w:w="4717"/>
        <w:gridCol w:w="4718"/>
      </w:tblGrid>
      <w:tr w:rsidR="00E65C9E" w14:paraId="54F5458E" w14:textId="77777777" w:rsidTr="005C1E66">
        <w:trPr>
          <w:trHeight w:val="334"/>
        </w:trPr>
        <w:tc>
          <w:tcPr>
            <w:tcW w:w="4717" w:type="dxa"/>
          </w:tcPr>
          <w:p w14:paraId="527F6C03" w14:textId="206CB1CC" w:rsidR="00E65C9E" w:rsidRPr="00910C3D" w:rsidRDefault="00E65C9E" w:rsidP="00910C3D">
            <w:pPr>
              <w:jc w:val="center"/>
              <w:rPr>
                <w:rFonts w:ascii="Times New Roman" w:hAnsi="Times New Roman" w:cs="Times New Roman"/>
              </w:rPr>
            </w:pPr>
            <w:r w:rsidRPr="00910C3D">
              <w:rPr>
                <w:rFonts w:ascii="Times New Roman" w:hAnsi="Times New Roman" w:cs="Times New Roman"/>
                <w:sz w:val="24"/>
                <w:szCs w:val="24"/>
              </w:rPr>
              <w:t>Преимуществ</w:t>
            </w:r>
            <w:r w:rsidR="00DC317E" w:rsidRPr="00910C3D">
              <w:rPr>
                <w:rFonts w:ascii="Times New Roman" w:hAnsi="Times New Roman" w:cs="Times New Roman"/>
                <w:sz w:val="24"/>
                <w:szCs w:val="24"/>
              </w:rPr>
              <w:t>а</w:t>
            </w:r>
          </w:p>
        </w:tc>
        <w:tc>
          <w:tcPr>
            <w:tcW w:w="4718" w:type="dxa"/>
          </w:tcPr>
          <w:p w14:paraId="7D5F881A" w14:textId="77777777" w:rsidR="00E65C9E" w:rsidRPr="00910C3D" w:rsidRDefault="00E65C9E" w:rsidP="00910C3D">
            <w:pPr>
              <w:jc w:val="center"/>
              <w:rPr>
                <w:rFonts w:ascii="Times New Roman" w:hAnsi="Times New Roman" w:cs="Times New Roman"/>
              </w:rPr>
            </w:pPr>
            <w:r w:rsidRPr="00910C3D">
              <w:rPr>
                <w:rFonts w:ascii="Times New Roman" w:hAnsi="Times New Roman" w:cs="Times New Roman"/>
                <w:sz w:val="24"/>
                <w:szCs w:val="24"/>
              </w:rPr>
              <w:t>Описание</w:t>
            </w:r>
          </w:p>
        </w:tc>
      </w:tr>
      <w:tr w:rsidR="00E65C9E" w14:paraId="7E07F192" w14:textId="77777777" w:rsidTr="005C1E66">
        <w:trPr>
          <w:trHeight w:val="680"/>
        </w:trPr>
        <w:tc>
          <w:tcPr>
            <w:tcW w:w="4717" w:type="dxa"/>
          </w:tcPr>
          <w:p w14:paraId="607A3904" w14:textId="77777777" w:rsidR="00E65C9E" w:rsidRDefault="00E65C9E" w:rsidP="005C1E66">
            <w:r w:rsidRPr="00343AAC">
              <w:rPr>
                <w:rFonts w:ascii="Times New Roman" w:eastAsia="Times New Roman" w:hAnsi="Times New Roman" w:cs="Times New Roman"/>
                <w:sz w:val="24"/>
                <w:szCs w:val="24"/>
                <w:lang w:eastAsia="ru-RU"/>
              </w:rPr>
              <w:t>Улучшенная оперативность и эффективность</w:t>
            </w:r>
          </w:p>
        </w:tc>
        <w:tc>
          <w:tcPr>
            <w:tcW w:w="4718" w:type="dxa"/>
          </w:tcPr>
          <w:p w14:paraId="4BEA45E3"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позволяет собирать и анализировать огромные объемы данных о состоянии транспортной системы в реальном времени. Это помогает управляющим организациям принимать оперативные решения и оптимизировать работу системы, улучшая эффективность использования ресурсов и сокращая пробки.</w:t>
            </w:r>
          </w:p>
          <w:p w14:paraId="758803D5" w14:textId="77777777" w:rsidR="00E65C9E" w:rsidRDefault="00E65C9E" w:rsidP="005C1E66">
            <w:pPr>
              <w:tabs>
                <w:tab w:val="left" w:pos="1070"/>
              </w:tabs>
            </w:pPr>
          </w:p>
        </w:tc>
      </w:tr>
      <w:tr w:rsidR="00E65C9E" w14:paraId="60AFCE78" w14:textId="77777777" w:rsidTr="005C1E66">
        <w:trPr>
          <w:trHeight w:val="346"/>
        </w:trPr>
        <w:tc>
          <w:tcPr>
            <w:tcW w:w="4717" w:type="dxa"/>
          </w:tcPr>
          <w:p w14:paraId="11CB5D29" w14:textId="77777777" w:rsidR="00E65C9E" w:rsidRDefault="00E65C9E" w:rsidP="005C1E66">
            <w:r w:rsidRPr="00343AAC">
              <w:rPr>
                <w:rFonts w:ascii="Times New Roman" w:eastAsia="Times New Roman" w:hAnsi="Times New Roman" w:cs="Times New Roman"/>
                <w:sz w:val="24"/>
                <w:szCs w:val="24"/>
                <w:lang w:eastAsia="ru-RU"/>
              </w:rPr>
              <w:t>Улучшенная безопасность</w:t>
            </w:r>
          </w:p>
        </w:tc>
        <w:tc>
          <w:tcPr>
            <w:tcW w:w="4718" w:type="dxa"/>
          </w:tcPr>
          <w:p w14:paraId="41C1AFC2"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-решения в транспорте включают системы мониторинга и предупреждения об авариях, системы контроля скорости, системы распознавания лиц и другие средства обеспечения безопасности. Это позволяет снизить количество аварий и повысить безопасность как пассажиров, так и дорожного движения в целом.</w:t>
            </w:r>
          </w:p>
          <w:p w14:paraId="3E80725A" w14:textId="77777777" w:rsidR="00E65C9E" w:rsidRDefault="00E65C9E" w:rsidP="005C1E66"/>
        </w:tc>
      </w:tr>
      <w:tr w:rsidR="00E65C9E" w14:paraId="44C41854" w14:textId="77777777" w:rsidTr="005C1E66">
        <w:trPr>
          <w:trHeight w:val="680"/>
        </w:trPr>
        <w:tc>
          <w:tcPr>
            <w:tcW w:w="4717" w:type="dxa"/>
          </w:tcPr>
          <w:p w14:paraId="5390C163" w14:textId="77777777" w:rsidR="00E65C9E" w:rsidRDefault="00E65C9E" w:rsidP="005C1E66">
            <w:r w:rsidRPr="00343AAC">
              <w:rPr>
                <w:rFonts w:ascii="Times New Roman" w:eastAsia="Times New Roman" w:hAnsi="Times New Roman" w:cs="Times New Roman"/>
                <w:sz w:val="24"/>
                <w:szCs w:val="24"/>
                <w:lang w:eastAsia="ru-RU"/>
              </w:rPr>
              <w:t>Улучшенное управление транспортной инфраструктурой</w:t>
            </w:r>
          </w:p>
        </w:tc>
        <w:tc>
          <w:tcPr>
            <w:tcW w:w="4718" w:type="dxa"/>
          </w:tcPr>
          <w:p w14:paraId="7357CD1A"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позволяет мониторить и управлять различными аспектами транспортной инфраструктуры, такими как дороги, светофоры, парковки и общественный транспорт. С помощью сенсоров, устройств связи и аналитики данных можно оптимизировать поток транспорта, адаптировать сигналы светофоров к текущей ситуации, управлять парковочными местами и предоставлять </w:t>
            </w:r>
            <w:r w:rsidRPr="00343AAC">
              <w:rPr>
                <w:rFonts w:ascii="Times New Roman" w:eastAsia="Times New Roman" w:hAnsi="Times New Roman" w:cs="Times New Roman"/>
                <w:sz w:val="24"/>
                <w:szCs w:val="24"/>
                <w:lang w:eastAsia="ru-RU"/>
              </w:rPr>
              <w:lastRenderedPageBreak/>
              <w:t>информацию о расписании и задержках общественного транспорта.</w:t>
            </w:r>
          </w:p>
          <w:p w14:paraId="0A644BFE" w14:textId="77777777" w:rsidR="00E65C9E" w:rsidRDefault="00E65C9E" w:rsidP="005C1E66"/>
        </w:tc>
      </w:tr>
      <w:tr w:rsidR="00E65C9E" w14:paraId="4E6817B8" w14:textId="77777777" w:rsidTr="005C1E66">
        <w:trPr>
          <w:trHeight w:val="334"/>
        </w:trPr>
        <w:tc>
          <w:tcPr>
            <w:tcW w:w="4717" w:type="dxa"/>
          </w:tcPr>
          <w:p w14:paraId="31E62C2D" w14:textId="77777777" w:rsidR="00E65C9E" w:rsidRDefault="00E65C9E" w:rsidP="005C1E66">
            <w:r w:rsidRPr="00343AAC">
              <w:rPr>
                <w:rFonts w:ascii="Times New Roman" w:eastAsia="Times New Roman" w:hAnsi="Times New Roman" w:cs="Times New Roman"/>
                <w:sz w:val="24"/>
                <w:szCs w:val="24"/>
                <w:lang w:eastAsia="ru-RU"/>
              </w:rPr>
              <w:lastRenderedPageBreak/>
              <w:t>Улучшенный опыт пассажиров</w:t>
            </w:r>
          </w:p>
        </w:tc>
        <w:tc>
          <w:tcPr>
            <w:tcW w:w="4718" w:type="dxa"/>
          </w:tcPr>
          <w:p w14:paraId="66399622"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предоставляет возможности для создания удобных и персонализированных услуг для пассажиров. Это включает системы онлайн-бронирования билетов, приложения для отслеживания и оплаты проезда, информационные системы о расписаниях и задержках, а также системы управления комфортом в транспортных средствах (например, регулировка температуры, освещения и развлекательных систем).</w:t>
            </w:r>
          </w:p>
          <w:p w14:paraId="4A4183BF" w14:textId="77777777" w:rsidR="00E65C9E" w:rsidRDefault="00E65C9E" w:rsidP="005C1E66"/>
        </w:tc>
      </w:tr>
      <w:tr w:rsidR="00E65C9E" w14:paraId="2CE504F3" w14:textId="77777777" w:rsidTr="005C1E66">
        <w:trPr>
          <w:trHeight w:val="352"/>
        </w:trPr>
        <w:tc>
          <w:tcPr>
            <w:tcW w:w="4717" w:type="dxa"/>
          </w:tcPr>
          <w:p w14:paraId="0A62C5D0" w14:textId="77777777" w:rsidR="00E65C9E" w:rsidRPr="00343AAC" w:rsidRDefault="00E65C9E" w:rsidP="005C1E66">
            <w:pPr>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Улучшенное планирование и прогнозирование</w:t>
            </w:r>
          </w:p>
        </w:tc>
        <w:tc>
          <w:tcPr>
            <w:tcW w:w="4718" w:type="dxa"/>
          </w:tcPr>
          <w:p w14:paraId="0A4B797C"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Благодаря собранным данным и аналитике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-системы в транспорте позволяют лучше планировать и прогнозировать потребности в транспортных услугах. Это позволяет более эффективно использовать ресурсы и улучшать качество предоставляемых услуг.</w:t>
            </w:r>
          </w:p>
          <w:p w14:paraId="0C803103" w14:textId="77777777" w:rsidR="00E65C9E" w:rsidRDefault="00E65C9E" w:rsidP="005C1E66">
            <w:pPr>
              <w:ind w:firstLine="708"/>
            </w:pPr>
          </w:p>
        </w:tc>
      </w:tr>
      <w:tr w:rsidR="00E65C9E" w14:paraId="1E9AF47A" w14:textId="77777777" w:rsidTr="005C1E66">
        <w:trPr>
          <w:trHeight w:val="352"/>
        </w:trPr>
        <w:tc>
          <w:tcPr>
            <w:tcW w:w="4717" w:type="dxa"/>
          </w:tcPr>
          <w:p w14:paraId="68FBB558" w14:textId="77777777" w:rsidR="00E65C9E" w:rsidRPr="00343AAC" w:rsidRDefault="00E65C9E" w:rsidP="005C1E66">
            <w:pPr>
              <w:tabs>
                <w:tab w:val="left" w:pos="890"/>
              </w:tabs>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Снижение затрат</w:t>
            </w:r>
          </w:p>
        </w:tc>
        <w:tc>
          <w:tcPr>
            <w:tcW w:w="4718" w:type="dxa"/>
          </w:tcPr>
          <w:p w14:paraId="1B68CD5C" w14:textId="77777777" w:rsidR="00E65C9E" w:rsidRDefault="00E65C9E" w:rsidP="005C1E66">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может помочь оптимизировать операционные расходы в транспортной отрасли. Например, путем оптимального использования топлива и ресурсов, сокращения времени простоя и ремонта, улучшения маршрутов и логистики. Это позволяет снизить затраты как для организаций, так и для пассажиров.</w:t>
            </w:r>
          </w:p>
        </w:tc>
      </w:tr>
    </w:tbl>
    <w:p w14:paraId="2B901B98" w14:textId="77777777" w:rsidR="00E65C9E" w:rsidRPr="00343AAC" w:rsidRDefault="00E65C9E" w:rsidP="00343AAC">
      <w:pPr>
        <w:tabs>
          <w:tab w:val="left" w:pos="1860"/>
        </w:tabs>
        <w:spacing w:line="240" w:lineRule="auto"/>
        <w:ind w:firstLine="709"/>
        <w:jc w:val="both"/>
        <w:rPr>
          <w:rFonts w:ascii="Times New Roman" w:eastAsia="Times New Roman" w:hAnsi="Times New Roman" w:cs="Times New Roman"/>
          <w:sz w:val="24"/>
          <w:szCs w:val="24"/>
          <w:lang w:eastAsia="ru-RU"/>
        </w:rPr>
      </w:pPr>
    </w:p>
    <w:p w14:paraId="282E6B16" w14:textId="4C83024D" w:rsidR="00A52349" w:rsidRPr="00343AAC" w:rsidRDefault="00A52349" w:rsidP="00910C3D">
      <w:pPr>
        <w:tabs>
          <w:tab w:val="left" w:pos="1860"/>
        </w:tabs>
        <w:spacing w:line="240" w:lineRule="auto"/>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При внедрении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в транспорт могут возникать следующие проблемы:</w:t>
      </w:r>
    </w:p>
    <w:p w14:paraId="488864B3" w14:textId="09D1A31B" w:rsidR="00A52349" w:rsidRDefault="00A52349" w:rsidP="00343AAC">
      <w:pPr>
        <w:tabs>
          <w:tab w:val="left" w:pos="1860"/>
        </w:tabs>
        <w:spacing w:line="240" w:lineRule="auto"/>
        <w:ind w:firstLine="709"/>
        <w:jc w:val="both"/>
        <w:rPr>
          <w:rFonts w:ascii="Times New Roman" w:eastAsia="Times New Roman" w:hAnsi="Times New Roman" w:cs="Times New Roman"/>
          <w:sz w:val="24"/>
          <w:szCs w:val="24"/>
          <w:lang w:eastAsia="ru-RU"/>
        </w:rPr>
      </w:pPr>
    </w:p>
    <w:tbl>
      <w:tblPr>
        <w:tblStyle w:val="aa"/>
        <w:tblW w:w="0" w:type="auto"/>
        <w:tblLook w:val="04A0" w:firstRow="1" w:lastRow="0" w:firstColumn="1" w:lastColumn="0" w:noHBand="0" w:noVBand="1"/>
      </w:tblPr>
      <w:tblGrid>
        <w:gridCol w:w="4672"/>
        <w:gridCol w:w="4673"/>
      </w:tblGrid>
      <w:tr w:rsidR="00E65C9E" w14:paraId="702BE4D9" w14:textId="77777777" w:rsidTr="005C1E66">
        <w:tc>
          <w:tcPr>
            <w:tcW w:w="4672" w:type="dxa"/>
          </w:tcPr>
          <w:p w14:paraId="0CD5578B" w14:textId="77777777" w:rsidR="00E65C9E" w:rsidRPr="00B54B3A" w:rsidRDefault="00E65C9E" w:rsidP="00CF6D37">
            <w:pPr>
              <w:jc w:val="center"/>
              <w:rPr>
                <w:rFonts w:ascii="Times New Roman" w:hAnsi="Times New Roman" w:cs="Times New Roman"/>
              </w:rPr>
            </w:pPr>
            <w:r w:rsidRPr="00B54B3A">
              <w:rPr>
                <w:rFonts w:ascii="Times New Roman" w:hAnsi="Times New Roman" w:cs="Times New Roman"/>
                <w:sz w:val="24"/>
                <w:szCs w:val="24"/>
              </w:rPr>
              <w:t>Недостатки и трудности</w:t>
            </w:r>
          </w:p>
        </w:tc>
        <w:tc>
          <w:tcPr>
            <w:tcW w:w="4673" w:type="dxa"/>
          </w:tcPr>
          <w:p w14:paraId="6F8C3075" w14:textId="77777777" w:rsidR="00E65C9E" w:rsidRPr="00B54B3A" w:rsidRDefault="00E65C9E" w:rsidP="00CF6D37">
            <w:pPr>
              <w:jc w:val="center"/>
              <w:rPr>
                <w:rFonts w:ascii="Times New Roman" w:hAnsi="Times New Roman" w:cs="Times New Roman"/>
              </w:rPr>
            </w:pPr>
            <w:r w:rsidRPr="00B54B3A">
              <w:rPr>
                <w:rFonts w:ascii="Times New Roman" w:hAnsi="Times New Roman" w:cs="Times New Roman"/>
                <w:sz w:val="24"/>
                <w:szCs w:val="24"/>
              </w:rPr>
              <w:t>Описание</w:t>
            </w:r>
          </w:p>
        </w:tc>
      </w:tr>
      <w:tr w:rsidR="00E65C9E" w14:paraId="66CB46FA" w14:textId="77777777" w:rsidTr="005C1E66">
        <w:tc>
          <w:tcPr>
            <w:tcW w:w="4672" w:type="dxa"/>
          </w:tcPr>
          <w:p w14:paraId="5EF74BD8" w14:textId="77777777" w:rsidR="00E65C9E" w:rsidRDefault="00E65C9E" w:rsidP="005C1E66">
            <w:r w:rsidRPr="00343AAC">
              <w:rPr>
                <w:rFonts w:ascii="Times New Roman" w:eastAsia="Times New Roman" w:hAnsi="Times New Roman" w:cs="Times New Roman"/>
                <w:sz w:val="24"/>
                <w:szCs w:val="24"/>
                <w:lang w:eastAsia="ru-RU"/>
              </w:rPr>
              <w:t>Кибербезопасность</w:t>
            </w:r>
          </w:p>
        </w:tc>
        <w:tc>
          <w:tcPr>
            <w:tcW w:w="4673" w:type="dxa"/>
          </w:tcPr>
          <w:p w14:paraId="502596C7"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Увеличение числа подключенных устройств и передача большого объема данных в сети может привести к увеличению уязвимостей и рисков для кибербезопасности. Недостатки в защите данных и устройств могут привести к утечке конфиденциальной информации, кибератакам и нарушению работы системы.</w:t>
            </w:r>
          </w:p>
          <w:p w14:paraId="4D162D0E" w14:textId="77777777" w:rsidR="00E65C9E" w:rsidRDefault="00E65C9E" w:rsidP="005C1E66"/>
        </w:tc>
      </w:tr>
      <w:tr w:rsidR="00E65C9E" w14:paraId="4E821FFB" w14:textId="77777777" w:rsidTr="005C1E66">
        <w:tc>
          <w:tcPr>
            <w:tcW w:w="4672" w:type="dxa"/>
          </w:tcPr>
          <w:p w14:paraId="1F6EDD4F" w14:textId="77777777" w:rsidR="00E65C9E" w:rsidRDefault="00E65C9E" w:rsidP="005C1E66">
            <w:r w:rsidRPr="00343AAC">
              <w:rPr>
                <w:rFonts w:ascii="Times New Roman" w:eastAsia="Times New Roman" w:hAnsi="Times New Roman" w:cs="Times New Roman"/>
                <w:sz w:val="24"/>
                <w:szCs w:val="24"/>
                <w:lang w:eastAsia="ru-RU"/>
              </w:rPr>
              <w:t>Сложность интеграции</w:t>
            </w:r>
          </w:p>
        </w:tc>
        <w:tc>
          <w:tcPr>
            <w:tcW w:w="4673" w:type="dxa"/>
          </w:tcPr>
          <w:p w14:paraId="7B2CD62B"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Внедрение</w:t>
            </w:r>
            <w:r>
              <w:rPr>
                <w:rFonts w:ascii="Times New Roman" w:eastAsia="Times New Roman" w:hAnsi="Times New Roman" w:cs="Times New Roman"/>
                <w:sz w:val="24"/>
                <w:szCs w:val="24"/>
                <w:lang w:eastAsia="ru-RU"/>
              </w:rPr>
              <w:t xml:space="preserve">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в существующую транспортную инфраструктуру может быть сложным процессом. Интеграция различных устройств, сенсоров, систем управления и существующих систем может </w:t>
            </w:r>
            <w:r w:rsidRPr="00343AAC">
              <w:rPr>
                <w:rFonts w:ascii="Times New Roman" w:eastAsia="Times New Roman" w:hAnsi="Times New Roman" w:cs="Times New Roman"/>
                <w:sz w:val="24"/>
                <w:szCs w:val="24"/>
                <w:lang w:eastAsia="ru-RU"/>
              </w:rPr>
              <w:lastRenderedPageBreak/>
              <w:t>потребовать дополнительных усилий и ресурсов.</w:t>
            </w:r>
          </w:p>
          <w:p w14:paraId="022131DA" w14:textId="77777777" w:rsidR="00E65C9E" w:rsidRDefault="00E65C9E" w:rsidP="005C1E66"/>
        </w:tc>
      </w:tr>
      <w:tr w:rsidR="00E65C9E" w14:paraId="208C0EA1" w14:textId="77777777" w:rsidTr="005C1E66">
        <w:tc>
          <w:tcPr>
            <w:tcW w:w="4672" w:type="dxa"/>
          </w:tcPr>
          <w:p w14:paraId="7111CB55" w14:textId="77777777" w:rsidR="00E65C9E" w:rsidRDefault="00E65C9E" w:rsidP="005C1E66">
            <w:r w:rsidRPr="00343AAC">
              <w:rPr>
                <w:rFonts w:ascii="Times New Roman" w:eastAsia="Times New Roman" w:hAnsi="Times New Roman" w:cs="Times New Roman"/>
                <w:sz w:val="24"/>
                <w:szCs w:val="24"/>
                <w:lang w:eastAsia="ru-RU"/>
              </w:rPr>
              <w:lastRenderedPageBreak/>
              <w:t>Совместимость и стандартизация</w:t>
            </w:r>
          </w:p>
        </w:tc>
        <w:tc>
          <w:tcPr>
            <w:tcW w:w="4673" w:type="dxa"/>
          </w:tcPr>
          <w:p w14:paraId="52B262FB" w14:textId="77777777" w:rsidR="00E65C9E" w:rsidRDefault="00E65C9E" w:rsidP="005C1E66">
            <w:r w:rsidRPr="00343AAC">
              <w:rPr>
                <w:rFonts w:ascii="Times New Roman" w:eastAsia="Times New Roman" w:hAnsi="Times New Roman" w:cs="Times New Roman"/>
                <w:sz w:val="24"/>
                <w:szCs w:val="24"/>
                <w:lang w:eastAsia="ru-RU"/>
              </w:rPr>
              <w:t xml:space="preserve">Отсутствие общих стандартов и протоколов в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может стать преградой для эффективной работы системы. Разные устройства и системы могут иметь различные интерфейсы и протоколы, что затрудняет их взаимодействие и интеграцию.</w:t>
            </w:r>
          </w:p>
        </w:tc>
      </w:tr>
      <w:tr w:rsidR="00E65C9E" w14:paraId="4C9E3A3A" w14:textId="77777777" w:rsidTr="005C1E66">
        <w:tc>
          <w:tcPr>
            <w:tcW w:w="4672" w:type="dxa"/>
          </w:tcPr>
          <w:p w14:paraId="3819E8FE" w14:textId="77777777" w:rsidR="00E65C9E" w:rsidRDefault="00E65C9E" w:rsidP="005C1E66">
            <w:r w:rsidRPr="00343AAC">
              <w:rPr>
                <w:rFonts w:ascii="Times New Roman" w:eastAsia="Times New Roman" w:hAnsi="Times New Roman" w:cs="Times New Roman"/>
                <w:sz w:val="24"/>
                <w:szCs w:val="24"/>
                <w:lang w:eastAsia="ru-RU"/>
              </w:rPr>
              <w:t>Проблемы с данными</w:t>
            </w:r>
          </w:p>
        </w:tc>
        <w:tc>
          <w:tcPr>
            <w:tcW w:w="4673" w:type="dxa"/>
          </w:tcPr>
          <w:p w14:paraId="550C1C15" w14:textId="77777777" w:rsidR="00E65C9E" w:rsidRDefault="00E65C9E" w:rsidP="005C1E66">
            <w:r w:rsidRPr="00343AAC">
              <w:rPr>
                <w:rFonts w:ascii="Times New Roman" w:eastAsia="Times New Roman" w:hAnsi="Times New Roman" w:cs="Times New Roman"/>
                <w:sz w:val="24"/>
                <w:szCs w:val="24"/>
                <w:lang w:eastAsia="ru-RU"/>
              </w:rPr>
              <w:t>Собранные данные от различных устройств и сенсоров требуют обработки и анализа. Отсутствие эффективных методов обработки данных и их некачественное использование может привести к проблемам в принятии правильных решений и оптимальной работе системы.</w:t>
            </w:r>
          </w:p>
        </w:tc>
      </w:tr>
    </w:tbl>
    <w:p w14:paraId="2F0FD118" w14:textId="77777777" w:rsidR="00E65C9E" w:rsidRPr="00343AAC" w:rsidRDefault="00E65C9E" w:rsidP="00343AAC">
      <w:pPr>
        <w:tabs>
          <w:tab w:val="left" w:pos="1860"/>
        </w:tabs>
        <w:spacing w:line="240" w:lineRule="auto"/>
        <w:ind w:firstLine="709"/>
        <w:jc w:val="both"/>
        <w:rPr>
          <w:rFonts w:ascii="Times New Roman" w:eastAsia="Times New Roman" w:hAnsi="Times New Roman" w:cs="Times New Roman"/>
          <w:sz w:val="24"/>
          <w:szCs w:val="24"/>
          <w:lang w:eastAsia="ru-RU"/>
        </w:rPr>
      </w:pPr>
    </w:p>
    <w:p w14:paraId="53ADDD62" w14:textId="46C59ECB" w:rsidR="00A52349" w:rsidRPr="00343AAC" w:rsidRDefault="00A52349" w:rsidP="00B54B3A">
      <w:pPr>
        <w:tabs>
          <w:tab w:val="left" w:pos="1860"/>
        </w:tabs>
        <w:spacing w:line="240" w:lineRule="auto"/>
        <w:ind w:firstLine="709"/>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Для решения проблем при внедрении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в транспорте можно применить следующие подходы:</w:t>
      </w:r>
    </w:p>
    <w:p w14:paraId="0EBAEBAD" w14:textId="4A6AEF04" w:rsidR="00A52349" w:rsidRDefault="00A52349" w:rsidP="00343AAC">
      <w:pPr>
        <w:tabs>
          <w:tab w:val="left" w:pos="1860"/>
        </w:tabs>
        <w:spacing w:line="240" w:lineRule="auto"/>
        <w:ind w:firstLine="709"/>
        <w:jc w:val="both"/>
        <w:rPr>
          <w:rFonts w:ascii="Times New Roman" w:eastAsia="Times New Roman" w:hAnsi="Times New Roman" w:cs="Times New Roman"/>
          <w:sz w:val="24"/>
          <w:szCs w:val="24"/>
          <w:lang w:eastAsia="ru-RU"/>
        </w:rPr>
      </w:pPr>
    </w:p>
    <w:tbl>
      <w:tblPr>
        <w:tblStyle w:val="aa"/>
        <w:tblW w:w="0" w:type="auto"/>
        <w:tblLook w:val="04A0" w:firstRow="1" w:lastRow="0" w:firstColumn="1" w:lastColumn="0" w:noHBand="0" w:noVBand="1"/>
      </w:tblPr>
      <w:tblGrid>
        <w:gridCol w:w="4672"/>
        <w:gridCol w:w="4673"/>
      </w:tblGrid>
      <w:tr w:rsidR="00E65C9E" w14:paraId="309334BB" w14:textId="77777777" w:rsidTr="005C1E66">
        <w:tc>
          <w:tcPr>
            <w:tcW w:w="4672" w:type="dxa"/>
          </w:tcPr>
          <w:p w14:paraId="46DFCC92" w14:textId="77777777" w:rsidR="00E65C9E" w:rsidRPr="00B54B3A" w:rsidRDefault="00E65C9E" w:rsidP="00B54B3A">
            <w:pPr>
              <w:jc w:val="center"/>
              <w:rPr>
                <w:rFonts w:ascii="Times New Roman" w:hAnsi="Times New Roman" w:cs="Times New Roman"/>
              </w:rPr>
            </w:pPr>
            <w:r w:rsidRPr="00B54B3A">
              <w:rPr>
                <w:rFonts w:ascii="Times New Roman" w:hAnsi="Times New Roman" w:cs="Times New Roman"/>
                <w:sz w:val="24"/>
                <w:szCs w:val="24"/>
              </w:rPr>
              <w:t>Решение проблем при внедрении</w:t>
            </w:r>
          </w:p>
        </w:tc>
        <w:tc>
          <w:tcPr>
            <w:tcW w:w="4673" w:type="dxa"/>
          </w:tcPr>
          <w:p w14:paraId="12B7CF2A" w14:textId="77777777" w:rsidR="00E65C9E" w:rsidRPr="00B54B3A" w:rsidRDefault="00E65C9E" w:rsidP="00B54B3A">
            <w:pPr>
              <w:jc w:val="center"/>
              <w:rPr>
                <w:rFonts w:ascii="Times New Roman" w:hAnsi="Times New Roman" w:cs="Times New Roman"/>
              </w:rPr>
            </w:pPr>
            <w:r w:rsidRPr="00B54B3A">
              <w:rPr>
                <w:rFonts w:ascii="Times New Roman" w:hAnsi="Times New Roman" w:cs="Times New Roman"/>
                <w:sz w:val="24"/>
                <w:szCs w:val="24"/>
              </w:rPr>
              <w:t>Описание</w:t>
            </w:r>
          </w:p>
        </w:tc>
      </w:tr>
      <w:tr w:rsidR="00E65C9E" w14:paraId="19C89C63" w14:textId="77777777" w:rsidTr="005C1E66">
        <w:tc>
          <w:tcPr>
            <w:tcW w:w="4672" w:type="dxa"/>
          </w:tcPr>
          <w:p w14:paraId="1A5AC5CC" w14:textId="77777777" w:rsidR="00E65C9E" w:rsidRDefault="00E65C9E" w:rsidP="005C1E66">
            <w:r w:rsidRPr="00343AAC">
              <w:rPr>
                <w:rFonts w:ascii="Times New Roman" w:eastAsia="Times New Roman" w:hAnsi="Times New Roman" w:cs="Times New Roman"/>
                <w:sz w:val="24"/>
                <w:szCs w:val="24"/>
                <w:lang w:eastAsia="ru-RU"/>
              </w:rPr>
              <w:t>Кибербезопасность</w:t>
            </w:r>
          </w:p>
        </w:tc>
        <w:tc>
          <w:tcPr>
            <w:tcW w:w="4673" w:type="dxa"/>
          </w:tcPr>
          <w:p w14:paraId="2762F11D" w14:textId="77777777" w:rsidR="00E65C9E" w:rsidRDefault="00E65C9E" w:rsidP="005C1E66">
            <w:r w:rsidRPr="00343AAC">
              <w:rPr>
                <w:rFonts w:ascii="Times New Roman" w:eastAsia="Times New Roman" w:hAnsi="Times New Roman" w:cs="Times New Roman"/>
                <w:sz w:val="24"/>
                <w:szCs w:val="24"/>
                <w:lang w:eastAsia="ru-RU"/>
              </w:rPr>
              <w:t>Разработка и применение современных методов шифрования и аутентификации для защиты передаваемых данных. Регулярное обновление и обновление безопасности устройств и систем, чтобы исправить обнаруженные уязвимости. Обучение персонала по вопросам кибербезопасности и применение строгих политик безопасности.</w:t>
            </w:r>
          </w:p>
        </w:tc>
      </w:tr>
      <w:tr w:rsidR="00E65C9E" w14:paraId="76CF4AC0" w14:textId="77777777" w:rsidTr="005C1E66">
        <w:tc>
          <w:tcPr>
            <w:tcW w:w="4672" w:type="dxa"/>
          </w:tcPr>
          <w:p w14:paraId="402433F1" w14:textId="77777777" w:rsidR="00E65C9E" w:rsidRDefault="00E65C9E" w:rsidP="005C1E66">
            <w:r w:rsidRPr="00343AAC">
              <w:rPr>
                <w:rFonts w:ascii="Times New Roman" w:eastAsia="Times New Roman" w:hAnsi="Times New Roman" w:cs="Times New Roman"/>
                <w:sz w:val="24"/>
                <w:szCs w:val="24"/>
                <w:lang w:eastAsia="ru-RU"/>
              </w:rPr>
              <w:t>Сложность интеграции</w:t>
            </w:r>
          </w:p>
        </w:tc>
        <w:tc>
          <w:tcPr>
            <w:tcW w:w="4673" w:type="dxa"/>
          </w:tcPr>
          <w:p w14:paraId="47E9844F" w14:textId="77777777" w:rsidR="00E65C9E" w:rsidRPr="00343AAC" w:rsidRDefault="00E65C9E" w:rsidP="005C1E66">
            <w:pPr>
              <w:tabs>
                <w:tab w:val="left" w:pos="1860"/>
              </w:tabs>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sz w:val="24"/>
                <w:szCs w:val="24"/>
                <w:lang w:eastAsia="ru-RU"/>
              </w:rPr>
              <w:t xml:space="preserve">Создание открытых стандартов и протоколов для обеспечения совместимости и взаимодействия между различными устройствами и системами. Планирование и координация внедрения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-решений с соответствующими заинтересованными сторонами, включая государственные органы, городские администрации, транспортные компании и производителей устройств.</w:t>
            </w:r>
          </w:p>
          <w:p w14:paraId="6485A9C8" w14:textId="77777777" w:rsidR="00E65C9E" w:rsidRDefault="00E65C9E" w:rsidP="005C1E66"/>
        </w:tc>
      </w:tr>
      <w:tr w:rsidR="00E65C9E" w14:paraId="0CE0ED11" w14:textId="77777777" w:rsidTr="005C1E66">
        <w:tc>
          <w:tcPr>
            <w:tcW w:w="4672" w:type="dxa"/>
          </w:tcPr>
          <w:p w14:paraId="09739393" w14:textId="77777777" w:rsidR="00E65C9E" w:rsidRDefault="00E65C9E" w:rsidP="005C1E66">
            <w:r w:rsidRPr="00343AAC">
              <w:rPr>
                <w:rFonts w:ascii="Times New Roman" w:eastAsia="Times New Roman" w:hAnsi="Times New Roman" w:cs="Times New Roman"/>
                <w:sz w:val="24"/>
                <w:szCs w:val="24"/>
                <w:lang w:eastAsia="ru-RU"/>
              </w:rPr>
              <w:t>Совместимость и стандартизация</w:t>
            </w:r>
          </w:p>
        </w:tc>
        <w:tc>
          <w:tcPr>
            <w:tcW w:w="4673" w:type="dxa"/>
          </w:tcPr>
          <w:p w14:paraId="31F13091" w14:textId="77777777" w:rsidR="00E65C9E" w:rsidRDefault="00E65C9E" w:rsidP="005C1E66">
            <w:r w:rsidRPr="00343AAC">
              <w:rPr>
                <w:rFonts w:ascii="Times New Roman" w:eastAsia="Times New Roman" w:hAnsi="Times New Roman" w:cs="Times New Roman"/>
                <w:sz w:val="24"/>
                <w:szCs w:val="24"/>
                <w:lang w:eastAsia="ru-RU"/>
              </w:rPr>
              <w:t xml:space="preserve">Участие в разработке и поддержке открытых стандартов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для обеспечения совместимости и взаимодействия между различными устройствами и системами. Применение технологий, которые обеспечивают гибкость и возможность интеграции с различными системами, такими как API (интерфейсы </w:t>
            </w:r>
            <w:r w:rsidRPr="00343AAC">
              <w:rPr>
                <w:rFonts w:ascii="Times New Roman" w:eastAsia="Times New Roman" w:hAnsi="Times New Roman" w:cs="Times New Roman"/>
                <w:sz w:val="24"/>
                <w:szCs w:val="24"/>
                <w:lang w:eastAsia="ru-RU"/>
              </w:rPr>
              <w:lastRenderedPageBreak/>
              <w:t>программирования приложений) и протоколы обмена данными.</w:t>
            </w:r>
          </w:p>
        </w:tc>
      </w:tr>
      <w:tr w:rsidR="00E65C9E" w14:paraId="429762B6" w14:textId="77777777" w:rsidTr="005C1E66">
        <w:tc>
          <w:tcPr>
            <w:tcW w:w="4672" w:type="dxa"/>
          </w:tcPr>
          <w:p w14:paraId="2BF3561B" w14:textId="77777777" w:rsidR="00E65C9E" w:rsidRDefault="00E65C9E" w:rsidP="005C1E66">
            <w:r w:rsidRPr="00343AAC">
              <w:rPr>
                <w:rFonts w:ascii="Times New Roman" w:eastAsia="Times New Roman" w:hAnsi="Times New Roman" w:cs="Times New Roman"/>
                <w:sz w:val="24"/>
                <w:szCs w:val="24"/>
                <w:lang w:eastAsia="ru-RU"/>
              </w:rPr>
              <w:lastRenderedPageBreak/>
              <w:t>Проблемы с данными</w:t>
            </w:r>
          </w:p>
        </w:tc>
        <w:tc>
          <w:tcPr>
            <w:tcW w:w="4673" w:type="dxa"/>
          </w:tcPr>
          <w:p w14:paraId="313B14BD" w14:textId="77777777" w:rsidR="00E65C9E" w:rsidRDefault="00E65C9E" w:rsidP="005C1E66">
            <w:r w:rsidRPr="00343AAC">
              <w:rPr>
                <w:rFonts w:ascii="Times New Roman" w:eastAsia="Times New Roman" w:hAnsi="Times New Roman" w:cs="Times New Roman"/>
                <w:sz w:val="24"/>
                <w:szCs w:val="24"/>
                <w:lang w:eastAsia="ru-RU"/>
              </w:rPr>
              <w:t>Разработка и применение эффективных методов сбора, обработки и анализа данных с использованием технологий машинного обучения и аналитики данных. Создание системы управления данными, которая обеспечивает качество, целостность и конфиденциальность собранных данных.</w:t>
            </w:r>
          </w:p>
        </w:tc>
      </w:tr>
    </w:tbl>
    <w:p w14:paraId="56C46191" w14:textId="77777777" w:rsidR="00E65C9E" w:rsidRPr="00343AAC" w:rsidRDefault="00E65C9E" w:rsidP="00343AAC">
      <w:pPr>
        <w:tabs>
          <w:tab w:val="left" w:pos="1860"/>
        </w:tabs>
        <w:spacing w:line="240" w:lineRule="auto"/>
        <w:ind w:firstLine="709"/>
        <w:jc w:val="both"/>
        <w:rPr>
          <w:rFonts w:ascii="Times New Roman" w:eastAsia="Times New Roman" w:hAnsi="Times New Roman" w:cs="Times New Roman"/>
          <w:sz w:val="24"/>
          <w:szCs w:val="24"/>
          <w:lang w:eastAsia="ru-RU"/>
        </w:rPr>
      </w:pPr>
    </w:p>
    <w:p w14:paraId="4D0330B7" w14:textId="07619B93" w:rsidR="008951AD" w:rsidRPr="00343AAC" w:rsidRDefault="008951AD" w:rsidP="00343AAC">
      <w:pPr>
        <w:tabs>
          <w:tab w:val="left" w:pos="1860"/>
        </w:tabs>
        <w:spacing w:line="240" w:lineRule="auto"/>
        <w:ind w:firstLine="709"/>
        <w:jc w:val="both"/>
        <w:rPr>
          <w:rFonts w:ascii="Times New Roman" w:eastAsia="Times New Roman" w:hAnsi="Times New Roman" w:cs="Times New Roman"/>
          <w:sz w:val="24"/>
          <w:szCs w:val="24"/>
          <w:lang w:eastAsia="ru-RU"/>
        </w:rPr>
      </w:pPr>
      <w:r w:rsidRPr="00343AAC">
        <w:rPr>
          <w:rFonts w:ascii="Times New Roman" w:eastAsia="Times New Roman" w:hAnsi="Times New Roman" w:cs="Times New Roman"/>
          <w:b/>
          <w:bCs/>
          <w:sz w:val="24"/>
          <w:szCs w:val="24"/>
          <w:lang w:eastAsia="ru-RU"/>
        </w:rPr>
        <w:t xml:space="preserve">Вывод: </w:t>
      </w:r>
      <w:r w:rsidRPr="00343AAC">
        <w:rPr>
          <w:rFonts w:ascii="Times New Roman" w:eastAsia="Times New Roman" w:hAnsi="Times New Roman" w:cs="Times New Roman"/>
          <w:sz w:val="24"/>
          <w:szCs w:val="24"/>
          <w:lang w:eastAsia="ru-RU"/>
        </w:rPr>
        <w:t>Интернет вещей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 в области транспорта представляет собой мощный инструмент, способный преобразовать и оптимизировать транспортную систему. Внедрение </w:t>
      </w:r>
      <w:proofErr w:type="spellStart"/>
      <w:r w:rsidRPr="00343AAC">
        <w:rPr>
          <w:rFonts w:ascii="Times New Roman" w:eastAsia="Times New Roman" w:hAnsi="Times New Roman" w:cs="Times New Roman"/>
          <w:sz w:val="24"/>
          <w:szCs w:val="24"/>
          <w:lang w:eastAsia="ru-RU"/>
        </w:rPr>
        <w:t>IoT</w:t>
      </w:r>
      <w:proofErr w:type="spellEnd"/>
      <w:r w:rsidRPr="00343AAC">
        <w:rPr>
          <w:rFonts w:ascii="Times New Roman" w:eastAsia="Times New Roman" w:hAnsi="Times New Roman" w:cs="Times New Roman"/>
          <w:sz w:val="24"/>
          <w:szCs w:val="24"/>
          <w:lang w:eastAsia="ru-RU"/>
        </w:rPr>
        <w:t xml:space="preserve">-технологий в транспорт позволяет создать умные городские системы управления трафиком, автономные и электрические транспортные </w:t>
      </w:r>
      <w:proofErr w:type="spellStart"/>
      <w:r w:rsidRPr="00343AAC">
        <w:rPr>
          <w:rFonts w:ascii="Times New Roman" w:eastAsia="Times New Roman" w:hAnsi="Times New Roman" w:cs="Times New Roman"/>
          <w:sz w:val="24"/>
          <w:szCs w:val="24"/>
          <w:lang w:eastAsia="ru-RU"/>
        </w:rPr>
        <w:t>средстваы</w:t>
      </w:r>
      <w:proofErr w:type="spellEnd"/>
      <w:r w:rsidRPr="00343AAC">
        <w:rPr>
          <w:rFonts w:ascii="Times New Roman" w:eastAsia="Times New Roman" w:hAnsi="Times New Roman" w:cs="Times New Roman"/>
          <w:sz w:val="24"/>
          <w:szCs w:val="24"/>
          <w:lang w:eastAsia="ru-RU"/>
        </w:rPr>
        <w:t>, системы мониторинга и управления транспортной инфраструктурой, а также многое другое.</w:t>
      </w:r>
    </w:p>
    <w:p w14:paraId="6B1B6F97" w14:textId="77777777" w:rsidR="00EE4160" w:rsidRPr="005A6CC9" w:rsidRDefault="00EE4160" w:rsidP="00A52349">
      <w:pPr>
        <w:tabs>
          <w:tab w:val="left" w:pos="1860"/>
        </w:tabs>
        <w:rPr>
          <w:rFonts w:ascii="Times New Roman" w:eastAsia="Times New Roman" w:hAnsi="Times New Roman" w:cs="Times New Roman"/>
          <w:sz w:val="28"/>
          <w:szCs w:val="28"/>
          <w:lang w:eastAsia="ru-RU"/>
        </w:rPr>
      </w:pPr>
    </w:p>
    <w:p w14:paraId="40491710" w14:textId="1B5785E4"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Список литературы:</w:t>
      </w:r>
    </w:p>
    <w:p w14:paraId="4CD4D9EA" w14:textId="07B83B25"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1. Колесникова, Л. А., Васильев, В. В., &amp; Яковлев, А. С. (2019). Интернет вещей (</w:t>
      </w:r>
      <w:proofErr w:type="spellStart"/>
      <w:r w:rsidRPr="00B54B3A">
        <w:rPr>
          <w:rFonts w:ascii="Times New Roman" w:eastAsia="Times New Roman" w:hAnsi="Times New Roman" w:cs="Times New Roman"/>
          <w:sz w:val="24"/>
          <w:szCs w:val="24"/>
          <w:lang w:eastAsia="ru-RU"/>
        </w:rPr>
        <w:t>IoT</w:t>
      </w:r>
      <w:proofErr w:type="spellEnd"/>
      <w:r w:rsidRPr="00B54B3A">
        <w:rPr>
          <w:rFonts w:ascii="Times New Roman" w:eastAsia="Times New Roman" w:hAnsi="Times New Roman" w:cs="Times New Roman"/>
          <w:sz w:val="24"/>
          <w:szCs w:val="24"/>
          <w:lang w:eastAsia="ru-RU"/>
        </w:rPr>
        <w:t>) в транспортных системах. Сибирский журнал науки и технологий, 20(1), 119-127.</w:t>
      </w:r>
    </w:p>
    <w:p w14:paraId="78A1829C" w14:textId="41C1C093"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2. Мурзин, В. М., Коновалов, С. А., &amp; Михеев, Д. М. (2018). Анализ применения технологий Интернета вещей в системах транспортной безопасности. Транспортные системы и технологии, 4(29), 61-73.</w:t>
      </w:r>
    </w:p>
    <w:p w14:paraId="4F48F6E1" w14:textId="4105A1D7"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3. Бабаев, И. В., &amp; Касьян, А. В. (2018). Интернет вещей в системе «транспорт-инфраструктура». Вестник Башкирского университета, 23(3), 722-725.</w:t>
      </w:r>
    </w:p>
    <w:p w14:paraId="0B080320" w14:textId="101E982A"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 xml:space="preserve">4. </w:t>
      </w:r>
      <w:proofErr w:type="spellStart"/>
      <w:r w:rsidRPr="00B54B3A">
        <w:rPr>
          <w:rFonts w:ascii="Times New Roman" w:eastAsia="Times New Roman" w:hAnsi="Times New Roman" w:cs="Times New Roman"/>
          <w:sz w:val="24"/>
          <w:szCs w:val="24"/>
          <w:lang w:eastAsia="ru-RU"/>
        </w:rPr>
        <w:t>Ганчева</w:t>
      </w:r>
      <w:proofErr w:type="spellEnd"/>
      <w:r w:rsidRPr="00B54B3A">
        <w:rPr>
          <w:rFonts w:ascii="Times New Roman" w:eastAsia="Times New Roman" w:hAnsi="Times New Roman" w:cs="Times New Roman"/>
          <w:sz w:val="24"/>
          <w:szCs w:val="24"/>
          <w:lang w:eastAsia="ru-RU"/>
        </w:rPr>
        <w:t xml:space="preserve">, Е. В., Москвин, А. А., &amp; </w:t>
      </w:r>
      <w:proofErr w:type="spellStart"/>
      <w:r w:rsidRPr="00B54B3A">
        <w:rPr>
          <w:rFonts w:ascii="Times New Roman" w:eastAsia="Times New Roman" w:hAnsi="Times New Roman" w:cs="Times New Roman"/>
          <w:sz w:val="24"/>
          <w:szCs w:val="24"/>
          <w:lang w:eastAsia="ru-RU"/>
        </w:rPr>
        <w:t>Ганчев</w:t>
      </w:r>
      <w:proofErr w:type="spellEnd"/>
      <w:r w:rsidRPr="00B54B3A">
        <w:rPr>
          <w:rFonts w:ascii="Times New Roman" w:eastAsia="Times New Roman" w:hAnsi="Times New Roman" w:cs="Times New Roman"/>
          <w:sz w:val="24"/>
          <w:szCs w:val="24"/>
          <w:lang w:eastAsia="ru-RU"/>
        </w:rPr>
        <w:t>, И. Е. (2019). Применение технологий интернета вещей в транспортных системах городов. Транспортные системы и технологии, 1(32), 128-140.</w:t>
      </w:r>
    </w:p>
    <w:p w14:paraId="58E41F55" w14:textId="00C03BAF"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 xml:space="preserve">5. Левина, О. А., </w:t>
      </w:r>
      <w:proofErr w:type="spellStart"/>
      <w:r w:rsidRPr="00B54B3A">
        <w:rPr>
          <w:rFonts w:ascii="Times New Roman" w:eastAsia="Times New Roman" w:hAnsi="Times New Roman" w:cs="Times New Roman"/>
          <w:sz w:val="24"/>
          <w:szCs w:val="24"/>
          <w:lang w:eastAsia="ru-RU"/>
        </w:rPr>
        <w:t>Желонкин</w:t>
      </w:r>
      <w:proofErr w:type="spellEnd"/>
      <w:r w:rsidRPr="00B54B3A">
        <w:rPr>
          <w:rFonts w:ascii="Times New Roman" w:eastAsia="Times New Roman" w:hAnsi="Times New Roman" w:cs="Times New Roman"/>
          <w:sz w:val="24"/>
          <w:szCs w:val="24"/>
          <w:lang w:eastAsia="ru-RU"/>
        </w:rPr>
        <w:t xml:space="preserve">, М. В., &amp; Салимова, Л. Ш. (2017). Развитие систем интернета вещей в транспортной отрасли. Известия </w:t>
      </w:r>
      <w:proofErr w:type="spellStart"/>
      <w:r w:rsidRPr="00B54B3A">
        <w:rPr>
          <w:rFonts w:ascii="Times New Roman" w:eastAsia="Times New Roman" w:hAnsi="Times New Roman" w:cs="Times New Roman"/>
          <w:sz w:val="24"/>
          <w:szCs w:val="24"/>
          <w:lang w:eastAsia="ru-RU"/>
        </w:rPr>
        <w:t>ТулГУ</w:t>
      </w:r>
      <w:proofErr w:type="spellEnd"/>
      <w:r w:rsidRPr="00B54B3A">
        <w:rPr>
          <w:rFonts w:ascii="Times New Roman" w:eastAsia="Times New Roman" w:hAnsi="Times New Roman" w:cs="Times New Roman"/>
          <w:sz w:val="24"/>
          <w:szCs w:val="24"/>
          <w:lang w:eastAsia="ru-RU"/>
        </w:rPr>
        <w:t>. Технические науки, 5(2), 39-46.</w:t>
      </w:r>
    </w:p>
    <w:p w14:paraId="1971BA18" w14:textId="69BE536E"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6. Михайлов, М. А., Морозова, И. В., &amp; Хорошилова, Е. Н. (2018). Интернет вещей в системах управления городским транспортом. Информационные технологии и вычислительные системы, 4(2), 70-74.</w:t>
      </w:r>
    </w:p>
    <w:p w14:paraId="113B5D78" w14:textId="45939F45" w:rsidR="00EE4160" w:rsidRPr="00B54B3A" w:rsidRDefault="00EE4160" w:rsidP="00B54B3A">
      <w:pPr>
        <w:tabs>
          <w:tab w:val="left" w:pos="1860"/>
        </w:tabs>
        <w:jc w:val="both"/>
        <w:rPr>
          <w:rFonts w:ascii="Times New Roman" w:eastAsia="Times New Roman" w:hAnsi="Times New Roman" w:cs="Times New Roman"/>
          <w:sz w:val="24"/>
          <w:szCs w:val="24"/>
          <w:lang w:eastAsia="ru-RU"/>
        </w:rPr>
      </w:pPr>
      <w:r w:rsidRPr="00B54B3A">
        <w:rPr>
          <w:rFonts w:ascii="Times New Roman" w:eastAsia="Times New Roman" w:hAnsi="Times New Roman" w:cs="Times New Roman"/>
          <w:sz w:val="24"/>
          <w:szCs w:val="24"/>
          <w:lang w:eastAsia="ru-RU"/>
        </w:rPr>
        <w:t>7. Левкин, А. В. (2019). Применение технологий Интернета вещей в обеспечении безопасности автомобильного транспорта. Известия Самарского научного центра Российской академии наук, 21(6), 96-101.</w:t>
      </w:r>
    </w:p>
    <w:p w14:paraId="2E31AA0B" w14:textId="0184AB04" w:rsidR="00EE4160" w:rsidRPr="005A6CC9" w:rsidRDefault="00EE4160" w:rsidP="00EE4160">
      <w:pPr>
        <w:tabs>
          <w:tab w:val="left" w:pos="1860"/>
        </w:tabs>
        <w:rPr>
          <w:rFonts w:ascii="Times New Roman" w:eastAsia="Times New Roman" w:hAnsi="Times New Roman" w:cs="Times New Roman"/>
          <w:sz w:val="28"/>
          <w:szCs w:val="28"/>
          <w:lang w:eastAsia="ru-RU"/>
        </w:rPr>
      </w:pPr>
    </w:p>
    <w:sectPr w:rsidR="00EE4160" w:rsidRPr="005A6CC9">
      <w:headerReference w:type="default" r:id="rId10"/>
      <w:footerReference w:type="default" r:id="rId11"/>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584FB7D5" w14:textId="77777777" w:rsidR="008A06D0" w:rsidRDefault="008A06D0" w:rsidP="009C30EB">
      <w:pPr>
        <w:spacing w:after="0" w:line="240" w:lineRule="auto"/>
      </w:pPr>
      <w:r>
        <w:separator/>
      </w:r>
    </w:p>
  </w:endnote>
  <w:endnote w:type="continuationSeparator" w:id="0">
    <w:p w14:paraId="599052C8" w14:textId="77777777" w:rsidR="008A06D0" w:rsidRDefault="008A06D0" w:rsidP="009C30E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BC5F4B3" w14:textId="318004A2" w:rsidR="009C30EB" w:rsidRDefault="009C30EB">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7F094CDF" w14:textId="77777777" w:rsidR="008A06D0" w:rsidRDefault="008A06D0" w:rsidP="009C30EB">
      <w:pPr>
        <w:spacing w:after="0" w:line="240" w:lineRule="auto"/>
      </w:pPr>
      <w:r>
        <w:separator/>
      </w:r>
    </w:p>
  </w:footnote>
  <w:footnote w:type="continuationSeparator" w:id="0">
    <w:p w14:paraId="2DB2A0F0" w14:textId="77777777" w:rsidR="008A06D0" w:rsidRDefault="008A06D0" w:rsidP="009C30E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3E805F75" w14:textId="77777777" w:rsidR="009C30EB" w:rsidRDefault="009C30EB">
    <w:pPr>
      <w:pStyle w:val="a4"/>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6F62C68"/>
    <w:multiLevelType w:val="multilevel"/>
    <w:tmpl w:val="B51C6AD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23B167D0"/>
    <w:multiLevelType w:val="hybridMultilevel"/>
    <w:tmpl w:val="5074D91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E771F3B"/>
    <w:multiLevelType w:val="hybridMultilevel"/>
    <w:tmpl w:val="23B8A560"/>
    <w:lvl w:ilvl="0" w:tplc="401AB01E">
      <w:start w:val="1"/>
      <w:numFmt w:val="decimal"/>
      <w:lvlText w:val="%1."/>
      <w:lvlJc w:val="left"/>
      <w:pPr>
        <w:ind w:left="740" w:hanging="38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E7538"/>
    <w:rsid w:val="000058EB"/>
    <w:rsid w:val="0006578A"/>
    <w:rsid w:val="00080FBD"/>
    <w:rsid w:val="000B153B"/>
    <w:rsid w:val="000C3BB8"/>
    <w:rsid w:val="001222DC"/>
    <w:rsid w:val="001A0F3A"/>
    <w:rsid w:val="001A73E9"/>
    <w:rsid w:val="001E5DB9"/>
    <w:rsid w:val="00205F1A"/>
    <w:rsid w:val="002D505D"/>
    <w:rsid w:val="00343AAC"/>
    <w:rsid w:val="00360B7F"/>
    <w:rsid w:val="003A5FC4"/>
    <w:rsid w:val="003A7136"/>
    <w:rsid w:val="003E0A41"/>
    <w:rsid w:val="00427D19"/>
    <w:rsid w:val="00514D44"/>
    <w:rsid w:val="00584A61"/>
    <w:rsid w:val="005A6CC9"/>
    <w:rsid w:val="005C1428"/>
    <w:rsid w:val="005D6A54"/>
    <w:rsid w:val="005E1055"/>
    <w:rsid w:val="005F775D"/>
    <w:rsid w:val="00601089"/>
    <w:rsid w:val="00605206"/>
    <w:rsid w:val="00653C3B"/>
    <w:rsid w:val="00737EE4"/>
    <w:rsid w:val="00745F4B"/>
    <w:rsid w:val="00761169"/>
    <w:rsid w:val="00775C2E"/>
    <w:rsid w:val="00784E1E"/>
    <w:rsid w:val="00853345"/>
    <w:rsid w:val="008951AD"/>
    <w:rsid w:val="00895DD4"/>
    <w:rsid w:val="008A06D0"/>
    <w:rsid w:val="008B65E1"/>
    <w:rsid w:val="00910C3D"/>
    <w:rsid w:val="0092374E"/>
    <w:rsid w:val="009358D5"/>
    <w:rsid w:val="009C30EB"/>
    <w:rsid w:val="009D421E"/>
    <w:rsid w:val="009E1A44"/>
    <w:rsid w:val="00A52349"/>
    <w:rsid w:val="00A86C8A"/>
    <w:rsid w:val="00AD7AAD"/>
    <w:rsid w:val="00AE7538"/>
    <w:rsid w:val="00B54B3A"/>
    <w:rsid w:val="00C51474"/>
    <w:rsid w:val="00CE64EB"/>
    <w:rsid w:val="00CF6D37"/>
    <w:rsid w:val="00D06E35"/>
    <w:rsid w:val="00D1115D"/>
    <w:rsid w:val="00D21555"/>
    <w:rsid w:val="00D40C7C"/>
    <w:rsid w:val="00DB689D"/>
    <w:rsid w:val="00DC317E"/>
    <w:rsid w:val="00E45994"/>
    <w:rsid w:val="00E603AB"/>
    <w:rsid w:val="00E65C9E"/>
    <w:rsid w:val="00E90F4E"/>
    <w:rsid w:val="00EE4160"/>
    <w:rsid w:val="00EE4C6B"/>
    <w:rsid w:val="00EE618F"/>
    <w:rsid w:val="00EF3472"/>
    <w:rsid w:val="00F539F9"/>
    <w:rsid w:val="00F7198A"/>
    <w:rsid w:val="00FA7DE2"/>
    <w:rsid w:val="00FE25A1"/>
    <w:rsid w:val="00FE7CD3"/>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4D4F4"/>
  <w15:chartTrackingRefBased/>
  <w15:docId w15:val="{6DEDD6BD-207A-405B-8F16-3A9FD46B67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CE64EB"/>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4">
    <w:name w:val="header"/>
    <w:basedOn w:val="a"/>
    <w:link w:val="a5"/>
    <w:uiPriority w:val="99"/>
    <w:unhideWhenUsed/>
    <w:rsid w:val="00F7198A"/>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F7198A"/>
  </w:style>
  <w:style w:type="character" w:styleId="a6">
    <w:name w:val="Strong"/>
    <w:uiPriority w:val="22"/>
    <w:qFormat/>
    <w:rsid w:val="00F7198A"/>
    <w:rPr>
      <w:b/>
      <w:bCs/>
    </w:rPr>
  </w:style>
  <w:style w:type="character" w:customStyle="1" w:styleId="apple-converted-space">
    <w:name w:val="apple-converted-space"/>
    <w:basedOn w:val="a0"/>
    <w:rsid w:val="00F7198A"/>
  </w:style>
  <w:style w:type="paragraph" w:styleId="a7">
    <w:name w:val="List Paragraph"/>
    <w:basedOn w:val="a"/>
    <w:uiPriority w:val="34"/>
    <w:qFormat/>
    <w:rsid w:val="00F7198A"/>
    <w:pPr>
      <w:ind w:left="720"/>
      <w:contextualSpacing/>
    </w:pPr>
  </w:style>
  <w:style w:type="paragraph" w:styleId="a8">
    <w:name w:val="footer"/>
    <w:basedOn w:val="a"/>
    <w:link w:val="a9"/>
    <w:uiPriority w:val="99"/>
    <w:unhideWhenUsed/>
    <w:rsid w:val="009C30E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9C30EB"/>
  </w:style>
  <w:style w:type="table" w:styleId="aa">
    <w:name w:val="Table Grid"/>
    <w:basedOn w:val="a1"/>
    <w:uiPriority w:val="39"/>
    <w:rsid w:val="00E65C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793868778">
      <w:bodyDiv w:val="1"/>
      <w:marLeft w:val="0"/>
      <w:marRight w:val="0"/>
      <w:marTop w:val="0"/>
      <w:marBottom w:val="0"/>
      <w:divBdr>
        <w:top w:val="none" w:sz="0" w:space="0" w:color="auto"/>
        <w:left w:val="none" w:sz="0" w:space="0" w:color="auto"/>
        <w:bottom w:val="none" w:sz="0" w:space="0" w:color="auto"/>
        <w:right w:val="none" w:sz="0" w:space="0" w:color="auto"/>
      </w:divBdr>
    </w:div>
    <w:div w:id="1474785254">
      <w:bodyDiv w:val="1"/>
      <w:marLeft w:val="0"/>
      <w:marRight w:val="0"/>
      <w:marTop w:val="0"/>
      <w:marBottom w:val="0"/>
      <w:divBdr>
        <w:top w:val="none" w:sz="0" w:space="0" w:color="auto"/>
        <w:left w:val="none" w:sz="0" w:space="0" w:color="auto"/>
        <w:bottom w:val="none" w:sz="0" w:space="0" w:color="auto"/>
        <w:right w:val="none" w:sz="0" w:space="0" w:color="auto"/>
      </w:divBdr>
    </w:div>
    <w:div w:id="1629242040">
      <w:bodyDiv w:val="1"/>
      <w:marLeft w:val="0"/>
      <w:marRight w:val="0"/>
      <w:marTop w:val="0"/>
      <w:marBottom w:val="0"/>
      <w:divBdr>
        <w:top w:val="none" w:sz="0" w:space="0" w:color="auto"/>
        <w:left w:val="none" w:sz="0" w:space="0" w:color="auto"/>
        <w:bottom w:val="none" w:sz="0" w:space="0" w:color="auto"/>
        <w:right w:val="none" w:sz="0" w:space="0" w:color="auto"/>
      </w:divBdr>
    </w:div>
    <w:div w:id="1731151847">
      <w:bodyDiv w:val="1"/>
      <w:marLeft w:val="0"/>
      <w:marRight w:val="0"/>
      <w:marTop w:val="0"/>
      <w:marBottom w:val="0"/>
      <w:divBdr>
        <w:top w:val="none" w:sz="0" w:space="0" w:color="auto"/>
        <w:left w:val="none" w:sz="0" w:space="0" w:color="auto"/>
        <w:bottom w:val="none" w:sz="0" w:space="0" w:color="auto"/>
        <w:right w:val="none" w:sz="0" w:space="0" w:color="auto"/>
      </w:divBdr>
      <w:divsChild>
        <w:div w:id="37826690">
          <w:marLeft w:val="0"/>
          <w:marRight w:val="0"/>
          <w:marTop w:val="0"/>
          <w:marBottom w:val="0"/>
          <w:divBdr>
            <w:top w:val="single" w:sz="2" w:space="0" w:color="auto"/>
            <w:left w:val="single" w:sz="2" w:space="0" w:color="auto"/>
            <w:bottom w:val="single" w:sz="6" w:space="0" w:color="auto"/>
            <w:right w:val="single" w:sz="2" w:space="0" w:color="auto"/>
          </w:divBdr>
          <w:divsChild>
            <w:div w:id="670379011">
              <w:marLeft w:val="0"/>
              <w:marRight w:val="0"/>
              <w:marTop w:val="100"/>
              <w:marBottom w:val="100"/>
              <w:divBdr>
                <w:top w:val="single" w:sz="2" w:space="0" w:color="D9D9E3"/>
                <w:left w:val="single" w:sz="2" w:space="0" w:color="D9D9E3"/>
                <w:bottom w:val="single" w:sz="2" w:space="0" w:color="D9D9E3"/>
                <w:right w:val="single" w:sz="2" w:space="0" w:color="D9D9E3"/>
              </w:divBdr>
              <w:divsChild>
                <w:div w:id="1448116067">
                  <w:marLeft w:val="0"/>
                  <w:marRight w:val="0"/>
                  <w:marTop w:val="0"/>
                  <w:marBottom w:val="0"/>
                  <w:divBdr>
                    <w:top w:val="single" w:sz="2" w:space="0" w:color="D9D9E3"/>
                    <w:left w:val="single" w:sz="2" w:space="0" w:color="D9D9E3"/>
                    <w:bottom w:val="single" w:sz="2" w:space="0" w:color="D9D9E3"/>
                    <w:right w:val="single" w:sz="2" w:space="0" w:color="D9D9E3"/>
                  </w:divBdr>
                  <w:divsChild>
                    <w:div w:id="1188837038">
                      <w:marLeft w:val="0"/>
                      <w:marRight w:val="0"/>
                      <w:marTop w:val="0"/>
                      <w:marBottom w:val="0"/>
                      <w:divBdr>
                        <w:top w:val="single" w:sz="2" w:space="0" w:color="D9D9E3"/>
                        <w:left w:val="single" w:sz="2" w:space="0" w:color="D9D9E3"/>
                        <w:bottom w:val="single" w:sz="2" w:space="0" w:color="D9D9E3"/>
                        <w:right w:val="single" w:sz="2" w:space="0" w:color="D9D9E3"/>
                      </w:divBdr>
                      <w:divsChild>
                        <w:div w:id="110881799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 w:id="242952681">
          <w:marLeft w:val="0"/>
          <w:marRight w:val="0"/>
          <w:marTop w:val="0"/>
          <w:marBottom w:val="0"/>
          <w:divBdr>
            <w:top w:val="single" w:sz="2" w:space="0" w:color="auto"/>
            <w:left w:val="single" w:sz="2" w:space="0" w:color="auto"/>
            <w:bottom w:val="single" w:sz="6" w:space="0" w:color="auto"/>
            <w:right w:val="single" w:sz="2" w:space="0" w:color="auto"/>
          </w:divBdr>
          <w:divsChild>
            <w:div w:id="564924077">
              <w:marLeft w:val="0"/>
              <w:marRight w:val="0"/>
              <w:marTop w:val="100"/>
              <w:marBottom w:val="100"/>
              <w:divBdr>
                <w:top w:val="single" w:sz="2" w:space="0" w:color="D9D9E3"/>
                <w:left w:val="single" w:sz="2" w:space="0" w:color="D9D9E3"/>
                <w:bottom w:val="single" w:sz="2" w:space="0" w:color="D9D9E3"/>
                <w:right w:val="single" w:sz="2" w:space="0" w:color="D9D9E3"/>
              </w:divBdr>
              <w:divsChild>
                <w:div w:id="1894074924">
                  <w:marLeft w:val="0"/>
                  <w:marRight w:val="0"/>
                  <w:marTop w:val="0"/>
                  <w:marBottom w:val="0"/>
                  <w:divBdr>
                    <w:top w:val="single" w:sz="2" w:space="0" w:color="D9D9E3"/>
                    <w:left w:val="single" w:sz="2" w:space="0" w:color="D9D9E3"/>
                    <w:bottom w:val="single" w:sz="2" w:space="0" w:color="D9D9E3"/>
                    <w:right w:val="single" w:sz="2" w:space="0" w:color="D9D9E3"/>
                  </w:divBdr>
                  <w:divsChild>
                    <w:div w:id="1715883200">
                      <w:marLeft w:val="0"/>
                      <w:marRight w:val="0"/>
                      <w:marTop w:val="0"/>
                      <w:marBottom w:val="0"/>
                      <w:divBdr>
                        <w:top w:val="single" w:sz="2" w:space="0" w:color="D9D9E3"/>
                        <w:left w:val="single" w:sz="2" w:space="0" w:color="D9D9E3"/>
                        <w:bottom w:val="single" w:sz="2" w:space="0" w:color="D9D9E3"/>
                        <w:right w:val="single" w:sz="2" w:space="0" w:color="D9D9E3"/>
                      </w:divBdr>
                      <w:divsChild>
                        <w:div w:id="2046635077">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 w:id="515001647">
                  <w:marLeft w:val="0"/>
                  <w:marRight w:val="0"/>
                  <w:marTop w:val="0"/>
                  <w:marBottom w:val="0"/>
                  <w:divBdr>
                    <w:top w:val="single" w:sz="2" w:space="0" w:color="D9D9E3"/>
                    <w:left w:val="single" w:sz="2" w:space="0" w:color="D9D9E3"/>
                    <w:bottom w:val="single" w:sz="2" w:space="0" w:color="D9D9E3"/>
                    <w:right w:val="single" w:sz="2" w:space="0" w:color="D9D9E3"/>
                  </w:divBdr>
                  <w:divsChild>
                    <w:div w:id="414329559">
                      <w:marLeft w:val="0"/>
                      <w:marRight w:val="0"/>
                      <w:marTop w:val="0"/>
                      <w:marBottom w:val="0"/>
                      <w:divBdr>
                        <w:top w:val="single" w:sz="2" w:space="0" w:color="D9D9E3"/>
                        <w:left w:val="single" w:sz="2" w:space="0" w:color="D9D9E3"/>
                        <w:bottom w:val="single" w:sz="2" w:space="0" w:color="D9D9E3"/>
                        <w:right w:val="single" w:sz="2" w:space="0" w:color="D9D9E3"/>
                      </w:divBdr>
                      <w:divsChild>
                        <w:div w:id="1969697900">
                          <w:marLeft w:val="0"/>
                          <w:marRight w:val="0"/>
                          <w:marTop w:val="0"/>
                          <w:marBottom w:val="0"/>
                          <w:divBdr>
                            <w:top w:val="single" w:sz="2" w:space="0" w:color="D9D9E3"/>
                            <w:left w:val="single" w:sz="2" w:space="0" w:color="D9D9E3"/>
                            <w:bottom w:val="single" w:sz="2" w:space="0" w:color="D9D9E3"/>
                            <w:right w:val="single" w:sz="2" w:space="0" w:color="D9D9E3"/>
                          </w:divBdr>
                          <w:divsChild>
                            <w:div w:id="436677932">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 w:id="1734042466">
      <w:bodyDiv w:val="1"/>
      <w:marLeft w:val="0"/>
      <w:marRight w:val="0"/>
      <w:marTop w:val="0"/>
      <w:marBottom w:val="0"/>
      <w:divBdr>
        <w:top w:val="none" w:sz="0" w:space="0" w:color="auto"/>
        <w:left w:val="none" w:sz="0" w:space="0" w:color="auto"/>
        <w:bottom w:val="none" w:sz="0" w:space="0" w:color="auto"/>
        <w:right w:val="none" w:sz="0" w:space="0" w:color="auto"/>
      </w:divBdr>
    </w:div>
    <w:div w:id="211558979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37</TotalTime>
  <Pages>7</Pages>
  <Words>2026</Words>
  <Characters>11553</Characters>
  <Application>Microsoft Office Word</Application>
  <DocSecurity>0</DocSecurity>
  <Lines>96</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Никитос</dc:creator>
  <cp:keywords/>
  <dc:description/>
  <cp:lastModifiedBy>Никитос</cp:lastModifiedBy>
  <cp:revision>12</cp:revision>
  <dcterms:created xsi:type="dcterms:W3CDTF">2023-06-15T17:19:00Z</dcterms:created>
  <dcterms:modified xsi:type="dcterms:W3CDTF">2023-06-16T10:33:00Z</dcterms:modified>
</cp:coreProperties>
</file>