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550B" w:rsidRPr="00BA79BC" w:rsidRDefault="006A550B" w:rsidP="006A550B">
      <w:pPr>
        <w:spacing w:after="0" w:line="240" w:lineRule="auto"/>
        <w:rPr>
          <w:rFonts w:ascii="Times New Roman" w:hAnsi="Times New Roman" w:cs="Times New Roman"/>
          <w:b/>
          <w:sz w:val="24"/>
          <w:szCs w:val="24"/>
        </w:rPr>
      </w:pPr>
      <w:r w:rsidRPr="00BA79BC">
        <w:rPr>
          <w:rFonts w:ascii="Times New Roman" w:hAnsi="Times New Roman" w:cs="Times New Roman"/>
          <w:b/>
          <w:sz w:val="24"/>
          <w:szCs w:val="24"/>
        </w:rPr>
        <w:t xml:space="preserve">УДК </w:t>
      </w:r>
      <w:r w:rsidRPr="008B360C">
        <w:rPr>
          <w:rFonts w:ascii="Times New Roman" w:hAnsi="Times New Roman" w:cs="Times New Roman"/>
          <w:b/>
          <w:sz w:val="24"/>
          <w:szCs w:val="24"/>
        </w:rPr>
        <w:t>33</w:t>
      </w:r>
      <w:r w:rsidR="009C0167" w:rsidRPr="008B360C">
        <w:rPr>
          <w:rFonts w:ascii="Times New Roman" w:hAnsi="Times New Roman" w:cs="Times New Roman"/>
          <w:b/>
          <w:sz w:val="24"/>
          <w:szCs w:val="24"/>
        </w:rPr>
        <w:t>8</w:t>
      </w:r>
      <w:r w:rsidRPr="008B360C">
        <w:rPr>
          <w:rFonts w:ascii="Times New Roman" w:hAnsi="Times New Roman" w:cs="Times New Roman"/>
          <w:b/>
          <w:sz w:val="24"/>
          <w:szCs w:val="24"/>
        </w:rPr>
        <w:t>.</w:t>
      </w:r>
      <w:r w:rsidR="009C0167" w:rsidRPr="008B360C">
        <w:rPr>
          <w:rFonts w:ascii="Times New Roman" w:hAnsi="Times New Roman" w:cs="Times New Roman"/>
          <w:b/>
          <w:sz w:val="24"/>
          <w:szCs w:val="24"/>
        </w:rPr>
        <w:t>4</w:t>
      </w:r>
      <w:r w:rsidR="008B360C" w:rsidRPr="008B360C">
        <w:rPr>
          <w:rFonts w:ascii="Times New Roman" w:hAnsi="Times New Roman" w:cs="Times New Roman"/>
          <w:b/>
          <w:sz w:val="24"/>
          <w:szCs w:val="24"/>
        </w:rPr>
        <w:t>5</w:t>
      </w:r>
      <w:r w:rsidRPr="008B360C">
        <w:rPr>
          <w:rFonts w:ascii="Times New Roman" w:hAnsi="Times New Roman" w:cs="Times New Roman"/>
          <w:b/>
          <w:sz w:val="24"/>
          <w:szCs w:val="24"/>
        </w:rPr>
        <w:t>/ББК</w:t>
      </w:r>
      <w:r w:rsidRPr="00BA79BC">
        <w:rPr>
          <w:rFonts w:ascii="Times New Roman" w:hAnsi="Times New Roman" w:cs="Times New Roman"/>
          <w:b/>
          <w:sz w:val="24"/>
          <w:szCs w:val="24"/>
        </w:rPr>
        <w:t xml:space="preserve"> </w:t>
      </w:r>
      <w:r w:rsidRPr="008B360C">
        <w:rPr>
          <w:rFonts w:ascii="Times New Roman" w:hAnsi="Times New Roman" w:cs="Times New Roman"/>
          <w:b/>
          <w:sz w:val="24"/>
          <w:szCs w:val="24"/>
        </w:rPr>
        <w:t>65.</w:t>
      </w:r>
      <w:r w:rsidR="008B360C">
        <w:rPr>
          <w:rFonts w:ascii="Times New Roman" w:hAnsi="Times New Roman" w:cs="Times New Roman"/>
          <w:b/>
          <w:sz w:val="24"/>
          <w:szCs w:val="24"/>
        </w:rPr>
        <w:t>305.4</w:t>
      </w:r>
    </w:p>
    <w:p w:rsidR="006A550B" w:rsidRPr="00BA79BC" w:rsidRDefault="006A550B" w:rsidP="006A550B">
      <w:pPr>
        <w:spacing w:after="0" w:line="240" w:lineRule="auto"/>
        <w:jc w:val="right"/>
        <w:rPr>
          <w:rFonts w:ascii="Times New Roman" w:hAnsi="Times New Roman" w:cs="Times New Roman"/>
          <w:b/>
          <w:sz w:val="24"/>
          <w:szCs w:val="24"/>
        </w:rPr>
      </w:pPr>
      <w:r w:rsidRPr="00BA79BC">
        <w:rPr>
          <w:rFonts w:ascii="Times New Roman" w:hAnsi="Times New Roman" w:cs="Times New Roman"/>
          <w:b/>
          <w:sz w:val="24"/>
          <w:szCs w:val="24"/>
        </w:rPr>
        <w:t>Коровина А.А.</w:t>
      </w:r>
    </w:p>
    <w:p w:rsidR="006A550B" w:rsidRPr="00F468EC" w:rsidRDefault="00F468EC" w:rsidP="006A550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ПЕРСПЕКТИВЫ ПРИМЕНЕНИЯ ЦИФРОВЫХ ТЕХНОЛОГИЙ В МАШИНОСТРОЕНИИ</w:t>
      </w:r>
    </w:p>
    <w:p w:rsidR="006A550B" w:rsidRPr="00BA79BC" w:rsidRDefault="006A550B" w:rsidP="006A550B">
      <w:pPr>
        <w:spacing w:after="0" w:line="240" w:lineRule="auto"/>
        <w:jc w:val="center"/>
        <w:rPr>
          <w:rFonts w:ascii="Times New Roman" w:hAnsi="Times New Roman" w:cs="Times New Roman"/>
          <w:b/>
          <w:sz w:val="24"/>
          <w:szCs w:val="24"/>
        </w:rPr>
      </w:pPr>
    </w:p>
    <w:p w:rsidR="006A550B" w:rsidRPr="00BA79BC" w:rsidRDefault="006A550B" w:rsidP="006A550B">
      <w:pPr>
        <w:spacing w:after="0" w:line="240" w:lineRule="auto"/>
        <w:ind w:firstLine="709"/>
        <w:jc w:val="both"/>
        <w:rPr>
          <w:rFonts w:ascii="Times New Roman" w:hAnsi="Times New Roman" w:cs="Times New Roman"/>
          <w:i/>
          <w:sz w:val="24"/>
          <w:szCs w:val="24"/>
        </w:rPr>
      </w:pPr>
      <w:r w:rsidRPr="007429F2">
        <w:rPr>
          <w:rFonts w:ascii="Times New Roman" w:hAnsi="Times New Roman" w:cs="Times New Roman"/>
          <w:b/>
          <w:i/>
          <w:sz w:val="24"/>
          <w:szCs w:val="24"/>
        </w:rPr>
        <w:t>Аннотация.</w:t>
      </w:r>
      <w:r w:rsidRPr="007429F2">
        <w:rPr>
          <w:rFonts w:ascii="Times New Roman" w:hAnsi="Times New Roman" w:cs="Times New Roman"/>
          <w:i/>
          <w:sz w:val="24"/>
          <w:szCs w:val="24"/>
        </w:rPr>
        <w:t xml:space="preserve"> В статье анализируется </w:t>
      </w:r>
      <w:r w:rsidR="007429F2" w:rsidRPr="007429F2">
        <w:rPr>
          <w:rFonts w:ascii="Times New Roman" w:hAnsi="Times New Roman" w:cs="Times New Roman"/>
          <w:i/>
          <w:sz w:val="24"/>
          <w:szCs w:val="24"/>
        </w:rPr>
        <w:t>состояние машиностроительной отрасли</w:t>
      </w:r>
      <w:r w:rsidRPr="007429F2">
        <w:rPr>
          <w:rFonts w:ascii="Times New Roman" w:hAnsi="Times New Roman" w:cs="Times New Roman"/>
          <w:i/>
          <w:sz w:val="24"/>
          <w:szCs w:val="24"/>
        </w:rPr>
        <w:t xml:space="preserve"> в России и общемировом сравнении.</w:t>
      </w:r>
      <w:r w:rsidRPr="00BA79BC">
        <w:rPr>
          <w:rFonts w:ascii="Times New Roman" w:hAnsi="Times New Roman" w:cs="Times New Roman"/>
          <w:i/>
          <w:sz w:val="24"/>
          <w:szCs w:val="24"/>
        </w:rPr>
        <w:t xml:space="preserve"> </w:t>
      </w:r>
      <w:r w:rsidR="00557B39">
        <w:rPr>
          <w:rFonts w:ascii="Times New Roman" w:hAnsi="Times New Roman" w:cs="Times New Roman"/>
          <w:i/>
          <w:sz w:val="24"/>
          <w:szCs w:val="24"/>
        </w:rPr>
        <w:t xml:space="preserve">Приводятся нормативные акты, направленные на развитие цифровизации в промышленной политике машиностроения. </w:t>
      </w:r>
      <w:r w:rsidRPr="00BA79BC">
        <w:rPr>
          <w:rFonts w:ascii="Times New Roman" w:hAnsi="Times New Roman" w:cs="Times New Roman"/>
          <w:i/>
          <w:sz w:val="24"/>
          <w:szCs w:val="24"/>
        </w:rPr>
        <w:t>В заключени</w:t>
      </w:r>
      <w:r w:rsidR="007429F2" w:rsidRPr="00BA79BC">
        <w:rPr>
          <w:rFonts w:ascii="Times New Roman" w:hAnsi="Times New Roman" w:cs="Times New Roman"/>
          <w:i/>
          <w:sz w:val="24"/>
          <w:szCs w:val="24"/>
        </w:rPr>
        <w:t>е</w:t>
      </w:r>
      <w:r w:rsidRPr="00BA79BC">
        <w:rPr>
          <w:rFonts w:ascii="Times New Roman" w:hAnsi="Times New Roman" w:cs="Times New Roman"/>
          <w:i/>
          <w:sz w:val="24"/>
          <w:szCs w:val="24"/>
        </w:rPr>
        <w:t xml:space="preserve"> </w:t>
      </w:r>
      <w:r w:rsidR="007429F2">
        <w:rPr>
          <w:rFonts w:ascii="Times New Roman" w:hAnsi="Times New Roman" w:cs="Times New Roman"/>
          <w:i/>
          <w:sz w:val="24"/>
          <w:szCs w:val="24"/>
        </w:rPr>
        <w:t>приводятся достоинства внедрения цифровых технологий</w:t>
      </w:r>
      <w:r w:rsidRPr="007429F2">
        <w:rPr>
          <w:rFonts w:ascii="Times New Roman" w:hAnsi="Times New Roman" w:cs="Times New Roman"/>
          <w:i/>
          <w:sz w:val="24"/>
          <w:szCs w:val="24"/>
        </w:rPr>
        <w:t>.</w:t>
      </w:r>
    </w:p>
    <w:p w:rsidR="006A550B" w:rsidRPr="00BA79BC" w:rsidRDefault="006A550B" w:rsidP="006A550B">
      <w:pPr>
        <w:spacing w:after="0" w:line="240" w:lineRule="auto"/>
        <w:ind w:firstLine="709"/>
        <w:jc w:val="both"/>
        <w:rPr>
          <w:rFonts w:ascii="Times New Roman" w:hAnsi="Times New Roman" w:cs="Times New Roman"/>
          <w:i/>
          <w:sz w:val="24"/>
          <w:szCs w:val="24"/>
        </w:rPr>
      </w:pPr>
      <w:r w:rsidRPr="00BA79BC">
        <w:rPr>
          <w:rFonts w:ascii="Times New Roman" w:hAnsi="Times New Roman" w:cs="Times New Roman"/>
          <w:b/>
          <w:i/>
          <w:sz w:val="24"/>
          <w:szCs w:val="24"/>
        </w:rPr>
        <w:t>Ключевые слова:</w:t>
      </w:r>
      <w:r w:rsidRPr="00BA79BC">
        <w:rPr>
          <w:rFonts w:ascii="Times New Roman" w:hAnsi="Times New Roman" w:cs="Times New Roman"/>
          <w:i/>
          <w:sz w:val="24"/>
          <w:szCs w:val="24"/>
        </w:rPr>
        <w:t xml:space="preserve"> </w:t>
      </w:r>
      <w:r w:rsidR="005B1CC0" w:rsidRPr="005B1CC0">
        <w:rPr>
          <w:rFonts w:ascii="Times New Roman" w:hAnsi="Times New Roman" w:cs="Times New Roman"/>
          <w:i/>
          <w:sz w:val="24"/>
          <w:szCs w:val="24"/>
        </w:rPr>
        <w:t>машиностроение</w:t>
      </w:r>
      <w:r w:rsidRPr="005B1CC0">
        <w:rPr>
          <w:rFonts w:ascii="Times New Roman" w:hAnsi="Times New Roman" w:cs="Times New Roman"/>
          <w:i/>
          <w:sz w:val="24"/>
          <w:szCs w:val="24"/>
        </w:rPr>
        <w:t xml:space="preserve">, </w:t>
      </w:r>
      <w:r w:rsidR="005B1CC0" w:rsidRPr="005B1CC0">
        <w:rPr>
          <w:rFonts w:ascii="Times New Roman" w:hAnsi="Times New Roman" w:cs="Times New Roman"/>
          <w:i/>
          <w:sz w:val="24"/>
          <w:szCs w:val="24"/>
        </w:rPr>
        <w:t>цифровые технологии</w:t>
      </w:r>
      <w:r w:rsidRPr="005B1CC0">
        <w:rPr>
          <w:rFonts w:ascii="Times New Roman" w:hAnsi="Times New Roman" w:cs="Times New Roman"/>
          <w:i/>
          <w:sz w:val="24"/>
          <w:szCs w:val="24"/>
        </w:rPr>
        <w:t xml:space="preserve">, </w:t>
      </w:r>
      <w:r w:rsidR="005B1CC0" w:rsidRPr="00E93FB7">
        <w:rPr>
          <w:rFonts w:ascii="Times New Roman" w:hAnsi="Times New Roman" w:cs="Times New Roman"/>
          <w:i/>
          <w:sz w:val="24"/>
          <w:szCs w:val="24"/>
        </w:rPr>
        <w:t>аддитивные технологии</w:t>
      </w:r>
      <w:r w:rsidRPr="00E93FB7">
        <w:rPr>
          <w:rFonts w:ascii="Times New Roman" w:hAnsi="Times New Roman" w:cs="Times New Roman"/>
          <w:i/>
          <w:sz w:val="24"/>
          <w:szCs w:val="24"/>
        </w:rPr>
        <w:t xml:space="preserve">, </w:t>
      </w:r>
      <w:r w:rsidR="00E93FB7" w:rsidRPr="00E93FB7">
        <w:rPr>
          <w:rFonts w:ascii="Times New Roman" w:hAnsi="Times New Roman" w:cs="Times New Roman"/>
          <w:i/>
          <w:sz w:val="24"/>
          <w:szCs w:val="24"/>
        </w:rPr>
        <w:t>машиностроительное производство</w:t>
      </w:r>
      <w:r w:rsidRPr="00E93FB7">
        <w:rPr>
          <w:rFonts w:ascii="Times New Roman" w:hAnsi="Times New Roman" w:cs="Times New Roman"/>
          <w:i/>
          <w:sz w:val="24"/>
          <w:szCs w:val="24"/>
        </w:rPr>
        <w:t xml:space="preserve">, </w:t>
      </w:r>
      <w:r w:rsidR="00516A00">
        <w:rPr>
          <w:rFonts w:ascii="Times New Roman" w:hAnsi="Times New Roman" w:cs="Times New Roman"/>
          <w:i/>
          <w:sz w:val="24"/>
          <w:szCs w:val="24"/>
        </w:rPr>
        <w:t>объем производства</w:t>
      </w:r>
      <w:r w:rsidR="00516A00">
        <w:t>.</w:t>
      </w:r>
    </w:p>
    <w:p w:rsidR="006A550B" w:rsidRPr="00E93FB7" w:rsidRDefault="006A550B" w:rsidP="006A550B">
      <w:pPr>
        <w:spacing w:after="0" w:line="240" w:lineRule="auto"/>
        <w:ind w:firstLine="709"/>
        <w:jc w:val="both"/>
        <w:rPr>
          <w:rFonts w:ascii="Times New Roman" w:hAnsi="Times New Roman" w:cs="Times New Roman"/>
          <w:i/>
          <w:sz w:val="24"/>
          <w:szCs w:val="24"/>
        </w:rPr>
      </w:pPr>
    </w:p>
    <w:p w:rsidR="00E93FB7" w:rsidRPr="009C0167" w:rsidRDefault="00E93FB7" w:rsidP="00E93FB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В современном мире машиностроение является </w:t>
      </w:r>
      <w:r w:rsidR="00516A00" w:rsidRPr="009C0167">
        <w:rPr>
          <w:rFonts w:ascii="Times New Roman" w:hAnsi="Times New Roman" w:cs="Times New Roman"/>
          <w:color w:val="000000"/>
          <w:sz w:val="24"/>
          <w:szCs w:val="28"/>
        </w:rPr>
        <w:t>ключевой</w:t>
      </w:r>
      <w:r w:rsidRPr="009C0167">
        <w:rPr>
          <w:rFonts w:ascii="Times New Roman" w:hAnsi="Times New Roman" w:cs="Times New Roman"/>
          <w:color w:val="000000"/>
          <w:sz w:val="24"/>
          <w:szCs w:val="28"/>
        </w:rPr>
        <w:t xml:space="preserve"> отраслью мировой промышленности. Оно развивается в ускоренном темпе, однако ежегодно к нему предъявляются новые требования. Один из ключевых показателей прогресса - это развитость машиностроительного комплекса. По е</w:t>
      </w:r>
      <w:r w:rsidR="00516A00" w:rsidRPr="009C0167">
        <w:rPr>
          <w:rFonts w:ascii="Times New Roman" w:hAnsi="Times New Roman" w:cs="Times New Roman"/>
          <w:color w:val="000000"/>
          <w:sz w:val="24"/>
          <w:szCs w:val="28"/>
        </w:rPr>
        <w:t>ё</w:t>
      </w:r>
      <w:r w:rsidRPr="009C0167">
        <w:rPr>
          <w:rFonts w:ascii="Times New Roman" w:hAnsi="Times New Roman" w:cs="Times New Roman"/>
          <w:color w:val="000000"/>
          <w:sz w:val="24"/>
          <w:szCs w:val="28"/>
        </w:rPr>
        <w:t xml:space="preserve"> уровню можно определить потенциал государства, так как он в значительной мере оказывает влияние на функционирование всех основополагающих отраслей экономики.</w:t>
      </w:r>
    </w:p>
    <w:p w:rsidR="00E93FB7" w:rsidRPr="009C0167" w:rsidRDefault="00E93FB7" w:rsidP="00E93FB7">
      <w:pPr>
        <w:widowControl w:val="0"/>
        <w:autoSpaceDE w:val="0"/>
        <w:autoSpaceDN w:val="0"/>
        <w:adjustRightInd w:val="0"/>
        <w:spacing w:after="0" w:line="240" w:lineRule="auto"/>
        <w:ind w:firstLine="709"/>
        <w:jc w:val="both"/>
        <w:rPr>
          <w:rFonts w:ascii="Times New Roman" w:hAnsi="Times New Roman" w:cs="Times New Roman"/>
          <w:sz w:val="24"/>
        </w:rPr>
      </w:pPr>
      <w:r w:rsidRPr="009C0167">
        <w:rPr>
          <w:rFonts w:ascii="Times New Roman" w:hAnsi="Times New Roman" w:cs="Times New Roman"/>
          <w:sz w:val="24"/>
        </w:rPr>
        <w:t xml:space="preserve">Предприятия машиностроения, как обладатели высокотехнологичных производств, являются драйверами развития инвестиционных, технологических и цифровых процессов. </w:t>
      </w:r>
    </w:p>
    <w:p w:rsidR="00E93FB7" w:rsidRPr="009C0167" w:rsidRDefault="00E93FB7" w:rsidP="009C0167">
      <w:pPr>
        <w:widowControl w:val="0"/>
        <w:autoSpaceDE w:val="0"/>
        <w:autoSpaceDN w:val="0"/>
        <w:adjustRightInd w:val="0"/>
        <w:spacing w:after="0" w:line="240" w:lineRule="auto"/>
        <w:ind w:firstLine="709"/>
        <w:jc w:val="both"/>
        <w:rPr>
          <w:rFonts w:ascii="Times New Roman" w:hAnsi="Times New Roman" w:cs="Times New Roman"/>
          <w:sz w:val="24"/>
          <w:szCs w:val="28"/>
        </w:rPr>
      </w:pPr>
      <w:r w:rsidRPr="009C0167">
        <w:rPr>
          <w:rFonts w:ascii="Times New Roman" w:hAnsi="Times New Roman" w:cs="Times New Roman"/>
          <w:sz w:val="24"/>
          <w:szCs w:val="28"/>
        </w:rPr>
        <w:t xml:space="preserve">Современное машиностроение </w:t>
      </w:r>
      <w:r w:rsidRPr="009C0167">
        <w:rPr>
          <w:rFonts w:ascii="Times New Roman" w:eastAsia="TimesNewRomanPSMT" w:hAnsi="Times New Roman" w:cs="Times New Roman"/>
          <w:sz w:val="24"/>
          <w:szCs w:val="28"/>
        </w:rPr>
        <w:t xml:space="preserve">– </w:t>
      </w:r>
      <w:r w:rsidRPr="009C0167">
        <w:rPr>
          <w:rFonts w:ascii="Times New Roman" w:hAnsi="Times New Roman" w:cs="Times New Roman"/>
          <w:sz w:val="24"/>
          <w:szCs w:val="28"/>
        </w:rPr>
        <w:t xml:space="preserve">комплекс отраслей промышленности, изготавливающих орудие труда, а также предметы и продукцию для хозяйственных нужд человека и оборонного назначения. Машиностроение является базой промышленности любой страны и определяет ее технологический уровень в целом. Основная продукция машиностроения – это машины, которые осуществляют преобразование материалов на основе управления энергией и информацией </w:t>
      </w:r>
      <w:r w:rsidRPr="009C0167">
        <w:rPr>
          <w:rFonts w:ascii="Times New Roman" w:hAnsi="Times New Roman" w:cs="Times New Roman"/>
          <w:sz w:val="24"/>
          <w:szCs w:val="28"/>
        </w:rPr>
        <w:t>[4</w:t>
      </w:r>
      <w:r w:rsidRPr="009C0167">
        <w:rPr>
          <w:rFonts w:ascii="Times New Roman" w:hAnsi="Times New Roman" w:cs="Times New Roman"/>
          <w:sz w:val="24"/>
          <w:szCs w:val="28"/>
        </w:rPr>
        <w:t>].</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3"/>
        </w:rPr>
      </w:pPr>
      <w:r w:rsidRPr="00516A00">
        <w:rPr>
          <w:rFonts w:ascii="Times New Roman" w:hAnsi="Times New Roman" w:cs="Times New Roman"/>
          <w:color w:val="000000"/>
          <w:sz w:val="24"/>
          <w:szCs w:val="23"/>
        </w:rPr>
        <w:t xml:space="preserve">Для оценки текущего состояния </w:t>
      </w:r>
      <w:r w:rsidR="001838D1" w:rsidRPr="009C0167">
        <w:rPr>
          <w:rFonts w:ascii="Times New Roman" w:hAnsi="Times New Roman" w:cs="Times New Roman"/>
          <w:color w:val="000000"/>
          <w:sz w:val="24"/>
          <w:szCs w:val="23"/>
        </w:rPr>
        <w:t>машиностро</w:t>
      </w:r>
      <w:r w:rsidR="00557B39">
        <w:rPr>
          <w:rFonts w:ascii="Times New Roman" w:hAnsi="Times New Roman" w:cs="Times New Roman"/>
          <w:color w:val="000000"/>
          <w:sz w:val="24"/>
          <w:szCs w:val="23"/>
        </w:rPr>
        <w:t>ения</w:t>
      </w:r>
      <w:r w:rsidRPr="00516A00">
        <w:rPr>
          <w:rFonts w:ascii="Times New Roman" w:hAnsi="Times New Roman" w:cs="Times New Roman"/>
          <w:color w:val="000000"/>
          <w:sz w:val="24"/>
          <w:szCs w:val="23"/>
        </w:rPr>
        <w:t xml:space="preserve"> проанализируем данные </w:t>
      </w:r>
      <w:r w:rsidR="001838D1" w:rsidRPr="009C0167">
        <w:rPr>
          <w:rFonts w:ascii="Times New Roman" w:hAnsi="Times New Roman" w:cs="Times New Roman"/>
          <w:color w:val="000000"/>
          <w:sz w:val="24"/>
          <w:szCs w:val="23"/>
        </w:rPr>
        <w:t>Федеральной службы государственной статистики за 2015-2022 гг.</w:t>
      </w:r>
      <w:r w:rsidR="00557B39">
        <w:rPr>
          <w:rFonts w:ascii="Times New Roman" w:hAnsi="Times New Roman" w:cs="Times New Roman"/>
          <w:color w:val="000000"/>
          <w:sz w:val="24"/>
          <w:szCs w:val="23"/>
        </w:rPr>
        <w:t xml:space="preserve"> (</w:t>
      </w:r>
      <w:r w:rsidR="001838D1" w:rsidRPr="009C0167">
        <w:rPr>
          <w:rFonts w:ascii="Times New Roman" w:hAnsi="Times New Roman" w:cs="Times New Roman"/>
          <w:color w:val="000000"/>
          <w:sz w:val="24"/>
          <w:szCs w:val="23"/>
        </w:rPr>
        <w:t>т</w:t>
      </w:r>
      <w:r w:rsidRPr="00516A00">
        <w:rPr>
          <w:rFonts w:ascii="Times New Roman" w:hAnsi="Times New Roman" w:cs="Times New Roman"/>
          <w:color w:val="000000"/>
          <w:sz w:val="24"/>
          <w:szCs w:val="23"/>
        </w:rPr>
        <w:t>аблиц</w:t>
      </w:r>
      <w:r w:rsidR="00557B39">
        <w:rPr>
          <w:rFonts w:ascii="Times New Roman" w:hAnsi="Times New Roman" w:cs="Times New Roman"/>
          <w:color w:val="000000"/>
          <w:sz w:val="24"/>
          <w:szCs w:val="23"/>
        </w:rPr>
        <w:t>а</w:t>
      </w:r>
      <w:r w:rsidRPr="00516A00">
        <w:rPr>
          <w:rFonts w:ascii="Times New Roman" w:hAnsi="Times New Roman" w:cs="Times New Roman"/>
          <w:color w:val="000000"/>
          <w:sz w:val="24"/>
          <w:szCs w:val="23"/>
        </w:rPr>
        <w:t xml:space="preserve"> 1</w:t>
      </w:r>
      <w:r w:rsidR="00557B39">
        <w:rPr>
          <w:rFonts w:ascii="Times New Roman" w:hAnsi="Times New Roman" w:cs="Times New Roman"/>
          <w:color w:val="000000"/>
          <w:sz w:val="24"/>
          <w:szCs w:val="23"/>
        </w:rPr>
        <w:t>)</w:t>
      </w:r>
      <w:r w:rsidRPr="00516A00">
        <w:rPr>
          <w:rFonts w:ascii="Times New Roman" w:hAnsi="Times New Roman" w:cs="Times New Roman"/>
          <w:color w:val="000000"/>
          <w:sz w:val="24"/>
          <w:szCs w:val="23"/>
        </w:rPr>
        <w:t xml:space="preserve">. </w:t>
      </w:r>
    </w:p>
    <w:p w:rsidR="001838D1" w:rsidRPr="009C0167" w:rsidRDefault="001838D1"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3"/>
        </w:rPr>
      </w:pPr>
    </w:p>
    <w:p w:rsidR="001838D1" w:rsidRPr="009C0167" w:rsidRDefault="001838D1" w:rsidP="009C0167">
      <w:pPr>
        <w:widowControl w:val="0"/>
        <w:spacing w:after="0" w:line="240" w:lineRule="auto"/>
        <w:ind w:firstLine="709"/>
        <w:jc w:val="right"/>
        <w:rPr>
          <w:rFonts w:ascii="Times New Roman" w:hAnsi="Times New Roman" w:cs="Times New Roman"/>
          <w:i/>
          <w:sz w:val="24"/>
          <w:szCs w:val="24"/>
        </w:rPr>
      </w:pPr>
      <w:r w:rsidRPr="009C0167">
        <w:rPr>
          <w:rFonts w:ascii="Times New Roman" w:hAnsi="Times New Roman" w:cs="Times New Roman"/>
          <w:i/>
          <w:sz w:val="24"/>
          <w:szCs w:val="24"/>
        </w:rPr>
        <w:t>Таблица 1</w:t>
      </w:r>
    </w:p>
    <w:p w:rsidR="001838D1" w:rsidRPr="009C0167" w:rsidRDefault="001838D1" w:rsidP="009C0167">
      <w:pPr>
        <w:widowControl w:val="0"/>
        <w:spacing w:after="0" w:line="240" w:lineRule="auto"/>
        <w:ind w:firstLine="709"/>
        <w:jc w:val="center"/>
        <w:rPr>
          <w:rFonts w:ascii="Times New Roman" w:hAnsi="Times New Roman" w:cs="Times New Roman"/>
          <w:sz w:val="24"/>
          <w:szCs w:val="24"/>
          <w:highlight w:val="yellow"/>
        </w:rPr>
      </w:pPr>
      <w:r w:rsidRPr="009C0167">
        <w:rPr>
          <w:rFonts w:ascii="Times New Roman" w:hAnsi="Times New Roman" w:cs="Times New Roman"/>
          <w:sz w:val="24"/>
          <w:szCs w:val="24"/>
        </w:rPr>
        <w:t>Индексы производства по отдельным видам экономической деятельности по Российской Федерации в машиностроении</w:t>
      </w:r>
      <w:r w:rsidRPr="009C0167">
        <w:rPr>
          <w:rFonts w:ascii="Times New Roman" w:hAnsi="Times New Roman" w:cs="Times New Roman"/>
          <w:sz w:val="24"/>
          <w:szCs w:val="24"/>
        </w:rPr>
        <w:t xml:space="preserve">, </w:t>
      </w:r>
      <w:r w:rsidRPr="009C0167">
        <w:rPr>
          <w:rFonts w:ascii="Times New Roman" w:hAnsi="Times New Roman" w:cs="Times New Roman"/>
          <w:sz w:val="24"/>
          <w:szCs w:val="24"/>
        </w:rPr>
        <w:t>(</w:t>
      </w:r>
      <w:proofErr w:type="gramStart"/>
      <w:r w:rsidRPr="009C0167">
        <w:rPr>
          <w:rFonts w:ascii="Times New Roman" w:hAnsi="Times New Roman" w:cs="Times New Roman"/>
          <w:sz w:val="24"/>
          <w:szCs w:val="24"/>
        </w:rPr>
        <w:t>в</w:t>
      </w:r>
      <w:proofErr w:type="gramEnd"/>
      <w:r w:rsidRPr="009C0167">
        <w:rPr>
          <w:rFonts w:ascii="Times New Roman" w:hAnsi="Times New Roman" w:cs="Times New Roman"/>
          <w:sz w:val="24"/>
          <w:szCs w:val="24"/>
        </w:rPr>
        <w:t xml:space="preserve"> % </w:t>
      </w:r>
      <w:proofErr w:type="gramStart"/>
      <w:r w:rsidRPr="009C0167">
        <w:rPr>
          <w:rFonts w:ascii="Times New Roman" w:hAnsi="Times New Roman" w:cs="Times New Roman"/>
          <w:sz w:val="24"/>
          <w:szCs w:val="24"/>
        </w:rPr>
        <w:t>к</w:t>
      </w:r>
      <w:proofErr w:type="gramEnd"/>
      <w:r w:rsidRPr="009C0167">
        <w:rPr>
          <w:rFonts w:ascii="Times New Roman" w:hAnsi="Times New Roman" w:cs="Times New Roman"/>
          <w:sz w:val="24"/>
          <w:szCs w:val="24"/>
        </w:rPr>
        <w:t xml:space="preserve"> предыдущему году)</w:t>
      </w:r>
    </w:p>
    <w:tbl>
      <w:tblPr>
        <w:tblStyle w:val="a4"/>
        <w:tblW w:w="0" w:type="auto"/>
        <w:tblLook w:val="04A0" w:firstRow="1" w:lastRow="0" w:firstColumn="1" w:lastColumn="0" w:noHBand="0" w:noVBand="1"/>
      </w:tblPr>
      <w:tblGrid>
        <w:gridCol w:w="3806"/>
        <w:gridCol w:w="756"/>
        <w:gridCol w:w="756"/>
        <w:gridCol w:w="756"/>
        <w:gridCol w:w="756"/>
        <w:gridCol w:w="756"/>
        <w:gridCol w:w="756"/>
        <w:gridCol w:w="756"/>
        <w:gridCol w:w="756"/>
      </w:tblGrid>
      <w:tr w:rsidR="007429F2" w:rsidRPr="009C0167" w:rsidTr="007429F2">
        <w:tc>
          <w:tcPr>
            <w:tcW w:w="0" w:type="auto"/>
          </w:tcPr>
          <w:p w:rsidR="001838D1" w:rsidRPr="009C0167" w:rsidRDefault="001838D1"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Показатели / год</w:t>
            </w:r>
          </w:p>
        </w:tc>
        <w:tc>
          <w:tcPr>
            <w:tcW w:w="0" w:type="auto"/>
          </w:tcPr>
          <w:p w:rsidR="001838D1" w:rsidRPr="009C0167" w:rsidRDefault="001838D1"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2015</w:t>
            </w:r>
          </w:p>
        </w:tc>
        <w:tc>
          <w:tcPr>
            <w:tcW w:w="0" w:type="auto"/>
          </w:tcPr>
          <w:p w:rsidR="001838D1" w:rsidRPr="009C0167" w:rsidRDefault="001838D1"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2016</w:t>
            </w:r>
          </w:p>
        </w:tc>
        <w:tc>
          <w:tcPr>
            <w:tcW w:w="0" w:type="auto"/>
          </w:tcPr>
          <w:p w:rsidR="001838D1" w:rsidRPr="009C0167" w:rsidRDefault="001838D1"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2017</w:t>
            </w:r>
          </w:p>
        </w:tc>
        <w:tc>
          <w:tcPr>
            <w:tcW w:w="0" w:type="auto"/>
          </w:tcPr>
          <w:p w:rsidR="001838D1" w:rsidRPr="009C0167" w:rsidRDefault="001838D1"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2018</w:t>
            </w:r>
          </w:p>
        </w:tc>
        <w:tc>
          <w:tcPr>
            <w:tcW w:w="0" w:type="auto"/>
          </w:tcPr>
          <w:p w:rsidR="001838D1" w:rsidRPr="009C0167" w:rsidRDefault="001838D1"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2019</w:t>
            </w:r>
          </w:p>
        </w:tc>
        <w:tc>
          <w:tcPr>
            <w:tcW w:w="0" w:type="auto"/>
          </w:tcPr>
          <w:p w:rsidR="001838D1" w:rsidRPr="009C0167" w:rsidRDefault="001838D1"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2020</w:t>
            </w:r>
          </w:p>
        </w:tc>
        <w:tc>
          <w:tcPr>
            <w:tcW w:w="0" w:type="auto"/>
          </w:tcPr>
          <w:p w:rsidR="001838D1" w:rsidRPr="009C0167" w:rsidRDefault="001838D1"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2021</w:t>
            </w:r>
          </w:p>
        </w:tc>
        <w:tc>
          <w:tcPr>
            <w:tcW w:w="0" w:type="auto"/>
          </w:tcPr>
          <w:p w:rsidR="001838D1" w:rsidRPr="009C0167" w:rsidRDefault="001838D1"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2022</w:t>
            </w:r>
          </w:p>
        </w:tc>
      </w:tr>
      <w:tr w:rsidR="007429F2" w:rsidRPr="009C0167" w:rsidTr="007429F2">
        <w:tc>
          <w:tcPr>
            <w:tcW w:w="0" w:type="auto"/>
          </w:tcPr>
          <w:p w:rsidR="007429F2" w:rsidRPr="009C0167" w:rsidRDefault="007429F2" w:rsidP="009C0167">
            <w:pPr>
              <w:widowControl w:val="0"/>
              <w:jc w:val="center"/>
              <w:rPr>
                <w:rFonts w:ascii="Times New Roman" w:hAnsi="Times New Roman" w:cs="Times New Roman"/>
                <w:sz w:val="24"/>
                <w:szCs w:val="24"/>
              </w:rPr>
            </w:pPr>
            <w:r w:rsidRPr="009C0167">
              <w:rPr>
                <w:rFonts w:ascii="Times New Roman" w:hAnsi="Times New Roman" w:cs="Times New Roman"/>
                <w:sz w:val="24"/>
                <w:szCs w:val="24"/>
              </w:rPr>
              <w:t>ОБРАБАТЫВАЮЩИЕ ПРОИЗВОДСТВА</w:t>
            </w:r>
          </w:p>
        </w:tc>
        <w:tc>
          <w:tcPr>
            <w:tcW w:w="0" w:type="auto"/>
            <w:vAlign w:val="center"/>
          </w:tcPr>
          <w:p w:rsidR="007429F2" w:rsidRPr="009C0167" w:rsidRDefault="007429F2" w:rsidP="009C0167">
            <w:pPr>
              <w:widowControl w:val="0"/>
              <w:jc w:val="center"/>
              <w:rPr>
                <w:rFonts w:ascii="Times New Roman" w:hAnsi="Times New Roman" w:cs="Times New Roman"/>
                <w:bCs/>
                <w:color w:val="000000"/>
                <w:sz w:val="24"/>
                <w:szCs w:val="24"/>
              </w:rPr>
            </w:pPr>
            <w:r w:rsidRPr="009C0167">
              <w:rPr>
                <w:rFonts w:ascii="Times New Roman" w:hAnsi="Times New Roman" w:cs="Times New Roman"/>
                <w:bCs/>
                <w:color w:val="000000"/>
                <w:sz w:val="24"/>
              </w:rPr>
              <w:t>99,9</w:t>
            </w:r>
          </w:p>
        </w:tc>
        <w:tc>
          <w:tcPr>
            <w:tcW w:w="0" w:type="auto"/>
            <w:vAlign w:val="center"/>
          </w:tcPr>
          <w:p w:rsidR="007429F2" w:rsidRPr="009C0167" w:rsidRDefault="007429F2" w:rsidP="009C0167">
            <w:pPr>
              <w:widowControl w:val="0"/>
              <w:jc w:val="center"/>
              <w:rPr>
                <w:rFonts w:ascii="Times New Roman" w:hAnsi="Times New Roman" w:cs="Times New Roman"/>
                <w:bCs/>
                <w:color w:val="000000"/>
                <w:sz w:val="24"/>
                <w:szCs w:val="24"/>
              </w:rPr>
            </w:pPr>
            <w:r w:rsidRPr="009C0167">
              <w:rPr>
                <w:rFonts w:ascii="Times New Roman" w:hAnsi="Times New Roman" w:cs="Times New Roman"/>
                <w:bCs/>
                <w:color w:val="000000"/>
                <w:sz w:val="24"/>
              </w:rPr>
              <w:t>101,1</w:t>
            </w:r>
          </w:p>
        </w:tc>
        <w:tc>
          <w:tcPr>
            <w:tcW w:w="0" w:type="auto"/>
            <w:vAlign w:val="center"/>
          </w:tcPr>
          <w:p w:rsidR="007429F2" w:rsidRPr="009C0167" w:rsidRDefault="007429F2" w:rsidP="009C0167">
            <w:pPr>
              <w:widowControl w:val="0"/>
              <w:jc w:val="center"/>
              <w:rPr>
                <w:rFonts w:ascii="Times New Roman" w:hAnsi="Times New Roman" w:cs="Times New Roman"/>
                <w:bCs/>
                <w:color w:val="000000"/>
                <w:sz w:val="24"/>
                <w:szCs w:val="24"/>
              </w:rPr>
            </w:pPr>
            <w:r w:rsidRPr="009C0167">
              <w:rPr>
                <w:rFonts w:ascii="Times New Roman" w:hAnsi="Times New Roman" w:cs="Times New Roman"/>
                <w:bCs/>
                <w:color w:val="000000"/>
                <w:sz w:val="24"/>
              </w:rPr>
              <w:t>105,7</w:t>
            </w:r>
          </w:p>
        </w:tc>
        <w:tc>
          <w:tcPr>
            <w:tcW w:w="0" w:type="auto"/>
            <w:vAlign w:val="center"/>
          </w:tcPr>
          <w:p w:rsidR="007429F2" w:rsidRPr="009C0167" w:rsidRDefault="007429F2" w:rsidP="009C0167">
            <w:pPr>
              <w:widowControl w:val="0"/>
              <w:jc w:val="center"/>
              <w:rPr>
                <w:rFonts w:ascii="Times New Roman" w:hAnsi="Times New Roman" w:cs="Times New Roman"/>
                <w:bCs/>
                <w:color w:val="000000"/>
                <w:sz w:val="24"/>
                <w:szCs w:val="24"/>
              </w:rPr>
            </w:pPr>
            <w:r w:rsidRPr="009C0167">
              <w:rPr>
                <w:rFonts w:ascii="Times New Roman" w:hAnsi="Times New Roman" w:cs="Times New Roman"/>
                <w:bCs/>
                <w:color w:val="000000"/>
                <w:sz w:val="24"/>
              </w:rPr>
              <w:t>103,6</w:t>
            </w:r>
          </w:p>
        </w:tc>
        <w:tc>
          <w:tcPr>
            <w:tcW w:w="0" w:type="auto"/>
            <w:vAlign w:val="center"/>
          </w:tcPr>
          <w:p w:rsidR="007429F2" w:rsidRPr="009C0167" w:rsidRDefault="007429F2" w:rsidP="009C0167">
            <w:pPr>
              <w:widowControl w:val="0"/>
              <w:jc w:val="center"/>
              <w:rPr>
                <w:rFonts w:ascii="Times New Roman" w:hAnsi="Times New Roman" w:cs="Times New Roman"/>
                <w:bCs/>
                <w:color w:val="000000"/>
                <w:sz w:val="24"/>
                <w:szCs w:val="24"/>
              </w:rPr>
            </w:pPr>
            <w:r w:rsidRPr="009C0167">
              <w:rPr>
                <w:rFonts w:ascii="Times New Roman" w:hAnsi="Times New Roman" w:cs="Times New Roman"/>
                <w:bCs/>
                <w:color w:val="000000"/>
                <w:sz w:val="24"/>
              </w:rPr>
              <w:t>103,6</w:t>
            </w:r>
          </w:p>
        </w:tc>
        <w:tc>
          <w:tcPr>
            <w:tcW w:w="0" w:type="auto"/>
            <w:vAlign w:val="center"/>
          </w:tcPr>
          <w:p w:rsidR="007429F2" w:rsidRPr="009C0167" w:rsidRDefault="007429F2" w:rsidP="009C0167">
            <w:pPr>
              <w:widowControl w:val="0"/>
              <w:jc w:val="center"/>
              <w:rPr>
                <w:rFonts w:ascii="Times New Roman" w:hAnsi="Times New Roman" w:cs="Times New Roman"/>
                <w:bCs/>
                <w:color w:val="000000"/>
                <w:sz w:val="24"/>
                <w:szCs w:val="24"/>
              </w:rPr>
            </w:pPr>
            <w:r w:rsidRPr="009C0167">
              <w:rPr>
                <w:rFonts w:ascii="Times New Roman" w:hAnsi="Times New Roman" w:cs="Times New Roman"/>
                <w:bCs/>
                <w:color w:val="000000"/>
                <w:sz w:val="24"/>
              </w:rPr>
              <w:t>101,3</w:t>
            </w:r>
          </w:p>
        </w:tc>
        <w:tc>
          <w:tcPr>
            <w:tcW w:w="0" w:type="auto"/>
            <w:vAlign w:val="center"/>
          </w:tcPr>
          <w:p w:rsidR="007429F2" w:rsidRPr="009C0167" w:rsidRDefault="007429F2" w:rsidP="009C0167">
            <w:pPr>
              <w:widowControl w:val="0"/>
              <w:jc w:val="center"/>
              <w:rPr>
                <w:rFonts w:ascii="Times New Roman" w:hAnsi="Times New Roman" w:cs="Times New Roman"/>
                <w:bCs/>
                <w:color w:val="000000"/>
                <w:sz w:val="24"/>
                <w:szCs w:val="24"/>
              </w:rPr>
            </w:pPr>
            <w:r w:rsidRPr="009C0167">
              <w:rPr>
                <w:rFonts w:ascii="Times New Roman" w:hAnsi="Times New Roman" w:cs="Times New Roman"/>
                <w:bCs/>
                <w:color w:val="000000"/>
                <w:sz w:val="24"/>
              </w:rPr>
              <w:t>107,4</w:t>
            </w:r>
          </w:p>
        </w:tc>
        <w:tc>
          <w:tcPr>
            <w:tcW w:w="0" w:type="auto"/>
            <w:vAlign w:val="center"/>
          </w:tcPr>
          <w:p w:rsidR="007429F2" w:rsidRPr="009C0167" w:rsidRDefault="007429F2" w:rsidP="009C0167">
            <w:pPr>
              <w:widowControl w:val="0"/>
              <w:jc w:val="center"/>
              <w:rPr>
                <w:rFonts w:ascii="Times New Roman" w:hAnsi="Times New Roman" w:cs="Times New Roman"/>
                <w:bCs/>
                <w:color w:val="000000"/>
                <w:sz w:val="24"/>
                <w:szCs w:val="24"/>
              </w:rPr>
            </w:pPr>
            <w:r w:rsidRPr="009C0167">
              <w:rPr>
                <w:rFonts w:ascii="Times New Roman" w:hAnsi="Times New Roman" w:cs="Times New Roman"/>
                <w:bCs/>
                <w:color w:val="000000"/>
                <w:sz w:val="24"/>
              </w:rPr>
              <w:t>98,7</w:t>
            </w:r>
          </w:p>
        </w:tc>
      </w:tr>
      <w:tr w:rsidR="00C14200" w:rsidRPr="009C0167" w:rsidTr="00C14200">
        <w:tc>
          <w:tcPr>
            <w:tcW w:w="0" w:type="auto"/>
            <w:vAlign w:val="center"/>
          </w:tcPr>
          <w:p w:rsidR="007429F2" w:rsidRPr="009C0167" w:rsidRDefault="007429F2" w:rsidP="009C0167">
            <w:pPr>
              <w:widowControl w:val="0"/>
              <w:jc w:val="both"/>
              <w:rPr>
                <w:rFonts w:ascii="Times New Roman" w:hAnsi="Times New Roman" w:cs="Times New Roman"/>
                <w:bCs/>
                <w:color w:val="000000"/>
                <w:sz w:val="24"/>
                <w:szCs w:val="24"/>
              </w:rPr>
            </w:pPr>
            <w:r w:rsidRPr="009C0167">
              <w:rPr>
                <w:rFonts w:ascii="Times New Roman" w:hAnsi="Times New Roman" w:cs="Times New Roman"/>
                <w:bCs/>
                <w:color w:val="000000"/>
                <w:sz w:val="24"/>
                <w:szCs w:val="24"/>
              </w:rPr>
              <w:t>Производство компьютеров, электронных и оптических изделий</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105,8</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102,8</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100,2</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103,0</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110,6</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103,3</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109,9</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101,7</w:t>
            </w:r>
          </w:p>
        </w:tc>
      </w:tr>
      <w:tr w:rsidR="00C14200" w:rsidRPr="009C0167" w:rsidTr="00C14200">
        <w:tc>
          <w:tcPr>
            <w:tcW w:w="0" w:type="auto"/>
            <w:vAlign w:val="center"/>
          </w:tcPr>
          <w:p w:rsidR="007429F2" w:rsidRPr="009C0167" w:rsidRDefault="007429F2" w:rsidP="009C0167">
            <w:pPr>
              <w:widowControl w:val="0"/>
              <w:jc w:val="both"/>
              <w:rPr>
                <w:rFonts w:ascii="Times New Roman" w:hAnsi="Times New Roman" w:cs="Times New Roman"/>
                <w:color w:val="000000"/>
                <w:sz w:val="24"/>
                <w:szCs w:val="24"/>
              </w:rPr>
            </w:pPr>
            <w:r w:rsidRPr="009C0167">
              <w:rPr>
                <w:rFonts w:ascii="Times New Roman" w:hAnsi="Times New Roman" w:cs="Times New Roman"/>
                <w:color w:val="000000"/>
                <w:sz w:val="24"/>
                <w:szCs w:val="24"/>
              </w:rPr>
              <w:t>Производство машин и оборудования для сельского и лесного хозяйства</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84,9</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145,1</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112,9</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84,1</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107,8</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133,3</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127,5</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94,7</w:t>
            </w:r>
          </w:p>
        </w:tc>
      </w:tr>
      <w:tr w:rsidR="00C14200" w:rsidRPr="009C0167" w:rsidTr="00C14200">
        <w:tc>
          <w:tcPr>
            <w:tcW w:w="0" w:type="auto"/>
            <w:vAlign w:val="center"/>
          </w:tcPr>
          <w:p w:rsidR="007429F2" w:rsidRPr="009C0167" w:rsidRDefault="007429F2" w:rsidP="009C0167">
            <w:pPr>
              <w:widowControl w:val="0"/>
              <w:jc w:val="both"/>
              <w:rPr>
                <w:rFonts w:ascii="Times New Roman" w:hAnsi="Times New Roman" w:cs="Times New Roman"/>
                <w:color w:val="000000"/>
                <w:sz w:val="24"/>
                <w:szCs w:val="24"/>
              </w:rPr>
            </w:pPr>
            <w:r w:rsidRPr="009C0167">
              <w:rPr>
                <w:rFonts w:ascii="Times New Roman" w:hAnsi="Times New Roman" w:cs="Times New Roman"/>
                <w:color w:val="000000"/>
                <w:sz w:val="24"/>
                <w:szCs w:val="24"/>
              </w:rPr>
              <w:t>Производство станков, машин и оборудования для обработки металлов и прочих твердых материалов</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77,2</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60,5</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124,1</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128,6</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106,2</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89,3</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117,0</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94,5</w:t>
            </w:r>
          </w:p>
        </w:tc>
      </w:tr>
      <w:tr w:rsidR="00C14200" w:rsidRPr="009C0167" w:rsidTr="00C14200">
        <w:tc>
          <w:tcPr>
            <w:tcW w:w="0" w:type="auto"/>
            <w:vAlign w:val="center"/>
          </w:tcPr>
          <w:p w:rsidR="007429F2" w:rsidRPr="009C0167" w:rsidRDefault="007429F2" w:rsidP="009C0167">
            <w:pPr>
              <w:widowControl w:val="0"/>
              <w:jc w:val="both"/>
              <w:rPr>
                <w:rFonts w:ascii="Times New Roman" w:hAnsi="Times New Roman" w:cs="Times New Roman"/>
                <w:bCs/>
                <w:color w:val="000000"/>
                <w:sz w:val="24"/>
                <w:szCs w:val="24"/>
              </w:rPr>
            </w:pPr>
            <w:r w:rsidRPr="009C0167">
              <w:rPr>
                <w:rFonts w:ascii="Times New Roman" w:hAnsi="Times New Roman" w:cs="Times New Roman"/>
                <w:bCs/>
                <w:color w:val="000000"/>
                <w:sz w:val="24"/>
                <w:szCs w:val="24"/>
              </w:rPr>
              <w:t>Производство автотранспортных средств, прицепов и полуприцепов</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77,0</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97,9</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120,1</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111,5</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96,3</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87,9</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114,6</w:t>
            </w:r>
          </w:p>
        </w:tc>
        <w:tc>
          <w:tcPr>
            <w:tcW w:w="0" w:type="auto"/>
            <w:vAlign w:val="center"/>
          </w:tcPr>
          <w:p w:rsidR="007429F2" w:rsidRPr="009C0167" w:rsidRDefault="007429F2"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55,3</w:t>
            </w:r>
          </w:p>
        </w:tc>
      </w:tr>
      <w:tr w:rsidR="00C14200" w:rsidRPr="009C0167" w:rsidTr="00C14200">
        <w:tc>
          <w:tcPr>
            <w:tcW w:w="0" w:type="auto"/>
            <w:vAlign w:val="center"/>
          </w:tcPr>
          <w:p w:rsidR="00C14200" w:rsidRPr="009C0167" w:rsidRDefault="00C14200" w:rsidP="009C0167">
            <w:pPr>
              <w:widowControl w:val="0"/>
              <w:jc w:val="both"/>
              <w:rPr>
                <w:rFonts w:ascii="Times New Roman" w:hAnsi="Times New Roman" w:cs="Times New Roman"/>
                <w:bCs/>
                <w:color w:val="000000"/>
                <w:sz w:val="24"/>
                <w:szCs w:val="24"/>
              </w:rPr>
            </w:pPr>
            <w:r w:rsidRPr="009C0167">
              <w:rPr>
                <w:rFonts w:ascii="Times New Roman" w:hAnsi="Times New Roman" w:cs="Times New Roman"/>
                <w:bCs/>
                <w:color w:val="000000"/>
                <w:sz w:val="24"/>
                <w:szCs w:val="24"/>
              </w:rPr>
              <w:t>Производство прочих транспортных средств и оборудования</w:t>
            </w:r>
          </w:p>
        </w:tc>
        <w:tc>
          <w:tcPr>
            <w:tcW w:w="0" w:type="auto"/>
            <w:vAlign w:val="center"/>
          </w:tcPr>
          <w:p w:rsidR="00C14200" w:rsidRPr="009C0167" w:rsidRDefault="00C14200"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97,3</w:t>
            </w:r>
          </w:p>
        </w:tc>
        <w:tc>
          <w:tcPr>
            <w:tcW w:w="0" w:type="auto"/>
            <w:vAlign w:val="center"/>
          </w:tcPr>
          <w:p w:rsidR="00C14200" w:rsidRPr="009C0167" w:rsidRDefault="00C14200"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110,8</w:t>
            </w:r>
          </w:p>
        </w:tc>
        <w:tc>
          <w:tcPr>
            <w:tcW w:w="0" w:type="auto"/>
            <w:vAlign w:val="center"/>
          </w:tcPr>
          <w:p w:rsidR="00C14200" w:rsidRPr="009C0167" w:rsidRDefault="00C14200"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115,6</w:t>
            </w:r>
          </w:p>
        </w:tc>
        <w:tc>
          <w:tcPr>
            <w:tcW w:w="0" w:type="auto"/>
            <w:vAlign w:val="center"/>
          </w:tcPr>
          <w:p w:rsidR="00C14200" w:rsidRPr="009C0167" w:rsidRDefault="00C14200"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107,7</w:t>
            </w:r>
          </w:p>
        </w:tc>
        <w:tc>
          <w:tcPr>
            <w:tcW w:w="0" w:type="auto"/>
            <w:vAlign w:val="center"/>
          </w:tcPr>
          <w:p w:rsidR="00C14200" w:rsidRPr="009C0167" w:rsidRDefault="00C14200"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99,0</w:t>
            </w:r>
          </w:p>
        </w:tc>
        <w:tc>
          <w:tcPr>
            <w:tcW w:w="0" w:type="auto"/>
            <w:vAlign w:val="center"/>
          </w:tcPr>
          <w:p w:rsidR="00C14200" w:rsidRPr="009C0167" w:rsidRDefault="00C14200"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106,7</w:t>
            </w:r>
          </w:p>
        </w:tc>
        <w:tc>
          <w:tcPr>
            <w:tcW w:w="0" w:type="auto"/>
            <w:vAlign w:val="center"/>
          </w:tcPr>
          <w:p w:rsidR="00C14200" w:rsidRPr="009C0167" w:rsidRDefault="00C14200"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110,5</w:t>
            </w:r>
          </w:p>
        </w:tc>
        <w:tc>
          <w:tcPr>
            <w:tcW w:w="0" w:type="auto"/>
            <w:vAlign w:val="center"/>
          </w:tcPr>
          <w:p w:rsidR="00C14200" w:rsidRPr="009C0167" w:rsidRDefault="00C14200" w:rsidP="009C0167">
            <w:pPr>
              <w:widowControl w:val="0"/>
              <w:jc w:val="center"/>
              <w:rPr>
                <w:rFonts w:ascii="Times New Roman" w:hAnsi="Times New Roman" w:cs="Times New Roman"/>
                <w:color w:val="000000"/>
                <w:sz w:val="24"/>
                <w:szCs w:val="24"/>
              </w:rPr>
            </w:pPr>
            <w:r w:rsidRPr="009C0167">
              <w:rPr>
                <w:rFonts w:ascii="Times New Roman" w:hAnsi="Times New Roman" w:cs="Times New Roman"/>
                <w:color w:val="000000"/>
                <w:sz w:val="24"/>
                <w:szCs w:val="24"/>
              </w:rPr>
              <w:t>95,8</w:t>
            </w:r>
          </w:p>
        </w:tc>
      </w:tr>
      <w:tr w:rsidR="007429F2" w:rsidRPr="009C0167" w:rsidTr="007429F2">
        <w:tc>
          <w:tcPr>
            <w:tcW w:w="0" w:type="auto"/>
            <w:gridSpan w:val="9"/>
          </w:tcPr>
          <w:p w:rsidR="007429F2" w:rsidRPr="009C0167" w:rsidRDefault="007429F2" w:rsidP="009C0167">
            <w:pPr>
              <w:widowControl w:val="0"/>
              <w:jc w:val="both"/>
              <w:rPr>
                <w:rFonts w:ascii="Times New Roman" w:hAnsi="Times New Roman" w:cs="Times New Roman"/>
                <w:sz w:val="24"/>
                <w:szCs w:val="24"/>
              </w:rPr>
            </w:pPr>
            <w:r w:rsidRPr="009C0167">
              <w:rPr>
                <w:rFonts w:ascii="Times New Roman" w:hAnsi="Times New Roman" w:cs="Times New Roman"/>
                <w:sz w:val="24"/>
                <w:szCs w:val="24"/>
              </w:rPr>
              <w:t xml:space="preserve">Источник: </w:t>
            </w:r>
            <w:r w:rsidRPr="009C0167">
              <w:rPr>
                <w:rFonts w:ascii="Times New Roman" w:hAnsi="Times New Roman" w:cs="Times New Roman"/>
                <w:color w:val="000000"/>
                <w:sz w:val="24"/>
                <w:szCs w:val="23"/>
              </w:rPr>
              <w:t>Федеральн</w:t>
            </w:r>
            <w:r w:rsidRPr="009C0167">
              <w:rPr>
                <w:rFonts w:ascii="Times New Roman" w:hAnsi="Times New Roman" w:cs="Times New Roman"/>
                <w:color w:val="000000"/>
                <w:sz w:val="24"/>
                <w:szCs w:val="23"/>
              </w:rPr>
              <w:t>ая</w:t>
            </w:r>
            <w:r w:rsidRPr="009C0167">
              <w:rPr>
                <w:rFonts w:ascii="Times New Roman" w:hAnsi="Times New Roman" w:cs="Times New Roman"/>
                <w:color w:val="000000"/>
                <w:sz w:val="24"/>
                <w:szCs w:val="23"/>
              </w:rPr>
              <w:t xml:space="preserve"> служб</w:t>
            </w:r>
            <w:r w:rsidRPr="009C0167">
              <w:rPr>
                <w:rFonts w:ascii="Times New Roman" w:hAnsi="Times New Roman" w:cs="Times New Roman"/>
                <w:color w:val="000000"/>
                <w:sz w:val="24"/>
                <w:szCs w:val="23"/>
              </w:rPr>
              <w:t>а</w:t>
            </w:r>
            <w:r w:rsidRPr="009C0167">
              <w:rPr>
                <w:rFonts w:ascii="Times New Roman" w:hAnsi="Times New Roman" w:cs="Times New Roman"/>
                <w:color w:val="000000"/>
                <w:sz w:val="24"/>
                <w:szCs w:val="23"/>
              </w:rPr>
              <w:t xml:space="preserve"> государственной статистики</w:t>
            </w:r>
            <w:r w:rsidRPr="009C0167">
              <w:rPr>
                <w:rFonts w:ascii="Times New Roman" w:hAnsi="Times New Roman" w:cs="Times New Roman"/>
                <w:sz w:val="24"/>
                <w:szCs w:val="24"/>
              </w:rPr>
              <w:t xml:space="preserve">. </w:t>
            </w:r>
            <w:r w:rsidRPr="009C0167">
              <w:rPr>
                <w:rFonts w:ascii="Times New Roman" w:hAnsi="Times New Roman" w:cs="Times New Roman"/>
                <w:sz w:val="24"/>
                <w:szCs w:val="24"/>
                <w:lang w:val="en-US"/>
              </w:rPr>
              <w:t xml:space="preserve">URL: </w:t>
            </w:r>
            <w:r w:rsidRPr="009C0167">
              <w:rPr>
                <w:rFonts w:ascii="Times New Roman" w:hAnsi="Times New Roman" w:cs="Times New Roman"/>
                <w:sz w:val="24"/>
                <w:szCs w:val="24"/>
                <w:lang w:val="en-US"/>
              </w:rPr>
              <w:t>https://rosstat.gov.ru/enterprise_industrial</w:t>
            </w:r>
          </w:p>
        </w:tc>
      </w:tr>
    </w:tbl>
    <w:p w:rsidR="00516A00" w:rsidRPr="00516A00" w:rsidRDefault="00C14200" w:rsidP="009C0167">
      <w:pPr>
        <w:widowControl w:val="0"/>
        <w:autoSpaceDE w:val="0"/>
        <w:autoSpaceDN w:val="0"/>
        <w:adjustRightInd w:val="0"/>
        <w:spacing w:after="0" w:line="240" w:lineRule="auto"/>
        <w:ind w:firstLine="709"/>
        <w:jc w:val="both"/>
        <w:rPr>
          <w:rFonts w:ascii="Times New Roman" w:hAnsi="Times New Roman" w:cs="Times New Roman"/>
          <w:sz w:val="24"/>
          <w:szCs w:val="23"/>
        </w:rPr>
      </w:pPr>
      <w:r w:rsidRPr="009C0167">
        <w:rPr>
          <w:rFonts w:ascii="Times New Roman" w:hAnsi="Times New Roman" w:cs="Times New Roman"/>
          <w:color w:val="000000"/>
          <w:sz w:val="24"/>
          <w:szCs w:val="23"/>
        </w:rPr>
        <w:lastRenderedPageBreak/>
        <w:t>Исходя из данных таблицы 1 заметно</w:t>
      </w:r>
      <w:r w:rsidR="00516A00" w:rsidRPr="00516A00">
        <w:rPr>
          <w:rFonts w:ascii="Times New Roman" w:hAnsi="Times New Roman" w:cs="Times New Roman"/>
          <w:color w:val="000000"/>
          <w:sz w:val="24"/>
          <w:szCs w:val="23"/>
        </w:rPr>
        <w:t>, что машиностроительный комплекс демонстрирует явную тенденцию спада</w:t>
      </w:r>
      <w:r w:rsidRPr="009C0167">
        <w:rPr>
          <w:rFonts w:ascii="Times New Roman" w:hAnsi="Times New Roman" w:cs="Times New Roman"/>
          <w:color w:val="000000"/>
          <w:sz w:val="24"/>
          <w:szCs w:val="23"/>
        </w:rPr>
        <w:t xml:space="preserve"> в связи со снижением значительного объема индексов производства к концу 2022 г.</w:t>
      </w:r>
      <w:r w:rsidR="00516A00" w:rsidRPr="00516A00">
        <w:rPr>
          <w:rFonts w:ascii="Times New Roman" w:hAnsi="Times New Roman" w:cs="Times New Roman"/>
          <w:color w:val="000000"/>
          <w:sz w:val="24"/>
          <w:szCs w:val="23"/>
        </w:rPr>
        <w:t xml:space="preserve"> Высокие показатели демонстрирует лишь производство </w:t>
      </w:r>
      <w:r w:rsidRPr="009C0167">
        <w:rPr>
          <w:rFonts w:ascii="Times New Roman" w:hAnsi="Times New Roman" w:cs="Times New Roman"/>
          <w:bCs/>
          <w:color w:val="000000"/>
          <w:sz w:val="24"/>
          <w:szCs w:val="24"/>
        </w:rPr>
        <w:t>компьютеров, электронных и оптических изделий</w:t>
      </w:r>
      <w:r w:rsidRPr="009C0167">
        <w:rPr>
          <w:rFonts w:ascii="Times New Roman" w:hAnsi="Times New Roman" w:cs="Times New Roman"/>
          <w:color w:val="000000"/>
          <w:sz w:val="24"/>
          <w:szCs w:val="23"/>
        </w:rPr>
        <w:t xml:space="preserve">.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sz w:val="24"/>
          <w:szCs w:val="23"/>
        </w:rPr>
      </w:pPr>
      <w:r w:rsidRPr="009C0167">
        <w:rPr>
          <w:rFonts w:ascii="Times New Roman" w:hAnsi="Times New Roman" w:cs="Times New Roman"/>
          <w:sz w:val="24"/>
          <w:szCs w:val="23"/>
        </w:rPr>
        <w:t xml:space="preserve">В производстве </w:t>
      </w:r>
      <w:r w:rsidR="009C0167" w:rsidRPr="009C0167">
        <w:rPr>
          <w:rFonts w:ascii="Times New Roman" w:hAnsi="Times New Roman" w:cs="Times New Roman"/>
          <w:bCs/>
          <w:color w:val="000000"/>
          <w:sz w:val="24"/>
          <w:szCs w:val="24"/>
        </w:rPr>
        <w:t>автотранспортных средств, прицепов и полуприцепов</w:t>
      </w:r>
      <w:r w:rsidR="009C0167" w:rsidRPr="009C0167">
        <w:rPr>
          <w:rFonts w:ascii="Times New Roman" w:hAnsi="Times New Roman" w:cs="Times New Roman"/>
          <w:sz w:val="24"/>
          <w:szCs w:val="23"/>
        </w:rPr>
        <w:t xml:space="preserve"> </w:t>
      </w:r>
      <w:r w:rsidRPr="009C0167">
        <w:rPr>
          <w:rFonts w:ascii="Times New Roman" w:hAnsi="Times New Roman" w:cs="Times New Roman"/>
          <w:sz w:val="24"/>
          <w:szCs w:val="23"/>
        </w:rPr>
        <w:t xml:space="preserve">по итогам </w:t>
      </w:r>
      <w:r w:rsidR="009C0167" w:rsidRPr="009C0167">
        <w:rPr>
          <w:rFonts w:ascii="Times New Roman" w:hAnsi="Times New Roman" w:cs="Times New Roman"/>
          <w:sz w:val="24"/>
          <w:szCs w:val="23"/>
        </w:rPr>
        <w:br/>
      </w:r>
      <w:r w:rsidRPr="009C0167">
        <w:rPr>
          <w:rFonts w:ascii="Times New Roman" w:hAnsi="Times New Roman" w:cs="Times New Roman"/>
          <w:sz w:val="24"/>
          <w:szCs w:val="23"/>
        </w:rPr>
        <w:t>20</w:t>
      </w:r>
      <w:r w:rsidR="009C0167" w:rsidRPr="009C0167">
        <w:rPr>
          <w:rFonts w:ascii="Times New Roman" w:hAnsi="Times New Roman" w:cs="Times New Roman"/>
          <w:sz w:val="24"/>
          <w:szCs w:val="23"/>
        </w:rPr>
        <w:t>22</w:t>
      </w:r>
      <w:r w:rsidRPr="009C0167">
        <w:rPr>
          <w:rFonts w:ascii="Times New Roman" w:hAnsi="Times New Roman" w:cs="Times New Roman"/>
          <w:sz w:val="24"/>
          <w:szCs w:val="23"/>
        </w:rPr>
        <w:t xml:space="preserve"> </w:t>
      </w:r>
      <w:r w:rsidR="009C0167" w:rsidRPr="009C0167">
        <w:rPr>
          <w:rFonts w:ascii="Times New Roman" w:hAnsi="Times New Roman" w:cs="Times New Roman"/>
          <w:sz w:val="24"/>
          <w:szCs w:val="23"/>
        </w:rPr>
        <w:t>г.</w:t>
      </w:r>
      <w:r w:rsidRPr="009C0167">
        <w:rPr>
          <w:rFonts w:ascii="Times New Roman" w:hAnsi="Times New Roman" w:cs="Times New Roman"/>
          <w:sz w:val="24"/>
          <w:szCs w:val="23"/>
        </w:rPr>
        <w:t xml:space="preserve"> наблюдается значительное ухудшение динамики. По сравнению с 20</w:t>
      </w:r>
      <w:r w:rsidR="009C0167" w:rsidRPr="009C0167">
        <w:rPr>
          <w:rFonts w:ascii="Times New Roman" w:hAnsi="Times New Roman" w:cs="Times New Roman"/>
          <w:sz w:val="24"/>
          <w:szCs w:val="23"/>
        </w:rPr>
        <w:t>21</w:t>
      </w:r>
      <w:r w:rsidRPr="009C0167">
        <w:rPr>
          <w:rFonts w:ascii="Times New Roman" w:hAnsi="Times New Roman" w:cs="Times New Roman"/>
          <w:sz w:val="24"/>
          <w:szCs w:val="23"/>
        </w:rPr>
        <w:t xml:space="preserve"> годом показатель сократился на </w:t>
      </w:r>
      <w:r w:rsidR="009C0167" w:rsidRPr="009C0167">
        <w:rPr>
          <w:rFonts w:ascii="Times New Roman" w:hAnsi="Times New Roman" w:cs="Times New Roman"/>
          <w:sz w:val="24"/>
          <w:szCs w:val="23"/>
        </w:rPr>
        <w:t>59,3</w:t>
      </w:r>
      <w:r w:rsidRPr="009C0167">
        <w:rPr>
          <w:rFonts w:ascii="Times New Roman" w:hAnsi="Times New Roman" w:cs="Times New Roman"/>
          <w:sz w:val="24"/>
          <w:szCs w:val="23"/>
        </w:rPr>
        <w:t>%. Наиболее отрицательные показатели среди отраслей машиностроения по результатам 20</w:t>
      </w:r>
      <w:r w:rsidR="009C0167" w:rsidRPr="009C0167">
        <w:rPr>
          <w:rFonts w:ascii="Times New Roman" w:hAnsi="Times New Roman" w:cs="Times New Roman"/>
          <w:sz w:val="24"/>
          <w:szCs w:val="23"/>
        </w:rPr>
        <w:t>22</w:t>
      </w:r>
      <w:r w:rsidRPr="009C0167">
        <w:rPr>
          <w:rFonts w:ascii="Times New Roman" w:hAnsi="Times New Roman" w:cs="Times New Roman"/>
          <w:sz w:val="24"/>
          <w:szCs w:val="23"/>
        </w:rPr>
        <w:t xml:space="preserve"> года зафиксированы в производстве </w:t>
      </w:r>
      <w:r w:rsidR="009C0167" w:rsidRPr="009C0167">
        <w:rPr>
          <w:rFonts w:ascii="Times New Roman" w:hAnsi="Times New Roman" w:cs="Times New Roman"/>
          <w:color w:val="000000"/>
          <w:sz w:val="24"/>
          <w:szCs w:val="24"/>
        </w:rPr>
        <w:t>машин и оборудования для сельского и лесного хозяйства</w:t>
      </w:r>
      <w:r w:rsidRPr="009C0167">
        <w:rPr>
          <w:rFonts w:ascii="Times New Roman" w:hAnsi="Times New Roman" w:cs="Times New Roman"/>
          <w:sz w:val="24"/>
          <w:szCs w:val="23"/>
        </w:rPr>
        <w:t xml:space="preserve">, демонстрируя в течение </w:t>
      </w:r>
      <w:r w:rsidR="009C0167" w:rsidRPr="009C0167">
        <w:rPr>
          <w:rFonts w:ascii="Times New Roman" w:hAnsi="Times New Roman" w:cs="Times New Roman"/>
          <w:sz w:val="24"/>
          <w:szCs w:val="23"/>
        </w:rPr>
        <w:t>всего анализируемого периода</w:t>
      </w:r>
      <w:r w:rsidRPr="009C0167">
        <w:rPr>
          <w:rFonts w:ascii="Times New Roman" w:hAnsi="Times New Roman" w:cs="Times New Roman"/>
          <w:sz w:val="24"/>
          <w:szCs w:val="23"/>
        </w:rPr>
        <w:t xml:space="preserve"> </w:t>
      </w:r>
      <w:r w:rsidR="009C0167" w:rsidRPr="009C0167">
        <w:rPr>
          <w:rFonts w:ascii="Times New Roman" w:hAnsi="Times New Roman" w:cs="Times New Roman"/>
          <w:sz w:val="24"/>
          <w:szCs w:val="23"/>
        </w:rPr>
        <w:t>неоднозначную динамику</w:t>
      </w:r>
      <w:r w:rsidRPr="009C0167">
        <w:rPr>
          <w:rFonts w:ascii="Times New Roman" w:hAnsi="Times New Roman" w:cs="Times New Roman"/>
          <w:sz w:val="24"/>
          <w:szCs w:val="23"/>
        </w:rPr>
        <w:t>. В 20</w:t>
      </w:r>
      <w:r w:rsidR="009C0167" w:rsidRPr="009C0167">
        <w:rPr>
          <w:rFonts w:ascii="Times New Roman" w:hAnsi="Times New Roman" w:cs="Times New Roman"/>
          <w:sz w:val="24"/>
          <w:szCs w:val="23"/>
        </w:rPr>
        <w:t>22</w:t>
      </w:r>
      <w:r w:rsidRPr="009C0167">
        <w:rPr>
          <w:rFonts w:ascii="Times New Roman" w:hAnsi="Times New Roman" w:cs="Times New Roman"/>
          <w:sz w:val="24"/>
          <w:szCs w:val="23"/>
        </w:rPr>
        <w:t xml:space="preserve"> г</w:t>
      </w:r>
      <w:r w:rsidR="009C0167" w:rsidRPr="009C0167">
        <w:rPr>
          <w:rFonts w:ascii="Times New Roman" w:hAnsi="Times New Roman" w:cs="Times New Roman"/>
          <w:sz w:val="24"/>
          <w:szCs w:val="23"/>
        </w:rPr>
        <w:t>.</w:t>
      </w:r>
      <w:r w:rsidRPr="009C0167">
        <w:rPr>
          <w:rFonts w:ascii="Times New Roman" w:hAnsi="Times New Roman" w:cs="Times New Roman"/>
          <w:sz w:val="24"/>
          <w:szCs w:val="23"/>
        </w:rPr>
        <w:t xml:space="preserve"> по сравнению с предыдущим периодом производство в этой отрасли сократилось на</w:t>
      </w:r>
      <w:r w:rsidR="009C0167" w:rsidRPr="009C0167">
        <w:rPr>
          <w:rFonts w:ascii="Times New Roman" w:hAnsi="Times New Roman" w:cs="Times New Roman"/>
          <w:sz w:val="24"/>
          <w:szCs w:val="23"/>
        </w:rPr>
        <w:t xml:space="preserve"> 32,8</w:t>
      </w:r>
      <w:r w:rsidRPr="009C0167">
        <w:rPr>
          <w:rFonts w:ascii="Times New Roman" w:hAnsi="Times New Roman" w:cs="Times New Roman"/>
          <w:sz w:val="24"/>
          <w:szCs w:val="23"/>
        </w:rPr>
        <w:t xml:space="preserve">%. Отрицательная динамика производства свидетельствует о недостаточно эффективных способах реализации </w:t>
      </w:r>
      <w:r w:rsidR="009C0167" w:rsidRPr="009C0167">
        <w:rPr>
          <w:rFonts w:ascii="Times New Roman" w:hAnsi="Times New Roman" w:cs="Times New Roman"/>
          <w:sz w:val="24"/>
          <w:szCs w:val="23"/>
        </w:rPr>
        <w:t xml:space="preserve">федеральных </w:t>
      </w:r>
      <w:r w:rsidRPr="009C0167">
        <w:rPr>
          <w:rFonts w:ascii="Times New Roman" w:hAnsi="Times New Roman" w:cs="Times New Roman"/>
          <w:sz w:val="24"/>
          <w:szCs w:val="23"/>
        </w:rPr>
        <w:t xml:space="preserve">программ по </w:t>
      </w:r>
      <w:proofErr w:type="spellStart"/>
      <w:r w:rsidRPr="009C0167">
        <w:rPr>
          <w:rFonts w:ascii="Times New Roman" w:hAnsi="Times New Roman" w:cs="Times New Roman"/>
          <w:sz w:val="24"/>
          <w:szCs w:val="23"/>
        </w:rPr>
        <w:t>импортозамещению</w:t>
      </w:r>
      <w:proofErr w:type="spellEnd"/>
      <w:r w:rsidRPr="009C0167">
        <w:rPr>
          <w:rFonts w:ascii="Times New Roman" w:hAnsi="Times New Roman" w:cs="Times New Roman"/>
          <w:sz w:val="24"/>
          <w:szCs w:val="23"/>
        </w:rPr>
        <w:t xml:space="preserve"> в разных отраслях машиностроения и требует поиска новых способов её оптимизации.</w:t>
      </w:r>
    </w:p>
    <w:p w:rsidR="00C14200" w:rsidRPr="009C0167" w:rsidRDefault="00C14200" w:rsidP="009C0167">
      <w:pPr>
        <w:widowControl w:val="0"/>
        <w:autoSpaceDE w:val="0"/>
        <w:autoSpaceDN w:val="0"/>
        <w:adjustRightInd w:val="0"/>
        <w:spacing w:after="0" w:line="240" w:lineRule="auto"/>
        <w:ind w:firstLine="709"/>
        <w:jc w:val="both"/>
        <w:rPr>
          <w:rFonts w:ascii="Times New Roman" w:eastAsia="TimesNewRoman" w:hAnsi="Times New Roman" w:cs="Times New Roman"/>
          <w:sz w:val="24"/>
          <w:szCs w:val="24"/>
        </w:rPr>
      </w:pPr>
      <w:r w:rsidRPr="009C0167">
        <w:rPr>
          <w:rFonts w:ascii="Times New Roman" w:eastAsia="TimesNewRoman" w:hAnsi="Times New Roman" w:cs="Times New Roman"/>
          <w:sz w:val="24"/>
          <w:szCs w:val="24"/>
        </w:rPr>
        <w:t xml:space="preserve">Современная российская экономика, отдельные ее отрасли и предприятия функционируют в условиях активного воздействия комплекса внешних и внутренних факторов. </w:t>
      </w:r>
      <w:proofErr w:type="gramStart"/>
      <w:r w:rsidRPr="009C0167">
        <w:rPr>
          <w:rFonts w:ascii="Times New Roman" w:eastAsia="TimesNewRoman" w:hAnsi="Times New Roman" w:cs="Times New Roman"/>
          <w:sz w:val="24"/>
          <w:szCs w:val="24"/>
        </w:rPr>
        <w:t xml:space="preserve">С 2014 г. наибольший вес среди них приобрели: экономические санкции, кризис, снижение цен на нефть и другие энергоносители, повышенная волатильность на финансовом рынке, проблемы экстренного </w:t>
      </w:r>
      <w:proofErr w:type="spellStart"/>
      <w:r w:rsidRPr="009C0167">
        <w:rPr>
          <w:rFonts w:ascii="Times New Roman" w:eastAsia="TimesNewRoman" w:hAnsi="Times New Roman" w:cs="Times New Roman"/>
          <w:sz w:val="24"/>
          <w:szCs w:val="24"/>
        </w:rPr>
        <w:t>импортозамещения</w:t>
      </w:r>
      <w:proofErr w:type="spellEnd"/>
      <w:r w:rsidRPr="009C0167">
        <w:rPr>
          <w:rFonts w:ascii="Times New Roman" w:eastAsia="TimesNewRoman" w:hAnsi="Times New Roman" w:cs="Times New Roman"/>
          <w:sz w:val="24"/>
          <w:szCs w:val="24"/>
        </w:rPr>
        <w:t>.</w:t>
      </w:r>
      <w:proofErr w:type="gramEnd"/>
    </w:p>
    <w:p w:rsidR="00C14200" w:rsidRPr="009C0167" w:rsidRDefault="00C14200" w:rsidP="009C0167">
      <w:pPr>
        <w:widowControl w:val="0"/>
        <w:autoSpaceDE w:val="0"/>
        <w:autoSpaceDN w:val="0"/>
        <w:adjustRightInd w:val="0"/>
        <w:spacing w:after="0" w:line="240" w:lineRule="auto"/>
        <w:ind w:firstLine="709"/>
        <w:jc w:val="both"/>
        <w:rPr>
          <w:rFonts w:ascii="Times New Roman" w:eastAsia="TimesNewRoman" w:hAnsi="Times New Roman" w:cs="Times New Roman"/>
          <w:sz w:val="24"/>
          <w:szCs w:val="24"/>
        </w:rPr>
      </w:pPr>
      <w:r w:rsidRPr="009C0167">
        <w:rPr>
          <w:rFonts w:ascii="Times New Roman" w:eastAsia="TimesNewRoman" w:hAnsi="Times New Roman" w:cs="Times New Roman"/>
          <w:sz w:val="24"/>
          <w:szCs w:val="24"/>
        </w:rPr>
        <w:t>Наложенные в 2014 г. на Россию экономические санкции являются распространенным инструментом давления США и их союзников на государства, власти которых проводят независимый от них внешнеполитический и экономический курс. Поводом к их введению послужили позиция Российской Федерации в отношении событий в Украине и возвращение Крыма в состав страны.</w:t>
      </w:r>
    </w:p>
    <w:p w:rsidR="00852F9B" w:rsidRPr="009C0167" w:rsidRDefault="00852F9B" w:rsidP="009C0167">
      <w:pPr>
        <w:widowControl w:val="0"/>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r w:rsidRPr="009C0167">
        <w:rPr>
          <w:rFonts w:ascii="Times New Roman" w:eastAsia="Times New Roman" w:hAnsi="Times New Roman" w:cs="Times New Roman"/>
          <w:sz w:val="24"/>
          <w:szCs w:val="24"/>
          <w:lang w:eastAsia="ru-RU"/>
        </w:rPr>
        <w:t>По итогам 2022 г. в машиностроении зафиксирован спад производства – в третий раз за последнее десятилетие.</w:t>
      </w:r>
    </w:p>
    <w:p w:rsidR="00852F9B" w:rsidRPr="009C0167" w:rsidRDefault="00852F9B" w:rsidP="009C0167">
      <w:pPr>
        <w:widowControl w:val="0"/>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r w:rsidRPr="009C0167">
        <w:rPr>
          <w:rFonts w:ascii="Times New Roman" w:eastAsia="Times New Roman" w:hAnsi="Times New Roman" w:cs="Times New Roman"/>
          <w:sz w:val="24"/>
          <w:szCs w:val="24"/>
          <w:lang w:eastAsia="ru-RU"/>
        </w:rPr>
        <w:t xml:space="preserve">Основные причины падения – дефицит комплектующих из-за </w:t>
      </w:r>
      <w:proofErr w:type="spellStart"/>
      <w:r w:rsidRPr="009C0167">
        <w:rPr>
          <w:rFonts w:ascii="Times New Roman" w:eastAsia="Times New Roman" w:hAnsi="Times New Roman" w:cs="Times New Roman"/>
          <w:sz w:val="24"/>
          <w:szCs w:val="24"/>
          <w:lang w:eastAsia="ru-RU"/>
        </w:rPr>
        <w:t>санкционных</w:t>
      </w:r>
      <w:proofErr w:type="spellEnd"/>
      <w:r w:rsidRPr="009C0167">
        <w:rPr>
          <w:rFonts w:ascii="Times New Roman" w:eastAsia="Times New Roman" w:hAnsi="Times New Roman" w:cs="Times New Roman"/>
          <w:sz w:val="24"/>
          <w:szCs w:val="24"/>
          <w:lang w:eastAsia="ru-RU"/>
        </w:rPr>
        <w:t xml:space="preserve"> ограничений в торговле, нарушение логистических цепочек, закрытие предприятий западных компаний, весенняя девальвация рубля и снижение покупательской способности населения.</w:t>
      </w:r>
    </w:p>
    <w:p w:rsidR="00852F9B" w:rsidRPr="009C0167" w:rsidRDefault="00852F9B" w:rsidP="009C0167">
      <w:pPr>
        <w:widowControl w:val="0"/>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r w:rsidRPr="009C0167">
        <w:rPr>
          <w:rFonts w:ascii="Times New Roman" w:eastAsia="Times New Roman" w:hAnsi="Times New Roman" w:cs="Times New Roman"/>
          <w:sz w:val="24"/>
          <w:szCs w:val="24"/>
          <w:lang w:eastAsia="ru-RU"/>
        </w:rPr>
        <w:t>Наибольший вклад в отрицательную динамику внесло автомобилестроение, которое снизилось почти вдвое. Без его учета снижение производства в машиностроительном секторе было незначительным.</w:t>
      </w:r>
    </w:p>
    <w:p w:rsidR="00852F9B" w:rsidRPr="009C0167" w:rsidRDefault="00852F9B" w:rsidP="009C0167">
      <w:pPr>
        <w:widowControl w:val="0"/>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r w:rsidRPr="009C0167">
        <w:rPr>
          <w:rFonts w:ascii="Times New Roman" w:eastAsia="Times New Roman" w:hAnsi="Times New Roman" w:cs="Times New Roman"/>
          <w:sz w:val="24"/>
          <w:szCs w:val="24"/>
          <w:lang w:eastAsia="ru-RU"/>
        </w:rPr>
        <w:t xml:space="preserve">Из 18 </w:t>
      </w:r>
      <w:proofErr w:type="gramStart"/>
      <w:r w:rsidRPr="009C0167">
        <w:rPr>
          <w:rFonts w:ascii="Times New Roman" w:eastAsia="Times New Roman" w:hAnsi="Times New Roman" w:cs="Times New Roman"/>
          <w:sz w:val="24"/>
          <w:szCs w:val="24"/>
          <w:lang w:eastAsia="ru-RU"/>
        </w:rPr>
        <w:t>машиностроительных</w:t>
      </w:r>
      <w:proofErr w:type="gramEnd"/>
      <w:r w:rsidRPr="009C0167">
        <w:rPr>
          <w:rFonts w:ascii="Times New Roman" w:eastAsia="Times New Roman" w:hAnsi="Times New Roman" w:cs="Times New Roman"/>
          <w:sz w:val="24"/>
          <w:szCs w:val="24"/>
          <w:lang w:eastAsia="ru-RU"/>
        </w:rPr>
        <w:t xml:space="preserve"> </w:t>
      </w:r>
      <w:proofErr w:type="spellStart"/>
      <w:r w:rsidRPr="009C0167">
        <w:rPr>
          <w:rFonts w:ascii="Times New Roman" w:eastAsia="Times New Roman" w:hAnsi="Times New Roman" w:cs="Times New Roman"/>
          <w:sz w:val="24"/>
          <w:szCs w:val="24"/>
          <w:lang w:eastAsia="ru-RU"/>
        </w:rPr>
        <w:t>подотраслей</w:t>
      </w:r>
      <w:proofErr w:type="spellEnd"/>
      <w:r w:rsidRPr="009C0167">
        <w:rPr>
          <w:rFonts w:ascii="Times New Roman" w:eastAsia="Times New Roman" w:hAnsi="Times New Roman" w:cs="Times New Roman"/>
          <w:sz w:val="24"/>
          <w:szCs w:val="24"/>
          <w:lang w:eastAsia="ru-RU"/>
        </w:rPr>
        <w:t>, положительная динамика по итогам года зафиксирована в 5. Наивысший темп роста получен в производстве машин и оборудования общего назначения.</w:t>
      </w:r>
    </w:p>
    <w:p w:rsidR="00852F9B" w:rsidRPr="009C0167" w:rsidRDefault="00852F9B" w:rsidP="009C0167">
      <w:pPr>
        <w:widowControl w:val="0"/>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r w:rsidRPr="009C0167">
        <w:rPr>
          <w:rFonts w:ascii="Times New Roman" w:eastAsia="Times New Roman" w:hAnsi="Times New Roman" w:cs="Times New Roman"/>
          <w:sz w:val="24"/>
          <w:szCs w:val="24"/>
          <w:lang w:eastAsia="ru-RU"/>
        </w:rPr>
        <w:t xml:space="preserve">Если не считать автомобилестроительные </w:t>
      </w:r>
      <w:proofErr w:type="spellStart"/>
      <w:r w:rsidRPr="009C0167">
        <w:rPr>
          <w:rFonts w:ascii="Times New Roman" w:eastAsia="Times New Roman" w:hAnsi="Times New Roman" w:cs="Times New Roman"/>
          <w:sz w:val="24"/>
          <w:szCs w:val="24"/>
          <w:lang w:eastAsia="ru-RU"/>
        </w:rPr>
        <w:t>подотрасли</w:t>
      </w:r>
      <w:proofErr w:type="spellEnd"/>
      <w:r w:rsidRPr="009C0167">
        <w:rPr>
          <w:rFonts w:ascii="Times New Roman" w:eastAsia="Times New Roman" w:hAnsi="Times New Roman" w:cs="Times New Roman"/>
          <w:sz w:val="24"/>
          <w:szCs w:val="24"/>
          <w:lang w:eastAsia="ru-RU"/>
        </w:rPr>
        <w:t>, то наибольший спад произошел в производстве бытовых приборов, что обусловлено девальвацией рубля, резким удорожанием бытовой техники и снижением спроса населения.</w:t>
      </w:r>
    </w:p>
    <w:p w:rsidR="00852F9B" w:rsidRPr="009C0167" w:rsidRDefault="00852F9B" w:rsidP="009C0167">
      <w:pPr>
        <w:widowControl w:val="0"/>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r w:rsidRPr="009C0167">
        <w:rPr>
          <w:rFonts w:ascii="Times New Roman" w:eastAsia="Times New Roman" w:hAnsi="Times New Roman" w:cs="Times New Roman"/>
          <w:sz w:val="24"/>
          <w:szCs w:val="24"/>
          <w:lang w:eastAsia="ru-RU"/>
        </w:rPr>
        <w:t>В железнодорожном машиностроении снижение производства наблюдается третий год подряд, тогда как в сельскохозяйственном машиностроении (ОКВЭД 28.3) спад произошел после двухгодичного периода активного роста.</w:t>
      </w:r>
    </w:p>
    <w:p w:rsidR="00852F9B" w:rsidRPr="009C0167" w:rsidRDefault="00852F9B" w:rsidP="009C0167">
      <w:pPr>
        <w:widowControl w:val="0"/>
        <w:shd w:val="clear" w:color="auto" w:fill="FFFFFF"/>
        <w:spacing w:after="0" w:line="240" w:lineRule="auto"/>
        <w:ind w:firstLine="709"/>
        <w:jc w:val="both"/>
        <w:textAlignment w:val="baseline"/>
        <w:rPr>
          <w:rFonts w:ascii="Times New Roman" w:eastAsia="Times New Roman" w:hAnsi="Times New Roman" w:cs="Times New Roman"/>
          <w:sz w:val="24"/>
          <w:szCs w:val="24"/>
          <w:lang w:eastAsia="ru-RU"/>
        </w:rPr>
      </w:pPr>
      <w:r w:rsidRPr="009C0167">
        <w:rPr>
          <w:rFonts w:ascii="Times New Roman" w:eastAsia="Times New Roman" w:hAnsi="Times New Roman" w:cs="Times New Roman"/>
          <w:sz w:val="24"/>
          <w:szCs w:val="24"/>
          <w:lang w:eastAsia="ru-RU"/>
        </w:rPr>
        <w:t xml:space="preserve">Эксперты РИА Рейтинг полагают, что в 2023 году положительная динамика машиностроительного производства восстановится, а рост составит по сравнению с </w:t>
      </w:r>
      <w:r w:rsidR="00516A00" w:rsidRPr="009C0167">
        <w:rPr>
          <w:rFonts w:ascii="Times New Roman" w:eastAsia="Times New Roman" w:hAnsi="Times New Roman" w:cs="Times New Roman"/>
          <w:sz w:val="24"/>
          <w:szCs w:val="24"/>
          <w:lang w:eastAsia="ru-RU"/>
        </w:rPr>
        <w:br/>
      </w:r>
      <w:r w:rsidRPr="009C0167">
        <w:rPr>
          <w:rFonts w:ascii="Times New Roman" w:eastAsia="Times New Roman" w:hAnsi="Times New Roman" w:cs="Times New Roman"/>
          <w:sz w:val="24"/>
          <w:szCs w:val="24"/>
          <w:lang w:eastAsia="ru-RU"/>
        </w:rPr>
        <w:t>2022 годом около 5%. При этом производство легковых автомобилей может вырасти на 10%.</w:t>
      </w:r>
    </w:p>
    <w:p w:rsidR="00852F9B" w:rsidRPr="009C0167" w:rsidRDefault="00852F9B"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Для разрешения существующих проблем Правительством Российской Федерации было издано распоряжение, в котором утверждена «Стратегия развития машиностроительной отрасли на период с 2017 до 2030 г.». Она предполагает создание необходимых условий для динамичного развития машиностроительного комплекса в России. </w:t>
      </w:r>
    </w:p>
    <w:p w:rsidR="00852F9B" w:rsidRPr="009C0167" w:rsidRDefault="00852F9B" w:rsidP="009C0167">
      <w:pPr>
        <w:pStyle w:val="Default"/>
        <w:widowControl w:val="0"/>
        <w:ind w:firstLine="709"/>
        <w:jc w:val="both"/>
        <w:rPr>
          <w:szCs w:val="28"/>
        </w:rPr>
      </w:pPr>
      <w:r w:rsidRPr="009C0167">
        <w:rPr>
          <w:szCs w:val="28"/>
        </w:rPr>
        <w:t xml:space="preserve">Согласно разработанной стратегии, доля машиностроения к 2030 году должна составлять 70% от внутреннего рынка, а объем импортной продукции – не должен быть более 35%. Благодаря реализации стратегии произойдет создание новых производственных мощностей, повысится численность занятых, будут удовлетворены потребности </w:t>
      </w:r>
      <w:r w:rsidRPr="009C0167">
        <w:rPr>
          <w:szCs w:val="28"/>
        </w:rPr>
        <w:lastRenderedPageBreak/>
        <w:t xml:space="preserve">отечественных предприятий, произойдет рост валового внутреннего продукта, увеличится количество инвестиций в НИОКР. </w:t>
      </w:r>
    </w:p>
    <w:p w:rsidR="005B1CC0" w:rsidRPr="009C0167" w:rsidRDefault="00E93FB7"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В</w:t>
      </w:r>
      <w:r w:rsidR="005B1CC0" w:rsidRPr="009C0167">
        <w:rPr>
          <w:rFonts w:ascii="Times New Roman" w:hAnsi="Times New Roman" w:cs="Times New Roman"/>
          <w:color w:val="000000"/>
          <w:sz w:val="24"/>
          <w:szCs w:val="28"/>
        </w:rPr>
        <w:t xml:space="preserve"> 2014 году вступил в силу ФЗ «О стратегическом планировании», согласно которому в число приоритетных направлений социально-экономического развития государства должна быть включена стратегия развития отечественного машиностроения. </w:t>
      </w:r>
    </w:p>
    <w:p w:rsidR="005B1CC0" w:rsidRPr="009C0167" w:rsidRDefault="005B1CC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Разрешение проблем, существующих в машиностроении, невозможно без разработки эффективных мер, учитывающих современные тенденции и направленных на инновационный способ развития отрасли. Внимание должно уделяться роли государства в развитии отрасли машиностроения. На него должны быть возложены обязанности </w:t>
      </w:r>
      <w:proofErr w:type="gramStart"/>
      <w:r w:rsidRPr="009C0167">
        <w:rPr>
          <w:rFonts w:ascii="Times New Roman" w:hAnsi="Times New Roman" w:cs="Times New Roman"/>
          <w:color w:val="000000"/>
          <w:sz w:val="24"/>
          <w:szCs w:val="28"/>
        </w:rPr>
        <w:t>по</w:t>
      </w:r>
      <w:proofErr w:type="gramEnd"/>
      <w:r w:rsidRPr="009C0167">
        <w:rPr>
          <w:rFonts w:ascii="Times New Roman" w:hAnsi="Times New Roman" w:cs="Times New Roman"/>
          <w:color w:val="000000"/>
          <w:sz w:val="24"/>
          <w:szCs w:val="28"/>
        </w:rPr>
        <w:t xml:space="preserve">: </w:t>
      </w:r>
    </w:p>
    <w:p w:rsidR="005B1CC0" w:rsidRPr="009C0167" w:rsidRDefault="005B1CC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поддержанию и развитию деятельности предприятий; </w:t>
      </w:r>
    </w:p>
    <w:p w:rsidR="005B1CC0" w:rsidRPr="009C0167" w:rsidRDefault="005B1CC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созданию благоприятной конкурентной среды; </w:t>
      </w:r>
    </w:p>
    <w:p w:rsidR="005B1CC0" w:rsidRPr="009C0167" w:rsidRDefault="005B1CC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ликвидации бюрократических барьеров</w:t>
      </w:r>
      <w:r w:rsidR="00E93FB7" w:rsidRPr="009C0167">
        <w:rPr>
          <w:rFonts w:ascii="Times New Roman" w:hAnsi="Times New Roman" w:cs="Times New Roman"/>
          <w:color w:val="000000"/>
          <w:sz w:val="24"/>
          <w:szCs w:val="28"/>
        </w:rPr>
        <w:t xml:space="preserve"> </w:t>
      </w:r>
      <w:r w:rsidR="00E93FB7" w:rsidRPr="009C0167">
        <w:rPr>
          <w:rFonts w:ascii="Times New Roman" w:hAnsi="Times New Roman" w:cs="Times New Roman"/>
          <w:color w:val="000000"/>
          <w:sz w:val="24"/>
          <w:szCs w:val="28"/>
        </w:rPr>
        <w:t>[1]</w:t>
      </w:r>
      <w:r w:rsidRPr="009C0167">
        <w:rPr>
          <w:rFonts w:ascii="Times New Roman" w:hAnsi="Times New Roman" w:cs="Times New Roman"/>
          <w:color w:val="000000"/>
          <w:sz w:val="24"/>
          <w:szCs w:val="28"/>
        </w:rPr>
        <w:t xml:space="preserve">.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В качестве долгосрочных целей развития сектора российского машиностроения можно выделить: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сохранение позиций на рынке машиностроительной продукции по текущим технологиям и оборудованию;</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постепенное наращивание доли собственного потребления продукции;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увеличение доли собственного производства по двойным технологиям (технологии, которые могут быть применимы в гражданской и военной технике) для минимизации рисков и повышения обороноспособности;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создание новых и развитие действующих предприятий России;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создание новых рынков (в т. ч. цифровых) современного оборудования и производства гражданского назначения;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изменение </w:t>
      </w:r>
      <w:proofErr w:type="gramStart"/>
      <w:r w:rsidRPr="009C0167">
        <w:rPr>
          <w:rFonts w:ascii="Times New Roman" w:hAnsi="Times New Roman" w:cs="Times New Roman"/>
          <w:color w:val="000000"/>
          <w:sz w:val="24"/>
          <w:szCs w:val="28"/>
        </w:rPr>
        <w:t>бизнес-модели</w:t>
      </w:r>
      <w:proofErr w:type="gramEnd"/>
      <w:r w:rsidRPr="009C0167">
        <w:rPr>
          <w:rFonts w:ascii="Times New Roman" w:hAnsi="Times New Roman" w:cs="Times New Roman"/>
          <w:color w:val="000000"/>
          <w:sz w:val="24"/>
          <w:szCs w:val="28"/>
        </w:rPr>
        <w:t xml:space="preserve"> в рамках цифровой трансформации;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увеличение и удержание позиции на глобальном рынке в статусе экспортера по ряду прорывных технологий,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развитие кадрового потенциала машиностроительного комплекса; </w:t>
      </w:r>
    </w:p>
    <w:p w:rsidR="00516A00" w:rsidRPr="009C0167" w:rsidRDefault="00516A00" w:rsidP="009C0167">
      <w:pPr>
        <w:widowControl w:val="0"/>
        <w:autoSpaceDE w:val="0"/>
        <w:autoSpaceDN w:val="0"/>
        <w:adjustRightInd w:val="0"/>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учет на всех стадиях производства процессы цифровой трансформации [5]. </w:t>
      </w:r>
    </w:p>
    <w:p w:rsidR="005B1CC0" w:rsidRPr="009C0167" w:rsidRDefault="005B1CC0" w:rsidP="009C0167">
      <w:pPr>
        <w:pStyle w:val="Pa4"/>
        <w:widowControl w:val="0"/>
        <w:ind w:firstLine="709"/>
        <w:jc w:val="both"/>
        <w:rPr>
          <w:rFonts w:eastAsia="TimesNewRomanPSMT"/>
          <w:szCs w:val="28"/>
        </w:rPr>
      </w:pPr>
      <w:r w:rsidRPr="009C0167">
        <w:rPr>
          <w:rFonts w:eastAsia="TimesNewRomanPSMT"/>
          <w:szCs w:val="28"/>
        </w:rPr>
        <w:t xml:space="preserve">В </w:t>
      </w:r>
      <w:r w:rsidR="00E93FB7" w:rsidRPr="009C0167">
        <w:rPr>
          <w:rFonts w:eastAsia="TimesNewRomanPSMT"/>
          <w:szCs w:val="28"/>
        </w:rPr>
        <w:t>России</w:t>
      </w:r>
      <w:r w:rsidRPr="009C0167">
        <w:rPr>
          <w:rFonts w:eastAsia="TimesNewRomanPSMT"/>
          <w:szCs w:val="28"/>
        </w:rPr>
        <w:t xml:space="preserve"> повышенный спрос на цифровые технологии связан с потребностью в увеличении объема машиностроительного производства, вкладом в </w:t>
      </w:r>
      <w:r w:rsidR="00E93FB7" w:rsidRPr="009C0167">
        <w:rPr>
          <w:rFonts w:eastAsia="TimesNewRomanPSMT"/>
          <w:szCs w:val="28"/>
        </w:rPr>
        <w:br/>
      </w:r>
      <w:r w:rsidRPr="009C0167">
        <w:rPr>
          <w:rFonts w:eastAsia="TimesNewRomanPSMT"/>
          <w:szCs w:val="28"/>
        </w:rPr>
        <w:t xml:space="preserve">структурно-инвестиционную политику, недостатком насыщенности инновационными инвестициями и отсталостью технологий. К сожалению, одной из основных проблем нашей страны остаются ограниченность модели </w:t>
      </w:r>
      <w:proofErr w:type="spellStart"/>
      <w:r w:rsidRPr="009C0167">
        <w:rPr>
          <w:rFonts w:eastAsia="TimesNewRomanPSMT"/>
          <w:szCs w:val="28"/>
        </w:rPr>
        <w:t>импортозамещения</w:t>
      </w:r>
      <w:proofErr w:type="spellEnd"/>
      <w:r w:rsidRPr="009C0167">
        <w:rPr>
          <w:rFonts w:eastAsia="TimesNewRomanPSMT"/>
          <w:szCs w:val="28"/>
        </w:rPr>
        <w:t xml:space="preserve"> и поддержка экспортной модели, которая является недостаточной для развития машиностроения. </w:t>
      </w:r>
    </w:p>
    <w:p w:rsidR="005B1CC0" w:rsidRPr="009C0167" w:rsidRDefault="005B1CC0" w:rsidP="009C0167">
      <w:pPr>
        <w:widowControl w:val="0"/>
        <w:autoSpaceDE w:val="0"/>
        <w:autoSpaceDN w:val="0"/>
        <w:adjustRightInd w:val="0"/>
        <w:spacing w:after="0" w:line="240" w:lineRule="auto"/>
        <w:ind w:firstLine="709"/>
        <w:jc w:val="both"/>
        <w:rPr>
          <w:rFonts w:ascii="Times New Roman" w:hAnsi="Times New Roman" w:cs="Times New Roman"/>
          <w:sz w:val="24"/>
          <w:szCs w:val="28"/>
        </w:rPr>
      </w:pPr>
      <w:r w:rsidRPr="009C0167">
        <w:rPr>
          <w:rFonts w:ascii="Times New Roman" w:hAnsi="Times New Roman" w:cs="Times New Roman"/>
          <w:sz w:val="24"/>
          <w:szCs w:val="28"/>
        </w:rPr>
        <w:t>В настоящее время уровень цифровизации промышленного сектора гораздо ниже потенциального уровня. Предполагается, что внедрение цифровых технологий в практику машиностроительных предприятий не только окажет положительное влияние на процессы текущей деятельности, но и создаст необходимый производственный базис для разработки и реализации инновационных идей</w:t>
      </w:r>
      <w:r w:rsidR="00E93FB7" w:rsidRPr="009C0167">
        <w:rPr>
          <w:rFonts w:ascii="Times New Roman" w:hAnsi="Times New Roman" w:cs="Times New Roman"/>
          <w:sz w:val="24"/>
          <w:szCs w:val="28"/>
        </w:rPr>
        <w:t xml:space="preserve"> [6]</w:t>
      </w:r>
      <w:r w:rsidRPr="009C0167">
        <w:rPr>
          <w:rFonts w:ascii="Times New Roman" w:hAnsi="Times New Roman" w:cs="Times New Roman"/>
          <w:sz w:val="24"/>
          <w:szCs w:val="28"/>
        </w:rPr>
        <w:t>.</w:t>
      </w:r>
    </w:p>
    <w:p w:rsidR="005B1CC0" w:rsidRPr="009C0167" w:rsidRDefault="005B1CC0"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t>Цифровизация машиностроительного производства идет по 2 направлениям: разработка «умных» производственных систем и аддитивных технологий</w:t>
      </w:r>
      <w:r w:rsidR="009C0167" w:rsidRPr="009C0167">
        <w:rPr>
          <w:rFonts w:ascii="Times New Roman" w:eastAsia="TimesNewRomanPSMT" w:hAnsi="Times New Roman" w:cs="Times New Roman"/>
          <w:sz w:val="24"/>
          <w:szCs w:val="28"/>
        </w:rPr>
        <w:t xml:space="preserve"> </w:t>
      </w:r>
      <w:r w:rsidR="009C0167" w:rsidRPr="009C0167">
        <w:rPr>
          <w:rFonts w:ascii="Times New Roman" w:eastAsia="TimesNewRomanPSMT" w:hAnsi="Times New Roman" w:cs="Times New Roman"/>
          <w:sz w:val="24"/>
          <w:szCs w:val="28"/>
        </w:rPr>
        <w:t>[3]</w:t>
      </w:r>
      <w:r w:rsidRPr="009C0167">
        <w:rPr>
          <w:rFonts w:ascii="Times New Roman" w:eastAsia="TimesNewRomanPSMT" w:hAnsi="Times New Roman" w:cs="Times New Roman"/>
          <w:sz w:val="24"/>
          <w:szCs w:val="28"/>
        </w:rPr>
        <w:t>.</w:t>
      </w:r>
    </w:p>
    <w:p w:rsidR="005B1CC0" w:rsidRPr="009C0167" w:rsidRDefault="005B1CC0"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t>Все большее применение находят аддитивные и комбинированные технологии. Целесообразность применения аддитивных технологий обосновывают формированием технических, технологических и организационных преимуществ [</w:t>
      </w:r>
      <w:r w:rsidR="00F468EC" w:rsidRPr="009C0167">
        <w:rPr>
          <w:rFonts w:ascii="Times New Roman" w:eastAsia="TimesNewRomanPSMT" w:hAnsi="Times New Roman" w:cs="Times New Roman"/>
          <w:sz w:val="24"/>
          <w:szCs w:val="28"/>
        </w:rPr>
        <w:t>2</w:t>
      </w:r>
      <w:r w:rsidRPr="009C0167">
        <w:rPr>
          <w:rFonts w:ascii="Times New Roman" w:eastAsia="TimesNewRomanPSMT" w:hAnsi="Times New Roman" w:cs="Times New Roman"/>
          <w:sz w:val="24"/>
          <w:szCs w:val="28"/>
        </w:rPr>
        <w:t>]:</w:t>
      </w:r>
    </w:p>
    <w:p w:rsidR="005B1CC0" w:rsidRPr="009C0167" w:rsidRDefault="005B1CC0"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t>− возможность изготовления деталей любой геометрической сложности;</w:t>
      </w:r>
    </w:p>
    <w:p w:rsidR="005B1CC0" w:rsidRPr="009C0167" w:rsidRDefault="005B1CC0"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t>− возможность изготовления опытных образцов инновационных изделий уникальной конструкции;</w:t>
      </w:r>
    </w:p>
    <w:p w:rsidR="005B1CC0" w:rsidRPr="009C0167" w:rsidRDefault="005B1CC0"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t>− возможность внесения изменений в проект на этапе передачи изделия в производство;</w:t>
      </w:r>
    </w:p>
    <w:p w:rsidR="005B1CC0" w:rsidRPr="009C0167" w:rsidRDefault="005B1CC0"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t>− снижение затрат на вспомогательное производство как следствие отсутствия потребности в разработке и изготовлении технологической и инструментальной оснастки, свойственной традиционным методам обработки;</w:t>
      </w:r>
    </w:p>
    <w:p w:rsidR="005B1CC0" w:rsidRPr="009C0167" w:rsidRDefault="005B1CC0"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lastRenderedPageBreak/>
        <w:t>− повышение эффективности использования сырья и материалов за счет снижения отходов производства;</w:t>
      </w:r>
    </w:p>
    <w:p w:rsidR="005B1CC0" w:rsidRPr="009C0167" w:rsidRDefault="005B1CC0"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t>− сокращение потребности в оборотных средствах для создания производственных запасов в результате упрощения логистики, сокращения времени поставок, уменьшения объемов складских запасов.</w:t>
      </w:r>
    </w:p>
    <w:p w:rsidR="005B1CC0" w:rsidRPr="009C0167" w:rsidRDefault="005B1CC0"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t>− возможность удовлетворения индивидуальных требований заказчиков, увеличение номенклатуры изделий.</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shd w:val="clear" w:color="auto" w:fill="FFFFFF"/>
        </w:rPr>
      </w:pPr>
      <w:r w:rsidRPr="009C0167">
        <w:rPr>
          <w:rFonts w:ascii="Times New Roman" w:hAnsi="Times New Roman" w:cs="Times New Roman"/>
          <w:sz w:val="24"/>
        </w:rPr>
        <w:t xml:space="preserve">Одним из последних достижений промышленной политики в условиях цифровизации на данный момент является утверждение </w:t>
      </w:r>
      <w:r w:rsidRPr="009C0167">
        <w:rPr>
          <w:rFonts w:ascii="Times New Roman" w:hAnsi="Times New Roman" w:cs="Times New Roman"/>
          <w:color w:val="000000"/>
          <w:sz w:val="24"/>
          <w:szCs w:val="28"/>
          <w:shd w:val="clear" w:color="auto" w:fill="FFFFFF"/>
        </w:rPr>
        <w:t xml:space="preserve">Правительством РФ </w:t>
      </w:r>
      <w:r w:rsidRPr="009C0167">
        <w:rPr>
          <w:rFonts w:ascii="Times New Roman" w:hAnsi="Times New Roman" w:cs="Times New Roman"/>
          <w:color w:val="000000"/>
          <w:sz w:val="24"/>
          <w:szCs w:val="28"/>
          <w:shd w:val="clear" w:color="auto" w:fill="FFFFFF"/>
        </w:rPr>
        <w:br/>
        <w:t>20 мая 2023 г. «Концепции технологического развития до 2030 года».</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shd w:val="clear" w:color="auto" w:fill="FFFFFF"/>
        </w:rPr>
        <w:t>Главная задача концепции – обеспечить достижение технологического суверенитета, внедряя результаты отечественных исследований и разработок.</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shd w:val="clear" w:color="auto" w:fill="FFFFFF"/>
        </w:rPr>
        <w:t xml:space="preserve">По словам председателя Правительства Российской Федерации </w:t>
      </w:r>
      <w:r w:rsidRPr="009C0167">
        <w:rPr>
          <w:rFonts w:ascii="Times New Roman" w:hAnsi="Times New Roman" w:cs="Times New Roman"/>
          <w:color w:val="000000"/>
          <w:sz w:val="24"/>
          <w:szCs w:val="28"/>
          <w:shd w:val="clear" w:color="auto" w:fill="FFFFFF"/>
        </w:rPr>
        <w:br/>
        <w:t xml:space="preserve">М. В. </w:t>
      </w:r>
      <w:proofErr w:type="spellStart"/>
      <w:r w:rsidRPr="009C0167">
        <w:rPr>
          <w:rFonts w:ascii="Times New Roman" w:hAnsi="Times New Roman" w:cs="Times New Roman"/>
          <w:color w:val="000000"/>
          <w:sz w:val="24"/>
          <w:szCs w:val="28"/>
          <w:shd w:val="clear" w:color="auto" w:fill="FFFFFF"/>
        </w:rPr>
        <w:t>Мишустина</w:t>
      </w:r>
      <w:proofErr w:type="spellEnd"/>
      <w:r w:rsidRPr="009C0167">
        <w:rPr>
          <w:rFonts w:ascii="Times New Roman" w:hAnsi="Times New Roman" w:cs="Times New Roman"/>
          <w:color w:val="000000"/>
          <w:sz w:val="24"/>
          <w:szCs w:val="28"/>
          <w:shd w:val="clear" w:color="auto" w:fill="FFFFFF"/>
        </w:rPr>
        <w:t>: «Очень важно добиться того, чтобы новаторство позволяло предприятиям опережать конкурентов, ну и также сформировать инновационную модель экономического роста страны».</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shd w:val="clear" w:color="auto" w:fill="FFFFFF"/>
        </w:rPr>
        <w:t>Принятая концепция технологического развития позволит:</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shd w:val="clear" w:color="auto" w:fill="FFFFFF"/>
        </w:rPr>
        <w:t>- сформировать собственную научную, кадровую и технологическую базу критических и сквозных технологий;</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shd w:val="clear" w:color="auto" w:fill="FFFFFF"/>
        </w:rPr>
        <w:t>- создать условия для высокоинтенсивной инновационной активности корпораций и предпринимателей, которые будут работать в комфортной регуляторной среде;</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shd w:val="clear" w:color="auto" w:fill="FFFFFF"/>
        </w:rPr>
        <w:t>- обеспечить производство высокотехнологичной продукции.</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shd w:val="clear" w:color="auto" w:fill="FFFFFF"/>
        </w:rPr>
        <w:t>Отдельное внимание в документе уделено поддержке:</w:t>
      </w:r>
      <w:r w:rsidRPr="009C0167">
        <w:rPr>
          <w:rFonts w:ascii="Times New Roman" w:hAnsi="Times New Roman" w:cs="Times New Roman"/>
          <w:color w:val="000000"/>
          <w:sz w:val="24"/>
          <w:szCs w:val="28"/>
        </w:rPr>
        <w:t xml:space="preserve"> </w:t>
      </w:r>
      <w:r w:rsidRPr="009C0167">
        <w:rPr>
          <w:rFonts w:ascii="Times New Roman" w:hAnsi="Times New Roman" w:cs="Times New Roman"/>
          <w:color w:val="000000"/>
          <w:sz w:val="24"/>
          <w:szCs w:val="28"/>
          <w:shd w:val="clear" w:color="auto" w:fill="FFFFFF"/>
        </w:rPr>
        <w:t>научных исследований,</w:t>
      </w:r>
      <w:r w:rsidRPr="009C0167">
        <w:rPr>
          <w:rFonts w:ascii="Times New Roman" w:hAnsi="Times New Roman" w:cs="Times New Roman"/>
          <w:color w:val="000000"/>
          <w:sz w:val="24"/>
          <w:szCs w:val="28"/>
        </w:rPr>
        <w:t xml:space="preserve"> </w:t>
      </w:r>
      <w:r w:rsidRPr="009C0167">
        <w:rPr>
          <w:rFonts w:ascii="Times New Roman" w:hAnsi="Times New Roman" w:cs="Times New Roman"/>
          <w:color w:val="000000"/>
          <w:sz w:val="24"/>
          <w:szCs w:val="28"/>
          <w:shd w:val="clear" w:color="auto" w:fill="FFFFFF"/>
        </w:rPr>
        <w:t>высшего и профессионального образования (передовые инженерные школы) и производству (через государственные закупки и льготное кредитование).</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shd w:val="clear" w:color="auto" w:fill="FFFFFF"/>
        </w:rPr>
        <w:t xml:space="preserve">Утвержден перечень </w:t>
      </w:r>
      <w:proofErr w:type="spellStart"/>
      <w:r w:rsidRPr="009C0167">
        <w:rPr>
          <w:rFonts w:ascii="Times New Roman" w:hAnsi="Times New Roman" w:cs="Times New Roman"/>
          <w:color w:val="000000"/>
          <w:sz w:val="24"/>
          <w:szCs w:val="28"/>
          <w:shd w:val="clear" w:color="auto" w:fill="FFFFFF"/>
        </w:rPr>
        <w:t>мегапроектов</w:t>
      </w:r>
      <w:proofErr w:type="spellEnd"/>
      <w:r w:rsidRPr="009C0167">
        <w:rPr>
          <w:rFonts w:ascii="Times New Roman" w:hAnsi="Times New Roman" w:cs="Times New Roman"/>
          <w:color w:val="000000"/>
          <w:sz w:val="24"/>
          <w:szCs w:val="28"/>
          <w:shd w:val="clear" w:color="auto" w:fill="FFFFFF"/>
        </w:rPr>
        <w:t xml:space="preserve">, </w:t>
      </w:r>
      <w:proofErr w:type="gramStart"/>
      <w:r w:rsidRPr="009C0167">
        <w:rPr>
          <w:rFonts w:ascii="Times New Roman" w:hAnsi="Times New Roman" w:cs="Times New Roman"/>
          <w:color w:val="000000"/>
          <w:sz w:val="24"/>
          <w:szCs w:val="28"/>
          <w:shd w:val="clear" w:color="auto" w:fill="FFFFFF"/>
        </w:rPr>
        <w:t>направленных</w:t>
      </w:r>
      <w:proofErr w:type="gramEnd"/>
      <w:r w:rsidRPr="009C0167">
        <w:rPr>
          <w:rFonts w:ascii="Times New Roman" w:hAnsi="Times New Roman" w:cs="Times New Roman"/>
          <w:color w:val="000000"/>
          <w:sz w:val="24"/>
          <w:szCs w:val="28"/>
          <w:shd w:val="clear" w:color="auto" w:fill="FFFFFF"/>
        </w:rPr>
        <w:t xml:space="preserve"> на разработку и производство приоритетной высокотехнологичной продукции. В 2023-2024 гг. планируется реализовать не менее 10 крупных индустриальных проектов с общим объемом инвестиций свыше 100 млрд. руб.</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shd w:val="clear" w:color="auto" w:fill="FFFFFF"/>
        </w:rPr>
        <w:t xml:space="preserve">В списке </w:t>
      </w:r>
      <w:proofErr w:type="spellStart"/>
      <w:r w:rsidRPr="009C0167">
        <w:rPr>
          <w:rFonts w:ascii="Times New Roman" w:hAnsi="Times New Roman" w:cs="Times New Roman"/>
          <w:color w:val="000000"/>
          <w:sz w:val="24"/>
          <w:szCs w:val="28"/>
          <w:shd w:val="clear" w:color="auto" w:fill="FFFFFF"/>
        </w:rPr>
        <w:t>мегапроекты</w:t>
      </w:r>
      <w:proofErr w:type="spellEnd"/>
      <w:r w:rsidRPr="009C0167">
        <w:rPr>
          <w:rFonts w:ascii="Times New Roman" w:hAnsi="Times New Roman" w:cs="Times New Roman"/>
          <w:color w:val="000000"/>
          <w:sz w:val="24"/>
          <w:szCs w:val="28"/>
          <w:shd w:val="clear" w:color="auto" w:fill="FFFFFF"/>
        </w:rPr>
        <w:t xml:space="preserve">, </w:t>
      </w:r>
      <w:proofErr w:type="gramStart"/>
      <w:r w:rsidRPr="009C0167">
        <w:rPr>
          <w:rFonts w:ascii="Times New Roman" w:hAnsi="Times New Roman" w:cs="Times New Roman"/>
          <w:color w:val="000000"/>
          <w:sz w:val="24"/>
          <w:szCs w:val="28"/>
          <w:shd w:val="clear" w:color="auto" w:fill="FFFFFF"/>
        </w:rPr>
        <w:t>связанные</w:t>
      </w:r>
      <w:proofErr w:type="gramEnd"/>
      <w:r w:rsidRPr="009C0167">
        <w:rPr>
          <w:rFonts w:ascii="Times New Roman" w:hAnsi="Times New Roman" w:cs="Times New Roman"/>
          <w:color w:val="000000"/>
          <w:sz w:val="24"/>
          <w:szCs w:val="28"/>
          <w:shd w:val="clear" w:color="auto" w:fill="FFFFFF"/>
        </w:rPr>
        <w:t xml:space="preserve"> с:</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w:t>
      </w:r>
      <w:r w:rsidRPr="009C0167">
        <w:rPr>
          <w:rFonts w:ascii="Times New Roman" w:hAnsi="Times New Roman" w:cs="Times New Roman"/>
          <w:color w:val="000000"/>
          <w:sz w:val="24"/>
          <w:szCs w:val="28"/>
          <w:shd w:val="clear" w:color="auto" w:fill="FFFFFF"/>
        </w:rPr>
        <w:t xml:space="preserve"> локализацией на территории России производства необходимых лекарств, медицинских изделий и оборудования;</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rPr>
      </w:pPr>
      <w:r w:rsidRPr="009C0167">
        <w:rPr>
          <w:rFonts w:ascii="Times New Roman" w:hAnsi="Times New Roman" w:cs="Times New Roman"/>
          <w:color w:val="000000"/>
          <w:sz w:val="24"/>
          <w:szCs w:val="28"/>
        </w:rPr>
        <w:t xml:space="preserve">- </w:t>
      </w:r>
      <w:r w:rsidRPr="009C0167">
        <w:rPr>
          <w:rFonts w:ascii="Times New Roman" w:hAnsi="Times New Roman" w:cs="Times New Roman"/>
          <w:color w:val="000000"/>
          <w:sz w:val="24"/>
          <w:szCs w:val="28"/>
          <w:shd w:val="clear" w:color="auto" w:fill="FFFFFF"/>
        </w:rPr>
        <w:t xml:space="preserve">выпуском критически важной химической продукции, приоритетной </w:t>
      </w:r>
      <w:proofErr w:type="spellStart"/>
      <w:r w:rsidRPr="009C0167">
        <w:rPr>
          <w:rFonts w:ascii="Times New Roman" w:hAnsi="Times New Roman" w:cs="Times New Roman"/>
          <w:color w:val="000000"/>
          <w:sz w:val="24"/>
          <w:szCs w:val="28"/>
          <w:shd w:val="clear" w:color="auto" w:fill="FFFFFF"/>
        </w:rPr>
        <w:t>станкоинструментальной</w:t>
      </w:r>
      <w:proofErr w:type="spellEnd"/>
      <w:r w:rsidRPr="009C0167">
        <w:rPr>
          <w:rFonts w:ascii="Times New Roman" w:hAnsi="Times New Roman" w:cs="Times New Roman"/>
          <w:color w:val="000000"/>
          <w:sz w:val="24"/>
          <w:szCs w:val="28"/>
          <w:shd w:val="clear" w:color="auto" w:fill="FFFFFF"/>
        </w:rPr>
        <w:t>, электронной и радиоэлектронной продукции, судов и судового оборудования, воздушных судов;</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shd w:val="clear" w:color="auto" w:fill="FFFFFF"/>
        </w:rPr>
      </w:pPr>
      <w:r w:rsidRPr="009C0167">
        <w:rPr>
          <w:rFonts w:ascii="Times New Roman" w:hAnsi="Times New Roman" w:cs="Times New Roman"/>
          <w:color w:val="000000"/>
          <w:sz w:val="24"/>
          <w:szCs w:val="28"/>
        </w:rPr>
        <w:t xml:space="preserve">- </w:t>
      </w:r>
      <w:r w:rsidRPr="009C0167">
        <w:rPr>
          <w:rFonts w:ascii="Times New Roman" w:hAnsi="Times New Roman" w:cs="Times New Roman"/>
          <w:color w:val="000000"/>
          <w:sz w:val="24"/>
          <w:szCs w:val="28"/>
          <w:shd w:val="clear" w:color="auto" w:fill="FFFFFF"/>
        </w:rPr>
        <w:t>развитием беспилотных авиационных систем и производством сжиженного природного газа на основе отечественного оборудования.</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shd w:val="clear" w:color="auto" w:fill="FFFFFF"/>
        </w:rPr>
      </w:pPr>
      <w:r w:rsidRPr="009C0167">
        <w:rPr>
          <w:rFonts w:ascii="Times New Roman" w:hAnsi="Times New Roman" w:cs="Times New Roman"/>
          <w:color w:val="000000"/>
          <w:sz w:val="24"/>
          <w:szCs w:val="28"/>
          <w:shd w:val="clear" w:color="auto" w:fill="FFFFFF"/>
        </w:rPr>
        <w:t>Доля таких отечественных товаров в общем объеме потребления должна составить не менее 75%.</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shd w:val="clear" w:color="auto" w:fill="FFFFFF"/>
        </w:rPr>
      </w:pPr>
      <w:r w:rsidRPr="009C0167">
        <w:rPr>
          <w:rFonts w:ascii="Times New Roman" w:hAnsi="Times New Roman" w:cs="Times New Roman"/>
          <w:color w:val="000000"/>
          <w:sz w:val="24"/>
          <w:szCs w:val="28"/>
          <w:shd w:val="clear" w:color="auto" w:fill="FFFFFF"/>
        </w:rPr>
        <w:t xml:space="preserve">Для обеспечения технологического суверенитета необходимо добиться роста внутренних затрат на исследования и разработки не менее чем на 45%. Для перехода к </w:t>
      </w:r>
      <w:proofErr w:type="spellStart"/>
      <w:r w:rsidRPr="009C0167">
        <w:rPr>
          <w:rFonts w:ascii="Times New Roman" w:hAnsi="Times New Roman" w:cs="Times New Roman"/>
          <w:color w:val="000000"/>
          <w:sz w:val="24"/>
          <w:szCs w:val="28"/>
          <w:shd w:val="clear" w:color="auto" w:fill="FFFFFF"/>
        </w:rPr>
        <w:t>инновационно</w:t>
      </w:r>
      <w:proofErr w:type="spellEnd"/>
      <w:r w:rsidRPr="009C0167">
        <w:rPr>
          <w:rFonts w:ascii="Times New Roman" w:hAnsi="Times New Roman" w:cs="Times New Roman"/>
          <w:color w:val="000000"/>
          <w:sz w:val="24"/>
          <w:szCs w:val="28"/>
          <w:shd w:val="clear" w:color="auto" w:fill="FFFFFF"/>
        </w:rPr>
        <w:t>-ориентированному экономическому росту уровень инновационной активности в промышленности и других областях должен увеличиться в 2,3 раза, а затраты на эти цели - в 1,5 раза.</w:t>
      </w:r>
    </w:p>
    <w:p w:rsidR="00852F9B" w:rsidRPr="009C0167" w:rsidRDefault="00852F9B" w:rsidP="009C0167">
      <w:pPr>
        <w:widowControl w:val="0"/>
        <w:shd w:val="clear" w:color="auto" w:fill="FFFFFF"/>
        <w:spacing w:after="0" w:line="240" w:lineRule="auto"/>
        <w:ind w:firstLine="709"/>
        <w:jc w:val="both"/>
        <w:rPr>
          <w:rFonts w:ascii="Times New Roman" w:hAnsi="Times New Roman" w:cs="Times New Roman"/>
          <w:color w:val="000000"/>
          <w:sz w:val="24"/>
          <w:szCs w:val="28"/>
          <w:shd w:val="clear" w:color="auto" w:fill="FFFFFF"/>
        </w:rPr>
      </w:pPr>
      <w:r w:rsidRPr="009C0167">
        <w:rPr>
          <w:rFonts w:ascii="Times New Roman" w:hAnsi="Times New Roman" w:cs="Times New Roman"/>
          <w:color w:val="000000"/>
          <w:sz w:val="24"/>
          <w:szCs w:val="28"/>
          <w:shd w:val="clear" w:color="auto" w:fill="FFFFFF"/>
        </w:rPr>
        <w:t xml:space="preserve">Также к 2030 г. объем инновационных товаров, работ и услуг должен возрасти в </w:t>
      </w:r>
      <w:r w:rsidR="00516A00" w:rsidRPr="009C0167">
        <w:rPr>
          <w:rFonts w:ascii="Times New Roman" w:hAnsi="Times New Roman" w:cs="Times New Roman"/>
          <w:color w:val="000000"/>
          <w:sz w:val="24"/>
          <w:szCs w:val="28"/>
          <w:shd w:val="clear" w:color="auto" w:fill="FFFFFF"/>
        </w:rPr>
        <w:br/>
      </w:r>
      <w:r w:rsidRPr="009C0167">
        <w:rPr>
          <w:rFonts w:ascii="Times New Roman" w:hAnsi="Times New Roman" w:cs="Times New Roman"/>
          <w:color w:val="000000"/>
          <w:sz w:val="24"/>
          <w:szCs w:val="28"/>
          <w:shd w:val="clear" w:color="auto" w:fill="FFFFFF"/>
        </w:rPr>
        <w:t>1,9 раза, а число патентных заявок - в 2,4 раза. Для устойчивого функционирования и развития производственных систем надо, чтобы число предприятий обрабатывающей промышленности, использующих технологические инновации, увеличилось в 1,6 раза.</w:t>
      </w:r>
    </w:p>
    <w:p w:rsidR="007429F2" w:rsidRPr="009C0167" w:rsidRDefault="009C0167" w:rsidP="009C0167">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9C0167">
        <w:rPr>
          <w:rFonts w:ascii="Times New Roman" w:eastAsia="TimesNewRomanPSMT" w:hAnsi="Times New Roman" w:cs="Times New Roman"/>
          <w:sz w:val="24"/>
          <w:szCs w:val="28"/>
        </w:rPr>
        <w:t>Таким образом, п</w:t>
      </w:r>
      <w:r w:rsidR="007429F2" w:rsidRPr="009C0167">
        <w:rPr>
          <w:rFonts w:ascii="Times New Roman" w:eastAsia="TimesNewRomanPSMT" w:hAnsi="Times New Roman" w:cs="Times New Roman"/>
          <w:sz w:val="24"/>
          <w:szCs w:val="28"/>
        </w:rPr>
        <w:t>рименение цифровых технол</w:t>
      </w:r>
      <w:r w:rsidRPr="009C0167">
        <w:rPr>
          <w:rFonts w:ascii="Times New Roman" w:eastAsia="TimesNewRomanPSMT" w:hAnsi="Times New Roman" w:cs="Times New Roman"/>
          <w:sz w:val="24"/>
          <w:szCs w:val="28"/>
        </w:rPr>
        <w:t xml:space="preserve">огий в машиностроении позволяет </w:t>
      </w:r>
      <w:r w:rsidR="007429F2" w:rsidRPr="009C0167">
        <w:rPr>
          <w:rFonts w:ascii="Times New Roman" w:eastAsia="TimesNewRomanPSMT" w:hAnsi="Times New Roman" w:cs="Times New Roman"/>
          <w:sz w:val="24"/>
          <w:szCs w:val="28"/>
        </w:rPr>
        <w:t xml:space="preserve">существенно повысить гибкость производства в условиях высокой конкуренции предприятий-изготовителей; сократить сроки постановки на производство деталей машин нового поколения; снизить временные и финансовые затраты на проектирование и </w:t>
      </w:r>
      <w:r w:rsidR="007429F2" w:rsidRPr="009C0167">
        <w:rPr>
          <w:rFonts w:ascii="Times New Roman" w:eastAsia="TimesNewRomanPSMT" w:hAnsi="Times New Roman" w:cs="Times New Roman"/>
          <w:sz w:val="24"/>
          <w:szCs w:val="28"/>
        </w:rPr>
        <w:lastRenderedPageBreak/>
        <w:t>производство</w:t>
      </w:r>
      <w:r w:rsidRPr="009C0167">
        <w:rPr>
          <w:rFonts w:ascii="Times New Roman" w:eastAsia="TimesNewRomanPSMT" w:hAnsi="Times New Roman" w:cs="Times New Roman"/>
          <w:sz w:val="24"/>
          <w:szCs w:val="28"/>
        </w:rPr>
        <w:t>.</w:t>
      </w:r>
    </w:p>
    <w:p w:rsidR="00706B6F" w:rsidRPr="007429F2" w:rsidRDefault="00706B6F" w:rsidP="009C0167">
      <w:pPr>
        <w:widowControl w:val="0"/>
        <w:spacing w:after="0" w:line="240" w:lineRule="auto"/>
        <w:ind w:firstLine="709"/>
        <w:jc w:val="both"/>
        <w:rPr>
          <w:rFonts w:ascii="Times New Roman" w:hAnsi="Times New Roman" w:cs="Times New Roman"/>
          <w:sz w:val="24"/>
          <w:szCs w:val="24"/>
        </w:rPr>
      </w:pPr>
    </w:p>
    <w:p w:rsidR="00706B6F" w:rsidRDefault="00706B6F" w:rsidP="009C0167">
      <w:pPr>
        <w:widowControl w:val="0"/>
        <w:spacing w:after="0" w:line="240" w:lineRule="auto"/>
        <w:ind w:firstLine="709"/>
        <w:jc w:val="both"/>
        <w:rPr>
          <w:rFonts w:ascii="Times New Roman" w:hAnsi="Times New Roman" w:cs="Times New Roman"/>
          <w:sz w:val="24"/>
          <w:szCs w:val="24"/>
        </w:rPr>
      </w:pPr>
      <w:r w:rsidRPr="00BA79BC">
        <w:rPr>
          <w:rFonts w:ascii="Times New Roman" w:hAnsi="Times New Roman" w:cs="Times New Roman"/>
          <w:sz w:val="24"/>
          <w:szCs w:val="24"/>
        </w:rPr>
        <w:t>Статья подготовлена в ра</w:t>
      </w:r>
      <w:r w:rsidR="00191C95">
        <w:rPr>
          <w:rFonts w:ascii="Times New Roman" w:hAnsi="Times New Roman" w:cs="Times New Roman"/>
          <w:sz w:val="24"/>
          <w:szCs w:val="24"/>
        </w:rPr>
        <w:t xml:space="preserve">мках государственного задания № </w:t>
      </w:r>
      <w:r w:rsidR="00191C95" w:rsidRPr="00191C95">
        <w:rPr>
          <w:rFonts w:ascii="Times New Roman" w:hAnsi="Times New Roman" w:cs="Times New Roman"/>
          <w:sz w:val="24"/>
          <w:szCs w:val="24"/>
        </w:rPr>
        <w:t>0327-2021-0015</w:t>
      </w:r>
      <w:r w:rsidR="00191C95" w:rsidRPr="00191C95">
        <w:rPr>
          <w:rFonts w:ascii="Times New Roman" w:hAnsi="Times New Roman" w:cs="Times New Roman"/>
          <w:sz w:val="24"/>
          <w:szCs w:val="24"/>
        </w:rPr>
        <w:t xml:space="preserve"> </w:t>
      </w:r>
      <w:r w:rsidR="00191C95" w:rsidRPr="00191C95">
        <w:rPr>
          <w:rFonts w:ascii="Times New Roman" w:hAnsi="Times New Roman" w:cs="Times New Roman"/>
          <w:sz w:val="24"/>
          <w:szCs w:val="24"/>
        </w:rPr>
        <w:t>«</w:t>
      </w:r>
      <w:hyperlink r:id="rId5" w:history="1">
        <w:r w:rsidR="00191C95" w:rsidRPr="00191C95">
          <w:rPr>
            <w:rFonts w:ascii="Times New Roman" w:hAnsi="Times New Roman" w:cs="Times New Roman"/>
            <w:sz w:val="24"/>
            <w:szCs w:val="24"/>
          </w:rPr>
          <w:t>Разработка теоретических положений и методического инструментария повышения эффективности управления логистическими цепями поставок ресурсов на мез</w:t>
        </w:r>
        <w:proofErr w:type="gramStart"/>
        <w:r w:rsidR="00191C95" w:rsidRPr="00191C95">
          <w:rPr>
            <w:rFonts w:ascii="Times New Roman" w:hAnsi="Times New Roman" w:cs="Times New Roman"/>
            <w:sz w:val="24"/>
            <w:szCs w:val="24"/>
          </w:rPr>
          <w:t>о-</w:t>
        </w:r>
        <w:proofErr w:type="gramEnd"/>
        <w:r w:rsidR="00191C95" w:rsidRPr="00191C95">
          <w:rPr>
            <w:rFonts w:ascii="Times New Roman" w:hAnsi="Times New Roman" w:cs="Times New Roman"/>
            <w:sz w:val="24"/>
            <w:szCs w:val="24"/>
          </w:rPr>
          <w:t xml:space="preserve"> и микроуровнях в условиях цифровой парадигмы</w:t>
        </w:r>
      </w:hyperlink>
      <w:r w:rsidR="00191C95" w:rsidRPr="00191C95">
        <w:rPr>
          <w:rFonts w:ascii="Times New Roman" w:hAnsi="Times New Roman" w:cs="Times New Roman"/>
          <w:sz w:val="24"/>
          <w:szCs w:val="24"/>
        </w:rPr>
        <w:t>»</w:t>
      </w:r>
      <w:r w:rsidR="00191C95" w:rsidRPr="00191C95">
        <w:rPr>
          <w:rFonts w:ascii="Times New Roman" w:hAnsi="Times New Roman" w:cs="Times New Roman"/>
          <w:sz w:val="24"/>
          <w:szCs w:val="24"/>
        </w:rPr>
        <w:t>.</w:t>
      </w:r>
    </w:p>
    <w:p w:rsidR="00191C95" w:rsidRPr="00BA79BC" w:rsidRDefault="00191C95" w:rsidP="006A550B">
      <w:pPr>
        <w:spacing w:after="0" w:line="240" w:lineRule="auto"/>
        <w:ind w:firstLine="709"/>
        <w:jc w:val="both"/>
        <w:rPr>
          <w:rFonts w:ascii="Times New Roman" w:hAnsi="Times New Roman" w:cs="Times New Roman"/>
          <w:sz w:val="24"/>
          <w:szCs w:val="24"/>
        </w:rPr>
      </w:pPr>
    </w:p>
    <w:p w:rsidR="00706B6F" w:rsidRPr="00BA79BC" w:rsidRDefault="00706B6F" w:rsidP="00706B6F">
      <w:pPr>
        <w:spacing w:after="0" w:line="240" w:lineRule="auto"/>
        <w:ind w:firstLine="709"/>
        <w:jc w:val="center"/>
        <w:rPr>
          <w:rFonts w:ascii="Times New Roman" w:hAnsi="Times New Roman" w:cs="Times New Roman"/>
          <w:b/>
          <w:sz w:val="24"/>
          <w:szCs w:val="24"/>
        </w:rPr>
      </w:pPr>
      <w:r w:rsidRPr="00BA79BC">
        <w:rPr>
          <w:rFonts w:ascii="Times New Roman" w:hAnsi="Times New Roman" w:cs="Times New Roman"/>
          <w:b/>
          <w:sz w:val="24"/>
          <w:szCs w:val="24"/>
        </w:rPr>
        <w:t>Библиографический список</w:t>
      </w:r>
    </w:p>
    <w:p w:rsidR="005B1CC0" w:rsidRDefault="005B1CC0" w:rsidP="009C0167">
      <w:pPr>
        <w:pStyle w:val="Default"/>
        <w:widowControl w:val="0"/>
        <w:ind w:firstLine="709"/>
        <w:jc w:val="both"/>
        <w:rPr>
          <w:color w:val="auto"/>
        </w:rPr>
      </w:pPr>
      <w:r w:rsidRPr="00F468EC">
        <w:rPr>
          <w:color w:val="auto"/>
        </w:rPr>
        <w:t xml:space="preserve">1. </w:t>
      </w:r>
      <w:proofErr w:type="spellStart"/>
      <w:r w:rsidR="00F468EC" w:rsidRPr="00F468EC">
        <w:rPr>
          <w:color w:val="auto"/>
        </w:rPr>
        <w:t>Гунина</w:t>
      </w:r>
      <w:proofErr w:type="spellEnd"/>
      <w:r w:rsidR="00F468EC" w:rsidRPr="00F468EC">
        <w:rPr>
          <w:color w:val="auto"/>
        </w:rPr>
        <w:t xml:space="preserve"> И.</w:t>
      </w:r>
      <w:r w:rsidRPr="00F468EC">
        <w:rPr>
          <w:color w:val="auto"/>
        </w:rPr>
        <w:t xml:space="preserve">А., </w:t>
      </w:r>
      <w:proofErr w:type="spellStart"/>
      <w:r w:rsidRPr="00F468EC">
        <w:rPr>
          <w:color w:val="auto"/>
        </w:rPr>
        <w:t>Шкарупета</w:t>
      </w:r>
      <w:proofErr w:type="spellEnd"/>
      <w:r w:rsidR="00F468EC" w:rsidRPr="00F468EC">
        <w:rPr>
          <w:color w:val="auto"/>
        </w:rPr>
        <w:t xml:space="preserve"> Е.В., Решетов В.</w:t>
      </w:r>
      <w:r w:rsidRPr="00F468EC">
        <w:rPr>
          <w:color w:val="auto"/>
        </w:rPr>
        <w:t>В. Прорывное технологическое развитие промышленных комплексов в условиях цифровой трансформации // Инновационные кластеры цифровой экономики: теория и практика. – 2018. – С. 535-554. DOI</w:t>
      </w:r>
      <w:r w:rsidR="00F468EC" w:rsidRPr="00F468EC">
        <w:rPr>
          <w:color w:val="auto"/>
        </w:rPr>
        <w:t>:</w:t>
      </w:r>
      <w:r w:rsidRPr="00F468EC">
        <w:rPr>
          <w:color w:val="auto"/>
        </w:rPr>
        <w:t xml:space="preserve"> 10.18720/IEP/2018.4/23</w:t>
      </w:r>
    </w:p>
    <w:p w:rsidR="00F468EC" w:rsidRDefault="00F468EC" w:rsidP="009C0167">
      <w:pPr>
        <w:widowControl w:val="0"/>
        <w:spacing w:after="0" w:line="240" w:lineRule="auto"/>
        <w:ind w:firstLine="709"/>
        <w:jc w:val="both"/>
        <w:rPr>
          <w:rFonts w:ascii="Times New Roman" w:hAnsi="Times New Roman" w:cs="Times New Roman"/>
          <w:sz w:val="24"/>
          <w:szCs w:val="24"/>
          <w:lang w:val="en-US"/>
        </w:rPr>
      </w:pPr>
      <w:r w:rsidRPr="00F468EC">
        <w:rPr>
          <w:rFonts w:ascii="Times New Roman" w:hAnsi="Times New Roman" w:cs="Times New Roman"/>
          <w:sz w:val="24"/>
          <w:szCs w:val="24"/>
        </w:rPr>
        <w:t xml:space="preserve">2. </w:t>
      </w:r>
      <w:r w:rsidRPr="00F468EC">
        <w:rPr>
          <w:rFonts w:ascii="Times New Roman" w:hAnsi="Times New Roman" w:cs="Times New Roman"/>
          <w:sz w:val="24"/>
          <w:szCs w:val="24"/>
        </w:rPr>
        <w:t xml:space="preserve">Постникова Е., Боярская Т. Организация устойчивого развития машиностроительного предприятия в эпоху цифровизации // Сборник научных трудов </w:t>
      </w:r>
      <w:r>
        <w:rPr>
          <w:rFonts w:ascii="Times New Roman" w:hAnsi="Times New Roman" w:cs="Times New Roman"/>
          <w:sz w:val="24"/>
          <w:szCs w:val="24"/>
        </w:rPr>
        <w:br/>
      </w:r>
      <w:r w:rsidRPr="00F468EC">
        <w:rPr>
          <w:rFonts w:ascii="Times New Roman" w:hAnsi="Times New Roman" w:cs="Times New Roman"/>
          <w:sz w:val="24"/>
          <w:szCs w:val="24"/>
        </w:rPr>
        <w:t xml:space="preserve">IX Международной конференции по </w:t>
      </w:r>
      <w:proofErr w:type="spellStart"/>
      <w:r w:rsidRPr="00F468EC">
        <w:rPr>
          <w:rFonts w:ascii="Times New Roman" w:hAnsi="Times New Roman" w:cs="Times New Roman"/>
          <w:sz w:val="24"/>
          <w:szCs w:val="24"/>
        </w:rPr>
        <w:t>контроллингу</w:t>
      </w:r>
      <w:proofErr w:type="spellEnd"/>
      <w:r w:rsidRPr="00F468EC">
        <w:rPr>
          <w:rFonts w:ascii="Times New Roman" w:hAnsi="Times New Roman" w:cs="Times New Roman"/>
          <w:sz w:val="24"/>
          <w:szCs w:val="24"/>
        </w:rPr>
        <w:t xml:space="preserve">, посвященной 190-летию МГТУ им. </w:t>
      </w:r>
      <w:r>
        <w:rPr>
          <w:rFonts w:ascii="Times New Roman" w:hAnsi="Times New Roman" w:cs="Times New Roman"/>
          <w:sz w:val="24"/>
          <w:szCs w:val="24"/>
        </w:rPr>
        <w:br/>
        <w:t>Н.</w:t>
      </w:r>
      <w:r w:rsidRPr="00F468EC">
        <w:rPr>
          <w:rFonts w:ascii="Times New Roman" w:hAnsi="Times New Roman" w:cs="Times New Roman"/>
          <w:sz w:val="24"/>
          <w:szCs w:val="24"/>
        </w:rPr>
        <w:t>Э. Баумана, «</w:t>
      </w:r>
      <w:proofErr w:type="spellStart"/>
      <w:r w:rsidRPr="00F468EC">
        <w:rPr>
          <w:rFonts w:ascii="Times New Roman" w:hAnsi="Times New Roman" w:cs="Times New Roman"/>
          <w:sz w:val="24"/>
          <w:szCs w:val="24"/>
        </w:rPr>
        <w:t>Контроллинг</w:t>
      </w:r>
      <w:proofErr w:type="spellEnd"/>
      <w:r w:rsidRPr="00F468EC">
        <w:rPr>
          <w:rFonts w:ascii="Times New Roman" w:hAnsi="Times New Roman" w:cs="Times New Roman"/>
          <w:sz w:val="24"/>
          <w:szCs w:val="24"/>
        </w:rPr>
        <w:t xml:space="preserve"> в экономике, организации производства и управлении: информационная и методическая поддержка менеджмента». – 2020. – С. 207-212.</w:t>
      </w:r>
    </w:p>
    <w:p w:rsidR="00F468EC" w:rsidRDefault="00F468EC" w:rsidP="009C0167">
      <w:pPr>
        <w:widowControl w:val="0"/>
        <w:spacing w:after="0" w:line="240" w:lineRule="auto"/>
        <w:ind w:firstLine="709"/>
        <w:jc w:val="both"/>
        <w:rPr>
          <w:rFonts w:ascii="Times New Roman" w:hAnsi="Times New Roman" w:cs="Times New Roman"/>
          <w:sz w:val="24"/>
          <w:szCs w:val="24"/>
        </w:rPr>
      </w:pPr>
      <w:r w:rsidRPr="00F468EC">
        <w:rPr>
          <w:rFonts w:ascii="Times New Roman" w:hAnsi="Times New Roman" w:cs="Times New Roman"/>
          <w:sz w:val="24"/>
          <w:szCs w:val="24"/>
        </w:rPr>
        <w:t xml:space="preserve">3. </w:t>
      </w:r>
      <w:proofErr w:type="spellStart"/>
      <w:r>
        <w:rPr>
          <w:rFonts w:ascii="Times New Roman" w:hAnsi="Times New Roman" w:cs="Times New Roman"/>
          <w:sz w:val="24"/>
          <w:szCs w:val="24"/>
        </w:rPr>
        <w:t>Файзуллин</w:t>
      </w:r>
      <w:proofErr w:type="spellEnd"/>
      <w:r>
        <w:rPr>
          <w:rFonts w:ascii="Times New Roman" w:hAnsi="Times New Roman" w:cs="Times New Roman"/>
          <w:sz w:val="24"/>
          <w:szCs w:val="24"/>
        </w:rPr>
        <w:t xml:space="preserve"> А.И., </w:t>
      </w:r>
      <w:proofErr w:type="spellStart"/>
      <w:r>
        <w:rPr>
          <w:rFonts w:ascii="Times New Roman" w:hAnsi="Times New Roman" w:cs="Times New Roman"/>
          <w:sz w:val="24"/>
          <w:szCs w:val="24"/>
        </w:rPr>
        <w:t>Ахмадеев</w:t>
      </w:r>
      <w:proofErr w:type="spellEnd"/>
      <w:r>
        <w:rPr>
          <w:rFonts w:ascii="Times New Roman" w:hAnsi="Times New Roman" w:cs="Times New Roman"/>
          <w:sz w:val="24"/>
          <w:szCs w:val="24"/>
        </w:rPr>
        <w:t xml:space="preserve"> А.</w:t>
      </w:r>
      <w:r w:rsidRPr="00F468EC">
        <w:rPr>
          <w:rFonts w:ascii="Times New Roman" w:hAnsi="Times New Roman" w:cs="Times New Roman"/>
          <w:sz w:val="24"/>
          <w:szCs w:val="24"/>
        </w:rPr>
        <w:t>М. Цифровизация как драйвер инновационного развития (на примере машиностроения) // Современные инновации в науке и технике. – 2019. – С. 390-395.</w:t>
      </w:r>
    </w:p>
    <w:p w:rsidR="00E93FB7" w:rsidRDefault="00E93FB7" w:rsidP="009C0167">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proofErr w:type="gramStart"/>
      <w:r>
        <w:rPr>
          <w:rFonts w:ascii="Times New Roman" w:hAnsi="Times New Roman" w:cs="Times New Roman"/>
          <w:sz w:val="24"/>
          <w:szCs w:val="24"/>
        </w:rPr>
        <w:t>Романович А.А., Сиваченко Л.</w:t>
      </w:r>
      <w:r w:rsidRPr="00E93FB7">
        <w:rPr>
          <w:rFonts w:ascii="Times New Roman" w:hAnsi="Times New Roman" w:cs="Times New Roman"/>
          <w:sz w:val="24"/>
          <w:szCs w:val="24"/>
        </w:rPr>
        <w:t>А. К выбору основных направлений развития отечественного технологического машиностроения // Международная научно-практическая конференция «</w:t>
      </w:r>
      <w:proofErr w:type="spellStart"/>
      <w:r w:rsidRPr="00E93FB7">
        <w:rPr>
          <w:rFonts w:ascii="Times New Roman" w:hAnsi="Times New Roman" w:cs="Times New Roman"/>
          <w:sz w:val="24"/>
          <w:szCs w:val="24"/>
        </w:rPr>
        <w:t>Энерго</w:t>
      </w:r>
      <w:proofErr w:type="spellEnd"/>
      <w:r w:rsidRPr="00E93FB7">
        <w:rPr>
          <w:rFonts w:ascii="Times New Roman" w:hAnsi="Times New Roman" w:cs="Times New Roman"/>
          <w:sz w:val="24"/>
          <w:szCs w:val="24"/>
        </w:rPr>
        <w:t>-ресурсосберегающие технологии и оборудование в дородной и строительных отраслях» Белгород – 2020. – 2020.</w:t>
      </w:r>
      <w:proofErr w:type="gramEnd"/>
      <w:r w:rsidRPr="00E93FB7">
        <w:rPr>
          <w:rFonts w:ascii="Times New Roman" w:hAnsi="Times New Roman" w:cs="Times New Roman"/>
          <w:sz w:val="24"/>
          <w:szCs w:val="24"/>
        </w:rPr>
        <w:t xml:space="preserve"> </w:t>
      </w:r>
      <w:r w:rsidRPr="00E93FB7">
        <w:rPr>
          <w:rFonts w:ascii="Times New Roman" w:hAnsi="Times New Roman" w:cs="Times New Roman"/>
          <w:sz w:val="24"/>
          <w:szCs w:val="24"/>
        </w:rPr>
        <w:t>URL</w:t>
      </w:r>
      <w:r w:rsidRPr="00E93FB7">
        <w:rPr>
          <w:rFonts w:ascii="Times New Roman" w:hAnsi="Times New Roman" w:cs="Times New Roman"/>
          <w:sz w:val="24"/>
          <w:szCs w:val="24"/>
        </w:rPr>
        <w:t xml:space="preserve">: </w:t>
      </w:r>
      <w:hyperlink r:id="rId6" w:history="1">
        <w:r w:rsidRPr="00E93FB7">
          <w:rPr>
            <w:rFonts w:ascii="Times New Roman" w:hAnsi="Times New Roman" w:cs="Times New Roman"/>
            <w:sz w:val="24"/>
            <w:szCs w:val="24"/>
          </w:rPr>
          <w:t>http://e.biblio.bru.by/handle/1212121212/14935</w:t>
        </w:r>
      </w:hyperlink>
      <w:r w:rsidRPr="00E93FB7">
        <w:rPr>
          <w:rFonts w:ascii="Times New Roman" w:hAnsi="Times New Roman" w:cs="Times New Roman"/>
          <w:sz w:val="24"/>
          <w:szCs w:val="24"/>
        </w:rPr>
        <w:t xml:space="preserve"> </w:t>
      </w:r>
      <w:r w:rsidRPr="00E93FB7">
        <w:rPr>
          <w:rFonts w:ascii="Times New Roman" w:hAnsi="Times New Roman" w:cs="Times New Roman"/>
          <w:sz w:val="24"/>
          <w:szCs w:val="24"/>
        </w:rPr>
        <w:t>(дата обращения 1</w:t>
      </w:r>
      <w:r w:rsidRPr="00E93FB7">
        <w:rPr>
          <w:rFonts w:ascii="Times New Roman" w:hAnsi="Times New Roman" w:cs="Times New Roman"/>
          <w:sz w:val="24"/>
          <w:szCs w:val="24"/>
        </w:rPr>
        <w:t>6</w:t>
      </w:r>
      <w:r w:rsidRPr="00E93FB7">
        <w:rPr>
          <w:rFonts w:ascii="Times New Roman" w:hAnsi="Times New Roman" w:cs="Times New Roman"/>
          <w:sz w:val="24"/>
          <w:szCs w:val="24"/>
        </w:rPr>
        <w:t>.06.20</w:t>
      </w:r>
      <w:r w:rsidRPr="00E93FB7">
        <w:rPr>
          <w:rFonts w:ascii="Times New Roman" w:hAnsi="Times New Roman" w:cs="Times New Roman"/>
          <w:sz w:val="24"/>
          <w:szCs w:val="24"/>
        </w:rPr>
        <w:t>23</w:t>
      </w:r>
      <w:r w:rsidRPr="00E93FB7">
        <w:rPr>
          <w:rFonts w:ascii="Times New Roman" w:hAnsi="Times New Roman" w:cs="Times New Roman"/>
          <w:sz w:val="24"/>
          <w:szCs w:val="24"/>
        </w:rPr>
        <w:t>)</w:t>
      </w:r>
      <w:r w:rsidRPr="00E93FB7">
        <w:rPr>
          <w:rFonts w:ascii="Times New Roman" w:hAnsi="Times New Roman" w:cs="Times New Roman"/>
          <w:sz w:val="24"/>
          <w:szCs w:val="24"/>
        </w:rPr>
        <w:t>.</w:t>
      </w:r>
    </w:p>
    <w:p w:rsidR="00E93FB7" w:rsidRDefault="00E93FB7" w:rsidP="009C0167">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Pr="00E93FB7">
        <w:rPr>
          <w:rFonts w:ascii="Times New Roman" w:hAnsi="Times New Roman" w:cs="Times New Roman"/>
          <w:sz w:val="24"/>
          <w:szCs w:val="24"/>
        </w:rPr>
        <w:t>Макеева Е. И. и др. Тенденции и перспективы развития российского машиностроения в рамках цифровой трансформации // Современные прикладные исследования. – 2021. – С. 149-153.</w:t>
      </w:r>
    </w:p>
    <w:p w:rsidR="00E93FB7" w:rsidRPr="00E93FB7" w:rsidRDefault="00E93FB7" w:rsidP="009C0167">
      <w:pPr>
        <w:pStyle w:val="Default"/>
        <w:widowControl w:val="0"/>
        <w:ind w:firstLine="709"/>
        <w:jc w:val="both"/>
        <w:rPr>
          <w:color w:val="auto"/>
        </w:rPr>
      </w:pPr>
      <w:r w:rsidRPr="00E93FB7">
        <w:rPr>
          <w:color w:val="auto"/>
        </w:rPr>
        <w:t xml:space="preserve">6. </w:t>
      </w:r>
      <w:r w:rsidRPr="00E93FB7">
        <w:rPr>
          <w:color w:val="auto"/>
        </w:rPr>
        <w:t>Киселева О. Н. и др. Проблемы инновационного развития предприятий машиностроения России при реализации концепции «Индустрия 4.0» // Вестник Нижегородского университета им. Н. И. Лобачевского. Серия: Социальные науки. – 2021. – № 3 (63). – С. 21-27. DOI 10.52452/18115942_2021_3_21</w:t>
      </w:r>
    </w:p>
    <w:p w:rsidR="00706B6F" w:rsidRPr="00BA79BC" w:rsidRDefault="00706B6F" w:rsidP="009C0167">
      <w:pPr>
        <w:widowControl w:val="0"/>
        <w:spacing w:after="0" w:line="240" w:lineRule="auto"/>
        <w:ind w:firstLine="709"/>
        <w:jc w:val="both"/>
        <w:rPr>
          <w:rFonts w:ascii="Times New Roman" w:hAnsi="Times New Roman" w:cs="Times New Roman"/>
          <w:sz w:val="24"/>
          <w:szCs w:val="24"/>
        </w:rPr>
      </w:pPr>
    </w:p>
    <w:p w:rsidR="00706B6F" w:rsidRPr="00BA79BC" w:rsidRDefault="00706B6F" w:rsidP="009C0167">
      <w:pPr>
        <w:widowControl w:val="0"/>
        <w:spacing w:after="0" w:line="240" w:lineRule="auto"/>
        <w:ind w:firstLine="709"/>
        <w:jc w:val="center"/>
        <w:rPr>
          <w:rFonts w:ascii="Times New Roman" w:hAnsi="Times New Roman" w:cs="Times New Roman"/>
          <w:b/>
          <w:sz w:val="24"/>
          <w:szCs w:val="24"/>
        </w:rPr>
      </w:pPr>
      <w:r w:rsidRPr="00BA79BC">
        <w:rPr>
          <w:rFonts w:ascii="Times New Roman" w:hAnsi="Times New Roman" w:cs="Times New Roman"/>
          <w:b/>
          <w:sz w:val="24"/>
          <w:szCs w:val="24"/>
        </w:rPr>
        <w:t>Информация об авторе</w:t>
      </w:r>
    </w:p>
    <w:p w:rsidR="00706B6F" w:rsidRPr="00BA79BC" w:rsidRDefault="00706B6F" w:rsidP="009C0167">
      <w:pPr>
        <w:widowControl w:val="0"/>
        <w:spacing w:after="0" w:line="240" w:lineRule="auto"/>
        <w:ind w:firstLine="709"/>
        <w:jc w:val="both"/>
        <w:rPr>
          <w:rFonts w:ascii="Times New Roman" w:hAnsi="Times New Roman" w:cs="Times New Roman"/>
          <w:sz w:val="24"/>
          <w:szCs w:val="24"/>
        </w:rPr>
      </w:pPr>
      <w:r w:rsidRPr="00BA79BC">
        <w:rPr>
          <w:rFonts w:ascii="Times New Roman" w:hAnsi="Times New Roman" w:cs="Times New Roman"/>
          <w:sz w:val="24"/>
          <w:szCs w:val="24"/>
        </w:rPr>
        <w:t xml:space="preserve">Коровина Анастасия Антоновна (Россия, </w:t>
      </w:r>
      <w:r w:rsidR="00BA79BC">
        <w:rPr>
          <w:rFonts w:ascii="Times New Roman" w:hAnsi="Times New Roman" w:cs="Times New Roman"/>
          <w:sz w:val="24"/>
          <w:szCs w:val="24"/>
        </w:rPr>
        <w:t xml:space="preserve">г. </w:t>
      </w:r>
      <w:r w:rsidRPr="00BA79BC">
        <w:rPr>
          <w:rFonts w:ascii="Times New Roman" w:hAnsi="Times New Roman" w:cs="Times New Roman"/>
          <w:sz w:val="24"/>
          <w:szCs w:val="24"/>
        </w:rPr>
        <w:t>Оренбург</w:t>
      </w:r>
      <w:r w:rsidRPr="00BA79BC">
        <w:rPr>
          <w:rFonts w:ascii="Times New Roman" w:hAnsi="Times New Roman" w:cs="Times New Roman"/>
          <w:sz w:val="24"/>
          <w:szCs w:val="24"/>
        </w:rPr>
        <w:t xml:space="preserve">) – </w:t>
      </w:r>
      <w:r w:rsidRPr="00BA79BC">
        <w:rPr>
          <w:rFonts w:ascii="Times New Roman" w:hAnsi="Times New Roman" w:cs="Times New Roman"/>
          <w:sz w:val="24"/>
          <w:szCs w:val="24"/>
        </w:rPr>
        <w:t xml:space="preserve">младший </w:t>
      </w:r>
      <w:r w:rsidRPr="00BA79BC">
        <w:rPr>
          <w:rFonts w:ascii="Times New Roman" w:hAnsi="Times New Roman" w:cs="Times New Roman"/>
          <w:sz w:val="24"/>
          <w:szCs w:val="24"/>
        </w:rPr>
        <w:t xml:space="preserve">научный сотрудник, Федеральное государственное бюджетное учреждение науки </w:t>
      </w:r>
      <w:r w:rsidRPr="00BA79BC">
        <w:rPr>
          <w:rFonts w:ascii="Times New Roman" w:hAnsi="Times New Roman" w:cs="Times New Roman"/>
          <w:sz w:val="24"/>
          <w:szCs w:val="24"/>
        </w:rPr>
        <w:t>Институт экономики Уральского отделения</w:t>
      </w:r>
      <w:r w:rsidRPr="00BA79BC">
        <w:rPr>
          <w:rFonts w:ascii="Times New Roman" w:hAnsi="Times New Roman" w:cs="Times New Roman"/>
          <w:sz w:val="24"/>
          <w:szCs w:val="24"/>
        </w:rPr>
        <w:t xml:space="preserve"> Российской академии наук (Россия, </w:t>
      </w:r>
      <w:r w:rsidRPr="00BA79BC">
        <w:rPr>
          <w:rFonts w:ascii="Times New Roman" w:hAnsi="Times New Roman" w:cs="Times New Roman"/>
          <w:sz w:val="24"/>
          <w:szCs w:val="24"/>
        </w:rPr>
        <w:t>460000</w:t>
      </w:r>
      <w:r w:rsidRPr="00BA79BC">
        <w:rPr>
          <w:rFonts w:ascii="Times New Roman" w:hAnsi="Times New Roman" w:cs="Times New Roman"/>
          <w:sz w:val="24"/>
          <w:szCs w:val="24"/>
        </w:rPr>
        <w:t xml:space="preserve">, г. </w:t>
      </w:r>
      <w:r w:rsidRPr="00BA79BC">
        <w:rPr>
          <w:rFonts w:ascii="Times New Roman" w:hAnsi="Times New Roman" w:cs="Times New Roman"/>
          <w:sz w:val="24"/>
          <w:szCs w:val="24"/>
        </w:rPr>
        <w:t>Оренбург</w:t>
      </w:r>
      <w:r w:rsidRPr="00BA79BC">
        <w:rPr>
          <w:rFonts w:ascii="Times New Roman" w:hAnsi="Times New Roman" w:cs="Times New Roman"/>
          <w:sz w:val="24"/>
          <w:szCs w:val="24"/>
        </w:rPr>
        <w:t xml:space="preserve">, </w:t>
      </w:r>
      <w:r w:rsidR="00191C95">
        <w:rPr>
          <w:rFonts w:ascii="Times New Roman" w:hAnsi="Times New Roman" w:cs="Times New Roman"/>
          <w:sz w:val="24"/>
          <w:szCs w:val="24"/>
        </w:rPr>
        <w:br/>
      </w:r>
      <w:r w:rsidRPr="00BA79BC">
        <w:rPr>
          <w:rFonts w:ascii="Times New Roman" w:hAnsi="Times New Roman" w:cs="Times New Roman"/>
          <w:sz w:val="24"/>
          <w:szCs w:val="24"/>
        </w:rPr>
        <w:t xml:space="preserve">ул. </w:t>
      </w:r>
      <w:r w:rsidRPr="00BA79BC">
        <w:rPr>
          <w:rFonts w:ascii="Times New Roman" w:hAnsi="Times New Roman" w:cs="Times New Roman"/>
          <w:sz w:val="24"/>
          <w:szCs w:val="24"/>
        </w:rPr>
        <w:t>Пионерская</w:t>
      </w:r>
      <w:r w:rsidRPr="00BA79BC">
        <w:rPr>
          <w:rFonts w:ascii="Times New Roman" w:hAnsi="Times New Roman" w:cs="Times New Roman"/>
          <w:sz w:val="24"/>
          <w:szCs w:val="24"/>
        </w:rPr>
        <w:t xml:space="preserve">, д. </w:t>
      </w:r>
      <w:r w:rsidRPr="00BA79BC">
        <w:rPr>
          <w:rFonts w:ascii="Times New Roman" w:hAnsi="Times New Roman" w:cs="Times New Roman"/>
          <w:sz w:val="24"/>
          <w:szCs w:val="24"/>
        </w:rPr>
        <w:t>11</w:t>
      </w:r>
      <w:r w:rsidRPr="00BA79BC">
        <w:rPr>
          <w:rFonts w:ascii="Times New Roman" w:hAnsi="Times New Roman" w:cs="Times New Roman"/>
          <w:sz w:val="24"/>
          <w:szCs w:val="24"/>
        </w:rPr>
        <w:t xml:space="preserve">, </w:t>
      </w:r>
      <w:proofErr w:type="spellStart"/>
      <w:r w:rsidRPr="00BA79BC">
        <w:rPr>
          <w:rFonts w:ascii="Times New Roman" w:hAnsi="Times New Roman" w:cs="Times New Roman"/>
          <w:sz w:val="24"/>
          <w:szCs w:val="24"/>
          <w:lang w:val="en-US"/>
        </w:rPr>
        <w:t>waldmannasta</w:t>
      </w:r>
      <w:proofErr w:type="spellEnd"/>
      <w:r w:rsidRPr="00BA79BC">
        <w:rPr>
          <w:rFonts w:ascii="Times New Roman" w:hAnsi="Times New Roman" w:cs="Times New Roman"/>
          <w:sz w:val="24"/>
          <w:szCs w:val="24"/>
        </w:rPr>
        <w:t>98@</w:t>
      </w:r>
      <w:r w:rsidRPr="00BA79BC">
        <w:rPr>
          <w:rFonts w:ascii="Times New Roman" w:hAnsi="Times New Roman" w:cs="Times New Roman"/>
          <w:sz w:val="24"/>
          <w:szCs w:val="24"/>
          <w:lang w:val="en-US"/>
        </w:rPr>
        <w:t>mail</w:t>
      </w:r>
      <w:r w:rsidRPr="00BA79BC">
        <w:rPr>
          <w:rFonts w:ascii="Times New Roman" w:hAnsi="Times New Roman" w:cs="Times New Roman"/>
          <w:sz w:val="24"/>
          <w:szCs w:val="24"/>
        </w:rPr>
        <w:t>.</w:t>
      </w:r>
      <w:proofErr w:type="spellStart"/>
      <w:r w:rsidRPr="00BA79BC">
        <w:rPr>
          <w:rFonts w:ascii="Times New Roman" w:hAnsi="Times New Roman" w:cs="Times New Roman"/>
          <w:sz w:val="24"/>
          <w:szCs w:val="24"/>
          <w:lang w:val="en-US"/>
        </w:rPr>
        <w:t>ru</w:t>
      </w:r>
      <w:proofErr w:type="spellEnd"/>
      <w:r w:rsidRPr="00BA79BC">
        <w:rPr>
          <w:rFonts w:ascii="Times New Roman" w:hAnsi="Times New Roman" w:cs="Times New Roman"/>
          <w:sz w:val="24"/>
          <w:szCs w:val="24"/>
        </w:rPr>
        <w:t xml:space="preserve">) </w:t>
      </w:r>
    </w:p>
    <w:p w:rsidR="00706B6F" w:rsidRPr="00BA79BC" w:rsidRDefault="00706B6F" w:rsidP="009C0167">
      <w:pPr>
        <w:widowControl w:val="0"/>
        <w:spacing w:after="0" w:line="240" w:lineRule="auto"/>
        <w:ind w:firstLine="709"/>
        <w:jc w:val="both"/>
        <w:rPr>
          <w:rFonts w:ascii="Times New Roman" w:hAnsi="Times New Roman" w:cs="Times New Roman"/>
          <w:sz w:val="24"/>
          <w:szCs w:val="24"/>
        </w:rPr>
      </w:pPr>
    </w:p>
    <w:p w:rsidR="00191C95" w:rsidRPr="00F468EC" w:rsidRDefault="00BA79BC" w:rsidP="009C0167">
      <w:pPr>
        <w:widowControl w:val="0"/>
        <w:spacing w:after="0" w:line="240" w:lineRule="auto"/>
        <w:ind w:firstLine="709"/>
        <w:jc w:val="right"/>
        <w:rPr>
          <w:rFonts w:ascii="Times New Roman" w:hAnsi="Times New Roman" w:cs="Times New Roman"/>
          <w:b/>
          <w:sz w:val="24"/>
          <w:szCs w:val="24"/>
          <w:lang w:val="en-US"/>
        </w:rPr>
      </w:pPr>
      <w:proofErr w:type="spellStart"/>
      <w:r w:rsidRPr="00F468EC">
        <w:rPr>
          <w:rFonts w:ascii="Times New Roman" w:hAnsi="Times New Roman" w:cs="Times New Roman"/>
          <w:b/>
          <w:sz w:val="24"/>
          <w:szCs w:val="24"/>
          <w:lang w:val="en-US"/>
        </w:rPr>
        <w:t>Korovina</w:t>
      </w:r>
      <w:proofErr w:type="spellEnd"/>
      <w:r w:rsidRPr="00F468EC">
        <w:rPr>
          <w:rFonts w:ascii="Times New Roman" w:hAnsi="Times New Roman" w:cs="Times New Roman"/>
          <w:b/>
          <w:sz w:val="24"/>
          <w:szCs w:val="24"/>
          <w:lang w:val="en-US"/>
        </w:rPr>
        <w:t xml:space="preserve"> A.A.</w:t>
      </w:r>
    </w:p>
    <w:p w:rsidR="00F468EC" w:rsidRPr="00F468EC" w:rsidRDefault="00F468EC" w:rsidP="009C0167">
      <w:pPr>
        <w:pStyle w:val="HTML"/>
        <w:widowControl w:val="0"/>
        <w:jc w:val="center"/>
        <w:rPr>
          <w:rFonts w:ascii="Times New Roman" w:hAnsi="Times New Roman" w:cs="Times New Roman"/>
          <w:b/>
          <w:color w:val="202124"/>
          <w:sz w:val="24"/>
          <w:szCs w:val="24"/>
          <w:lang w:val="en-US"/>
        </w:rPr>
      </w:pPr>
      <w:r w:rsidRPr="00F468EC">
        <w:rPr>
          <w:rStyle w:val="y2iqfc"/>
          <w:rFonts w:ascii="Times New Roman" w:hAnsi="Times New Roman" w:cs="Times New Roman"/>
          <w:b/>
          <w:color w:val="202124"/>
          <w:sz w:val="24"/>
          <w:szCs w:val="24"/>
          <w:lang w:val="en"/>
        </w:rPr>
        <w:t>PROSPECTS FOR THE APPLICATION OF DIGITAL TECHNOLOGIES IN MECHANICAL ENGINEERING</w:t>
      </w:r>
    </w:p>
    <w:p w:rsidR="00BA79BC" w:rsidRPr="00BA79BC" w:rsidRDefault="00BA79BC" w:rsidP="009C0167">
      <w:pPr>
        <w:widowControl w:val="0"/>
        <w:spacing w:after="0" w:line="240" w:lineRule="auto"/>
        <w:ind w:firstLine="709"/>
        <w:jc w:val="both"/>
        <w:rPr>
          <w:rFonts w:ascii="Times New Roman" w:hAnsi="Times New Roman" w:cs="Times New Roman"/>
          <w:sz w:val="24"/>
          <w:szCs w:val="24"/>
          <w:lang w:val="en-US"/>
        </w:rPr>
      </w:pPr>
    </w:p>
    <w:p w:rsidR="007429F2" w:rsidRPr="00557B39" w:rsidRDefault="00706B6F" w:rsidP="009C0167">
      <w:pPr>
        <w:widowControl w:val="0"/>
        <w:spacing w:after="0" w:line="240" w:lineRule="auto"/>
        <w:ind w:firstLine="709"/>
        <w:jc w:val="both"/>
        <w:rPr>
          <w:rFonts w:ascii="Times New Roman" w:hAnsi="Times New Roman" w:cs="Times New Roman"/>
          <w:i/>
          <w:sz w:val="24"/>
          <w:szCs w:val="24"/>
          <w:lang w:val="en-US"/>
        </w:rPr>
      </w:pPr>
      <w:r w:rsidRPr="00BA79BC">
        <w:rPr>
          <w:rFonts w:ascii="Times New Roman" w:hAnsi="Times New Roman" w:cs="Times New Roman"/>
          <w:b/>
          <w:i/>
          <w:sz w:val="24"/>
          <w:szCs w:val="24"/>
          <w:lang w:val="en-US"/>
        </w:rPr>
        <w:t>Abstract</w:t>
      </w:r>
      <w:r w:rsidRPr="00BA79BC">
        <w:rPr>
          <w:rFonts w:ascii="Times New Roman" w:hAnsi="Times New Roman" w:cs="Times New Roman"/>
          <w:b/>
          <w:i/>
          <w:sz w:val="24"/>
          <w:szCs w:val="24"/>
        </w:rPr>
        <w:t>.</w:t>
      </w:r>
      <w:r w:rsidRPr="00BA79BC">
        <w:rPr>
          <w:rFonts w:ascii="Times New Roman" w:hAnsi="Times New Roman" w:cs="Times New Roman"/>
          <w:i/>
          <w:sz w:val="24"/>
          <w:szCs w:val="24"/>
        </w:rPr>
        <w:t xml:space="preserve"> </w:t>
      </w:r>
      <w:r w:rsidR="00557B39" w:rsidRPr="00557B39">
        <w:rPr>
          <w:rFonts w:ascii="Times New Roman" w:hAnsi="Times New Roman" w:cs="Times New Roman"/>
          <w:i/>
          <w:sz w:val="24"/>
          <w:szCs w:val="24"/>
          <w:lang w:val="en-US"/>
        </w:rPr>
        <w:t>The article analyzes the state of the engineering industry in Russia and global comparison. The normative acts aimed at the development of digitalization in the industrial policy of mechanical engineering are given. In conclusion, the advantages of introducing digital technologies are presented.</w:t>
      </w:r>
    </w:p>
    <w:p w:rsidR="00516A00" w:rsidRPr="00516A00" w:rsidRDefault="00706B6F" w:rsidP="009C0167">
      <w:pPr>
        <w:widowControl w:val="0"/>
        <w:spacing w:after="0" w:line="240" w:lineRule="auto"/>
        <w:ind w:firstLine="709"/>
        <w:jc w:val="both"/>
        <w:rPr>
          <w:rFonts w:ascii="Times New Roman" w:hAnsi="Times New Roman" w:cs="Times New Roman"/>
          <w:color w:val="202124"/>
          <w:sz w:val="24"/>
          <w:szCs w:val="24"/>
          <w:lang w:val="en-US"/>
        </w:rPr>
      </w:pPr>
      <w:r w:rsidRPr="00BA79BC">
        <w:rPr>
          <w:rFonts w:ascii="Times New Roman" w:hAnsi="Times New Roman" w:cs="Times New Roman"/>
          <w:b/>
          <w:i/>
          <w:sz w:val="24"/>
          <w:szCs w:val="24"/>
          <w:lang w:val="en-US"/>
        </w:rPr>
        <w:t>Key words:</w:t>
      </w:r>
      <w:r w:rsidRPr="00BA79BC">
        <w:rPr>
          <w:rFonts w:ascii="Times New Roman" w:hAnsi="Times New Roman" w:cs="Times New Roman"/>
          <w:i/>
          <w:sz w:val="24"/>
          <w:szCs w:val="24"/>
          <w:lang w:val="en-US"/>
        </w:rPr>
        <w:t xml:space="preserve"> </w:t>
      </w:r>
      <w:r w:rsidR="00516A00" w:rsidRPr="00516A00">
        <w:rPr>
          <w:rFonts w:ascii="Times New Roman" w:hAnsi="Times New Roman" w:cs="Times New Roman"/>
          <w:i/>
          <w:sz w:val="24"/>
          <w:szCs w:val="24"/>
          <w:lang w:val="en-US"/>
        </w:rPr>
        <w:t>mechanical engineering, digital technologies, additive technologies, machine-building production, production volume.</w:t>
      </w:r>
    </w:p>
    <w:p w:rsidR="00BA79BC" w:rsidRPr="00516A00" w:rsidRDefault="00BA79BC" w:rsidP="009C0167">
      <w:pPr>
        <w:widowControl w:val="0"/>
        <w:spacing w:after="0" w:line="240" w:lineRule="auto"/>
        <w:ind w:firstLine="709"/>
        <w:jc w:val="both"/>
        <w:rPr>
          <w:rFonts w:ascii="Times New Roman" w:hAnsi="Times New Roman" w:cs="Times New Roman"/>
          <w:sz w:val="24"/>
          <w:szCs w:val="24"/>
          <w:lang w:val="en-US"/>
        </w:rPr>
      </w:pPr>
    </w:p>
    <w:p w:rsidR="00BA79BC" w:rsidRPr="00BA79BC" w:rsidRDefault="00706B6F" w:rsidP="009C0167">
      <w:pPr>
        <w:widowControl w:val="0"/>
        <w:spacing w:after="0" w:line="240" w:lineRule="auto"/>
        <w:ind w:firstLine="709"/>
        <w:jc w:val="center"/>
        <w:rPr>
          <w:rFonts w:ascii="Times New Roman" w:hAnsi="Times New Roman" w:cs="Times New Roman"/>
          <w:b/>
          <w:sz w:val="24"/>
          <w:szCs w:val="24"/>
        </w:rPr>
      </w:pPr>
      <w:bookmarkStart w:id="0" w:name="_GoBack"/>
      <w:r w:rsidRPr="00BA79BC">
        <w:rPr>
          <w:rFonts w:ascii="Times New Roman" w:hAnsi="Times New Roman" w:cs="Times New Roman"/>
          <w:b/>
          <w:sz w:val="24"/>
          <w:szCs w:val="24"/>
          <w:lang w:val="en-US"/>
        </w:rPr>
        <w:t>Information about the author</w:t>
      </w:r>
    </w:p>
    <w:p w:rsidR="00191C95" w:rsidRPr="00191C95" w:rsidRDefault="00191C95" w:rsidP="009C016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sz w:val="24"/>
          <w:szCs w:val="24"/>
        </w:rPr>
      </w:pPr>
      <w:proofErr w:type="spellStart"/>
      <w:r w:rsidRPr="00191C95">
        <w:rPr>
          <w:rFonts w:ascii="Times New Roman" w:hAnsi="Times New Roman" w:cs="Times New Roman"/>
          <w:sz w:val="24"/>
          <w:szCs w:val="24"/>
        </w:rPr>
        <w:t>Korovina</w:t>
      </w:r>
      <w:proofErr w:type="spellEnd"/>
      <w:r w:rsidRPr="00191C95">
        <w:rPr>
          <w:rFonts w:ascii="Times New Roman" w:hAnsi="Times New Roman" w:cs="Times New Roman"/>
          <w:sz w:val="24"/>
          <w:szCs w:val="24"/>
        </w:rPr>
        <w:t xml:space="preserve"> Anastasia </w:t>
      </w:r>
      <w:proofErr w:type="spellStart"/>
      <w:r w:rsidRPr="00191C95">
        <w:rPr>
          <w:rFonts w:ascii="Times New Roman" w:hAnsi="Times New Roman" w:cs="Times New Roman"/>
          <w:sz w:val="24"/>
          <w:szCs w:val="24"/>
        </w:rPr>
        <w:t>Antonovna</w:t>
      </w:r>
      <w:proofErr w:type="spellEnd"/>
      <w:r w:rsidRPr="00191C95">
        <w:rPr>
          <w:rFonts w:ascii="Times New Roman" w:hAnsi="Times New Roman" w:cs="Times New Roman"/>
          <w:sz w:val="24"/>
          <w:szCs w:val="24"/>
        </w:rPr>
        <w:t xml:space="preserve"> (Russia, Orenburg) – Junior Researcher, Federal State </w:t>
      </w:r>
      <w:r w:rsidRPr="00191C95">
        <w:rPr>
          <w:rFonts w:ascii="Times New Roman" w:hAnsi="Times New Roman" w:cs="Times New Roman"/>
          <w:sz w:val="24"/>
          <w:szCs w:val="24"/>
        </w:rPr>
        <w:lastRenderedPageBreak/>
        <w:t xml:space="preserve">Budgetary Institution of Science Institute of Economics, Ural Branch of the Russian Academy of Sciences (Russia, 460000, Orenburg, </w:t>
      </w:r>
      <w:proofErr w:type="spellStart"/>
      <w:r w:rsidRPr="00191C95">
        <w:rPr>
          <w:rFonts w:ascii="Times New Roman" w:hAnsi="Times New Roman" w:cs="Times New Roman"/>
          <w:sz w:val="24"/>
          <w:szCs w:val="24"/>
        </w:rPr>
        <w:t>Pionerskaya</w:t>
      </w:r>
      <w:proofErr w:type="spellEnd"/>
      <w:r w:rsidRPr="00191C95">
        <w:rPr>
          <w:rFonts w:ascii="Times New Roman" w:hAnsi="Times New Roman" w:cs="Times New Roman"/>
          <w:sz w:val="24"/>
          <w:szCs w:val="24"/>
        </w:rPr>
        <w:t xml:space="preserve"> St., 11, waldmannasta98@mail.ru)</w:t>
      </w:r>
    </w:p>
    <w:p w:rsidR="00BA79BC" w:rsidRPr="00191C95" w:rsidRDefault="00BA79BC" w:rsidP="009C0167">
      <w:pPr>
        <w:widowControl w:val="0"/>
        <w:spacing w:after="0" w:line="240" w:lineRule="auto"/>
        <w:ind w:firstLine="709"/>
        <w:jc w:val="both"/>
        <w:rPr>
          <w:rFonts w:ascii="Times New Roman" w:hAnsi="Times New Roman" w:cs="Times New Roman"/>
          <w:sz w:val="24"/>
          <w:szCs w:val="24"/>
          <w:lang w:val="en-US"/>
        </w:rPr>
      </w:pPr>
    </w:p>
    <w:p w:rsidR="00BA79BC" w:rsidRPr="00BA79BC" w:rsidRDefault="00706B6F" w:rsidP="009C0167">
      <w:pPr>
        <w:widowControl w:val="0"/>
        <w:spacing w:after="0" w:line="240" w:lineRule="auto"/>
        <w:ind w:firstLine="709"/>
        <w:jc w:val="center"/>
        <w:rPr>
          <w:rFonts w:ascii="Times New Roman" w:hAnsi="Times New Roman" w:cs="Times New Roman"/>
          <w:b/>
          <w:sz w:val="24"/>
          <w:szCs w:val="24"/>
        </w:rPr>
      </w:pPr>
      <w:r w:rsidRPr="00BA79BC">
        <w:rPr>
          <w:rFonts w:ascii="Times New Roman" w:hAnsi="Times New Roman" w:cs="Times New Roman"/>
          <w:b/>
          <w:sz w:val="24"/>
          <w:szCs w:val="24"/>
          <w:lang w:val="en-US"/>
        </w:rPr>
        <w:t>References</w:t>
      </w:r>
    </w:p>
    <w:p w:rsidR="00516A00" w:rsidRPr="00516A00" w:rsidRDefault="00516A00" w:rsidP="009C0167">
      <w:pPr>
        <w:widowControl w:val="0"/>
        <w:spacing w:after="0" w:line="240" w:lineRule="auto"/>
        <w:ind w:firstLine="709"/>
        <w:jc w:val="both"/>
        <w:rPr>
          <w:rFonts w:ascii="Times New Roman" w:hAnsi="Times New Roman" w:cs="Times New Roman"/>
          <w:sz w:val="24"/>
          <w:szCs w:val="24"/>
          <w:lang w:val="en-US"/>
        </w:rPr>
      </w:pPr>
      <w:r w:rsidRPr="00516A00">
        <w:rPr>
          <w:rFonts w:ascii="Times New Roman" w:hAnsi="Times New Roman" w:cs="Times New Roman"/>
          <w:sz w:val="24"/>
          <w:szCs w:val="24"/>
          <w:lang w:val="en-US"/>
        </w:rPr>
        <w:t xml:space="preserve">1. </w:t>
      </w:r>
      <w:proofErr w:type="spellStart"/>
      <w:r w:rsidRPr="00516A00">
        <w:rPr>
          <w:rFonts w:ascii="Times New Roman" w:hAnsi="Times New Roman" w:cs="Times New Roman"/>
          <w:sz w:val="24"/>
          <w:szCs w:val="24"/>
          <w:lang w:val="en-US"/>
        </w:rPr>
        <w:t>Gunina</w:t>
      </w:r>
      <w:proofErr w:type="spellEnd"/>
      <w:r w:rsidRPr="00516A00">
        <w:rPr>
          <w:rFonts w:ascii="Times New Roman" w:hAnsi="Times New Roman" w:cs="Times New Roman"/>
          <w:sz w:val="24"/>
          <w:szCs w:val="24"/>
          <w:lang w:val="en-US"/>
        </w:rPr>
        <w:t xml:space="preserve"> I.A., </w:t>
      </w:r>
      <w:proofErr w:type="spellStart"/>
      <w:r w:rsidRPr="00516A00">
        <w:rPr>
          <w:rFonts w:ascii="Times New Roman" w:hAnsi="Times New Roman" w:cs="Times New Roman"/>
          <w:sz w:val="24"/>
          <w:szCs w:val="24"/>
          <w:lang w:val="en-US"/>
        </w:rPr>
        <w:t>Shkarupeta</w:t>
      </w:r>
      <w:proofErr w:type="spellEnd"/>
      <w:r w:rsidRPr="00516A00">
        <w:rPr>
          <w:rFonts w:ascii="Times New Roman" w:hAnsi="Times New Roman" w:cs="Times New Roman"/>
          <w:sz w:val="24"/>
          <w:szCs w:val="24"/>
          <w:lang w:val="en-US"/>
        </w:rPr>
        <w:t xml:space="preserve"> E.V., </w:t>
      </w:r>
      <w:proofErr w:type="spellStart"/>
      <w:r w:rsidRPr="00516A00">
        <w:rPr>
          <w:rFonts w:ascii="Times New Roman" w:hAnsi="Times New Roman" w:cs="Times New Roman"/>
          <w:sz w:val="24"/>
          <w:szCs w:val="24"/>
          <w:lang w:val="en-US"/>
        </w:rPr>
        <w:t>Reshetov</w:t>
      </w:r>
      <w:proofErr w:type="spellEnd"/>
      <w:r w:rsidRPr="00516A00">
        <w:rPr>
          <w:rFonts w:ascii="Times New Roman" w:hAnsi="Times New Roman" w:cs="Times New Roman"/>
          <w:sz w:val="24"/>
          <w:szCs w:val="24"/>
          <w:lang w:val="en-US"/>
        </w:rPr>
        <w:t xml:space="preserve"> V.V. Breakthrough technological development of industrial complexes in the context of digital transformation // Innovative clusters of the digital economy: theory and practice. - 2018. - S. 535-554. DOI: 10.18720/IEP/2018.4/23</w:t>
      </w:r>
    </w:p>
    <w:p w:rsidR="00516A00" w:rsidRPr="00516A00" w:rsidRDefault="00516A00" w:rsidP="009C0167">
      <w:pPr>
        <w:widowControl w:val="0"/>
        <w:spacing w:after="0" w:line="240" w:lineRule="auto"/>
        <w:ind w:firstLine="709"/>
        <w:jc w:val="both"/>
        <w:rPr>
          <w:rFonts w:ascii="Times New Roman" w:hAnsi="Times New Roman" w:cs="Times New Roman"/>
          <w:sz w:val="24"/>
          <w:szCs w:val="24"/>
          <w:lang w:val="en-US"/>
        </w:rPr>
      </w:pPr>
      <w:r w:rsidRPr="00516A00">
        <w:rPr>
          <w:rFonts w:ascii="Times New Roman" w:hAnsi="Times New Roman" w:cs="Times New Roman"/>
          <w:sz w:val="24"/>
          <w:szCs w:val="24"/>
          <w:lang w:val="en-US"/>
        </w:rPr>
        <w:t xml:space="preserve">2. </w:t>
      </w:r>
      <w:proofErr w:type="spellStart"/>
      <w:r w:rsidRPr="00516A00">
        <w:rPr>
          <w:rFonts w:ascii="Times New Roman" w:hAnsi="Times New Roman" w:cs="Times New Roman"/>
          <w:sz w:val="24"/>
          <w:szCs w:val="24"/>
          <w:lang w:val="en-US"/>
        </w:rPr>
        <w:t>Postnikova</w:t>
      </w:r>
      <w:proofErr w:type="spellEnd"/>
      <w:r w:rsidRPr="00516A00">
        <w:rPr>
          <w:rFonts w:ascii="Times New Roman" w:hAnsi="Times New Roman" w:cs="Times New Roman"/>
          <w:sz w:val="24"/>
          <w:szCs w:val="24"/>
          <w:lang w:val="en-US"/>
        </w:rPr>
        <w:t xml:space="preserve"> E., </w:t>
      </w:r>
      <w:proofErr w:type="spellStart"/>
      <w:r w:rsidRPr="00516A00">
        <w:rPr>
          <w:rFonts w:ascii="Times New Roman" w:hAnsi="Times New Roman" w:cs="Times New Roman"/>
          <w:sz w:val="24"/>
          <w:szCs w:val="24"/>
          <w:lang w:val="en-US"/>
        </w:rPr>
        <w:t>Boyarskaya</w:t>
      </w:r>
      <w:proofErr w:type="spellEnd"/>
      <w:r w:rsidRPr="00516A00">
        <w:rPr>
          <w:rFonts w:ascii="Times New Roman" w:hAnsi="Times New Roman" w:cs="Times New Roman"/>
          <w:sz w:val="24"/>
          <w:szCs w:val="24"/>
          <w:lang w:val="en-US"/>
        </w:rPr>
        <w:t xml:space="preserve"> T. Organization of sustainable development of a machine-building enterprise in the era of digitalization // Collection of scientific papers</w:t>
      </w:r>
    </w:p>
    <w:p w:rsidR="00516A00" w:rsidRPr="00516A00" w:rsidRDefault="00516A00" w:rsidP="009C0167">
      <w:pPr>
        <w:widowControl w:val="0"/>
        <w:spacing w:after="0" w:line="240" w:lineRule="auto"/>
        <w:ind w:firstLine="709"/>
        <w:jc w:val="both"/>
        <w:rPr>
          <w:rFonts w:ascii="Times New Roman" w:hAnsi="Times New Roman" w:cs="Times New Roman"/>
          <w:sz w:val="24"/>
          <w:szCs w:val="24"/>
          <w:lang w:val="en-US"/>
        </w:rPr>
      </w:pPr>
      <w:r w:rsidRPr="00516A00">
        <w:rPr>
          <w:rFonts w:ascii="Times New Roman" w:hAnsi="Times New Roman" w:cs="Times New Roman"/>
          <w:sz w:val="24"/>
          <w:szCs w:val="24"/>
          <w:lang w:val="en-US"/>
        </w:rPr>
        <w:t>IX International Conference on Controlling, dedicated to the 190th anniversary of MSTU.</w:t>
      </w:r>
    </w:p>
    <w:p w:rsidR="00516A00" w:rsidRPr="00516A00" w:rsidRDefault="00516A00" w:rsidP="009C0167">
      <w:pPr>
        <w:widowControl w:val="0"/>
        <w:spacing w:after="0" w:line="240" w:lineRule="auto"/>
        <w:ind w:firstLine="709"/>
        <w:jc w:val="both"/>
        <w:rPr>
          <w:rFonts w:ascii="Times New Roman" w:hAnsi="Times New Roman" w:cs="Times New Roman"/>
          <w:sz w:val="24"/>
          <w:szCs w:val="24"/>
          <w:lang w:val="en-US"/>
        </w:rPr>
      </w:pPr>
      <w:r w:rsidRPr="00516A00">
        <w:rPr>
          <w:rFonts w:ascii="Times New Roman" w:hAnsi="Times New Roman" w:cs="Times New Roman"/>
          <w:sz w:val="24"/>
          <w:szCs w:val="24"/>
          <w:lang w:val="en-US"/>
        </w:rPr>
        <w:t>N.E. Bauman, "Controlling in the economy, organization of production and management: information and methodological support for management." - 2020. - S. 207-212.</w:t>
      </w:r>
    </w:p>
    <w:p w:rsidR="00516A00" w:rsidRPr="00516A00" w:rsidRDefault="00516A00" w:rsidP="009C0167">
      <w:pPr>
        <w:widowControl w:val="0"/>
        <w:spacing w:after="0" w:line="240" w:lineRule="auto"/>
        <w:ind w:firstLine="709"/>
        <w:jc w:val="both"/>
        <w:rPr>
          <w:rFonts w:ascii="Times New Roman" w:hAnsi="Times New Roman" w:cs="Times New Roman"/>
          <w:sz w:val="24"/>
          <w:szCs w:val="24"/>
          <w:lang w:val="en-US"/>
        </w:rPr>
      </w:pPr>
      <w:r w:rsidRPr="00516A00">
        <w:rPr>
          <w:rFonts w:ascii="Times New Roman" w:hAnsi="Times New Roman" w:cs="Times New Roman"/>
          <w:sz w:val="24"/>
          <w:szCs w:val="24"/>
          <w:lang w:val="en-US"/>
        </w:rPr>
        <w:t xml:space="preserve">3. </w:t>
      </w:r>
      <w:proofErr w:type="spellStart"/>
      <w:r w:rsidRPr="00516A00">
        <w:rPr>
          <w:rFonts w:ascii="Times New Roman" w:hAnsi="Times New Roman" w:cs="Times New Roman"/>
          <w:sz w:val="24"/>
          <w:szCs w:val="24"/>
          <w:lang w:val="en-US"/>
        </w:rPr>
        <w:t>Faizullin</w:t>
      </w:r>
      <w:proofErr w:type="spellEnd"/>
      <w:r w:rsidRPr="00516A00">
        <w:rPr>
          <w:rFonts w:ascii="Times New Roman" w:hAnsi="Times New Roman" w:cs="Times New Roman"/>
          <w:sz w:val="24"/>
          <w:szCs w:val="24"/>
          <w:lang w:val="en-US"/>
        </w:rPr>
        <w:t xml:space="preserve"> A.I., </w:t>
      </w:r>
      <w:proofErr w:type="spellStart"/>
      <w:r w:rsidRPr="00516A00">
        <w:rPr>
          <w:rFonts w:ascii="Times New Roman" w:hAnsi="Times New Roman" w:cs="Times New Roman"/>
          <w:sz w:val="24"/>
          <w:szCs w:val="24"/>
          <w:lang w:val="en-US"/>
        </w:rPr>
        <w:t>Akhmadeev</w:t>
      </w:r>
      <w:proofErr w:type="spellEnd"/>
      <w:r w:rsidRPr="00516A00">
        <w:rPr>
          <w:rFonts w:ascii="Times New Roman" w:hAnsi="Times New Roman" w:cs="Times New Roman"/>
          <w:sz w:val="24"/>
          <w:szCs w:val="24"/>
          <w:lang w:val="en-US"/>
        </w:rPr>
        <w:t xml:space="preserve"> A.M. Digitalization as a driver of innovative development (on the example of mechanical engineering) // Modern innovations in science and technology. - 2019. - S. 390-395.</w:t>
      </w:r>
    </w:p>
    <w:p w:rsidR="00516A00" w:rsidRPr="00516A00" w:rsidRDefault="00516A00" w:rsidP="009C0167">
      <w:pPr>
        <w:widowControl w:val="0"/>
        <w:spacing w:after="0" w:line="240" w:lineRule="auto"/>
        <w:ind w:firstLine="709"/>
        <w:jc w:val="both"/>
        <w:rPr>
          <w:rFonts w:ascii="Times New Roman" w:hAnsi="Times New Roman" w:cs="Times New Roman"/>
          <w:sz w:val="24"/>
          <w:szCs w:val="24"/>
          <w:lang w:val="en-US"/>
        </w:rPr>
      </w:pPr>
      <w:r w:rsidRPr="00516A00">
        <w:rPr>
          <w:rFonts w:ascii="Times New Roman" w:hAnsi="Times New Roman" w:cs="Times New Roman"/>
          <w:sz w:val="24"/>
          <w:szCs w:val="24"/>
          <w:lang w:val="en-US"/>
        </w:rPr>
        <w:t xml:space="preserve">4. </w:t>
      </w:r>
      <w:proofErr w:type="spellStart"/>
      <w:r w:rsidRPr="00516A00">
        <w:rPr>
          <w:rFonts w:ascii="Times New Roman" w:hAnsi="Times New Roman" w:cs="Times New Roman"/>
          <w:sz w:val="24"/>
          <w:szCs w:val="24"/>
          <w:lang w:val="en-US"/>
        </w:rPr>
        <w:t>Romanovich</w:t>
      </w:r>
      <w:proofErr w:type="spellEnd"/>
      <w:r w:rsidRPr="00516A00">
        <w:rPr>
          <w:rFonts w:ascii="Times New Roman" w:hAnsi="Times New Roman" w:cs="Times New Roman"/>
          <w:sz w:val="24"/>
          <w:szCs w:val="24"/>
          <w:lang w:val="en-US"/>
        </w:rPr>
        <w:t xml:space="preserve"> A.A., </w:t>
      </w:r>
      <w:proofErr w:type="spellStart"/>
      <w:r w:rsidRPr="00516A00">
        <w:rPr>
          <w:rFonts w:ascii="Times New Roman" w:hAnsi="Times New Roman" w:cs="Times New Roman"/>
          <w:sz w:val="24"/>
          <w:szCs w:val="24"/>
          <w:lang w:val="en-US"/>
        </w:rPr>
        <w:t>Sivachenko</w:t>
      </w:r>
      <w:proofErr w:type="spellEnd"/>
      <w:r w:rsidRPr="00516A00">
        <w:rPr>
          <w:rFonts w:ascii="Times New Roman" w:hAnsi="Times New Roman" w:cs="Times New Roman"/>
          <w:sz w:val="24"/>
          <w:szCs w:val="24"/>
          <w:lang w:val="en-US"/>
        </w:rPr>
        <w:t xml:space="preserve"> L.A. To the choice of the main directions for the development of domestic technological engineering // International scientific and practical conference "Energy-resource-saving technologies and equipment in the road and construction industries" Belgorod - 2020. - 2020. URL: http://e.biblio.bru.by/handle /1212121212/14935 (accessed 06/16/2023).</w:t>
      </w:r>
    </w:p>
    <w:p w:rsidR="00516A00" w:rsidRPr="00516A00" w:rsidRDefault="00516A00" w:rsidP="009C0167">
      <w:pPr>
        <w:widowControl w:val="0"/>
        <w:spacing w:after="0" w:line="240" w:lineRule="auto"/>
        <w:ind w:firstLine="709"/>
        <w:jc w:val="both"/>
        <w:rPr>
          <w:rFonts w:ascii="Times New Roman" w:hAnsi="Times New Roman" w:cs="Times New Roman"/>
          <w:sz w:val="24"/>
          <w:szCs w:val="24"/>
          <w:lang w:val="en-US"/>
        </w:rPr>
      </w:pPr>
      <w:r w:rsidRPr="00516A00">
        <w:rPr>
          <w:rFonts w:ascii="Times New Roman" w:hAnsi="Times New Roman" w:cs="Times New Roman"/>
          <w:sz w:val="24"/>
          <w:szCs w:val="24"/>
          <w:lang w:val="en-US"/>
        </w:rPr>
        <w:t xml:space="preserve">5. </w:t>
      </w:r>
      <w:proofErr w:type="spellStart"/>
      <w:r w:rsidRPr="00516A00">
        <w:rPr>
          <w:rFonts w:ascii="Times New Roman" w:hAnsi="Times New Roman" w:cs="Times New Roman"/>
          <w:sz w:val="24"/>
          <w:szCs w:val="24"/>
          <w:lang w:val="en-US"/>
        </w:rPr>
        <w:t>Makeeva</w:t>
      </w:r>
      <w:proofErr w:type="spellEnd"/>
      <w:r w:rsidRPr="00516A00">
        <w:rPr>
          <w:rFonts w:ascii="Times New Roman" w:hAnsi="Times New Roman" w:cs="Times New Roman"/>
          <w:sz w:val="24"/>
          <w:szCs w:val="24"/>
          <w:lang w:val="en-US"/>
        </w:rPr>
        <w:t xml:space="preserve"> E. I. et al. Trends and prospects for the development of Russian mechanical engineering in the framework of digital transformation // Modern applied research. - 2021. - S. 149-153.</w:t>
      </w:r>
    </w:p>
    <w:p w:rsidR="006A550B" w:rsidRPr="00BA79BC" w:rsidRDefault="00516A00" w:rsidP="009C0167">
      <w:pPr>
        <w:widowControl w:val="0"/>
        <w:spacing w:after="0" w:line="240" w:lineRule="auto"/>
        <w:ind w:firstLine="709"/>
        <w:jc w:val="both"/>
        <w:rPr>
          <w:rFonts w:ascii="Times New Roman" w:hAnsi="Times New Roman" w:cs="Times New Roman"/>
          <w:sz w:val="24"/>
          <w:szCs w:val="24"/>
          <w:lang w:val="en-US"/>
        </w:rPr>
      </w:pPr>
      <w:r w:rsidRPr="00516A00">
        <w:rPr>
          <w:rFonts w:ascii="Times New Roman" w:hAnsi="Times New Roman" w:cs="Times New Roman"/>
          <w:sz w:val="24"/>
          <w:szCs w:val="24"/>
          <w:lang w:val="en-US"/>
        </w:rPr>
        <w:t xml:space="preserve">6. </w:t>
      </w:r>
      <w:proofErr w:type="spellStart"/>
      <w:r w:rsidRPr="00516A00">
        <w:rPr>
          <w:rFonts w:ascii="Times New Roman" w:hAnsi="Times New Roman" w:cs="Times New Roman"/>
          <w:sz w:val="24"/>
          <w:szCs w:val="24"/>
          <w:lang w:val="en-US"/>
        </w:rPr>
        <w:t>Kiseleva</w:t>
      </w:r>
      <w:proofErr w:type="spellEnd"/>
      <w:r w:rsidRPr="00516A00">
        <w:rPr>
          <w:rFonts w:ascii="Times New Roman" w:hAnsi="Times New Roman" w:cs="Times New Roman"/>
          <w:sz w:val="24"/>
          <w:szCs w:val="24"/>
          <w:lang w:val="en-US"/>
        </w:rPr>
        <w:t xml:space="preserve"> O. N. et al. Problems of innovative development of engineering enterprises in Russia in the implementation of the concept of "Industry 4.0" // Bulletin of the Nizhny Novgorod University. N. I. </w:t>
      </w:r>
      <w:proofErr w:type="spellStart"/>
      <w:r w:rsidRPr="00516A00">
        <w:rPr>
          <w:rFonts w:ascii="Times New Roman" w:hAnsi="Times New Roman" w:cs="Times New Roman"/>
          <w:sz w:val="24"/>
          <w:szCs w:val="24"/>
          <w:lang w:val="en-US"/>
        </w:rPr>
        <w:t>Lobachevsky</w:t>
      </w:r>
      <w:proofErr w:type="spellEnd"/>
      <w:r w:rsidRPr="00516A00">
        <w:rPr>
          <w:rFonts w:ascii="Times New Roman" w:hAnsi="Times New Roman" w:cs="Times New Roman"/>
          <w:sz w:val="24"/>
          <w:szCs w:val="24"/>
          <w:lang w:val="en-US"/>
        </w:rPr>
        <w:t xml:space="preserve">. Series: Social Sciences. - 2021. </w:t>
      </w:r>
      <w:proofErr w:type="gramStart"/>
      <w:r w:rsidRPr="00516A00">
        <w:rPr>
          <w:rFonts w:ascii="Times New Roman" w:hAnsi="Times New Roman" w:cs="Times New Roman"/>
          <w:sz w:val="24"/>
          <w:szCs w:val="24"/>
          <w:lang w:val="en-US"/>
        </w:rPr>
        <w:t>- No. 3 (63).</w:t>
      </w:r>
      <w:proofErr w:type="gramEnd"/>
      <w:r w:rsidRPr="00516A00">
        <w:rPr>
          <w:rFonts w:ascii="Times New Roman" w:hAnsi="Times New Roman" w:cs="Times New Roman"/>
          <w:sz w:val="24"/>
          <w:szCs w:val="24"/>
          <w:lang w:val="en-US"/>
        </w:rPr>
        <w:t xml:space="preserve"> - S. 21-27. DOI 10.52452/18115942_2021_</w:t>
      </w:r>
      <w:bookmarkEnd w:id="0"/>
      <w:r w:rsidRPr="00516A00">
        <w:rPr>
          <w:rFonts w:ascii="Times New Roman" w:hAnsi="Times New Roman" w:cs="Times New Roman"/>
          <w:sz w:val="24"/>
          <w:szCs w:val="24"/>
          <w:lang w:val="en-US"/>
        </w:rPr>
        <w:t>3_21</w:t>
      </w:r>
    </w:p>
    <w:sectPr w:rsidR="006A550B" w:rsidRPr="00BA79BC" w:rsidSect="00C93DB3">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TimesNewRomanPSMT">
    <w:altName w:val="Times New Roman"/>
    <w:panose1 w:val="00000000000000000000"/>
    <w:charset w:val="00"/>
    <w:family w:val="roman"/>
    <w:notTrueType/>
    <w:pitch w:val="default"/>
  </w:font>
  <w:font w:name="TimesNewRoman">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91F"/>
    <w:rsid w:val="00081D74"/>
    <w:rsid w:val="001838D1"/>
    <w:rsid w:val="00191C95"/>
    <w:rsid w:val="001E191F"/>
    <w:rsid w:val="001F3A15"/>
    <w:rsid w:val="00516A00"/>
    <w:rsid w:val="00557B39"/>
    <w:rsid w:val="005B1CC0"/>
    <w:rsid w:val="006A550B"/>
    <w:rsid w:val="00706B6F"/>
    <w:rsid w:val="007429F2"/>
    <w:rsid w:val="00852F9B"/>
    <w:rsid w:val="008B360C"/>
    <w:rsid w:val="009C0167"/>
    <w:rsid w:val="00BA79BC"/>
    <w:rsid w:val="00C14200"/>
    <w:rsid w:val="00C93DB3"/>
    <w:rsid w:val="00DB5F1C"/>
    <w:rsid w:val="00E93FB7"/>
    <w:rsid w:val="00F468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F3A15"/>
    <w:rPr>
      <w:color w:val="0000FF" w:themeColor="hyperlink"/>
      <w:u w:val="single"/>
    </w:rPr>
  </w:style>
  <w:style w:type="table" w:styleId="a4">
    <w:name w:val="Table Grid"/>
    <w:basedOn w:val="a1"/>
    <w:uiPriority w:val="59"/>
    <w:rsid w:val="00706B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706B6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06B6F"/>
    <w:rPr>
      <w:rFonts w:ascii="Tahoma" w:hAnsi="Tahoma" w:cs="Tahoma"/>
      <w:sz w:val="16"/>
      <w:szCs w:val="16"/>
    </w:rPr>
  </w:style>
  <w:style w:type="paragraph" w:styleId="HTML">
    <w:name w:val="HTML Preformatted"/>
    <w:basedOn w:val="a"/>
    <w:link w:val="HTML0"/>
    <w:uiPriority w:val="99"/>
    <w:semiHidden/>
    <w:unhideWhenUsed/>
    <w:rsid w:val="00191C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191C95"/>
    <w:rPr>
      <w:rFonts w:ascii="Courier New" w:eastAsia="Times New Roman" w:hAnsi="Courier New" w:cs="Courier New"/>
      <w:sz w:val="20"/>
      <w:szCs w:val="20"/>
      <w:lang w:eastAsia="ru-RU"/>
    </w:rPr>
  </w:style>
  <w:style w:type="character" w:customStyle="1" w:styleId="y2iqfc">
    <w:name w:val="y2iqfc"/>
    <w:basedOn w:val="a0"/>
    <w:rsid w:val="00191C95"/>
  </w:style>
  <w:style w:type="paragraph" w:customStyle="1" w:styleId="Pa4">
    <w:name w:val="Pa4"/>
    <w:basedOn w:val="a"/>
    <w:next w:val="a"/>
    <w:uiPriority w:val="99"/>
    <w:rsid w:val="005B1CC0"/>
    <w:pPr>
      <w:autoSpaceDE w:val="0"/>
      <w:autoSpaceDN w:val="0"/>
      <w:adjustRightInd w:val="0"/>
      <w:spacing w:after="0" w:line="221" w:lineRule="atLeast"/>
    </w:pPr>
    <w:rPr>
      <w:rFonts w:ascii="Times New Roman" w:hAnsi="Times New Roman" w:cs="Times New Roman"/>
      <w:sz w:val="24"/>
      <w:szCs w:val="24"/>
    </w:rPr>
  </w:style>
  <w:style w:type="paragraph" w:customStyle="1" w:styleId="Default">
    <w:name w:val="Default"/>
    <w:rsid w:val="005B1CC0"/>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F3A15"/>
    <w:rPr>
      <w:color w:val="0000FF" w:themeColor="hyperlink"/>
      <w:u w:val="single"/>
    </w:rPr>
  </w:style>
  <w:style w:type="table" w:styleId="a4">
    <w:name w:val="Table Grid"/>
    <w:basedOn w:val="a1"/>
    <w:uiPriority w:val="59"/>
    <w:rsid w:val="00706B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706B6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06B6F"/>
    <w:rPr>
      <w:rFonts w:ascii="Tahoma" w:hAnsi="Tahoma" w:cs="Tahoma"/>
      <w:sz w:val="16"/>
      <w:szCs w:val="16"/>
    </w:rPr>
  </w:style>
  <w:style w:type="paragraph" w:styleId="HTML">
    <w:name w:val="HTML Preformatted"/>
    <w:basedOn w:val="a"/>
    <w:link w:val="HTML0"/>
    <w:uiPriority w:val="99"/>
    <w:semiHidden/>
    <w:unhideWhenUsed/>
    <w:rsid w:val="00191C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191C95"/>
    <w:rPr>
      <w:rFonts w:ascii="Courier New" w:eastAsia="Times New Roman" w:hAnsi="Courier New" w:cs="Courier New"/>
      <w:sz w:val="20"/>
      <w:szCs w:val="20"/>
      <w:lang w:eastAsia="ru-RU"/>
    </w:rPr>
  </w:style>
  <w:style w:type="character" w:customStyle="1" w:styleId="y2iqfc">
    <w:name w:val="y2iqfc"/>
    <w:basedOn w:val="a0"/>
    <w:rsid w:val="00191C95"/>
  </w:style>
  <w:style w:type="paragraph" w:customStyle="1" w:styleId="Pa4">
    <w:name w:val="Pa4"/>
    <w:basedOn w:val="a"/>
    <w:next w:val="a"/>
    <w:uiPriority w:val="99"/>
    <w:rsid w:val="005B1CC0"/>
    <w:pPr>
      <w:autoSpaceDE w:val="0"/>
      <w:autoSpaceDN w:val="0"/>
      <w:adjustRightInd w:val="0"/>
      <w:spacing w:after="0" w:line="221" w:lineRule="atLeast"/>
    </w:pPr>
    <w:rPr>
      <w:rFonts w:ascii="Times New Roman" w:hAnsi="Times New Roman" w:cs="Times New Roman"/>
      <w:sz w:val="24"/>
      <w:szCs w:val="24"/>
    </w:rPr>
  </w:style>
  <w:style w:type="paragraph" w:customStyle="1" w:styleId="Default">
    <w:name w:val="Default"/>
    <w:rsid w:val="005B1CC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0993177">
      <w:bodyDiv w:val="1"/>
      <w:marLeft w:val="0"/>
      <w:marRight w:val="0"/>
      <w:marTop w:val="0"/>
      <w:marBottom w:val="0"/>
      <w:divBdr>
        <w:top w:val="none" w:sz="0" w:space="0" w:color="auto"/>
        <w:left w:val="none" w:sz="0" w:space="0" w:color="auto"/>
        <w:bottom w:val="none" w:sz="0" w:space="0" w:color="auto"/>
        <w:right w:val="none" w:sz="0" w:space="0" w:color="auto"/>
      </w:divBdr>
    </w:div>
    <w:div w:id="1641492017">
      <w:bodyDiv w:val="1"/>
      <w:marLeft w:val="0"/>
      <w:marRight w:val="0"/>
      <w:marTop w:val="0"/>
      <w:marBottom w:val="0"/>
      <w:divBdr>
        <w:top w:val="none" w:sz="0" w:space="0" w:color="auto"/>
        <w:left w:val="none" w:sz="0" w:space="0" w:color="auto"/>
        <w:bottom w:val="none" w:sz="0" w:space="0" w:color="auto"/>
        <w:right w:val="none" w:sz="0" w:space="0" w:color="auto"/>
      </w:divBdr>
    </w:div>
    <w:div w:id="1726368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e.biblio.bru.by/handle/1212121212/14935" TargetMode="External"/><Relationship Id="rId5" Type="http://schemas.openxmlformats.org/officeDocument/2006/relationships/hyperlink" Target="https://sciact.uiec.ru/research/25"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275</TotalTime>
  <Pages>6</Pages>
  <Words>2680</Words>
  <Characters>15280</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dc:creator>
  <cp:keywords/>
  <dc:description/>
  <cp:lastModifiedBy>Макс</cp:lastModifiedBy>
  <cp:revision>5</cp:revision>
  <dcterms:created xsi:type="dcterms:W3CDTF">2023-06-16T06:49:00Z</dcterms:created>
  <dcterms:modified xsi:type="dcterms:W3CDTF">2023-06-16T12:07:00Z</dcterms:modified>
</cp:coreProperties>
</file>