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EB4" w:rsidRPr="00D3566D" w:rsidRDefault="00787EB4" w:rsidP="00D3566D">
      <w:pPr>
        <w:widowControl w:val="0"/>
        <w:autoSpaceDE w:val="0"/>
        <w:autoSpaceDN w:val="0"/>
        <w:adjustRightInd w:val="0"/>
        <w:rPr>
          <w:rFonts w:eastAsia="Times New Roman"/>
          <w:b/>
          <w:szCs w:val="24"/>
          <w:lang w:val="ru-RU" w:eastAsia="ru-RU"/>
        </w:rPr>
      </w:pPr>
      <w:r w:rsidRPr="00D3566D">
        <w:rPr>
          <w:b/>
          <w:lang w:val="ru-RU"/>
        </w:rPr>
        <w:t>УДК/ББК</w:t>
      </w:r>
      <w:r w:rsidR="001D2716" w:rsidRPr="00D3566D">
        <w:rPr>
          <w:b/>
          <w:lang w:val="ru-RU"/>
        </w:rPr>
        <w:t xml:space="preserve"> 332.13/65.04</w:t>
      </w:r>
    </w:p>
    <w:p w:rsidR="00787EB4" w:rsidRPr="00D3566D" w:rsidRDefault="00787EB4" w:rsidP="00D3566D">
      <w:pPr>
        <w:widowControl w:val="0"/>
        <w:autoSpaceDE w:val="0"/>
        <w:autoSpaceDN w:val="0"/>
        <w:adjustRightInd w:val="0"/>
        <w:jc w:val="right"/>
        <w:rPr>
          <w:rFonts w:eastAsia="Times New Roman"/>
          <w:b/>
          <w:szCs w:val="24"/>
          <w:lang w:val="ru-RU" w:eastAsia="ru-RU"/>
        </w:rPr>
      </w:pPr>
      <w:r w:rsidRPr="00D3566D">
        <w:rPr>
          <w:rFonts w:eastAsia="Times New Roman"/>
          <w:b/>
          <w:szCs w:val="24"/>
          <w:lang w:val="ru-RU" w:eastAsia="ru-RU"/>
        </w:rPr>
        <w:t>Толстогузов О.В.</w:t>
      </w:r>
    </w:p>
    <w:p w:rsidR="008752F4" w:rsidRPr="00D3566D" w:rsidRDefault="008752F4" w:rsidP="00D3566D">
      <w:pPr>
        <w:widowControl w:val="0"/>
        <w:jc w:val="center"/>
        <w:rPr>
          <w:b/>
          <w:caps/>
          <w:lang w:val="ru-RU"/>
        </w:rPr>
      </w:pPr>
      <w:r w:rsidRPr="00D3566D">
        <w:rPr>
          <w:b/>
          <w:caps/>
          <w:lang w:val="ru-RU"/>
        </w:rPr>
        <w:t>Дизайн инновационного контура</w:t>
      </w:r>
      <w:r w:rsidR="003566E9" w:rsidRPr="00D3566D">
        <w:rPr>
          <w:b/>
          <w:caps/>
          <w:lang w:val="ru-RU"/>
        </w:rPr>
        <w:t xml:space="preserve"> «от знания – к практике»</w:t>
      </w:r>
    </w:p>
    <w:p w:rsidR="008752F4" w:rsidRPr="00D3566D" w:rsidRDefault="008752F4" w:rsidP="00D3566D">
      <w:pPr>
        <w:widowControl w:val="0"/>
        <w:jc w:val="both"/>
        <w:rPr>
          <w:lang w:val="ru-RU"/>
        </w:rPr>
      </w:pPr>
    </w:p>
    <w:p w:rsidR="001D2716" w:rsidRPr="00D3566D" w:rsidRDefault="005E5802" w:rsidP="00D3566D">
      <w:pPr>
        <w:widowControl w:val="0"/>
        <w:jc w:val="both"/>
        <w:rPr>
          <w:i/>
          <w:szCs w:val="24"/>
          <w:lang w:val="ru-RU"/>
        </w:rPr>
      </w:pPr>
      <w:r w:rsidRPr="00D3566D">
        <w:rPr>
          <w:b/>
          <w:i/>
          <w:lang w:val="ru-RU"/>
        </w:rPr>
        <w:t>Аннотация</w:t>
      </w:r>
      <w:proofErr w:type="gramStart"/>
      <w:r w:rsidRPr="00D3566D">
        <w:rPr>
          <w:lang w:val="ru-RU"/>
        </w:rPr>
        <w:t>.</w:t>
      </w:r>
      <w:proofErr w:type="gramEnd"/>
      <w:r w:rsidRPr="00D3566D">
        <w:rPr>
          <w:lang w:val="ru-RU"/>
        </w:rPr>
        <w:t xml:space="preserve"> </w:t>
      </w:r>
      <w:r w:rsidR="004522B8">
        <w:rPr>
          <w:i/>
          <w:lang w:val="ru-RU"/>
        </w:rPr>
        <w:t>А</w:t>
      </w:r>
      <w:r w:rsidR="001D2716" w:rsidRPr="00D3566D">
        <w:rPr>
          <w:i/>
          <w:lang w:val="ru-RU"/>
        </w:rPr>
        <w:t>нализируется географический инвариант инновационного процесса в инновационном центре и периферии. Рассматривается нормативный (центр) и неоптимальный (периферия) дизайны инновационного контура. Даются рекомендаци</w:t>
      </w:r>
      <w:r w:rsidR="007B0215" w:rsidRPr="00D3566D">
        <w:rPr>
          <w:i/>
          <w:lang w:val="ru-RU"/>
        </w:rPr>
        <w:t>и</w:t>
      </w:r>
      <w:r w:rsidR="001D2716" w:rsidRPr="00D3566D">
        <w:rPr>
          <w:i/>
          <w:lang w:val="ru-RU"/>
        </w:rPr>
        <w:t xml:space="preserve"> по</w:t>
      </w:r>
      <w:r w:rsidR="001D2716" w:rsidRPr="00D3566D">
        <w:rPr>
          <w:i/>
          <w:szCs w:val="24"/>
          <w:lang w:val="ru-RU"/>
        </w:rPr>
        <w:t xml:space="preserve"> эволюции периферийной инновационной системы </w:t>
      </w:r>
      <w:r w:rsidRPr="00D3566D">
        <w:rPr>
          <w:i/>
          <w:szCs w:val="24"/>
          <w:lang w:val="ru-RU"/>
        </w:rPr>
        <w:t>для</w:t>
      </w:r>
      <w:r w:rsidR="001D2716" w:rsidRPr="00D3566D">
        <w:rPr>
          <w:i/>
          <w:szCs w:val="24"/>
          <w:lang w:val="ru-RU"/>
        </w:rPr>
        <w:t xml:space="preserve"> обеспечени</w:t>
      </w:r>
      <w:r w:rsidRPr="00D3566D">
        <w:rPr>
          <w:i/>
          <w:szCs w:val="24"/>
          <w:lang w:val="ru-RU"/>
        </w:rPr>
        <w:t>я</w:t>
      </w:r>
      <w:r w:rsidR="001D2716" w:rsidRPr="00D3566D">
        <w:rPr>
          <w:i/>
          <w:szCs w:val="24"/>
          <w:lang w:val="ru-RU"/>
        </w:rPr>
        <w:t xml:space="preserve"> интересов п</w:t>
      </w:r>
      <w:r w:rsidR="001D2716" w:rsidRPr="00D3566D">
        <w:rPr>
          <w:i/>
          <w:szCs w:val="24"/>
          <w:lang w:val="ru-RU"/>
        </w:rPr>
        <w:t>е</w:t>
      </w:r>
      <w:r w:rsidR="001D2716" w:rsidRPr="00D3566D">
        <w:rPr>
          <w:i/>
          <w:szCs w:val="24"/>
          <w:lang w:val="ru-RU"/>
        </w:rPr>
        <w:t>риферии.</w:t>
      </w:r>
    </w:p>
    <w:p w:rsidR="005E5802" w:rsidRPr="00D3566D" w:rsidRDefault="005E5802" w:rsidP="00D3566D">
      <w:pPr>
        <w:widowControl w:val="0"/>
        <w:jc w:val="both"/>
        <w:rPr>
          <w:i/>
          <w:lang w:val="ru-RU"/>
        </w:rPr>
      </w:pPr>
      <w:r w:rsidRPr="00D3566D">
        <w:rPr>
          <w:b/>
          <w:i/>
          <w:lang w:val="ru-RU"/>
        </w:rPr>
        <w:t xml:space="preserve">Ключевые слова: </w:t>
      </w:r>
      <w:r w:rsidRPr="00D3566D">
        <w:rPr>
          <w:i/>
          <w:lang w:val="ru-RU"/>
        </w:rPr>
        <w:t>инновация, интеллектуальная собственность, институт, иннов</w:t>
      </w:r>
      <w:r w:rsidRPr="00D3566D">
        <w:rPr>
          <w:i/>
          <w:lang w:val="ru-RU"/>
        </w:rPr>
        <w:t>а</w:t>
      </w:r>
      <w:r w:rsidRPr="00D3566D">
        <w:rPr>
          <w:i/>
          <w:lang w:val="ru-RU"/>
        </w:rPr>
        <w:t>ционная инфраструктура</w:t>
      </w:r>
      <w:r w:rsidR="00A406F9">
        <w:rPr>
          <w:i/>
          <w:lang w:val="ru-RU"/>
        </w:rPr>
        <w:t xml:space="preserve">, </w:t>
      </w:r>
      <w:r w:rsidR="00A406F9" w:rsidRPr="00A406F9">
        <w:rPr>
          <w:i/>
          <w:lang w:val="ru-RU"/>
        </w:rPr>
        <w:t>организационн</w:t>
      </w:r>
      <w:r w:rsidR="00A406F9">
        <w:rPr>
          <w:i/>
          <w:lang w:val="ru-RU"/>
        </w:rPr>
        <w:t>ый</w:t>
      </w:r>
      <w:r w:rsidR="00A406F9" w:rsidRPr="00A406F9">
        <w:rPr>
          <w:i/>
          <w:lang w:val="ru-RU"/>
        </w:rPr>
        <w:t xml:space="preserve"> дизайн</w:t>
      </w:r>
      <w:r w:rsidR="00A406F9">
        <w:rPr>
          <w:i/>
          <w:lang w:val="ru-RU"/>
        </w:rPr>
        <w:t xml:space="preserve"> </w:t>
      </w:r>
    </w:p>
    <w:p w:rsidR="001D2716" w:rsidRPr="00A406F9" w:rsidRDefault="001D2716" w:rsidP="00787EB4">
      <w:pPr>
        <w:widowControl w:val="0"/>
        <w:jc w:val="both"/>
        <w:rPr>
          <w:i/>
          <w:lang w:val="ru-RU"/>
        </w:rPr>
      </w:pPr>
    </w:p>
    <w:p w:rsidR="003337F0" w:rsidRDefault="007A4AC7" w:rsidP="00787EB4">
      <w:pPr>
        <w:widowControl w:val="0"/>
        <w:jc w:val="both"/>
        <w:rPr>
          <w:rFonts w:eastAsia="Times New Roman"/>
          <w:szCs w:val="24"/>
          <w:lang w:val="ru-RU" w:eastAsia="ru-RU"/>
        </w:rPr>
      </w:pPr>
      <w:r>
        <w:rPr>
          <w:szCs w:val="24"/>
          <w:lang w:val="ru-RU"/>
        </w:rPr>
        <w:t>Целью настоящей работы</w:t>
      </w:r>
      <w:r w:rsidRPr="00B33CCB">
        <w:rPr>
          <w:szCs w:val="24"/>
          <w:lang w:val="ru-RU"/>
        </w:rPr>
        <w:t xml:space="preserve"> является </w:t>
      </w:r>
      <w:r>
        <w:rPr>
          <w:szCs w:val="24"/>
          <w:lang w:val="ru-RU"/>
        </w:rPr>
        <w:t>исследование</w:t>
      </w:r>
      <w:r w:rsidRPr="00B33CCB">
        <w:rPr>
          <w:szCs w:val="24"/>
          <w:lang w:val="ru-RU"/>
        </w:rPr>
        <w:t xml:space="preserve"> возможности оптимальной орган</w:t>
      </w:r>
      <w:r w:rsidRPr="00B33CCB">
        <w:rPr>
          <w:szCs w:val="24"/>
          <w:lang w:val="ru-RU"/>
        </w:rPr>
        <w:t>и</w:t>
      </w:r>
      <w:r w:rsidRPr="00B33CCB">
        <w:rPr>
          <w:szCs w:val="24"/>
          <w:lang w:val="ru-RU"/>
        </w:rPr>
        <w:t>зации инновационного процесса в существующем экономическом и правовом поле</w:t>
      </w:r>
      <w:r w:rsidR="002D7202">
        <w:rPr>
          <w:szCs w:val="24"/>
          <w:lang w:val="ru-RU"/>
        </w:rPr>
        <w:t xml:space="preserve">. </w:t>
      </w:r>
      <w:r w:rsidRPr="00D45599">
        <w:rPr>
          <w:rFonts w:eastAsia="Times New Roman"/>
          <w:szCs w:val="24"/>
          <w:lang w:val="ru-RU" w:eastAsia="ru-RU"/>
        </w:rPr>
        <w:t xml:space="preserve">В связи с этим акцент в исследованиях пространственной организации хозяйства </w:t>
      </w:r>
      <w:r>
        <w:rPr>
          <w:rFonts w:eastAsia="Times New Roman"/>
          <w:szCs w:val="24"/>
          <w:lang w:val="ru-RU" w:eastAsia="ru-RU"/>
        </w:rPr>
        <w:t xml:space="preserve">в периферии и центре </w:t>
      </w:r>
      <w:r w:rsidRPr="00D45599">
        <w:rPr>
          <w:rFonts w:eastAsia="Times New Roman"/>
          <w:szCs w:val="24"/>
          <w:lang w:val="ru-RU" w:eastAsia="ru-RU"/>
        </w:rPr>
        <w:t xml:space="preserve">переносится на изучение причинно-следственных связей </w:t>
      </w:r>
      <w:r>
        <w:rPr>
          <w:rFonts w:eastAsia="Times New Roman"/>
          <w:szCs w:val="24"/>
          <w:lang w:val="ru-RU" w:eastAsia="ru-RU"/>
        </w:rPr>
        <w:t xml:space="preserve">инновационного </w:t>
      </w:r>
      <w:r w:rsidRPr="00D45599">
        <w:rPr>
          <w:rFonts w:eastAsia="Times New Roman"/>
          <w:szCs w:val="24"/>
          <w:lang w:val="ru-RU" w:eastAsia="ru-RU"/>
        </w:rPr>
        <w:t>пр</w:t>
      </w:r>
      <w:r w:rsidRPr="00D45599">
        <w:rPr>
          <w:rFonts w:eastAsia="Times New Roman"/>
          <w:szCs w:val="24"/>
          <w:lang w:val="ru-RU" w:eastAsia="ru-RU"/>
        </w:rPr>
        <w:t>о</w:t>
      </w:r>
      <w:r w:rsidRPr="00D45599">
        <w:rPr>
          <w:rFonts w:eastAsia="Times New Roman"/>
          <w:szCs w:val="24"/>
          <w:lang w:val="ru-RU" w:eastAsia="ru-RU"/>
        </w:rPr>
        <w:t xml:space="preserve">цесса. </w:t>
      </w:r>
    </w:p>
    <w:p w:rsidR="002543D0" w:rsidRDefault="00443DDD" w:rsidP="00787EB4">
      <w:pPr>
        <w:widowControl w:val="0"/>
        <w:jc w:val="both"/>
        <w:rPr>
          <w:lang w:val="ru-RU"/>
        </w:rPr>
      </w:pPr>
      <w:r>
        <w:rPr>
          <w:lang w:val="ru-RU"/>
        </w:rPr>
        <w:t>Ранее проведенный а</w:t>
      </w:r>
      <w:r w:rsidR="002543D0">
        <w:rPr>
          <w:lang w:val="ru-RU"/>
        </w:rPr>
        <w:t>нализ</w:t>
      </w:r>
      <w:r>
        <w:rPr>
          <w:lang w:val="ru-RU"/>
        </w:rPr>
        <w:t xml:space="preserve"> мирового и российского интеллектуального пространства</w:t>
      </w:r>
      <w:r w:rsidR="002543D0" w:rsidRPr="00443DDD">
        <w:rPr>
          <w:lang w:val="ru-RU"/>
        </w:rPr>
        <w:t xml:space="preserve"> [</w:t>
      </w:r>
      <w:r w:rsidR="00CA28E2" w:rsidRPr="00CA28E2">
        <w:rPr>
          <w:color w:val="FF0000"/>
          <w:lang w:val="ru-RU"/>
        </w:rPr>
        <w:t>3-</w:t>
      </w:r>
      <w:r w:rsidR="002A0860" w:rsidRPr="002A0860">
        <w:rPr>
          <w:color w:val="FF0000"/>
          <w:lang w:val="ru-RU"/>
        </w:rPr>
        <w:t>5</w:t>
      </w:r>
      <w:r w:rsidR="002543D0">
        <w:rPr>
          <w:lang w:val="ru-RU"/>
        </w:rPr>
        <w:t>] показал, что география инновационной деятельности отражает четкую картину: разв</w:t>
      </w:r>
      <w:r w:rsidR="002543D0">
        <w:rPr>
          <w:lang w:val="ru-RU"/>
        </w:rPr>
        <w:t>и</w:t>
      </w:r>
      <w:r w:rsidR="002543D0">
        <w:rPr>
          <w:lang w:val="ru-RU"/>
        </w:rPr>
        <w:t xml:space="preserve">вающийся инновационный центр и деградирующая периферия. Причины данного </w:t>
      </w:r>
      <w:r w:rsidR="002543D0" w:rsidRPr="003337F0">
        <w:rPr>
          <w:lang w:val="ru-RU"/>
        </w:rPr>
        <w:t>географ</w:t>
      </w:r>
      <w:r w:rsidR="002543D0" w:rsidRPr="003337F0">
        <w:rPr>
          <w:lang w:val="ru-RU"/>
        </w:rPr>
        <w:t>и</w:t>
      </w:r>
      <w:r w:rsidR="002543D0" w:rsidRPr="003337F0">
        <w:rPr>
          <w:lang w:val="ru-RU"/>
        </w:rPr>
        <w:t xml:space="preserve">ческого инварианта </w:t>
      </w:r>
      <w:r w:rsidR="002543D0">
        <w:rPr>
          <w:lang w:val="ru-RU"/>
        </w:rPr>
        <w:t xml:space="preserve">следует искать в разъяснении: кто, </w:t>
      </w:r>
      <w:r w:rsidR="002543D0" w:rsidRPr="00795596">
        <w:rPr>
          <w:lang w:val="ru-RU"/>
        </w:rPr>
        <w:t xml:space="preserve">где </w:t>
      </w:r>
      <w:r w:rsidR="002543D0">
        <w:rPr>
          <w:lang w:val="ru-RU"/>
        </w:rPr>
        <w:t xml:space="preserve">и как </w:t>
      </w:r>
      <w:r w:rsidR="002543D0" w:rsidRPr="00795596">
        <w:rPr>
          <w:lang w:val="ru-RU"/>
        </w:rPr>
        <w:t>осуществляет инновационн</w:t>
      </w:r>
      <w:r w:rsidR="002543D0">
        <w:rPr>
          <w:lang w:val="ru-RU"/>
        </w:rPr>
        <w:t>ую</w:t>
      </w:r>
      <w:r w:rsidR="002543D0" w:rsidRPr="00795596">
        <w:rPr>
          <w:lang w:val="ru-RU"/>
        </w:rPr>
        <w:t xml:space="preserve"> деятельность</w:t>
      </w:r>
      <w:proofErr w:type="gramStart"/>
      <w:r w:rsidR="002543D0" w:rsidRPr="00795596">
        <w:rPr>
          <w:lang w:val="ru-RU"/>
        </w:rPr>
        <w:t>.</w:t>
      </w:r>
      <w:proofErr w:type="gramEnd"/>
      <w:r w:rsidR="002543D0" w:rsidRPr="00795596">
        <w:rPr>
          <w:lang w:val="ru-RU"/>
        </w:rPr>
        <w:t xml:space="preserve"> </w:t>
      </w:r>
      <w:r w:rsidR="003337F0">
        <w:rPr>
          <w:lang w:val="ru-RU"/>
        </w:rPr>
        <w:t>О</w:t>
      </w:r>
      <w:r w:rsidR="002543D0">
        <w:rPr>
          <w:lang w:val="ru-RU"/>
        </w:rPr>
        <w:t xml:space="preserve">тметим три свойства данного </w:t>
      </w:r>
      <w:r w:rsidR="002543D0" w:rsidRPr="003337F0">
        <w:rPr>
          <w:lang w:val="ru-RU"/>
        </w:rPr>
        <w:t>географического инвариа</w:t>
      </w:r>
      <w:r w:rsidR="002543D0" w:rsidRPr="003337F0">
        <w:rPr>
          <w:lang w:val="ru-RU"/>
        </w:rPr>
        <w:t>н</w:t>
      </w:r>
      <w:r w:rsidR="002543D0" w:rsidRPr="003337F0">
        <w:rPr>
          <w:lang w:val="ru-RU"/>
        </w:rPr>
        <w:t>та.</w:t>
      </w:r>
      <w:r w:rsidR="002543D0">
        <w:rPr>
          <w:lang w:val="ru-RU"/>
        </w:rPr>
        <w:t xml:space="preserve"> </w:t>
      </w:r>
    </w:p>
    <w:p w:rsidR="002543D0" w:rsidRPr="00070EC4" w:rsidRDefault="003337F0" w:rsidP="00787EB4">
      <w:pPr>
        <w:widowControl w:val="0"/>
        <w:jc w:val="both"/>
        <w:rPr>
          <w:lang w:val="ru-RU"/>
        </w:rPr>
      </w:pPr>
      <w:r>
        <w:rPr>
          <w:lang w:val="ru-RU"/>
        </w:rPr>
        <w:t>1) И</w:t>
      </w:r>
      <w:r w:rsidR="002543D0" w:rsidRPr="00795596">
        <w:rPr>
          <w:lang w:val="ru-RU"/>
        </w:rPr>
        <w:t xml:space="preserve">нновационная деятельность осуществляется </w:t>
      </w:r>
      <w:r w:rsidR="002543D0">
        <w:rPr>
          <w:lang w:val="ru-RU"/>
        </w:rPr>
        <w:t xml:space="preserve">интенсивнее </w:t>
      </w:r>
      <w:r w:rsidR="002543D0" w:rsidRPr="00795596">
        <w:rPr>
          <w:lang w:val="ru-RU"/>
        </w:rPr>
        <w:t xml:space="preserve">там, где </w:t>
      </w:r>
      <w:r w:rsidR="002543D0">
        <w:rPr>
          <w:lang w:val="ru-RU"/>
        </w:rPr>
        <w:t xml:space="preserve">есть </w:t>
      </w:r>
      <w:r w:rsidR="002543D0" w:rsidRPr="00795596">
        <w:rPr>
          <w:lang w:val="ru-RU"/>
        </w:rPr>
        <w:t>повыше</w:t>
      </w:r>
      <w:r w:rsidR="002543D0" w:rsidRPr="00795596">
        <w:rPr>
          <w:lang w:val="ru-RU"/>
        </w:rPr>
        <w:t>н</w:t>
      </w:r>
      <w:r w:rsidR="002543D0" w:rsidRPr="00795596">
        <w:rPr>
          <w:lang w:val="ru-RU"/>
        </w:rPr>
        <w:t>ная концентрация интеллектуалов. Последние стремятся попасть в активно развивающиеся ко</w:t>
      </w:r>
      <w:r w:rsidR="002543D0" w:rsidRPr="00795596">
        <w:rPr>
          <w:lang w:val="ru-RU"/>
        </w:rPr>
        <w:t>м</w:t>
      </w:r>
      <w:r w:rsidR="002543D0" w:rsidRPr="00795596">
        <w:rPr>
          <w:lang w:val="ru-RU"/>
        </w:rPr>
        <w:t xml:space="preserve">пании и отрасли. </w:t>
      </w:r>
      <w:r w:rsidR="002543D0" w:rsidRPr="00070EC4">
        <w:rPr>
          <w:lang w:val="ru-RU"/>
        </w:rPr>
        <w:t>Если отрасль находится в стадии стабильного развития или упадка, туда интеллектуалы не идут</w:t>
      </w:r>
      <w:r w:rsidR="00CA28E2">
        <w:rPr>
          <w:lang w:val="ru-RU"/>
        </w:rPr>
        <w:t xml:space="preserve"> </w:t>
      </w:r>
      <w:r w:rsidR="00CA28E2" w:rsidRPr="00CA28E2">
        <w:rPr>
          <w:lang w:val="ru-RU"/>
        </w:rPr>
        <w:t>[</w:t>
      </w:r>
      <w:r w:rsidR="00CA28E2" w:rsidRPr="00CA28E2">
        <w:rPr>
          <w:color w:val="FF0000"/>
          <w:lang w:val="ru-RU"/>
        </w:rPr>
        <w:t>4</w:t>
      </w:r>
      <w:r w:rsidR="00CA28E2" w:rsidRPr="00CA28E2">
        <w:rPr>
          <w:lang w:val="ru-RU"/>
        </w:rPr>
        <w:t>]</w:t>
      </w:r>
      <w:r w:rsidR="002543D0" w:rsidRPr="00070EC4">
        <w:rPr>
          <w:lang w:val="ru-RU"/>
        </w:rPr>
        <w:t>.</w:t>
      </w:r>
    </w:p>
    <w:p w:rsidR="00443DDD" w:rsidRDefault="003337F0" w:rsidP="00787EB4">
      <w:pPr>
        <w:widowControl w:val="0"/>
        <w:jc w:val="both"/>
        <w:rPr>
          <w:snapToGrid w:val="0"/>
          <w:szCs w:val="24"/>
          <w:lang w:val="ru-RU"/>
        </w:rPr>
      </w:pPr>
      <w:r>
        <w:rPr>
          <w:lang w:val="ru-RU"/>
        </w:rPr>
        <w:t>2) Искомые п</w:t>
      </w:r>
      <w:r w:rsidR="002543D0">
        <w:rPr>
          <w:lang w:val="ru-RU"/>
        </w:rPr>
        <w:t>ричины кроются в институциональных аспектах инновационного процесса</w:t>
      </w:r>
      <w:r w:rsidR="00CA28E2" w:rsidRPr="00CA28E2">
        <w:rPr>
          <w:lang w:val="ru-RU"/>
        </w:rPr>
        <w:t xml:space="preserve"> </w:t>
      </w:r>
      <w:r w:rsidR="00CA28E2">
        <w:rPr>
          <w:lang w:val="ru-RU"/>
        </w:rPr>
        <w:t>и</w:t>
      </w:r>
      <w:r w:rsidR="00CA28E2" w:rsidRPr="00CA28E2">
        <w:rPr>
          <w:lang w:val="ru-RU"/>
        </w:rPr>
        <w:t xml:space="preserve"> </w:t>
      </w:r>
      <w:r w:rsidR="002543D0">
        <w:rPr>
          <w:lang w:val="ru-RU"/>
        </w:rPr>
        <w:t xml:space="preserve">в наличии </w:t>
      </w:r>
      <w:proofErr w:type="gramStart"/>
      <w:r w:rsidR="002543D0" w:rsidRPr="00C670D5">
        <w:rPr>
          <w:snapToGrid w:val="0"/>
          <w:szCs w:val="24"/>
          <w:lang w:val="ru-RU"/>
        </w:rPr>
        <w:t>экономических механизмов</w:t>
      </w:r>
      <w:proofErr w:type="gramEnd"/>
      <w:r w:rsidR="002543D0" w:rsidRPr="00C670D5">
        <w:rPr>
          <w:snapToGrid w:val="0"/>
          <w:szCs w:val="24"/>
          <w:lang w:val="ru-RU"/>
        </w:rPr>
        <w:t>, позв</w:t>
      </w:r>
      <w:r w:rsidR="002543D0" w:rsidRPr="00C670D5">
        <w:rPr>
          <w:snapToGrid w:val="0"/>
          <w:szCs w:val="24"/>
          <w:lang w:val="ru-RU"/>
        </w:rPr>
        <w:t>о</w:t>
      </w:r>
      <w:r w:rsidR="002543D0" w:rsidRPr="00C670D5">
        <w:rPr>
          <w:snapToGrid w:val="0"/>
          <w:szCs w:val="24"/>
          <w:lang w:val="ru-RU"/>
        </w:rPr>
        <w:t>ляющих  концентрировать усилия заинтересованных лиц на формировании экономико-правовой, организационной среды, защищающей интересы участников инновационной деятел</w:t>
      </w:r>
      <w:r w:rsidR="002543D0" w:rsidRPr="00C670D5">
        <w:rPr>
          <w:snapToGrid w:val="0"/>
          <w:szCs w:val="24"/>
          <w:lang w:val="ru-RU"/>
        </w:rPr>
        <w:t>ь</w:t>
      </w:r>
      <w:r w:rsidR="002543D0" w:rsidRPr="00C670D5">
        <w:rPr>
          <w:snapToGrid w:val="0"/>
          <w:szCs w:val="24"/>
          <w:lang w:val="ru-RU"/>
        </w:rPr>
        <w:t>ности</w:t>
      </w:r>
      <w:r w:rsidR="00CA28E2" w:rsidRPr="00CA28E2">
        <w:rPr>
          <w:snapToGrid w:val="0"/>
          <w:szCs w:val="24"/>
          <w:lang w:val="ru-RU"/>
        </w:rPr>
        <w:t xml:space="preserve"> [</w:t>
      </w:r>
      <w:r w:rsidR="00CA28E2" w:rsidRPr="00CA28E2">
        <w:rPr>
          <w:snapToGrid w:val="0"/>
          <w:color w:val="FF0000"/>
          <w:szCs w:val="24"/>
          <w:lang w:val="ru-RU"/>
        </w:rPr>
        <w:t>3</w:t>
      </w:r>
      <w:r w:rsidR="00CA28E2" w:rsidRPr="00CA28E2">
        <w:rPr>
          <w:snapToGrid w:val="0"/>
          <w:szCs w:val="24"/>
          <w:lang w:val="ru-RU"/>
        </w:rPr>
        <w:t>]</w:t>
      </w:r>
      <w:r w:rsidR="002543D0" w:rsidRPr="00C670D5">
        <w:rPr>
          <w:snapToGrid w:val="0"/>
          <w:szCs w:val="24"/>
          <w:lang w:val="ru-RU"/>
        </w:rPr>
        <w:t>.</w:t>
      </w:r>
      <w:r w:rsidR="002543D0">
        <w:rPr>
          <w:snapToGrid w:val="0"/>
          <w:szCs w:val="24"/>
          <w:lang w:val="ru-RU"/>
        </w:rPr>
        <w:t xml:space="preserve"> </w:t>
      </w:r>
    </w:p>
    <w:p w:rsidR="002543D0" w:rsidRPr="00CA28E2" w:rsidRDefault="003337F0" w:rsidP="00787EB4">
      <w:pPr>
        <w:widowControl w:val="0"/>
        <w:jc w:val="both"/>
        <w:rPr>
          <w:snapToGrid w:val="0"/>
          <w:szCs w:val="24"/>
          <w:lang w:val="ru-RU"/>
        </w:rPr>
      </w:pPr>
      <w:r>
        <w:rPr>
          <w:snapToGrid w:val="0"/>
          <w:szCs w:val="24"/>
          <w:lang w:val="ru-RU"/>
        </w:rPr>
        <w:t>3) И</w:t>
      </w:r>
      <w:r w:rsidR="00443DDD">
        <w:rPr>
          <w:snapToGrid w:val="0"/>
          <w:szCs w:val="24"/>
          <w:lang w:val="ru-RU"/>
        </w:rPr>
        <w:t>нновационный</w:t>
      </w:r>
      <w:r w:rsidR="002543D0" w:rsidRPr="00C670D5">
        <w:rPr>
          <w:snapToGrid w:val="0"/>
          <w:szCs w:val="24"/>
          <w:lang w:val="ru-RU"/>
        </w:rPr>
        <w:t xml:space="preserve"> механизм должен стимулировать фундаментальный фактор роста капитализации – дисконтированную ожидаемую доходность </w:t>
      </w:r>
      <w:r w:rsidR="00443DDD">
        <w:rPr>
          <w:snapToGrid w:val="0"/>
          <w:szCs w:val="24"/>
          <w:lang w:val="ru-RU"/>
        </w:rPr>
        <w:t xml:space="preserve">инновационных </w:t>
      </w:r>
      <w:r w:rsidR="002543D0" w:rsidRPr="00C670D5">
        <w:rPr>
          <w:snapToGrid w:val="0"/>
          <w:szCs w:val="24"/>
          <w:lang w:val="ru-RU"/>
        </w:rPr>
        <w:t>проектов, обе</w:t>
      </w:r>
      <w:r w:rsidR="002543D0" w:rsidRPr="00C670D5">
        <w:rPr>
          <w:snapToGrid w:val="0"/>
          <w:szCs w:val="24"/>
          <w:lang w:val="ru-RU"/>
        </w:rPr>
        <w:t>с</w:t>
      </w:r>
      <w:r w:rsidR="002543D0" w:rsidRPr="00C670D5">
        <w:rPr>
          <w:snapToGrid w:val="0"/>
          <w:szCs w:val="24"/>
          <w:lang w:val="ru-RU"/>
        </w:rPr>
        <w:t>печенную оптимистическими ожиданиями, условиями стратегических контрактов</w:t>
      </w:r>
      <w:r w:rsidR="002543D0">
        <w:rPr>
          <w:snapToGrid w:val="0"/>
          <w:szCs w:val="24"/>
          <w:lang w:val="ru-RU"/>
        </w:rPr>
        <w:t>,</w:t>
      </w:r>
      <w:r w:rsidR="002543D0" w:rsidRPr="00C670D5">
        <w:rPr>
          <w:snapToGrid w:val="0"/>
          <w:szCs w:val="24"/>
          <w:lang w:val="ru-RU"/>
        </w:rPr>
        <w:t xml:space="preserve"> миним</w:t>
      </w:r>
      <w:r w:rsidR="002543D0" w:rsidRPr="00C670D5">
        <w:rPr>
          <w:snapToGrid w:val="0"/>
          <w:szCs w:val="24"/>
          <w:lang w:val="ru-RU"/>
        </w:rPr>
        <w:t>и</w:t>
      </w:r>
      <w:r w:rsidR="002543D0" w:rsidRPr="00C670D5">
        <w:rPr>
          <w:snapToGrid w:val="0"/>
          <w:szCs w:val="24"/>
          <w:lang w:val="ru-RU"/>
        </w:rPr>
        <w:t>зацией тран</w:t>
      </w:r>
      <w:r w:rsidR="005E5802">
        <w:rPr>
          <w:snapToGrid w:val="0"/>
          <w:szCs w:val="24"/>
          <w:lang w:val="ru-RU"/>
        </w:rPr>
        <w:t>з</w:t>
      </w:r>
      <w:r w:rsidR="002543D0" w:rsidRPr="00C670D5">
        <w:rPr>
          <w:snapToGrid w:val="0"/>
          <w:szCs w:val="24"/>
          <w:lang w:val="ru-RU"/>
        </w:rPr>
        <w:t>акционных издержек</w:t>
      </w:r>
      <w:r w:rsidR="002543D0">
        <w:rPr>
          <w:snapToGrid w:val="0"/>
          <w:szCs w:val="24"/>
          <w:lang w:val="ru-RU"/>
        </w:rPr>
        <w:t xml:space="preserve"> и </w:t>
      </w:r>
      <w:r w:rsidR="00CA28E2" w:rsidRPr="00CA28E2">
        <w:rPr>
          <w:lang w:val="ru-RU"/>
        </w:rPr>
        <w:t>интеллектуализаци</w:t>
      </w:r>
      <w:r w:rsidR="00CA28E2">
        <w:rPr>
          <w:lang w:val="ru-RU"/>
        </w:rPr>
        <w:t>ей</w:t>
      </w:r>
      <w:r w:rsidR="00CA28E2" w:rsidRPr="00CA28E2">
        <w:rPr>
          <w:lang w:val="ru-RU"/>
        </w:rPr>
        <w:t xml:space="preserve"> системы управления</w:t>
      </w:r>
      <w:r w:rsidR="00CA28E2">
        <w:rPr>
          <w:lang w:val="ru-RU"/>
        </w:rPr>
        <w:t xml:space="preserve"> </w:t>
      </w:r>
      <w:r w:rsidR="00CA28E2" w:rsidRPr="00CA28E2">
        <w:rPr>
          <w:lang w:val="ru-RU"/>
        </w:rPr>
        <w:t>[</w:t>
      </w:r>
      <w:r w:rsidR="00CA28E2" w:rsidRPr="00CA28E2">
        <w:rPr>
          <w:color w:val="FF0000"/>
          <w:lang w:val="ru-RU"/>
        </w:rPr>
        <w:t>5</w:t>
      </w:r>
      <w:r w:rsidR="00CA28E2" w:rsidRPr="00CA28E2">
        <w:rPr>
          <w:lang w:val="ru-RU"/>
        </w:rPr>
        <w:t>].</w:t>
      </w:r>
    </w:p>
    <w:p w:rsidR="002543D0" w:rsidRDefault="003337F0" w:rsidP="00787EB4">
      <w:pPr>
        <w:widowControl w:val="0"/>
        <w:jc w:val="both"/>
        <w:rPr>
          <w:lang w:val="ru-RU"/>
        </w:rPr>
      </w:pPr>
      <w:r>
        <w:rPr>
          <w:lang w:val="ru-RU"/>
        </w:rPr>
        <w:t>Д</w:t>
      </w:r>
      <w:r w:rsidR="002543D0">
        <w:rPr>
          <w:lang w:val="ru-RU"/>
        </w:rPr>
        <w:t>ля доходности должны быть элиминированы возникающие системные ри</w:t>
      </w:r>
      <w:r w:rsidR="002543D0">
        <w:rPr>
          <w:lang w:val="ru-RU"/>
        </w:rPr>
        <w:t>с</w:t>
      </w:r>
      <w:r w:rsidR="002543D0">
        <w:rPr>
          <w:lang w:val="ru-RU"/>
        </w:rPr>
        <w:t>ки:</w:t>
      </w:r>
    </w:p>
    <w:p w:rsidR="002543D0" w:rsidRPr="003D6DAB" w:rsidRDefault="002543D0" w:rsidP="00787EB4">
      <w:pPr>
        <w:widowControl w:val="0"/>
        <w:jc w:val="both"/>
        <w:rPr>
          <w:rFonts w:eastAsia="+mn-ea"/>
          <w:szCs w:val="24"/>
          <w:lang w:val="ru-RU"/>
        </w:rPr>
      </w:pPr>
      <w:r>
        <w:rPr>
          <w:lang w:val="ru-RU"/>
        </w:rPr>
        <w:t xml:space="preserve">Во-первых, </w:t>
      </w:r>
      <w:r>
        <w:rPr>
          <w:szCs w:val="24"/>
          <w:lang w:val="ru-RU"/>
        </w:rPr>
        <w:t xml:space="preserve">трансформация экономического пространства может </w:t>
      </w:r>
      <w:r w:rsidRPr="001044E7">
        <w:rPr>
          <w:lang w:val="ru-RU"/>
        </w:rPr>
        <w:t>сопровождат</w:t>
      </w:r>
      <w:r>
        <w:rPr>
          <w:lang w:val="ru-RU"/>
        </w:rPr>
        <w:t>ь</w:t>
      </w:r>
      <w:r w:rsidRPr="001044E7">
        <w:rPr>
          <w:lang w:val="ru-RU"/>
        </w:rPr>
        <w:t xml:space="preserve">ся </w:t>
      </w:r>
      <w:r>
        <w:rPr>
          <w:lang w:val="ru-RU"/>
        </w:rPr>
        <w:t xml:space="preserve">в периферийных регионах </w:t>
      </w:r>
      <w:r w:rsidRPr="001044E7">
        <w:rPr>
          <w:lang w:val="ru-RU"/>
        </w:rPr>
        <w:t>увеличением разобщенности контрагентов в инст</w:t>
      </w:r>
      <w:r w:rsidRPr="001044E7">
        <w:rPr>
          <w:lang w:val="ru-RU"/>
        </w:rPr>
        <w:t>и</w:t>
      </w:r>
      <w:r w:rsidRPr="001044E7">
        <w:rPr>
          <w:lang w:val="ru-RU"/>
        </w:rPr>
        <w:t>туциональном смысле, в связи с их разным социальным статусом, больши</w:t>
      </w:r>
      <w:r w:rsidR="003337F0">
        <w:rPr>
          <w:lang w:val="ru-RU"/>
        </w:rPr>
        <w:t>ми</w:t>
      </w:r>
      <w:r w:rsidRPr="001044E7">
        <w:rPr>
          <w:lang w:val="ru-RU"/>
        </w:rPr>
        <w:t xml:space="preserve"> </w:t>
      </w:r>
      <w:r w:rsidR="00443DDD">
        <w:rPr>
          <w:lang w:val="ru-RU"/>
        </w:rPr>
        <w:t>транзакцио</w:t>
      </w:r>
      <w:r w:rsidR="00443DDD">
        <w:rPr>
          <w:lang w:val="ru-RU"/>
        </w:rPr>
        <w:t>н</w:t>
      </w:r>
      <w:r w:rsidRPr="001044E7">
        <w:rPr>
          <w:lang w:val="ru-RU"/>
        </w:rPr>
        <w:t>ны</w:t>
      </w:r>
      <w:r w:rsidR="003337F0">
        <w:rPr>
          <w:lang w:val="ru-RU"/>
        </w:rPr>
        <w:t>ми</w:t>
      </w:r>
      <w:r w:rsidRPr="001044E7">
        <w:rPr>
          <w:lang w:val="ru-RU"/>
        </w:rPr>
        <w:t xml:space="preserve"> издержк</w:t>
      </w:r>
      <w:r w:rsidR="003337F0">
        <w:rPr>
          <w:lang w:val="ru-RU"/>
        </w:rPr>
        <w:t>ами</w:t>
      </w:r>
      <w:r w:rsidRPr="001044E7">
        <w:rPr>
          <w:lang w:val="ru-RU"/>
        </w:rPr>
        <w:t>, отсутствием полного цикла «идея-практика»</w:t>
      </w:r>
      <w:r w:rsidR="003337F0">
        <w:rPr>
          <w:lang w:val="ru-RU"/>
        </w:rPr>
        <w:t xml:space="preserve"> (</w:t>
      </w:r>
      <w:r w:rsidRPr="001044E7">
        <w:rPr>
          <w:lang w:val="ru-RU"/>
        </w:rPr>
        <w:t>когда невозможно без п</w:t>
      </w:r>
      <w:r w:rsidRPr="001044E7">
        <w:rPr>
          <w:lang w:val="ru-RU"/>
        </w:rPr>
        <w:t>о</w:t>
      </w:r>
      <w:r w:rsidRPr="001044E7">
        <w:rPr>
          <w:lang w:val="ru-RU"/>
        </w:rPr>
        <w:t>терь передать информацию третьей стороне</w:t>
      </w:r>
      <w:r w:rsidR="003337F0">
        <w:rPr>
          <w:lang w:val="ru-RU"/>
        </w:rPr>
        <w:t>)</w:t>
      </w:r>
      <w:r w:rsidRPr="001044E7">
        <w:rPr>
          <w:lang w:val="ru-RU"/>
        </w:rPr>
        <w:t>.</w:t>
      </w:r>
      <w:r>
        <w:rPr>
          <w:lang w:val="ru-RU"/>
        </w:rPr>
        <w:t xml:space="preserve"> </w:t>
      </w:r>
    </w:p>
    <w:p w:rsidR="002543D0" w:rsidRPr="001044E7" w:rsidRDefault="002543D0" w:rsidP="00787EB4">
      <w:pPr>
        <w:widowControl w:val="0"/>
        <w:jc w:val="both"/>
        <w:rPr>
          <w:lang w:val="ru-RU"/>
        </w:rPr>
      </w:pPr>
      <w:r>
        <w:rPr>
          <w:lang w:val="ru-RU"/>
        </w:rPr>
        <w:t xml:space="preserve">Во-вторых, дисбаланс рынков, вызванный </w:t>
      </w:r>
      <w:r w:rsidR="003337F0">
        <w:rPr>
          <w:lang w:val="ru-RU"/>
        </w:rPr>
        <w:t>эндогенными и экзогенными  рыночными условиями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r w:rsidR="00352A12">
        <w:rPr>
          <w:lang w:val="ru-RU"/>
        </w:rPr>
        <w:t>Он</w:t>
      </w:r>
      <w:r w:rsidRPr="003D6DAB">
        <w:rPr>
          <w:lang w:val="ru-RU"/>
        </w:rPr>
        <w:t xml:space="preserve"> </w:t>
      </w:r>
      <w:r>
        <w:rPr>
          <w:lang w:val="ru-RU"/>
        </w:rPr>
        <w:t>мо</w:t>
      </w:r>
      <w:r w:rsidR="00352A12">
        <w:rPr>
          <w:lang w:val="ru-RU"/>
        </w:rPr>
        <w:t>же</w:t>
      </w:r>
      <w:r>
        <w:rPr>
          <w:lang w:val="ru-RU"/>
        </w:rPr>
        <w:t xml:space="preserve">т быть </w:t>
      </w:r>
      <w:r w:rsidRPr="003D6DAB">
        <w:rPr>
          <w:lang w:val="ru-RU"/>
        </w:rPr>
        <w:t>вызван н</w:t>
      </w:r>
      <w:r>
        <w:rPr>
          <w:lang w:val="ru-RU"/>
        </w:rPr>
        <w:t>е только</w:t>
      </w:r>
      <w:r w:rsidRPr="003D6DAB">
        <w:rPr>
          <w:lang w:val="ru-RU"/>
        </w:rPr>
        <w:t xml:space="preserve"> возрастающей отдачей отраслевых рынков, но и диффузией инноваций и реструктуризацией основного капитала и перераспред</w:t>
      </w:r>
      <w:r w:rsidRPr="003D6DAB">
        <w:rPr>
          <w:lang w:val="ru-RU"/>
        </w:rPr>
        <w:t>е</w:t>
      </w:r>
      <w:r w:rsidRPr="003D6DAB">
        <w:rPr>
          <w:lang w:val="ru-RU"/>
        </w:rPr>
        <w:t>лением возрастающей отдачи в пользу центра</w:t>
      </w:r>
      <w:r w:rsidR="00AC51B0">
        <w:rPr>
          <w:lang w:val="ru-RU"/>
        </w:rPr>
        <w:t xml:space="preserve">, а также передачей </w:t>
      </w:r>
      <w:r w:rsidR="00352A12">
        <w:rPr>
          <w:lang w:val="ru-RU"/>
        </w:rPr>
        <w:t>пер</w:t>
      </w:r>
      <w:r w:rsidR="00352A12">
        <w:rPr>
          <w:lang w:val="ru-RU"/>
        </w:rPr>
        <w:t>и</w:t>
      </w:r>
      <w:r w:rsidR="00352A12">
        <w:rPr>
          <w:lang w:val="ru-RU"/>
        </w:rPr>
        <w:t xml:space="preserve">ферии </w:t>
      </w:r>
      <w:r w:rsidR="00AC51B0">
        <w:rPr>
          <w:lang w:val="ru-RU"/>
        </w:rPr>
        <w:t>инфляции издержек</w:t>
      </w:r>
      <w:r>
        <w:rPr>
          <w:lang w:val="ru-RU"/>
        </w:rPr>
        <w:t>.</w:t>
      </w:r>
    </w:p>
    <w:p w:rsidR="002543D0" w:rsidRPr="00E642E9" w:rsidRDefault="002543D0" w:rsidP="00787EB4">
      <w:pPr>
        <w:widowControl w:val="0"/>
        <w:jc w:val="both"/>
        <w:rPr>
          <w:szCs w:val="24"/>
          <w:lang w:val="ru-RU"/>
        </w:rPr>
      </w:pPr>
      <w:r>
        <w:rPr>
          <w:szCs w:val="24"/>
          <w:lang w:val="ru-RU"/>
        </w:rPr>
        <w:t xml:space="preserve">В-третьих, </w:t>
      </w:r>
      <w:r w:rsidRPr="00E642E9">
        <w:rPr>
          <w:szCs w:val="24"/>
          <w:lang w:val="ru-RU"/>
        </w:rPr>
        <w:t>инновационная деятельность связана с введением в оборот интеллектуал</w:t>
      </w:r>
      <w:r w:rsidRPr="00E642E9">
        <w:rPr>
          <w:szCs w:val="24"/>
          <w:lang w:val="ru-RU"/>
        </w:rPr>
        <w:t>ь</w:t>
      </w:r>
      <w:r w:rsidRPr="00E642E9">
        <w:rPr>
          <w:szCs w:val="24"/>
          <w:lang w:val="ru-RU"/>
        </w:rPr>
        <w:t>ной собственности</w:t>
      </w:r>
      <w:r w:rsidRPr="00384D8D">
        <w:rPr>
          <w:szCs w:val="24"/>
          <w:lang w:val="ru-RU"/>
        </w:rPr>
        <w:t xml:space="preserve"> </w:t>
      </w:r>
      <w:r>
        <w:rPr>
          <w:szCs w:val="24"/>
          <w:lang w:val="ru-RU"/>
        </w:rPr>
        <w:t>(</w:t>
      </w:r>
      <w:r w:rsidRPr="00E642E9">
        <w:rPr>
          <w:szCs w:val="24"/>
          <w:lang w:val="ru-RU"/>
        </w:rPr>
        <w:t>ИС</w:t>
      </w:r>
      <w:r>
        <w:rPr>
          <w:szCs w:val="24"/>
          <w:lang w:val="ru-RU"/>
        </w:rPr>
        <w:t>),</w:t>
      </w:r>
      <w:r w:rsidRPr="00E642E9">
        <w:rPr>
          <w:szCs w:val="24"/>
          <w:lang w:val="ru-RU"/>
        </w:rPr>
        <w:t xml:space="preserve"> которая является неотъемлемой частью всей системы собственности. Поскольку проблемами нашей экономики являются проблемы н</w:t>
      </w:r>
      <w:r w:rsidRPr="00E642E9">
        <w:rPr>
          <w:szCs w:val="24"/>
          <w:lang w:val="ru-RU"/>
        </w:rPr>
        <w:t>е</w:t>
      </w:r>
      <w:r w:rsidRPr="00E642E9">
        <w:rPr>
          <w:szCs w:val="24"/>
          <w:lang w:val="ru-RU"/>
        </w:rPr>
        <w:t xml:space="preserve">развитости рынков собственности, то и институциональное развитие рынка инноваций и обеспечение капитализации через инновационное обновление капитала </w:t>
      </w:r>
      <w:r w:rsidR="00443DDD">
        <w:rPr>
          <w:szCs w:val="24"/>
          <w:lang w:val="ru-RU"/>
        </w:rPr>
        <w:t>испытывает зн</w:t>
      </w:r>
      <w:r w:rsidR="00443DDD">
        <w:rPr>
          <w:szCs w:val="24"/>
          <w:lang w:val="ru-RU"/>
        </w:rPr>
        <w:t>а</w:t>
      </w:r>
      <w:r w:rsidR="00443DDD">
        <w:rPr>
          <w:szCs w:val="24"/>
          <w:lang w:val="ru-RU"/>
        </w:rPr>
        <w:t>чительные трудности</w:t>
      </w:r>
      <w:r w:rsidR="00C52E33">
        <w:rPr>
          <w:szCs w:val="24"/>
          <w:lang w:val="ru-RU"/>
        </w:rPr>
        <w:t>, особенно в условиях санкций</w:t>
      </w:r>
      <w:r w:rsidR="00443DDD">
        <w:rPr>
          <w:szCs w:val="24"/>
          <w:lang w:val="ru-RU"/>
        </w:rPr>
        <w:t xml:space="preserve"> </w:t>
      </w:r>
      <w:r w:rsidR="00443DDD" w:rsidRPr="00443DDD">
        <w:rPr>
          <w:szCs w:val="24"/>
          <w:lang w:val="ru-RU"/>
        </w:rPr>
        <w:t>[</w:t>
      </w:r>
      <w:r w:rsidR="002A0860">
        <w:rPr>
          <w:color w:val="FF0000"/>
          <w:szCs w:val="24"/>
          <w:lang w:val="ru-RU"/>
        </w:rPr>
        <w:t>2</w:t>
      </w:r>
      <w:r w:rsidR="00443DDD" w:rsidRPr="00443DDD">
        <w:rPr>
          <w:szCs w:val="24"/>
          <w:lang w:val="ru-RU"/>
        </w:rPr>
        <w:t>]</w:t>
      </w:r>
      <w:r w:rsidR="00443DDD">
        <w:rPr>
          <w:szCs w:val="24"/>
          <w:lang w:val="ru-RU"/>
        </w:rPr>
        <w:t xml:space="preserve">. </w:t>
      </w:r>
    </w:p>
    <w:p w:rsidR="00C52E33" w:rsidRDefault="00C52E33" w:rsidP="00352A12">
      <w:pPr>
        <w:widowControl w:val="0"/>
        <w:jc w:val="both"/>
        <w:rPr>
          <w:lang w:val="ru-RU"/>
        </w:rPr>
      </w:pPr>
      <w:r>
        <w:rPr>
          <w:lang w:val="ru-RU"/>
        </w:rPr>
        <w:t>В-четвертых, о</w:t>
      </w:r>
      <w:r w:rsidRPr="007327B3">
        <w:rPr>
          <w:lang w:val="ru-RU"/>
        </w:rPr>
        <w:t>тношения основаны на соглашени</w:t>
      </w:r>
      <w:r w:rsidR="003337F0">
        <w:rPr>
          <w:lang w:val="ru-RU"/>
        </w:rPr>
        <w:t>ях</w:t>
      </w:r>
      <w:r w:rsidRPr="007327B3">
        <w:rPr>
          <w:lang w:val="ru-RU"/>
        </w:rPr>
        <w:t xml:space="preserve"> по поводу распределения авторских и смежных прав, имущественных прав, роялти</w:t>
      </w:r>
      <w:proofErr w:type="gramStart"/>
      <w:r w:rsidRPr="007327B3">
        <w:rPr>
          <w:lang w:val="ru-RU"/>
        </w:rPr>
        <w:t>.</w:t>
      </w:r>
      <w:proofErr w:type="gramEnd"/>
      <w:r w:rsidRPr="007327B3">
        <w:rPr>
          <w:lang w:val="ru-RU"/>
        </w:rPr>
        <w:t xml:space="preserve"> </w:t>
      </w:r>
      <w:r w:rsidR="00622AE7">
        <w:rPr>
          <w:lang w:val="ru-RU"/>
        </w:rPr>
        <w:t>П</w:t>
      </w:r>
      <w:r w:rsidRPr="007327B3">
        <w:rPr>
          <w:lang w:val="ru-RU"/>
        </w:rPr>
        <w:t xml:space="preserve">ричина </w:t>
      </w:r>
      <w:proofErr w:type="spellStart"/>
      <w:r w:rsidRPr="007327B3">
        <w:rPr>
          <w:lang w:val="ru-RU"/>
        </w:rPr>
        <w:t>неоптимальности</w:t>
      </w:r>
      <w:proofErr w:type="spellEnd"/>
      <w:r w:rsidRPr="007327B3">
        <w:rPr>
          <w:lang w:val="ru-RU"/>
        </w:rPr>
        <w:t xml:space="preserve"> и снижения эффективности функционирования генерации и дифф</w:t>
      </w:r>
      <w:r w:rsidRPr="007327B3">
        <w:rPr>
          <w:lang w:val="ru-RU"/>
        </w:rPr>
        <w:t>у</w:t>
      </w:r>
      <w:r w:rsidRPr="007327B3">
        <w:rPr>
          <w:lang w:val="ru-RU"/>
        </w:rPr>
        <w:t>зии инноваций заключается в оппортунистическом поведении экономических субъектов</w:t>
      </w:r>
      <w:r w:rsidR="00622AE7">
        <w:rPr>
          <w:lang w:val="ru-RU"/>
        </w:rPr>
        <w:t xml:space="preserve"> -</w:t>
      </w:r>
      <w:r w:rsidRPr="007327B3">
        <w:rPr>
          <w:lang w:val="ru-RU"/>
        </w:rPr>
        <w:t xml:space="preserve"> в отклонении от нормативно</w:t>
      </w:r>
      <w:r w:rsidR="003337F0">
        <w:rPr>
          <w:lang w:val="ru-RU"/>
        </w:rPr>
        <w:t xml:space="preserve"> </w:t>
      </w:r>
      <w:r w:rsidR="003337F0">
        <w:rPr>
          <w:lang w:val="ru-RU"/>
        </w:rPr>
        <w:lastRenderedPageBreak/>
        <w:t>заданной деятельности</w:t>
      </w:r>
      <w:r w:rsidRPr="007327B3">
        <w:rPr>
          <w:lang w:val="ru-RU"/>
        </w:rPr>
        <w:t>. Отклонения вызваны влиянием разниц</w:t>
      </w:r>
      <w:r w:rsidR="00622AE7">
        <w:rPr>
          <w:lang w:val="ru-RU"/>
        </w:rPr>
        <w:t>ы</w:t>
      </w:r>
      <w:r w:rsidRPr="007327B3">
        <w:rPr>
          <w:lang w:val="ru-RU"/>
        </w:rPr>
        <w:t xml:space="preserve"> в концентрации рыночной власти</w:t>
      </w:r>
      <w:r w:rsidR="00556DBE">
        <w:rPr>
          <w:lang w:val="ru-RU"/>
        </w:rPr>
        <w:t>,</w:t>
      </w:r>
      <w:r w:rsidRPr="007327B3">
        <w:rPr>
          <w:lang w:val="ru-RU"/>
        </w:rPr>
        <w:t xml:space="preserve"> </w:t>
      </w:r>
      <w:r w:rsidR="00352A12">
        <w:rPr>
          <w:lang w:val="ru-RU"/>
        </w:rPr>
        <w:t xml:space="preserve">а также </w:t>
      </w:r>
      <w:r w:rsidRPr="007327B3">
        <w:rPr>
          <w:lang w:val="ru-RU"/>
        </w:rPr>
        <w:t>неполно</w:t>
      </w:r>
      <w:r w:rsidR="00556DBE">
        <w:rPr>
          <w:lang w:val="ru-RU"/>
        </w:rPr>
        <w:t>то</w:t>
      </w:r>
      <w:r w:rsidRPr="007327B3">
        <w:rPr>
          <w:lang w:val="ru-RU"/>
        </w:rPr>
        <w:t>й и искажен</w:t>
      </w:r>
      <w:r w:rsidR="00556DBE">
        <w:rPr>
          <w:lang w:val="ru-RU"/>
        </w:rPr>
        <w:t>ием</w:t>
      </w:r>
      <w:r w:rsidRPr="007327B3">
        <w:rPr>
          <w:lang w:val="ru-RU"/>
        </w:rPr>
        <w:t xml:space="preserve"> информ</w:t>
      </w:r>
      <w:r w:rsidRPr="007327B3">
        <w:rPr>
          <w:lang w:val="ru-RU"/>
        </w:rPr>
        <w:t>а</w:t>
      </w:r>
      <w:r w:rsidRPr="007327B3">
        <w:rPr>
          <w:lang w:val="ru-RU"/>
        </w:rPr>
        <w:t xml:space="preserve">ции. </w:t>
      </w:r>
      <w:r w:rsidR="00352A12">
        <w:rPr>
          <w:lang w:val="ru-RU"/>
        </w:rPr>
        <w:t>О</w:t>
      </w:r>
      <w:r w:rsidRPr="007327B3">
        <w:rPr>
          <w:lang w:val="ru-RU"/>
        </w:rPr>
        <w:t xml:space="preserve">ппортунизм может быть вынужденным, </w:t>
      </w:r>
      <w:r w:rsidR="003337F0">
        <w:rPr>
          <w:lang w:val="ru-RU"/>
        </w:rPr>
        <w:t>когда</w:t>
      </w:r>
      <w:r w:rsidRPr="007327B3">
        <w:rPr>
          <w:lang w:val="ru-RU"/>
        </w:rPr>
        <w:t xml:space="preserve"> агент подчиняется рыночной власти.</w:t>
      </w:r>
      <w:r w:rsidRPr="00B65883">
        <w:rPr>
          <w:lang w:val="ru-RU"/>
        </w:rPr>
        <w:t xml:space="preserve"> </w:t>
      </w:r>
      <w:r w:rsidRPr="007327B3">
        <w:rPr>
          <w:lang w:val="ru-RU"/>
        </w:rPr>
        <w:t xml:space="preserve">Он не может прервать </w:t>
      </w:r>
      <w:r w:rsidR="00556DBE" w:rsidRPr="007327B3">
        <w:rPr>
          <w:lang w:val="ru-RU"/>
        </w:rPr>
        <w:t>соглашение,</w:t>
      </w:r>
      <w:r w:rsidRPr="007327B3">
        <w:rPr>
          <w:lang w:val="ru-RU"/>
        </w:rPr>
        <w:t xml:space="preserve"> и вынужден подчиняться </w:t>
      </w:r>
      <w:r>
        <w:rPr>
          <w:lang w:val="ru-RU"/>
        </w:rPr>
        <w:t xml:space="preserve">дискриминационным </w:t>
      </w:r>
      <w:r w:rsidRPr="007327B3">
        <w:rPr>
          <w:lang w:val="ru-RU"/>
        </w:rPr>
        <w:t>рыночным отношен</w:t>
      </w:r>
      <w:r w:rsidRPr="007327B3">
        <w:rPr>
          <w:lang w:val="ru-RU"/>
        </w:rPr>
        <w:t>и</w:t>
      </w:r>
      <w:r w:rsidRPr="007327B3">
        <w:rPr>
          <w:lang w:val="ru-RU"/>
        </w:rPr>
        <w:t xml:space="preserve">ям. </w:t>
      </w:r>
    </w:p>
    <w:p w:rsidR="003337F0" w:rsidRDefault="00556DBE" w:rsidP="00787EB4">
      <w:pPr>
        <w:jc w:val="both"/>
        <w:rPr>
          <w:lang w:val="ru-RU"/>
        </w:rPr>
      </w:pPr>
      <w:r>
        <w:rPr>
          <w:lang w:val="ru-RU"/>
        </w:rPr>
        <w:t xml:space="preserve">Анализ дизайна контура «от знаний – к практике» </w:t>
      </w:r>
      <w:r w:rsidR="008752F4" w:rsidRPr="007327B3">
        <w:rPr>
          <w:lang w:val="ru-RU"/>
        </w:rPr>
        <w:t xml:space="preserve">в </w:t>
      </w:r>
      <w:r>
        <w:rPr>
          <w:lang w:val="ru-RU"/>
        </w:rPr>
        <w:t>инновационном (промышле</w:t>
      </w:r>
      <w:r>
        <w:rPr>
          <w:lang w:val="ru-RU"/>
        </w:rPr>
        <w:t>н</w:t>
      </w:r>
      <w:r>
        <w:rPr>
          <w:lang w:val="ru-RU"/>
        </w:rPr>
        <w:t xml:space="preserve">ном) </w:t>
      </w:r>
      <w:r w:rsidR="008752F4" w:rsidRPr="007327B3">
        <w:rPr>
          <w:lang w:val="ru-RU"/>
        </w:rPr>
        <w:t xml:space="preserve">центре </w:t>
      </w:r>
      <w:r>
        <w:rPr>
          <w:lang w:val="ru-RU"/>
        </w:rPr>
        <w:t>показал, что он описывает</w:t>
      </w:r>
      <w:r w:rsidR="008752F4" w:rsidRPr="007327B3">
        <w:rPr>
          <w:lang w:val="ru-RU"/>
        </w:rPr>
        <w:t xml:space="preserve"> </w:t>
      </w:r>
      <w:r w:rsidR="003337F0">
        <w:rPr>
          <w:lang w:val="ru-RU"/>
        </w:rPr>
        <w:t>распределенное по ответственности и рискам</w:t>
      </w:r>
      <w:r w:rsidR="008752F4" w:rsidRPr="007327B3">
        <w:rPr>
          <w:lang w:val="ru-RU"/>
        </w:rPr>
        <w:t xml:space="preserve"> поведение субъектов</w:t>
      </w:r>
      <w:r>
        <w:rPr>
          <w:lang w:val="ru-RU"/>
        </w:rPr>
        <w:t>. Поэтому обозначим его в качестве</w:t>
      </w:r>
      <w:r w:rsidR="008752F4" w:rsidRPr="007327B3">
        <w:rPr>
          <w:lang w:val="ru-RU"/>
        </w:rPr>
        <w:t xml:space="preserve"> </w:t>
      </w:r>
      <w:r w:rsidR="008752F4" w:rsidRPr="00DA04C2">
        <w:rPr>
          <w:b/>
          <w:lang w:val="ru-RU"/>
        </w:rPr>
        <w:t>нормативн</w:t>
      </w:r>
      <w:r w:rsidRPr="00DA04C2">
        <w:rPr>
          <w:b/>
          <w:lang w:val="ru-RU"/>
        </w:rPr>
        <w:t>ой</w:t>
      </w:r>
      <w:r w:rsidR="008752F4" w:rsidRPr="00DA04C2">
        <w:rPr>
          <w:b/>
          <w:lang w:val="ru-RU"/>
        </w:rPr>
        <w:t xml:space="preserve"> модел</w:t>
      </w:r>
      <w:r w:rsidRPr="00DA04C2">
        <w:rPr>
          <w:b/>
          <w:lang w:val="ru-RU"/>
        </w:rPr>
        <w:t>и</w:t>
      </w:r>
      <w:r w:rsidR="008752F4" w:rsidRPr="007327B3">
        <w:rPr>
          <w:lang w:val="ru-RU"/>
        </w:rPr>
        <w:t xml:space="preserve"> </w:t>
      </w:r>
      <w:r w:rsidR="00A406F9">
        <w:rPr>
          <w:lang w:val="ru-RU"/>
        </w:rPr>
        <w:t>организационного дизайна (</w:t>
      </w:r>
      <w:r w:rsidR="003337F0">
        <w:rPr>
          <w:lang w:val="ru-RU"/>
        </w:rPr>
        <w:t>рутины</w:t>
      </w:r>
      <w:r w:rsidR="00A406F9">
        <w:rPr>
          <w:lang w:val="ru-RU"/>
        </w:rPr>
        <w:t xml:space="preserve">) </w:t>
      </w:r>
      <w:r w:rsidR="008752F4">
        <w:rPr>
          <w:lang w:val="ru-RU"/>
        </w:rPr>
        <w:t>(</w:t>
      </w:r>
      <w:r>
        <w:rPr>
          <w:lang w:val="ru-RU"/>
        </w:rPr>
        <w:t xml:space="preserve">верхняя </w:t>
      </w:r>
      <w:r w:rsidRPr="00D4127C">
        <w:rPr>
          <w:lang w:val="ru-RU"/>
        </w:rPr>
        <w:t xml:space="preserve">часть </w:t>
      </w:r>
      <w:r w:rsidR="008752F4" w:rsidRPr="00D4127C">
        <w:rPr>
          <w:lang w:val="ru-RU"/>
        </w:rPr>
        <w:t xml:space="preserve">рис. </w:t>
      </w:r>
      <w:r w:rsidRPr="00D4127C">
        <w:rPr>
          <w:lang w:val="ru-RU"/>
        </w:rPr>
        <w:t>1</w:t>
      </w:r>
      <w:r w:rsidR="008752F4">
        <w:rPr>
          <w:lang w:val="ru-RU"/>
        </w:rPr>
        <w:t>)</w:t>
      </w:r>
      <w:r w:rsidR="008752F4" w:rsidRPr="007327B3">
        <w:rPr>
          <w:lang w:val="ru-RU"/>
        </w:rPr>
        <w:t xml:space="preserve">. </w:t>
      </w:r>
    </w:p>
    <w:p w:rsidR="008752F4" w:rsidRDefault="008752F4" w:rsidP="00787EB4">
      <w:pPr>
        <w:jc w:val="both"/>
        <w:rPr>
          <w:lang w:val="ru-RU"/>
        </w:rPr>
      </w:pPr>
      <w:r w:rsidRPr="007327B3">
        <w:rPr>
          <w:lang w:val="ru-RU"/>
        </w:rPr>
        <w:t xml:space="preserve">Отклонение от модели </w:t>
      </w:r>
      <w:r w:rsidR="00556DBE">
        <w:rPr>
          <w:lang w:val="ru-RU"/>
        </w:rPr>
        <w:t xml:space="preserve">(нижняя часть рис.1) </w:t>
      </w:r>
      <w:r w:rsidRPr="007327B3">
        <w:rPr>
          <w:lang w:val="ru-RU"/>
        </w:rPr>
        <w:t xml:space="preserve">дает основания для рекомендаций </w:t>
      </w:r>
      <w:r w:rsidR="00556DBE">
        <w:rPr>
          <w:lang w:val="ru-RU"/>
        </w:rPr>
        <w:t>пер</w:t>
      </w:r>
      <w:r w:rsidR="00556DBE">
        <w:rPr>
          <w:lang w:val="ru-RU"/>
        </w:rPr>
        <w:t>и</w:t>
      </w:r>
      <w:r w:rsidR="00556DBE">
        <w:rPr>
          <w:lang w:val="ru-RU"/>
        </w:rPr>
        <w:t xml:space="preserve">ферии </w:t>
      </w:r>
      <w:r>
        <w:rPr>
          <w:lang w:val="ru-RU"/>
        </w:rPr>
        <w:t>по созданию благоприятной среды инновационной деятельности</w:t>
      </w:r>
      <w:r w:rsidR="003337F0">
        <w:rPr>
          <w:lang w:val="ru-RU"/>
        </w:rPr>
        <w:t xml:space="preserve"> и </w:t>
      </w:r>
      <w:r w:rsidRPr="007327B3">
        <w:rPr>
          <w:lang w:val="ru-RU"/>
        </w:rPr>
        <w:t>по устранени</w:t>
      </w:r>
      <w:r w:rsidR="003337F0">
        <w:rPr>
          <w:lang w:val="ru-RU"/>
        </w:rPr>
        <w:t>ю</w:t>
      </w:r>
      <w:r w:rsidRPr="007327B3">
        <w:rPr>
          <w:lang w:val="ru-RU"/>
        </w:rPr>
        <w:t xml:space="preserve"> недостатков</w:t>
      </w:r>
      <w:r>
        <w:rPr>
          <w:lang w:val="ru-RU"/>
        </w:rPr>
        <w:t xml:space="preserve"> организации и оппортунизма в инновационном проце</w:t>
      </w:r>
      <w:r>
        <w:rPr>
          <w:lang w:val="ru-RU"/>
        </w:rPr>
        <w:t>с</w:t>
      </w:r>
      <w:r>
        <w:rPr>
          <w:lang w:val="ru-RU"/>
        </w:rPr>
        <w:t>се</w:t>
      </w:r>
      <w:r w:rsidRPr="007327B3">
        <w:rPr>
          <w:lang w:val="ru-RU"/>
        </w:rPr>
        <w:t xml:space="preserve">. </w:t>
      </w:r>
    </w:p>
    <w:p w:rsidR="00D3566D" w:rsidRDefault="00D3566D" w:rsidP="00D3566D">
      <w:pPr>
        <w:widowControl w:val="0"/>
        <w:jc w:val="both"/>
        <w:rPr>
          <w:lang w:val="ru-RU"/>
        </w:rPr>
      </w:pPr>
      <w:r w:rsidRPr="002143F5">
        <w:rPr>
          <w:lang w:val="ru-RU"/>
        </w:rPr>
        <w:t xml:space="preserve">Таким образом, действующий в экономике определенный набор </w:t>
      </w:r>
      <w:r>
        <w:rPr>
          <w:lang w:val="ru-RU"/>
        </w:rPr>
        <w:t xml:space="preserve">рутин </w:t>
      </w:r>
      <w:r w:rsidRPr="002143F5">
        <w:rPr>
          <w:lang w:val="ru-RU"/>
        </w:rPr>
        <w:t xml:space="preserve">сегментирует </w:t>
      </w:r>
      <w:r>
        <w:rPr>
          <w:lang w:val="ru-RU"/>
        </w:rPr>
        <w:t>инновационный процесс</w:t>
      </w:r>
      <w:r w:rsidRPr="002143F5">
        <w:rPr>
          <w:lang w:val="ru-RU"/>
        </w:rPr>
        <w:t xml:space="preserve"> на определенное количество </w:t>
      </w:r>
      <w:r>
        <w:rPr>
          <w:lang w:val="ru-RU"/>
        </w:rPr>
        <w:t xml:space="preserve">блоков </w:t>
      </w:r>
      <w:r w:rsidRPr="002143F5">
        <w:rPr>
          <w:lang w:val="ru-RU"/>
        </w:rPr>
        <w:t>со своими правилами и параметрами взаимодействия агентов.</w:t>
      </w:r>
      <w:r>
        <w:rPr>
          <w:lang w:val="ru-RU"/>
        </w:rPr>
        <w:t xml:space="preserve"> </w:t>
      </w:r>
      <w:r w:rsidRPr="00C6424E">
        <w:rPr>
          <w:lang w:val="ru-RU"/>
        </w:rPr>
        <w:t>Агенты прин</w:t>
      </w:r>
      <w:r>
        <w:rPr>
          <w:lang w:val="ru-RU"/>
        </w:rPr>
        <w:t>имают</w:t>
      </w:r>
      <w:r w:rsidRPr="00C6424E">
        <w:rPr>
          <w:lang w:val="ru-RU"/>
        </w:rPr>
        <w:t xml:space="preserve"> </w:t>
      </w:r>
      <w:r>
        <w:rPr>
          <w:lang w:val="ru-RU"/>
        </w:rPr>
        <w:t xml:space="preserve">регламент </w:t>
      </w:r>
      <w:r w:rsidRPr="00C6424E">
        <w:rPr>
          <w:lang w:val="ru-RU"/>
        </w:rPr>
        <w:t>поведения, в соответс</w:t>
      </w:r>
      <w:r w:rsidRPr="00C6424E">
        <w:rPr>
          <w:lang w:val="ru-RU"/>
        </w:rPr>
        <w:t>т</w:t>
      </w:r>
      <w:r w:rsidRPr="00C6424E">
        <w:rPr>
          <w:lang w:val="ru-RU"/>
        </w:rPr>
        <w:t>вии с которым</w:t>
      </w:r>
      <w:r>
        <w:rPr>
          <w:lang w:val="ru-RU"/>
        </w:rPr>
        <w:t xml:space="preserve"> отсылают </w:t>
      </w:r>
      <w:r w:rsidRPr="00C6424E">
        <w:rPr>
          <w:lang w:val="ru-RU"/>
        </w:rPr>
        <w:t xml:space="preserve">во внешнюю среду </w:t>
      </w:r>
      <w:r>
        <w:rPr>
          <w:lang w:val="ru-RU"/>
        </w:rPr>
        <w:t>информацию в соответствии с принятыми стандарт</w:t>
      </w:r>
      <w:r>
        <w:rPr>
          <w:lang w:val="ru-RU"/>
        </w:rPr>
        <w:t>а</w:t>
      </w:r>
      <w:r>
        <w:rPr>
          <w:lang w:val="ru-RU"/>
        </w:rPr>
        <w:t xml:space="preserve">ми и с определенным </w:t>
      </w:r>
      <w:r w:rsidRPr="00C6424E">
        <w:rPr>
          <w:lang w:val="ru-RU"/>
        </w:rPr>
        <w:t>отчужде</w:t>
      </w:r>
      <w:r>
        <w:rPr>
          <w:lang w:val="ru-RU"/>
        </w:rPr>
        <w:t>нием имущественных прав.</w:t>
      </w:r>
      <w:r w:rsidRPr="00C6424E">
        <w:rPr>
          <w:lang w:val="ru-RU"/>
        </w:rPr>
        <w:t xml:space="preserve"> </w:t>
      </w:r>
    </w:p>
    <w:p w:rsidR="00D3566D" w:rsidRPr="001C60DC" w:rsidRDefault="00D3566D" w:rsidP="00D3566D">
      <w:pPr>
        <w:widowControl w:val="0"/>
        <w:jc w:val="both"/>
        <w:rPr>
          <w:lang w:val="ru-RU"/>
        </w:rPr>
      </w:pPr>
      <w:r>
        <w:rPr>
          <w:lang w:val="ru-RU"/>
        </w:rPr>
        <w:t>Т.о. р</w:t>
      </w:r>
      <w:r w:rsidRPr="001C60DC">
        <w:rPr>
          <w:lang w:val="ru-RU"/>
        </w:rPr>
        <w:t xml:space="preserve">егиональная </w:t>
      </w:r>
      <w:r>
        <w:rPr>
          <w:lang w:val="ru-RU"/>
        </w:rPr>
        <w:t>инновационная</w:t>
      </w:r>
      <w:r w:rsidRPr="001C60DC">
        <w:rPr>
          <w:lang w:val="ru-RU"/>
        </w:rPr>
        <w:t xml:space="preserve"> система должна опираться на </w:t>
      </w:r>
      <w:r>
        <w:rPr>
          <w:lang w:val="ru-RU"/>
        </w:rPr>
        <w:t>оптимальную рутину</w:t>
      </w:r>
      <w:r w:rsidRPr="001C60DC">
        <w:rPr>
          <w:lang w:val="ru-RU"/>
        </w:rPr>
        <w:t xml:space="preserve">, в соответствии с которой должно происходить </w:t>
      </w:r>
      <w:r>
        <w:rPr>
          <w:lang w:val="ru-RU"/>
        </w:rPr>
        <w:t xml:space="preserve">введение в </w:t>
      </w:r>
      <w:r w:rsidRPr="001C60DC">
        <w:rPr>
          <w:lang w:val="ru-RU"/>
        </w:rPr>
        <w:t>оборот информац</w:t>
      </w:r>
      <w:proofErr w:type="gramStart"/>
      <w:r w:rsidRPr="001C60DC">
        <w:rPr>
          <w:lang w:val="ru-RU"/>
        </w:rPr>
        <w:t>ии</w:t>
      </w:r>
      <w:r>
        <w:rPr>
          <w:lang w:val="ru-RU"/>
        </w:rPr>
        <w:t xml:space="preserve"> и ее</w:t>
      </w:r>
      <w:proofErr w:type="gramEnd"/>
      <w:r>
        <w:rPr>
          <w:lang w:val="ru-RU"/>
        </w:rPr>
        <w:t xml:space="preserve"> обмен</w:t>
      </w:r>
      <w:r w:rsidRPr="001C60DC">
        <w:rPr>
          <w:lang w:val="ru-RU"/>
        </w:rPr>
        <w:t>, распределение ресурсов и результатов инновационного процесса</w:t>
      </w:r>
      <w:r>
        <w:rPr>
          <w:lang w:val="ru-RU"/>
        </w:rPr>
        <w:t xml:space="preserve"> с учетом интереса всех ст</w:t>
      </w:r>
      <w:r>
        <w:rPr>
          <w:lang w:val="ru-RU"/>
        </w:rPr>
        <w:t>о</w:t>
      </w:r>
      <w:r>
        <w:rPr>
          <w:lang w:val="ru-RU"/>
        </w:rPr>
        <w:t>рон</w:t>
      </w:r>
      <w:r w:rsidRPr="001C60DC">
        <w:rPr>
          <w:lang w:val="ru-RU"/>
        </w:rPr>
        <w:t>.</w:t>
      </w:r>
      <w:r>
        <w:rPr>
          <w:lang w:val="ru-RU"/>
        </w:rPr>
        <w:t xml:space="preserve"> Очертим контур данной рутины посредством блоков вопросов, требующих решения для оптимального оборота информации в инновационном процессе в соответствии с нормати</w:t>
      </w:r>
      <w:r>
        <w:rPr>
          <w:lang w:val="ru-RU"/>
        </w:rPr>
        <w:t>в</w:t>
      </w:r>
      <w:r>
        <w:rPr>
          <w:lang w:val="ru-RU"/>
        </w:rPr>
        <w:t>ной моделью. Последовательное решение данных вопросов представляет собой, по сути, а</w:t>
      </w:r>
      <w:r>
        <w:rPr>
          <w:lang w:val="ru-RU"/>
        </w:rPr>
        <w:t>л</w:t>
      </w:r>
      <w:r>
        <w:rPr>
          <w:lang w:val="ru-RU"/>
        </w:rPr>
        <w:t>горитм оптимизации. На рис. 1 направления оптимизации рутины обозначены стрелками, а блоки вопросов, требующих решения - соответс</w:t>
      </w:r>
      <w:r>
        <w:rPr>
          <w:lang w:val="ru-RU"/>
        </w:rPr>
        <w:t>т</w:t>
      </w:r>
      <w:r>
        <w:rPr>
          <w:lang w:val="ru-RU"/>
        </w:rPr>
        <w:t>вующими цифрами (от 1 до 5).</w:t>
      </w:r>
    </w:p>
    <w:p w:rsidR="00D3566D" w:rsidRDefault="00D3566D" w:rsidP="00D3566D">
      <w:pPr>
        <w:widowControl w:val="0"/>
        <w:jc w:val="both"/>
        <w:rPr>
          <w:lang w:val="ru-RU"/>
        </w:rPr>
      </w:pPr>
      <w:r w:rsidRPr="00DA04C2">
        <w:rPr>
          <w:b/>
          <w:lang w:val="ru-RU"/>
        </w:rPr>
        <w:t>Перв</w:t>
      </w:r>
      <w:r w:rsidR="00DA04C2">
        <w:rPr>
          <w:b/>
          <w:lang w:val="ru-RU"/>
        </w:rPr>
        <w:t>ый</w:t>
      </w:r>
      <w:r w:rsidR="00DA04C2" w:rsidRPr="00DA04C2">
        <w:rPr>
          <w:b/>
          <w:lang w:val="ru-RU"/>
        </w:rPr>
        <w:t xml:space="preserve"> </w:t>
      </w:r>
      <w:r w:rsidR="00DA04C2">
        <w:rPr>
          <w:b/>
          <w:lang w:val="ru-RU"/>
        </w:rPr>
        <w:t>блок</w:t>
      </w:r>
      <w:r w:rsidRPr="00450EEC">
        <w:rPr>
          <w:lang w:val="ru-RU"/>
        </w:rPr>
        <w:t xml:space="preserve"> вопросов связан с</w:t>
      </w:r>
      <w:r>
        <w:rPr>
          <w:lang w:val="ru-RU"/>
        </w:rPr>
        <w:t xml:space="preserve"> введением в оборот информации, формированием единого информационного пространства как основы для коллективной информационной м</w:t>
      </w:r>
      <w:r>
        <w:rPr>
          <w:lang w:val="ru-RU"/>
        </w:rPr>
        <w:t>о</w:t>
      </w:r>
      <w:r>
        <w:rPr>
          <w:lang w:val="ru-RU"/>
        </w:rPr>
        <w:t>дели инновационной среды.</w:t>
      </w:r>
    </w:p>
    <w:p w:rsidR="00D3566D" w:rsidRDefault="00D3566D" w:rsidP="00D3566D">
      <w:pPr>
        <w:widowControl w:val="0"/>
        <w:jc w:val="both"/>
        <w:rPr>
          <w:lang w:val="ru-RU"/>
        </w:rPr>
      </w:pPr>
      <w:r w:rsidRPr="00DA04C2">
        <w:rPr>
          <w:b/>
          <w:lang w:val="ru-RU"/>
        </w:rPr>
        <w:t>Втор</w:t>
      </w:r>
      <w:r w:rsidR="00DA04C2">
        <w:rPr>
          <w:b/>
          <w:lang w:val="ru-RU"/>
        </w:rPr>
        <w:t>ой блок</w:t>
      </w:r>
      <w:r w:rsidRPr="00450EEC">
        <w:rPr>
          <w:lang w:val="ru-RU"/>
        </w:rPr>
        <w:t xml:space="preserve"> вопросов определяется проблемами правового статуса</w:t>
      </w:r>
      <w:r>
        <w:rPr>
          <w:lang w:val="ru-RU"/>
        </w:rPr>
        <w:t xml:space="preserve"> инновацио</w:t>
      </w:r>
      <w:r>
        <w:rPr>
          <w:lang w:val="ru-RU"/>
        </w:rPr>
        <w:t>н</w:t>
      </w:r>
      <w:r>
        <w:rPr>
          <w:lang w:val="ru-RU"/>
        </w:rPr>
        <w:t>ной деятельности и формированием комплекса инновационной политики, подготовкой эконом</w:t>
      </w:r>
      <w:r>
        <w:rPr>
          <w:lang w:val="ru-RU"/>
        </w:rPr>
        <w:t>и</w:t>
      </w:r>
      <w:r>
        <w:rPr>
          <w:lang w:val="ru-RU"/>
        </w:rPr>
        <w:t>ческих и финансовых условий для оборота интеллектуальной собственности.</w:t>
      </w:r>
    </w:p>
    <w:p w:rsidR="00D3566D" w:rsidRDefault="00D3566D" w:rsidP="00D3566D">
      <w:pPr>
        <w:pStyle w:val="af2"/>
        <w:jc w:val="both"/>
        <w:rPr>
          <w:lang w:val="ru-RU"/>
        </w:rPr>
      </w:pPr>
      <w:r w:rsidRPr="00DA04C2">
        <w:rPr>
          <w:b/>
          <w:lang w:val="ru-RU"/>
        </w:rPr>
        <w:t>Трет</w:t>
      </w:r>
      <w:r w:rsidR="00DA04C2">
        <w:rPr>
          <w:b/>
          <w:lang w:val="ru-RU"/>
        </w:rPr>
        <w:t>ий</w:t>
      </w:r>
      <w:r w:rsidRPr="00450EEC">
        <w:rPr>
          <w:lang w:val="ru-RU"/>
        </w:rPr>
        <w:t xml:space="preserve"> </w:t>
      </w:r>
      <w:r>
        <w:rPr>
          <w:lang w:val="ru-RU"/>
        </w:rPr>
        <w:t xml:space="preserve">и </w:t>
      </w:r>
      <w:r w:rsidRPr="00DA04C2">
        <w:rPr>
          <w:b/>
          <w:lang w:val="ru-RU"/>
        </w:rPr>
        <w:t>четверт</w:t>
      </w:r>
      <w:r w:rsidR="00DA04C2">
        <w:rPr>
          <w:b/>
          <w:lang w:val="ru-RU"/>
        </w:rPr>
        <w:t>ый</w:t>
      </w:r>
      <w:r w:rsidRPr="00DA04C2">
        <w:rPr>
          <w:b/>
          <w:lang w:val="ru-RU"/>
        </w:rPr>
        <w:t xml:space="preserve"> </w:t>
      </w:r>
      <w:r w:rsidR="00DA04C2">
        <w:rPr>
          <w:b/>
          <w:lang w:val="ru-RU"/>
        </w:rPr>
        <w:t>блоки</w:t>
      </w:r>
      <w:r w:rsidRPr="00450EEC">
        <w:rPr>
          <w:lang w:val="ru-RU"/>
        </w:rPr>
        <w:t xml:space="preserve"> вопросов каса</w:t>
      </w:r>
      <w:r>
        <w:rPr>
          <w:lang w:val="ru-RU"/>
        </w:rPr>
        <w:t>ю</w:t>
      </w:r>
      <w:r w:rsidRPr="00450EEC">
        <w:rPr>
          <w:lang w:val="ru-RU"/>
        </w:rPr>
        <w:t xml:space="preserve">тся </w:t>
      </w:r>
      <w:r>
        <w:rPr>
          <w:lang w:val="ru-RU"/>
        </w:rPr>
        <w:t xml:space="preserve">оппортунизма и </w:t>
      </w:r>
      <w:r w:rsidRPr="00450EEC">
        <w:rPr>
          <w:lang w:val="ru-RU"/>
        </w:rPr>
        <w:t xml:space="preserve">институциональных конфликтов, которые </w:t>
      </w:r>
      <w:r>
        <w:rPr>
          <w:lang w:val="ru-RU"/>
        </w:rPr>
        <w:t>в</w:t>
      </w:r>
      <w:r w:rsidRPr="00450EEC">
        <w:rPr>
          <w:lang w:val="ru-RU"/>
        </w:rPr>
        <w:t>озникают при создании</w:t>
      </w:r>
      <w:r>
        <w:rPr>
          <w:lang w:val="ru-RU"/>
        </w:rPr>
        <w:t xml:space="preserve"> информации как при подготовке, з</w:t>
      </w:r>
      <w:r>
        <w:rPr>
          <w:lang w:val="ru-RU"/>
        </w:rPr>
        <w:t>а</w:t>
      </w:r>
      <w:r>
        <w:rPr>
          <w:lang w:val="ru-RU"/>
        </w:rPr>
        <w:t>ключении и контроле внешних (межрегиональных) контрактов (</w:t>
      </w:r>
      <w:r w:rsidRPr="00DA04C2">
        <w:rPr>
          <w:b/>
          <w:lang w:val="ru-RU"/>
        </w:rPr>
        <w:t>трет</w:t>
      </w:r>
      <w:r w:rsidR="00DA04C2">
        <w:rPr>
          <w:b/>
          <w:lang w:val="ru-RU"/>
        </w:rPr>
        <w:t>ий блок</w:t>
      </w:r>
      <w:r>
        <w:rPr>
          <w:lang w:val="ru-RU"/>
        </w:rPr>
        <w:t>), так и внутренних (</w:t>
      </w:r>
      <w:proofErr w:type="spellStart"/>
      <w:r>
        <w:rPr>
          <w:lang w:val="ru-RU"/>
        </w:rPr>
        <w:t>внутрирегиональных</w:t>
      </w:r>
      <w:proofErr w:type="spellEnd"/>
      <w:r>
        <w:rPr>
          <w:lang w:val="ru-RU"/>
        </w:rPr>
        <w:t xml:space="preserve">) контрактов </w:t>
      </w:r>
      <w:r w:rsidRPr="00DA04C2">
        <w:rPr>
          <w:b/>
          <w:lang w:val="ru-RU"/>
        </w:rPr>
        <w:t>(четверт</w:t>
      </w:r>
      <w:r w:rsidR="00DA04C2">
        <w:rPr>
          <w:b/>
          <w:lang w:val="ru-RU"/>
        </w:rPr>
        <w:t>ый блок</w:t>
      </w:r>
      <w:r>
        <w:rPr>
          <w:lang w:val="ru-RU"/>
        </w:rPr>
        <w:t>).</w:t>
      </w:r>
    </w:p>
    <w:p w:rsidR="00D3566D" w:rsidRDefault="00352A12" w:rsidP="00D3566D">
      <w:pPr>
        <w:jc w:val="both"/>
        <w:rPr>
          <w:lang w:val="ru-RU"/>
        </w:rPr>
      </w:pPr>
      <w:r w:rsidRPr="00DA04C2">
        <w:rPr>
          <w:b/>
          <w:lang w:val="ru-RU"/>
        </w:rPr>
        <w:t>П</w:t>
      </w:r>
      <w:r w:rsidR="00D3566D" w:rsidRPr="00DA04C2">
        <w:rPr>
          <w:b/>
          <w:lang w:val="ru-RU"/>
        </w:rPr>
        <w:t>ят</w:t>
      </w:r>
      <w:r w:rsidR="00DA04C2">
        <w:rPr>
          <w:b/>
          <w:lang w:val="ru-RU"/>
        </w:rPr>
        <w:t>ый</w:t>
      </w:r>
      <w:r w:rsidR="00D3566D" w:rsidRPr="00DA04C2">
        <w:rPr>
          <w:b/>
          <w:lang w:val="ru-RU"/>
        </w:rPr>
        <w:t xml:space="preserve"> </w:t>
      </w:r>
      <w:r w:rsidR="00DA04C2">
        <w:rPr>
          <w:b/>
          <w:lang w:val="ru-RU"/>
        </w:rPr>
        <w:t>блок</w:t>
      </w:r>
      <w:r w:rsidR="00D3566D" w:rsidRPr="00450EEC">
        <w:rPr>
          <w:lang w:val="ru-RU"/>
        </w:rPr>
        <w:t xml:space="preserve"> вопросов связан с эффективностью функционирования</w:t>
      </w:r>
      <w:r w:rsidR="00D3566D">
        <w:rPr>
          <w:lang w:val="ru-RU"/>
        </w:rPr>
        <w:t xml:space="preserve"> р</w:t>
      </w:r>
      <w:r w:rsidR="00D3566D">
        <w:rPr>
          <w:lang w:val="ru-RU"/>
        </w:rPr>
        <w:t>е</w:t>
      </w:r>
      <w:r w:rsidR="00D3566D">
        <w:rPr>
          <w:lang w:val="ru-RU"/>
        </w:rPr>
        <w:t xml:space="preserve">гиональной инновационной системы и повышением уровня ее компетенции и </w:t>
      </w:r>
      <w:proofErr w:type="spellStart"/>
      <w:r w:rsidR="00D3566D">
        <w:rPr>
          <w:lang w:val="ru-RU"/>
        </w:rPr>
        <w:t>субъектности</w:t>
      </w:r>
      <w:proofErr w:type="spellEnd"/>
      <w:r w:rsidR="00D3566D">
        <w:rPr>
          <w:lang w:val="ru-RU"/>
        </w:rPr>
        <w:t>.</w:t>
      </w:r>
    </w:p>
    <w:p w:rsidR="00D3566D" w:rsidRDefault="00D3566D" w:rsidP="00D3566D">
      <w:pPr>
        <w:widowControl w:val="0"/>
        <w:jc w:val="both"/>
        <w:rPr>
          <w:lang w:val="ru-RU"/>
        </w:rPr>
      </w:pPr>
      <w:r>
        <w:rPr>
          <w:lang w:val="ru-RU"/>
        </w:rPr>
        <w:t xml:space="preserve">Далее </w:t>
      </w:r>
      <w:r w:rsidRPr="00450EEC">
        <w:rPr>
          <w:lang w:val="ru-RU"/>
        </w:rPr>
        <w:t>рассмотр</w:t>
      </w:r>
      <w:r>
        <w:rPr>
          <w:lang w:val="ru-RU"/>
        </w:rPr>
        <w:t>ели</w:t>
      </w:r>
      <w:r w:rsidRPr="00450EEC">
        <w:rPr>
          <w:lang w:val="ru-RU"/>
        </w:rPr>
        <w:t xml:space="preserve"> </w:t>
      </w:r>
      <w:r>
        <w:rPr>
          <w:lang w:val="ru-RU"/>
        </w:rPr>
        <w:t xml:space="preserve">последовательно </w:t>
      </w:r>
      <w:r w:rsidRPr="00450EEC">
        <w:rPr>
          <w:lang w:val="ru-RU"/>
        </w:rPr>
        <w:t>вопрос</w:t>
      </w:r>
      <w:r>
        <w:rPr>
          <w:lang w:val="ru-RU"/>
        </w:rPr>
        <w:t>ы усовершенствования институтов:</w:t>
      </w:r>
    </w:p>
    <w:p w:rsidR="00D3566D" w:rsidRDefault="00D3566D" w:rsidP="00D3566D">
      <w:pPr>
        <w:pStyle w:val="a3"/>
        <w:widowControl w:val="0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для стимулирования диффузии инноваций, в части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3566D" w:rsidRPr="00FD62F9" w:rsidRDefault="00D3566D" w:rsidP="00D3566D">
      <w:pPr>
        <w:pStyle w:val="a3"/>
        <w:widowControl w:val="0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создания единого информационного пространства</w:t>
      </w:r>
      <w:r>
        <w:rPr>
          <w:rFonts w:ascii="Times New Roman" w:hAnsi="Times New Roman" w:cs="Times New Roman"/>
          <w:sz w:val="24"/>
          <w:szCs w:val="24"/>
        </w:rPr>
        <w:t xml:space="preserve"> (блок 1)</w:t>
      </w:r>
      <w:r w:rsidRPr="00FD62F9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D3566D" w:rsidRDefault="00D3566D" w:rsidP="00D3566D">
      <w:pPr>
        <w:pStyle w:val="a3"/>
        <w:widowControl w:val="0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оптимизации</w:t>
      </w:r>
      <w:r w:rsidRPr="00FD62F9">
        <w:rPr>
          <w:rFonts w:ascii="Times New Roman" w:hAnsi="Times New Roman" w:cs="Times New Roman"/>
          <w:sz w:val="24"/>
          <w:szCs w:val="24"/>
        </w:rPr>
        <w:t xml:space="preserve"> комплекса инновационной политики</w:t>
      </w:r>
      <w:r>
        <w:rPr>
          <w:rFonts w:ascii="Times New Roman" w:hAnsi="Times New Roman" w:cs="Times New Roman"/>
          <w:sz w:val="24"/>
          <w:szCs w:val="24"/>
        </w:rPr>
        <w:t xml:space="preserve"> (блок 2)</w:t>
      </w:r>
      <w:r w:rsidRPr="00FD62F9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D3566D" w:rsidRDefault="00D3566D" w:rsidP="00D3566D">
      <w:pPr>
        <w:pStyle w:val="a3"/>
        <w:widowControl w:val="0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усовершенствования договорной системы (внешние контра</w:t>
      </w:r>
      <w:r w:rsidRPr="00FD62F9">
        <w:rPr>
          <w:rFonts w:ascii="Times New Roman" w:hAnsi="Times New Roman" w:cs="Times New Roman"/>
          <w:sz w:val="24"/>
          <w:szCs w:val="24"/>
        </w:rPr>
        <w:t>к</w:t>
      </w:r>
      <w:r w:rsidRPr="00FD62F9">
        <w:rPr>
          <w:rFonts w:ascii="Times New Roman" w:hAnsi="Times New Roman" w:cs="Times New Roman"/>
          <w:sz w:val="24"/>
          <w:szCs w:val="24"/>
        </w:rPr>
        <w:t xml:space="preserve">ты) </w:t>
      </w:r>
      <w:r>
        <w:rPr>
          <w:rFonts w:ascii="Times New Roman" w:hAnsi="Times New Roman" w:cs="Times New Roman"/>
          <w:sz w:val="24"/>
          <w:szCs w:val="24"/>
        </w:rPr>
        <w:t>(блок 3)</w:t>
      </w:r>
      <w:r w:rsidRPr="00FD62F9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D3566D" w:rsidRDefault="00D3566D" w:rsidP="00D3566D">
      <w:pPr>
        <w:pStyle w:val="a3"/>
        <w:widowControl w:val="0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для стимулирования генерации инноваций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D62F9">
        <w:rPr>
          <w:rFonts w:ascii="Times New Roman" w:hAnsi="Times New Roman" w:cs="Times New Roman"/>
          <w:sz w:val="24"/>
          <w:szCs w:val="24"/>
        </w:rPr>
        <w:t xml:space="preserve"> в части</w:t>
      </w:r>
      <w:r w:rsidR="00352A12" w:rsidRPr="00352A12">
        <w:rPr>
          <w:rFonts w:ascii="Times New Roman" w:hAnsi="Times New Roman" w:cs="Times New Roman"/>
          <w:sz w:val="24"/>
          <w:szCs w:val="24"/>
        </w:rPr>
        <w:t xml:space="preserve"> </w:t>
      </w:r>
      <w:r w:rsidR="00352A12" w:rsidRPr="00FD62F9">
        <w:rPr>
          <w:rFonts w:ascii="Times New Roman" w:hAnsi="Times New Roman" w:cs="Times New Roman"/>
          <w:sz w:val="24"/>
          <w:szCs w:val="24"/>
        </w:rPr>
        <w:t>усовершенствования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3566D" w:rsidRDefault="00D3566D" w:rsidP="00D3566D">
      <w:pPr>
        <w:pStyle w:val="a3"/>
        <w:widowControl w:val="0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договорной системы (внутренние контракты), документал</w:t>
      </w:r>
      <w:r w:rsidRPr="00FD62F9">
        <w:rPr>
          <w:rFonts w:ascii="Times New Roman" w:hAnsi="Times New Roman" w:cs="Times New Roman"/>
          <w:sz w:val="24"/>
          <w:szCs w:val="24"/>
        </w:rPr>
        <w:t>ь</w:t>
      </w:r>
      <w:r w:rsidRPr="00FD62F9">
        <w:rPr>
          <w:rFonts w:ascii="Times New Roman" w:hAnsi="Times New Roman" w:cs="Times New Roman"/>
          <w:sz w:val="24"/>
          <w:szCs w:val="24"/>
        </w:rPr>
        <w:t xml:space="preserve">ного сопровождения цепочки «от знания – к </w:t>
      </w:r>
      <w:r w:rsidR="00352A12">
        <w:rPr>
          <w:rFonts w:ascii="Times New Roman" w:hAnsi="Times New Roman" w:cs="Times New Roman"/>
          <w:sz w:val="24"/>
          <w:szCs w:val="24"/>
        </w:rPr>
        <w:t>практике</w:t>
      </w:r>
      <w:r w:rsidRPr="00FD62F9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(блок 4)</w:t>
      </w:r>
      <w:r w:rsidRPr="00FD62F9">
        <w:rPr>
          <w:rFonts w:ascii="Times New Roman" w:hAnsi="Times New Roman" w:cs="Times New Roman"/>
          <w:sz w:val="24"/>
          <w:szCs w:val="24"/>
        </w:rPr>
        <w:t>,</w:t>
      </w:r>
    </w:p>
    <w:p w:rsidR="00D3566D" w:rsidRDefault="00D3566D" w:rsidP="00D3566D">
      <w:pPr>
        <w:pStyle w:val="a3"/>
        <w:widowControl w:val="0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F9">
        <w:rPr>
          <w:rFonts w:ascii="Times New Roman" w:hAnsi="Times New Roman" w:cs="Times New Roman"/>
          <w:sz w:val="24"/>
          <w:szCs w:val="24"/>
        </w:rPr>
        <w:t>договорной системы и коммуникаций, с помощью которых следует расшить клубок проблем, не передавая их це</w:t>
      </w:r>
      <w:r w:rsidRPr="00FD62F9">
        <w:rPr>
          <w:rFonts w:ascii="Times New Roman" w:hAnsi="Times New Roman" w:cs="Times New Roman"/>
          <w:sz w:val="24"/>
          <w:szCs w:val="24"/>
        </w:rPr>
        <w:t>н</w:t>
      </w:r>
      <w:r w:rsidRPr="00FD62F9">
        <w:rPr>
          <w:rFonts w:ascii="Times New Roman" w:hAnsi="Times New Roman" w:cs="Times New Roman"/>
          <w:sz w:val="24"/>
          <w:szCs w:val="24"/>
        </w:rPr>
        <w:t>тру</w:t>
      </w:r>
      <w:r>
        <w:rPr>
          <w:rFonts w:ascii="Times New Roman" w:hAnsi="Times New Roman" w:cs="Times New Roman"/>
          <w:sz w:val="24"/>
          <w:szCs w:val="24"/>
        </w:rPr>
        <w:t xml:space="preserve"> (блок 5)</w:t>
      </w:r>
      <w:r w:rsidRPr="00FD62F9">
        <w:rPr>
          <w:rFonts w:ascii="Times New Roman" w:hAnsi="Times New Roman" w:cs="Times New Roman"/>
          <w:sz w:val="24"/>
          <w:szCs w:val="24"/>
        </w:rPr>
        <w:t>.</w:t>
      </w:r>
    </w:p>
    <w:p w:rsidR="00094C46" w:rsidRDefault="00094C46" w:rsidP="00352A12">
      <w:pPr>
        <w:widowControl w:val="0"/>
        <w:jc w:val="both"/>
        <w:rPr>
          <w:b/>
        </w:rPr>
      </w:pPr>
    </w:p>
    <w:p w:rsidR="00352A12" w:rsidRPr="00352A12" w:rsidRDefault="00352A12" w:rsidP="00352A12">
      <w:pPr>
        <w:widowControl w:val="0"/>
        <w:jc w:val="both"/>
        <w:rPr>
          <w:snapToGrid w:val="0"/>
          <w:szCs w:val="24"/>
        </w:rPr>
      </w:pPr>
      <w:proofErr w:type="spellStart"/>
      <w:proofErr w:type="gramStart"/>
      <w:r w:rsidRPr="00352A12">
        <w:rPr>
          <w:b/>
        </w:rPr>
        <w:t>Блок</w:t>
      </w:r>
      <w:proofErr w:type="spellEnd"/>
      <w:r w:rsidRPr="00352A12">
        <w:rPr>
          <w:b/>
        </w:rPr>
        <w:t xml:space="preserve"> 1.</w:t>
      </w:r>
      <w:proofErr w:type="gramEnd"/>
      <w:r w:rsidRPr="00352A12">
        <w:rPr>
          <w:i/>
        </w:rPr>
        <w:t xml:space="preserve"> </w:t>
      </w:r>
      <w:proofErr w:type="gramStart"/>
      <w:r w:rsidRPr="00352A12">
        <w:rPr>
          <w:snapToGrid w:val="0"/>
          <w:szCs w:val="24"/>
        </w:rPr>
        <w:t>Формирование единого информационного пространства треб</w:t>
      </w:r>
      <w:r w:rsidRPr="00352A12">
        <w:rPr>
          <w:snapToGrid w:val="0"/>
          <w:szCs w:val="24"/>
        </w:rPr>
        <w:t>у</w:t>
      </w:r>
      <w:r w:rsidRPr="00352A12">
        <w:rPr>
          <w:snapToGrid w:val="0"/>
          <w:szCs w:val="24"/>
        </w:rPr>
        <w:t>ет решения мно</w:t>
      </w:r>
      <w:r w:rsidRPr="00352A12">
        <w:rPr>
          <w:snapToGrid w:val="0"/>
          <w:szCs w:val="24"/>
        </w:rPr>
        <w:softHyphen/>
        <w:t>гих организационных и правовых вопросов.</w:t>
      </w:r>
      <w:proofErr w:type="gramEnd"/>
      <w:r w:rsidRPr="00352A12">
        <w:rPr>
          <w:snapToGrid w:val="0"/>
          <w:szCs w:val="24"/>
        </w:rPr>
        <w:t xml:space="preserve"> </w:t>
      </w:r>
      <w:proofErr w:type="gramStart"/>
      <w:r w:rsidRPr="00352A12">
        <w:rPr>
          <w:szCs w:val="24"/>
          <w:lang w:val="ru-RU"/>
        </w:rPr>
        <w:t>Владение</w:t>
      </w:r>
      <w:r w:rsidRPr="00352A12">
        <w:rPr>
          <w:snapToGrid w:val="0"/>
          <w:szCs w:val="24"/>
        </w:rPr>
        <w:t xml:space="preserve"> информацией, средствами инфраструктуры, системой защиты информации являются н</w:t>
      </w:r>
      <w:r w:rsidRPr="00352A12">
        <w:rPr>
          <w:snapToGrid w:val="0"/>
          <w:szCs w:val="24"/>
        </w:rPr>
        <w:t>е</w:t>
      </w:r>
      <w:r w:rsidRPr="00352A12">
        <w:rPr>
          <w:snapToGrid w:val="0"/>
          <w:szCs w:val="24"/>
        </w:rPr>
        <w:t>пременными условиями для повышения компетентности на товарных рынках.</w:t>
      </w:r>
      <w:proofErr w:type="gramEnd"/>
      <w:r w:rsidRPr="00352A12">
        <w:rPr>
          <w:snapToGrid w:val="0"/>
          <w:szCs w:val="24"/>
        </w:rPr>
        <w:t xml:space="preserve"> </w:t>
      </w:r>
    </w:p>
    <w:p w:rsidR="00352A12" w:rsidRPr="00352A12" w:rsidRDefault="00352A12" w:rsidP="00352A12">
      <w:pPr>
        <w:widowControl w:val="0"/>
        <w:ind w:left="1069" w:firstLine="0"/>
        <w:jc w:val="both"/>
        <w:rPr>
          <w:szCs w:val="24"/>
          <w:lang w:val="ru-RU"/>
        </w:rPr>
      </w:pPr>
    </w:p>
    <w:p w:rsidR="0053127A" w:rsidRDefault="0053127A" w:rsidP="0053127A">
      <w:pPr>
        <w:ind w:firstLine="0"/>
        <w:jc w:val="both"/>
        <w:rPr>
          <w:b/>
          <w:i/>
          <w:snapToGrid w:val="0"/>
          <w:szCs w:val="24"/>
          <w:lang w:val="ru-RU"/>
        </w:rPr>
      </w:pPr>
      <w:r w:rsidRPr="0092035F">
        <w:rPr>
          <w:b/>
          <w:i/>
          <w:snapToGrid w:val="0"/>
          <w:szCs w:val="24"/>
          <w:lang w:val="ru-RU"/>
        </w:rPr>
      </w:r>
      <w:r w:rsidR="00352A12">
        <w:rPr>
          <w:b/>
          <w:i/>
          <w:snapToGrid w:val="0"/>
          <w:szCs w:val="24"/>
          <w:lang w:val="ru-RU"/>
        </w:rPr>
        <w:pict>
          <v:group id="_x0000_s1026" editas="canvas" style="width:482.35pt;height:532.55pt;mso-position-horizontal-relative:char;mso-position-vertical-relative:line" coordorigin="2614,1487" coordsize="9647,10651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614;top:1487;width:9647;height:10651" o:preferrelative="f" strokecolor="black [3213]">
              <v:fill o:detectmouseclick="t"/>
              <v:path o:extrusionok="t" o:connecttype="none"/>
              <o:lock v:ext="edit" text="t"/>
            </v:shape>
            <v:rect id="_x0000_s1028" style="position:absolute;left:2633;top:1487;width:9489;height:4569" filled="f" fillcolor="white [3201]" strokecolor="black [3200]" strokeweight="1pt">
              <v:fill opacity="9830f"/>
              <v:stroke dashstyle="dash"/>
              <v:shadow color="#868686"/>
            </v:rect>
            <v:shapetype id="_x0000_t105" coordsize="21600,21600" o:spt="105" adj="12960,19440,14400" path="wr,0@3@23,0@22@4,0@15,0@1@23@7,0@13@2l@14@2@8@22@12@2at,0@3@23@11@2@17@26@15,0@1@23@17@26@15@22xewr,0@3@23@4,0@17@26nfe">
              <v:stroke joinstyle="miter"/>
              <v:formulas>
                <v:f eqn="val #0"/>
                <v:f eqn="val #1"/>
                <v:f eqn="val #2"/>
                <v:f eqn="sum #0 width #1"/>
                <v:f eqn="prod @3 1 2"/>
                <v:f eqn="sum #1 #1 width"/>
                <v:f eqn="sum @5 #1 #0"/>
                <v:f eqn="prod @6 1 2"/>
                <v:f eqn="mid width #0"/>
                <v:f eqn="sum height 0 #2"/>
                <v:f eqn="ellipse @9 height @4"/>
                <v:f eqn="sum @4 @10 0"/>
                <v:f eqn="sum @11 #1 width"/>
                <v:f eqn="sum @7 @10 0"/>
                <v:f eqn="sum @12 width #0"/>
                <v:f eqn="sum @5 0 #0"/>
                <v:f eqn="prod @15 1 2"/>
                <v:f eqn="mid @4 @7"/>
                <v:f eqn="sum #0 #1 width"/>
                <v:f eqn="prod @18 1 2"/>
                <v:f eqn="sum @17 0 @19"/>
                <v:f eqn="val width"/>
                <v:f eqn="val height"/>
                <v:f eqn="prod height 2 1"/>
                <v:f eqn="sum @17 0 @4"/>
                <v:f eqn="ellipse @24 @4 height"/>
                <v:f eqn="sum height 0 @25"/>
                <v:f eqn="sum @8 128 0"/>
                <v:f eqn="prod @5 1 2"/>
                <v:f eqn="sum @5 0 128"/>
                <v:f eqn="sum #0 @17 @12"/>
                <v:f eqn="ellipse @20 @4 height"/>
                <v:f eqn="sum width 0 #0"/>
                <v:f eqn="prod @32 1 2"/>
                <v:f eqn="prod height height 1"/>
                <v:f eqn="prod @9 @9 1"/>
                <v:f eqn="sum @34 0 @35"/>
                <v:f eqn="sqrt @36"/>
                <v:f eqn="sum @37 height 0"/>
                <v:f eqn="prod width height @38"/>
                <v:f eqn="sum @39 64 0"/>
                <v:f eqn="prod #0 1 2"/>
                <v:f eqn="ellipse @33 @41 height"/>
                <v:f eqn="sum height 0 @42"/>
                <v:f eqn="sum @43 64 0"/>
                <v:f eqn="prod @4 1 2"/>
                <v:f eqn="sum #1 0 @45"/>
                <v:f eqn="prod height 4390 32768"/>
                <v:f eqn="prod height 28378 32768"/>
              </v:formulas>
              <v:path o:extrusionok="f" o:connecttype="custom" o:connectlocs="@17,0;@16,@22;@12,@2;@8,@22;@14,@2" o:connectangles="270,90,90,90,0" textboxrect="@45,@47,@46,@48"/>
              <v:handles>
                <v:h position="#0,bottomRight" xrange="@40,@29"/>
                <v:h position="#1,bottomRight" xrange="@27,@21"/>
                <v:h position="bottomRight,#2" yrange="@44,@22"/>
              </v:handles>
              <o:complex v:ext="view"/>
            </v:shapetype>
            <v:shape id="_x0000_s1029" type="#_x0000_t105" style="position:absolute;left:2771;top:2308;width:8827;height:2538" fillcolor="#d8d8d8 [2732]" stroked="f" strokecolor="black [3200]" strokeweight="2.5pt">
              <v:shadow color="#868686"/>
            </v:shape>
            <v:rect id="_x0000_s1031" style="position:absolute;left:2769;top:1562;width:5529;height:542" stroked="f">
              <v:textbox style="mso-next-textbox:#_x0000_s1031">
                <w:txbxContent>
                  <w:p w:rsidR="0053127A" w:rsidRPr="00640FFA" w:rsidRDefault="0053127A" w:rsidP="0053127A">
                    <w:pPr>
                      <w:ind w:firstLine="0"/>
                      <w:rPr>
                        <w:b/>
                        <w:sz w:val="28"/>
                        <w:szCs w:val="28"/>
                        <w:lang w:val="ru-RU"/>
                      </w:rPr>
                    </w:pPr>
                    <w:r w:rsidRPr="00640FFA">
                      <w:rPr>
                        <w:b/>
                        <w:sz w:val="28"/>
                        <w:szCs w:val="28"/>
                        <w:lang w:val="ru-RU"/>
                      </w:rPr>
                      <w:t xml:space="preserve">Регион - </w:t>
                    </w:r>
                    <w:r>
                      <w:rPr>
                        <w:b/>
                        <w:sz w:val="28"/>
                        <w:szCs w:val="28"/>
                        <w:lang w:val="ru-RU"/>
                      </w:rPr>
                      <w:t xml:space="preserve"> лидер, </w:t>
                    </w:r>
                    <w:r w:rsidRPr="00640FFA">
                      <w:rPr>
                        <w:b/>
                        <w:sz w:val="28"/>
                        <w:szCs w:val="28"/>
                        <w:lang w:val="ru-RU"/>
                      </w:rPr>
                      <w:t>инновационный центр</w:t>
                    </w:r>
                  </w:p>
                </w:txbxContent>
              </v:textbox>
            </v:rect>
            <v:rect id="_x0000_s1036" style="position:absolute;left:5624;top:2001;width:1916;height:772" fillcolor="white [3201]" strokecolor="black [3200]" strokeweight="5pt">
              <v:fill opacity="38011f"/>
              <v:stroke linestyle="thickThin"/>
              <v:shadow color="#868686"/>
              <v:textbox style="mso-next-textbox:#_x0000_s1036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Портфель прав на ПС</w:t>
                    </w:r>
                  </w:p>
                </w:txbxContent>
              </v:textbox>
            </v:rect>
            <v:shapetype id="_x0000_t71" coordsize="21600,21600" o:spt="71" path="m10800,5800l8352,2295,7312,6320,370,2295,4627,7617,,8615r3722,3160l135,14587r5532,-650l4762,17617,7715,15627r770,5973l10532,14935r2715,4802l14020,14457r4125,3638l16837,12942r4763,348l17607,10475,21097,8137,16702,7315,18380,4457r-4225,868l14522,xe">
              <v:stroke joinstyle="miter"/>
              <v:path gradientshapeok="t" o:connecttype="custom" o:connectlocs="14522,0;0,8615;8485,21600;21600,13290" o:connectangles="270,180,90,0" textboxrect="4627,6320,16702,13937"/>
            </v:shapetype>
            <v:shape id="_x0000_s1037" type="#_x0000_t71" style="position:absolute;left:2915;top:4661;width:1624;height:949" fillcolor="white [3212]" strokecolor="#a5a5a5 [2092]" strokeweight="3pt">
              <v:shadow on="t" type="perspective" color="#243f60 [1604]" opacity=".5" offset="1pt" offset2="-1pt"/>
              <v:textbox style="mso-next-textbox:#_x0000_s1037">
                <w:txbxContent>
                  <w:p w:rsidR="0053127A" w:rsidRPr="0024460C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Автор</w:t>
                    </w:r>
                  </w:p>
                </w:txbxContent>
              </v:textbox>
            </v:shape>
            <v:shapetype id="_x0000_t135" coordsize="21600,21600" o:spt="135" path="m10800,qx21600,10800,10800,21600l,21600,,xe">
              <v:stroke joinstyle="miter"/>
              <v:path gradientshapeok="t" o:connecttype="rect" textboxrect="0,3163,18437,18437"/>
            </v:shapetype>
            <v:shape id="_x0000_s1038" type="#_x0000_t135" style="position:absolute;left:5723;top:2780;width:1692;height:2440;rotation:270" fillcolor="white [3201]" strokecolor="black [3200]" strokeweight="2.5pt">
              <v:shadow color="#868686"/>
              <v:textbox style="mso-next-textbox:#_x0000_s1038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Государство (работод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а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тель, ко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н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троль, надзор)</w:t>
                    </w:r>
                  </w:p>
                </w:txbxContent>
              </v:textbox>
            </v:shape>
            <v:shapetype id="_x0000_t104" coordsize="21600,21600" o:spt="104" adj="12960,19440,7200" path="ar0@22@3@21,,0@4@21@14@22@1@21@7@21@12@2l@13@2@8,0@11@2wa0@22@3@21@10@2@16@24@14@22@1@21@16@24@14,xewr@14@22@1@21@7@21@16@24nfe">
              <v:stroke joinstyle="miter"/>
              <v:formulas>
                <v:f eqn="val #0"/>
                <v:f eqn="val #1"/>
                <v:f eqn="val #2"/>
                <v:f eqn="sum #0 width #1"/>
                <v:f eqn="prod @3 1 2"/>
                <v:f eqn="sum #1 #1 width"/>
                <v:f eqn="sum @5 #1 #0"/>
                <v:f eqn="prod @6 1 2"/>
                <v:f eqn="mid width #0"/>
                <v:f eqn="ellipse #2 height @4"/>
                <v:f eqn="sum @4 @9 0"/>
                <v:f eqn="sum @10 #1 width"/>
                <v:f eqn="sum @7 @9 0"/>
                <v:f eqn="sum @11 width #0"/>
                <v:f eqn="sum @5 0 #0"/>
                <v:f eqn="prod @14 1 2"/>
                <v:f eqn="mid @4 @7"/>
                <v:f eqn="sum #0 #1 width"/>
                <v:f eqn="prod @17 1 2"/>
                <v:f eqn="sum @16 0 @18"/>
                <v:f eqn="val width"/>
                <v:f eqn="val height"/>
                <v:f eqn="sum 0 0 height"/>
                <v:f eqn="sum @16 0 @4"/>
                <v:f eqn="ellipse @23 @4 height"/>
                <v:f eqn="sum @8 128 0"/>
                <v:f eqn="prod @5 1 2"/>
                <v:f eqn="sum @5 0 128"/>
                <v:f eqn="sum #0 @16 @11"/>
                <v:f eqn="sum width 0 #0"/>
                <v:f eqn="prod @29 1 2"/>
                <v:f eqn="prod height height 1"/>
                <v:f eqn="prod #2 #2 1"/>
                <v:f eqn="sum @31 0 @32"/>
                <v:f eqn="sqrt @33"/>
                <v:f eqn="sum @34 height 0"/>
                <v:f eqn="prod width height @35"/>
                <v:f eqn="sum @36 64 0"/>
                <v:f eqn="prod #0 1 2"/>
                <v:f eqn="ellipse @30 @38 height"/>
                <v:f eqn="sum @39 0 64"/>
                <v:f eqn="prod @4 1 2"/>
                <v:f eqn="sum #1 0 @41"/>
                <v:f eqn="prod height 4390 32768"/>
                <v:f eqn="prod height 28378 32768"/>
              </v:formulas>
              <v:path o:extrusionok="f" o:connecttype="custom" o:connectlocs="@8,0;@11,@2;@15,0;@16,@21;@13,@2" o:connectangles="270,270,270,90,0" textboxrect="@41,@43,@42,@44"/>
              <v:handles>
                <v:h position="#0,topLeft" xrange="@37,@27"/>
                <v:h position="#1,topLeft" xrange="@25,@20"/>
                <v:h position="bottomRight,#2" yrange="0,@40"/>
              </v:handles>
              <o:complex v:ext="view"/>
            </v:shapetype>
            <v:shape id="_x0000_s1039" type="#_x0000_t104" style="position:absolute;left:3753;top:7782;width:8237;height:2728;rotation:-1448819fd" adj="14185" fillcolor="#bfbfbf [2412]" stroked="f" strokecolor="black [3213]" strokeweight="1pt">
              <v:shadow color="#868686"/>
            </v:shape>
            <v:shape id="_x0000_s1040" type="#_x0000_t71" style="position:absolute;left:2956;top:8296;width:1624;height:949" fillcolor="white [3212]" strokecolor="#a5a5a5 [2092]" strokeweight="3pt">
              <v:shadow on="t" type="perspective" color="#243f60 [1604]" opacity=".5" offset="1pt" offset2="-1pt"/>
              <v:textbox style="mso-next-textbox:#_x0000_s1040">
                <w:txbxContent>
                  <w:p w:rsidR="0053127A" w:rsidRPr="0024460C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Автор</w:t>
                    </w:r>
                  </w:p>
                </w:txbxContent>
              </v:textbox>
            </v:shape>
            <v:shape id="_x0000_s1041" type="#_x0000_t135" style="position:absolute;left:6029;top:8168;width:1629;height:2390;rotation:90" fillcolor="white [3201]" strokecolor="black [3200]" strokeweight="2.5pt">
              <v:shadow color="#868686"/>
              <v:textbox style="mso-next-textbox:#_x0000_s1041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Государство (работод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а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тель, контроль, на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д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зор)</w:t>
                    </w:r>
                  </w:p>
                </w:txbxContent>
              </v:textbox>
            </v:shape>
            <v:rect id="_x0000_s1042" style="position:absolute;left:8039;top:7320;width:1785;height:773" fillcolor="white [3201]" strokecolor="black [3213]" strokeweight="5pt">
              <v:fill opacity="36700f"/>
              <v:stroke linestyle="thickThin"/>
              <v:shadow color="#868686"/>
              <v:textbox style="mso-next-textbox:#_x0000_s1042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Портфель прав на ПС</w:t>
                    </w:r>
                  </w:p>
                </w:txbxContent>
              </v:textbox>
            </v:rect>
            <v:shapetype id="_x0000_t12" coordsize="21600,21600" o:spt="12" path="m10800,l8280,8259,,8259r6720,5146l4200,21600r6600,-5019l17400,21600,14880,13405,21600,8259r-8280,xe">
              <v:stroke joinstyle="miter"/>
              <v:path gradientshapeok="t" o:connecttype="custom" o:connectlocs="10800,0;0,8259;4200,21600;17400,21600;21600,8259" textboxrect="6720,8259,14880,15628"/>
            </v:shapetype>
            <v:shape id="_x0000_s1043" type="#_x0000_t12" style="position:absolute;left:9473;top:4661;width:1658;height:1223" fillcolor="white [3212]" strokecolor="#bfbfbf [2412]" strokeweight="3pt">
              <v:shadow on="t" type="perspective" color="#3f3151 [1607]" opacity=".5" offset="1pt" offset2="-1pt"/>
              <v:textbox style="mso-next-textbox:#_x0000_s1043">
                <w:txbxContent>
                  <w:p w:rsidR="0053127A" w:rsidRPr="00757662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ИП</w:t>
                    </w:r>
                  </w:p>
                </w:txbxContent>
              </v:textbox>
            </v:shape>
            <v:shape id="_x0000_s1044" type="#_x0000_t12" style="position:absolute;left:9489;top:6155;width:1658;height:1223" fillcolor="white [3212]" strokecolor="#bfbfbf [2412]" strokeweight="3pt">
              <v:shadow on="t" type="perspective" color="#3f3151 [1607]" opacity=".5" offset="1pt" offset2="-1pt"/>
              <v:textbox style="mso-next-textbox:#_x0000_s1044">
                <w:txbxContent>
                  <w:p w:rsidR="0053127A" w:rsidRPr="00757662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DF5C46">
                      <w:rPr>
                        <w:b/>
                        <w:sz w:val="22"/>
                        <w:lang w:val="ru-RU"/>
                      </w:rPr>
                      <w:t>ИП</w:t>
                    </w:r>
                  </w:p>
                </w:txbxContent>
              </v:textbox>
            </v:shape>
            <v:oval id="_x0000_s1045" style="position:absolute;left:9442;top:7042;width:1314;height:747" fillcolor="white [3201]" strokecolor="black [3200]" strokeweight="5pt">
              <v:fill opacity="26214f"/>
              <v:stroke linestyle="thickThin"/>
              <v:shadow color="#868686"/>
              <v:textbox style="mso-next-textbox:#_x0000_s1045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proofErr w:type="spellStart"/>
                    <w:r w:rsidRPr="00AB11A2">
                      <w:rPr>
                        <w:b/>
                        <w:szCs w:val="24"/>
                        <w:lang w:val="ru-RU"/>
                      </w:rPr>
                      <w:t>ИннК</w:t>
                    </w:r>
                    <w:proofErr w:type="spellEnd"/>
                  </w:p>
                </w:txbxContent>
              </v:textbox>
            </v:oval>
            <v:oval id="_x0000_s1046" style="position:absolute;left:9375;top:7883;width:939;height:747" fillcolor="white [3201]" strokecolor="black [3213]" strokeweight="5pt">
              <v:fill opacity="19005f"/>
              <v:stroke linestyle="thickThin"/>
              <v:shadow color="#868686"/>
              <v:textbox style="mso-next-textbox:#_x0000_s1046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БА</w:t>
                    </w:r>
                  </w:p>
                </w:txbxContent>
              </v:textbox>
            </v:oval>
            <v:shapetype id="_x0000_t67" coordsize="21600,21600" o:spt="67" adj="16200,5400" path="m0@0l@1@0@1,0@2,0@2@0,21600@0,10800,216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10800,0;0,@0;10800,21600;21600,@0" o:connectangles="270,180,90,0" textboxrect="@1,0,@2,@6"/>
              <v:handles>
                <v:h position="#1,#0" xrange="0,10800" yrange="0,21600"/>
              </v:handles>
            </v:shapetype>
            <v:shape id="_x0000_s1047" type="#_x0000_t67" style="position:absolute;left:2924;top:5884;width:1378;height:2437" filled="f" fillcolor="white [3201]" strokecolor="black [3200]" strokeweight="2.5pt">
              <v:shadow color="#868686"/>
            </v:shape>
            <v:shape id="_x0000_s1048" type="#_x0000_t67" style="position:absolute;left:5774;top:5270;width:1301;height:2983" filled="f" fillcolor="white [3201]" strokecolor="black [3200]" strokeweight="2.5pt">
              <v:shadow color="#868686"/>
            </v:shape>
            <v:oval id="_x0000_s1049" style="position:absolute;left:8298;top:2863;width:939;height:747" fillcolor="white [3201]" strokecolor="black [3200]" strokeweight="5pt">
              <v:fill opacity="35389f"/>
              <v:stroke linestyle="thickThin"/>
              <v:shadow color="#868686"/>
              <v:textbox style="mso-next-textbox:#_x0000_s1049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БА</w:t>
                    </w:r>
                  </w:p>
                </w:txbxContent>
              </v:textbox>
            </v:oval>
            <v:oval id="_x0000_s1050" style="position:absolute;left:9078;top:3154;width:1021;height:561" fillcolor="white [3201]" strokecolor="black [3200]" strokeweight="5pt">
              <v:fill opacity="33423f"/>
              <v:stroke linestyle="thickThin"/>
              <v:shadow color="#868686"/>
              <v:textbox style="mso-next-textbox:#_x0000_s1050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СА</w:t>
                    </w:r>
                  </w:p>
                </w:txbxContent>
              </v:textbox>
            </v:oval>
            <v:shapetype id="_x0000_t77" coordsize="21600,21600" o:spt="77" adj="7200,5400,3600,8100" path="m@0,l@0@3@2@3@2@1,,10800@2@4@2@5@0@5@0,21600,21600,21600,21600,xe">
              <v:stroke joinstyle="miter"/>
              <v:formulas>
                <v:f eqn="val #0"/>
                <v:f eqn="val #1"/>
                <v:f eqn="val #2"/>
                <v:f eqn="val #3"/>
                <v:f eqn="sum 21600 0 #1"/>
                <v:f eqn="sum 21600 0 #3"/>
                <v:f eqn="sum #0 21600 0"/>
                <v:f eqn="prod @6 1 2"/>
              </v:formulas>
              <v:path o:connecttype="custom" o:connectlocs="@7,0;0,10800;@7,21600;21600,10800" o:connectangles="270,180,90,0" textboxrect="@0,0,21600,21600"/>
              <v:handles>
                <v:h position="#0,topLeft" xrange="@2,21600"/>
                <v:h position="topLeft,#1" yrange="0,@3"/>
                <v:h position="#2,#3" xrange="0,@0" yrange="@1,10800"/>
              </v:handles>
            </v:shapetype>
            <v:shape id="_x0000_s1051" type="#_x0000_t77" style="position:absolute;left:10462;top:4218;width:1580;height:773" adj=",5709,4831,7777" fillcolor="white [3201]" strokecolor="black [3200]" strokeweight="2.5pt">
              <v:fill opacity="13107f"/>
              <v:shadow color="#868686"/>
              <v:textbox style="mso-next-textbox:#_x0000_s1051">
                <w:txbxContent>
                  <w:p w:rsidR="0053127A" w:rsidRPr="00F82A31" w:rsidRDefault="0053127A" w:rsidP="0053127A">
                    <w:pPr>
                      <w:ind w:firstLine="0"/>
                      <w:jc w:val="center"/>
                      <w:rPr>
                        <w:b/>
                        <w:sz w:val="32"/>
                        <w:szCs w:val="32"/>
                        <w:lang w:val="ru-RU"/>
                      </w:rPr>
                    </w:pPr>
                    <w:r w:rsidRPr="00F82A31">
                      <w:rPr>
                        <w:b/>
                        <w:sz w:val="32"/>
                        <w:szCs w:val="32"/>
                        <w:lang w:val="ru-RU"/>
                      </w:rPr>
                      <w:t>ВФ</w:t>
                    </w:r>
                  </w:p>
                </w:txbxContent>
              </v:textbox>
            </v:shape>
            <v:oval id="_x0000_s1052" style="position:absolute;left:10593;top:7023;width:1005;height:747" fillcolor="white [3201]" strokecolor="black [3200]" strokeweight="5pt">
              <v:fill opacity="33423f"/>
              <v:stroke linestyle="thickThin"/>
              <v:shadow color="#868686"/>
              <v:textbox style="mso-next-textbox:#_x0000_s1052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СА</w:t>
                    </w:r>
                  </w:p>
                </w:txbxContent>
              </v:textbox>
            </v:oval>
            <v:rect id="_x0000_s1053" style="position:absolute;left:6546;top:10296;width:2266;height:851" fillcolor="white [3201]" strokecolor="black [3213]" strokeweight="5pt">
              <v:fill opacity="21627f"/>
              <v:stroke linestyle="thickThin"/>
              <v:shadow color="#868686"/>
              <v:textbox style="mso-next-textbox:#_x0000_s1053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Патент, поле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з</w:t>
                    </w:r>
                    <w:r w:rsidRPr="00AB11A2">
                      <w:rPr>
                        <w:b/>
                        <w:szCs w:val="24"/>
                        <w:lang w:val="ru-RU"/>
                      </w:rPr>
                      <w:t>ная модель</w:t>
                    </w:r>
                  </w:p>
                </w:txbxContent>
              </v:textbox>
            </v:rect>
            <v:rect id="_x0000_s1055" style="position:absolute;left:10136;top:7639;width:1906;height:747" fillcolor="white [3201]" strokecolor="black [3200]" strokeweight="5pt">
              <v:fill opacity="23593f"/>
              <v:stroke linestyle="thickThin"/>
              <v:shadow color="#868686"/>
              <v:textbox style="mso-next-textbox:#_x0000_s1055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Собственник - лицензиат</w:t>
                    </w:r>
                  </w:p>
                </w:txbxContent>
              </v:textbox>
            </v:rect>
            <v:oval id="_x0000_s1056" style="position:absolute;left:3305;top:6576;width:617;height:516" fillcolor="white [3201]" strokecolor="black [3200]" strokeweight="2.5pt">
              <v:shadow color="#868686"/>
              <v:textbox style="mso-next-textbox:#_x0000_s1056">
                <w:txbxContent>
                  <w:p w:rsidR="0053127A" w:rsidRPr="00CB657B" w:rsidRDefault="0053127A" w:rsidP="0053127A">
                    <w:pPr>
                      <w:ind w:firstLine="0"/>
                      <w:rPr>
                        <w:b/>
                        <w:lang w:val="ru-RU"/>
                      </w:rPr>
                    </w:pPr>
                    <w:r w:rsidRPr="00CB657B">
                      <w:rPr>
                        <w:b/>
                        <w:lang w:val="ru-RU"/>
                      </w:rPr>
                      <w:t>1</w:t>
                    </w:r>
                  </w:p>
                </w:txbxContent>
              </v:textbox>
            </v:oval>
            <v:oval id="_x0000_s1057" style="position:absolute;left:6106;top:6351;width:601;height:516" fillcolor="white [3201]" strokecolor="black [3200]" strokeweight="2.5pt">
              <v:shadow color="#868686"/>
              <v:textbox style="mso-next-textbox:#_x0000_s1057">
                <w:txbxContent>
                  <w:p w:rsidR="0053127A" w:rsidRPr="00CB657B" w:rsidRDefault="0053127A" w:rsidP="0053127A">
                    <w:pPr>
                      <w:ind w:firstLine="0"/>
                      <w:rPr>
                        <w:b/>
                        <w:lang w:val="ru-RU"/>
                      </w:rPr>
                    </w:pPr>
                    <w:r w:rsidRPr="00CB657B">
                      <w:rPr>
                        <w:b/>
                        <w:lang w:val="ru-RU"/>
                      </w:rPr>
                      <w:t>2</w:t>
                    </w:r>
                  </w:p>
                </w:txbxContent>
              </v:textbox>
            </v:oval>
            <v:oval id="_x0000_s1058" style="position:absolute;left:10562;top:8718;width:577;height:516" fillcolor="white [3201]" strokecolor="black [3213]" strokeweight="2.5pt">
              <v:shadow color="#868686"/>
              <v:textbox style="mso-next-textbox:#_x0000_s1058">
                <w:txbxContent>
                  <w:p w:rsidR="0053127A" w:rsidRPr="00CB657B" w:rsidRDefault="0053127A" w:rsidP="0053127A">
                    <w:pPr>
                      <w:ind w:firstLine="0"/>
                      <w:rPr>
                        <w:b/>
                        <w:lang w:val="ru-RU"/>
                      </w:rPr>
                    </w:pPr>
                    <w:r w:rsidRPr="00CB657B">
                      <w:rPr>
                        <w:b/>
                        <w:lang w:val="ru-RU"/>
                      </w:rPr>
                      <w:t>5</w:t>
                    </w:r>
                  </w:p>
                </w:txbxContent>
              </v:textbox>
            </v:oval>
            <v:shape id="_x0000_s1059" type="#_x0000_t67" style="position:absolute;left:7917;top:5078;width:1262;height:1945" fillcolor="white [3201]" strokecolor="black [3200]" strokeweight="2.5pt">
              <v:shadow color="#868686"/>
            </v:shape>
            <v:oval id="_x0000_s1060" style="position:absolute;left:8278;top:5610;width:609;height:516" fillcolor="white [3201]" strokecolor="black [3200]" strokeweight="2.5pt">
              <v:shadow color="#868686"/>
              <v:textbox style="mso-next-textbox:#_x0000_s1060">
                <w:txbxContent>
                  <w:p w:rsidR="0053127A" w:rsidRPr="00CB657B" w:rsidRDefault="0053127A" w:rsidP="0053127A">
                    <w:pPr>
                      <w:ind w:firstLine="0"/>
                      <w:rPr>
                        <w:b/>
                        <w:lang w:val="ru-RU"/>
                      </w:rPr>
                    </w:pPr>
                    <w:r w:rsidRPr="00CB657B">
                      <w:rPr>
                        <w:b/>
                        <w:lang w:val="ru-RU"/>
                      </w:rPr>
                      <w:t>3</w:t>
                    </w:r>
                  </w:p>
                </w:txbxContent>
              </v:textbox>
            </v:oval>
            <v:oval id="_x0000_s1061" style="position:absolute;left:8807;top:9661;width:593;height:516" fillcolor="white [3201]" strokecolor="black [3213]" strokeweight="2.5pt">
              <v:shadow color="#868686"/>
              <v:textbox style="mso-next-textbox:#_x0000_s1061">
                <w:txbxContent>
                  <w:p w:rsidR="0053127A" w:rsidRPr="00CB657B" w:rsidRDefault="0053127A" w:rsidP="0053127A">
                    <w:pPr>
                      <w:ind w:firstLine="0"/>
                      <w:rPr>
                        <w:b/>
                        <w:lang w:val="ru-RU"/>
                      </w:rPr>
                    </w:pPr>
                    <w:r w:rsidRPr="00CB657B">
                      <w:rPr>
                        <w:b/>
                        <w:lang w:val="ru-RU"/>
                      </w:rPr>
                      <w:t>4</w:t>
                    </w:r>
                  </w:p>
                </w:txbxContent>
              </v:textbox>
            </v:oval>
            <v:rect id="_x0000_s1062" style="position:absolute;left:2769;top:11202;width:9246;height:835" filled="f" fillcolor="white [3212]" stroked="f" strokecolor="#f2f2f2 [3041]" strokeweight="1pt">
              <v:shadow on="t" type="perspective" color="#243f60 [1604]" opacity=".5" offset="1pt" offset2="-1pt"/>
              <v:textbox style="mso-next-textbox:#_x0000_s1062">
                <w:txbxContent>
                  <w:p w:rsidR="0053127A" w:rsidRPr="00F805C6" w:rsidRDefault="0053127A" w:rsidP="00352A12">
                    <w:pPr>
                      <w:spacing w:line="216" w:lineRule="auto"/>
                      <w:ind w:firstLine="0"/>
                      <w:rPr>
                        <w:szCs w:val="24"/>
                        <w:lang w:val="ru-RU"/>
                      </w:rPr>
                    </w:pPr>
                    <w:r w:rsidRPr="00F805C6">
                      <w:rPr>
                        <w:b/>
                        <w:szCs w:val="24"/>
                        <w:lang w:val="ru-RU"/>
                      </w:rPr>
                      <w:t>ПС</w:t>
                    </w:r>
                    <w:r w:rsidRPr="00F805C6">
                      <w:rPr>
                        <w:szCs w:val="24"/>
                        <w:lang w:val="ru-RU"/>
                      </w:rPr>
                      <w:t xml:space="preserve"> – промышленная собственность</w:t>
                    </w:r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r w:rsidRPr="00F805C6">
                      <w:rPr>
                        <w:b/>
                        <w:szCs w:val="24"/>
                        <w:lang w:val="ru-RU"/>
                      </w:rPr>
                      <w:t>БА</w:t>
                    </w:r>
                    <w:r w:rsidRPr="00F805C6">
                      <w:rPr>
                        <w:szCs w:val="24"/>
                        <w:lang w:val="ru-RU"/>
                      </w:rPr>
                      <w:t xml:space="preserve"> – бизнес-ангел</w:t>
                    </w:r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r w:rsidRPr="00F805C6">
                      <w:rPr>
                        <w:b/>
                        <w:szCs w:val="24"/>
                        <w:lang w:val="ru-RU"/>
                      </w:rPr>
                      <w:t>СА</w:t>
                    </w:r>
                    <w:r w:rsidRPr="00F805C6">
                      <w:rPr>
                        <w:szCs w:val="24"/>
                        <w:lang w:val="ru-RU"/>
                      </w:rPr>
                      <w:t xml:space="preserve"> - </w:t>
                    </w:r>
                    <w:proofErr w:type="spellStart"/>
                    <w:r w:rsidRPr="00F805C6">
                      <w:rPr>
                        <w:szCs w:val="24"/>
                        <w:lang w:val="ru-RU"/>
                      </w:rPr>
                      <w:t>старт-ап</w:t>
                    </w:r>
                    <w:proofErr w:type="spellEnd"/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proofErr w:type="spellStart"/>
                    <w:r w:rsidRPr="00F805C6">
                      <w:rPr>
                        <w:b/>
                        <w:szCs w:val="24"/>
                        <w:lang w:val="ru-RU"/>
                      </w:rPr>
                      <w:t>ИнжК</w:t>
                    </w:r>
                    <w:proofErr w:type="spellEnd"/>
                    <w:r w:rsidRPr="00F805C6">
                      <w:rPr>
                        <w:szCs w:val="24"/>
                        <w:lang w:val="ru-RU"/>
                      </w:rPr>
                      <w:t xml:space="preserve"> - инж</w:t>
                    </w:r>
                    <w:r w:rsidRPr="00F805C6">
                      <w:rPr>
                        <w:szCs w:val="24"/>
                        <w:lang w:val="ru-RU"/>
                      </w:rPr>
                      <w:t>и</w:t>
                    </w:r>
                    <w:r w:rsidRPr="00F805C6">
                      <w:rPr>
                        <w:szCs w:val="24"/>
                        <w:lang w:val="ru-RU"/>
                      </w:rPr>
                      <w:t>ниринговая компания</w:t>
                    </w:r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proofErr w:type="spellStart"/>
                    <w:r w:rsidRPr="00F805C6">
                      <w:rPr>
                        <w:b/>
                        <w:szCs w:val="24"/>
                        <w:lang w:val="ru-RU"/>
                      </w:rPr>
                      <w:t>Ин</w:t>
                    </w:r>
                    <w:r>
                      <w:rPr>
                        <w:b/>
                        <w:szCs w:val="24"/>
                        <w:lang w:val="ru-RU"/>
                      </w:rPr>
                      <w:t>н</w:t>
                    </w:r>
                    <w:r w:rsidRPr="00F805C6">
                      <w:rPr>
                        <w:b/>
                        <w:szCs w:val="24"/>
                        <w:lang w:val="ru-RU"/>
                      </w:rPr>
                      <w:t>К</w:t>
                    </w:r>
                    <w:proofErr w:type="spellEnd"/>
                    <w:r w:rsidRPr="00F805C6">
                      <w:rPr>
                        <w:szCs w:val="24"/>
                        <w:lang w:val="ru-RU"/>
                      </w:rPr>
                      <w:t xml:space="preserve"> – инновационная компания</w:t>
                    </w:r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r w:rsidRPr="00F805C6">
                      <w:rPr>
                        <w:b/>
                        <w:szCs w:val="24"/>
                        <w:lang w:val="ru-RU"/>
                      </w:rPr>
                      <w:t>ВФ</w:t>
                    </w:r>
                    <w:r w:rsidRPr="00F805C6">
                      <w:rPr>
                        <w:szCs w:val="24"/>
                        <w:lang w:val="ru-RU"/>
                      </w:rPr>
                      <w:t xml:space="preserve"> – венчурный фонд, и</w:t>
                    </w:r>
                    <w:r w:rsidRPr="00F805C6">
                      <w:rPr>
                        <w:szCs w:val="24"/>
                        <w:lang w:val="ru-RU"/>
                      </w:rPr>
                      <w:t>н</w:t>
                    </w:r>
                    <w:r w:rsidRPr="00F805C6">
                      <w:rPr>
                        <w:szCs w:val="24"/>
                        <w:lang w:val="ru-RU"/>
                      </w:rPr>
                      <w:t>вестор</w:t>
                    </w:r>
                    <w:r>
                      <w:rPr>
                        <w:szCs w:val="24"/>
                        <w:lang w:val="ru-RU"/>
                      </w:rPr>
                      <w:t xml:space="preserve">, </w:t>
                    </w:r>
                    <w:r w:rsidRPr="00F805C6">
                      <w:rPr>
                        <w:b/>
                        <w:szCs w:val="24"/>
                        <w:lang w:val="ru-RU"/>
                      </w:rPr>
                      <w:t>ИП</w:t>
                    </w:r>
                    <w:r w:rsidRPr="00F805C6">
                      <w:rPr>
                        <w:szCs w:val="24"/>
                        <w:lang w:val="ru-RU"/>
                      </w:rPr>
                      <w:t xml:space="preserve"> – инновационный продукт</w:t>
                    </w:r>
                  </w:p>
                  <w:p w:rsidR="0053127A" w:rsidRPr="00F805C6" w:rsidRDefault="0053127A" w:rsidP="0053127A">
                    <w:pPr>
                      <w:ind w:firstLine="0"/>
                      <w:rPr>
                        <w:szCs w:val="24"/>
                        <w:lang w:val="ru-RU"/>
                      </w:rPr>
                    </w:pPr>
                  </w:p>
                </w:txbxContent>
              </v:textbox>
            </v:rect>
            <v:oval id="_x0000_s1063" style="position:absolute;left:8407;top:3592;width:1360;height:747" fillcolor="white [3201]" strokecolor="black [3200]" strokeweight="5pt">
              <v:fill opacity="40632f"/>
              <v:stroke linestyle="thickThin"/>
              <v:shadow color="#868686"/>
              <v:textbox style="mso-next-textbox:#_x0000_s1063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proofErr w:type="spellStart"/>
                    <w:r w:rsidRPr="00AB11A2">
                      <w:rPr>
                        <w:b/>
                        <w:szCs w:val="24"/>
                        <w:lang w:val="ru-RU"/>
                      </w:rPr>
                      <w:t>ИнжК</w:t>
                    </w:r>
                    <w:proofErr w:type="spellEnd"/>
                  </w:p>
                </w:txbxContent>
              </v:textbox>
            </v:oval>
            <v:oval id="_x0000_s1064" style="position:absolute;left:9078;top:4062;width:1329;height:747" fillcolor="white [3201]" strokecolor="black [3200]" strokeweight="5pt">
              <v:fill opacity="26214f"/>
              <v:stroke linestyle="thickThin"/>
              <v:shadow color="#868686"/>
              <v:textbox style="mso-next-textbox:#_x0000_s1064">
                <w:txbxContent>
                  <w:p w:rsidR="0053127A" w:rsidRPr="00AC7805" w:rsidRDefault="0053127A" w:rsidP="0053127A">
                    <w:pPr>
                      <w:ind w:firstLine="0"/>
                      <w:rPr>
                        <w:lang w:val="ru-RU"/>
                      </w:rPr>
                    </w:pPr>
                    <w:proofErr w:type="spellStart"/>
                    <w:r w:rsidRPr="00AB11A2">
                      <w:rPr>
                        <w:b/>
                        <w:szCs w:val="24"/>
                        <w:lang w:val="ru-RU"/>
                      </w:rPr>
                      <w:t>ИннК</w:t>
                    </w:r>
                    <w:proofErr w:type="spellEnd"/>
                  </w:p>
                </w:txbxContent>
              </v:textbox>
            </v:oval>
            <v:rect id="_x0000_s1065" style="position:absolute;left:2774;top:10839;width:3299;height:460" filled="f" stroked="f">
              <v:textbox style="mso-next-textbox:#_x0000_s1065">
                <w:txbxContent>
                  <w:p w:rsidR="0053127A" w:rsidRPr="00640FFA" w:rsidRDefault="0053127A" w:rsidP="0053127A">
                    <w:pPr>
                      <w:ind w:firstLine="0"/>
                      <w:rPr>
                        <w:sz w:val="28"/>
                        <w:szCs w:val="28"/>
                        <w:lang w:val="ru-RU"/>
                      </w:rPr>
                    </w:pPr>
                    <w:r w:rsidRPr="00640FFA">
                      <w:rPr>
                        <w:b/>
                        <w:sz w:val="28"/>
                        <w:szCs w:val="28"/>
                        <w:lang w:val="ru-RU"/>
                      </w:rPr>
                      <w:t>Периферийный регион</w:t>
                    </w:r>
                  </w:p>
                </w:txbxContent>
              </v:textbox>
            </v:rect>
            <v:oval id="_x0000_s1066" style="position:absolute;left:8278;top:6351;width:3712;height:2618" fillcolor="white [3201]" strokecolor="black [3213]" strokeweight="2.5pt">
              <v:fill opacity="0"/>
              <v:stroke dashstyle="1 1"/>
              <v:shadow color="#868686"/>
              <v:textbox style="mso-next-textbox:#_x0000_s1066">
                <w:txbxContent>
                  <w:p w:rsidR="0053127A" w:rsidRPr="00DF5C46" w:rsidRDefault="0053127A" w:rsidP="0053127A">
                    <w:pPr>
                      <w:ind w:firstLine="0"/>
                      <w:rPr>
                        <w:b/>
                        <w:sz w:val="20"/>
                        <w:szCs w:val="20"/>
                        <w:lang w:val="ru-RU"/>
                      </w:rPr>
                    </w:pPr>
                  </w:p>
                </w:txbxContent>
              </v:textbox>
            </v:oval>
            <v:rect id="_x0000_s1054" style="position:absolute;left:3440;top:2573;width:2251;height:811" fillcolor="white [3201]" strokecolor="black [3200]" strokeweight="5pt">
              <v:fill opacity="21627f"/>
              <v:stroke linestyle="thickThin"/>
              <v:shadow color="#868686"/>
              <v:textbox style="mso-next-textbox:#_x0000_s1054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 xml:space="preserve">Патент, </w:t>
                    </w:r>
                  </w:p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полезная модель</w:t>
                    </w:r>
                  </w:p>
                </w:txbxContent>
              </v:textbox>
            </v:rect>
            <v:rect id="_x0000_s1032" style="position:absolute;left:3167;top:3433;width:1445;height:559" fillcolor="white [3201]" strokecolor="black [3200]" strokeweight="5pt">
              <v:fill opacity="21627f"/>
              <v:stroke linestyle="thickThin"/>
              <v:shadow color="#868686"/>
              <v:textbox style="mso-next-textbox:#_x0000_s1032">
                <w:txbxContent>
                  <w:p w:rsidR="0053127A" w:rsidRPr="00767B12" w:rsidRDefault="0053127A" w:rsidP="0053127A">
                    <w:pPr>
                      <w:ind w:firstLine="0"/>
                      <w:jc w:val="center"/>
                      <w:rPr>
                        <w:b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НИОКР</w:t>
                    </w:r>
                  </w:p>
                </w:txbxContent>
              </v:textbox>
            </v:rect>
            <v:rect id="_x0000_s1030" style="position:absolute;left:3029;top:4177;width:1019;height:484" fillcolor="white [3201]" strokecolor="black [3200]" strokeweight="5pt">
              <v:fill opacity="21627f"/>
              <v:stroke linestyle="thickThin"/>
              <v:shadow color="#868686"/>
              <v:textbox style="mso-next-textbox:#_x0000_s1030">
                <w:txbxContent>
                  <w:p w:rsidR="0053127A" w:rsidRPr="00767B12" w:rsidRDefault="0053127A" w:rsidP="0053127A">
                    <w:pPr>
                      <w:ind w:firstLine="0"/>
                      <w:jc w:val="center"/>
                      <w:rPr>
                        <w:b/>
                        <w:color w:val="FFFFFF" w:themeColor="background1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НИР</w:t>
                    </w:r>
                  </w:p>
                </w:txbxContent>
              </v:textbox>
            </v:rect>
            <v:rect id="_x0000_s1035" style="position:absolute;left:7721;top:2130;width:2016;height:789" fillcolor="white [3201]" strokecolor="black [3200]" strokeweight="5pt">
              <v:fill opacity="23593f"/>
              <v:stroke linestyle="thickThin"/>
              <v:shadow color="#868686"/>
              <v:textbox style="mso-next-textbox:#_x0000_s1035">
                <w:txbxContent>
                  <w:p w:rsidR="0053127A" w:rsidRPr="00AB11A2" w:rsidRDefault="0053127A" w:rsidP="0053127A">
                    <w:pPr>
                      <w:ind w:firstLine="0"/>
                      <w:jc w:val="center"/>
                      <w:rPr>
                        <w:b/>
                        <w:szCs w:val="24"/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Собственник - лицензиат</w:t>
                    </w:r>
                  </w:p>
                </w:txbxContent>
              </v:textbox>
            </v:rect>
            <v:rect id="_x0000_s1034" style="position:absolute;left:4539;top:10098;width:1446;height:520" fillcolor="white [3212]" strokecolor="black [3200]" strokeweight="5pt">
              <v:fill opacity="21627f"/>
              <v:stroke linestyle="thickThin"/>
              <v:shadow color="#868686"/>
              <v:textbox style="mso-next-textbox:#_x0000_s1034">
                <w:txbxContent>
                  <w:p w:rsidR="0053127A" w:rsidRPr="00AC7805" w:rsidRDefault="0053127A" w:rsidP="0053127A">
                    <w:pPr>
                      <w:ind w:firstLine="0"/>
                      <w:jc w:val="center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НИОКР</w:t>
                    </w:r>
                  </w:p>
                </w:txbxContent>
              </v:textbox>
            </v:rect>
            <v:rect id="_x0000_s1033" style="position:absolute;left:4006;top:9465;width:1017;height:516" fillcolor="white [3212]" strokecolor="black [3200]" strokeweight="5pt">
              <v:fill opacity="21627f"/>
              <v:stroke linestyle="thickThin"/>
              <v:shadow color="#868686"/>
              <v:textbox style="mso-next-textbox:#_x0000_s1033">
                <w:txbxContent>
                  <w:p w:rsidR="0053127A" w:rsidRPr="00AC7805" w:rsidRDefault="0053127A" w:rsidP="0053127A">
                    <w:pPr>
                      <w:ind w:firstLine="0"/>
                      <w:jc w:val="center"/>
                      <w:rPr>
                        <w:lang w:val="ru-RU"/>
                      </w:rPr>
                    </w:pPr>
                    <w:r w:rsidRPr="00AB11A2">
                      <w:rPr>
                        <w:b/>
                        <w:szCs w:val="24"/>
                        <w:lang w:val="ru-RU"/>
                      </w:rPr>
                      <w:t>НИР</w:t>
                    </w:r>
                  </w:p>
                </w:txbxContent>
              </v:textbox>
            </v:rect>
            <v:rect id="_x0000_s1067" style="position:absolute;left:2637;top:6108;width:9489;height:5173" filled="f" fillcolor="white [3201]" strokecolor="black [3200]" strokeweight="1pt">
              <v:fill opacity="23593f"/>
              <v:stroke dashstyle="dash"/>
              <v:shadow color="#868686"/>
            </v:rect>
            <w10:wrap type="none"/>
            <w10:anchorlock/>
          </v:group>
        </w:pict>
      </w:r>
    </w:p>
    <w:p w:rsidR="008752F4" w:rsidRDefault="008752F4" w:rsidP="006F6B81">
      <w:pPr>
        <w:ind w:firstLine="0"/>
        <w:jc w:val="center"/>
        <w:rPr>
          <w:snapToGrid w:val="0"/>
          <w:szCs w:val="24"/>
          <w:lang w:val="ru-RU"/>
        </w:rPr>
      </w:pPr>
      <w:r w:rsidRPr="00650CFC">
        <w:rPr>
          <w:snapToGrid w:val="0"/>
          <w:szCs w:val="24"/>
          <w:lang w:val="ru-RU"/>
        </w:rPr>
        <w:t>Рисунок</w:t>
      </w:r>
      <w:r>
        <w:rPr>
          <w:snapToGrid w:val="0"/>
          <w:szCs w:val="24"/>
          <w:lang w:val="ru-RU"/>
        </w:rPr>
        <w:t xml:space="preserve"> </w:t>
      </w:r>
      <w:r w:rsidR="005E5802">
        <w:rPr>
          <w:snapToGrid w:val="0"/>
          <w:szCs w:val="24"/>
          <w:lang w:val="ru-RU"/>
        </w:rPr>
        <w:t xml:space="preserve">1. </w:t>
      </w:r>
      <w:r>
        <w:rPr>
          <w:snapToGrid w:val="0"/>
          <w:szCs w:val="24"/>
          <w:lang w:val="ru-RU"/>
        </w:rPr>
        <w:t>Н</w:t>
      </w:r>
      <w:r w:rsidRPr="00650CFC">
        <w:rPr>
          <w:snapToGrid w:val="0"/>
          <w:szCs w:val="24"/>
          <w:lang w:val="ru-RU"/>
        </w:rPr>
        <w:t>ормативная модель</w:t>
      </w:r>
      <w:r>
        <w:rPr>
          <w:snapToGrid w:val="0"/>
          <w:szCs w:val="24"/>
          <w:lang w:val="ru-RU"/>
        </w:rPr>
        <w:t xml:space="preserve"> </w:t>
      </w:r>
      <w:r w:rsidRPr="00650CFC">
        <w:rPr>
          <w:snapToGrid w:val="0"/>
          <w:szCs w:val="24"/>
          <w:lang w:val="ru-RU"/>
        </w:rPr>
        <w:t xml:space="preserve">и </w:t>
      </w:r>
      <w:r>
        <w:rPr>
          <w:snapToGrid w:val="0"/>
          <w:szCs w:val="24"/>
          <w:lang w:val="ru-RU"/>
        </w:rPr>
        <w:t>ее деформация</w:t>
      </w:r>
      <w:r w:rsidRPr="00650CFC">
        <w:rPr>
          <w:snapToGrid w:val="0"/>
          <w:szCs w:val="24"/>
          <w:lang w:val="ru-RU"/>
        </w:rPr>
        <w:t xml:space="preserve"> в </w:t>
      </w:r>
      <w:r w:rsidR="00D3566D">
        <w:rPr>
          <w:snapToGrid w:val="0"/>
          <w:szCs w:val="24"/>
          <w:lang w:val="ru-RU"/>
        </w:rPr>
        <w:t>периферии</w:t>
      </w:r>
    </w:p>
    <w:p w:rsidR="003337F0" w:rsidRDefault="003337F0" w:rsidP="005E5802">
      <w:pPr>
        <w:ind w:firstLine="0"/>
        <w:jc w:val="center"/>
        <w:rPr>
          <w:snapToGrid w:val="0"/>
          <w:szCs w:val="24"/>
          <w:lang w:val="ru-RU"/>
        </w:rPr>
      </w:pPr>
    </w:p>
    <w:p w:rsidR="008752F4" w:rsidRPr="00352A12" w:rsidRDefault="008752F4" w:rsidP="00352A12">
      <w:pPr>
        <w:jc w:val="both"/>
        <w:rPr>
          <w:snapToGrid w:val="0"/>
          <w:szCs w:val="24"/>
          <w:lang w:val="ru-RU"/>
        </w:rPr>
      </w:pPr>
      <w:r>
        <w:rPr>
          <w:lang w:val="ru-RU"/>
        </w:rPr>
        <w:t>Чтобы в соо</w:t>
      </w:r>
      <w:r>
        <w:rPr>
          <w:lang w:val="ru-RU"/>
        </w:rPr>
        <w:t>т</w:t>
      </w:r>
      <w:r>
        <w:rPr>
          <w:lang w:val="ru-RU"/>
        </w:rPr>
        <w:t>ветствии с нормативной моделью ввести в оборот информацию, сформировать единое и</w:t>
      </w:r>
      <w:r>
        <w:rPr>
          <w:lang w:val="ru-RU"/>
        </w:rPr>
        <w:t>н</w:t>
      </w:r>
      <w:r>
        <w:rPr>
          <w:lang w:val="ru-RU"/>
        </w:rPr>
        <w:t>формационное пространство как основу для коллективной информационной модели иннов</w:t>
      </w:r>
      <w:r>
        <w:rPr>
          <w:lang w:val="ru-RU"/>
        </w:rPr>
        <w:t>а</w:t>
      </w:r>
      <w:r>
        <w:rPr>
          <w:lang w:val="ru-RU"/>
        </w:rPr>
        <w:t xml:space="preserve">ционной среды, </w:t>
      </w:r>
      <w:r w:rsidRPr="00537FBF">
        <w:rPr>
          <w:snapToGrid w:val="0"/>
          <w:szCs w:val="24"/>
          <w:lang w:val="ru-RU"/>
        </w:rPr>
        <w:t>требует</w:t>
      </w:r>
      <w:r>
        <w:rPr>
          <w:snapToGrid w:val="0"/>
          <w:szCs w:val="24"/>
          <w:lang w:val="ru-RU"/>
        </w:rPr>
        <w:t>ся пошаговое решение следующих</w:t>
      </w:r>
      <w:r w:rsidRPr="00D86173">
        <w:rPr>
          <w:snapToGrid w:val="0"/>
          <w:szCs w:val="24"/>
          <w:lang w:val="ru-RU"/>
        </w:rPr>
        <w:t xml:space="preserve"> организационных и правовых вопросов, опред</w:t>
      </w:r>
      <w:r w:rsidRPr="00D86173">
        <w:rPr>
          <w:snapToGrid w:val="0"/>
          <w:szCs w:val="24"/>
          <w:lang w:val="ru-RU"/>
        </w:rPr>
        <w:t>е</w:t>
      </w:r>
      <w:r w:rsidRPr="00D86173">
        <w:rPr>
          <w:snapToGrid w:val="0"/>
          <w:szCs w:val="24"/>
          <w:lang w:val="ru-RU"/>
        </w:rPr>
        <w:t>ляющих</w:t>
      </w:r>
      <w:r>
        <w:rPr>
          <w:snapToGrid w:val="0"/>
          <w:szCs w:val="24"/>
          <w:lang w:val="ru-RU"/>
        </w:rPr>
        <w:t xml:space="preserve"> процессы</w:t>
      </w:r>
      <w:r w:rsidRPr="00D86173">
        <w:rPr>
          <w:snapToGrid w:val="0"/>
          <w:szCs w:val="24"/>
          <w:lang w:val="ru-RU"/>
        </w:rPr>
        <w:t>:</w:t>
      </w:r>
      <w:r w:rsidR="00352A12">
        <w:rPr>
          <w:snapToGrid w:val="0"/>
          <w:szCs w:val="24"/>
          <w:lang w:val="ru-RU"/>
        </w:rPr>
        <w:t xml:space="preserve"> </w:t>
      </w:r>
      <w:r w:rsidRPr="00352A12">
        <w:rPr>
          <w:snapToGrid w:val="0"/>
          <w:szCs w:val="24"/>
          <w:lang w:val="ru-RU"/>
        </w:rPr>
        <w:t>перехода от презумпции закрытости информации к презумпции открытости информации на правовой и экономической основе</w:t>
      </w:r>
      <w:r w:rsidR="00352A12">
        <w:rPr>
          <w:snapToGrid w:val="0"/>
          <w:szCs w:val="24"/>
          <w:lang w:val="ru-RU"/>
        </w:rPr>
        <w:t xml:space="preserve">; </w:t>
      </w:r>
      <w:r w:rsidRPr="00352A12">
        <w:rPr>
          <w:snapToGrid w:val="0"/>
          <w:szCs w:val="24"/>
          <w:lang w:val="ru-RU"/>
        </w:rPr>
        <w:t>формирования эффективно</w:t>
      </w:r>
      <w:r w:rsidR="00352A12" w:rsidRPr="00352A12">
        <w:rPr>
          <w:snapToGrid w:val="0"/>
          <w:szCs w:val="24"/>
          <w:lang w:val="ru-RU"/>
        </w:rPr>
        <w:t>й информационной инфраструктуры</w:t>
      </w:r>
      <w:r w:rsidR="00352A12">
        <w:rPr>
          <w:snapToGrid w:val="0"/>
          <w:szCs w:val="24"/>
          <w:lang w:val="ru-RU"/>
        </w:rPr>
        <w:t xml:space="preserve">; </w:t>
      </w:r>
      <w:r w:rsidRPr="00352A12">
        <w:rPr>
          <w:snapToGrid w:val="0"/>
          <w:szCs w:val="24"/>
          <w:lang w:val="ru-RU"/>
        </w:rPr>
        <w:t>защиты авторского права и права имущественной собственности на информ</w:t>
      </w:r>
      <w:r w:rsidRPr="00352A12">
        <w:rPr>
          <w:snapToGrid w:val="0"/>
          <w:szCs w:val="24"/>
          <w:lang w:val="ru-RU"/>
        </w:rPr>
        <w:t>а</w:t>
      </w:r>
      <w:r w:rsidRPr="00352A12">
        <w:rPr>
          <w:snapToGrid w:val="0"/>
          <w:szCs w:val="24"/>
          <w:lang w:val="ru-RU"/>
        </w:rPr>
        <w:t>ционные ресурсы, информационные технологии и средства их обеспечения;</w:t>
      </w:r>
      <w:r w:rsidR="00352A12">
        <w:rPr>
          <w:snapToGrid w:val="0"/>
          <w:szCs w:val="24"/>
          <w:lang w:val="ru-RU"/>
        </w:rPr>
        <w:t xml:space="preserve"> </w:t>
      </w:r>
      <w:r w:rsidRPr="00352A12">
        <w:rPr>
          <w:snapToGrid w:val="0"/>
          <w:szCs w:val="24"/>
          <w:lang w:val="ru-RU"/>
        </w:rPr>
        <w:t>координации компонент единого информационного пространства;</w:t>
      </w:r>
      <w:r w:rsidR="00352A12">
        <w:rPr>
          <w:snapToGrid w:val="0"/>
          <w:szCs w:val="24"/>
          <w:lang w:val="ru-RU"/>
        </w:rPr>
        <w:t xml:space="preserve"> </w:t>
      </w:r>
      <w:r w:rsidRPr="00352A12">
        <w:rPr>
          <w:snapToGrid w:val="0"/>
          <w:szCs w:val="24"/>
          <w:lang w:val="ru-RU"/>
        </w:rPr>
        <w:t>правовой режим информационных ресурсов определяется нормами, устанавливающими регламенты (в пошаговом формате) порядка документирования информ</w:t>
      </w:r>
      <w:r w:rsidRPr="00352A12">
        <w:rPr>
          <w:snapToGrid w:val="0"/>
          <w:szCs w:val="24"/>
          <w:lang w:val="ru-RU"/>
        </w:rPr>
        <w:t>а</w:t>
      </w:r>
      <w:r w:rsidRPr="00352A12">
        <w:rPr>
          <w:snapToGrid w:val="0"/>
          <w:szCs w:val="24"/>
          <w:lang w:val="ru-RU"/>
        </w:rPr>
        <w:t>ции и др.</w:t>
      </w:r>
    </w:p>
    <w:p w:rsidR="00556DBE" w:rsidRPr="00556DBE" w:rsidRDefault="00556DBE" w:rsidP="00352A12">
      <w:pPr>
        <w:widowControl w:val="0"/>
        <w:jc w:val="both"/>
        <w:rPr>
          <w:lang w:val="ru-RU"/>
        </w:rPr>
      </w:pPr>
      <w:r>
        <w:rPr>
          <w:lang w:val="ru-RU"/>
        </w:rPr>
        <w:t>Э</w:t>
      </w:r>
      <w:r w:rsidRPr="00556DBE">
        <w:rPr>
          <w:lang w:val="ru-RU"/>
        </w:rPr>
        <w:t>то</w:t>
      </w:r>
      <w:r w:rsidR="007717A9">
        <w:rPr>
          <w:lang w:val="ru-RU"/>
        </w:rPr>
        <w:t xml:space="preserve">т блок </w:t>
      </w:r>
      <w:r w:rsidRPr="00556DBE">
        <w:rPr>
          <w:lang w:val="ru-RU"/>
        </w:rPr>
        <w:t>является зоной компетенции резидентов периферии</w:t>
      </w:r>
      <w:r>
        <w:rPr>
          <w:lang w:val="ru-RU"/>
        </w:rPr>
        <w:t xml:space="preserve">: </w:t>
      </w:r>
      <w:r w:rsidRPr="00556DBE">
        <w:rPr>
          <w:lang w:val="ru-RU"/>
        </w:rPr>
        <w:t xml:space="preserve">проблема в </w:t>
      </w:r>
      <w:r w:rsidRPr="00556DBE">
        <w:rPr>
          <w:lang w:val="ru-RU"/>
        </w:rPr>
        <w:lastRenderedPageBreak/>
        <w:t>периферийных территориях заключается в неумении безупречно готовить документы</w:t>
      </w:r>
      <w:proofErr w:type="gramStart"/>
      <w:r w:rsidRPr="00556DBE">
        <w:rPr>
          <w:lang w:val="ru-RU"/>
        </w:rPr>
        <w:t>.</w:t>
      </w:r>
      <w:proofErr w:type="gramEnd"/>
      <w:r w:rsidRPr="00556DBE">
        <w:rPr>
          <w:lang w:val="ru-RU"/>
        </w:rPr>
        <w:t xml:space="preserve"> </w:t>
      </w:r>
      <w:r w:rsidR="00352A12">
        <w:rPr>
          <w:lang w:val="ru-RU"/>
        </w:rPr>
        <w:t xml:space="preserve">Сегодня </w:t>
      </w:r>
      <w:r w:rsidRPr="00556DBE">
        <w:rPr>
          <w:lang w:val="ru-RU"/>
        </w:rPr>
        <w:t>ситуаци</w:t>
      </w:r>
      <w:r w:rsidR="007717A9">
        <w:rPr>
          <w:lang w:val="ru-RU"/>
        </w:rPr>
        <w:t>я</w:t>
      </w:r>
      <w:r w:rsidRPr="00556DBE">
        <w:rPr>
          <w:lang w:val="ru-RU"/>
        </w:rPr>
        <w:t xml:space="preserve"> усложняется </w:t>
      </w:r>
      <w:r w:rsidR="00352A12">
        <w:rPr>
          <w:lang w:val="ru-RU"/>
        </w:rPr>
        <w:t xml:space="preserve">как </w:t>
      </w:r>
      <w:r w:rsidRPr="00556DBE">
        <w:rPr>
          <w:lang w:val="ru-RU"/>
        </w:rPr>
        <w:t>в связи с необходимо</w:t>
      </w:r>
      <w:r w:rsidRPr="00556DBE">
        <w:rPr>
          <w:lang w:val="ru-RU"/>
        </w:rPr>
        <w:softHyphen/>
        <w:t xml:space="preserve">стью учета международной судебной практики, </w:t>
      </w:r>
      <w:r w:rsidR="00352A12">
        <w:rPr>
          <w:lang w:val="ru-RU"/>
        </w:rPr>
        <w:t xml:space="preserve">так и </w:t>
      </w:r>
      <w:r w:rsidRPr="00556DBE">
        <w:rPr>
          <w:lang w:val="ru-RU"/>
        </w:rPr>
        <w:t xml:space="preserve">в связи с </w:t>
      </w:r>
      <w:r w:rsidR="00352A12">
        <w:rPr>
          <w:lang w:val="ru-RU"/>
        </w:rPr>
        <w:t xml:space="preserve">введением </w:t>
      </w:r>
      <w:r>
        <w:rPr>
          <w:lang w:val="ru-RU"/>
        </w:rPr>
        <w:t>сан</w:t>
      </w:r>
      <w:r>
        <w:rPr>
          <w:lang w:val="ru-RU"/>
        </w:rPr>
        <w:t>к</w:t>
      </w:r>
      <w:r>
        <w:rPr>
          <w:lang w:val="ru-RU"/>
        </w:rPr>
        <w:t>ций</w:t>
      </w:r>
      <w:r w:rsidRPr="00556DBE">
        <w:rPr>
          <w:lang w:val="ru-RU"/>
        </w:rPr>
        <w:t xml:space="preserve">. </w:t>
      </w:r>
    </w:p>
    <w:p w:rsidR="008752F4" w:rsidRPr="00DA04C2" w:rsidRDefault="008752F4" w:rsidP="00787EB4">
      <w:pPr>
        <w:widowControl w:val="0"/>
        <w:jc w:val="both"/>
        <w:rPr>
          <w:snapToGrid w:val="0"/>
          <w:szCs w:val="24"/>
          <w:lang w:val="ru-RU"/>
        </w:rPr>
      </w:pPr>
      <w:r w:rsidRPr="007D3267">
        <w:rPr>
          <w:b/>
          <w:lang w:val="ru-RU"/>
        </w:rPr>
        <w:t>Блок 2.</w:t>
      </w:r>
      <w:r>
        <w:rPr>
          <w:lang w:val="ru-RU"/>
        </w:rPr>
        <w:t xml:space="preserve"> </w:t>
      </w:r>
      <w:r w:rsidRPr="00D86173">
        <w:rPr>
          <w:snapToGrid w:val="0"/>
          <w:szCs w:val="24"/>
          <w:lang w:val="ru-RU"/>
        </w:rPr>
        <w:t>Данный блок включает в себя вопросы создания благоприятной правовой среды в отношении функционирования  экономических субъектов, особенно участников и</w:t>
      </w:r>
      <w:r w:rsidRPr="00D86173">
        <w:rPr>
          <w:snapToGrid w:val="0"/>
          <w:szCs w:val="24"/>
          <w:lang w:val="ru-RU"/>
        </w:rPr>
        <w:t>н</w:t>
      </w:r>
      <w:r w:rsidRPr="00D86173">
        <w:rPr>
          <w:snapToGrid w:val="0"/>
          <w:szCs w:val="24"/>
          <w:lang w:val="ru-RU"/>
        </w:rPr>
        <w:t xml:space="preserve">новационной деятельности. </w:t>
      </w:r>
      <w:r>
        <w:rPr>
          <w:snapToGrid w:val="0"/>
          <w:szCs w:val="24"/>
          <w:lang w:val="ru-RU"/>
        </w:rPr>
        <w:t xml:space="preserve">В комплекс инновационной политики включаются элементы иных политик. </w:t>
      </w:r>
      <w:r w:rsidRPr="00DA04C2">
        <w:rPr>
          <w:snapToGrid w:val="0"/>
          <w:szCs w:val="24"/>
          <w:lang w:val="ru-RU"/>
        </w:rPr>
        <w:t>Требуются определенные разработки в части изменения фискальной, кр</w:t>
      </w:r>
      <w:r w:rsidRPr="00DA04C2">
        <w:rPr>
          <w:snapToGrid w:val="0"/>
          <w:szCs w:val="24"/>
          <w:lang w:val="ru-RU"/>
        </w:rPr>
        <w:t>е</w:t>
      </w:r>
      <w:r w:rsidRPr="00DA04C2">
        <w:rPr>
          <w:snapToGrid w:val="0"/>
          <w:szCs w:val="24"/>
          <w:lang w:val="ru-RU"/>
        </w:rPr>
        <w:t>дитной, таможенной, тарифной политики, нацеленных на стимулирование коммерциализации и вн</w:t>
      </w:r>
      <w:r w:rsidRPr="00DA04C2">
        <w:rPr>
          <w:snapToGrid w:val="0"/>
          <w:szCs w:val="24"/>
          <w:lang w:val="ru-RU"/>
        </w:rPr>
        <w:t>е</w:t>
      </w:r>
      <w:r w:rsidRPr="00DA04C2">
        <w:rPr>
          <w:snapToGrid w:val="0"/>
          <w:szCs w:val="24"/>
          <w:lang w:val="ru-RU"/>
        </w:rPr>
        <w:t>дрения в производство новых технологий.</w:t>
      </w:r>
    </w:p>
    <w:p w:rsidR="008752F4" w:rsidRDefault="008752F4" w:rsidP="00787EB4">
      <w:pPr>
        <w:widowControl w:val="0"/>
        <w:jc w:val="both"/>
        <w:rPr>
          <w:snapToGrid w:val="0"/>
          <w:szCs w:val="24"/>
          <w:lang w:val="ru-RU"/>
        </w:rPr>
      </w:pPr>
      <w:r w:rsidRPr="007D3267">
        <w:rPr>
          <w:b/>
          <w:snapToGrid w:val="0"/>
          <w:szCs w:val="24"/>
          <w:lang w:val="ru-RU"/>
        </w:rPr>
        <w:t>Блоки 3 и 4</w:t>
      </w:r>
      <w:r w:rsidRPr="009F5AE7">
        <w:rPr>
          <w:i/>
          <w:snapToGrid w:val="0"/>
          <w:szCs w:val="24"/>
          <w:lang w:val="ru-RU"/>
        </w:rPr>
        <w:t xml:space="preserve">. </w:t>
      </w:r>
      <w:r w:rsidRPr="00D86173">
        <w:rPr>
          <w:snapToGrid w:val="0"/>
          <w:szCs w:val="24"/>
          <w:lang w:val="ru-RU"/>
        </w:rPr>
        <w:t xml:space="preserve">Правовая основа формирования и развития </w:t>
      </w:r>
      <w:r>
        <w:rPr>
          <w:snapToGrid w:val="0"/>
          <w:szCs w:val="24"/>
          <w:lang w:val="ru-RU"/>
        </w:rPr>
        <w:t xml:space="preserve">инновационного процесса </w:t>
      </w:r>
      <w:r w:rsidRPr="00D86173">
        <w:rPr>
          <w:snapToGrid w:val="0"/>
          <w:szCs w:val="24"/>
          <w:lang w:val="ru-RU"/>
        </w:rPr>
        <w:t>призвана регулировать отношения между субъектами (производителями, потребителями, собственниками</w:t>
      </w:r>
      <w:r>
        <w:rPr>
          <w:snapToGrid w:val="0"/>
          <w:szCs w:val="24"/>
          <w:lang w:val="ru-RU"/>
        </w:rPr>
        <w:t>, лицензиатами, лицензиарами</w:t>
      </w:r>
      <w:r w:rsidRPr="00D86173">
        <w:rPr>
          <w:snapToGrid w:val="0"/>
          <w:szCs w:val="24"/>
          <w:lang w:val="ru-RU"/>
        </w:rPr>
        <w:t xml:space="preserve">), возникающие </w:t>
      </w:r>
      <w:r>
        <w:rPr>
          <w:snapToGrid w:val="0"/>
          <w:szCs w:val="24"/>
          <w:lang w:val="ru-RU"/>
        </w:rPr>
        <w:t xml:space="preserve">в инновационном процессе. </w:t>
      </w:r>
    </w:p>
    <w:p w:rsidR="008752F4" w:rsidRPr="007717A9" w:rsidRDefault="008752F4" w:rsidP="00787EB4">
      <w:pPr>
        <w:widowControl w:val="0"/>
        <w:jc w:val="both"/>
        <w:rPr>
          <w:snapToGrid w:val="0"/>
          <w:szCs w:val="24"/>
          <w:lang w:val="ru-RU"/>
        </w:rPr>
      </w:pPr>
      <w:r>
        <w:rPr>
          <w:lang w:val="ru-RU"/>
        </w:rPr>
        <w:t xml:space="preserve">При реализации инновационных продуктов следует учитывать институциональные различия в обороте информации на разных территориях, особенно относящихся к разным юрисдикциям (странам). </w:t>
      </w:r>
      <w:r>
        <w:rPr>
          <w:snapToGrid w:val="0"/>
          <w:szCs w:val="24"/>
          <w:lang w:val="ru-RU"/>
        </w:rPr>
        <w:t xml:space="preserve">Так </w:t>
      </w:r>
      <w:r w:rsidRPr="00D86173">
        <w:rPr>
          <w:snapToGrid w:val="0"/>
          <w:szCs w:val="24"/>
          <w:lang w:val="ru-RU"/>
        </w:rPr>
        <w:t>ГАТТ/ВТО и другие международные документы, устанавлив</w:t>
      </w:r>
      <w:r w:rsidRPr="00D86173">
        <w:rPr>
          <w:snapToGrid w:val="0"/>
          <w:szCs w:val="24"/>
          <w:lang w:val="ru-RU"/>
        </w:rPr>
        <w:t>а</w:t>
      </w:r>
      <w:r w:rsidRPr="00D86173">
        <w:rPr>
          <w:snapToGrid w:val="0"/>
          <w:szCs w:val="24"/>
          <w:lang w:val="ru-RU"/>
        </w:rPr>
        <w:t>ю</w:t>
      </w:r>
      <w:r>
        <w:rPr>
          <w:snapToGrid w:val="0"/>
          <w:szCs w:val="24"/>
          <w:lang w:val="ru-RU"/>
        </w:rPr>
        <w:t>т</w:t>
      </w:r>
      <w:r w:rsidRPr="00D86173">
        <w:rPr>
          <w:snapToGrid w:val="0"/>
          <w:szCs w:val="24"/>
          <w:lang w:val="ru-RU"/>
        </w:rPr>
        <w:t xml:space="preserve"> и регулирую</w:t>
      </w:r>
      <w:r>
        <w:rPr>
          <w:snapToGrid w:val="0"/>
          <w:szCs w:val="24"/>
          <w:lang w:val="ru-RU"/>
        </w:rPr>
        <w:t>т</w:t>
      </w:r>
      <w:r w:rsidRPr="00D86173">
        <w:rPr>
          <w:snapToGrid w:val="0"/>
          <w:szCs w:val="24"/>
          <w:lang w:val="ru-RU"/>
        </w:rPr>
        <w:t xml:space="preserve"> режим наибольшего благоприятствования или национальный режим </w:t>
      </w:r>
      <w:r>
        <w:rPr>
          <w:snapToGrid w:val="0"/>
          <w:szCs w:val="24"/>
          <w:lang w:val="ru-RU"/>
        </w:rPr>
        <w:t>в о</w:t>
      </w:r>
      <w:r>
        <w:rPr>
          <w:snapToGrid w:val="0"/>
          <w:szCs w:val="24"/>
          <w:lang w:val="ru-RU"/>
        </w:rPr>
        <w:t>т</w:t>
      </w:r>
      <w:r>
        <w:rPr>
          <w:snapToGrid w:val="0"/>
          <w:szCs w:val="24"/>
          <w:lang w:val="ru-RU"/>
        </w:rPr>
        <w:t>ношении объектов ИС</w:t>
      </w:r>
      <w:r w:rsidRPr="00D86173">
        <w:rPr>
          <w:snapToGrid w:val="0"/>
          <w:szCs w:val="24"/>
          <w:lang w:val="ru-RU"/>
        </w:rPr>
        <w:t>.</w:t>
      </w:r>
      <w:r>
        <w:rPr>
          <w:snapToGrid w:val="0"/>
          <w:szCs w:val="24"/>
          <w:lang w:val="ru-RU"/>
        </w:rPr>
        <w:t xml:space="preserve"> </w:t>
      </w:r>
      <w:r w:rsidRPr="00D86173">
        <w:rPr>
          <w:snapToGrid w:val="0"/>
          <w:szCs w:val="24"/>
          <w:lang w:val="ru-RU"/>
        </w:rPr>
        <w:t xml:space="preserve">Россия </w:t>
      </w:r>
      <w:r>
        <w:rPr>
          <w:snapToGrid w:val="0"/>
          <w:szCs w:val="24"/>
          <w:lang w:val="ru-RU"/>
        </w:rPr>
        <w:t xml:space="preserve">и другие страны (участники ВТО) </w:t>
      </w:r>
      <w:r w:rsidRPr="00D86173">
        <w:rPr>
          <w:snapToGrid w:val="0"/>
          <w:szCs w:val="24"/>
          <w:lang w:val="ru-RU"/>
        </w:rPr>
        <w:t>договорились в отн</w:t>
      </w:r>
      <w:r w:rsidRPr="00D86173">
        <w:rPr>
          <w:snapToGrid w:val="0"/>
          <w:szCs w:val="24"/>
          <w:lang w:val="ru-RU"/>
        </w:rPr>
        <w:t>о</w:t>
      </w:r>
      <w:r w:rsidRPr="00D86173">
        <w:rPr>
          <w:snapToGrid w:val="0"/>
          <w:szCs w:val="24"/>
          <w:lang w:val="ru-RU"/>
        </w:rPr>
        <w:t xml:space="preserve">шении тарифов, осуществления платежей и движения капиталов и методов платежей о введении принципа наибольшего благоприятствования нации (как </w:t>
      </w:r>
      <w:r w:rsidRPr="003F6647">
        <w:rPr>
          <w:snapToGrid w:val="0"/>
          <w:szCs w:val="24"/>
          <w:lang w:val="ru-RU"/>
        </w:rPr>
        <w:t xml:space="preserve">норма </w:t>
      </w:r>
      <w:proofErr w:type="spellStart"/>
      <w:r w:rsidRPr="003F6647">
        <w:rPr>
          <w:snapToGrid w:val="0"/>
          <w:szCs w:val="24"/>
          <w:lang w:val="ru-RU"/>
        </w:rPr>
        <w:t>недискриминации</w:t>
      </w:r>
      <w:proofErr w:type="spellEnd"/>
      <w:r w:rsidRPr="00D86173">
        <w:rPr>
          <w:snapToGrid w:val="0"/>
          <w:szCs w:val="24"/>
          <w:lang w:val="ru-RU"/>
        </w:rPr>
        <w:t>) при нек</w:t>
      </w:r>
      <w:r w:rsidRPr="00D86173">
        <w:rPr>
          <w:snapToGrid w:val="0"/>
          <w:szCs w:val="24"/>
          <w:lang w:val="ru-RU"/>
        </w:rPr>
        <w:t>о</w:t>
      </w:r>
      <w:r w:rsidRPr="00D86173">
        <w:rPr>
          <w:snapToGrid w:val="0"/>
          <w:szCs w:val="24"/>
          <w:lang w:val="ru-RU"/>
        </w:rPr>
        <w:t xml:space="preserve">торых исключениях. </w:t>
      </w:r>
      <w:r w:rsidR="007717A9" w:rsidRPr="007717A9">
        <w:rPr>
          <w:snapToGrid w:val="0"/>
          <w:szCs w:val="24"/>
          <w:lang w:val="ru-RU"/>
        </w:rPr>
        <w:t>В</w:t>
      </w:r>
      <w:r w:rsidRPr="007717A9">
        <w:rPr>
          <w:snapToGrid w:val="0"/>
          <w:szCs w:val="24"/>
          <w:lang w:val="ru-RU"/>
        </w:rPr>
        <w:t xml:space="preserve"> отношении ИС введены нормы национального режима и, соответственно, не исключается дискриминация российских партн</w:t>
      </w:r>
      <w:r w:rsidRPr="007717A9">
        <w:rPr>
          <w:snapToGrid w:val="0"/>
          <w:szCs w:val="24"/>
          <w:lang w:val="ru-RU"/>
        </w:rPr>
        <w:t>е</w:t>
      </w:r>
      <w:r w:rsidRPr="007717A9">
        <w:rPr>
          <w:snapToGrid w:val="0"/>
          <w:szCs w:val="24"/>
          <w:lang w:val="ru-RU"/>
        </w:rPr>
        <w:t>ров в сфере ИС</w:t>
      </w:r>
      <w:r w:rsidR="00D07DFA">
        <w:rPr>
          <w:snapToGrid w:val="0"/>
          <w:szCs w:val="24"/>
          <w:lang w:val="ru-RU"/>
        </w:rPr>
        <w:t>.</w:t>
      </w:r>
    </w:p>
    <w:p w:rsidR="008752F4" w:rsidRPr="00DA04C2" w:rsidRDefault="008752F4" w:rsidP="00787EB4">
      <w:pPr>
        <w:widowControl w:val="0"/>
        <w:shd w:val="clear" w:color="auto" w:fill="FFFFFF"/>
        <w:jc w:val="both"/>
        <w:rPr>
          <w:snapToGrid w:val="0"/>
          <w:szCs w:val="24"/>
          <w:lang w:val="ru-RU"/>
        </w:rPr>
      </w:pPr>
      <w:r w:rsidRPr="00DA04C2">
        <w:rPr>
          <w:snapToGrid w:val="0"/>
          <w:szCs w:val="24"/>
          <w:lang w:val="ru-RU"/>
        </w:rPr>
        <w:t>В этой связи не</w:t>
      </w:r>
      <w:r w:rsidRPr="00DA04C2">
        <w:rPr>
          <w:snapToGrid w:val="0"/>
          <w:szCs w:val="24"/>
          <w:lang w:val="ru-RU"/>
        </w:rPr>
        <w:softHyphen/>
        <w:t>обходимо ограничить информационную экспансию крупных зарубе</w:t>
      </w:r>
      <w:r w:rsidRPr="00DA04C2">
        <w:rPr>
          <w:snapToGrid w:val="0"/>
          <w:szCs w:val="24"/>
          <w:lang w:val="ru-RU"/>
        </w:rPr>
        <w:t>ж</w:t>
      </w:r>
      <w:r w:rsidRPr="00DA04C2">
        <w:rPr>
          <w:snapToGrid w:val="0"/>
          <w:szCs w:val="24"/>
          <w:lang w:val="ru-RU"/>
        </w:rPr>
        <w:t>ных фирм, их стремление навязать национальным информационным и телекоммуникацио</w:t>
      </w:r>
      <w:r w:rsidRPr="00DA04C2">
        <w:rPr>
          <w:snapToGrid w:val="0"/>
          <w:szCs w:val="24"/>
          <w:lang w:val="ru-RU"/>
        </w:rPr>
        <w:t>н</w:t>
      </w:r>
      <w:r w:rsidRPr="00DA04C2">
        <w:rPr>
          <w:snapToGrid w:val="0"/>
          <w:szCs w:val="24"/>
          <w:lang w:val="ru-RU"/>
        </w:rPr>
        <w:t>ным се</w:t>
      </w:r>
      <w:r w:rsidRPr="00DA04C2">
        <w:rPr>
          <w:snapToGrid w:val="0"/>
          <w:szCs w:val="24"/>
          <w:lang w:val="ru-RU"/>
        </w:rPr>
        <w:softHyphen/>
        <w:t>тям и системам собственные условия функционирования в мировом инфо</w:t>
      </w:r>
      <w:r w:rsidRPr="00DA04C2">
        <w:rPr>
          <w:snapToGrid w:val="0"/>
          <w:szCs w:val="24"/>
          <w:lang w:val="ru-RU"/>
        </w:rPr>
        <w:t>р</w:t>
      </w:r>
      <w:r w:rsidRPr="00DA04C2">
        <w:rPr>
          <w:snapToGrid w:val="0"/>
          <w:szCs w:val="24"/>
          <w:lang w:val="ru-RU"/>
        </w:rPr>
        <w:t>мационном пространстве, которые могут предоставить развитым западным странам односторон</w:t>
      </w:r>
      <w:r w:rsidRPr="00DA04C2">
        <w:rPr>
          <w:snapToGrid w:val="0"/>
          <w:szCs w:val="24"/>
          <w:lang w:val="ru-RU"/>
        </w:rPr>
        <w:softHyphen/>
        <w:t>ние политические и экономические преимущества.</w:t>
      </w:r>
    </w:p>
    <w:p w:rsidR="008752F4" w:rsidRPr="00D86173" w:rsidRDefault="008752F4" w:rsidP="00787EB4">
      <w:pPr>
        <w:widowControl w:val="0"/>
        <w:jc w:val="both"/>
        <w:rPr>
          <w:szCs w:val="24"/>
          <w:lang w:val="ru-RU"/>
        </w:rPr>
      </w:pPr>
      <w:r w:rsidRPr="007D3267">
        <w:rPr>
          <w:b/>
          <w:snapToGrid w:val="0"/>
          <w:szCs w:val="24"/>
          <w:lang w:val="ru-RU"/>
        </w:rPr>
        <w:t>Блок 5.</w:t>
      </w:r>
      <w:r w:rsidRPr="006B3E9C">
        <w:rPr>
          <w:snapToGrid w:val="0"/>
          <w:szCs w:val="24"/>
          <w:lang w:val="ru-RU"/>
        </w:rPr>
        <w:t xml:space="preserve"> </w:t>
      </w:r>
      <w:r w:rsidRPr="00D86173">
        <w:rPr>
          <w:snapToGrid w:val="0"/>
          <w:szCs w:val="24"/>
          <w:lang w:val="ru-RU"/>
        </w:rPr>
        <w:t xml:space="preserve">В данном блоке речь идет о </w:t>
      </w:r>
      <w:r w:rsidR="00D07DFA">
        <w:rPr>
          <w:snapToGrid w:val="0"/>
          <w:szCs w:val="24"/>
          <w:lang w:val="ru-RU"/>
        </w:rPr>
        <w:t>создании портфеля прав на промышленную со</w:t>
      </w:r>
      <w:r w:rsidR="00D07DFA">
        <w:rPr>
          <w:snapToGrid w:val="0"/>
          <w:szCs w:val="24"/>
          <w:lang w:val="ru-RU"/>
        </w:rPr>
        <w:t>б</w:t>
      </w:r>
      <w:r w:rsidR="00D07DFA">
        <w:rPr>
          <w:snapToGrid w:val="0"/>
          <w:szCs w:val="24"/>
          <w:lang w:val="ru-RU"/>
        </w:rPr>
        <w:t xml:space="preserve">ственность, о </w:t>
      </w:r>
      <w:r w:rsidRPr="00D86173">
        <w:rPr>
          <w:snapToGrid w:val="0"/>
          <w:szCs w:val="24"/>
          <w:lang w:val="ru-RU"/>
        </w:rPr>
        <w:t xml:space="preserve">правовых отношениях, связанных с реализацией </w:t>
      </w:r>
      <w:r w:rsidR="00D07DFA">
        <w:rPr>
          <w:snapToGrid w:val="0"/>
          <w:szCs w:val="24"/>
          <w:lang w:val="ru-RU"/>
        </w:rPr>
        <w:t xml:space="preserve">инновационного </w:t>
      </w:r>
      <w:r w:rsidRPr="00D86173">
        <w:rPr>
          <w:snapToGrid w:val="0"/>
          <w:szCs w:val="24"/>
          <w:lang w:val="ru-RU"/>
        </w:rPr>
        <w:t>продукта на рынке, передаче</w:t>
      </w:r>
      <w:r w:rsidR="00D07DFA">
        <w:rPr>
          <w:snapToGrid w:val="0"/>
          <w:szCs w:val="24"/>
          <w:lang w:val="ru-RU"/>
        </w:rPr>
        <w:t>й</w:t>
      </w:r>
      <w:r w:rsidRPr="00D86173">
        <w:rPr>
          <w:snapToGrid w:val="0"/>
          <w:szCs w:val="24"/>
          <w:lang w:val="ru-RU"/>
        </w:rPr>
        <w:t xml:space="preserve"> результатов научно-технической деятельности (открытий, изобретений, промышленных образцов и т.п.) </w:t>
      </w:r>
      <w:r w:rsidR="00D07DFA">
        <w:rPr>
          <w:snapToGrid w:val="0"/>
          <w:szCs w:val="24"/>
          <w:lang w:val="ru-RU"/>
        </w:rPr>
        <w:t>в</w:t>
      </w:r>
      <w:r w:rsidRPr="00D86173">
        <w:rPr>
          <w:snapToGrid w:val="0"/>
          <w:szCs w:val="24"/>
          <w:lang w:val="ru-RU"/>
        </w:rPr>
        <w:t xml:space="preserve"> производственно</w:t>
      </w:r>
      <w:r w:rsidR="00D07DFA">
        <w:rPr>
          <w:snapToGrid w:val="0"/>
          <w:szCs w:val="24"/>
          <w:lang w:val="ru-RU"/>
        </w:rPr>
        <w:t>е</w:t>
      </w:r>
      <w:r w:rsidRPr="00D86173">
        <w:rPr>
          <w:snapToGrid w:val="0"/>
          <w:szCs w:val="24"/>
          <w:lang w:val="ru-RU"/>
        </w:rPr>
        <w:t xml:space="preserve"> освоени</w:t>
      </w:r>
      <w:r w:rsidR="00D07DFA">
        <w:rPr>
          <w:snapToGrid w:val="0"/>
          <w:szCs w:val="24"/>
          <w:lang w:val="ru-RU"/>
        </w:rPr>
        <w:t>е</w:t>
      </w:r>
      <w:r w:rsidRPr="00D86173">
        <w:rPr>
          <w:snapToGrid w:val="0"/>
          <w:szCs w:val="24"/>
          <w:lang w:val="ru-RU"/>
        </w:rPr>
        <w:t>.</w:t>
      </w:r>
    </w:p>
    <w:p w:rsidR="002C17E0" w:rsidRPr="00DA04C2" w:rsidRDefault="002C17E0" w:rsidP="00787EB4">
      <w:pPr>
        <w:jc w:val="both"/>
        <w:rPr>
          <w:snapToGrid w:val="0"/>
          <w:szCs w:val="24"/>
          <w:lang w:val="ru-RU"/>
        </w:rPr>
      </w:pPr>
      <w:proofErr w:type="gramStart"/>
      <w:r w:rsidRPr="00DA04C2">
        <w:rPr>
          <w:snapToGrid w:val="0"/>
          <w:szCs w:val="24"/>
          <w:lang w:val="ru-RU"/>
        </w:rPr>
        <w:t>В целях надежной защиты и эффективного использования ИС требуется дор</w:t>
      </w:r>
      <w:r w:rsidRPr="00DA04C2">
        <w:rPr>
          <w:snapToGrid w:val="0"/>
          <w:szCs w:val="24"/>
          <w:lang w:val="ru-RU"/>
        </w:rPr>
        <w:t>а</w:t>
      </w:r>
      <w:r w:rsidRPr="00DA04C2">
        <w:rPr>
          <w:snapToGrid w:val="0"/>
          <w:szCs w:val="24"/>
          <w:lang w:val="ru-RU"/>
        </w:rPr>
        <w:t>ботка системы правовых мер, обеспечивающих преимущества для официальных монополистов объектов ИС (авторов и их правопреемников) и создающих неудобства для несанкционир</w:t>
      </w:r>
      <w:r w:rsidRPr="00DA04C2">
        <w:rPr>
          <w:snapToGrid w:val="0"/>
          <w:szCs w:val="24"/>
          <w:lang w:val="ru-RU"/>
        </w:rPr>
        <w:t>о</w:t>
      </w:r>
      <w:r w:rsidRPr="00DA04C2">
        <w:rPr>
          <w:snapToGrid w:val="0"/>
          <w:szCs w:val="24"/>
          <w:lang w:val="ru-RU"/>
        </w:rPr>
        <w:t>ванных пользователей; а также мер, основанных на охране и использовании части ИС в р</w:t>
      </w:r>
      <w:r w:rsidRPr="00DA04C2">
        <w:rPr>
          <w:snapToGrid w:val="0"/>
          <w:szCs w:val="24"/>
          <w:lang w:val="ru-RU"/>
        </w:rPr>
        <w:t>е</w:t>
      </w:r>
      <w:r w:rsidRPr="00DA04C2">
        <w:rPr>
          <w:snapToGrid w:val="0"/>
          <w:szCs w:val="24"/>
          <w:lang w:val="ru-RU"/>
        </w:rPr>
        <w:t>жиме ноу-хау и конфиденциальной информации (коммерческой тайны) и оказания дополнительных услуг (инж</w:t>
      </w:r>
      <w:r w:rsidRPr="00DA04C2">
        <w:rPr>
          <w:snapToGrid w:val="0"/>
          <w:szCs w:val="24"/>
          <w:lang w:val="ru-RU"/>
        </w:rPr>
        <w:t>и</w:t>
      </w:r>
      <w:r w:rsidRPr="00DA04C2">
        <w:rPr>
          <w:snapToGrid w:val="0"/>
          <w:szCs w:val="24"/>
          <w:lang w:val="ru-RU"/>
        </w:rPr>
        <w:t>ниринговых).</w:t>
      </w:r>
      <w:proofErr w:type="gramEnd"/>
    </w:p>
    <w:p w:rsidR="00DA04C2" w:rsidRDefault="00DA04C2" w:rsidP="00FD62F9">
      <w:pPr>
        <w:widowControl w:val="0"/>
        <w:jc w:val="both"/>
        <w:rPr>
          <w:snapToGrid w:val="0"/>
          <w:szCs w:val="24"/>
          <w:lang w:val="ru-RU"/>
        </w:rPr>
      </w:pPr>
    </w:p>
    <w:p w:rsidR="002C17E0" w:rsidRPr="007327B3" w:rsidRDefault="00443DDD" w:rsidP="00FD62F9">
      <w:pPr>
        <w:widowControl w:val="0"/>
        <w:jc w:val="both"/>
        <w:rPr>
          <w:lang w:val="ru-RU"/>
        </w:rPr>
      </w:pPr>
      <w:r w:rsidRPr="002C17E0">
        <w:rPr>
          <w:snapToGrid w:val="0"/>
          <w:szCs w:val="24"/>
          <w:lang w:val="ru-RU"/>
        </w:rPr>
        <w:t xml:space="preserve">Дизайн инновационного контура «от знания – к практике» зависит от географического инварианта. </w:t>
      </w:r>
      <w:r w:rsidR="002C17E0" w:rsidRPr="007327B3">
        <w:rPr>
          <w:lang w:val="ru-RU"/>
        </w:rPr>
        <w:t xml:space="preserve">Основная причина </w:t>
      </w:r>
      <w:proofErr w:type="spellStart"/>
      <w:r w:rsidR="002C17E0">
        <w:rPr>
          <w:lang w:val="ru-RU"/>
        </w:rPr>
        <w:t>не</w:t>
      </w:r>
      <w:r w:rsidR="002C17E0" w:rsidRPr="007327B3">
        <w:rPr>
          <w:lang w:val="ru-RU"/>
        </w:rPr>
        <w:t>оптимальности</w:t>
      </w:r>
      <w:proofErr w:type="spellEnd"/>
      <w:r w:rsidR="002C17E0" w:rsidRPr="007327B3">
        <w:rPr>
          <w:lang w:val="ru-RU"/>
        </w:rPr>
        <w:t xml:space="preserve"> отношений в </w:t>
      </w:r>
      <w:r w:rsidR="002C17E0">
        <w:rPr>
          <w:lang w:val="ru-RU"/>
        </w:rPr>
        <w:t>контуре</w:t>
      </w:r>
      <w:r w:rsidR="002C17E0" w:rsidRPr="007327B3">
        <w:rPr>
          <w:lang w:val="ru-RU"/>
        </w:rPr>
        <w:t xml:space="preserve"> «</w:t>
      </w:r>
      <w:r w:rsidR="002C17E0">
        <w:rPr>
          <w:lang w:val="ru-RU"/>
        </w:rPr>
        <w:t xml:space="preserve">от </w:t>
      </w:r>
      <w:r w:rsidR="002C17E0" w:rsidRPr="007327B3">
        <w:rPr>
          <w:lang w:val="ru-RU"/>
        </w:rPr>
        <w:t>знани</w:t>
      </w:r>
      <w:r w:rsidR="002C17E0">
        <w:rPr>
          <w:lang w:val="ru-RU"/>
        </w:rPr>
        <w:t>я – к практике</w:t>
      </w:r>
      <w:r w:rsidR="002C17E0" w:rsidRPr="007327B3">
        <w:rPr>
          <w:lang w:val="ru-RU"/>
        </w:rPr>
        <w:t>» между ее субъектами (автор, работодатель, собственник-лицензиат, л</w:t>
      </w:r>
      <w:r w:rsidR="002C17E0" w:rsidRPr="007327B3">
        <w:rPr>
          <w:lang w:val="ru-RU"/>
        </w:rPr>
        <w:t>и</w:t>
      </w:r>
      <w:r w:rsidR="002C17E0" w:rsidRPr="007327B3">
        <w:rPr>
          <w:lang w:val="ru-RU"/>
        </w:rPr>
        <w:t>цензиар, инвестор и др.) в процессах генерации и диффузии инноваций заключается в том, что экономические и институциональные условия в центре и периферии отличаются. Поскольку в центре оказались компании с большей рыночной властью, а межрегиональные отраслевые рынки – это рынки с несовершенной конкуренцией, то поведение субъектов опр</w:t>
      </w:r>
      <w:r w:rsidR="002C17E0" w:rsidRPr="007327B3">
        <w:rPr>
          <w:lang w:val="ru-RU"/>
        </w:rPr>
        <w:t>е</w:t>
      </w:r>
      <w:r w:rsidR="002C17E0" w:rsidRPr="007327B3">
        <w:rPr>
          <w:lang w:val="ru-RU"/>
        </w:rPr>
        <w:t xml:space="preserve">деляется данными обстоятельствами, включая </w:t>
      </w:r>
      <w:r w:rsidR="002C17E0">
        <w:rPr>
          <w:lang w:val="ru-RU"/>
        </w:rPr>
        <w:t xml:space="preserve">сопутствующие обстоятельства, как то </w:t>
      </w:r>
      <w:r w:rsidR="002C17E0" w:rsidRPr="007327B3">
        <w:rPr>
          <w:lang w:val="ru-RU"/>
        </w:rPr>
        <w:t xml:space="preserve">кооперативные и некооперативные стратегии компаний, </w:t>
      </w:r>
      <w:r w:rsidR="002C17E0">
        <w:rPr>
          <w:lang w:val="ru-RU"/>
        </w:rPr>
        <w:t xml:space="preserve">картельные </w:t>
      </w:r>
      <w:r w:rsidR="002C17E0" w:rsidRPr="007327B3">
        <w:rPr>
          <w:lang w:val="ru-RU"/>
        </w:rPr>
        <w:t>соглаш</w:t>
      </w:r>
      <w:r w:rsidR="002C17E0" w:rsidRPr="007327B3">
        <w:rPr>
          <w:lang w:val="ru-RU"/>
        </w:rPr>
        <w:t>е</w:t>
      </w:r>
      <w:r w:rsidR="002C17E0" w:rsidRPr="007327B3">
        <w:rPr>
          <w:lang w:val="ru-RU"/>
        </w:rPr>
        <w:t xml:space="preserve">ния и т.д.  </w:t>
      </w:r>
    </w:p>
    <w:p w:rsidR="00CE120D" w:rsidRDefault="00CE120D" w:rsidP="00787EB4">
      <w:pPr>
        <w:widowControl w:val="0"/>
        <w:jc w:val="both"/>
        <w:rPr>
          <w:snapToGrid w:val="0"/>
          <w:szCs w:val="24"/>
          <w:lang w:val="ru-RU"/>
        </w:rPr>
      </w:pPr>
      <w:r>
        <w:rPr>
          <w:snapToGrid w:val="0"/>
          <w:szCs w:val="24"/>
          <w:lang w:val="ru-RU"/>
        </w:rPr>
        <w:t>Как нам видится, п</w:t>
      </w:r>
      <w:r w:rsidRPr="00D86173">
        <w:rPr>
          <w:snapToGrid w:val="0"/>
          <w:szCs w:val="24"/>
          <w:lang w:val="ru-RU"/>
        </w:rPr>
        <w:t xml:space="preserve">ерспектива в сфере </w:t>
      </w:r>
      <w:r>
        <w:rPr>
          <w:snapToGrid w:val="0"/>
          <w:szCs w:val="24"/>
          <w:lang w:val="ru-RU"/>
        </w:rPr>
        <w:t xml:space="preserve">инноваций в периферии </w:t>
      </w:r>
      <w:r w:rsidRPr="00D86173">
        <w:rPr>
          <w:snapToGrid w:val="0"/>
          <w:szCs w:val="24"/>
          <w:lang w:val="ru-RU"/>
        </w:rPr>
        <w:t xml:space="preserve">представляется следующей. Только большие </w:t>
      </w:r>
      <w:r>
        <w:rPr>
          <w:snapToGrid w:val="0"/>
          <w:szCs w:val="24"/>
          <w:lang w:val="ru-RU"/>
        </w:rPr>
        <w:t>организации</w:t>
      </w:r>
      <w:r w:rsidRPr="00D86173">
        <w:rPr>
          <w:snapToGrid w:val="0"/>
          <w:szCs w:val="24"/>
          <w:lang w:val="ru-RU"/>
        </w:rPr>
        <w:t xml:space="preserve"> (например, научный парк или </w:t>
      </w:r>
      <w:r>
        <w:rPr>
          <w:snapToGrid w:val="0"/>
          <w:szCs w:val="24"/>
          <w:lang w:val="ru-RU"/>
        </w:rPr>
        <w:t>крупный бизнес</w:t>
      </w:r>
      <w:r w:rsidRPr="00D86173">
        <w:rPr>
          <w:snapToGrid w:val="0"/>
          <w:szCs w:val="24"/>
          <w:lang w:val="ru-RU"/>
        </w:rPr>
        <w:t xml:space="preserve">) смогут приобретать </w:t>
      </w:r>
      <w:r>
        <w:rPr>
          <w:snapToGrid w:val="0"/>
          <w:szCs w:val="24"/>
          <w:lang w:val="ru-RU"/>
        </w:rPr>
        <w:t xml:space="preserve">портфель </w:t>
      </w:r>
      <w:r w:rsidRPr="00D86173">
        <w:rPr>
          <w:snapToGrid w:val="0"/>
          <w:szCs w:val="24"/>
          <w:lang w:val="ru-RU"/>
        </w:rPr>
        <w:t>прав на применение подавляющего числа объектов промышле</w:t>
      </w:r>
      <w:r w:rsidRPr="00D86173">
        <w:rPr>
          <w:snapToGrid w:val="0"/>
          <w:szCs w:val="24"/>
          <w:lang w:val="ru-RU"/>
        </w:rPr>
        <w:t>н</w:t>
      </w:r>
      <w:r w:rsidRPr="00D86173">
        <w:rPr>
          <w:snapToGrid w:val="0"/>
          <w:szCs w:val="24"/>
          <w:lang w:val="ru-RU"/>
        </w:rPr>
        <w:t>ной собственности и ноу-хау и оплачивать юристов, необходимых для защиты прав. Необх</w:t>
      </w:r>
      <w:r w:rsidRPr="00D86173">
        <w:rPr>
          <w:snapToGrid w:val="0"/>
          <w:szCs w:val="24"/>
          <w:lang w:val="ru-RU"/>
        </w:rPr>
        <w:t>о</w:t>
      </w:r>
      <w:r w:rsidRPr="00D86173">
        <w:rPr>
          <w:snapToGrid w:val="0"/>
          <w:szCs w:val="24"/>
          <w:lang w:val="ru-RU"/>
        </w:rPr>
        <w:t xml:space="preserve">димо очень точно и достаточно подробно прописать механизмы защиты информации. Поэтому юристы (патентоведы), вооруженные охранными документами </w:t>
      </w:r>
      <w:r w:rsidRPr="00D86173">
        <w:rPr>
          <w:snapToGrid w:val="0"/>
          <w:szCs w:val="24"/>
          <w:lang w:val="ru-RU"/>
        </w:rPr>
        <w:lastRenderedPageBreak/>
        <w:t>нач</w:t>
      </w:r>
      <w:r w:rsidRPr="00D86173">
        <w:rPr>
          <w:snapToGrid w:val="0"/>
          <w:szCs w:val="24"/>
          <w:lang w:val="ru-RU"/>
        </w:rPr>
        <w:t>и</w:t>
      </w:r>
      <w:r w:rsidRPr="00D86173">
        <w:rPr>
          <w:snapToGrid w:val="0"/>
          <w:szCs w:val="24"/>
          <w:lang w:val="ru-RU"/>
        </w:rPr>
        <w:t>нают играть все большую роль в индустрии инновационных и информационных услуг. Поэтому для мален</w:t>
      </w:r>
      <w:r w:rsidRPr="00D86173">
        <w:rPr>
          <w:snapToGrid w:val="0"/>
          <w:szCs w:val="24"/>
          <w:lang w:val="ru-RU"/>
        </w:rPr>
        <w:t>ь</w:t>
      </w:r>
      <w:r w:rsidRPr="00D86173">
        <w:rPr>
          <w:snapToGrid w:val="0"/>
          <w:szCs w:val="24"/>
          <w:lang w:val="ru-RU"/>
        </w:rPr>
        <w:t>ких же фирм это будет становиться все более и более трудным делом.</w:t>
      </w:r>
    </w:p>
    <w:p w:rsidR="00CE120D" w:rsidRPr="00317728" w:rsidRDefault="00CE120D" w:rsidP="00787EB4">
      <w:pPr>
        <w:widowControl w:val="0"/>
        <w:jc w:val="both"/>
        <w:rPr>
          <w:lang w:val="ru-RU"/>
        </w:rPr>
      </w:pPr>
      <w:r>
        <w:rPr>
          <w:lang w:val="ru-RU"/>
        </w:rPr>
        <w:t>Поэтому</w:t>
      </w:r>
      <w:r>
        <w:rPr>
          <w:rFonts w:eastAsia="Times New Roman"/>
          <w:szCs w:val="20"/>
          <w:lang w:val="ru-RU" w:eastAsia="ru-RU"/>
        </w:rPr>
        <w:t>, р</w:t>
      </w:r>
      <w:r w:rsidRPr="00317728">
        <w:rPr>
          <w:rFonts w:eastAsia="Times New Roman"/>
          <w:szCs w:val="20"/>
          <w:lang w:val="ru-RU" w:eastAsia="ru-RU"/>
        </w:rPr>
        <w:t xml:space="preserve">ассматривая </w:t>
      </w:r>
      <w:r w:rsidRPr="00317728">
        <w:rPr>
          <w:lang w:val="ru-RU"/>
        </w:rPr>
        <w:t>взаимодействие</w:t>
      </w:r>
      <w:r w:rsidRPr="00317728">
        <w:rPr>
          <w:rFonts w:eastAsia="Times New Roman"/>
          <w:szCs w:val="20"/>
          <w:lang w:val="ru-RU" w:eastAsia="ru-RU"/>
        </w:rPr>
        <w:t xml:space="preserve"> </w:t>
      </w:r>
      <w:r>
        <w:rPr>
          <w:rFonts w:eastAsia="Times New Roman"/>
          <w:szCs w:val="20"/>
          <w:lang w:val="ru-RU" w:eastAsia="ru-RU"/>
        </w:rPr>
        <w:t xml:space="preserve">агентов между собой и </w:t>
      </w:r>
      <w:r w:rsidRPr="00317728">
        <w:rPr>
          <w:rFonts w:eastAsia="Times New Roman"/>
          <w:szCs w:val="20"/>
          <w:lang w:val="ru-RU" w:eastAsia="ru-RU"/>
        </w:rPr>
        <w:t>элементов</w:t>
      </w:r>
      <w:r w:rsidRPr="00317728">
        <w:rPr>
          <w:lang w:val="ru-RU"/>
        </w:rPr>
        <w:t xml:space="preserve"> </w:t>
      </w:r>
      <w:r>
        <w:rPr>
          <w:lang w:val="ru-RU"/>
        </w:rPr>
        <w:t>инфр</w:t>
      </w:r>
      <w:r>
        <w:rPr>
          <w:lang w:val="ru-RU"/>
        </w:rPr>
        <w:t>а</w:t>
      </w:r>
      <w:r>
        <w:rPr>
          <w:lang w:val="ru-RU"/>
        </w:rPr>
        <w:t xml:space="preserve">структуры </w:t>
      </w:r>
      <w:r w:rsidRPr="00317728">
        <w:rPr>
          <w:lang w:val="ru-RU"/>
        </w:rPr>
        <w:t>инновационного процесса</w:t>
      </w:r>
      <w:r w:rsidRPr="00317728">
        <w:rPr>
          <w:rFonts w:eastAsia="Times New Roman"/>
          <w:szCs w:val="20"/>
          <w:lang w:val="ru-RU" w:eastAsia="ru-RU"/>
        </w:rPr>
        <w:t>, следует учесть их архитектуру в условиях инвариан</w:t>
      </w:r>
      <w:r w:rsidRPr="00317728">
        <w:rPr>
          <w:rFonts w:eastAsia="Times New Roman"/>
          <w:szCs w:val="20"/>
          <w:lang w:val="ru-RU" w:eastAsia="ru-RU"/>
        </w:rPr>
        <w:t>т</w:t>
      </w:r>
      <w:r w:rsidRPr="00317728">
        <w:rPr>
          <w:rFonts w:eastAsia="Times New Roman"/>
          <w:szCs w:val="20"/>
          <w:lang w:val="ru-RU" w:eastAsia="ru-RU"/>
        </w:rPr>
        <w:t xml:space="preserve">ности. Если мы рассматриваем инновационную систему внутри </w:t>
      </w:r>
      <w:r w:rsidRPr="00317728">
        <w:rPr>
          <w:lang w:val="ru-RU"/>
        </w:rPr>
        <w:t>промышленного инновац</w:t>
      </w:r>
      <w:r w:rsidRPr="00317728">
        <w:rPr>
          <w:lang w:val="ru-RU"/>
        </w:rPr>
        <w:t>и</w:t>
      </w:r>
      <w:r w:rsidRPr="00317728">
        <w:rPr>
          <w:lang w:val="ru-RU"/>
        </w:rPr>
        <w:t>онного центра</w:t>
      </w:r>
      <w:r w:rsidRPr="00317728">
        <w:rPr>
          <w:rFonts w:eastAsia="Times New Roman"/>
          <w:szCs w:val="20"/>
          <w:lang w:val="ru-RU" w:eastAsia="ru-RU"/>
        </w:rPr>
        <w:t xml:space="preserve">, то взаимодействие набора </w:t>
      </w:r>
      <w:r>
        <w:rPr>
          <w:rFonts w:eastAsia="Times New Roman"/>
          <w:szCs w:val="20"/>
          <w:lang w:val="ru-RU" w:eastAsia="ru-RU"/>
        </w:rPr>
        <w:t xml:space="preserve">агентов и </w:t>
      </w:r>
      <w:r w:rsidRPr="00317728">
        <w:rPr>
          <w:rFonts w:eastAsia="Times New Roman"/>
          <w:szCs w:val="20"/>
          <w:lang w:val="ru-RU" w:eastAsia="ru-RU"/>
        </w:rPr>
        <w:t xml:space="preserve">элементов будет формироваться под влиянием </w:t>
      </w:r>
      <w:r w:rsidRPr="00317728">
        <w:rPr>
          <w:lang w:val="ru-RU"/>
        </w:rPr>
        <w:t>более выс</w:t>
      </w:r>
      <w:r w:rsidR="002C17E0">
        <w:rPr>
          <w:lang w:val="ru-RU"/>
        </w:rPr>
        <w:t>окого в</w:t>
      </w:r>
      <w:r w:rsidRPr="00317728">
        <w:rPr>
          <w:lang w:val="ru-RU"/>
        </w:rPr>
        <w:t xml:space="preserve"> иерархии уровня государственной власти и </w:t>
      </w:r>
      <w:r w:rsidRPr="00317728">
        <w:rPr>
          <w:rFonts w:eastAsia="Times New Roman"/>
          <w:szCs w:val="20"/>
          <w:lang w:val="ru-RU" w:eastAsia="ru-RU"/>
        </w:rPr>
        <w:t xml:space="preserve">крупного </w:t>
      </w:r>
      <w:r w:rsidRPr="00317728">
        <w:rPr>
          <w:lang w:val="ru-RU"/>
        </w:rPr>
        <w:t xml:space="preserve">бизнеса </w:t>
      </w:r>
      <w:r w:rsidR="00FD62F9">
        <w:rPr>
          <w:lang w:val="ru-RU"/>
        </w:rPr>
        <w:t xml:space="preserve">с </w:t>
      </w:r>
      <w:r w:rsidRPr="00317728">
        <w:rPr>
          <w:lang w:val="ru-RU"/>
        </w:rPr>
        <w:t>больш</w:t>
      </w:r>
      <w:r w:rsidR="00FD62F9">
        <w:rPr>
          <w:lang w:val="ru-RU"/>
        </w:rPr>
        <w:t xml:space="preserve">ой </w:t>
      </w:r>
      <w:r w:rsidRPr="00317728">
        <w:rPr>
          <w:lang w:val="ru-RU"/>
        </w:rPr>
        <w:t>рыночной власт</w:t>
      </w:r>
      <w:r w:rsidR="00FD62F9">
        <w:rPr>
          <w:lang w:val="ru-RU"/>
        </w:rPr>
        <w:t>ью</w:t>
      </w:r>
      <w:r w:rsidRPr="00317728">
        <w:rPr>
          <w:rFonts w:eastAsia="Times New Roman"/>
          <w:szCs w:val="20"/>
          <w:lang w:val="ru-RU" w:eastAsia="ru-RU"/>
        </w:rPr>
        <w:t xml:space="preserve">, обнаруживая связь </w:t>
      </w:r>
      <w:r w:rsidRPr="00317728">
        <w:rPr>
          <w:lang w:val="ru-RU"/>
        </w:rPr>
        <w:t xml:space="preserve">не только с </w:t>
      </w:r>
      <w:r w:rsidRPr="00317728">
        <w:rPr>
          <w:rFonts w:eastAsia="Times New Roman"/>
          <w:szCs w:val="20"/>
          <w:lang w:val="ru-RU" w:eastAsia="ru-RU"/>
        </w:rPr>
        <w:t>отраслевой специфик</w:t>
      </w:r>
      <w:r w:rsidRPr="00317728">
        <w:rPr>
          <w:lang w:val="ru-RU"/>
        </w:rPr>
        <w:t>ой</w:t>
      </w:r>
      <w:r w:rsidRPr="00317728">
        <w:rPr>
          <w:rFonts w:eastAsia="Times New Roman"/>
          <w:szCs w:val="20"/>
          <w:lang w:val="ru-RU" w:eastAsia="ru-RU"/>
        </w:rPr>
        <w:t xml:space="preserve"> </w:t>
      </w:r>
      <w:r w:rsidRPr="00317728">
        <w:rPr>
          <w:lang w:val="ru-RU"/>
        </w:rPr>
        <w:t>системы,</w:t>
      </w:r>
      <w:r w:rsidRPr="00317728">
        <w:rPr>
          <w:rFonts w:eastAsia="Times New Roman"/>
          <w:szCs w:val="20"/>
          <w:lang w:val="ru-RU" w:eastAsia="ru-RU"/>
        </w:rPr>
        <w:t xml:space="preserve"> </w:t>
      </w:r>
      <w:r w:rsidRPr="00317728">
        <w:rPr>
          <w:lang w:val="ru-RU"/>
        </w:rPr>
        <w:t xml:space="preserve">но </w:t>
      </w:r>
      <w:r w:rsidRPr="00317728">
        <w:rPr>
          <w:rFonts w:eastAsia="Times New Roman"/>
          <w:szCs w:val="20"/>
          <w:lang w:val="ru-RU" w:eastAsia="ru-RU"/>
        </w:rPr>
        <w:t xml:space="preserve">и </w:t>
      </w:r>
      <w:r w:rsidRPr="00317728">
        <w:rPr>
          <w:lang w:val="ru-RU"/>
        </w:rPr>
        <w:t xml:space="preserve">с </w:t>
      </w:r>
      <w:r>
        <w:rPr>
          <w:lang w:val="ru-RU"/>
        </w:rPr>
        <w:t xml:space="preserve">определенным </w:t>
      </w:r>
      <w:r w:rsidRPr="00317728">
        <w:rPr>
          <w:rFonts w:eastAsia="Times New Roman"/>
          <w:szCs w:val="20"/>
          <w:lang w:val="ru-RU" w:eastAsia="ru-RU"/>
        </w:rPr>
        <w:t>тип</w:t>
      </w:r>
      <w:r w:rsidRPr="00317728">
        <w:rPr>
          <w:lang w:val="ru-RU"/>
        </w:rPr>
        <w:t>ом</w:t>
      </w:r>
      <w:r w:rsidRPr="00317728">
        <w:rPr>
          <w:rFonts w:eastAsia="Times New Roman"/>
          <w:szCs w:val="20"/>
          <w:lang w:val="ru-RU" w:eastAsia="ru-RU"/>
        </w:rPr>
        <w:t xml:space="preserve"> ин</w:t>
      </w:r>
      <w:r w:rsidRPr="00317728">
        <w:rPr>
          <w:lang w:val="ru-RU"/>
        </w:rPr>
        <w:t xml:space="preserve">ституционального </w:t>
      </w:r>
      <w:r w:rsidRPr="00317728">
        <w:rPr>
          <w:rFonts w:eastAsia="Times New Roman"/>
          <w:szCs w:val="20"/>
          <w:lang w:val="ru-RU" w:eastAsia="ru-RU"/>
        </w:rPr>
        <w:t>обеспеч</w:t>
      </w:r>
      <w:r w:rsidRPr="00317728">
        <w:rPr>
          <w:rFonts w:eastAsia="Times New Roman"/>
          <w:szCs w:val="20"/>
          <w:lang w:val="ru-RU" w:eastAsia="ru-RU"/>
        </w:rPr>
        <w:t>е</w:t>
      </w:r>
      <w:r w:rsidRPr="00317728">
        <w:rPr>
          <w:rFonts w:eastAsia="Times New Roman"/>
          <w:szCs w:val="20"/>
          <w:lang w:val="ru-RU" w:eastAsia="ru-RU"/>
        </w:rPr>
        <w:t>ния.</w:t>
      </w:r>
    </w:p>
    <w:p w:rsidR="00556DBE" w:rsidRDefault="00AC51B0" w:rsidP="00787EB4">
      <w:pPr>
        <w:jc w:val="both"/>
        <w:rPr>
          <w:szCs w:val="24"/>
          <w:lang w:val="ru-RU"/>
        </w:rPr>
      </w:pPr>
      <w:r>
        <w:rPr>
          <w:lang w:val="ru-RU"/>
        </w:rPr>
        <w:t xml:space="preserve">Для периферии с ослабленной рыночной властью </w:t>
      </w:r>
      <w:r w:rsidR="00556DBE">
        <w:rPr>
          <w:szCs w:val="24"/>
          <w:lang w:val="ru-RU"/>
        </w:rPr>
        <w:t>предл</w:t>
      </w:r>
      <w:r w:rsidR="002C17E0">
        <w:rPr>
          <w:szCs w:val="24"/>
          <w:lang w:val="ru-RU"/>
        </w:rPr>
        <w:t>агается</w:t>
      </w:r>
      <w:r w:rsidR="00556DBE">
        <w:rPr>
          <w:szCs w:val="24"/>
          <w:lang w:val="ru-RU"/>
        </w:rPr>
        <w:t xml:space="preserve"> </w:t>
      </w:r>
      <w:r>
        <w:rPr>
          <w:szCs w:val="24"/>
          <w:lang w:val="ru-RU"/>
        </w:rPr>
        <w:t xml:space="preserve">пошаговая </w:t>
      </w:r>
      <w:r w:rsidR="00556DBE">
        <w:rPr>
          <w:szCs w:val="24"/>
          <w:lang w:val="ru-RU"/>
        </w:rPr>
        <w:t>эволюци</w:t>
      </w:r>
      <w:r>
        <w:rPr>
          <w:szCs w:val="24"/>
          <w:lang w:val="ru-RU"/>
        </w:rPr>
        <w:t>я</w:t>
      </w:r>
      <w:r w:rsidR="00556DBE">
        <w:rPr>
          <w:szCs w:val="24"/>
          <w:lang w:val="ru-RU"/>
        </w:rPr>
        <w:t xml:space="preserve">  инновационной системы </w:t>
      </w:r>
      <w:r>
        <w:rPr>
          <w:szCs w:val="24"/>
          <w:lang w:val="ru-RU"/>
        </w:rPr>
        <w:t>в целях построения</w:t>
      </w:r>
      <w:r w:rsidR="00556DBE">
        <w:rPr>
          <w:szCs w:val="24"/>
          <w:lang w:val="ru-RU"/>
        </w:rPr>
        <w:t xml:space="preserve"> благоприятной сред</w:t>
      </w:r>
      <w:r>
        <w:rPr>
          <w:szCs w:val="24"/>
          <w:lang w:val="ru-RU"/>
        </w:rPr>
        <w:t>ы</w:t>
      </w:r>
      <w:r w:rsidR="00556DBE">
        <w:rPr>
          <w:szCs w:val="24"/>
          <w:lang w:val="ru-RU"/>
        </w:rPr>
        <w:t xml:space="preserve"> для инновационной де</w:t>
      </w:r>
      <w:r w:rsidR="00556DBE">
        <w:rPr>
          <w:szCs w:val="24"/>
          <w:lang w:val="ru-RU"/>
        </w:rPr>
        <w:t>я</w:t>
      </w:r>
      <w:r w:rsidR="00556DBE">
        <w:rPr>
          <w:szCs w:val="24"/>
          <w:lang w:val="ru-RU"/>
        </w:rPr>
        <w:t>тельности, эффективн</w:t>
      </w:r>
      <w:r>
        <w:rPr>
          <w:szCs w:val="24"/>
          <w:lang w:val="ru-RU"/>
        </w:rPr>
        <w:t>ого</w:t>
      </w:r>
      <w:r w:rsidR="00556DBE">
        <w:rPr>
          <w:szCs w:val="24"/>
          <w:lang w:val="ru-RU"/>
        </w:rPr>
        <w:t xml:space="preserve"> </w:t>
      </w:r>
      <w:r w:rsidR="00556DBE" w:rsidRPr="00A72ACD">
        <w:rPr>
          <w:szCs w:val="24"/>
          <w:lang w:val="ru-RU"/>
        </w:rPr>
        <w:t>обеспеч</w:t>
      </w:r>
      <w:r w:rsidR="00556DBE">
        <w:rPr>
          <w:szCs w:val="24"/>
          <w:lang w:val="ru-RU"/>
        </w:rPr>
        <w:t>ени</w:t>
      </w:r>
      <w:r>
        <w:rPr>
          <w:szCs w:val="24"/>
          <w:lang w:val="ru-RU"/>
        </w:rPr>
        <w:t>я</w:t>
      </w:r>
      <w:r w:rsidR="00556DBE" w:rsidRPr="00A72ACD">
        <w:rPr>
          <w:szCs w:val="24"/>
          <w:lang w:val="ru-RU"/>
        </w:rPr>
        <w:t xml:space="preserve"> информационно</w:t>
      </w:r>
      <w:r w:rsidR="00556DBE">
        <w:rPr>
          <w:szCs w:val="24"/>
          <w:lang w:val="ru-RU"/>
        </w:rPr>
        <w:t>го</w:t>
      </w:r>
      <w:r w:rsidR="00556DBE" w:rsidRPr="00A72ACD">
        <w:rPr>
          <w:szCs w:val="24"/>
          <w:lang w:val="ru-RU"/>
        </w:rPr>
        <w:t xml:space="preserve"> и правово</w:t>
      </w:r>
      <w:r w:rsidR="00556DBE">
        <w:rPr>
          <w:szCs w:val="24"/>
          <w:lang w:val="ru-RU"/>
        </w:rPr>
        <w:t>го</w:t>
      </w:r>
      <w:r w:rsidR="00556DBE" w:rsidRPr="00A72ACD">
        <w:rPr>
          <w:szCs w:val="24"/>
          <w:lang w:val="ru-RU"/>
        </w:rPr>
        <w:t xml:space="preserve"> сопровождени</w:t>
      </w:r>
      <w:r w:rsidR="00556DBE">
        <w:rPr>
          <w:szCs w:val="24"/>
          <w:lang w:val="ru-RU"/>
        </w:rPr>
        <w:t>я</w:t>
      </w:r>
      <w:r w:rsidR="00556DBE" w:rsidRPr="00A72ACD">
        <w:rPr>
          <w:szCs w:val="24"/>
          <w:lang w:val="ru-RU"/>
        </w:rPr>
        <w:t xml:space="preserve"> всей цепочки «от знания -</w:t>
      </w:r>
      <w:r w:rsidR="00556DBE">
        <w:rPr>
          <w:szCs w:val="24"/>
          <w:lang w:val="ru-RU"/>
        </w:rPr>
        <w:t xml:space="preserve"> </w:t>
      </w:r>
      <w:r w:rsidR="00556DBE" w:rsidRPr="00A72ACD">
        <w:rPr>
          <w:szCs w:val="24"/>
          <w:lang w:val="ru-RU"/>
        </w:rPr>
        <w:t xml:space="preserve">к </w:t>
      </w:r>
      <w:r w:rsidR="00556DBE">
        <w:rPr>
          <w:szCs w:val="24"/>
          <w:lang w:val="ru-RU"/>
        </w:rPr>
        <w:t xml:space="preserve">практике», </w:t>
      </w:r>
      <w:r>
        <w:rPr>
          <w:szCs w:val="24"/>
          <w:lang w:val="ru-RU"/>
        </w:rPr>
        <w:t xml:space="preserve">а главное, </w:t>
      </w:r>
      <w:r w:rsidR="00556DBE">
        <w:rPr>
          <w:szCs w:val="24"/>
          <w:lang w:val="ru-RU"/>
        </w:rPr>
        <w:t>обеспечени</w:t>
      </w:r>
      <w:r>
        <w:rPr>
          <w:szCs w:val="24"/>
          <w:lang w:val="ru-RU"/>
        </w:rPr>
        <w:t>я</w:t>
      </w:r>
      <w:r w:rsidR="00556DBE">
        <w:rPr>
          <w:szCs w:val="24"/>
          <w:lang w:val="ru-RU"/>
        </w:rPr>
        <w:t xml:space="preserve"> интересов периферийной террит</w:t>
      </w:r>
      <w:r w:rsidR="00556DBE">
        <w:rPr>
          <w:szCs w:val="24"/>
          <w:lang w:val="ru-RU"/>
        </w:rPr>
        <w:t>о</w:t>
      </w:r>
      <w:r w:rsidR="00556DBE">
        <w:rPr>
          <w:szCs w:val="24"/>
          <w:lang w:val="ru-RU"/>
        </w:rPr>
        <w:t xml:space="preserve">рии (воздействовав на </w:t>
      </w:r>
      <w:proofErr w:type="spellStart"/>
      <w:r w:rsidR="00556DBE">
        <w:rPr>
          <w:szCs w:val="24"/>
          <w:lang w:val="ru-RU"/>
        </w:rPr>
        <w:t>аллокационные</w:t>
      </w:r>
      <w:proofErr w:type="spellEnd"/>
      <w:r w:rsidR="00556DBE">
        <w:rPr>
          <w:szCs w:val="24"/>
          <w:lang w:val="ru-RU"/>
        </w:rPr>
        <w:t xml:space="preserve"> противоречия географического инварианта инновационной активности). Выделим три направления</w:t>
      </w:r>
      <w:r w:rsidR="00556DBE" w:rsidRPr="00B04F43">
        <w:rPr>
          <w:szCs w:val="24"/>
          <w:lang w:val="ru-RU"/>
        </w:rPr>
        <w:t xml:space="preserve"> </w:t>
      </w:r>
      <w:r w:rsidR="00556DBE">
        <w:rPr>
          <w:szCs w:val="24"/>
          <w:lang w:val="ru-RU"/>
        </w:rPr>
        <w:t>эвол</w:t>
      </w:r>
      <w:r w:rsidR="00556DBE">
        <w:rPr>
          <w:szCs w:val="24"/>
          <w:lang w:val="ru-RU"/>
        </w:rPr>
        <w:t>ю</w:t>
      </w:r>
      <w:r w:rsidR="00556DBE">
        <w:rPr>
          <w:szCs w:val="24"/>
          <w:lang w:val="ru-RU"/>
        </w:rPr>
        <w:t xml:space="preserve">ции: </w:t>
      </w:r>
    </w:p>
    <w:p w:rsidR="00556DBE" w:rsidRPr="008A715E" w:rsidRDefault="00556DBE" w:rsidP="00AC51B0">
      <w:pPr>
        <w:jc w:val="both"/>
        <w:rPr>
          <w:rFonts w:eastAsia="+mn-ea"/>
          <w:bCs/>
          <w:szCs w:val="24"/>
          <w:lang w:val="ru-RU"/>
        </w:rPr>
      </w:pPr>
      <w:r w:rsidRPr="002071F8">
        <w:rPr>
          <w:i/>
          <w:lang w:val="ru-RU"/>
        </w:rPr>
        <w:t>Перв</w:t>
      </w:r>
      <w:r>
        <w:rPr>
          <w:i/>
          <w:lang w:val="ru-RU"/>
        </w:rPr>
        <w:t xml:space="preserve">ое направление </w:t>
      </w:r>
      <w:r>
        <w:rPr>
          <w:lang w:val="ru-RU"/>
        </w:rPr>
        <w:t>заключается в ликвидации цифровой дискриминации и разв</w:t>
      </w:r>
      <w:r>
        <w:rPr>
          <w:lang w:val="ru-RU"/>
        </w:rPr>
        <w:t>и</w:t>
      </w:r>
      <w:r>
        <w:rPr>
          <w:lang w:val="ru-RU"/>
        </w:rPr>
        <w:t xml:space="preserve">тии инфраструктуры информационного обмена для </w:t>
      </w:r>
      <w:r w:rsidRPr="002143F5">
        <w:rPr>
          <w:lang w:val="ru-RU"/>
        </w:rPr>
        <w:t>изменения информационной прон</w:t>
      </w:r>
      <w:r w:rsidRPr="002143F5">
        <w:rPr>
          <w:lang w:val="ru-RU"/>
        </w:rPr>
        <w:t>и</w:t>
      </w:r>
      <w:r w:rsidRPr="002143F5">
        <w:rPr>
          <w:lang w:val="ru-RU"/>
        </w:rPr>
        <w:t xml:space="preserve">цаемости </w:t>
      </w:r>
      <w:r>
        <w:rPr>
          <w:lang w:val="ru-RU"/>
        </w:rPr>
        <w:t xml:space="preserve">экономического пространства (формирование </w:t>
      </w:r>
      <w:r w:rsidR="00AC51B0">
        <w:rPr>
          <w:lang w:val="ru-RU"/>
        </w:rPr>
        <w:t>коммуникационной «</w:t>
      </w:r>
      <w:r>
        <w:rPr>
          <w:lang w:val="ru-RU"/>
        </w:rPr>
        <w:t>близости</w:t>
      </w:r>
      <w:r w:rsidR="00AC51B0">
        <w:rPr>
          <w:lang w:val="ru-RU"/>
        </w:rPr>
        <w:t>»</w:t>
      </w:r>
      <w:r>
        <w:rPr>
          <w:lang w:val="ru-RU"/>
        </w:rPr>
        <w:t xml:space="preserve"> элементов). Т.е. предполагается осуществить мероприятия по физическому объединению агентов (путем с</w:t>
      </w:r>
      <w:r>
        <w:rPr>
          <w:lang w:val="ru-RU"/>
        </w:rPr>
        <w:t>о</w:t>
      </w:r>
      <w:r>
        <w:rPr>
          <w:lang w:val="ru-RU"/>
        </w:rPr>
        <w:t xml:space="preserve">вершенствования информационной инфраструктуры), а также по созданию коллективной информационной модели. Полагаем, что </w:t>
      </w:r>
      <w:r w:rsidRPr="009D3C9F">
        <w:rPr>
          <w:lang w:val="ru-RU"/>
        </w:rPr>
        <w:t>при информационном обмене агент</w:t>
      </w:r>
      <w:r>
        <w:rPr>
          <w:lang w:val="ru-RU"/>
        </w:rPr>
        <w:t xml:space="preserve">ы получают сведения </w:t>
      </w:r>
      <w:r w:rsidRPr="009D3C9F">
        <w:rPr>
          <w:lang w:val="ru-RU"/>
        </w:rPr>
        <w:t>о возможностях и намерениях</w:t>
      </w:r>
      <w:r>
        <w:rPr>
          <w:lang w:val="ru-RU"/>
        </w:rPr>
        <w:t xml:space="preserve"> друг друга и формируют каждый свои ментальные м</w:t>
      </w:r>
      <w:r>
        <w:rPr>
          <w:lang w:val="ru-RU"/>
        </w:rPr>
        <w:t>о</w:t>
      </w:r>
      <w:r>
        <w:rPr>
          <w:lang w:val="ru-RU"/>
        </w:rPr>
        <w:t>дели</w:t>
      </w:r>
      <w:r w:rsidRPr="009D3C9F">
        <w:rPr>
          <w:lang w:val="ru-RU"/>
        </w:rPr>
        <w:t xml:space="preserve"> </w:t>
      </w:r>
      <w:r w:rsidRPr="00F75271">
        <w:rPr>
          <w:lang w:val="ru-RU"/>
        </w:rPr>
        <w:t>[</w:t>
      </w:r>
      <w:r w:rsidR="002A0860">
        <w:rPr>
          <w:color w:val="FF0000"/>
          <w:lang w:val="ru-RU"/>
        </w:rPr>
        <w:t>1</w:t>
      </w:r>
      <w:r w:rsidRPr="00F75271">
        <w:rPr>
          <w:lang w:val="ru-RU"/>
        </w:rPr>
        <w:t>]</w:t>
      </w:r>
      <w:r>
        <w:rPr>
          <w:lang w:val="ru-RU"/>
        </w:rPr>
        <w:t>.</w:t>
      </w:r>
      <w:r w:rsidRPr="00E210B2">
        <w:rPr>
          <w:lang w:val="ru-RU"/>
        </w:rPr>
        <w:t xml:space="preserve"> </w:t>
      </w:r>
      <w:r w:rsidRPr="009D3C9F">
        <w:rPr>
          <w:lang w:val="ru-RU"/>
        </w:rPr>
        <w:t xml:space="preserve">За счет такого информационного обмена в режиме </w:t>
      </w:r>
      <w:proofErr w:type="spellStart"/>
      <w:r>
        <w:rPr>
          <w:lang w:val="ru-RU"/>
        </w:rPr>
        <w:t>он-лайн</w:t>
      </w:r>
      <w:proofErr w:type="spellEnd"/>
      <w:r w:rsidRPr="009D3C9F">
        <w:rPr>
          <w:lang w:val="ru-RU"/>
        </w:rPr>
        <w:t xml:space="preserve"> </w:t>
      </w:r>
      <w:r>
        <w:rPr>
          <w:lang w:val="ru-RU"/>
        </w:rPr>
        <w:t xml:space="preserve">происходит пересечение </w:t>
      </w:r>
      <w:r w:rsidRPr="009D3C9F">
        <w:rPr>
          <w:lang w:val="ru-RU"/>
        </w:rPr>
        <w:t>ме</w:t>
      </w:r>
      <w:r w:rsidRPr="009D3C9F">
        <w:rPr>
          <w:lang w:val="ru-RU"/>
        </w:rPr>
        <w:t>н</w:t>
      </w:r>
      <w:r w:rsidRPr="009D3C9F">
        <w:rPr>
          <w:lang w:val="ru-RU"/>
        </w:rPr>
        <w:t>тальны</w:t>
      </w:r>
      <w:r>
        <w:rPr>
          <w:lang w:val="ru-RU"/>
        </w:rPr>
        <w:t xml:space="preserve">х моделей и создается коллективная модель инновационной среды. </w:t>
      </w:r>
      <w:r w:rsidRPr="009D3C9F">
        <w:rPr>
          <w:lang w:val="ru-RU"/>
        </w:rPr>
        <w:t xml:space="preserve">Коллективная модель позволяет </w:t>
      </w:r>
      <w:r>
        <w:rPr>
          <w:lang w:val="ru-RU"/>
        </w:rPr>
        <w:t xml:space="preserve">не просто </w:t>
      </w:r>
      <w:r w:rsidRPr="009D3C9F">
        <w:rPr>
          <w:lang w:val="ru-RU"/>
        </w:rPr>
        <w:t>воссоздать релятивистскую картину экономического мира при ненулевой информационной проницаемости среды взаимодействия агентов</w:t>
      </w:r>
      <w:r>
        <w:rPr>
          <w:lang w:val="ru-RU"/>
        </w:rPr>
        <w:t>, но и скоррект</w:t>
      </w:r>
      <w:r>
        <w:rPr>
          <w:lang w:val="ru-RU"/>
        </w:rPr>
        <w:t>и</w:t>
      </w:r>
      <w:r>
        <w:rPr>
          <w:lang w:val="ru-RU"/>
        </w:rPr>
        <w:t>ровать картину и синхронизировать их действия и ожидания</w:t>
      </w:r>
      <w:r w:rsidRPr="009D3C9F">
        <w:rPr>
          <w:lang w:val="ru-RU"/>
        </w:rPr>
        <w:t>.</w:t>
      </w:r>
      <w:r w:rsidR="002A0860">
        <w:rPr>
          <w:lang w:val="ru-RU"/>
        </w:rPr>
        <w:t xml:space="preserve"> </w:t>
      </w:r>
      <w:r w:rsidRPr="001810D5">
        <w:rPr>
          <w:szCs w:val="24"/>
          <w:lang w:val="ru-RU"/>
        </w:rPr>
        <w:t>Важность</w:t>
      </w:r>
      <w:r w:rsidRPr="00436D9A">
        <w:rPr>
          <w:sz w:val="20"/>
          <w:szCs w:val="20"/>
          <w:lang w:val="ru-RU"/>
        </w:rPr>
        <w:t xml:space="preserve"> </w:t>
      </w:r>
      <w:r w:rsidRPr="008A715E">
        <w:rPr>
          <w:rFonts w:eastAsia="+mn-ea"/>
          <w:bCs/>
          <w:szCs w:val="24"/>
          <w:lang w:val="ru-RU"/>
        </w:rPr>
        <w:t>развития информ</w:t>
      </w:r>
      <w:r w:rsidRPr="008A715E">
        <w:rPr>
          <w:rFonts w:eastAsia="+mn-ea"/>
          <w:bCs/>
          <w:szCs w:val="24"/>
          <w:lang w:val="ru-RU"/>
        </w:rPr>
        <w:t>а</w:t>
      </w:r>
      <w:r w:rsidRPr="008A715E">
        <w:rPr>
          <w:rFonts w:eastAsia="+mn-ea"/>
          <w:bCs/>
          <w:szCs w:val="24"/>
          <w:lang w:val="ru-RU"/>
        </w:rPr>
        <w:t>ционной и инновационной инфраструктуры определяется процессами замены физического перемещения людей движением сообщений, автоматизации производства и управл</w:t>
      </w:r>
      <w:r w:rsidRPr="008A715E">
        <w:rPr>
          <w:rFonts w:eastAsia="+mn-ea"/>
          <w:bCs/>
          <w:szCs w:val="24"/>
          <w:lang w:val="ru-RU"/>
        </w:rPr>
        <w:t>е</w:t>
      </w:r>
      <w:r w:rsidRPr="008A715E">
        <w:rPr>
          <w:rFonts w:eastAsia="+mn-ea"/>
          <w:bCs/>
          <w:szCs w:val="24"/>
          <w:lang w:val="ru-RU"/>
        </w:rPr>
        <w:t xml:space="preserve">ния.  </w:t>
      </w:r>
    </w:p>
    <w:p w:rsidR="00556DBE" w:rsidRPr="007441F6" w:rsidRDefault="00556DBE" w:rsidP="00787EB4">
      <w:pPr>
        <w:widowControl w:val="0"/>
        <w:jc w:val="both"/>
        <w:rPr>
          <w:szCs w:val="20"/>
          <w:lang w:val="ru-RU"/>
        </w:rPr>
      </w:pPr>
      <w:r w:rsidRPr="002071F8">
        <w:rPr>
          <w:i/>
          <w:lang w:val="ru-RU"/>
        </w:rPr>
        <w:t>Второ</w:t>
      </w:r>
      <w:r>
        <w:rPr>
          <w:i/>
          <w:lang w:val="ru-RU"/>
        </w:rPr>
        <w:t xml:space="preserve">е направление </w:t>
      </w:r>
      <w:r>
        <w:rPr>
          <w:lang w:val="ru-RU"/>
        </w:rPr>
        <w:t>заключается в</w:t>
      </w:r>
      <w:r w:rsidRPr="002143F5">
        <w:rPr>
          <w:lang w:val="ru-RU"/>
        </w:rPr>
        <w:t xml:space="preserve"> изменени</w:t>
      </w:r>
      <w:r>
        <w:rPr>
          <w:lang w:val="ru-RU"/>
        </w:rPr>
        <w:t>и</w:t>
      </w:r>
      <w:r w:rsidRPr="002143F5">
        <w:rPr>
          <w:lang w:val="ru-RU"/>
        </w:rPr>
        <w:t xml:space="preserve"> информационной проницаемости</w:t>
      </w:r>
      <w:r>
        <w:rPr>
          <w:lang w:val="ru-RU"/>
        </w:rPr>
        <w:t xml:space="preserve"> экономического пространства за счет институциональной близости и </w:t>
      </w:r>
      <w:proofErr w:type="gramStart"/>
      <w:r>
        <w:rPr>
          <w:lang w:val="ru-RU"/>
        </w:rPr>
        <w:t>создания</w:t>
      </w:r>
      <w:proofErr w:type="gramEnd"/>
      <w:r>
        <w:rPr>
          <w:lang w:val="ru-RU"/>
        </w:rPr>
        <w:t xml:space="preserve"> </w:t>
      </w:r>
      <w:r w:rsidRPr="002143F5">
        <w:rPr>
          <w:lang w:val="ru-RU"/>
        </w:rPr>
        <w:t>необход</w:t>
      </w:r>
      <w:r w:rsidRPr="002143F5">
        <w:rPr>
          <w:lang w:val="ru-RU"/>
        </w:rPr>
        <w:t>и</w:t>
      </w:r>
      <w:r w:rsidRPr="002143F5">
        <w:rPr>
          <w:lang w:val="ru-RU"/>
        </w:rPr>
        <w:t>мы</w:t>
      </w:r>
      <w:r>
        <w:rPr>
          <w:lang w:val="ru-RU"/>
        </w:rPr>
        <w:t>х</w:t>
      </w:r>
      <w:r w:rsidRPr="002143F5">
        <w:rPr>
          <w:lang w:val="ru-RU"/>
        </w:rPr>
        <w:t xml:space="preserve"> для взаимодействия </w:t>
      </w:r>
      <w:r>
        <w:rPr>
          <w:lang w:val="ru-RU"/>
        </w:rPr>
        <w:t xml:space="preserve">агентов </w:t>
      </w:r>
      <w:r w:rsidRPr="002143F5">
        <w:rPr>
          <w:lang w:val="ru-RU"/>
        </w:rPr>
        <w:t>институциональны</w:t>
      </w:r>
      <w:r>
        <w:rPr>
          <w:lang w:val="ru-RU"/>
        </w:rPr>
        <w:t>х</w:t>
      </w:r>
      <w:r w:rsidRPr="002143F5">
        <w:rPr>
          <w:lang w:val="ru-RU"/>
        </w:rPr>
        <w:t xml:space="preserve"> средств.</w:t>
      </w:r>
      <w:r>
        <w:rPr>
          <w:lang w:val="ru-RU"/>
        </w:rPr>
        <w:t xml:space="preserve"> Т</w:t>
      </w:r>
      <w:r w:rsidRPr="00317728">
        <w:rPr>
          <w:szCs w:val="20"/>
          <w:lang w:val="ru-RU"/>
        </w:rPr>
        <w:t>е или иные формы взаимодейс</w:t>
      </w:r>
      <w:r w:rsidRPr="00317728">
        <w:rPr>
          <w:szCs w:val="20"/>
          <w:lang w:val="ru-RU"/>
        </w:rPr>
        <w:t>т</w:t>
      </w:r>
      <w:r w:rsidRPr="00317728">
        <w:rPr>
          <w:szCs w:val="20"/>
          <w:lang w:val="ru-RU"/>
        </w:rPr>
        <w:t>ви</w:t>
      </w:r>
      <w:r w:rsidR="00AC51B0">
        <w:rPr>
          <w:szCs w:val="20"/>
          <w:lang w:val="ru-RU"/>
        </w:rPr>
        <w:t>я</w:t>
      </w:r>
      <w:r w:rsidRPr="00317728">
        <w:rPr>
          <w:szCs w:val="20"/>
          <w:lang w:val="ru-RU"/>
        </w:rPr>
        <w:t xml:space="preserve"> </w:t>
      </w:r>
      <w:r>
        <w:rPr>
          <w:szCs w:val="20"/>
          <w:lang w:val="ru-RU"/>
        </w:rPr>
        <w:t xml:space="preserve">агентов возникают </w:t>
      </w:r>
      <w:r w:rsidRPr="00317728">
        <w:rPr>
          <w:szCs w:val="20"/>
          <w:lang w:val="ru-RU"/>
        </w:rPr>
        <w:t xml:space="preserve">в результате </w:t>
      </w:r>
      <w:r>
        <w:rPr>
          <w:szCs w:val="20"/>
          <w:lang w:val="ru-RU"/>
        </w:rPr>
        <w:t xml:space="preserve">действия </w:t>
      </w:r>
      <w:r w:rsidRPr="00317728">
        <w:rPr>
          <w:szCs w:val="20"/>
          <w:lang w:val="ru-RU"/>
        </w:rPr>
        <w:t xml:space="preserve">определенных институциональных </w:t>
      </w:r>
      <w:r>
        <w:rPr>
          <w:szCs w:val="20"/>
          <w:lang w:val="ru-RU"/>
        </w:rPr>
        <w:t>факторов, з</w:t>
      </w:r>
      <w:r>
        <w:rPr>
          <w:szCs w:val="20"/>
          <w:lang w:val="ru-RU"/>
        </w:rPr>
        <w:t>а</w:t>
      </w:r>
      <w:r>
        <w:rPr>
          <w:szCs w:val="20"/>
          <w:lang w:val="ru-RU"/>
        </w:rPr>
        <w:t>дающих правила игры. Чтобы изменить экономическую реальность, требуется изменить и</w:t>
      </w:r>
      <w:r>
        <w:rPr>
          <w:szCs w:val="20"/>
          <w:lang w:val="ru-RU"/>
        </w:rPr>
        <w:t>н</w:t>
      </w:r>
      <w:r>
        <w:rPr>
          <w:szCs w:val="20"/>
          <w:lang w:val="ru-RU"/>
        </w:rPr>
        <w:t>ституциональн</w:t>
      </w:r>
      <w:r w:rsidR="00AC51B0">
        <w:rPr>
          <w:szCs w:val="20"/>
          <w:lang w:val="ru-RU"/>
        </w:rPr>
        <w:t>ую</w:t>
      </w:r>
      <w:r>
        <w:rPr>
          <w:szCs w:val="20"/>
          <w:lang w:val="ru-RU"/>
        </w:rPr>
        <w:t xml:space="preserve"> структур</w:t>
      </w:r>
      <w:r w:rsidR="00AC51B0">
        <w:rPr>
          <w:szCs w:val="20"/>
          <w:lang w:val="ru-RU"/>
        </w:rPr>
        <w:t>у (рутину)</w:t>
      </w:r>
      <w:proofErr w:type="gramStart"/>
      <w:r>
        <w:rPr>
          <w:szCs w:val="20"/>
          <w:lang w:val="ru-RU"/>
        </w:rPr>
        <w:t>.</w:t>
      </w:r>
      <w:proofErr w:type="gramEnd"/>
      <w:r>
        <w:rPr>
          <w:szCs w:val="20"/>
          <w:lang w:val="ru-RU"/>
        </w:rPr>
        <w:t xml:space="preserve"> </w:t>
      </w:r>
      <w:r w:rsidR="006F6B81">
        <w:rPr>
          <w:szCs w:val="20"/>
          <w:lang w:val="ru-RU"/>
        </w:rPr>
        <w:t xml:space="preserve">Она </w:t>
      </w:r>
      <w:proofErr w:type="spellStart"/>
      <w:r>
        <w:rPr>
          <w:szCs w:val="20"/>
          <w:lang w:val="ru-RU"/>
        </w:rPr>
        <w:t>влия</w:t>
      </w:r>
      <w:r w:rsidR="006F6B81">
        <w:rPr>
          <w:szCs w:val="20"/>
          <w:lang w:val="ru-RU"/>
        </w:rPr>
        <w:t>яет</w:t>
      </w:r>
      <w:proofErr w:type="spellEnd"/>
      <w:r>
        <w:rPr>
          <w:szCs w:val="20"/>
          <w:lang w:val="ru-RU"/>
        </w:rPr>
        <w:t xml:space="preserve"> на </w:t>
      </w:r>
      <w:r w:rsidRPr="00317728">
        <w:rPr>
          <w:szCs w:val="20"/>
          <w:lang w:val="ru-RU"/>
        </w:rPr>
        <w:t>коммуникаци</w:t>
      </w:r>
      <w:r w:rsidR="00FD62F9">
        <w:rPr>
          <w:szCs w:val="20"/>
          <w:lang w:val="ru-RU"/>
        </w:rPr>
        <w:t>и</w:t>
      </w:r>
      <w:r w:rsidRPr="00317728">
        <w:rPr>
          <w:szCs w:val="20"/>
          <w:lang w:val="ru-RU"/>
        </w:rPr>
        <w:t xml:space="preserve"> и обмен информац</w:t>
      </w:r>
      <w:r w:rsidRPr="00317728">
        <w:rPr>
          <w:szCs w:val="20"/>
          <w:lang w:val="ru-RU"/>
        </w:rPr>
        <w:t>и</w:t>
      </w:r>
      <w:r w:rsidRPr="00317728">
        <w:rPr>
          <w:szCs w:val="20"/>
          <w:lang w:val="ru-RU"/>
        </w:rPr>
        <w:t>ей</w:t>
      </w:r>
      <w:r>
        <w:rPr>
          <w:szCs w:val="20"/>
          <w:lang w:val="ru-RU"/>
        </w:rPr>
        <w:t xml:space="preserve"> и, в конечном счете, на экономические обмены, поскольку </w:t>
      </w:r>
      <w:r w:rsidRPr="007441F6">
        <w:rPr>
          <w:lang w:val="ru-RU"/>
        </w:rPr>
        <w:t xml:space="preserve">действия </w:t>
      </w:r>
      <w:r>
        <w:rPr>
          <w:lang w:val="ru-RU"/>
        </w:rPr>
        <w:t xml:space="preserve">агентов </w:t>
      </w:r>
      <w:r w:rsidRPr="007441F6">
        <w:rPr>
          <w:lang w:val="ru-RU"/>
        </w:rPr>
        <w:t xml:space="preserve">и экономические результаты </w:t>
      </w:r>
      <w:r>
        <w:rPr>
          <w:lang w:val="ru-RU"/>
        </w:rPr>
        <w:t xml:space="preserve">синхронизируются </w:t>
      </w:r>
      <w:r w:rsidRPr="007441F6">
        <w:rPr>
          <w:lang w:val="ru-RU"/>
        </w:rPr>
        <w:t xml:space="preserve">системой </w:t>
      </w:r>
      <w:r>
        <w:rPr>
          <w:lang w:val="ru-RU"/>
        </w:rPr>
        <w:t xml:space="preserve">правильных </w:t>
      </w:r>
      <w:r w:rsidRPr="007441F6">
        <w:rPr>
          <w:lang w:val="ru-RU"/>
        </w:rPr>
        <w:t>стимулов и мот</w:t>
      </w:r>
      <w:r w:rsidRPr="007441F6">
        <w:rPr>
          <w:lang w:val="ru-RU"/>
        </w:rPr>
        <w:t>и</w:t>
      </w:r>
      <w:r w:rsidRPr="007441F6">
        <w:rPr>
          <w:lang w:val="ru-RU"/>
        </w:rPr>
        <w:t>вов</w:t>
      </w:r>
      <w:r>
        <w:rPr>
          <w:lang w:val="ru-RU"/>
        </w:rPr>
        <w:t>.</w:t>
      </w:r>
    </w:p>
    <w:p w:rsidR="00556DBE" w:rsidRPr="0009040A" w:rsidRDefault="00556DBE" w:rsidP="00787EB4">
      <w:pPr>
        <w:widowControl w:val="0"/>
        <w:jc w:val="both"/>
        <w:rPr>
          <w:lang w:val="ru-RU"/>
        </w:rPr>
      </w:pPr>
      <w:r w:rsidRPr="00140DD3">
        <w:rPr>
          <w:lang w:val="ru-RU"/>
        </w:rPr>
        <w:t xml:space="preserve">Если </w:t>
      </w:r>
      <w:r w:rsidRPr="0009040A">
        <w:rPr>
          <w:lang w:val="ru-RU"/>
        </w:rPr>
        <w:t>имущественные</w:t>
      </w:r>
      <w:r w:rsidRPr="00140DD3">
        <w:rPr>
          <w:lang w:val="ru-RU"/>
        </w:rPr>
        <w:t xml:space="preserve"> права четко определены и тран</w:t>
      </w:r>
      <w:r w:rsidR="006F6B81">
        <w:rPr>
          <w:lang w:val="ru-RU"/>
        </w:rPr>
        <w:t>з</w:t>
      </w:r>
      <w:r w:rsidRPr="00140DD3">
        <w:rPr>
          <w:lang w:val="ru-RU"/>
        </w:rPr>
        <w:t xml:space="preserve">акционные издержки равны нулю, то </w:t>
      </w:r>
      <w:proofErr w:type="spellStart"/>
      <w:r w:rsidRPr="00140DD3">
        <w:rPr>
          <w:lang w:val="ru-RU"/>
        </w:rPr>
        <w:t>аллокация</w:t>
      </w:r>
      <w:proofErr w:type="spellEnd"/>
      <w:r w:rsidRPr="00140DD3">
        <w:rPr>
          <w:lang w:val="ru-RU"/>
        </w:rPr>
        <w:t xml:space="preserve"> ресурсов (соответствующая структуре производства) и ренты будет ост</w:t>
      </w:r>
      <w:r w:rsidRPr="00140DD3">
        <w:rPr>
          <w:lang w:val="ru-RU"/>
        </w:rPr>
        <w:t>а</w:t>
      </w:r>
      <w:r w:rsidRPr="00140DD3">
        <w:rPr>
          <w:lang w:val="ru-RU"/>
        </w:rPr>
        <w:t>ваться неизменной и эффективной независимо от изменений в распределении прав собстве</w:t>
      </w:r>
      <w:r w:rsidRPr="00140DD3">
        <w:rPr>
          <w:lang w:val="ru-RU"/>
        </w:rPr>
        <w:t>н</w:t>
      </w:r>
      <w:r w:rsidRPr="00140DD3">
        <w:rPr>
          <w:lang w:val="ru-RU"/>
        </w:rPr>
        <w:t xml:space="preserve">ности согласно </w:t>
      </w:r>
      <w:r w:rsidR="0038183D">
        <w:rPr>
          <w:lang w:val="ru-RU"/>
        </w:rPr>
        <w:t xml:space="preserve">известной </w:t>
      </w:r>
      <w:r w:rsidRPr="00140DD3">
        <w:rPr>
          <w:lang w:val="ru-RU"/>
        </w:rPr>
        <w:t xml:space="preserve">теореме Р. </w:t>
      </w:r>
      <w:proofErr w:type="spellStart"/>
      <w:r w:rsidRPr="00140DD3">
        <w:rPr>
          <w:lang w:val="ru-RU"/>
        </w:rPr>
        <w:t>Коуза</w:t>
      </w:r>
      <w:proofErr w:type="spellEnd"/>
      <w:r w:rsidRPr="00140DD3">
        <w:rPr>
          <w:lang w:val="ru-RU"/>
        </w:rPr>
        <w:t>. Следовательно, при минимуме тран</w:t>
      </w:r>
      <w:r w:rsidR="006F6B81">
        <w:rPr>
          <w:lang w:val="ru-RU"/>
        </w:rPr>
        <w:t>з</w:t>
      </w:r>
      <w:r w:rsidRPr="00140DD3">
        <w:rPr>
          <w:lang w:val="ru-RU"/>
        </w:rPr>
        <w:t>акционных издержек ценность инновационного процесса будет наибольшей.</w:t>
      </w:r>
      <w:r w:rsidRPr="0009040A">
        <w:rPr>
          <w:lang w:val="ru-RU"/>
        </w:rPr>
        <w:t xml:space="preserve"> </w:t>
      </w:r>
      <w:r>
        <w:rPr>
          <w:lang w:val="ru-RU"/>
        </w:rPr>
        <w:t xml:space="preserve">К </w:t>
      </w:r>
      <w:r w:rsidR="006F6B81">
        <w:rPr>
          <w:lang w:val="ru-RU"/>
        </w:rPr>
        <w:t xml:space="preserve">ним </w:t>
      </w:r>
      <w:r>
        <w:rPr>
          <w:lang w:val="ru-RU"/>
        </w:rPr>
        <w:t xml:space="preserve">относятся </w:t>
      </w:r>
      <w:r w:rsidRPr="0009040A">
        <w:rPr>
          <w:lang w:val="ru-RU"/>
        </w:rPr>
        <w:t>издержк</w:t>
      </w:r>
      <w:r>
        <w:rPr>
          <w:lang w:val="ru-RU"/>
        </w:rPr>
        <w:t>и</w:t>
      </w:r>
      <w:r w:rsidRPr="0009040A">
        <w:rPr>
          <w:lang w:val="ru-RU"/>
        </w:rPr>
        <w:t xml:space="preserve"> сбора и обработки информации, проведения переговоров и принятия решений, контроля, юридической з</w:t>
      </w:r>
      <w:r w:rsidRPr="0009040A">
        <w:rPr>
          <w:lang w:val="ru-RU"/>
        </w:rPr>
        <w:t>а</w:t>
      </w:r>
      <w:r w:rsidRPr="0009040A">
        <w:rPr>
          <w:lang w:val="ru-RU"/>
        </w:rPr>
        <w:t>щиты выполнения контракта</w:t>
      </w:r>
      <w:r>
        <w:rPr>
          <w:lang w:val="ru-RU"/>
        </w:rPr>
        <w:t xml:space="preserve">. </w:t>
      </w:r>
    </w:p>
    <w:p w:rsidR="002D7202" w:rsidRPr="002C17E0" w:rsidRDefault="00556DBE" w:rsidP="00787EB4">
      <w:pPr>
        <w:widowControl w:val="0"/>
        <w:jc w:val="both"/>
        <w:rPr>
          <w:rFonts w:eastAsia="Times New Roman"/>
          <w:color w:val="000000"/>
          <w:lang w:val="ru-RU" w:eastAsia="ru-RU"/>
        </w:rPr>
      </w:pPr>
      <w:r w:rsidRPr="009F25BA">
        <w:rPr>
          <w:i/>
          <w:snapToGrid w:val="0"/>
          <w:szCs w:val="24"/>
          <w:lang w:val="ru-RU"/>
        </w:rPr>
        <w:t>Третье направление</w:t>
      </w:r>
      <w:r>
        <w:rPr>
          <w:snapToGrid w:val="0"/>
          <w:szCs w:val="24"/>
          <w:lang w:val="ru-RU"/>
        </w:rPr>
        <w:t xml:space="preserve"> заключается в изменении поведения агентов, устран</w:t>
      </w:r>
      <w:r>
        <w:rPr>
          <w:snapToGrid w:val="0"/>
          <w:szCs w:val="24"/>
          <w:lang w:val="ru-RU"/>
        </w:rPr>
        <w:t>е</w:t>
      </w:r>
      <w:r>
        <w:rPr>
          <w:snapToGrid w:val="0"/>
          <w:szCs w:val="24"/>
          <w:lang w:val="ru-RU"/>
        </w:rPr>
        <w:t xml:space="preserve">нии конфликтов при </w:t>
      </w:r>
      <w:proofErr w:type="spellStart"/>
      <w:r>
        <w:rPr>
          <w:snapToGrid w:val="0"/>
          <w:szCs w:val="24"/>
          <w:lang w:val="ru-RU"/>
        </w:rPr>
        <w:t>аллокации</w:t>
      </w:r>
      <w:proofErr w:type="spellEnd"/>
      <w:r>
        <w:rPr>
          <w:snapToGrid w:val="0"/>
          <w:szCs w:val="24"/>
          <w:lang w:val="ru-RU"/>
        </w:rPr>
        <w:t xml:space="preserve"> экономической ренты (в данном случае выступающей в виде роялти). </w:t>
      </w:r>
      <w:r w:rsidR="002D7202" w:rsidRPr="002D7202">
        <w:rPr>
          <w:szCs w:val="28"/>
          <w:lang w:val="ru-RU"/>
        </w:rPr>
        <w:t>Кроме того важно</w:t>
      </w:r>
      <w:r w:rsidR="002D7202" w:rsidRPr="002D7202">
        <w:rPr>
          <w:noProof/>
          <w:lang w:val="ru-RU" w:eastAsia="ru-RU"/>
        </w:rPr>
        <w:t xml:space="preserve"> согласовать усилия всех взаимодействующих акторов и системно подойти к действующей институциональной матрице,</w:t>
      </w:r>
      <w:r w:rsidR="002D7202" w:rsidRPr="002D7202">
        <w:rPr>
          <w:rFonts w:eastAsia="Times New Roman"/>
          <w:color w:val="000000"/>
          <w:lang w:val="ru-RU" w:eastAsia="ru-RU"/>
        </w:rPr>
        <w:t xml:space="preserve"> представляющей собой систему стратегических регуляторов (стратегия, схема те</w:t>
      </w:r>
      <w:r w:rsidR="002D7202" w:rsidRPr="002D7202">
        <w:rPr>
          <w:rFonts w:eastAsia="Times New Roman"/>
          <w:color w:val="000000"/>
          <w:lang w:val="ru-RU" w:eastAsia="ru-RU"/>
        </w:rPr>
        <w:t>р</w:t>
      </w:r>
      <w:r w:rsidR="002D7202" w:rsidRPr="002D7202">
        <w:rPr>
          <w:rFonts w:eastAsia="Times New Roman"/>
          <w:color w:val="000000"/>
          <w:lang w:val="ru-RU" w:eastAsia="ru-RU"/>
        </w:rPr>
        <w:t xml:space="preserve">риториального планирования, госпрограммы и т.д.) </w:t>
      </w:r>
      <w:r w:rsidR="002D7202" w:rsidRPr="002C17E0">
        <w:rPr>
          <w:noProof/>
          <w:lang w:val="ru-RU" w:eastAsia="ru-RU"/>
        </w:rPr>
        <w:t>в едином портфеле «стратегия → госпрограммы → бюджет»</w:t>
      </w:r>
      <w:r w:rsidR="002D7202">
        <w:rPr>
          <w:noProof/>
          <w:lang w:val="ru-RU" w:eastAsia="ru-RU"/>
        </w:rPr>
        <w:t xml:space="preserve"> </w:t>
      </w:r>
      <w:r w:rsidR="002D7202" w:rsidRPr="002C17E0">
        <w:rPr>
          <w:noProof/>
          <w:lang w:val="ru-RU" w:eastAsia="ru-RU"/>
        </w:rPr>
        <w:t>[</w:t>
      </w:r>
      <w:r w:rsidR="002A0860">
        <w:rPr>
          <w:bCs/>
          <w:color w:val="FF0000"/>
          <w:lang w:val="ru-RU"/>
        </w:rPr>
        <w:t>3</w:t>
      </w:r>
      <w:r w:rsidR="002D7202" w:rsidRPr="002C17E0">
        <w:rPr>
          <w:noProof/>
          <w:lang w:val="ru-RU" w:eastAsia="ru-RU"/>
        </w:rPr>
        <w:t>].</w:t>
      </w:r>
    </w:p>
    <w:p w:rsidR="00D65FC9" w:rsidRPr="00D65FC9" w:rsidRDefault="00D65FC9" w:rsidP="00787EB4">
      <w:pPr>
        <w:rPr>
          <w:lang w:val="ru-RU"/>
        </w:rPr>
      </w:pPr>
      <w:r w:rsidRPr="00D65FC9">
        <w:rPr>
          <w:lang w:val="ru-RU"/>
        </w:rPr>
        <w:t xml:space="preserve">Статья подготовлена в рамках государственного задания </w:t>
      </w:r>
      <w:r>
        <w:rPr>
          <w:lang w:val="ru-RU"/>
        </w:rPr>
        <w:t>Карельского НЦ РАН.</w:t>
      </w:r>
    </w:p>
    <w:p w:rsidR="00C52E33" w:rsidRPr="00B86502" w:rsidRDefault="00B86502" w:rsidP="00B86502">
      <w:pPr>
        <w:ind w:firstLine="0"/>
        <w:jc w:val="center"/>
        <w:rPr>
          <w:b/>
          <w:bCs/>
          <w:lang w:val="ru-RU"/>
        </w:rPr>
      </w:pPr>
      <w:r w:rsidRPr="00D65FC9">
        <w:rPr>
          <w:b/>
          <w:lang w:val="ru-RU"/>
        </w:rPr>
        <w:lastRenderedPageBreak/>
        <w:t>Библиографический список</w:t>
      </w:r>
    </w:p>
    <w:p w:rsidR="002A0860" w:rsidRDefault="00D65FC9" w:rsidP="00D65FC9">
      <w:pPr>
        <w:jc w:val="both"/>
        <w:rPr>
          <w:rFonts w:eastAsiaTheme="minorEastAsia" w:cstheme="minorBidi"/>
          <w:szCs w:val="24"/>
          <w:lang w:val="ru-RU" w:eastAsia="ru-RU"/>
        </w:rPr>
      </w:pPr>
      <w:r w:rsidRPr="00D65FC9">
        <w:rPr>
          <w:bCs/>
          <w:lang w:val="ru-RU"/>
        </w:rPr>
        <w:t xml:space="preserve">1. </w:t>
      </w:r>
      <w:proofErr w:type="spellStart"/>
      <w:r w:rsidR="002A0860" w:rsidRPr="0065735B">
        <w:rPr>
          <w:rFonts w:eastAsiaTheme="minorEastAsia" w:cstheme="minorBidi"/>
          <w:szCs w:val="24"/>
          <w:lang w:val="ru-RU" w:eastAsia="ru-RU"/>
        </w:rPr>
        <w:t>Паринов</w:t>
      </w:r>
      <w:proofErr w:type="spellEnd"/>
      <w:r w:rsidR="002A0860" w:rsidRPr="0065735B">
        <w:rPr>
          <w:rFonts w:eastAsiaTheme="minorEastAsia" w:cstheme="minorBidi"/>
          <w:szCs w:val="24"/>
          <w:lang w:val="ru-RU" w:eastAsia="ru-RU"/>
        </w:rPr>
        <w:t xml:space="preserve"> С.И. К </w:t>
      </w:r>
      <w:r w:rsidR="002A0860" w:rsidRPr="002A0860">
        <w:rPr>
          <w:bCs/>
          <w:lang w:val="ru-RU"/>
        </w:rPr>
        <w:t>теории</w:t>
      </w:r>
      <w:r w:rsidR="002A0860" w:rsidRPr="0065735B">
        <w:rPr>
          <w:rFonts w:eastAsiaTheme="minorEastAsia" w:cstheme="minorBidi"/>
          <w:szCs w:val="24"/>
          <w:lang w:val="ru-RU" w:eastAsia="ru-RU"/>
        </w:rPr>
        <w:t xml:space="preserve"> сетевой экономики. Новосибирск: ИЭОПП СО РАН, 2002. 168 </w:t>
      </w:r>
      <w:proofErr w:type="gramStart"/>
      <w:r w:rsidR="002A0860" w:rsidRPr="0065735B">
        <w:rPr>
          <w:rFonts w:eastAsiaTheme="minorEastAsia" w:cstheme="minorBidi"/>
          <w:szCs w:val="24"/>
          <w:lang w:val="ru-RU" w:eastAsia="ru-RU"/>
        </w:rPr>
        <w:t>с</w:t>
      </w:r>
      <w:proofErr w:type="gramEnd"/>
      <w:r w:rsidR="002A0860" w:rsidRPr="0065735B">
        <w:rPr>
          <w:rFonts w:eastAsiaTheme="minorEastAsia" w:cstheme="minorBidi"/>
          <w:szCs w:val="24"/>
          <w:lang w:val="ru-RU" w:eastAsia="ru-RU"/>
        </w:rPr>
        <w:t>.</w:t>
      </w:r>
    </w:p>
    <w:p w:rsidR="00D65FC9" w:rsidRPr="00D07DFA" w:rsidRDefault="002A0860" w:rsidP="00D65FC9">
      <w:pPr>
        <w:jc w:val="both"/>
        <w:rPr>
          <w:lang w:val="ru-RU"/>
        </w:rPr>
      </w:pPr>
      <w:r>
        <w:rPr>
          <w:bCs/>
          <w:lang w:val="ru-RU"/>
        </w:rPr>
        <w:t xml:space="preserve">2. </w:t>
      </w:r>
      <w:r w:rsidR="00C52E33" w:rsidRPr="00D65FC9">
        <w:rPr>
          <w:bCs/>
          <w:lang w:val="ru-RU"/>
        </w:rPr>
        <w:t>Сергеева Н.Ю. Правовой режим интеллектуальной собственности на территории России в услов</w:t>
      </w:r>
      <w:r w:rsidR="00C52E33" w:rsidRPr="00D65FC9">
        <w:rPr>
          <w:bCs/>
          <w:lang w:val="ru-RU"/>
        </w:rPr>
        <w:t>и</w:t>
      </w:r>
      <w:r w:rsidR="00C52E33" w:rsidRPr="00D65FC9">
        <w:rPr>
          <w:bCs/>
          <w:lang w:val="ru-RU"/>
        </w:rPr>
        <w:t xml:space="preserve">ях санкций </w:t>
      </w:r>
      <w:r w:rsidR="00C52E33" w:rsidRPr="00D65FC9">
        <w:rPr>
          <w:lang w:val="ru-RU"/>
        </w:rPr>
        <w:t xml:space="preserve">// Патенты и лицензии. </w:t>
      </w:r>
      <w:r w:rsidR="00C52E33" w:rsidRPr="00D65FC9">
        <w:t xml:space="preserve">2023. </w:t>
      </w:r>
      <w:r w:rsidR="00C52E33" w:rsidRPr="00D07DFA">
        <w:rPr>
          <w:lang w:val="ru-RU"/>
        </w:rPr>
        <w:t>№4.</w:t>
      </w:r>
      <w:r w:rsidR="00C52E33" w:rsidRPr="00D65FC9">
        <w:t> </w:t>
      </w:r>
      <w:r w:rsidR="00C52E33" w:rsidRPr="00D07DFA">
        <w:rPr>
          <w:lang w:val="ru-RU"/>
        </w:rPr>
        <w:t>с. 11</w:t>
      </w:r>
      <w:r w:rsidR="00D07DFA">
        <w:rPr>
          <w:lang w:val="ru-RU"/>
        </w:rPr>
        <w:t>.</w:t>
      </w:r>
    </w:p>
    <w:p w:rsidR="00443DDD" w:rsidRPr="00D65FC9" w:rsidRDefault="002A0860" w:rsidP="00D65FC9">
      <w:pPr>
        <w:jc w:val="both"/>
        <w:rPr>
          <w:bCs/>
        </w:rPr>
      </w:pPr>
      <w:r>
        <w:rPr>
          <w:bCs/>
          <w:lang w:val="ru-RU"/>
        </w:rPr>
        <w:t>3</w:t>
      </w:r>
      <w:r w:rsidR="00D65FC9" w:rsidRPr="00D65FC9">
        <w:rPr>
          <w:bCs/>
          <w:lang w:val="ru-RU"/>
        </w:rPr>
        <w:t xml:space="preserve">. </w:t>
      </w:r>
      <w:r w:rsidR="00443DDD" w:rsidRPr="00D65FC9">
        <w:rPr>
          <w:bCs/>
          <w:lang w:val="ru-RU"/>
        </w:rPr>
        <w:t>Толстогузов О.В., Белых А.Д. Исследование интеллектуального потенциала ро</w:t>
      </w:r>
      <w:r w:rsidR="00443DDD" w:rsidRPr="00D65FC9">
        <w:rPr>
          <w:bCs/>
          <w:lang w:val="ru-RU"/>
        </w:rPr>
        <w:t>с</w:t>
      </w:r>
      <w:r w:rsidR="00443DDD" w:rsidRPr="00D65FC9">
        <w:rPr>
          <w:bCs/>
          <w:lang w:val="ru-RU"/>
        </w:rPr>
        <w:t xml:space="preserve">сийских регионов и оценка их </w:t>
      </w:r>
      <w:proofErr w:type="spellStart"/>
      <w:r w:rsidR="00443DDD" w:rsidRPr="00D65FC9">
        <w:rPr>
          <w:bCs/>
          <w:lang w:val="ru-RU"/>
        </w:rPr>
        <w:t>резилентности</w:t>
      </w:r>
      <w:proofErr w:type="spellEnd"/>
      <w:r w:rsidR="00443DDD" w:rsidRPr="00D65FC9">
        <w:rPr>
          <w:bCs/>
          <w:lang w:val="ru-RU"/>
        </w:rPr>
        <w:t xml:space="preserve"> // Региональная экономика и управление: электронный научный жу</w:t>
      </w:r>
      <w:r w:rsidR="00443DDD" w:rsidRPr="00D65FC9">
        <w:rPr>
          <w:bCs/>
          <w:lang w:val="ru-RU"/>
        </w:rPr>
        <w:t>р</w:t>
      </w:r>
      <w:r w:rsidR="00443DDD" w:rsidRPr="00D65FC9">
        <w:rPr>
          <w:bCs/>
          <w:lang w:val="ru-RU"/>
        </w:rPr>
        <w:t>нал.</w:t>
      </w:r>
      <w:r w:rsidR="00D07DFA">
        <w:rPr>
          <w:bCs/>
          <w:lang w:val="ru-RU"/>
        </w:rPr>
        <w:t xml:space="preserve"> </w:t>
      </w:r>
      <w:r w:rsidR="00443DDD" w:rsidRPr="00D65FC9">
        <w:rPr>
          <w:bCs/>
          <w:lang w:val="ru-RU"/>
        </w:rPr>
        <w:t xml:space="preserve">2021. </w:t>
      </w:r>
      <w:hyperlink r:id="rId8" w:history="1">
        <w:r w:rsidR="00443DDD" w:rsidRPr="00D65FC9">
          <w:rPr>
            <w:bCs/>
            <w:lang w:val="ru-RU"/>
          </w:rPr>
          <w:t>№3 (67)</w:t>
        </w:r>
      </w:hyperlink>
      <w:r w:rsidR="00443DDD" w:rsidRPr="00D65FC9">
        <w:rPr>
          <w:bCs/>
          <w:lang w:val="ru-RU"/>
        </w:rPr>
        <w:t xml:space="preserve">. 6706. </w:t>
      </w:r>
      <w:r w:rsidR="00443DDD" w:rsidRPr="00D65FC9">
        <w:rPr>
          <w:bCs/>
        </w:rPr>
        <w:t xml:space="preserve">DOI: 10.24412/1999-2645-2021-367-6. </w:t>
      </w:r>
    </w:p>
    <w:p w:rsidR="002D7202" w:rsidRPr="00D65FC9" w:rsidRDefault="002A0860" w:rsidP="00D65FC9">
      <w:pPr>
        <w:jc w:val="both"/>
        <w:rPr>
          <w:bCs/>
          <w:lang w:val="ru-RU"/>
        </w:rPr>
      </w:pPr>
      <w:r w:rsidRPr="00D07DFA">
        <w:t>4</w:t>
      </w:r>
      <w:r w:rsidR="00D65FC9" w:rsidRPr="00D07DFA">
        <w:t xml:space="preserve">. </w:t>
      </w:r>
      <w:r w:rsidR="002D7202" w:rsidRPr="00D65FC9">
        <w:rPr>
          <w:bCs/>
        </w:rPr>
        <w:t xml:space="preserve">Migration and Urbanization: Local Solutions for Global Economic Challenges. </w:t>
      </w:r>
      <w:r w:rsidR="002D7202" w:rsidRPr="005B75B5">
        <w:t>–</w:t>
      </w:r>
      <w:r w:rsidR="002D7202" w:rsidRPr="00D65FC9">
        <w:rPr>
          <w:bCs/>
        </w:rPr>
        <w:t xml:space="preserve"> He</w:t>
      </w:r>
      <w:r w:rsidR="002D7202" w:rsidRPr="00D65FC9">
        <w:rPr>
          <w:bCs/>
        </w:rPr>
        <w:t>r</w:t>
      </w:r>
      <w:r w:rsidR="002D7202" w:rsidRPr="00D65FC9">
        <w:rPr>
          <w:bCs/>
        </w:rPr>
        <w:t>shey PA, USA: IGI Global, 2020. DOI: 10.4018/978-1-7998-0111-5.ch005.</w:t>
      </w:r>
    </w:p>
    <w:p w:rsidR="002D7202" w:rsidRPr="00D65FC9" w:rsidRDefault="00D07DFA" w:rsidP="00D65FC9">
      <w:pPr>
        <w:jc w:val="both"/>
        <w:rPr>
          <w:bCs/>
        </w:rPr>
      </w:pPr>
      <w:r w:rsidRPr="00D07DFA">
        <w:rPr>
          <w:bCs/>
        </w:rPr>
        <w:t>5</w:t>
      </w:r>
      <w:r w:rsidR="00D65FC9">
        <w:rPr>
          <w:bCs/>
        </w:rPr>
        <w:t xml:space="preserve">. </w:t>
      </w:r>
      <w:proofErr w:type="spellStart"/>
      <w:r w:rsidR="002D7202" w:rsidRPr="00D65FC9">
        <w:rPr>
          <w:bCs/>
        </w:rPr>
        <w:t>Viktorovich</w:t>
      </w:r>
      <w:proofErr w:type="spellEnd"/>
      <w:r w:rsidR="002D7202" w:rsidRPr="00D65FC9">
        <w:rPr>
          <w:bCs/>
        </w:rPr>
        <w:t xml:space="preserve"> T.O.</w:t>
      </w:r>
      <w:proofErr w:type="gramStart"/>
      <w:r w:rsidR="002D7202" w:rsidRPr="00D65FC9">
        <w:rPr>
          <w:bCs/>
        </w:rPr>
        <w:t xml:space="preserve">,  </w:t>
      </w:r>
      <w:proofErr w:type="spellStart"/>
      <w:r w:rsidR="002D7202" w:rsidRPr="00D65FC9">
        <w:rPr>
          <w:bCs/>
        </w:rPr>
        <w:t>Dmitrievna</w:t>
      </w:r>
      <w:proofErr w:type="spellEnd"/>
      <w:proofErr w:type="gramEnd"/>
      <w:r w:rsidR="002D7202" w:rsidRPr="00D65FC9">
        <w:rPr>
          <w:bCs/>
        </w:rPr>
        <w:t xml:space="preserve"> B.A. (2021). Network Intelligence as a Necessity of the New Time // International Journal of Emerging Trends in Social Sciences. – 2021. - </w:t>
      </w:r>
      <w:proofErr w:type="gramStart"/>
      <w:r w:rsidR="002D7202" w:rsidRPr="00D65FC9">
        <w:rPr>
          <w:bCs/>
        </w:rPr>
        <w:t>no.10(</w:t>
      </w:r>
      <w:proofErr w:type="gramEnd"/>
      <w:r w:rsidR="002D7202" w:rsidRPr="00D65FC9">
        <w:rPr>
          <w:bCs/>
        </w:rPr>
        <w:t xml:space="preserve">2). </w:t>
      </w:r>
      <w:proofErr w:type="gramStart"/>
      <w:r w:rsidR="002D7202" w:rsidRPr="00D65FC9">
        <w:rPr>
          <w:bCs/>
        </w:rPr>
        <w:t>- pp. 61-74.</w:t>
      </w:r>
      <w:proofErr w:type="gramEnd"/>
      <w:r w:rsidR="002D7202" w:rsidRPr="00D65FC9">
        <w:rPr>
          <w:bCs/>
        </w:rPr>
        <w:t xml:space="preserve">  </w:t>
      </w:r>
      <w:hyperlink r:id="rId9" w:history="1">
        <w:r w:rsidR="002D7202" w:rsidRPr="00D65FC9">
          <w:rPr>
            <w:bCs/>
          </w:rPr>
          <w:t>https://doi.org/10.20448/2001.102.61.74</w:t>
        </w:r>
      </w:hyperlink>
    </w:p>
    <w:p w:rsidR="002A0860" w:rsidRDefault="002A0860" w:rsidP="00787EB4">
      <w:pPr>
        <w:rPr>
          <w:bCs/>
          <w:lang w:val="ru-RU"/>
        </w:rPr>
      </w:pPr>
    </w:p>
    <w:p w:rsidR="00B86502" w:rsidRPr="00B86502" w:rsidRDefault="00B86502" w:rsidP="00B86502">
      <w:pPr>
        <w:ind w:firstLine="0"/>
        <w:jc w:val="center"/>
        <w:rPr>
          <w:b/>
          <w:lang w:val="ru-RU"/>
        </w:rPr>
      </w:pPr>
      <w:r w:rsidRPr="00B86502">
        <w:rPr>
          <w:b/>
          <w:lang w:val="ru-RU"/>
        </w:rPr>
        <w:t>Информация об авторе</w:t>
      </w:r>
    </w:p>
    <w:p w:rsidR="00B50E5F" w:rsidRPr="006F6B81" w:rsidRDefault="00B86502" w:rsidP="006F6B81">
      <w:pPr>
        <w:jc w:val="both"/>
        <w:rPr>
          <w:bCs/>
          <w:lang w:val="ru-RU"/>
        </w:rPr>
      </w:pPr>
      <w:r>
        <w:rPr>
          <w:bCs/>
          <w:lang w:val="ru-RU"/>
        </w:rPr>
        <w:t xml:space="preserve">Толстогузов Олег Викторович (Россия, Петрозаводск) – </w:t>
      </w:r>
      <w:proofErr w:type="spellStart"/>
      <w:r>
        <w:rPr>
          <w:bCs/>
          <w:lang w:val="ru-RU"/>
        </w:rPr>
        <w:t>д.э.н</w:t>
      </w:r>
      <w:proofErr w:type="spellEnd"/>
      <w:r>
        <w:rPr>
          <w:bCs/>
          <w:lang w:val="ru-RU"/>
        </w:rPr>
        <w:t xml:space="preserve">., доцент,  </w:t>
      </w:r>
      <w:r w:rsidR="00B50E5F" w:rsidRPr="00B50E5F">
        <w:rPr>
          <w:bCs/>
          <w:lang w:val="ru-RU"/>
        </w:rPr>
        <w:t>Институт эк</w:t>
      </w:r>
      <w:r w:rsidR="00B50E5F" w:rsidRPr="00B50E5F">
        <w:rPr>
          <w:bCs/>
          <w:lang w:val="ru-RU"/>
        </w:rPr>
        <w:t>о</w:t>
      </w:r>
      <w:r w:rsidR="00B50E5F" w:rsidRPr="00B50E5F">
        <w:rPr>
          <w:bCs/>
          <w:lang w:val="ru-RU"/>
        </w:rPr>
        <w:t>номики и права ФГБОУ ВО «Петрозаводский государственный университет»</w:t>
      </w:r>
      <w:r w:rsidR="000C1BA3">
        <w:rPr>
          <w:bCs/>
          <w:lang w:val="ru-RU"/>
        </w:rPr>
        <w:t xml:space="preserve"> (</w:t>
      </w:r>
      <w:r w:rsidR="000C1BA3" w:rsidRPr="000C1BA3">
        <w:rPr>
          <w:bCs/>
          <w:lang w:val="ru-RU"/>
        </w:rPr>
        <w:t>185910, г. Петрозаводск, просп. Ленина, д. 33</w:t>
      </w:r>
      <w:r w:rsidR="000C1BA3">
        <w:rPr>
          <w:bCs/>
          <w:lang w:val="ru-RU"/>
        </w:rPr>
        <w:t xml:space="preserve">, </w:t>
      </w:r>
      <w:hyperlink r:id="rId10" w:history="1">
        <w:r w:rsidR="000C1BA3" w:rsidRPr="006F6B81">
          <w:t>olvito</w:t>
        </w:r>
        <w:r w:rsidR="000C1BA3" w:rsidRPr="006F6B81">
          <w:rPr>
            <w:lang w:val="ru-RU"/>
          </w:rPr>
          <w:t>@</w:t>
        </w:r>
        <w:r w:rsidR="000C1BA3" w:rsidRPr="006F6B81">
          <w:t>mail</w:t>
        </w:r>
        <w:r w:rsidR="000C1BA3" w:rsidRPr="006F6B81">
          <w:rPr>
            <w:lang w:val="ru-RU"/>
          </w:rPr>
          <w:t>.</w:t>
        </w:r>
        <w:r w:rsidR="000C1BA3" w:rsidRPr="006F6B81">
          <w:t>ru</w:t>
        </w:r>
      </w:hyperlink>
      <w:r w:rsidR="000C1BA3">
        <w:rPr>
          <w:bCs/>
          <w:lang w:val="ru-RU"/>
        </w:rPr>
        <w:t>)</w:t>
      </w:r>
      <w:r w:rsidR="006F6B81">
        <w:rPr>
          <w:bCs/>
          <w:lang w:val="ru-RU"/>
        </w:rPr>
        <w:t xml:space="preserve">; </w:t>
      </w:r>
      <w:proofErr w:type="spellStart"/>
      <w:r w:rsidR="006F6B81">
        <w:rPr>
          <w:bCs/>
          <w:lang w:val="ru-RU"/>
        </w:rPr>
        <w:t>вед</w:t>
      </w:r>
      <w:proofErr w:type="gramStart"/>
      <w:r w:rsidR="006F6B81">
        <w:rPr>
          <w:bCs/>
          <w:lang w:val="ru-RU"/>
        </w:rPr>
        <w:t>.н</w:t>
      </w:r>
      <w:proofErr w:type="gramEnd"/>
      <w:r w:rsidR="006F6B81">
        <w:rPr>
          <w:bCs/>
          <w:lang w:val="ru-RU"/>
        </w:rPr>
        <w:t>.с</w:t>
      </w:r>
      <w:proofErr w:type="spellEnd"/>
      <w:r w:rsidR="006F6B81">
        <w:rPr>
          <w:bCs/>
          <w:lang w:val="ru-RU"/>
        </w:rPr>
        <w:t xml:space="preserve">., </w:t>
      </w:r>
      <w:r w:rsidR="00B50E5F" w:rsidRPr="006F6B81">
        <w:rPr>
          <w:bCs/>
          <w:lang w:val="ru-RU"/>
        </w:rPr>
        <w:t>Институт экономики - обосо</w:t>
      </w:r>
      <w:r w:rsidR="00B50E5F" w:rsidRPr="006F6B81">
        <w:rPr>
          <w:bCs/>
          <w:lang w:val="ru-RU"/>
        </w:rPr>
        <w:t>б</w:t>
      </w:r>
      <w:r w:rsidR="00B50E5F" w:rsidRPr="006F6B81">
        <w:rPr>
          <w:bCs/>
          <w:lang w:val="ru-RU"/>
        </w:rPr>
        <w:t>ленное подразделение ФГБУН ФИЦ "Карельский научный центр РАН"</w:t>
      </w:r>
      <w:r w:rsidR="006F6B81">
        <w:rPr>
          <w:bCs/>
          <w:lang w:val="ru-RU"/>
        </w:rPr>
        <w:t xml:space="preserve"> (185030</w:t>
      </w:r>
      <w:r w:rsidR="00B50E5F" w:rsidRPr="006F6B81">
        <w:rPr>
          <w:bCs/>
          <w:lang w:val="ru-RU"/>
        </w:rPr>
        <w:t>, г. Петроз</w:t>
      </w:r>
      <w:r w:rsidR="00B50E5F" w:rsidRPr="006F6B81">
        <w:rPr>
          <w:bCs/>
          <w:lang w:val="ru-RU"/>
        </w:rPr>
        <w:t>а</w:t>
      </w:r>
      <w:r w:rsidR="00B50E5F" w:rsidRPr="006F6B81">
        <w:rPr>
          <w:bCs/>
          <w:lang w:val="ru-RU"/>
        </w:rPr>
        <w:t xml:space="preserve">водск, </w:t>
      </w:r>
      <w:r w:rsidR="006F6B81">
        <w:rPr>
          <w:bCs/>
          <w:lang w:val="ru-RU"/>
        </w:rPr>
        <w:t xml:space="preserve">пр. Ал. </w:t>
      </w:r>
      <w:proofErr w:type="gramStart"/>
      <w:r w:rsidR="006F6B81">
        <w:rPr>
          <w:bCs/>
          <w:lang w:val="ru-RU"/>
        </w:rPr>
        <w:t>Невского, 50,</w:t>
      </w:r>
      <w:r w:rsidR="00B50E5F" w:rsidRPr="006F6B81">
        <w:rPr>
          <w:bCs/>
          <w:lang w:val="ru-RU"/>
        </w:rPr>
        <w:t xml:space="preserve"> </w:t>
      </w:r>
      <w:proofErr w:type="spellStart"/>
      <w:r w:rsidR="00B50E5F" w:rsidRPr="006F6B81">
        <w:rPr>
          <w:bCs/>
          <w:lang w:val="ru-RU"/>
        </w:rPr>
        <w:t>olvito@mail.ru</w:t>
      </w:r>
      <w:proofErr w:type="spellEnd"/>
      <w:r w:rsidR="006F6B81">
        <w:rPr>
          <w:bCs/>
          <w:lang w:val="ru-RU"/>
        </w:rPr>
        <w:t>)</w:t>
      </w:r>
      <w:proofErr w:type="gramEnd"/>
    </w:p>
    <w:p w:rsidR="00B50E5F" w:rsidRDefault="00B50E5F" w:rsidP="00B86502">
      <w:pPr>
        <w:ind w:firstLine="0"/>
        <w:rPr>
          <w:bCs/>
          <w:lang w:val="ru-RU"/>
        </w:rPr>
      </w:pPr>
    </w:p>
    <w:p w:rsidR="000C1BA3" w:rsidRPr="006F6B81" w:rsidRDefault="000C1BA3" w:rsidP="000C1BA3">
      <w:pPr>
        <w:ind w:firstLine="0"/>
        <w:jc w:val="right"/>
        <w:rPr>
          <w:b/>
          <w:bCs/>
          <w:lang w:val="ru-RU"/>
        </w:rPr>
      </w:pPr>
      <w:proofErr w:type="spellStart"/>
      <w:r w:rsidRPr="000C1BA3">
        <w:rPr>
          <w:b/>
          <w:bCs/>
        </w:rPr>
        <w:t>Tolstoguzov</w:t>
      </w:r>
      <w:proofErr w:type="spellEnd"/>
      <w:r w:rsidRPr="006F6B81">
        <w:rPr>
          <w:b/>
          <w:bCs/>
          <w:lang w:val="ru-RU"/>
        </w:rPr>
        <w:t xml:space="preserve"> </w:t>
      </w:r>
      <w:r w:rsidRPr="000C1BA3">
        <w:rPr>
          <w:b/>
          <w:bCs/>
        </w:rPr>
        <w:t>O</w:t>
      </w:r>
      <w:r w:rsidRPr="006F6B81">
        <w:rPr>
          <w:b/>
          <w:bCs/>
          <w:lang w:val="ru-RU"/>
        </w:rPr>
        <w:t>.</w:t>
      </w:r>
      <w:r w:rsidRPr="000C1BA3">
        <w:rPr>
          <w:b/>
          <w:bCs/>
        </w:rPr>
        <w:t>V</w:t>
      </w:r>
      <w:r w:rsidRPr="006F6B81">
        <w:rPr>
          <w:b/>
          <w:bCs/>
          <w:lang w:val="ru-RU"/>
        </w:rPr>
        <w:t>.</w:t>
      </w:r>
    </w:p>
    <w:p w:rsidR="000C1BA3" w:rsidRPr="000C1BA3" w:rsidRDefault="000C1BA3" w:rsidP="000C1BA3">
      <w:pPr>
        <w:ind w:firstLine="0"/>
        <w:jc w:val="center"/>
        <w:rPr>
          <w:b/>
          <w:bCs/>
          <w:lang w:val="ru-RU"/>
        </w:rPr>
      </w:pPr>
      <w:r w:rsidRPr="000C1BA3">
        <w:rPr>
          <w:b/>
          <w:bCs/>
        </w:rPr>
        <w:t>THE INNOVATIVE CONTOUR DESIGN "FROM KNOWLEDGE TO PRACTICE"</w:t>
      </w:r>
    </w:p>
    <w:p w:rsidR="000C1BA3" w:rsidRDefault="000C1BA3" w:rsidP="00B86502">
      <w:pPr>
        <w:ind w:firstLine="0"/>
        <w:rPr>
          <w:bCs/>
        </w:rPr>
      </w:pPr>
    </w:p>
    <w:p w:rsidR="000C1BA3" w:rsidRDefault="000C1BA3" w:rsidP="000C1BA3">
      <w:pPr>
        <w:jc w:val="both"/>
        <w:rPr>
          <w:bCs/>
          <w:i/>
        </w:rPr>
      </w:pPr>
      <w:r w:rsidRPr="000C1BA3">
        <w:rPr>
          <w:b/>
          <w:i/>
        </w:rPr>
        <w:t>Abstract</w:t>
      </w:r>
      <w:r>
        <w:t xml:space="preserve">. </w:t>
      </w:r>
      <w:r w:rsidR="004522B8" w:rsidRPr="004522B8">
        <w:rPr>
          <w:bCs/>
          <w:i/>
        </w:rPr>
        <w:t xml:space="preserve">The innovation process geographical invariant in the center and periphery is analyzed. </w:t>
      </w:r>
      <w:r w:rsidRPr="000C1BA3">
        <w:rPr>
          <w:bCs/>
          <w:i/>
        </w:rPr>
        <w:t>The normative (center) and suboptimal (periphery) designs of the inn</w:t>
      </w:r>
      <w:r w:rsidRPr="000C1BA3">
        <w:rPr>
          <w:bCs/>
          <w:i/>
        </w:rPr>
        <w:t>o</w:t>
      </w:r>
      <w:r w:rsidRPr="000C1BA3">
        <w:rPr>
          <w:bCs/>
          <w:i/>
        </w:rPr>
        <w:t>vation contour are considered. Recommendations are given on the evolution of the peripheral innovation sy</w:t>
      </w:r>
      <w:r w:rsidRPr="000C1BA3">
        <w:rPr>
          <w:bCs/>
          <w:i/>
        </w:rPr>
        <w:t>s</w:t>
      </w:r>
      <w:r w:rsidRPr="000C1BA3">
        <w:rPr>
          <w:bCs/>
          <w:i/>
        </w:rPr>
        <w:t xml:space="preserve">tem to ensure </w:t>
      </w:r>
      <w:r w:rsidR="004522B8">
        <w:rPr>
          <w:bCs/>
          <w:i/>
        </w:rPr>
        <w:t>its</w:t>
      </w:r>
      <w:r w:rsidRPr="000C1BA3">
        <w:rPr>
          <w:bCs/>
          <w:i/>
        </w:rPr>
        <w:t xml:space="preserve"> interests.</w:t>
      </w:r>
    </w:p>
    <w:p w:rsidR="000C1BA3" w:rsidRDefault="000C1BA3" w:rsidP="000C1BA3">
      <w:pPr>
        <w:jc w:val="both"/>
        <w:rPr>
          <w:bCs/>
          <w:i/>
        </w:rPr>
      </w:pPr>
      <w:r w:rsidRPr="000C1BA3">
        <w:rPr>
          <w:b/>
          <w:i/>
        </w:rPr>
        <w:t>Key words:</w:t>
      </w:r>
      <w:r>
        <w:t xml:space="preserve"> </w:t>
      </w:r>
      <w:r w:rsidRPr="000C1BA3">
        <w:rPr>
          <w:bCs/>
          <w:i/>
        </w:rPr>
        <w:t>innovation, intellectual property, institute, innovation infrastructure</w:t>
      </w:r>
      <w:r w:rsidR="00A406F9">
        <w:rPr>
          <w:bCs/>
          <w:i/>
          <w:lang w:val="ru-RU"/>
        </w:rPr>
        <w:t>,</w:t>
      </w:r>
      <w:r w:rsidR="00A406F9" w:rsidRPr="00A406F9">
        <w:t xml:space="preserve"> </w:t>
      </w:r>
      <w:r w:rsidR="00A406F9" w:rsidRPr="00A406F9">
        <w:rPr>
          <w:bCs/>
          <w:i/>
        </w:rPr>
        <w:t>organizational design</w:t>
      </w:r>
    </w:p>
    <w:p w:rsidR="000C1BA3" w:rsidRDefault="000C1BA3" w:rsidP="000C1BA3">
      <w:pPr>
        <w:jc w:val="both"/>
        <w:rPr>
          <w:bCs/>
          <w:i/>
        </w:rPr>
      </w:pPr>
    </w:p>
    <w:p w:rsidR="000C1BA3" w:rsidRPr="000C1BA3" w:rsidRDefault="000C1BA3" w:rsidP="000C1BA3">
      <w:pPr>
        <w:ind w:firstLine="0"/>
        <w:jc w:val="center"/>
        <w:rPr>
          <w:b/>
        </w:rPr>
      </w:pPr>
      <w:r w:rsidRPr="000C1BA3">
        <w:rPr>
          <w:b/>
        </w:rPr>
        <w:t>Information about the author</w:t>
      </w:r>
    </w:p>
    <w:p w:rsidR="006F6B81" w:rsidRPr="006F6B81" w:rsidRDefault="000C1BA3" w:rsidP="006F6B81">
      <w:pPr>
        <w:jc w:val="both"/>
        <w:rPr>
          <w:bCs/>
        </w:rPr>
      </w:pPr>
      <w:proofErr w:type="spellStart"/>
      <w:r w:rsidRPr="008B08C4">
        <w:rPr>
          <w:bCs/>
        </w:rPr>
        <w:t>Tolstoguzov</w:t>
      </w:r>
      <w:proofErr w:type="spellEnd"/>
      <w:r w:rsidRPr="008B08C4">
        <w:rPr>
          <w:bCs/>
        </w:rPr>
        <w:t xml:space="preserve"> O</w:t>
      </w:r>
      <w:r w:rsidR="008B08C4">
        <w:rPr>
          <w:bCs/>
        </w:rPr>
        <w:t xml:space="preserve">leg </w:t>
      </w:r>
      <w:proofErr w:type="spellStart"/>
      <w:r w:rsidRPr="008B08C4">
        <w:rPr>
          <w:bCs/>
        </w:rPr>
        <w:t>V</w:t>
      </w:r>
      <w:r w:rsidR="008B08C4">
        <w:rPr>
          <w:bCs/>
        </w:rPr>
        <w:t>iktorovich</w:t>
      </w:r>
      <w:proofErr w:type="spellEnd"/>
      <w:r w:rsidR="008B08C4">
        <w:rPr>
          <w:bCs/>
        </w:rPr>
        <w:t xml:space="preserve"> (Russia, Petrozavodsk) – </w:t>
      </w:r>
      <w:r w:rsidR="008B08C4" w:rsidRPr="008B08C4">
        <w:rPr>
          <w:bCs/>
        </w:rPr>
        <w:t xml:space="preserve">docent, </w:t>
      </w:r>
      <w:r w:rsidR="008B08C4" w:rsidRPr="00114A55">
        <w:rPr>
          <w:szCs w:val="24"/>
        </w:rPr>
        <w:t>Institute of Economics and Law, Federal State Budget Educational Institution of Higher Education "Petrozavodsk State Un</w:t>
      </w:r>
      <w:r w:rsidR="008B08C4" w:rsidRPr="00114A55">
        <w:rPr>
          <w:szCs w:val="24"/>
        </w:rPr>
        <w:t>i</w:t>
      </w:r>
      <w:r w:rsidR="008B08C4" w:rsidRPr="00114A55">
        <w:rPr>
          <w:szCs w:val="24"/>
        </w:rPr>
        <w:t>versity"</w:t>
      </w:r>
      <w:r w:rsidR="008B08C4" w:rsidRPr="00C91CD5">
        <w:rPr>
          <w:szCs w:val="24"/>
        </w:rPr>
        <w:t xml:space="preserve"> (</w:t>
      </w:r>
      <w:r w:rsidR="00D65FC9" w:rsidRPr="00D65FC9">
        <w:rPr>
          <w:bCs/>
        </w:rPr>
        <w:t>33</w:t>
      </w:r>
      <w:r w:rsidR="00D65FC9">
        <w:rPr>
          <w:bCs/>
        </w:rPr>
        <w:t>, av</w:t>
      </w:r>
      <w:r w:rsidR="00D65FC9" w:rsidRPr="00D65FC9">
        <w:rPr>
          <w:bCs/>
        </w:rPr>
        <w:t xml:space="preserve">. </w:t>
      </w:r>
      <w:r w:rsidR="00D65FC9">
        <w:rPr>
          <w:bCs/>
        </w:rPr>
        <w:t>Lenin</w:t>
      </w:r>
      <w:r w:rsidR="00D65FC9" w:rsidRPr="00D65FC9">
        <w:rPr>
          <w:bCs/>
        </w:rPr>
        <w:t>,</w:t>
      </w:r>
      <w:r w:rsidR="00D65FC9" w:rsidRPr="00D65FC9">
        <w:rPr>
          <w:szCs w:val="24"/>
        </w:rPr>
        <w:t xml:space="preserve"> </w:t>
      </w:r>
      <w:r w:rsidR="00D65FC9" w:rsidRPr="00114A55">
        <w:rPr>
          <w:szCs w:val="24"/>
        </w:rPr>
        <w:t>Petrozavodsk</w:t>
      </w:r>
      <w:r w:rsidR="00D65FC9" w:rsidRPr="00D65FC9">
        <w:rPr>
          <w:szCs w:val="24"/>
        </w:rPr>
        <w:t xml:space="preserve">, </w:t>
      </w:r>
      <w:r w:rsidR="00D65FC9">
        <w:rPr>
          <w:szCs w:val="24"/>
        </w:rPr>
        <w:t xml:space="preserve">Russia, </w:t>
      </w:r>
      <w:r w:rsidR="00D65FC9" w:rsidRPr="00D65FC9">
        <w:rPr>
          <w:bCs/>
        </w:rPr>
        <w:t>185910</w:t>
      </w:r>
      <w:r w:rsidR="00D65FC9" w:rsidRPr="006F6B81">
        <w:rPr>
          <w:szCs w:val="24"/>
        </w:rPr>
        <w:t xml:space="preserve">, </w:t>
      </w:r>
      <w:hyperlink r:id="rId11" w:history="1">
        <w:r w:rsidR="00D65FC9" w:rsidRPr="006F6B81">
          <w:rPr>
            <w:szCs w:val="24"/>
          </w:rPr>
          <w:t>olvito@mail.ru</w:t>
        </w:r>
      </w:hyperlink>
      <w:r w:rsidR="008B08C4" w:rsidRPr="00D65FC9">
        <w:rPr>
          <w:szCs w:val="24"/>
        </w:rPr>
        <w:t>)</w:t>
      </w:r>
      <w:r w:rsidR="006F6B81">
        <w:rPr>
          <w:szCs w:val="24"/>
        </w:rPr>
        <w:t xml:space="preserve">; </w:t>
      </w:r>
      <w:r w:rsidR="006F6B81" w:rsidRPr="006F6B81">
        <w:rPr>
          <w:szCs w:val="24"/>
        </w:rPr>
        <w:t xml:space="preserve">leading researcher, </w:t>
      </w:r>
      <w:r w:rsidR="008B08C4" w:rsidRPr="00114A55">
        <w:rPr>
          <w:szCs w:val="24"/>
        </w:rPr>
        <w:t xml:space="preserve">Institute of Economics of the Karelian Research Centre of the Russian Academy of Sciences </w:t>
      </w:r>
      <w:r w:rsidR="008B08C4" w:rsidRPr="00C91CD5">
        <w:rPr>
          <w:szCs w:val="24"/>
        </w:rPr>
        <w:t>(</w:t>
      </w:r>
      <w:r w:rsidR="006F6B81" w:rsidRPr="006F6B81">
        <w:rPr>
          <w:bCs/>
        </w:rPr>
        <w:t xml:space="preserve">, </w:t>
      </w:r>
      <w:r w:rsidR="006F6B81">
        <w:rPr>
          <w:bCs/>
        </w:rPr>
        <w:t xml:space="preserve">av. Al. </w:t>
      </w:r>
      <w:proofErr w:type="spellStart"/>
      <w:r w:rsidR="006F6B81">
        <w:rPr>
          <w:bCs/>
        </w:rPr>
        <w:t>Nevskiy</w:t>
      </w:r>
      <w:proofErr w:type="spellEnd"/>
      <w:r w:rsidR="006F6B81">
        <w:rPr>
          <w:bCs/>
        </w:rPr>
        <w:t xml:space="preserve">, </w:t>
      </w:r>
      <w:r w:rsidR="008B08C4" w:rsidRPr="00114A55">
        <w:rPr>
          <w:szCs w:val="24"/>
        </w:rPr>
        <w:t>Petrozavodsk</w:t>
      </w:r>
      <w:r w:rsidR="008B08C4">
        <w:rPr>
          <w:szCs w:val="24"/>
        </w:rPr>
        <w:t>, Russia</w:t>
      </w:r>
      <w:r w:rsidR="006F6B81">
        <w:rPr>
          <w:szCs w:val="24"/>
        </w:rPr>
        <w:t xml:space="preserve">, </w:t>
      </w:r>
      <w:r w:rsidR="006F6B81" w:rsidRPr="006F6B81">
        <w:rPr>
          <w:bCs/>
        </w:rPr>
        <w:t>185030, olvito@mail.ru)</w:t>
      </w:r>
    </w:p>
    <w:p w:rsidR="008B08C4" w:rsidRPr="00C91CD5" w:rsidRDefault="008B08C4" w:rsidP="008B08C4">
      <w:pPr>
        <w:widowControl w:val="0"/>
        <w:jc w:val="center"/>
        <w:rPr>
          <w:szCs w:val="24"/>
        </w:rPr>
      </w:pPr>
    </w:p>
    <w:p w:rsidR="008B08C4" w:rsidRDefault="00D65FC9" w:rsidP="00D65FC9">
      <w:pPr>
        <w:ind w:firstLine="0"/>
        <w:jc w:val="center"/>
      </w:pPr>
      <w:r w:rsidRPr="00D65FC9">
        <w:rPr>
          <w:b/>
        </w:rPr>
        <w:t>References</w:t>
      </w:r>
    </w:p>
    <w:p w:rsidR="002A0860" w:rsidRDefault="002A0860" w:rsidP="008B08C4">
      <w:pPr>
        <w:jc w:val="both"/>
        <w:rPr>
          <w:bCs/>
          <w:lang w:val="ru-RU"/>
        </w:rPr>
      </w:pPr>
      <w:r w:rsidRPr="002A0860">
        <w:rPr>
          <w:bCs/>
        </w:rPr>
        <w:t xml:space="preserve">1. </w:t>
      </w:r>
      <w:proofErr w:type="spellStart"/>
      <w:r w:rsidRPr="002A0860">
        <w:rPr>
          <w:bCs/>
        </w:rPr>
        <w:t>Parinov</w:t>
      </w:r>
      <w:proofErr w:type="spellEnd"/>
      <w:r w:rsidRPr="002A0860">
        <w:rPr>
          <w:bCs/>
        </w:rPr>
        <w:t xml:space="preserve"> S.I. </w:t>
      </w:r>
      <w:proofErr w:type="gramStart"/>
      <w:r w:rsidRPr="002A0860">
        <w:rPr>
          <w:bCs/>
        </w:rPr>
        <w:t>On the theory of network economics.</w:t>
      </w:r>
      <w:proofErr w:type="gramEnd"/>
      <w:r w:rsidRPr="002A0860">
        <w:rPr>
          <w:bCs/>
        </w:rPr>
        <w:t xml:space="preserve"> Novosibirsk: IEOPP SB RAS, 2002. </w:t>
      </w:r>
      <w:proofErr w:type="gramStart"/>
      <w:r w:rsidRPr="002A0860">
        <w:rPr>
          <w:bCs/>
        </w:rPr>
        <w:t>168 p.</w:t>
      </w:r>
      <w:proofErr w:type="gramEnd"/>
    </w:p>
    <w:p w:rsidR="00D65FC9" w:rsidRPr="002A0860" w:rsidRDefault="002A0860" w:rsidP="008B08C4">
      <w:pPr>
        <w:jc w:val="both"/>
        <w:rPr>
          <w:bCs/>
        </w:rPr>
      </w:pPr>
      <w:r w:rsidRPr="002A0860">
        <w:rPr>
          <w:bCs/>
        </w:rPr>
        <w:t xml:space="preserve">2. </w:t>
      </w:r>
      <w:proofErr w:type="spellStart"/>
      <w:r w:rsidR="00B874AF" w:rsidRPr="00B874AF">
        <w:rPr>
          <w:bCs/>
        </w:rPr>
        <w:t>Sergeeva</w:t>
      </w:r>
      <w:proofErr w:type="spellEnd"/>
      <w:r w:rsidR="00B874AF" w:rsidRPr="00B874AF">
        <w:rPr>
          <w:bCs/>
        </w:rPr>
        <w:t xml:space="preserve"> </w:t>
      </w:r>
      <w:proofErr w:type="spellStart"/>
      <w:r w:rsidR="00B874AF" w:rsidRPr="00B874AF">
        <w:rPr>
          <w:bCs/>
        </w:rPr>
        <w:t>N.Yu</w:t>
      </w:r>
      <w:proofErr w:type="spellEnd"/>
      <w:r w:rsidR="00B874AF" w:rsidRPr="00B874AF">
        <w:rPr>
          <w:bCs/>
        </w:rPr>
        <w:t xml:space="preserve">. The legal regime of intellectual property on the territory of Russia under sanctions // Patents and licenses. </w:t>
      </w:r>
      <w:proofErr w:type="gramStart"/>
      <w:r w:rsidR="00B874AF" w:rsidRPr="00B874AF">
        <w:rPr>
          <w:bCs/>
        </w:rPr>
        <w:t>2023. No. 4.</w:t>
      </w:r>
      <w:proofErr w:type="gramEnd"/>
      <w:r w:rsidR="00B874AF" w:rsidRPr="00B874AF">
        <w:rPr>
          <w:bCs/>
        </w:rPr>
        <w:t xml:space="preserve"> – p. 11</w:t>
      </w:r>
    </w:p>
    <w:p w:rsidR="00B874AF" w:rsidRPr="00B874AF" w:rsidRDefault="002A0860" w:rsidP="008B08C4">
      <w:pPr>
        <w:jc w:val="both"/>
        <w:rPr>
          <w:bCs/>
        </w:rPr>
      </w:pPr>
      <w:r w:rsidRPr="002A0860">
        <w:rPr>
          <w:bCs/>
        </w:rPr>
        <w:t xml:space="preserve">3. </w:t>
      </w:r>
      <w:proofErr w:type="spellStart"/>
      <w:r w:rsidR="00B874AF" w:rsidRPr="00B874AF">
        <w:rPr>
          <w:bCs/>
        </w:rPr>
        <w:t>Tolstoguzov</w:t>
      </w:r>
      <w:proofErr w:type="spellEnd"/>
      <w:r w:rsidR="00B874AF" w:rsidRPr="00B874AF">
        <w:rPr>
          <w:bCs/>
        </w:rPr>
        <w:t xml:space="preserve"> O.V., </w:t>
      </w:r>
      <w:proofErr w:type="spellStart"/>
      <w:r w:rsidR="00B874AF" w:rsidRPr="00B874AF">
        <w:rPr>
          <w:bCs/>
        </w:rPr>
        <w:t>Belykh</w:t>
      </w:r>
      <w:proofErr w:type="spellEnd"/>
      <w:r w:rsidR="00B874AF" w:rsidRPr="00B874AF">
        <w:rPr>
          <w:bCs/>
        </w:rPr>
        <w:t xml:space="preserve"> A.D. Research of the intellectual potential of Russian regions and assessment of their resilience // Regional Economics and Management: electronic scientific journal. - 2021. </w:t>
      </w:r>
      <w:proofErr w:type="gramStart"/>
      <w:r w:rsidR="00B874AF" w:rsidRPr="00B874AF">
        <w:rPr>
          <w:bCs/>
        </w:rPr>
        <w:t>- №3 (67).</w:t>
      </w:r>
      <w:proofErr w:type="gramEnd"/>
      <w:r w:rsidR="00B874AF" w:rsidRPr="00B874AF">
        <w:rPr>
          <w:bCs/>
        </w:rPr>
        <w:t xml:space="preserve"> - 6706.</w:t>
      </w:r>
    </w:p>
    <w:p w:rsidR="00B874AF" w:rsidRPr="002A0860" w:rsidRDefault="002A0860" w:rsidP="00B874AF">
      <w:pPr>
        <w:jc w:val="both"/>
        <w:rPr>
          <w:bCs/>
        </w:rPr>
      </w:pPr>
      <w:r w:rsidRPr="002A0860">
        <w:rPr>
          <w:bCs/>
        </w:rPr>
        <w:t xml:space="preserve">4. </w:t>
      </w:r>
      <w:r w:rsidR="00B874AF" w:rsidRPr="00D65FC9">
        <w:rPr>
          <w:bCs/>
        </w:rPr>
        <w:t xml:space="preserve">Migration and Urbanization: Local Solutions for Global Economic Challenges. </w:t>
      </w:r>
      <w:r w:rsidR="00B874AF" w:rsidRPr="005B75B5">
        <w:t>–</w:t>
      </w:r>
      <w:r w:rsidR="00B874AF" w:rsidRPr="00D65FC9">
        <w:rPr>
          <w:bCs/>
        </w:rPr>
        <w:t xml:space="preserve"> He</w:t>
      </w:r>
      <w:r w:rsidR="00B874AF" w:rsidRPr="00D65FC9">
        <w:rPr>
          <w:bCs/>
        </w:rPr>
        <w:t>r</w:t>
      </w:r>
      <w:r w:rsidR="00B874AF" w:rsidRPr="00D65FC9">
        <w:rPr>
          <w:bCs/>
        </w:rPr>
        <w:t xml:space="preserve">shey PA, USA: </w:t>
      </w:r>
      <w:r w:rsidR="00B874AF" w:rsidRPr="002A0860">
        <w:rPr>
          <w:bCs/>
        </w:rPr>
        <w:t>IGI Global, 2020. DOI: 10.4018/978-1-7998-0111-5.ch005.</w:t>
      </w:r>
    </w:p>
    <w:p w:rsidR="00B874AF" w:rsidRPr="00B874AF" w:rsidRDefault="00D07DFA" w:rsidP="008B08C4">
      <w:pPr>
        <w:jc w:val="both"/>
        <w:rPr>
          <w:bCs/>
          <w:lang w:val="ru-RU"/>
        </w:rPr>
      </w:pPr>
      <w:r w:rsidRPr="00D07DFA">
        <w:rPr>
          <w:bCs/>
        </w:rPr>
        <w:t>5</w:t>
      </w:r>
      <w:r w:rsidR="00B874AF" w:rsidRPr="002A0860">
        <w:rPr>
          <w:bCs/>
        </w:rPr>
        <w:t xml:space="preserve">. </w:t>
      </w:r>
      <w:proofErr w:type="spellStart"/>
      <w:r w:rsidR="00B874AF" w:rsidRPr="002A0860">
        <w:rPr>
          <w:bCs/>
        </w:rPr>
        <w:t>Viktorovich</w:t>
      </w:r>
      <w:proofErr w:type="spellEnd"/>
      <w:r w:rsidR="00B874AF" w:rsidRPr="00D65FC9">
        <w:rPr>
          <w:bCs/>
        </w:rPr>
        <w:t xml:space="preserve"> T.O.</w:t>
      </w:r>
      <w:proofErr w:type="gramStart"/>
      <w:r w:rsidR="00B874AF" w:rsidRPr="00D65FC9">
        <w:rPr>
          <w:bCs/>
        </w:rPr>
        <w:t xml:space="preserve">,  </w:t>
      </w:r>
      <w:proofErr w:type="spellStart"/>
      <w:r w:rsidR="00B874AF" w:rsidRPr="00D65FC9">
        <w:rPr>
          <w:bCs/>
        </w:rPr>
        <w:t>Dmitrievna</w:t>
      </w:r>
      <w:proofErr w:type="spellEnd"/>
      <w:proofErr w:type="gramEnd"/>
      <w:r w:rsidR="00B874AF" w:rsidRPr="00D65FC9">
        <w:rPr>
          <w:bCs/>
        </w:rPr>
        <w:t xml:space="preserve"> B.A. (2021). Network Intelligence as a Necessity of the New Time // International Journal of Emerging Trends in Social Sciences. – 2021. - </w:t>
      </w:r>
      <w:proofErr w:type="gramStart"/>
      <w:r w:rsidR="00B874AF" w:rsidRPr="00D65FC9">
        <w:rPr>
          <w:bCs/>
        </w:rPr>
        <w:t>no.10(</w:t>
      </w:r>
      <w:proofErr w:type="gramEnd"/>
      <w:r w:rsidR="00B874AF" w:rsidRPr="00D65FC9">
        <w:rPr>
          <w:bCs/>
        </w:rPr>
        <w:t xml:space="preserve">2). </w:t>
      </w:r>
      <w:proofErr w:type="gramStart"/>
      <w:r w:rsidR="00B874AF" w:rsidRPr="00D65FC9">
        <w:rPr>
          <w:bCs/>
        </w:rPr>
        <w:t>- pp. 61-74.</w:t>
      </w:r>
      <w:proofErr w:type="gramEnd"/>
      <w:r w:rsidR="00B874AF" w:rsidRPr="00D65FC9">
        <w:rPr>
          <w:bCs/>
        </w:rPr>
        <w:t xml:space="preserve">  </w:t>
      </w:r>
      <w:hyperlink r:id="rId12" w:history="1">
        <w:r w:rsidR="00B874AF" w:rsidRPr="00D65FC9">
          <w:rPr>
            <w:bCs/>
          </w:rPr>
          <w:t>https://doi.org/10.20448/2001.102.61.74</w:t>
        </w:r>
      </w:hyperlink>
    </w:p>
    <w:sectPr w:rsidR="00B874AF" w:rsidRPr="00B874AF" w:rsidSect="00622AE7">
      <w:footerReference w:type="default" r:id="rId13"/>
      <w:pgSz w:w="11906" w:h="16838"/>
      <w:pgMar w:top="1134" w:right="851" w:bottom="1134" w:left="1418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345" w:rsidRDefault="00A52345" w:rsidP="007A4AC7">
      <w:r>
        <w:separator/>
      </w:r>
    </w:p>
  </w:endnote>
  <w:endnote w:type="continuationSeparator" w:id="0">
    <w:p w:rsidR="00A52345" w:rsidRDefault="00A52345" w:rsidP="007A4A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530878"/>
      <w:docPartObj>
        <w:docPartGallery w:val="Page Numbers (Bottom of Page)"/>
        <w:docPartUnique/>
      </w:docPartObj>
    </w:sdtPr>
    <w:sdtContent>
      <w:p w:rsidR="003337F0" w:rsidRDefault="003337F0">
        <w:pPr>
          <w:pStyle w:val="a9"/>
          <w:jc w:val="center"/>
        </w:pPr>
        <w:fldSimple w:instr=" PAGE   \* MERGEFORMAT ">
          <w:r w:rsidR="00A406F9">
            <w:rPr>
              <w:noProof/>
            </w:rPr>
            <w:t>6</w:t>
          </w:r>
        </w:fldSimple>
      </w:p>
    </w:sdtContent>
  </w:sdt>
  <w:p w:rsidR="003337F0" w:rsidRDefault="003337F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345" w:rsidRDefault="00A52345" w:rsidP="007A4AC7">
      <w:r>
        <w:separator/>
      </w:r>
    </w:p>
  </w:footnote>
  <w:footnote w:type="continuationSeparator" w:id="0">
    <w:p w:rsidR="00A52345" w:rsidRDefault="00A52345" w:rsidP="007A4AC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03335"/>
    <w:multiLevelType w:val="hybridMultilevel"/>
    <w:tmpl w:val="1BBAF19E"/>
    <w:lvl w:ilvl="0" w:tplc="450E8356">
      <w:start w:val="1"/>
      <w:numFmt w:val="decimal"/>
      <w:lvlText w:val="%1."/>
      <w:lvlJc w:val="left"/>
      <w:pPr>
        <w:ind w:left="720" w:hanging="360"/>
      </w:pPr>
      <w:rPr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472FF0"/>
    <w:multiLevelType w:val="hybridMultilevel"/>
    <w:tmpl w:val="A3D6D2DE"/>
    <w:lvl w:ilvl="0" w:tplc="4CB2A19C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9A20C86"/>
    <w:multiLevelType w:val="hybridMultilevel"/>
    <w:tmpl w:val="A38CDD16"/>
    <w:lvl w:ilvl="0" w:tplc="0A326016">
      <w:start w:val="1"/>
      <w:numFmt w:val="bullet"/>
      <w:lvlText w:val="−"/>
      <w:lvlJc w:val="left"/>
      <w:pPr>
        <w:ind w:left="1069" w:hanging="360"/>
      </w:pPr>
      <w:rPr>
        <w:rFonts w:ascii="Courier New" w:hAnsi="Courier New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30E330DD"/>
    <w:multiLevelType w:val="hybridMultilevel"/>
    <w:tmpl w:val="BAB0A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B72988"/>
    <w:multiLevelType w:val="hybridMultilevel"/>
    <w:tmpl w:val="EE26B9F0"/>
    <w:lvl w:ilvl="0" w:tplc="4CB2A19C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57F21850"/>
    <w:multiLevelType w:val="hybridMultilevel"/>
    <w:tmpl w:val="1BBAF19E"/>
    <w:lvl w:ilvl="0" w:tplc="450E8356">
      <w:start w:val="1"/>
      <w:numFmt w:val="decimal"/>
      <w:lvlText w:val="%1."/>
      <w:lvlJc w:val="left"/>
      <w:pPr>
        <w:ind w:left="720" w:hanging="360"/>
      </w:pPr>
      <w:rPr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082022"/>
    <w:multiLevelType w:val="hybridMultilevel"/>
    <w:tmpl w:val="C764BE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CD54ADD"/>
    <w:multiLevelType w:val="hybridMultilevel"/>
    <w:tmpl w:val="08E8F26C"/>
    <w:lvl w:ilvl="0" w:tplc="0A326016">
      <w:start w:val="1"/>
      <w:numFmt w:val="bullet"/>
      <w:lvlText w:val="−"/>
      <w:lvlJc w:val="left"/>
      <w:pPr>
        <w:ind w:left="106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752F4"/>
    <w:rsid w:val="00090045"/>
    <w:rsid w:val="00094C46"/>
    <w:rsid w:val="000C1BA3"/>
    <w:rsid w:val="001D2716"/>
    <w:rsid w:val="002543D0"/>
    <w:rsid w:val="00277755"/>
    <w:rsid w:val="002A0860"/>
    <w:rsid w:val="002C17E0"/>
    <w:rsid w:val="002D7202"/>
    <w:rsid w:val="003337F0"/>
    <w:rsid w:val="00352A12"/>
    <w:rsid w:val="003566E9"/>
    <w:rsid w:val="0038183D"/>
    <w:rsid w:val="003A2CF5"/>
    <w:rsid w:val="003A6E4B"/>
    <w:rsid w:val="004224F2"/>
    <w:rsid w:val="00443DDD"/>
    <w:rsid w:val="004522B8"/>
    <w:rsid w:val="00453D9F"/>
    <w:rsid w:val="004C2D0C"/>
    <w:rsid w:val="0053127A"/>
    <w:rsid w:val="00556DBE"/>
    <w:rsid w:val="005B42A8"/>
    <w:rsid w:val="005E5802"/>
    <w:rsid w:val="00622AE7"/>
    <w:rsid w:val="006714FC"/>
    <w:rsid w:val="006E291C"/>
    <w:rsid w:val="006F3722"/>
    <w:rsid w:val="006F6B81"/>
    <w:rsid w:val="007717A9"/>
    <w:rsid w:val="00787EB4"/>
    <w:rsid w:val="007A4AC7"/>
    <w:rsid w:val="007B0215"/>
    <w:rsid w:val="008752F4"/>
    <w:rsid w:val="008B08C4"/>
    <w:rsid w:val="00A406F9"/>
    <w:rsid w:val="00A43528"/>
    <w:rsid w:val="00A52345"/>
    <w:rsid w:val="00AC51B0"/>
    <w:rsid w:val="00B50E5F"/>
    <w:rsid w:val="00B76386"/>
    <w:rsid w:val="00B86502"/>
    <w:rsid w:val="00B874AF"/>
    <w:rsid w:val="00B952D1"/>
    <w:rsid w:val="00C13519"/>
    <w:rsid w:val="00C52E33"/>
    <w:rsid w:val="00CA28E2"/>
    <w:rsid w:val="00CB33DD"/>
    <w:rsid w:val="00CB657B"/>
    <w:rsid w:val="00CE120D"/>
    <w:rsid w:val="00D07DFA"/>
    <w:rsid w:val="00D3566D"/>
    <w:rsid w:val="00D4127C"/>
    <w:rsid w:val="00D65FC9"/>
    <w:rsid w:val="00DA04C2"/>
    <w:rsid w:val="00E75BF7"/>
    <w:rsid w:val="00F67010"/>
    <w:rsid w:val="00FD6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none [3201]" strokecolor="none [3200]">
      <v:fill color="none [3201]"/>
      <v:stroke color="none [3200]" weight="5pt" linestyle="thickThin"/>
      <v:shadow color="#8686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2F4"/>
    <w:pPr>
      <w:spacing w:after="0" w:line="240" w:lineRule="auto"/>
      <w:ind w:firstLine="709"/>
    </w:pPr>
    <w:rPr>
      <w:rFonts w:ascii="Times New Roman" w:eastAsia="Calibri" w:hAnsi="Times New Roman" w:cs="Times New Roman"/>
      <w:sz w:val="24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Список Нумерованный"/>
    <w:basedOn w:val="a"/>
    <w:link w:val="a4"/>
    <w:uiPriority w:val="34"/>
    <w:qFormat/>
    <w:rsid w:val="008752F4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sz w:val="22"/>
      <w:lang w:val="ru-RU" w:bidi="ar-SA"/>
    </w:rPr>
  </w:style>
  <w:style w:type="paragraph" w:styleId="a5">
    <w:name w:val="Balloon Text"/>
    <w:basedOn w:val="a"/>
    <w:link w:val="a6"/>
    <w:uiPriority w:val="99"/>
    <w:semiHidden/>
    <w:unhideWhenUsed/>
    <w:rsid w:val="008752F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52F4"/>
    <w:rPr>
      <w:rFonts w:ascii="Tahoma" w:eastAsia="Calibri" w:hAnsi="Tahoma" w:cs="Tahoma"/>
      <w:sz w:val="16"/>
      <w:szCs w:val="16"/>
      <w:lang w:val="en-US" w:bidi="en-US"/>
    </w:rPr>
  </w:style>
  <w:style w:type="paragraph" w:styleId="a7">
    <w:name w:val="header"/>
    <w:basedOn w:val="a"/>
    <w:link w:val="a8"/>
    <w:uiPriority w:val="99"/>
    <w:semiHidden/>
    <w:unhideWhenUsed/>
    <w:rsid w:val="007A4AC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7A4AC7"/>
    <w:rPr>
      <w:rFonts w:ascii="Times New Roman" w:eastAsia="Calibri" w:hAnsi="Times New Roman" w:cs="Times New Roman"/>
      <w:sz w:val="24"/>
      <w:lang w:val="en-US" w:bidi="en-US"/>
    </w:rPr>
  </w:style>
  <w:style w:type="paragraph" w:styleId="a9">
    <w:name w:val="footer"/>
    <w:basedOn w:val="a"/>
    <w:link w:val="aa"/>
    <w:uiPriority w:val="99"/>
    <w:unhideWhenUsed/>
    <w:rsid w:val="007A4AC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7A4AC7"/>
    <w:rPr>
      <w:rFonts w:ascii="Times New Roman" w:eastAsia="Calibri" w:hAnsi="Times New Roman" w:cs="Times New Roman"/>
      <w:sz w:val="24"/>
      <w:lang w:val="en-US" w:bidi="en-US"/>
    </w:rPr>
  </w:style>
  <w:style w:type="paragraph" w:styleId="ab">
    <w:name w:val="Normal (Web)"/>
    <w:aliases w:val="Знак,Обычный (Web)1,Обычный (Web) Знак,Обычный (веб)1,Обычный (веб) Знак1,Обычный (веб) Знак Знак,Заголовок 3 Знак Знак,Знак2 Знак Знак Знак,Знак2 Знак Знак,Знак2 Знак Знак Знак1, Знак2 Знак Знак Знак,Обычный (Web) Знак Знак, Знак2"/>
    <w:basedOn w:val="a"/>
    <w:link w:val="ac"/>
    <w:uiPriority w:val="99"/>
    <w:unhideWhenUsed/>
    <w:qFormat/>
    <w:rsid w:val="002D7202"/>
    <w:pPr>
      <w:spacing w:before="100" w:beforeAutospacing="1" w:after="100" w:afterAutospacing="1"/>
      <w:ind w:firstLine="0"/>
    </w:pPr>
    <w:rPr>
      <w:rFonts w:eastAsia="Times New Roman"/>
      <w:szCs w:val="24"/>
      <w:lang w:val="ru-RU" w:eastAsia="ru-RU" w:bidi="ar-SA"/>
    </w:rPr>
  </w:style>
  <w:style w:type="character" w:customStyle="1" w:styleId="ac">
    <w:name w:val="Обычный (веб) Знак"/>
    <w:aliases w:val="Знак Знак,Обычный (Web)1 Знак,Обычный (Web) Знак Знак1,Обычный (веб)1 Знак,Обычный (веб) Знак1 Знак,Обычный (веб) Знак Знак Знак,Заголовок 3 Знак Знак Знак,Знак2 Знак Знак Знак Знак,Знак2 Знак Знак Знак2,Знак2 Знак Знак Знак1 Знак"/>
    <w:link w:val="ab"/>
    <w:uiPriority w:val="99"/>
    <w:rsid w:val="002D720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Hyperlink"/>
    <w:basedOn w:val="a0"/>
    <w:uiPriority w:val="99"/>
    <w:unhideWhenUsed/>
    <w:rsid w:val="002D7202"/>
    <w:rPr>
      <w:color w:val="0000FF" w:themeColor="hyperlink"/>
      <w:u w:val="single"/>
    </w:rPr>
  </w:style>
  <w:style w:type="character" w:customStyle="1" w:styleId="a4">
    <w:name w:val="Абзац списка Знак"/>
    <w:aliases w:val="Список Нумерованный Знак"/>
    <w:link w:val="a3"/>
    <w:uiPriority w:val="34"/>
    <w:locked/>
    <w:rsid w:val="00443DDD"/>
  </w:style>
  <w:style w:type="character" w:styleId="ae">
    <w:name w:val="Strong"/>
    <w:basedOn w:val="a0"/>
    <w:uiPriority w:val="22"/>
    <w:qFormat/>
    <w:rsid w:val="00443DDD"/>
    <w:rPr>
      <w:b/>
      <w:bCs/>
    </w:rPr>
  </w:style>
  <w:style w:type="paragraph" w:customStyle="1" w:styleId="af">
    <w:name w:val="Авторы"/>
    <w:basedOn w:val="a"/>
    <w:rsid w:val="000C1BA3"/>
    <w:pPr>
      <w:spacing w:before="120" w:after="120"/>
      <w:ind w:firstLine="0"/>
    </w:pPr>
    <w:rPr>
      <w:rFonts w:eastAsia="Times New Roman"/>
      <w:szCs w:val="24"/>
      <w:lang w:val="ru-RU" w:eastAsia="ru-RU" w:bidi="ar-SA"/>
    </w:rPr>
  </w:style>
  <w:style w:type="paragraph" w:customStyle="1" w:styleId="e-mail">
    <w:name w:val="e-mail"/>
    <w:basedOn w:val="a"/>
    <w:rsid w:val="000C1BA3"/>
    <w:pPr>
      <w:ind w:firstLine="0"/>
    </w:pPr>
    <w:rPr>
      <w:rFonts w:eastAsia="Times New Roman"/>
      <w:szCs w:val="24"/>
      <w:u w:val="single"/>
      <w:lang w:val="ru-RU" w:eastAsia="ru-RU" w:bidi="ar-SA"/>
    </w:rPr>
  </w:style>
  <w:style w:type="paragraph" w:styleId="af0">
    <w:name w:val="footnote text"/>
    <w:aliases w:val="Текст сноски-FN,single space,footnote text,Table_Footnote_last,Fußnote,FOOTNOTES,fn Знак,Footnote,Fussnote,Footnote Text Char Знак Знак,Footnote Text Char Знак,Footnote Text Char,Текст сноски Знак Знак Char,Texto de nota al pie Char"/>
    <w:basedOn w:val="a"/>
    <w:link w:val="af1"/>
    <w:uiPriority w:val="99"/>
    <w:unhideWhenUsed/>
    <w:qFormat/>
    <w:rsid w:val="002A0860"/>
    <w:rPr>
      <w:sz w:val="20"/>
      <w:szCs w:val="20"/>
    </w:rPr>
  </w:style>
  <w:style w:type="character" w:customStyle="1" w:styleId="af1">
    <w:name w:val="Текст сноски Знак"/>
    <w:aliases w:val="Текст сноски-FN Знак,single space Знак,footnote text Знак,Table_Footnote_last Знак,Fußnote Знак,FOOTNOTES Знак,fn Знак Знак,Footnote Знак,Fussnote Знак,Footnote Text Char Знак Знак Знак,Footnote Text Char Знак Знак1"/>
    <w:basedOn w:val="a0"/>
    <w:link w:val="af0"/>
    <w:uiPriority w:val="99"/>
    <w:rsid w:val="002A0860"/>
    <w:rPr>
      <w:rFonts w:ascii="Times New Roman" w:eastAsia="Calibri" w:hAnsi="Times New Roman" w:cs="Times New Roman"/>
      <w:sz w:val="20"/>
      <w:szCs w:val="20"/>
      <w:lang w:val="en-US" w:bidi="en-US"/>
    </w:rPr>
  </w:style>
  <w:style w:type="paragraph" w:styleId="af2">
    <w:name w:val="No Spacing"/>
    <w:uiPriority w:val="1"/>
    <w:qFormat/>
    <w:rsid w:val="007B0215"/>
    <w:pPr>
      <w:spacing w:after="0" w:line="240" w:lineRule="auto"/>
      <w:ind w:firstLine="709"/>
    </w:pPr>
    <w:rPr>
      <w:rFonts w:ascii="Times New Roman" w:eastAsia="Calibri" w:hAnsi="Times New Roman" w:cs="Times New Roman"/>
      <w:sz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ee-region.ru/number-jour/2021-67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20448/2001.102.61.7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lvito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olvit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20448/2001.102.61.7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D5169-3F60-4AEA-8135-0C1457061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2297</Words>
  <Characters>17324</Characters>
  <Application>Microsoft Office Word</Application>
  <DocSecurity>0</DocSecurity>
  <Lines>284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Tolstoguzov</dc:creator>
  <cp:lastModifiedBy>Tolstoguzov</cp:lastModifiedBy>
  <cp:revision>4</cp:revision>
  <cp:lastPrinted>2023-06-16T12:13:00Z</cp:lastPrinted>
  <dcterms:created xsi:type="dcterms:W3CDTF">2023-06-16T12:15:00Z</dcterms:created>
  <dcterms:modified xsi:type="dcterms:W3CDTF">2023-06-16T12:33:00Z</dcterms:modified>
</cp:coreProperties>
</file>