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28464527" w:rsidR="00841173" w:rsidRDefault="00B07A81">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РЕВОЛЮЦИОННЫЕ ТРЕНДЫ В ОБЛАСТИ КИБЕРБЕЗОПАСНОСТИ</w:t>
      </w:r>
    </w:p>
    <w:p w14:paraId="00000002" w14:textId="77777777" w:rsidR="00841173" w:rsidRPr="00B07A81" w:rsidRDefault="002D2A1C">
      <w:pPr>
        <w:jc w:val="center"/>
        <w:rPr>
          <w:rFonts w:ascii="Times New Roman" w:eastAsia="Times New Roman" w:hAnsi="Times New Roman" w:cs="Times New Roman"/>
          <w:i/>
          <w:sz w:val="24"/>
          <w:szCs w:val="24"/>
          <w:vertAlign w:val="superscript"/>
        </w:rPr>
      </w:pPr>
      <w:r w:rsidRPr="00B07A81">
        <w:rPr>
          <w:rFonts w:ascii="Times New Roman" w:eastAsia="Times New Roman" w:hAnsi="Times New Roman" w:cs="Times New Roman"/>
          <w:i/>
          <w:sz w:val="24"/>
          <w:szCs w:val="24"/>
        </w:rPr>
        <w:t>Шиман В.В.</w:t>
      </w:r>
      <w:r w:rsidRPr="00B07A81">
        <w:rPr>
          <w:rFonts w:ascii="Times New Roman" w:eastAsia="Times New Roman" w:hAnsi="Times New Roman" w:cs="Times New Roman"/>
          <w:i/>
          <w:sz w:val="24"/>
          <w:szCs w:val="24"/>
          <w:vertAlign w:val="superscript"/>
        </w:rPr>
        <w:t>1</w:t>
      </w:r>
      <w:r w:rsidRPr="00B07A81">
        <w:rPr>
          <w:rFonts w:ascii="Times New Roman" w:eastAsia="Times New Roman" w:hAnsi="Times New Roman" w:cs="Times New Roman"/>
          <w:i/>
          <w:sz w:val="24"/>
          <w:szCs w:val="24"/>
        </w:rPr>
        <w:t>, Л. Э. Петросян</w:t>
      </w:r>
      <w:r w:rsidRPr="00B07A81">
        <w:rPr>
          <w:rFonts w:ascii="Times New Roman" w:eastAsia="Times New Roman" w:hAnsi="Times New Roman" w:cs="Times New Roman"/>
          <w:i/>
          <w:sz w:val="24"/>
          <w:szCs w:val="24"/>
          <w:vertAlign w:val="superscript"/>
        </w:rPr>
        <w:t>2</w:t>
      </w:r>
    </w:p>
    <w:p w14:paraId="00000003" w14:textId="77777777" w:rsidR="00841173" w:rsidRPr="00B07A81" w:rsidRDefault="002D2A1C">
      <w:pPr>
        <w:jc w:val="center"/>
        <w:rPr>
          <w:rFonts w:ascii="Times New Roman" w:eastAsia="Times New Roman" w:hAnsi="Times New Roman" w:cs="Times New Roman"/>
          <w:i/>
          <w:sz w:val="24"/>
          <w:szCs w:val="24"/>
        </w:rPr>
      </w:pPr>
      <w:r w:rsidRPr="00B07A81">
        <w:rPr>
          <w:rFonts w:ascii="Times New Roman" w:eastAsia="Times New Roman" w:hAnsi="Times New Roman" w:cs="Times New Roman"/>
          <w:i/>
          <w:sz w:val="24"/>
          <w:szCs w:val="24"/>
          <w:vertAlign w:val="superscript"/>
        </w:rPr>
        <w:t>1</w:t>
      </w:r>
      <w:r w:rsidRPr="00B07A81">
        <w:rPr>
          <w:rFonts w:ascii="Times New Roman" w:eastAsia="Times New Roman" w:hAnsi="Times New Roman" w:cs="Times New Roman"/>
          <w:i/>
          <w:sz w:val="24"/>
          <w:szCs w:val="24"/>
        </w:rPr>
        <w:t>Московский государственный университет технологий и управления</w:t>
      </w:r>
    </w:p>
    <w:p w14:paraId="00000004" w14:textId="77777777" w:rsidR="00841173" w:rsidRPr="00B07A81" w:rsidRDefault="002D2A1C">
      <w:pPr>
        <w:jc w:val="center"/>
        <w:rPr>
          <w:rFonts w:ascii="Times New Roman" w:eastAsia="Times New Roman" w:hAnsi="Times New Roman" w:cs="Times New Roman"/>
          <w:i/>
          <w:sz w:val="24"/>
          <w:szCs w:val="24"/>
        </w:rPr>
      </w:pPr>
      <w:r w:rsidRPr="00B07A81">
        <w:rPr>
          <w:rFonts w:ascii="Times New Roman" w:eastAsia="Times New Roman" w:hAnsi="Times New Roman" w:cs="Times New Roman"/>
          <w:i/>
          <w:sz w:val="24"/>
          <w:szCs w:val="24"/>
        </w:rPr>
        <w:t>им. К.Г. Разумовского (Первый казачий университет)</w:t>
      </w:r>
    </w:p>
    <w:p w14:paraId="00000005" w14:textId="77777777" w:rsidR="00841173" w:rsidRPr="00B07A81" w:rsidRDefault="002D2A1C">
      <w:pPr>
        <w:jc w:val="center"/>
        <w:rPr>
          <w:rFonts w:ascii="Times New Roman" w:eastAsia="Times New Roman" w:hAnsi="Times New Roman" w:cs="Times New Roman"/>
          <w:i/>
          <w:sz w:val="24"/>
          <w:szCs w:val="24"/>
        </w:rPr>
      </w:pPr>
      <w:r w:rsidRPr="00B07A81">
        <w:rPr>
          <w:rFonts w:ascii="Times New Roman" w:eastAsia="Times New Roman" w:hAnsi="Times New Roman" w:cs="Times New Roman"/>
          <w:i/>
          <w:sz w:val="24"/>
          <w:szCs w:val="24"/>
          <w:vertAlign w:val="superscript"/>
        </w:rPr>
        <w:t>2</w:t>
      </w:r>
      <w:r w:rsidRPr="00B07A81">
        <w:rPr>
          <w:rFonts w:ascii="Times New Roman" w:eastAsia="Times New Roman" w:hAnsi="Times New Roman" w:cs="Times New Roman"/>
          <w:i/>
          <w:sz w:val="24"/>
          <w:szCs w:val="24"/>
        </w:rPr>
        <w:t>Российский технологический университет МИРЭА</w:t>
      </w:r>
    </w:p>
    <w:p w14:paraId="00000006" w14:textId="77777777" w:rsidR="00841173" w:rsidRPr="00B07A81" w:rsidRDefault="002D2A1C">
      <w:pPr>
        <w:jc w:val="both"/>
        <w:rPr>
          <w:rFonts w:ascii="Times New Roman" w:eastAsia="Times New Roman" w:hAnsi="Times New Roman" w:cs="Times New Roman"/>
          <w:sz w:val="24"/>
          <w:szCs w:val="24"/>
        </w:rPr>
      </w:pPr>
      <w:r w:rsidRPr="00B07A81">
        <w:rPr>
          <w:rFonts w:ascii="Times New Roman" w:eastAsia="Times New Roman" w:hAnsi="Times New Roman" w:cs="Times New Roman"/>
          <w:b/>
          <w:sz w:val="24"/>
          <w:szCs w:val="24"/>
        </w:rPr>
        <w:t xml:space="preserve">Аннотация: </w:t>
      </w:r>
      <w:r w:rsidRPr="00B07A81">
        <w:rPr>
          <w:rFonts w:ascii="Times New Roman" w:eastAsia="Times New Roman" w:hAnsi="Times New Roman" w:cs="Times New Roman"/>
          <w:sz w:val="24"/>
          <w:szCs w:val="24"/>
        </w:rPr>
        <w:t xml:space="preserve">Революционные тренды в области кибербезопасности включают использование искусственного интеллекта и машинного обучения для обнаружения и предотвращения кибератак, развитие квантовых криптографических </w:t>
      </w:r>
      <w:r w:rsidRPr="00B07A81">
        <w:rPr>
          <w:rFonts w:ascii="Times New Roman" w:eastAsia="Times New Roman" w:hAnsi="Times New Roman" w:cs="Times New Roman"/>
          <w:sz w:val="24"/>
          <w:szCs w:val="24"/>
        </w:rPr>
        <w:t>алгоритмов для обеспечения более высокого уровня защиты данных, укрепление защиты интернета вещей (IoT) и расширение области биометрической аутентификации для повышения безопасности доступа к системам и устройствам. Также отмечается рост внимания к киберги</w:t>
      </w:r>
      <w:r w:rsidRPr="00B07A81">
        <w:rPr>
          <w:rFonts w:ascii="Times New Roman" w:eastAsia="Times New Roman" w:hAnsi="Times New Roman" w:cs="Times New Roman"/>
          <w:sz w:val="24"/>
          <w:szCs w:val="24"/>
        </w:rPr>
        <w:t>гиене, включающей обучение сотрудников о базовых принципах кибербезопасности и поддержку их здоровья и благополучия в цифровой среде.</w:t>
      </w:r>
    </w:p>
    <w:p w14:paraId="00000007" w14:textId="77777777" w:rsidR="00841173" w:rsidRPr="00B07A81" w:rsidRDefault="002D2A1C">
      <w:pPr>
        <w:jc w:val="both"/>
        <w:rPr>
          <w:rFonts w:ascii="Times New Roman" w:eastAsia="Times New Roman" w:hAnsi="Times New Roman" w:cs="Times New Roman"/>
          <w:sz w:val="24"/>
          <w:szCs w:val="24"/>
        </w:rPr>
      </w:pPr>
      <w:r w:rsidRPr="00B07A81">
        <w:rPr>
          <w:rFonts w:ascii="Times New Roman" w:eastAsia="Times New Roman" w:hAnsi="Times New Roman" w:cs="Times New Roman"/>
          <w:b/>
          <w:sz w:val="24"/>
          <w:szCs w:val="24"/>
        </w:rPr>
        <w:t xml:space="preserve">Ключевые слова: </w:t>
      </w:r>
      <w:r w:rsidRPr="00B07A81">
        <w:rPr>
          <w:rFonts w:ascii="Times New Roman" w:eastAsia="Times New Roman" w:hAnsi="Times New Roman" w:cs="Times New Roman"/>
          <w:sz w:val="24"/>
          <w:szCs w:val="24"/>
        </w:rPr>
        <w:t>Кибербезопасность, технологии, сеть, угрозы, преступления, дополненная реальность, виртуальная реальность,</w:t>
      </w:r>
      <w:r w:rsidRPr="00B07A81">
        <w:rPr>
          <w:rFonts w:ascii="Times New Roman" w:eastAsia="Times New Roman" w:hAnsi="Times New Roman" w:cs="Times New Roman"/>
          <w:sz w:val="24"/>
          <w:szCs w:val="24"/>
        </w:rPr>
        <w:t xml:space="preserve"> искусственный интеллект, объем данных, вычисления, объём данных, тренд, облачные вычисления.</w:t>
      </w:r>
    </w:p>
    <w:p w14:paraId="00000008" w14:textId="77777777" w:rsidR="00841173" w:rsidRPr="00B07A81" w:rsidRDefault="002D2A1C">
      <w:pPr>
        <w:jc w:val="both"/>
        <w:rPr>
          <w:rFonts w:ascii="Times New Roman" w:eastAsia="Times New Roman" w:hAnsi="Times New Roman" w:cs="Times New Roman"/>
          <w:sz w:val="24"/>
          <w:szCs w:val="24"/>
          <w:lang w:val="en-US"/>
        </w:rPr>
      </w:pPr>
      <w:r w:rsidRPr="00B07A81">
        <w:rPr>
          <w:rFonts w:ascii="Times New Roman" w:eastAsia="Times New Roman" w:hAnsi="Times New Roman" w:cs="Times New Roman"/>
          <w:b/>
          <w:sz w:val="24"/>
          <w:szCs w:val="24"/>
          <w:lang w:val="en-US"/>
        </w:rPr>
        <w:t>Abstract</w:t>
      </w:r>
      <w:r w:rsidRPr="00B07A81">
        <w:rPr>
          <w:rFonts w:ascii="Times New Roman" w:eastAsia="Times New Roman" w:hAnsi="Times New Roman" w:cs="Times New Roman"/>
          <w:sz w:val="24"/>
          <w:szCs w:val="24"/>
          <w:lang w:val="en-US"/>
        </w:rPr>
        <w:t>: Revolutionary trends in cybersecurity include the use of artificial intelligence and machine learning to detect and prevent cyber attacks, the developme</w:t>
      </w:r>
      <w:r w:rsidRPr="00B07A81">
        <w:rPr>
          <w:rFonts w:ascii="Times New Roman" w:eastAsia="Times New Roman" w:hAnsi="Times New Roman" w:cs="Times New Roman"/>
          <w:sz w:val="24"/>
          <w:szCs w:val="24"/>
          <w:lang w:val="en-US"/>
        </w:rPr>
        <w:t>nt of quantum cryptographic algorithms to provide a higher level of data protection, strengthening the protection of the Internet of things (IoT) and expanding the scope of biometric authentication to improve the security of access to systems. and devices.</w:t>
      </w:r>
      <w:r w:rsidRPr="00B07A81">
        <w:rPr>
          <w:rFonts w:ascii="Times New Roman" w:eastAsia="Times New Roman" w:hAnsi="Times New Roman" w:cs="Times New Roman"/>
          <w:sz w:val="24"/>
          <w:szCs w:val="24"/>
          <w:lang w:val="en-US"/>
        </w:rPr>
        <w:t xml:space="preserve"> There has also been a growing focus on cyber hygiene, which includes educating employees about the basic principles of cyber security and supporting their health and well-being in the digital environment.</w:t>
      </w:r>
    </w:p>
    <w:p w14:paraId="00000009" w14:textId="77777777" w:rsidR="00841173" w:rsidRPr="00B07A81" w:rsidRDefault="002D2A1C">
      <w:pPr>
        <w:jc w:val="both"/>
        <w:rPr>
          <w:rFonts w:ascii="Times New Roman" w:eastAsia="Times New Roman" w:hAnsi="Times New Roman" w:cs="Times New Roman"/>
          <w:sz w:val="24"/>
          <w:szCs w:val="24"/>
          <w:lang w:val="en-US"/>
        </w:rPr>
      </w:pPr>
      <w:r w:rsidRPr="00B07A81">
        <w:rPr>
          <w:rFonts w:ascii="Times New Roman" w:eastAsia="Times New Roman" w:hAnsi="Times New Roman" w:cs="Times New Roman"/>
          <w:b/>
          <w:sz w:val="24"/>
          <w:szCs w:val="24"/>
          <w:lang w:val="en-US"/>
        </w:rPr>
        <w:t>Keywords</w:t>
      </w:r>
      <w:r w:rsidRPr="00B07A81">
        <w:rPr>
          <w:rFonts w:ascii="Times New Roman" w:eastAsia="Times New Roman" w:hAnsi="Times New Roman" w:cs="Times New Roman"/>
          <w:sz w:val="24"/>
          <w:szCs w:val="24"/>
          <w:lang w:val="en-US"/>
        </w:rPr>
        <w:t>: Cybersecurity, technology, network, thre</w:t>
      </w:r>
      <w:r w:rsidRPr="00B07A81">
        <w:rPr>
          <w:rFonts w:ascii="Times New Roman" w:eastAsia="Times New Roman" w:hAnsi="Times New Roman" w:cs="Times New Roman"/>
          <w:sz w:val="24"/>
          <w:szCs w:val="24"/>
          <w:lang w:val="en-US"/>
        </w:rPr>
        <w:t>ats, crime, augmented reality, virtual reality, artificial intelligence, data volume, computing, data volume, trend, cloud computing.</w:t>
      </w:r>
    </w:p>
    <w:p w14:paraId="0000000A" w14:textId="77777777" w:rsidR="00841173" w:rsidRPr="00B07A81" w:rsidRDefault="002D2A1C">
      <w:pPr>
        <w:jc w:val="center"/>
        <w:rPr>
          <w:rFonts w:ascii="Times New Roman" w:eastAsia="Times New Roman" w:hAnsi="Times New Roman" w:cs="Times New Roman"/>
          <w:color w:val="0563C1"/>
          <w:sz w:val="24"/>
          <w:szCs w:val="24"/>
          <w:u w:val="single"/>
        </w:rPr>
      </w:pPr>
      <w:r w:rsidRPr="00B07A81">
        <w:rPr>
          <w:rFonts w:ascii="Times New Roman" w:eastAsia="Times New Roman" w:hAnsi="Times New Roman" w:cs="Times New Roman"/>
          <w:b/>
          <w:sz w:val="24"/>
          <w:szCs w:val="24"/>
        </w:rPr>
        <w:t>Введение</w:t>
      </w:r>
    </w:p>
    <w:p w14:paraId="0000000B" w14:textId="77777777" w:rsidR="00841173" w:rsidRPr="00B07A81" w:rsidRDefault="002D2A1C">
      <w:pPr>
        <w:jc w:val="both"/>
        <w:rPr>
          <w:rFonts w:ascii="Times New Roman" w:eastAsia="Times New Roman" w:hAnsi="Times New Roman" w:cs="Times New Roman"/>
          <w:sz w:val="24"/>
          <w:szCs w:val="24"/>
        </w:rPr>
      </w:pPr>
      <w:r w:rsidRPr="00B07A81">
        <w:rPr>
          <w:rFonts w:ascii="Times New Roman" w:eastAsia="Times New Roman" w:hAnsi="Times New Roman" w:cs="Times New Roman"/>
          <w:sz w:val="24"/>
          <w:szCs w:val="24"/>
        </w:rPr>
        <w:t>В современном цифровом мире, кибербезопасность стала неотъемлемой частью каждой организации и домашней сети. С по</w:t>
      </w:r>
      <w:r w:rsidRPr="00B07A81">
        <w:rPr>
          <w:rFonts w:ascii="Times New Roman" w:eastAsia="Times New Roman" w:hAnsi="Times New Roman" w:cs="Times New Roman"/>
          <w:sz w:val="24"/>
          <w:szCs w:val="24"/>
        </w:rPr>
        <w:t>стоянным развитием технологий и увеличением угроз со стороны злоумышленников, появляются новые революционные тренды в области кибербезопасности, которые необходимо учитывать и применять для обеспечения защиты информации.</w:t>
      </w:r>
    </w:p>
    <w:p w14:paraId="0000000C" w14:textId="77777777" w:rsidR="00841173" w:rsidRPr="00B07A81" w:rsidRDefault="002D2A1C">
      <w:pPr>
        <w:jc w:val="both"/>
        <w:rPr>
          <w:rFonts w:ascii="Times New Roman" w:eastAsia="Times New Roman" w:hAnsi="Times New Roman" w:cs="Times New Roman"/>
          <w:sz w:val="24"/>
          <w:szCs w:val="24"/>
        </w:rPr>
      </w:pPr>
      <w:r w:rsidRPr="00B07A81">
        <w:rPr>
          <w:rFonts w:ascii="Times New Roman" w:eastAsia="Times New Roman" w:hAnsi="Times New Roman" w:cs="Times New Roman"/>
          <w:sz w:val="24"/>
          <w:szCs w:val="24"/>
        </w:rPr>
        <w:t>Одним из таких трендов является доп</w:t>
      </w:r>
      <w:r w:rsidRPr="00B07A81">
        <w:rPr>
          <w:rFonts w:ascii="Times New Roman" w:eastAsia="Times New Roman" w:hAnsi="Times New Roman" w:cs="Times New Roman"/>
          <w:sz w:val="24"/>
          <w:szCs w:val="24"/>
        </w:rPr>
        <w:t>олненная реальность (AR) и виртуальная реальность (VR). Эти технологии не только преображают способ взаимодействия людей с компьютерами, но также имеют потенциал для использования в кибербезопасности. Например, с помощью AR и VR можно создавать симуляции и</w:t>
      </w:r>
      <w:r w:rsidRPr="00B07A81">
        <w:rPr>
          <w:rFonts w:ascii="Times New Roman" w:eastAsia="Times New Roman" w:hAnsi="Times New Roman" w:cs="Times New Roman"/>
          <w:sz w:val="24"/>
          <w:szCs w:val="24"/>
        </w:rPr>
        <w:t xml:space="preserve"> тренировочные среды, позволяющие специалистам в области кибербезопасности исследовать потенциальные уязвимости и проводить обучение сотрудников, повышая их осведомленность о рисках и методах защиты, подготовку к непредвиденным обстоятельствам и других пре</w:t>
      </w:r>
      <w:r w:rsidRPr="00B07A81">
        <w:rPr>
          <w:rFonts w:ascii="Times New Roman" w:eastAsia="Times New Roman" w:hAnsi="Times New Roman" w:cs="Times New Roman"/>
          <w:sz w:val="24"/>
          <w:szCs w:val="24"/>
        </w:rPr>
        <w:t>ступлениях.</w:t>
      </w:r>
    </w:p>
    <w:p w14:paraId="0000000D" w14:textId="77777777" w:rsidR="00841173" w:rsidRPr="00B07A81" w:rsidRDefault="002D2A1C">
      <w:pPr>
        <w:jc w:val="both"/>
        <w:rPr>
          <w:rFonts w:ascii="Times New Roman" w:eastAsia="Times New Roman" w:hAnsi="Times New Roman" w:cs="Times New Roman"/>
          <w:sz w:val="24"/>
          <w:szCs w:val="24"/>
        </w:rPr>
      </w:pPr>
      <w:r w:rsidRPr="00B07A81">
        <w:rPr>
          <w:rFonts w:ascii="Times New Roman" w:eastAsia="Times New Roman" w:hAnsi="Times New Roman" w:cs="Times New Roman"/>
          <w:sz w:val="24"/>
          <w:szCs w:val="24"/>
        </w:rPr>
        <w:t>Другим трендом является использование искусственного интеллекта (ИИ) в кибербезопасности. ИИ позволяет автоматизировать процессы обнаружения и предотвращения кибератак, анализировать большие объемы данных для выявления аномалий и предсказания п</w:t>
      </w:r>
      <w:r w:rsidRPr="00B07A81">
        <w:rPr>
          <w:rFonts w:ascii="Times New Roman" w:eastAsia="Times New Roman" w:hAnsi="Times New Roman" w:cs="Times New Roman"/>
          <w:sz w:val="24"/>
          <w:szCs w:val="24"/>
        </w:rPr>
        <w:t xml:space="preserve">отенциальных угроз, а также система распознавания лиц. С </w:t>
      </w:r>
      <w:r w:rsidRPr="00B07A81">
        <w:rPr>
          <w:rFonts w:ascii="Times New Roman" w:eastAsia="Times New Roman" w:hAnsi="Times New Roman" w:cs="Times New Roman"/>
          <w:sz w:val="24"/>
          <w:szCs w:val="24"/>
        </w:rPr>
        <w:lastRenderedPageBreak/>
        <w:t>развитием ИИ, возможности защиты от киберугроз значительно расширяются, обеспечивая более эффективную и оперативную реакцию на угрозы.</w:t>
      </w:r>
    </w:p>
    <w:p w14:paraId="0000000E" w14:textId="77777777" w:rsidR="00841173" w:rsidRPr="00B07A81" w:rsidRDefault="002D2A1C">
      <w:pPr>
        <w:jc w:val="both"/>
        <w:rPr>
          <w:rFonts w:ascii="Times New Roman" w:eastAsia="Times New Roman" w:hAnsi="Times New Roman" w:cs="Times New Roman"/>
          <w:sz w:val="24"/>
          <w:szCs w:val="24"/>
        </w:rPr>
      </w:pPr>
      <w:r w:rsidRPr="00B07A81">
        <w:rPr>
          <w:rFonts w:ascii="Times New Roman" w:eastAsia="Times New Roman" w:hAnsi="Times New Roman" w:cs="Times New Roman"/>
          <w:sz w:val="24"/>
          <w:szCs w:val="24"/>
        </w:rPr>
        <w:t>Третий тренд — это укрепление кибербезопасности в облачных вычислениях. Всё больше организаций переходят на облачные платформы для хранения и обработки данных, что создает новые вызовы для безопасности. Поэтому, революционные решения в области криптографии</w:t>
      </w:r>
      <w:r w:rsidRPr="00B07A81">
        <w:rPr>
          <w:rFonts w:ascii="Times New Roman" w:eastAsia="Times New Roman" w:hAnsi="Times New Roman" w:cs="Times New Roman"/>
          <w:sz w:val="24"/>
          <w:szCs w:val="24"/>
        </w:rPr>
        <w:t>, управления доступом и контроля целостности данных становятся важными факторами в обеспечении безопасности облачных сред.</w:t>
      </w:r>
    </w:p>
    <w:p w14:paraId="0000000F" w14:textId="77777777" w:rsidR="00841173" w:rsidRPr="00B07A81" w:rsidRDefault="00841173">
      <w:pPr>
        <w:jc w:val="both"/>
        <w:rPr>
          <w:rFonts w:ascii="Times New Roman" w:eastAsia="Times New Roman" w:hAnsi="Times New Roman" w:cs="Times New Roman"/>
          <w:sz w:val="24"/>
          <w:szCs w:val="24"/>
        </w:rPr>
      </w:pPr>
    </w:p>
    <w:p w14:paraId="00000010" w14:textId="77777777" w:rsidR="00841173" w:rsidRPr="00B07A81" w:rsidRDefault="002D2A1C">
      <w:pPr>
        <w:jc w:val="both"/>
        <w:rPr>
          <w:rFonts w:ascii="Times New Roman" w:eastAsia="Times New Roman" w:hAnsi="Times New Roman" w:cs="Times New Roman"/>
          <w:b/>
          <w:sz w:val="24"/>
          <w:szCs w:val="24"/>
        </w:rPr>
      </w:pPr>
      <w:r w:rsidRPr="00B07A81">
        <w:rPr>
          <w:rFonts w:ascii="Times New Roman" w:eastAsia="Times New Roman" w:hAnsi="Times New Roman" w:cs="Times New Roman"/>
          <w:sz w:val="24"/>
          <w:szCs w:val="24"/>
        </w:rPr>
        <w:t>Одной из главных преимуществ AR и VR в кибербезопасности является возможность создания симуляций и тренировочных сред, позволяющих с</w:t>
      </w:r>
      <w:r w:rsidRPr="00B07A81">
        <w:rPr>
          <w:rFonts w:ascii="Times New Roman" w:eastAsia="Times New Roman" w:hAnsi="Times New Roman" w:cs="Times New Roman"/>
          <w:sz w:val="24"/>
          <w:szCs w:val="24"/>
        </w:rPr>
        <w:t>пециалистам в области безопасности исследовать и анализировать потенциальные уязвимости и методы атаки. Это особенно полезно для проведения практических учений, где можно симулировать различные сценарии атак и проверить реакцию команды на них. Такие тренир</w:t>
      </w:r>
      <w:r w:rsidRPr="00B07A81">
        <w:rPr>
          <w:rFonts w:ascii="Times New Roman" w:eastAsia="Times New Roman" w:hAnsi="Times New Roman" w:cs="Times New Roman"/>
          <w:sz w:val="24"/>
          <w:szCs w:val="24"/>
        </w:rPr>
        <w:t>овки помогают повысить квалификацию специалистов и развить их навыки в обнаружении и противодействии киберугрозам.</w:t>
      </w:r>
    </w:p>
    <w:p w14:paraId="00000011" w14:textId="77777777" w:rsidR="00841173" w:rsidRPr="00B07A81" w:rsidRDefault="002D2A1C">
      <w:pPr>
        <w:jc w:val="center"/>
        <w:rPr>
          <w:rFonts w:ascii="Times New Roman" w:eastAsia="Times New Roman" w:hAnsi="Times New Roman" w:cs="Times New Roman"/>
          <w:b/>
          <w:sz w:val="24"/>
          <w:szCs w:val="24"/>
        </w:rPr>
      </w:pPr>
      <w:r w:rsidRPr="00B07A81">
        <w:rPr>
          <w:rFonts w:ascii="Times New Roman" w:eastAsia="Times New Roman" w:hAnsi="Times New Roman" w:cs="Times New Roman"/>
          <w:b/>
          <w:sz w:val="24"/>
          <w:szCs w:val="24"/>
        </w:rPr>
        <w:t>Дополненная реальность (AR) и виртуальная реальность (VR)</w:t>
      </w:r>
    </w:p>
    <w:p w14:paraId="00000012" w14:textId="77777777" w:rsidR="00841173" w:rsidRPr="00B07A81" w:rsidRDefault="002D2A1C">
      <w:pPr>
        <w:jc w:val="both"/>
        <w:rPr>
          <w:rFonts w:ascii="Times New Roman" w:eastAsia="Times New Roman" w:hAnsi="Times New Roman" w:cs="Times New Roman"/>
          <w:sz w:val="24"/>
          <w:szCs w:val="24"/>
        </w:rPr>
      </w:pPr>
      <w:r w:rsidRPr="00B07A81">
        <w:rPr>
          <w:rFonts w:ascii="Times New Roman" w:eastAsia="Times New Roman" w:hAnsi="Times New Roman" w:cs="Times New Roman"/>
          <w:sz w:val="24"/>
          <w:szCs w:val="24"/>
        </w:rPr>
        <w:t>Расширенная реальность (AR) и виртуальная реальность (VR) не только преображают наш</w:t>
      </w:r>
      <w:r w:rsidRPr="00B07A81">
        <w:rPr>
          <w:rFonts w:ascii="Times New Roman" w:eastAsia="Times New Roman" w:hAnsi="Times New Roman" w:cs="Times New Roman"/>
          <w:sz w:val="24"/>
          <w:szCs w:val="24"/>
        </w:rPr>
        <w:t xml:space="preserve"> опыт взаимодействия с компьютерами и развлечения, но также имеют потенциал для революционизации области кибербезопасности. Эти технологии предлагают новые возможности для обучения, тренировок и анализа уязвимостей, улучшая способы защиты информации.</w:t>
      </w:r>
    </w:p>
    <w:p w14:paraId="00000013" w14:textId="77777777" w:rsidR="00841173" w:rsidRPr="00B07A81" w:rsidRDefault="002D2A1C">
      <w:pPr>
        <w:jc w:val="both"/>
        <w:rPr>
          <w:rFonts w:ascii="Times New Roman" w:eastAsia="Times New Roman" w:hAnsi="Times New Roman" w:cs="Times New Roman"/>
          <w:sz w:val="24"/>
          <w:szCs w:val="24"/>
        </w:rPr>
      </w:pPr>
      <w:r w:rsidRPr="00B07A81">
        <w:rPr>
          <w:rFonts w:ascii="Times New Roman" w:eastAsia="Times New Roman" w:hAnsi="Times New Roman" w:cs="Times New Roman"/>
          <w:sz w:val="24"/>
          <w:szCs w:val="24"/>
        </w:rPr>
        <w:t xml:space="preserve">AR и </w:t>
      </w:r>
      <w:r w:rsidRPr="00B07A81">
        <w:rPr>
          <w:rFonts w:ascii="Times New Roman" w:eastAsia="Times New Roman" w:hAnsi="Times New Roman" w:cs="Times New Roman"/>
          <w:sz w:val="24"/>
          <w:szCs w:val="24"/>
        </w:rPr>
        <w:t>VR также имеют потенциал для улучшения мониторинга и обнаружения аномалий в сетевом трафике. Путем визуализации данных виртуальными моделями и средами, можно обнаруживать аномальные паттерны, которые могут указывать на возможные кибератаки. Это позволяет о</w:t>
      </w:r>
      <w:r w:rsidRPr="00B07A81">
        <w:rPr>
          <w:rFonts w:ascii="Times New Roman" w:eastAsia="Times New Roman" w:hAnsi="Times New Roman" w:cs="Times New Roman"/>
          <w:sz w:val="24"/>
          <w:szCs w:val="24"/>
        </w:rPr>
        <w:t>перативно реагировать на угрозы и принимать соответствующие меры для защиты системы.</w:t>
      </w:r>
    </w:p>
    <w:p w14:paraId="00000014" w14:textId="77777777" w:rsidR="00841173" w:rsidRPr="00B07A81" w:rsidRDefault="002D2A1C">
      <w:pPr>
        <w:jc w:val="both"/>
        <w:rPr>
          <w:rFonts w:ascii="Times New Roman" w:eastAsia="Times New Roman" w:hAnsi="Times New Roman" w:cs="Times New Roman"/>
          <w:sz w:val="24"/>
          <w:szCs w:val="24"/>
        </w:rPr>
      </w:pPr>
      <w:r w:rsidRPr="00B07A81">
        <w:rPr>
          <w:rFonts w:ascii="Times New Roman" w:eastAsia="Times New Roman" w:hAnsi="Times New Roman" w:cs="Times New Roman"/>
          <w:sz w:val="24"/>
          <w:szCs w:val="24"/>
        </w:rPr>
        <w:t>Кроме того, AR и VR могут использоваться для повышения осведомленности пользователей о кибербезопасности. С помощью интерактивных и погружающих виртуальных сред, можно про</w:t>
      </w:r>
      <w:r w:rsidRPr="00B07A81">
        <w:rPr>
          <w:rFonts w:ascii="Times New Roman" w:eastAsia="Times New Roman" w:hAnsi="Times New Roman" w:cs="Times New Roman"/>
          <w:sz w:val="24"/>
          <w:szCs w:val="24"/>
        </w:rPr>
        <w:t>водить обучающие программы, демонстрирующие различные виды атак и методы защиты. Повышать подготовку к непредвиденным обстоятельств, по типу как симулирование падение сервера из-за высокого количества пользователей или прямой кибератаки на ПК пользователя.</w:t>
      </w:r>
    </w:p>
    <w:p w14:paraId="00000015" w14:textId="77777777" w:rsidR="00841173" w:rsidRPr="00B07A81" w:rsidRDefault="002D2A1C">
      <w:pPr>
        <w:jc w:val="both"/>
        <w:rPr>
          <w:rFonts w:ascii="Times New Roman" w:eastAsia="Times New Roman" w:hAnsi="Times New Roman" w:cs="Times New Roman"/>
          <w:sz w:val="24"/>
          <w:szCs w:val="24"/>
        </w:rPr>
      </w:pPr>
      <w:r w:rsidRPr="00B07A81">
        <w:rPr>
          <w:rFonts w:ascii="Times New Roman" w:eastAsia="Times New Roman" w:hAnsi="Times New Roman" w:cs="Times New Roman"/>
          <w:sz w:val="24"/>
          <w:szCs w:val="24"/>
        </w:rPr>
        <w:t>Дополненная реальность (AR) и виртуальная реальность (VR) представляют новый виток развития в области кибербезопасности, открывая новые возможности для обучения, анализа и защиты информации. Использование этих технологий помогает преодолеть ограничения тр</w:t>
      </w:r>
      <w:r w:rsidRPr="00B07A81">
        <w:rPr>
          <w:rFonts w:ascii="Times New Roman" w:eastAsia="Times New Roman" w:hAnsi="Times New Roman" w:cs="Times New Roman"/>
          <w:sz w:val="24"/>
          <w:szCs w:val="24"/>
        </w:rPr>
        <w:t>адиционных методов и создать более эффективные стратегии защиты от киберугроз.</w:t>
      </w:r>
    </w:p>
    <w:p w14:paraId="00000016" w14:textId="77777777" w:rsidR="00841173" w:rsidRPr="00B07A81" w:rsidRDefault="002D2A1C">
      <w:pPr>
        <w:jc w:val="center"/>
        <w:rPr>
          <w:rFonts w:ascii="Times New Roman" w:eastAsia="Times New Roman" w:hAnsi="Times New Roman" w:cs="Times New Roman"/>
          <w:b/>
          <w:sz w:val="24"/>
          <w:szCs w:val="24"/>
        </w:rPr>
      </w:pPr>
      <w:r w:rsidRPr="00B07A81">
        <w:rPr>
          <w:rFonts w:ascii="Times New Roman" w:eastAsia="Times New Roman" w:hAnsi="Times New Roman" w:cs="Times New Roman"/>
          <w:b/>
          <w:sz w:val="24"/>
          <w:szCs w:val="24"/>
        </w:rPr>
        <w:t>Искусственный интеллект в кибербезопасности</w:t>
      </w:r>
    </w:p>
    <w:p w14:paraId="00000017" w14:textId="1B321FA6" w:rsidR="00841173" w:rsidRPr="00B07A81" w:rsidRDefault="002D2A1C">
      <w:pPr>
        <w:jc w:val="both"/>
        <w:rPr>
          <w:rFonts w:ascii="Times New Roman" w:eastAsia="Times New Roman" w:hAnsi="Times New Roman" w:cs="Times New Roman"/>
          <w:sz w:val="24"/>
          <w:szCs w:val="24"/>
        </w:rPr>
      </w:pPr>
      <w:r w:rsidRPr="00B07A81">
        <w:rPr>
          <w:rFonts w:ascii="Times New Roman" w:eastAsia="Times New Roman" w:hAnsi="Times New Roman" w:cs="Times New Roman"/>
          <w:sz w:val="24"/>
          <w:szCs w:val="24"/>
        </w:rPr>
        <w:t>Искусственный интеллект (ИИ) играет все более важную роль в области кибербезопасности, предоставляя новые возможности для обнаружения</w:t>
      </w:r>
      <w:r w:rsidRPr="00B07A81">
        <w:rPr>
          <w:rFonts w:ascii="Times New Roman" w:eastAsia="Times New Roman" w:hAnsi="Times New Roman" w:cs="Times New Roman"/>
          <w:sz w:val="24"/>
          <w:szCs w:val="24"/>
        </w:rPr>
        <w:t>, предотвращения и реагирования на кибератаки. Применение ИИ в кибербезопасности позволяет автоматизировать процессы анализа, обнаружения и реагирования на угрозы, улучшая эффективность и оперативность защиты информации</w:t>
      </w:r>
      <w:r>
        <w:rPr>
          <w:rFonts w:ascii="Times New Roman" w:eastAsia="Times New Roman" w:hAnsi="Times New Roman" w:cs="Times New Roman"/>
          <w:sz w:val="24"/>
          <w:szCs w:val="24"/>
        </w:rPr>
        <w:t>х</w:t>
      </w:r>
      <w:r w:rsidRPr="002D2A1C">
        <w:rPr>
          <w:rFonts w:ascii="Times New Roman" w:eastAsia="Times New Roman" w:hAnsi="Times New Roman" w:cs="Times New Roman"/>
          <w:sz w:val="24"/>
          <w:szCs w:val="24"/>
        </w:rPr>
        <w:t>[</w:t>
      </w: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REF _Ref137850950 \r \h </w:instrText>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Fonts w:ascii="Times New Roman" w:eastAsia="Times New Roman" w:hAnsi="Times New Roman" w:cs="Times New Roman"/>
          <w:sz w:val="24"/>
          <w:szCs w:val="24"/>
        </w:rPr>
        <w:t>1</w:t>
      </w:r>
      <w:r>
        <w:rPr>
          <w:rFonts w:ascii="Times New Roman" w:eastAsia="Times New Roman" w:hAnsi="Times New Roman" w:cs="Times New Roman"/>
          <w:sz w:val="24"/>
          <w:szCs w:val="24"/>
        </w:rPr>
        <w:fldChar w:fldCharType="end"/>
      </w:r>
      <w:r w:rsidRPr="002D2A1C">
        <w:rPr>
          <w:rFonts w:ascii="Times New Roman" w:eastAsia="Times New Roman" w:hAnsi="Times New Roman" w:cs="Times New Roman"/>
          <w:sz w:val="24"/>
          <w:szCs w:val="24"/>
        </w:rPr>
        <w:t>]</w:t>
      </w:r>
      <w:r w:rsidRPr="00B07A81">
        <w:rPr>
          <w:rFonts w:ascii="Times New Roman" w:eastAsia="Times New Roman" w:hAnsi="Times New Roman" w:cs="Times New Roman"/>
          <w:sz w:val="24"/>
          <w:szCs w:val="24"/>
        </w:rPr>
        <w:t>.</w:t>
      </w:r>
    </w:p>
    <w:p w14:paraId="00000018" w14:textId="77777777" w:rsidR="00841173" w:rsidRPr="00B07A81" w:rsidRDefault="002D2A1C">
      <w:pPr>
        <w:jc w:val="both"/>
        <w:rPr>
          <w:rFonts w:ascii="Times New Roman" w:eastAsia="Times New Roman" w:hAnsi="Times New Roman" w:cs="Times New Roman"/>
          <w:sz w:val="24"/>
          <w:szCs w:val="24"/>
        </w:rPr>
      </w:pPr>
      <w:r w:rsidRPr="00B07A81">
        <w:rPr>
          <w:rFonts w:ascii="Times New Roman" w:eastAsia="Times New Roman" w:hAnsi="Times New Roman" w:cs="Times New Roman"/>
          <w:sz w:val="24"/>
          <w:szCs w:val="24"/>
        </w:rPr>
        <w:lastRenderedPageBreak/>
        <w:t>Одним из ключевых преимуществ испол</w:t>
      </w:r>
      <w:r w:rsidRPr="00B07A81">
        <w:rPr>
          <w:rFonts w:ascii="Times New Roman" w:eastAsia="Times New Roman" w:hAnsi="Times New Roman" w:cs="Times New Roman"/>
          <w:sz w:val="24"/>
          <w:szCs w:val="24"/>
        </w:rPr>
        <w:t>ьзования ИИ в кибербезопасности является его способность анализировать огромные объемы данных для обнаружения аномалий и предсказания потенциальных угроз. ИИ обучается на основе исторических данных о кибератаках и образцах нормального поведения, что позвол</w:t>
      </w:r>
      <w:r w:rsidRPr="00B07A81">
        <w:rPr>
          <w:rFonts w:ascii="Times New Roman" w:eastAsia="Times New Roman" w:hAnsi="Times New Roman" w:cs="Times New Roman"/>
          <w:sz w:val="24"/>
          <w:szCs w:val="24"/>
        </w:rPr>
        <w:t>яет ему выявлять аномалии и необычные паттерны, которые могут свидетельствовать о возможных атаках. Такой прогностический подход позволяет предупреждать и предотвращать угрозы до их активации, что является значительным преимуществом в борьбе с современными</w:t>
      </w:r>
      <w:r w:rsidRPr="00B07A81">
        <w:rPr>
          <w:rFonts w:ascii="Times New Roman" w:eastAsia="Times New Roman" w:hAnsi="Times New Roman" w:cs="Times New Roman"/>
          <w:sz w:val="24"/>
          <w:szCs w:val="24"/>
        </w:rPr>
        <w:t xml:space="preserve"> киберугрозами.</w:t>
      </w:r>
    </w:p>
    <w:p w14:paraId="00000019" w14:textId="77777777" w:rsidR="00841173" w:rsidRPr="00B07A81" w:rsidRDefault="002D2A1C">
      <w:pPr>
        <w:jc w:val="both"/>
        <w:rPr>
          <w:rFonts w:ascii="Times New Roman" w:eastAsia="Times New Roman" w:hAnsi="Times New Roman" w:cs="Times New Roman"/>
          <w:sz w:val="24"/>
          <w:szCs w:val="24"/>
        </w:rPr>
      </w:pPr>
      <w:r w:rsidRPr="00B07A81">
        <w:rPr>
          <w:rFonts w:ascii="Times New Roman" w:eastAsia="Times New Roman" w:hAnsi="Times New Roman" w:cs="Times New Roman"/>
          <w:sz w:val="24"/>
          <w:szCs w:val="24"/>
        </w:rPr>
        <w:t>Искусственный интеллект также применяется в автоматизации процессов реагирования на кибератаки. Автоматизированные системы на основе ИИ могут быстро обнаруживать и анализировать угрозы, принимать решения и применять соответствующие контрмер</w:t>
      </w:r>
      <w:r w:rsidRPr="00B07A81">
        <w:rPr>
          <w:rFonts w:ascii="Times New Roman" w:eastAsia="Times New Roman" w:hAnsi="Times New Roman" w:cs="Times New Roman"/>
          <w:sz w:val="24"/>
          <w:szCs w:val="24"/>
        </w:rPr>
        <w:t>ы. Это позволяет сократить время реакции на атаки и минимизировать потенциальный ущерб для организации.</w:t>
      </w:r>
    </w:p>
    <w:p w14:paraId="0000001A" w14:textId="77777777" w:rsidR="00841173" w:rsidRPr="00B07A81" w:rsidRDefault="002D2A1C">
      <w:pPr>
        <w:jc w:val="both"/>
        <w:rPr>
          <w:rFonts w:ascii="Times New Roman" w:eastAsia="Times New Roman" w:hAnsi="Times New Roman" w:cs="Times New Roman"/>
          <w:sz w:val="24"/>
          <w:szCs w:val="24"/>
        </w:rPr>
      </w:pPr>
      <w:r w:rsidRPr="00B07A81">
        <w:rPr>
          <w:rFonts w:ascii="Times New Roman" w:eastAsia="Times New Roman" w:hAnsi="Times New Roman" w:cs="Times New Roman"/>
          <w:sz w:val="24"/>
          <w:szCs w:val="24"/>
        </w:rPr>
        <w:t>Еще одним аспектом применения ИИ в кибербезопасности является возможность создания интеллектуальных систем, способных обучаться на ходу и адаптироваться</w:t>
      </w:r>
      <w:r w:rsidRPr="00B07A81">
        <w:rPr>
          <w:rFonts w:ascii="Times New Roman" w:eastAsia="Times New Roman" w:hAnsi="Times New Roman" w:cs="Times New Roman"/>
          <w:sz w:val="24"/>
          <w:szCs w:val="24"/>
        </w:rPr>
        <w:t xml:space="preserve"> к новым угрозам. ИИ может использовать обратную связь и непрерывное обучение, чтобы развивать свои алгоритмы и методы обнаружения угроз на основе актуальной информации. Это позволяет системам ИИ быть более гибкими и эффективными в противостоянии постоянно</w:t>
      </w:r>
      <w:r w:rsidRPr="00B07A81">
        <w:rPr>
          <w:rFonts w:ascii="Times New Roman" w:eastAsia="Times New Roman" w:hAnsi="Times New Roman" w:cs="Times New Roman"/>
          <w:sz w:val="24"/>
          <w:szCs w:val="24"/>
        </w:rPr>
        <w:t xml:space="preserve"> изменяющимся видам атак.</w:t>
      </w:r>
    </w:p>
    <w:p w14:paraId="0000001B" w14:textId="77777777" w:rsidR="00841173" w:rsidRPr="00B07A81" w:rsidRDefault="002D2A1C">
      <w:pPr>
        <w:jc w:val="both"/>
        <w:rPr>
          <w:rFonts w:ascii="Times New Roman" w:eastAsia="Times New Roman" w:hAnsi="Times New Roman" w:cs="Times New Roman"/>
          <w:sz w:val="24"/>
          <w:szCs w:val="24"/>
        </w:rPr>
      </w:pPr>
      <w:r w:rsidRPr="00B07A81">
        <w:rPr>
          <w:rFonts w:ascii="Times New Roman" w:eastAsia="Times New Roman" w:hAnsi="Times New Roman" w:cs="Times New Roman"/>
          <w:sz w:val="24"/>
          <w:szCs w:val="24"/>
        </w:rPr>
        <w:t>И если говорить об ещё одном преимуществе ИИ, так это – система распознавания лиц. Буквально в каждом крупном городе и развитой стране имеется своя или взаимствованная система распознавания лиц. Применение её лежит во многих сфера</w:t>
      </w:r>
      <w:r w:rsidRPr="00B07A81">
        <w:rPr>
          <w:rFonts w:ascii="Times New Roman" w:eastAsia="Times New Roman" w:hAnsi="Times New Roman" w:cs="Times New Roman"/>
          <w:sz w:val="24"/>
          <w:szCs w:val="24"/>
        </w:rPr>
        <w:t>х, таких как охрана и полиция. Это эффективно поможет избежать преступлений или же несанкционированного проникновения.</w:t>
      </w:r>
    </w:p>
    <w:p w14:paraId="0000001C" w14:textId="77777777" w:rsidR="00841173" w:rsidRPr="00B07A81" w:rsidRDefault="002D2A1C">
      <w:pPr>
        <w:jc w:val="both"/>
        <w:rPr>
          <w:rFonts w:ascii="Times New Roman" w:eastAsia="Times New Roman" w:hAnsi="Times New Roman" w:cs="Times New Roman"/>
          <w:sz w:val="24"/>
          <w:szCs w:val="24"/>
        </w:rPr>
      </w:pPr>
      <w:r w:rsidRPr="00B07A81">
        <w:rPr>
          <w:rFonts w:ascii="Times New Roman" w:eastAsia="Times New Roman" w:hAnsi="Times New Roman" w:cs="Times New Roman"/>
          <w:sz w:val="24"/>
          <w:szCs w:val="24"/>
        </w:rPr>
        <w:t>Использование искусственного интеллекта (ИИ) в кибербезопасности открывает новые горизонты и возможности для эффективной борьбы с киберуг</w:t>
      </w:r>
      <w:r w:rsidRPr="00B07A81">
        <w:rPr>
          <w:rFonts w:ascii="Times New Roman" w:eastAsia="Times New Roman" w:hAnsi="Times New Roman" w:cs="Times New Roman"/>
          <w:sz w:val="24"/>
          <w:szCs w:val="24"/>
        </w:rPr>
        <w:t>розами. Это позволяет организациям оперативно реагировать на угрозы, предсказывать атаки и защищать свои системы и данные более эффективно и эффективно.</w:t>
      </w:r>
    </w:p>
    <w:p w14:paraId="0000001D" w14:textId="77777777" w:rsidR="00841173" w:rsidRPr="00B07A81" w:rsidRDefault="002D2A1C">
      <w:pPr>
        <w:jc w:val="center"/>
        <w:rPr>
          <w:rFonts w:ascii="Times New Roman" w:eastAsia="Times New Roman" w:hAnsi="Times New Roman" w:cs="Times New Roman"/>
          <w:b/>
          <w:sz w:val="24"/>
          <w:szCs w:val="24"/>
        </w:rPr>
      </w:pPr>
      <w:r w:rsidRPr="00B07A81">
        <w:rPr>
          <w:rFonts w:ascii="Times New Roman" w:eastAsia="Times New Roman" w:hAnsi="Times New Roman" w:cs="Times New Roman"/>
          <w:b/>
          <w:sz w:val="24"/>
          <w:szCs w:val="24"/>
        </w:rPr>
        <w:t>Усовершенствование кибербезопасности в облачных вычислениях</w:t>
      </w:r>
    </w:p>
    <w:p w14:paraId="0000001E" w14:textId="19C96A53" w:rsidR="00841173" w:rsidRPr="00B07A81" w:rsidRDefault="002D2A1C">
      <w:pPr>
        <w:jc w:val="both"/>
        <w:rPr>
          <w:rFonts w:ascii="Times New Roman" w:eastAsia="Times New Roman" w:hAnsi="Times New Roman" w:cs="Times New Roman"/>
          <w:sz w:val="24"/>
          <w:szCs w:val="24"/>
        </w:rPr>
      </w:pPr>
      <w:r w:rsidRPr="00B07A81">
        <w:rPr>
          <w:rFonts w:ascii="Times New Roman" w:eastAsia="Times New Roman" w:hAnsi="Times New Roman" w:cs="Times New Roman"/>
          <w:sz w:val="24"/>
          <w:szCs w:val="24"/>
        </w:rPr>
        <w:t>С ростом популярности облачных вычислений, обеспечение безопасности в этой среде становится все более критическим. Третий тренд в области кибербезопасности связан с укреплением защиты в облачных в</w:t>
      </w:r>
      <w:r w:rsidRPr="00B07A81">
        <w:rPr>
          <w:rFonts w:ascii="Times New Roman" w:eastAsia="Times New Roman" w:hAnsi="Times New Roman" w:cs="Times New Roman"/>
          <w:sz w:val="24"/>
          <w:szCs w:val="24"/>
        </w:rPr>
        <w:t>ычислениях, гарантируя сохранность данных и предотвращая возможные угрозы</w:t>
      </w:r>
      <w:r w:rsidRPr="002D2A1C">
        <w:rPr>
          <w:rFonts w:ascii="Times New Roman" w:eastAsia="Times New Roman" w:hAnsi="Times New Roman" w:cs="Times New Roman"/>
          <w:sz w:val="24"/>
          <w:szCs w:val="24"/>
        </w:rPr>
        <w:t>[</w:t>
      </w: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REF Воеводин_Аудит_инфо \h </w:instrText>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REF Воеводин_Аудит_инфо \h </w:instrText>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REF Воеводин_Аудит_инфо \r \h </w:instrText>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Fonts w:ascii="Times New Roman" w:eastAsia="Times New Roman" w:hAnsi="Times New Roman" w:cs="Times New Roman"/>
          <w:sz w:val="24"/>
          <w:szCs w:val="24"/>
        </w:rPr>
        <w:t>1</w:t>
      </w:r>
      <w:r>
        <w:rPr>
          <w:rFonts w:ascii="Times New Roman" w:eastAsia="Times New Roman" w:hAnsi="Times New Roman" w:cs="Times New Roman"/>
          <w:sz w:val="24"/>
          <w:szCs w:val="24"/>
        </w:rPr>
        <w:fldChar w:fldCharType="end"/>
      </w:r>
      <w:r w:rsidRPr="002D2A1C">
        <w:rPr>
          <w:rFonts w:ascii="Times New Roman" w:eastAsia="Times New Roman" w:hAnsi="Times New Roman" w:cs="Times New Roman"/>
          <w:sz w:val="24"/>
          <w:szCs w:val="24"/>
        </w:rPr>
        <w:t>]</w:t>
      </w:r>
      <w:r w:rsidRPr="00B07A81">
        <w:rPr>
          <w:rFonts w:ascii="Times New Roman" w:eastAsia="Times New Roman" w:hAnsi="Times New Roman" w:cs="Times New Roman"/>
          <w:sz w:val="24"/>
          <w:szCs w:val="24"/>
        </w:rPr>
        <w:t>.</w:t>
      </w:r>
    </w:p>
    <w:p w14:paraId="0000001F" w14:textId="77777777" w:rsidR="00841173" w:rsidRPr="00B07A81" w:rsidRDefault="002D2A1C">
      <w:pPr>
        <w:jc w:val="both"/>
        <w:rPr>
          <w:rFonts w:ascii="Times New Roman" w:eastAsia="Times New Roman" w:hAnsi="Times New Roman" w:cs="Times New Roman"/>
          <w:sz w:val="24"/>
          <w:szCs w:val="24"/>
        </w:rPr>
      </w:pPr>
      <w:r w:rsidRPr="00B07A81">
        <w:rPr>
          <w:rFonts w:ascii="Times New Roman" w:eastAsia="Times New Roman" w:hAnsi="Times New Roman" w:cs="Times New Roman"/>
          <w:sz w:val="24"/>
          <w:szCs w:val="24"/>
        </w:rPr>
        <w:t>Одной из ключевых задач в обеспечении безопасности облачных вычислений является криптографическая защита данных. Внедрение современных криптографических методов позволяет обеспечить</w:t>
      </w:r>
      <w:r w:rsidRPr="00B07A81">
        <w:rPr>
          <w:rFonts w:ascii="Times New Roman" w:eastAsia="Times New Roman" w:hAnsi="Times New Roman" w:cs="Times New Roman"/>
          <w:sz w:val="24"/>
          <w:szCs w:val="24"/>
        </w:rPr>
        <w:t xml:space="preserve"> конфиденциальность, целостность и доступность данных в облачной среде. Криптографические алгоритмы и протоколы помогают защитить информацию от несанкционированного доступа и обеспечить безопасность при передаче данных между клиентом и облачным провайдером</w:t>
      </w:r>
      <w:r w:rsidRPr="00B07A81">
        <w:rPr>
          <w:rFonts w:ascii="Times New Roman" w:eastAsia="Times New Roman" w:hAnsi="Times New Roman" w:cs="Times New Roman"/>
          <w:sz w:val="24"/>
          <w:szCs w:val="24"/>
        </w:rPr>
        <w:t>.</w:t>
      </w:r>
    </w:p>
    <w:p w14:paraId="00000020" w14:textId="77777777" w:rsidR="00841173" w:rsidRPr="00B07A81" w:rsidRDefault="002D2A1C">
      <w:pPr>
        <w:jc w:val="both"/>
        <w:rPr>
          <w:rFonts w:ascii="Times New Roman" w:eastAsia="Times New Roman" w:hAnsi="Times New Roman" w:cs="Times New Roman"/>
          <w:sz w:val="24"/>
          <w:szCs w:val="24"/>
        </w:rPr>
      </w:pPr>
      <w:r w:rsidRPr="00B07A81">
        <w:rPr>
          <w:rFonts w:ascii="Times New Roman" w:eastAsia="Times New Roman" w:hAnsi="Times New Roman" w:cs="Times New Roman"/>
          <w:sz w:val="24"/>
          <w:szCs w:val="24"/>
        </w:rPr>
        <w:t>Еще одной важной составляющей укрепления кибербезопасности в облачных вычислениях является управление доступом и идентификация пользователей. Механизмы аутентификации, авторизации и аудита помогают контролировать доступ к ресурсам облачной среды, обнаруж</w:t>
      </w:r>
      <w:r w:rsidRPr="00B07A81">
        <w:rPr>
          <w:rFonts w:ascii="Times New Roman" w:eastAsia="Times New Roman" w:hAnsi="Times New Roman" w:cs="Times New Roman"/>
          <w:sz w:val="24"/>
          <w:szCs w:val="24"/>
        </w:rPr>
        <w:t xml:space="preserve">ивать и предотвращать несанкционированный доступ. Комплексные системы управления доступом позволяют устанавливать гранулярные </w:t>
      </w:r>
      <w:r w:rsidRPr="00B07A81">
        <w:rPr>
          <w:rFonts w:ascii="Times New Roman" w:eastAsia="Times New Roman" w:hAnsi="Times New Roman" w:cs="Times New Roman"/>
          <w:sz w:val="24"/>
          <w:szCs w:val="24"/>
        </w:rPr>
        <w:lastRenderedPageBreak/>
        <w:t>политики доступа и обеспечивать безопасность виртуальных машин, хранилищ данных и других компонентов облачной инфраструктуры.</w:t>
      </w:r>
    </w:p>
    <w:p w14:paraId="00000021" w14:textId="77777777" w:rsidR="00841173" w:rsidRPr="00B07A81" w:rsidRDefault="002D2A1C">
      <w:pPr>
        <w:jc w:val="both"/>
        <w:rPr>
          <w:rFonts w:ascii="Times New Roman" w:eastAsia="Times New Roman" w:hAnsi="Times New Roman" w:cs="Times New Roman"/>
          <w:sz w:val="24"/>
          <w:szCs w:val="24"/>
        </w:rPr>
      </w:pPr>
      <w:r w:rsidRPr="00B07A81">
        <w:rPr>
          <w:rFonts w:ascii="Times New Roman" w:eastAsia="Times New Roman" w:hAnsi="Times New Roman" w:cs="Times New Roman"/>
          <w:sz w:val="24"/>
          <w:szCs w:val="24"/>
        </w:rPr>
        <w:t>Допо</w:t>
      </w:r>
      <w:r w:rsidRPr="00B07A81">
        <w:rPr>
          <w:rFonts w:ascii="Times New Roman" w:eastAsia="Times New Roman" w:hAnsi="Times New Roman" w:cs="Times New Roman"/>
          <w:sz w:val="24"/>
          <w:szCs w:val="24"/>
        </w:rPr>
        <w:t xml:space="preserve">лнительно, обеспечение целостности данных и контроля их передачи становится особенно важным в облачных вычислениях. Механизмы контроля целостности помогают обнаруживать любые изменения данных, которые могли возникнуть в процессе хранения или передачи. Это </w:t>
      </w:r>
      <w:r w:rsidRPr="00B07A81">
        <w:rPr>
          <w:rFonts w:ascii="Times New Roman" w:eastAsia="Times New Roman" w:hAnsi="Times New Roman" w:cs="Times New Roman"/>
          <w:sz w:val="24"/>
          <w:szCs w:val="24"/>
        </w:rPr>
        <w:t>позволяет предотвратить возможные атаки, такие как подмена данных или изменение информации, и обеспечить надежность облачной среды.</w:t>
      </w:r>
    </w:p>
    <w:p w14:paraId="00000022" w14:textId="3E70B080" w:rsidR="00841173" w:rsidRPr="00B07A81" w:rsidRDefault="002D2A1C">
      <w:pPr>
        <w:jc w:val="both"/>
        <w:rPr>
          <w:rFonts w:ascii="Times New Roman" w:eastAsia="Times New Roman" w:hAnsi="Times New Roman" w:cs="Times New Roman"/>
          <w:sz w:val="24"/>
          <w:szCs w:val="24"/>
        </w:rPr>
      </w:pPr>
      <w:r w:rsidRPr="00B07A81">
        <w:rPr>
          <w:rFonts w:ascii="Times New Roman" w:eastAsia="Times New Roman" w:hAnsi="Times New Roman" w:cs="Times New Roman"/>
          <w:sz w:val="24"/>
          <w:szCs w:val="24"/>
        </w:rPr>
        <w:t>Укрепление кибербезопасности в облачных вычислениях требует интеграции современных технологий и методов, а также постоянного</w:t>
      </w:r>
      <w:r w:rsidRPr="00B07A81">
        <w:rPr>
          <w:rFonts w:ascii="Times New Roman" w:eastAsia="Times New Roman" w:hAnsi="Times New Roman" w:cs="Times New Roman"/>
          <w:sz w:val="24"/>
          <w:szCs w:val="24"/>
        </w:rPr>
        <w:t xml:space="preserve"> мониторинга и обновления систем защиты. Только так можно гарантировать безопасность данных и операций в облачной среде, обеспечивая доверие клиентов и эффективное использование облачных вычислений</w:t>
      </w:r>
      <w:r w:rsidRPr="002D2A1C">
        <w:rPr>
          <w:rFonts w:ascii="Times New Roman" w:eastAsia="Times New Roman" w:hAnsi="Times New Roman" w:cs="Times New Roman"/>
          <w:sz w:val="24"/>
          <w:szCs w:val="24"/>
        </w:rPr>
        <w:t>[</w:t>
      </w: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REF _Ref137850975 \r \h </w:instrText>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Fonts w:ascii="Times New Roman" w:eastAsia="Times New Roman" w:hAnsi="Times New Roman" w:cs="Times New Roman"/>
          <w:sz w:val="24"/>
          <w:szCs w:val="24"/>
        </w:rPr>
        <w:t>2</w:t>
      </w:r>
      <w:r>
        <w:rPr>
          <w:rFonts w:ascii="Times New Roman" w:eastAsia="Times New Roman" w:hAnsi="Times New Roman" w:cs="Times New Roman"/>
          <w:sz w:val="24"/>
          <w:szCs w:val="24"/>
        </w:rPr>
        <w:fldChar w:fldCharType="end"/>
      </w:r>
      <w:r w:rsidRPr="002D2A1C">
        <w:rPr>
          <w:rFonts w:ascii="Times New Roman" w:eastAsia="Times New Roman" w:hAnsi="Times New Roman" w:cs="Times New Roman"/>
          <w:sz w:val="24"/>
          <w:szCs w:val="24"/>
        </w:rPr>
        <w:t>]</w:t>
      </w:r>
      <w:r w:rsidRPr="00B07A81">
        <w:rPr>
          <w:rFonts w:ascii="Times New Roman" w:eastAsia="Times New Roman" w:hAnsi="Times New Roman" w:cs="Times New Roman"/>
          <w:sz w:val="24"/>
          <w:szCs w:val="24"/>
        </w:rPr>
        <w:t>.</w:t>
      </w:r>
    </w:p>
    <w:p w14:paraId="00000023" w14:textId="77777777" w:rsidR="00841173" w:rsidRPr="00B07A81" w:rsidRDefault="00841173">
      <w:pPr>
        <w:rPr>
          <w:rFonts w:ascii="Times New Roman" w:eastAsia="Times New Roman" w:hAnsi="Times New Roman" w:cs="Times New Roman"/>
          <w:sz w:val="24"/>
          <w:szCs w:val="24"/>
        </w:rPr>
      </w:pPr>
    </w:p>
    <w:p w14:paraId="00000024" w14:textId="77777777" w:rsidR="00841173" w:rsidRPr="00B07A81" w:rsidRDefault="002D2A1C">
      <w:pPr>
        <w:rPr>
          <w:rFonts w:ascii="Times New Roman" w:eastAsia="Times New Roman" w:hAnsi="Times New Roman" w:cs="Times New Roman"/>
          <w:sz w:val="24"/>
          <w:szCs w:val="24"/>
        </w:rPr>
      </w:pPr>
      <w:r w:rsidRPr="00B07A81">
        <w:rPr>
          <w:sz w:val="20"/>
          <w:szCs w:val="20"/>
        </w:rPr>
        <w:br w:type="page"/>
      </w:r>
    </w:p>
    <w:p w14:paraId="00000025" w14:textId="77777777" w:rsidR="00841173" w:rsidRPr="00B07A81" w:rsidRDefault="002D2A1C">
      <w:pPr>
        <w:jc w:val="center"/>
        <w:rPr>
          <w:rFonts w:ascii="Times New Roman" w:eastAsia="Times New Roman" w:hAnsi="Times New Roman" w:cs="Times New Roman"/>
          <w:b/>
          <w:sz w:val="24"/>
          <w:szCs w:val="24"/>
        </w:rPr>
      </w:pPr>
      <w:r w:rsidRPr="00B07A81">
        <w:rPr>
          <w:rFonts w:ascii="Times New Roman" w:eastAsia="Times New Roman" w:hAnsi="Times New Roman" w:cs="Times New Roman"/>
          <w:b/>
          <w:sz w:val="24"/>
          <w:szCs w:val="24"/>
        </w:rPr>
        <w:lastRenderedPageBreak/>
        <w:t>Заключение</w:t>
      </w:r>
    </w:p>
    <w:p w14:paraId="00000026" w14:textId="77777777" w:rsidR="00841173" w:rsidRPr="00B07A81" w:rsidRDefault="002D2A1C">
      <w:pPr>
        <w:jc w:val="both"/>
        <w:rPr>
          <w:rFonts w:ascii="Times New Roman" w:eastAsia="Times New Roman" w:hAnsi="Times New Roman" w:cs="Times New Roman"/>
          <w:sz w:val="24"/>
          <w:szCs w:val="24"/>
        </w:rPr>
      </w:pPr>
      <w:r w:rsidRPr="00B07A81">
        <w:rPr>
          <w:rFonts w:ascii="Times New Roman" w:eastAsia="Times New Roman" w:hAnsi="Times New Roman" w:cs="Times New Roman"/>
          <w:sz w:val="24"/>
          <w:szCs w:val="24"/>
        </w:rPr>
        <w:t>В заключение, революционные тренды в област</w:t>
      </w:r>
      <w:r w:rsidRPr="00B07A81">
        <w:rPr>
          <w:rFonts w:ascii="Times New Roman" w:eastAsia="Times New Roman" w:hAnsi="Times New Roman" w:cs="Times New Roman"/>
          <w:sz w:val="24"/>
          <w:szCs w:val="24"/>
        </w:rPr>
        <w:t>и кибербезопасности продолжают изменять парадигму защиты информации. Расширенная реальность и виртуальная реальность, использование искусственного интеллекта и укрепление безопасности в облачных вычислениях предоставляют новые инструменты и подходы для обн</w:t>
      </w:r>
      <w:r w:rsidRPr="00B07A81">
        <w:rPr>
          <w:rFonts w:ascii="Times New Roman" w:eastAsia="Times New Roman" w:hAnsi="Times New Roman" w:cs="Times New Roman"/>
          <w:sz w:val="24"/>
          <w:szCs w:val="24"/>
        </w:rPr>
        <w:t>аружения, предотвращения и реагирования на кибератаки. Внедрение этих трендов позволяет создавать более безопасные и устойчивые системы, обеспечивая защиту информации и сохранность данных в современном цифровом мире.</w:t>
      </w:r>
      <w:r w:rsidRPr="00B07A81">
        <w:rPr>
          <w:sz w:val="20"/>
          <w:szCs w:val="20"/>
        </w:rPr>
        <w:br w:type="page"/>
      </w:r>
    </w:p>
    <w:p w14:paraId="00000027" w14:textId="77777777" w:rsidR="00841173" w:rsidRPr="00B07A81" w:rsidRDefault="002D2A1C">
      <w:pPr>
        <w:jc w:val="center"/>
        <w:rPr>
          <w:rFonts w:ascii="Times New Roman" w:eastAsia="Times New Roman" w:hAnsi="Times New Roman" w:cs="Times New Roman"/>
          <w:b/>
          <w:bCs/>
          <w:sz w:val="24"/>
          <w:szCs w:val="24"/>
        </w:rPr>
      </w:pPr>
      <w:r w:rsidRPr="00B07A81">
        <w:rPr>
          <w:rFonts w:ascii="Times New Roman" w:eastAsia="Times New Roman" w:hAnsi="Times New Roman" w:cs="Times New Roman"/>
          <w:b/>
          <w:bCs/>
          <w:sz w:val="24"/>
          <w:szCs w:val="24"/>
        </w:rPr>
        <w:lastRenderedPageBreak/>
        <w:t>Список литературы</w:t>
      </w:r>
    </w:p>
    <w:p w14:paraId="00000028" w14:textId="77777777" w:rsidR="00841173" w:rsidRPr="00B07A81" w:rsidRDefault="002D2A1C">
      <w:pPr>
        <w:numPr>
          <w:ilvl w:val="0"/>
          <w:numId w:val="1"/>
        </w:numPr>
        <w:spacing w:after="0"/>
        <w:rPr>
          <w:rFonts w:ascii="Times New Roman" w:eastAsia="Times New Roman" w:hAnsi="Times New Roman" w:cs="Times New Roman"/>
          <w:sz w:val="24"/>
          <w:szCs w:val="24"/>
        </w:rPr>
      </w:pPr>
      <w:bookmarkStart w:id="0" w:name="_Ref137850950"/>
      <w:r w:rsidRPr="00B07A81">
        <w:rPr>
          <w:rFonts w:ascii="Times New Roman" w:eastAsia="Times New Roman" w:hAnsi="Times New Roman" w:cs="Times New Roman"/>
          <w:sz w:val="24"/>
          <w:szCs w:val="24"/>
        </w:rPr>
        <w:t>Ауд</w:t>
      </w:r>
      <w:bookmarkStart w:id="1" w:name="Воеводин_Аудит_инфо"/>
      <w:bookmarkEnd w:id="1"/>
      <w:r w:rsidRPr="00B07A81">
        <w:rPr>
          <w:rFonts w:ascii="Times New Roman" w:eastAsia="Times New Roman" w:hAnsi="Times New Roman" w:cs="Times New Roman"/>
          <w:sz w:val="24"/>
          <w:szCs w:val="24"/>
        </w:rPr>
        <w:t>ит информационной</w:t>
      </w:r>
      <w:r w:rsidRPr="00B07A81">
        <w:rPr>
          <w:rFonts w:ascii="Times New Roman" w:eastAsia="Times New Roman" w:hAnsi="Times New Roman" w:cs="Times New Roman"/>
          <w:sz w:val="24"/>
          <w:szCs w:val="24"/>
        </w:rPr>
        <w:t xml:space="preserve"> безопасности автоматизированных систем : учебное пособие / В. А. Воеводин, А. А. Хорев ; под редакцией А. А. Хорева Министерство науки и высшего образования Российской Федерации, Национальный исследовательский университет "МИЭТ". - Москва : МИЭТ, 2021. - </w:t>
      </w:r>
      <w:r w:rsidRPr="00B07A81">
        <w:rPr>
          <w:rFonts w:ascii="Times New Roman" w:eastAsia="Times New Roman" w:hAnsi="Times New Roman" w:cs="Times New Roman"/>
          <w:sz w:val="24"/>
          <w:szCs w:val="24"/>
        </w:rPr>
        <w:t>208 с. : ил., табл. ; 20 см.. - Библиогр.: с. 197-204</w:t>
      </w:r>
      <w:bookmarkEnd w:id="0"/>
    </w:p>
    <w:p w14:paraId="00000029" w14:textId="77777777" w:rsidR="00841173" w:rsidRPr="00B07A81" w:rsidRDefault="002D2A1C">
      <w:pPr>
        <w:numPr>
          <w:ilvl w:val="0"/>
          <w:numId w:val="1"/>
        </w:numPr>
        <w:spacing w:after="0"/>
        <w:rPr>
          <w:rFonts w:ascii="Times New Roman" w:eastAsia="Times New Roman" w:hAnsi="Times New Roman" w:cs="Times New Roman"/>
          <w:sz w:val="24"/>
          <w:szCs w:val="24"/>
        </w:rPr>
      </w:pPr>
      <w:bookmarkStart w:id="2" w:name="_Ref137850975"/>
      <w:r w:rsidRPr="00B07A81">
        <w:rPr>
          <w:rFonts w:ascii="Times New Roman" w:eastAsia="Times New Roman" w:hAnsi="Times New Roman" w:cs="Times New Roman"/>
          <w:sz w:val="24"/>
          <w:szCs w:val="24"/>
        </w:rPr>
        <w:t>Теория информации / Р. Л. Стратонович. - Изд. 2-е. - Москва : URSS : ЛЕНАНД, 2021. - 423, [1] с. : ил. ; 22 см.. - Библиогр.: с. 418-419. - Предм. указ.: с. 420</w:t>
      </w:r>
      <w:bookmarkEnd w:id="2"/>
    </w:p>
    <w:p w14:paraId="0000002A" w14:textId="77777777" w:rsidR="00841173" w:rsidRPr="00B07A81" w:rsidRDefault="002D2A1C">
      <w:pPr>
        <w:numPr>
          <w:ilvl w:val="0"/>
          <w:numId w:val="1"/>
        </w:numPr>
        <w:rPr>
          <w:rFonts w:ascii="Times New Roman" w:eastAsia="Times New Roman" w:hAnsi="Times New Roman" w:cs="Times New Roman"/>
          <w:sz w:val="24"/>
          <w:szCs w:val="24"/>
        </w:rPr>
      </w:pPr>
      <w:r w:rsidRPr="00B07A81">
        <w:rPr>
          <w:rFonts w:ascii="Times New Roman" w:eastAsia="Times New Roman" w:hAnsi="Times New Roman" w:cs="Times New Roman"/>
          <w:sz w:val="24"/>
          <w:szCs w:val="24"/>
        </w:rPr>
        <w:t>Старший брат следит за тобой : как защити</w:t>
      </w:r>
      <w:r w:rsidRPr="00B07A81">
        <w:rPr>
          <w:rFonts w:ascii="Times New Roman" w:eastAsia="Times New Roman" w:hAnsi="Times New Roman" w:cs="Times New Roman"/>
          <w:sz w:val="24"/>
          <w:szCs w:val="24"/>
        </w:rPr>
        <w:t>ь себя в цифровом мире / Михаил Райтман. - Москва : Альпина Паблишер, 2022. - 692, [1] с. : ил. ; 22 см.. - Библиогр.: с. 654-693</w:t>
      </w:r>
    </w:p>
    <w:p w14:paraId="0000002B" w14:textId="77777777" w:rsidR="00841173" w:rsidRPr="00B07A81" w:rsidRDefault="002D2A1C">
      <w:pPr>
        <w:jc w:val="center"/>
        <w:rPr>
          <w:rFonts w:ascii="Times New Roman" w:eastAsia="Times New Roman" w:hAnsi="Times New Roman" w:cs="Times New Roman"/>
          <w:sz w:val="24"/>
          <w:szCs w:val="24"/>
        </w:rPr>
      </w:pPr>
      <w:r w:rsidRPr="00B07A81">
        <w:rPr>
          <w:rFonts w:ascii="Times New Roman" w:eastAsia="Times New Roman" w:hAnsi="Times New Roman" w:cs="Times New Roman"/>
          <w:b/>
          <w:sz w:val="24"/>
          <w:szCs w:val="24"/>
        </w:rPr>
        <w:t>References</w:t>
      </w:r>
      <w:r w:rsidRPr="00B07A81">
        <w:rPr>
          <w:rFonts w:ascii="Times New Roman" w:eastAsia="Times New Roman" w:hAnsi="Times New Roman" w:cs="Times New Roman"/>
          <w:sz w:val="24"/>
          <w:szCs w:val="24"/>
        </w:rPr>
        <w:t xml:space="preserve"> </w:t>
      </w:r>
    </w:p>
    <w:p w14:paraId="0000002C" w14:textId="77777777" w:rsidR="00841173" w:rsidRPr="00B07A81" w:rsidRDefault="002D2A1C">
      <w:pPr>
        <w:numPr>
          <w:ilvl w:val="0"/>
          <w:numId w:val="2"/>
        </w:numPr>
        <w:spacing w:after="0"/>
        <w:rPr>
          <w:rFonts w:ascii="Times New Roman" w:eastAsia="Times New Roman" w:hAnsi="Times New Roman" w:cs="Times New Roman"/>
          <w:sz w:val="24"/>
          <w:szCs w:val="24"/>
          <w:lang w:val="en-US"/>
        </w:rPr>
      </w:pPr>
      <w:r w:rsidRPr="00B07A81">
        <w:rPr>
          <w:rFonts w:ascii="Times New Roman" w:eastAsia="Times New Roman" w:hAnsi="Times New Roman" w:cs="Times New Roman"/>
          <w:sz w:val="24"/>
          <w:szCs w:val="24"/>
          <w:lang w:val="en-US"/>
        </w:rPr>
        <w:t>Audit of information security of automated systems: a tutorial. A. Voevodin, A. A. Khorev; subsidized by A. A. Kho</w:t>
      </w:r>
      <w:r w:rsidRPr="00B07A81">
        <w:rPr>
          <w:rFonts w:ascii="Times New Roman" w:eastAsia="Times New Roman" w:hAnsi="Times New Roman" w:cs="Times New Roman"/>
          <w:sz w:val="24"/>
          <w:szCs w:val="24"/>
          <w:lang w:val="en-US"/>
        </w:rPr>
        <w:t>rev Ministry of Science and Higher Education of the Russian Federation, National Research University "MIET". - Moscow: MIET, 2021. - 208 p. : ill., tab. ; 20 cm. - Bibliography: p. 197-204</w:t>
      </w:r>
    </w:p>
    <w:p w14:paraId="0000002D" w14:textId="77777777" w:rsidR="00841173" w:rsidRPr="00B07A81" w:rsidRDefault="002D2A1C">
      <w:pPr>
        <w:numPr>
          <w:ilvl w:val="0"/>
          <w:numId w:val="2"/>
        </w:numPr>
        <w:spacing w:after="0"/>
        <w:rPr>
          <w:rFonts w:ascii="Times New Roman" w:eastAsia="Times New Roman" w:hAnsi="Times New Roman" w:cs="Times New Roman"/>
          <w:sz w:val="24"/>
          <w:szCs w:val="24"/>
          <w:lang w:val="en-US"/>
        </w:rPr>
      </w:pPr>
      <w:r w:rsidRPr="00B07A81">
        <w:rPr>
          <w:rFonts w:ascii="Times New Roman" w:eastAsia="Times New Roman" w:hAnsi="Times New Roman" w:cs="Times New Roman"/>
          <w:sz w:val="24"/>
          <w:szCs w:val="24"/>
          <w:lang w:val="en-US"/>
        </w:rPr>
        <w:t>Information theory / R. L. Stratonovich. - Ed. 2nd. - Moscow: URSS:</w:t>
      </w:r>
      <w:r w:rsidRPr="00B07A81">
        <w:rPr>
          <w:rFonts w:ascii="Times New Roman" w:eastAsia="Times New Roman" w:hAnsi="Times New Roman" w:cs="Times New Roman"/>
          <w:sz w:val="24"/>
          <w:szCs w:val="24"/>
          <w:lang w:val="en-US"/>
        </w:rPr>
        <w:t xml:space="preserve"> LENAND, 2021. - 423, [1] p. : ill. ; 22 cm. - Bibliography: p. 418-419. - Item decree: p. 420</w:t>
      </w:r>
    </w:p>
    <w:p w14:paraId="0000002E" w14:textId="77777777" w:rsidR="00841173" w:rsidRPr="00B07A81" w:rsidRDefault="002D2A1C">
      <w:pPr>
        <w:numPr>
          <w:ilvl w:val="0"/>
          <w:numId w:val="2"/>
        </w:numPr>
        <w:rPr>
          <w:rFonts w:ascii="Times New Roman" w:eastAsia="Times New Roman" w:hAnsi="Times New Roman" w:cs="Times New Roman"/>
          <w:sz w:val="24"/>
          <w:szCs w:val="24"/>
          <w:lang w:val="en-US"/>
        </w:rPr>
      </w:pPr>
      <w:r w:rsidRPr="00B07A81">
        <w:rPr>
          <w:rFonts w:ascii="Times New Roman" w:eastAsia="Times New Roman" w:hAnsi="Times New Roman" w:cs="Times New Roman"/>
          <w:sz w:val="24"/>
          <w:szCs w:val="24"/>
          <w:lang w:val="en-US"/>
        </w:rPr>
        <w:t>Big brother is watching you: how to protect yourself in the digital world / Mikhail Reitman. - Moscow: Alpina Publisher, 2022. - 692, [1] p. : ill. ; 22 cm. - Bi</w:t>
      </w:r>
      <w:r w:rsidRPr="00B07A81">
        <w:rPr>
          <w:rFonts w:ascii="Times New Roman" w:eastAsia="Times New Roman" w:hAnsi="Times New Roman" w:cs="Times New Roman"/>
          <w:sz w:val="24"/>
          <w:szCs w:val="24"/>
          <w:lang w:val="en-US"/>
        </w:rPr>
        <w:t>bliography: p. 654-693</w:t>
      </w:r>
    </w:p>
    <w:sectPr w:rsidR="00841173" w:rsidRPr="00B07A81">
      <w:pgSz w:w="11906" w:h="16838"/>
      <w:pgMar w:top="1134" w:right="850" w:bottom="1134"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5F1182"/>
    <w:multiLevelType w:val="multilevel"/>
    <w:tmpl w:val="D19A8D7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61751ABD"/>
    <w:multiLevelType w:val="multilevel"/>
    <w:tmpl w:val="E890847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1173"/>
    <w:rsid w:val="002D2A1C"/>
    <w:rsid w:val="00841173"/>
    <w:rsid w:val="00B07A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895C01"/>
  <w15:docId w15:val="{3D55A08C-E08F-4A88-864D-8A5D06EF82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Normal (Web)"/>
    <w:basedOn w:val="a"/>
    <w:uiPriority w:val="99"/>
    <w:semiHidden/>
    <w:unhideWhenUsed/>
    <w:rsid w:val="00CA10CB"/>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Subtitle"/>
    <w:basedOn w:val="a"/>
    <w:next w:val="a"/>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EGXasj0XZ1a49bob8WSGf+nXH9A==">CgMxLjA4AHIhMUFJZjN4MG1GSTR5Tk40VFB3TzNUMTlOY21iWFBXVG1K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491</TotalTime>
  <Pages>6</Pages>
  <Words>1789</Words>
  <Characters>10202</Characters>
  <Application>Microsoft Office Word</Application>
  <DocSecurity>0</DocSecurity>
  <Lines>85</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Вячеслав Шиман</dc:creator>
  <cp:lastModifiedBy>Вячеслав Шиман</cp:lastModifiedBy>
  <cp:revision>2</cp:revision>
  <dcterms:created xsi:type="dcterms:W3CDTF">2023-06-14T16:16:00Z</dcterms:created>
  <dcterms:modified xsi:type="dcterms:W3CDTF">2023-06-16T20:36:00Z</dcterms:modified>
</cp:coreProperties>
</file>