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43742" w:rsidRDefault="00ED30C2" w:rsidP="00943742">
      <w:pPr>
        <w:rPr>
          <w:rFonts w:ascii="Times New Roman" w:hAnsi="Times New Roman" w:cs="Times New Roman"/>
          <w:b/>
          <w:bCs/>
          <w:color w:val="000000" w:themeColor="text1"/>
          <w:sz w:val="24"/>
          <w:szCs w:val="24"/>
        </w:rPr>
      </w:pPr>
      <w:r w:rsidRPr="00ED30C2">
        <w:rPr>
          <w:rFonts w:ascii="Times New Roman" w:hAnsi="Times New Roman" w:cs="Times New Roman"/>
          <w:b/>
          <w:bCs/>
          <w:color w:val="000000" w:themeColor="text1"/>
          <w:sz w:val="24"/>
          <w:szCs w:val="24"/>
        </w:rPr>
        <w:t>УДК 338.24</w:t>
      </w:r>
    </w:p>
    <w:p w:rsidR="00943742" w:rsidRDefault="00943742" w:rsidP="008C4F62">
      <w:pPr>
        <w:spacing w:after="0"/>
        <w:jc w:val="right"/>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Сорока А.А</w:t>
      </w:r>
    </w:p>
    <w:p w:rsidR="007206C7" w:rsidRDefault="007206C7" w:rsidP="008C4F62">
      <w:pPr>
        <w:spacing w:after="0"/>
        <w:jc w:val="center"/>
        <w:rPr>
          <w:rFonts w:ascii="Times New Roman" w:hAnsi="Times New Roman" w:cs="Times New Roman"/>
          <w:b/>
          <w:bCs/>
          <w:color w:val="000000" w:themeColor="text1"/>
          <w:sz w:val="24"/>
          <w:szCs w:val="24"/>
        </w:rPr>
      </w:pPr>
      <w:r w:rsidRPr="007206C7">
        <w:rPr>
          <w:rFonts w:ascii="Times New Roman" w:hAnsi="Times New Roman" w:cs="Times New Roman"/>
          <w:b/>
          <w:bCs/>
          <w:color w:val="000000" w:themeColor="text1"/>
          <w:sz w:val="24"/>
          <w:szCs w:val="24"/>
        </w:rPr>
        <w:t>РАЗВИТИЕ НОВЫХ ТЕХНОЛОГИЙ В ЛОГИСТИКЕ БЕЛАРУСИ В УСЛОВИЯХ ЦИФРОВОЙ ЭКОНОМИКИ</w:t>
      </w:r>
    </w:p>
    <w:p w:rsidR="00943742" w:rsidRPr="00943742" w:rsidRDefault="00943742" w:rsidP="00943742">
      <w:pPr>
        <w:jc w:val="center"/>
        <w:rPr>
          <w:rFonts w:ascii="Times New Roman" w:hAnsi="Times New Roman" w:cs="Times New Roman"/>
          <w:b/>
          <w:bCs/>
          <w:color w:val="000000" w:themeColor="text1"/>
          <w:sz w:val="24"/>
          <w:szCs w:val="24"/>
        </w:rPr>
      </w:pPr>
    </w:p>
    <w:p w:rsidR="00943742" w:rsidRPr="00943742" w:rsidRDefault="00D35796" w:rsidP="001C761E">
      <w:pPr>
        <w:spacing w:after="0" w:line="240" w:lineRule="auto"/>
        <w:ind w:firstLine="709"/>
        <w:jc w:val="both"/>
        <w:rPr>
          <w:rFonts w:ascii="Times New Roman" w:hAnsi="Times New Roman" w:cs="Times New Roman"/>
          <w:i/>
          <w:iCs/>
          <w:sz w:val="24"/>
          <w:szCs w:val="24"/>
        </w:rPr>
      </w:pPr>
      <w:r w:rsidRPr="00D35796">
        <w:rPr>
          <w:rFonts w:ascii="Times New Roman" w:hAnsi="Times New Roman" w:cs="Times New Roman"/>
          <w:b/>
          <w:bCs/>
          <w:sz w:val="24"/>
          <w:szCs w:val="24"/>
        </w:rPr>
        <w:t>Аннотация</w:t>
      </w:r>
      <w:r w:rsidRPr="00D35796">
        <w:rPr>
          <w:rFonts w:ascii="Times New Roman" w:hAnsi="Times New Roman" w:cs="Times New Roman"/>
          <w:b/>
          <w:bCs/>
          <w:i/>
          <w:iCs/>
          <w:sz w:val="24"/>
          <w:szCs w:val="24"/>
        </w:rPr>
        <w:t>.</w:t>
      </w:r>
      <w:r w:rsidR="00943742">
        <w:rPr>
          <w:rFonts w:ascii="Times New Roman" w:hAnsi="Times New Roman" w:cs="Times New Roman"/>
          <w:b/>
          <w:bCs/>
          <w:i/>
          <w:iCs/>
          <w:sz w:val="24"/>
          <w:szCs w:val="24"/>
        </w:rPr>
        <w:t xml:space="preserve"> </w:t>
      </w:r>
      <w:r w:rsidR="00943742" w:rsidRPr="00943742">
        <w:rPr>
          <w:rFonts w:ascii="Times New Roman" w:hAnsi="Times New Roman" w:cs="Times New Roman"/>
          <w:i/>
          <w:iCs/>
          <w:sz w:val="24"/>
          <w:szCs w:val="24"/>
        </w:rPr>
        <w:t xml:space="preserve">Изучается взаимосвязь развития глобальных тенденций мировой экономики с развитием информационных технологий и ее влияния на сферу логистики и управлении цепями поставок. Рассмотрены мировые тенденции развития логистики и управления цепями поставок, обозначены нерешенные проблемы. Изучены перспективы перехода Республики Беларусь к цифровой экономике, перспективы развития логистики и управления цепями поставок. </w:t>
      </w:r>
    </w:p>
    <w:p w:rsidR="00D35796" w:rsidRPr="005A508A" w:rsidRDefault="0025123B" w:rsidP="001C761E">
      <w:pPr>
        <w:spacing w:after="0" w:line="240" w:lineRule="auto"/>
        <w:ind w:firstLine="709"/>
        <w:jc w:val="both"/>
        <w:rPr>
          <w:rFonts w:ascii="Times New Roman" w:hAnsi="Times New Roman" w:cs="Times New Roman"/>
          <w:sz w:val="24"/>
          <w:szCs w:val="24"/>
        </w:rPr>
      </w:pPr>
      <w:r w:rsidRPr="0025123B">
        <w:rPr>
          <w:rFonts w:ascii="Times New Roman" w:hAnsi="Times New Roman" w:cs="Times New Roman"/>
          <w:b/>
          <w:bCs/>
          <w:i/>
          <w:iCs/>
          <w:sz w:val="24"/>
          <w:szCs w:val="24"/>
        </w:rPr>
        <w:t xml:space="preserve"> </w:t>
      </w:r>
      <w:r w:rsidR="00D35796" w:rsidRPr="00D35796">
        <w:rPr>
          <w:rFonts w:ascii="Times New Roman" w:hAnsi="Times New Roman" w:cs="Times New Roman"/>
          <w:b/>
          <w:bCs/>
          <w:sz w:val="24"/>
          <w:szCs w:val="24"/>
        </w:rPr>
        <w:t>Ключевые слова.</w:t>
      </w:r>
      <w:r w:rsidR="00943742">
        <w:rPr>
          <w:rFonts w:ascii="Times New Roman" w:hAnsi="Times New Roman" w:cs="Times New Roman"/>
          <w:b/>
          <w:bCs/>
          <w:sz w:val="24"/>
          <w:szCs w:val="24"/>
        </w:rPr>
        <w:t xml:space="preserve"> </w:t>
      </w:r>
      <w:r w:rsidR="005A508A" w:rsidRPr="00943742">
        <w:rPr>
          <w:rFonts w:ascii="Times New Roman" w:hAnsi="Times New Roman" w:cs="Times New Roman"/>
          <w:i/>
          <w:iCs/>
          <w:sz w:val="24"/>
          <w:szCs w:val="24"/>
        </w:rPr>
        <w:t>Цифровизация, логистика, цифровая логистика</w:t>
      </w:r>
      <w:r w:rsidR="00943742" w:rsidRPr="00943742">
        <w:rPr>
          <w:rFonts w:ascii="Times New Roman" w:hAnsi="Times New Roman" w:cs="Times New Roman"/>
          <w:i/>
          <w:iCs/>
          <w:sz w:val="24"/>
          <w:szCs w:val="24"/>
        </w:rPr>
        <w:t>, управление цепями поставок, экономика.</w:t>
      </w:r>
    </w:p>
    <w:p w:rsidR="00D35796" w:rsidRDefault="00D35796" w:rsidP="001C761E">
      <w:pPr>
        <w:spacing w:after="0" w:line="240" w:lineRule="auto"/>
        <w:ind w:firstLine="709"/>
        <w:jc w:val="both"/>
        <w:rPr>
          <w:rFonts w:ascii="Times New Roman" w:hAnsi="Times New Roman" w:cs="Times New Roman"/>
          <w:sz w:val="24"/>
          <w:szCs w:val="24"/>
        </w:rPr>
      </w:pPr>
      <w:r w:rsidRPr="0025123B">
        <w:rPr>
          <w:rFonts w:ascii="Times New Roman" w:hAnsi="Times New Roman" w:cs="Times New Roman"/>
          <w:sz w:val="24"/>
          <w:szCs w:val="24"/>
        </w:rPr>
        <w:t xml:space="preserve"> </w:t>
      </w:r>
      <w:r w:rsidR="0025123B" w:rsidRPr="0025123B">
        <w:rPr>
          <w:rFonts w:ascii="Times New Roman" w:hAnsi="Times New Roman" w:cs="Times New Roman"/>
          <w:sz w:val="24"/>
          <w:szCs w:val="24"/>
        </w:rPr>
        <w:t>В настоящее время цифровизация – это абсолютный глобальный тренд развития всех сфер экономики, и логистика не является исключением. Внедрение современных цифровых технологий в практическую деятельность логистических компаний позволит им совершенствовать бизнес-процессы и методы стратегического планирования, повысить экономическую эффективность и производительность транспортно-логистических процессов, совершенствовать взаимодействие между всеми субъектами рынка перевозок, а также повысить безопасность, качество и уровень предоставляемого сервиса [1].</w:t>
      </w:r>
    </w:p>
    <w:p w:rsidR="005A508A" w:rsidRDefault="005A508A" w:rsidP="001C761E">
      <w:pPr>
        <w:shd w:val="clear" w:color="auto" w:fill="FFFFFF"/>
        <w:spacing w:after="0" w:line="240" w:lineRule="auto"/>
        <w:ind w:firstLine="709"/>
        <w:jc w:val="both"/>
        <w:rPr>
          <w:rFonts w:ascii="Times New Roman" w:hAnsi="Times New Roman" w:cs="Times New Roman"/>
          <w:sz w:val="24"/>
          <w:szCs w:val="24"/>
        </w:rPr>
      </w:pPr>
      <w:r w:rsidRPr="00B12819">
        <w:rPr>
          <w:rFonts w:ascii="Times New Roman" w:hAnsi="Times New Roman" w:cs="Times New Roman"/>
          <w:sz w:val="24"/>
          <w:szCs w:val="28"/>
        </w:rPr>
        <w:t xml:space="preserve">Цифровая экономика – экономика инноваций, развивающаяся за счет эффективного внедрения новых информационных технологий. Причем в рамках понятия «цифровая экономика» надо понимать интенсивное инновационное развитие, то есть не любые новые технические и технологические решения, а только решения, направленные на значительный </w:t>
      </w:r>
      <w:r w:rsidRPr="005A508A">
        <w:rPr>
          <w:rFonts w:ascii="Times New Roman" w:hAnsi="Times New Roman" w:cs="Times New Roman"/>
          <w:sz w:val="24"/>
          <w:szCs w:val="24"/>
        </w:rPr>
        <w:t>рост эффективности. При   повышении эффективности и скорости логистических процессов доля логистических издержек должна несколько снизиться.</w:t>
      </w:r>
    </w:p>
    <w:p w:rsidR="0025123B" w:rsidRPr="005A508A" w:rsidRDefault="0025123B" w:rsidP="001C761E">
      <w:pPr>
        <w:shd w:val="clear" w:color="auto" w:fill="FFFFFF"/>
        <w:spacing w:after="0" w:line="240" w:lineRule="auto"/>
        <w:ind w:firstLine="709"/>
        <w:jc w:val="both"/>
        <w:rPr>
          <w:rFonts w:ascii="Times New Roman" w:hAnsi="Times New Roman" w:cs="Times New Roman"/>
          <w:sz w:val="24"/>
          <w:szCs w:val="24"/>
        </w:rPr>
      </w:pPr>
      <w:r w:rsidRPr="005A508A">
        <w:rPr>
          <w:rFonts w:ascii="Times New Roman" w:hAnsi="Times New Roman" w:cs="Times New Roman"/>
          <w:sz w:val="24"/>
          <w:szCs w:val="24"/>
        </w:rPr>
        <w:t>В Республике Беларусь создано ряд документов, которые способствуют развитию цифровизации экономики: Декрет Президента «О развитии цифровой экономики», Государственная программа «Цифровое развитие Беларуси» на 2021–2025 гг. и др. Среди основных направлений развития цифровизации белорусской экономики можно выделить: – создание (развитие) современной информационно-коммуникационной инфраструктуры; – использование информационно-коммуникационных технологий населением и в различных отраслях экономики; – цифровую трансформацию; – развитие электронного правительства; – повышение уровня безопасности; – инновационную деятельность.</w:t>
      </w:r>
    </w:p>
    <w:p w:rsidR="005A508A" w:rsidRPr="005A508A" w:rsidRDefault="005A508A" w:rsidP="001C761E">
      <w:pPr>
        <w:spacing w:after="0" w:line="240" w:lineRule="auto"/>
        <w:ind w:firstLine="709"/>
        <w:jc w:val="both"/>
        <w:rPr>
          <w:rFonts w:ascii="Times New Roman" w:hAnsi="Times New Roman" w:cs="Times New Roman"/>
          <w:sz w:val="24"/>
          <w:szCs w:val="24"/>
        </w:rPr>
      </w:pPr>
      <w:r w:rsidRPr="005A508A">
        <w:rPr>
          <w:rFonts w:ascii="Times New Roman" w:hAnsi="Times New Roman" w:cs="Times New Roman"/>
          <w:sz w:val="24"/>
          <w:szCs w:val="24"/>
        </w:rPr>
        <w:t xml:space="preserve">Для выполнения поставленных задач Министерством связи и информатизации разработаны конкретные подпрограммы, определены объемы инвестиций. Так, к примеру, до 2025 г. на реализацию задач, предусмотренных Государственной программой «Цифровое развитие Беларуси» на 2021–2025 гг., планируется потратить 3 726 767 405,0 бел. р. [2]. </w:t>
      </w:r>
    </w:p>
    <w:p w:rsidR="0025123B" w:rsidRPr="0025123B" w:rsidRDefault="0025123B" w:rsidP="001C761E">
      <w:pPr>
        <w:spacing w:after="0" w:line="240" w:lineRule="auto"/>
        <w:ind w:firstLine="709"/>
        <w:jc w:val="both"/>
        <w:rPr>
          <w:rFonts w:ascii="Times New Roman" w:hAnsi="Times New Roman" w:cs="Times New Roman"/>
          <w:sz w:val="24"/>
          <w:szCs w:val="24"/>
        </w:rPr>
      </w:pPr>
      <w:r w:rsidRPr="0025123B">
        <w:rPr>
          <w:rFonts w:ascii="Times New Roman" w:hAnsi="Times New Roman" w:cs="Times New Roman"/>
          <w:sz w:val="24"/>
          <w:szCs w:val="24"/>
        </w:rPr>
        <w:t>Цифровизация логистики затрагивает не только информационное поле систем, обеспечивающих движение материальных потоков и управление развитием инфраструктур различных видов транспорта, но и систем торгового обмена, производства, управления всеми ключевыми бизнес</w:t>
      </w:r>
      <w:r>
        <w:rPr>
          <w:rFonts w:ascii="Times New Roman" w:hAnsi="Times New Roman" w:cs="Times New Roman"/>
          <w:sz w:val="24"/>
          <w:szCs w:val="24"/>
        </w:rPr>
        <w:t>-</w:t>
      </w:r>
      <w:r w:rsidRPr="0025123B">
        <w:rPr>
          <w:rFonts w:ascii="Times New Roman" w:hAnsi="Times New Roman" w:cs="Times New Roman"/>
          <w:sz w:val="24"/>
          <w:szCs w:val="24"/>
        </w:rPr>
        <w:t>процессами транспортно-логистических предприятий при организации пассажирских и грузовых перевозок, управлении цепями поставок. Цифровизация логистики должна базироваться на создании надежной внутренней цифровой основы в компаниях, внедрении новых бизнес-моделей и сервисов.</w:t>
      </w:r>
    </w:p>
    <w:p w:rsidR="0025123B" w:rsidRDefault="0025123B" w:rsidP="00242503">
      <w:pPr>
        <w:spacing w:after="0" w:line="240" w:lineRule="auto"/>
        <w:ind w:firstLine="709"/>
        <w:jc w:val="both"/>
        <w:rPr>
          <w:sz w:val="28"/>
          <w:szCs w:val="28"/>
        </w:rPr>
      </w:pPr>
      <w:r>
        <w:t xml:space="preserve">     </w:t>
      </w:r>
      <w:r w:rsidRPr="00B12819">
        <w:rPr>
          <w:rFonts w:ascii="Times New Roman" w:hAnsi="Times New Roman" w:cs="Times New Roman"/>
          <w:sz w:val="24"/>
          <w:szCs w:val="28"/>
        </w:rPr>
        <w:t>Цифровая логистика – это уберизация грузоперевозок, т. е. соединение клиентов и логистических операторов через цифровую платформу, что существенно сокращает для клиента стоимость перевозок, ускоряя ее реализацию.</w:t>
      </w:r>
    </w:p>
    <w:p w:rsidR="005A508A" w:rsidRPr="005A508A" w:rsidRDefault="005A508A" w:rsidP="00242503">
      <w:pPr>
        <w:spacing w:after="0" w:line="240" w:lineRule="auto"/>
        <w:ind w:firstLine="709"/>
        <w:jc w:val="both"/>
        <w:rPr>
          <w:rFonts w:ascii="Times New Roman" w:hAnsi="Times New Roman" w:cs="Times New Roman"/>
          <w:sz w:val="24"/>
          <w:szCs w:val="24"/>
        </w:rPr>
      </w:pPr>
      <w:r w:rsidRPr="005A508A">
        <w:rPr>
          <w:rFonts w:ascii="Times New Roman" w:hAnsi="Times New Roman" w:cs="Times New Roman"/>
          <w:sz w:val="24"/>
          <w:szCs w:val="24"/>
        </w:rPr>
        <w:t>Основными предпосылками для трансформации традиционной логистики в цифровую являются:</w:t>
      </w:r>
    </w:p>
    <w:p w:rsidR="005A508A" w:rsidRPr="00242503" w:rsidRDefault="005A508A" w:rsidP="00242503">
      <w:pPr>
        <w:pStyle w:val="a3"/>
        <w:numPr>
          <w:ilvl w:val="0"/>
          <w:numId w:val="12"/>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затраты на логистику; </w:t>
      </w:r>
    </w:p>
    <w:p w:rsidR="005A508A" w:rsidRPr="00242503" w:rsidRDefault="005A508A" w:rsidP="00242503">
      <w:pPr>
        <w:pStyle w:val="a3"/>
        <w:numPr>
          <w:ilvl w:val="0"/>
          <w:numId w:val="12"/>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lastRenderedPageBreak/>
        <w:t xml:space="preserve">агрессивная конкуренция; </w:t>
      </w:r>
    </w:p>
    <w:p w:rsidR="005A508A" w:rsidRPr="00242503" w:rsidRDefault="005A508A" w:rsidP="00242503">
      <w:pPr>
        <w:pStyle w:val="a3"/>
        <w:numPr>
          <w:ilvl w:val="0"/>
          <w:numId w:val="12"/>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последствия COVID-19; </w:t>
      </w:r>
    </w:p>
    <w:p w:rsidR="005A508A" w:rsidRPr="00242503" w:rsidRDefault="005A508A" w:rsidP="00242503">
      <w:pPr>
        <w:pStyle w:val="a3"/>
        <w:numPr>
          <w:ilvl w:val="0"/>
          <w:numId w:val="12"/>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повышение требований потребителей в различных рыночных сегментах к качеству и скорости оказываемых услуг; </w:t>
      </w:r>
    </w:p>
    <w:p w:rsidR="00C024D2" w:rsidRPr="00242503" w:rsidRDefault="005A508A" w:rsidP="00242503">
      <w:pPr>
        <w:pStyle w:val="a3"/>
        <w:numPr>
          <w:ilvl w:val="0"/>
          <w:numId w:val="12"/>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нехватка квалифицированного персонала.</w:t>
      </w:r>
    </w:p>
    <w:p w:rsidR="005A508A" w:rsidRDefault="005A508A" w:rsidP="001C761E">
      <w:pPr>
        <w:spacing w:after="0" w:line="240" w:lineRule="auto"/>
        <w:ind w:firstLine="709"/>
        <w:jc w:val="both"/>
        <w:rPr>
          <w:rFonts w:ascii="Times New Roman" w:hAnsi="Times New Roman" w:cs="Times New Roman"/>
          <w:sz w:val="24"/>
          <w:szCs w:val="24"/>
        </w:rPr>
      </w:pPr>
      <w:r w:rsidRPr="005A508A">
        <w:rPr>
          <w:rFonts w:ascii="Times New Roman" w:hAnsi="Times New Roman" w:cs="Times New Roman"/>
          <w:sz w:val="24"/>
          <w:szCs w:val="24"/>
        </w:rPr>
        <w:t>Анализ отчетов по тенденциям развития логистики и управления цепями поставок на период до 2030 г. крупнейших консалтинговых, аналитических и IT-компаний выявил следующие мировые тенденции:</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большие данные (Big Data) совместно с автоматизированными технологиями: </w:t>
      </w:r>
      <w:proofErr w:type="spellStart"/>
      <w:r w:rsidRPr="00242503">
        <w:rPr>
          <w:rFonts w:ascii="Times New Roman" w:hAnsi="Times New Roman" w:cs="Times New Roman"/>
          <w:sz w:val="24"/>
          <w:szCs w:val="24"/>
        </w:rPr>
        <w:t>Blockchain</w:t>
      </w:r>
      <w:proofErr w:type="spellEnd"/>
      <w:r w:rsidRPr="00242503">
        <w:rPr>
          <w:rFonts w:ascii="Times New Roman" w:hAnsi="Times New Roman" w:cs="Times New Roman"/>
          <w:sz w:val="24"/>
          <w:szCs w:val="24"/>
        </w:rPr>
        <w:t xml:space="preserve">, </w:t>
      </w:r>
      <w:proofErr w:type="spellStart"/>
      <w:r w:rsidRPr="00242503">
        <w:rPr>
          <w:rFonts w:ascii="Times New Roman" w:hAnsi="Times New Roman" w:cs="Times New Roman"/>
          <w:sz w:val="24"/>
          <w:szCs w:val="24"/>
        </w:rPr>
        <w:t>IoT</w:t>
      </w:r>
      <w:proofErr w:type="spellEnd"/>
      <w:r w:rsidRPr="00242503">
        <w:rPr>
          <w:rFonts w:ascii="Times New Roman" w:hAnsi="Times New Roman" w:cs="Times New Roman"/>
          <w:sz w:val="24"/>
          <w:szCs w:val="24"/>
        </w:rPr>
        <w:t xml:space="preserve">, AR/VR, ML, AI будут использоваться для повышения эффективности логистики; </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применение больших данных изменит аналитику логистики. Усилится роль предиктивной аналитики и прогнозирования; </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облачные сервисы будут поддерживать гибкую и динамичную (</w:t>
      </w:r>
      <w:proofErr w:type="spellStart"/>
      <w:r w:rsidRPr="00242503">
        <w:rPr>
          <w:rFonts w:ascii="Times New Roman" w:hAnsi="Times New Roman" w:cs="Times New Roman"/>
          <w:sz w:val="24"/>
          <w:szCs w:val="24"/>
        </w:rPr>
        <w:t>Agile</w:t>
      </w:r>
      <w:proofErr w:type="spellEnd"/>
      <w:r w:rsidRPr="00242503">
        <w:rPr>
          <w:rFonts w:ascii="Times New Roman" w:hAnsi="Times New Roman" w:cs="Times New Roman"/>
          <w:sz w:val="24"/>
          <w:szCs w:val="24"/>
        </w:rPr>
        <w:t>) логистику;</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интернет вещей позволит расширить логистический сервис;</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чат-боты и роботы будут использоваться для управления большинством логистических операций; </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 xml:space="preserve">рынок логистических роботов будет доминировать; </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все больше компаний будут искать собственные цифровые технологические решения для доставки на последней миле (</w:t>
      </w:r>
      <w:proofErr w:type="spellStart"/>
      <w:r w:rsidRPr="00242503">
        <w:rPr>
          <w:rFonts w:ascii="Times New Roman" w:hAnsi="Times New Roman" w:cs="Times New Roman"/>
          <w:sz w:val="24"/>
          <w:szCs w:val="24"/>
        </w:rPr>
        <w:t>Last-mile</w:t>
      </w:r>
      <w:proofErr w:type="spellEnd"/>
      <w:r w:rsidRPr="00242503">
        <w:rPr>
          <w:rFonts w:ascii="Times New Roman" w:hAnsi="Times New Roman" w:cs="Times New Roman"/>
          <w:sz w:val="24"/>
          <w:szCs w:val="24"/>
        </w:rPr>
        <w:t xml:space="preserve"> Logistics);</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проблемы с автономной доставкой (автомобили без водителей) станут очевидными;</w:t>
      </w:r>
    </w:p>
    <w:p w:rsidR="005A508A"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системы логистической безопасности и кибербезопасности будут главными приоритетами в сфере логистических технологий;</w:t>
      </w:r>
    </w:p>
    <w:p w:rsidR="0025123B" w:rsidRPr="00242503" w:rsidRDefault="005A508A" w:rsidP="00242503">
      <w:pPr>
        <w:pStyle w:val="a3"/>
        <w:numPr>
          <w:ilvl w:val="0"/>
          <w:numId w:val="11"/>
        </w:numPr>
        <w:spacing w:after="0" w:line="240" w:lineRule="auto"/>
        <w:jc w:val="both"/>
        <w:rPr>
          <w:rFonts w:ascii="Times New Roman" w:hAnsi="Times New Roman" w:cs="Times New Roman"/>
          <w:sz w:val="24"/>
          <w:szCs w:val="24"/>
        </w:rPr>
      </w:pPr>
      <w:r w:rsidRPr="00242503">
        <w:rPr>
          <w:rFonts w:ascii="Times New Roman" w:hAnsi="Times New Roman" w:cs="Times New Roman"/>
          <w:sz w:val="24"/>
          <w:szCs w:val="24"/>
        </w:rPr>
        <w:t>поставщики логистических услуг увеличат внедрение мобильных приложений [3, с. 4–5].</w:t>
      </w:r>
    </w:p>
    <w:p w:rsidR="00475982" w:rsidRDefault="00475982" w:rsidP="001C761E">
      <w:pPr>
        <w:spacing w:after="0" w:line="240" w:lineRule="auto"/>
        <w:ind w:firstLine="709"/>
        <w:jc w:val="both"/>
        <w:rPr>
          <w:rFonts w:ascii="Times New Roman" w:hAnsi="Times New Roman" w:cs="Times New Roman"/>
          <w:sz w:val="24"/>
          <w:szCs w:val="28"/>
        </w:rPr>
      </w:pPr>
      <w:r w:rsidRPr="00717F55">
        <w:rPr>
          <w:rFonts w:ascii="Times New Roman" w:hAnsi="Times New Roman" w:cs="Times New Roman"/>
          <w:sz w:val="24"/>
          <w:szCs w:val="28"/>
        </w:rPr>
        <w:t>Основные эффекты цифровой логистики: электронные транспортные накладные, транспортные беспилотники, беспилотные грузовые самолеты (дроны), интернет вещей на транспорте, 3D-печать на логистических складах, роботизация складов.</w:t>
      </w:r>
    </w:p>
    <w:p w:rsidR="00475982" w:rsidRPr="00AF28F5" w:rsidRDefault="00475982" w:rsidP="001C761E">
      <w:pPr>
        <w:spacing w:after="0" w:line="240" w:lineRule="auto"/>
        <w:ind w:firstLine="709"/>
        <w:jc w:val="both"/>
        <w:rPr>
          <w:rFonts w:ascii="Times New Roman" w:hAnsi="Times New Roman" w:cs="Times New Roman"/>
          <w:sz w:val="24"/>
          <w:szCs w:val="28"/>
        </w:rPr>
      </w:pPr>
      <w:r w:rsidRPr="00AF28F5">
        <w:rPr>
          <w:rFonts w:ascii="Times New Roman" w:hAnsi="Times New Roman" w:cs="Times New Roman"/>
          <w:sz w:val="24"/>
          <w:szCs w:val="28"/>
        </w:rPr>
        <w:t>Основными экономическими эффектами цифровой логистики являются:</w:t>
      </w:r>
    </w:p>
    <w:p w:rsidR="00475982" w:rsidRPr="00943742" w:rsidRDefault="00475982" w:rsidP="00943742">
      <w:pPr>
        <w:pStyle w:val="a3"/>
        <w:numPr>
          <w:ilvl w:val="0"/>
          <w:numId w:val="10"/>
        </w:numPr>
        <w:spacing w:line="240" w:lineRule="auto"/>
        <w:jc w:val="both"/>
        <w:rPr>
          <w:rFonts w:ascii="Times New Roman" w:hAnsi="Times New Roman" w:cs="Times New Roman"/>
          <w:sz w:val="24"/>
          <w:szCs w:val="28"/>
        </w:rPr>
      </w:pPr>
      <w:r w:rsidRPr="00943742">
        <w:rPr>
          <w:rFonts w:ascii="Times New Roman" w:hAnsi="Times New Roman" w:cs="Times New Roman"/>
          <w:sz w:val="24"/>
          <w:szCs w:val="28"/>
        </w:rPr>
        <w:t>Технологические эффекты. Цифровая трансформация логистики повышает уровень прогрессивности применяемых технологий. За счет улучшения качества осуществления технологических процессов логистического бизнеса сокращается время обслуживания и скорость доставки грузов.</w:t>
      </w:r>
    </w:p>
    <w:p w:rsidR="00475982" w:rsidRPr="00943742" w:rsidRDefault="00475982" w:rsidP="00943742">
      <w:pPr>
        <w:pStyle w:val="a3"/>
        <w:numPr>
          <w:ilvl w:val="0"/>
          <w:numId w:val="10"/>
        </w:numPr>
        <w:spacing w:line="240" w:lineRule="auto"/>
        <w:jc w:val="both"/>
        <w:rPr>
          <w:rFonts w:ascii="Times New Roman" w:hAnsi="Times New Roman" w:cs="Times New Roman"/>
          <w:sz w:val="24"/>
          <w:szCs w:val="28"/>
        </w:rPr>
      </w:pPr>
      <w:r w:rsidRPr="00943742">
        <w:rPr>
          <w:rFonts w:ascii="Times New Roman" w:hAnsi="Times New Roman" w:cs="Times New Roman"/>
          <w:sz w:val="24"/>
          <w:szCs w:val="28"/>
        </w:rPr>
        <w:t>Эффекты, повышающие конкурентоспособность. Цифровая трансформация улучшает конкурентные возможности и увеличивает долю логистической компании на рынке. В результате увеличивается клиентская база за счет роста удовлетворенности качеством обслуживания, которое происходит благодаря сокращению времени ожидания при оформлении документов, скорости и качеству доставки грузов.</w:t>
      </w:r>
    </w:p>
    <w:p w:rsidR="00C024D2" w:rsidRPr="00943742" w:rsidRDefault="00475982" w:rsidP="00943742">
      <w:pPr>
        <w:pStyle w:val="a3"/>
        <w:numPr>
          <w:ilvl w:val="0"/>
          <w:numId w:val="10"/>
        </w:numPr>
        <w:spacing w:after="0" w:line="240" w:lineRule="auto"/>
        <w:jc w:val="both"/>
        <w:rPr>
          <w:rFonts w:ascii="Times New Roman" w:hAnsi="Times New Roman" w:cs="Times New Roman"/>
          <w:sz w:val="24"/>
          <w:szCs w:val="24"/>
        </w:rPr>
      </w:pPr>
      <w:r w:rsidRPr="00943742">
        <w:rPr>
          <w:rFonts w:ascii="Times New Roman" w:hAnsi="Times New Roman" w:cs="Times New Roman"/>
          <w:sz w:val="24"/>
          <w:szCs w:val="28"/>
        </w:rPr>
        <w:t xml:space="preserve">Коммерческие эффекты. Благодаря цифровизации логистики происходит увеличение объема перевозок, появляются новые </w:t>
      </w:r>
      <w:r w:rsidRPr="00943742">
        <w:rPr>
          <w:rFonts w:ascii="Times New Roman" w:hAnsi="Times New Roman" w:cs="Times New Roman"/>
          <w:sz w:val="24"/>
          <w:szCs w:val="28"/>
          <w:lang w:val="en-US"/>
        </w:rPr>
        <w:t>I</w:t>
      </w:r>
      <w:r w:rsidRPr="00943742">
        <w:rPr>
          <w:rFonts w:ascii="Times New Roman" w:hAnsi="Times New Roman" w:cs="Times New Roman"/>
          <w:sz w:val="24"/>
          <w:szCs w:val="28"/>
        </w:rPr>
        <w:t xml:space="preserve">Т-услуги, повышается производительность, экономятся расходы, в результате происходит прирост доходов от дополнительных перевозок, появляются дополнительные доходы при оказании </w:t>
      </w:r>
      <w:r w:rsidRPr="00943742">
        <w:rPr>
          <w:rFonts w:ascii="Times New Roman" w:hAnsi="Times New Roman" w:cs="Times New Roman"/>
          <w:sz w:val="24"/>
          <w:szCs w:val="28"/>
          <w:lang w:val="en-US"/>
        </w:rPr>
        <w:t>I</w:t>
      </w:r>
      <w:r w:rsidRPr="00943742">
        <w:rPr>
          <w:rFonts w:ascii="Times New Roman" w:hAnsi="Times New Roman" w:cs="Times New Roman"/>
          <w:sz w:val="24"/>
          <w:szCs w:val="28"/>
        </w:rPr>
        <w:t>Т-услуг, экономятся логистические затраты.</w:t>
      </w:r>
      <w:r w:rsidRPr="00943742">
        <w:rPr>
          <w:rFonts w:ascii="Times New Roman" w:hAnsi="Times New Roman" w:cs="Times New Roman"/>
          <w:sz w:val="24"/>
          <w:szCs w:val="28"/>
        </w:rPr>
        <w:br/>
      </w:r>
      <w:r w:rsidRPr="00943742">
        <w:rPr>
          <w:rFonts w:ascii="Times New Roman" w:hAnsi="Times New Roman" w:cs="Times New Roman"/>
          <w:sz w:val="24"/>
          <w:szCs w:val="24"/>
        </w:rPr>
        <w:t>Социально-экономические эффекты. Совершенствуется организационная структура компании; улучшаются условия труда; повышается качество и производительность труда, качество обработки, передачи и хранения информации; сокращается количество бумажных документов и объем информации, сокращается время доступа к информации, принимаемые решения в управлении перевозками становятся более оперативными.</w:t>
      </w:r>
    </w:p>
    <w:p w:rsidR="00C024D2" w:rsidRDefault="00C024D2" w:rsidP="001C761E">
      <w:pPr>
        <w:spacing w:after="0" w:line="240" w:lineRule="auto"/>
        <w:ind w:firstLine="709"/>
        <w:jc w:val="both"/>
        <w:rPr>
          <w:rFonts w:ascii="Times New Roman" w:hAnsi="Times New Roman" w:cs="Times New Roman"/>
          <w:sz w:val="24"/>
          <w:szCs w:val="24"/>
        </w:rPr>
      </w:pPr>
      <w:r w:rsidRPr="00C024D2">
        <w:rPr>
          <w:rFonts w:ascii="Times New Roman" w:hAnsi="Times New Roman" w:cs="Times New Roman"/>
          <w:sz w:val="24"/>
          <w:szCs w:val="24"/>
        </w:rPr>
        <w:lastRenderedPageBreak/>
        <w:t>Основной проблемой применительно к логистике и управлению цепями поставок сегодня остается использование большого количества решений по цифровизации, но зачастую они носят хаотичный характер. Технологии и инструменты не всегда применяются в полном объеме, потому как ситуация на рынке может меняться очень быстро и требует от субъектов принятия мгновенных решений, существуют проблемы сложности программной реализации, остаются нерешенными проблемы с управлением персоналом и их квалификацией.</w:t>
      </w:r>
    </w:p>
    <w:p w:rsidR="00C024D2" w:rsidRDefault="00475982" w:rsidP="001C761E">
      <w:pPr>
        <w:spacing w:after="0" w:line="240" w:lineRule="auto"/>
        <w:ind w:firstLine="709"/>
        <w:jc w:val="both"/>
        <w:rPr>
          <w:rFonts w:ascii="Times New Roman" w:hAnsi="Times New Roman" w:cs="Times New Roman"/>
          <w:sz w:val="24"/>
          <w:szCs w:val="24"/>
        </w:rPr>
      </w:pPr>
      <w:r w:rsidRPr="00475982">
        <w:rPr>
          <w:rFonts w:ascii="Times New Roman" w:hAnsi="Times New Roman" w:cs="Times New Roman"/>
          <w:sz w:val="24"/>
          <w:szCs w:val="24"/>
        </w:rPr>
        <w:t>Республика Беларусь не остается в стороне от мировых тенденций развития логистики. Центральное положение Беларуси в Европе имеет большое значение для развития торгово-экономических связей и развития логистики. В соответствии с приоритетами экономического развития намечено продолжать активное внедрение инновационных технологий и автоматизации логистических процессов. На пути дальнейшего развития логистической системы предусматриваются следующие направления:</w:t>
      </w:r>
    </w:p>
    <w:p w:rsidR="00C024D2" w:rsidRDefault="00475982" w:rsidP="001C761E">
      <w:pPr>
        <w:spacing w:after="0" w:line="240" w:lineRule="auto"/>
        <w:ind w:firstLine="709"/>
        <w:jc w:val="both"/>
        <w:rPr>
          <w:rFonts w:ascii="Times New Roman" w:hAnsi="Times New Roman" w:cs="Times New Roman"/>
          <w:sz w:val="24"/>
          <w:szCs w:val="24"/>
        </w:rPr>
      </w:pPr>
      <w:r w:rsidRPr="00475982">
        <w:rPr>
          <w:rFonts w:ascii="Times New Roman" w:hAnsi="Times New Roman" w:cs="Times New Roman"/>
          <w:sz w:val="24"/>
          <w:szCs w:val="24"/>
        </w:rPr>
        <w:t xml:space="preserve"> – развитие рынка услуг логистических операторов 3PL-уровня, оптимизация совершения таможенных процедур, формирование эффективных мультимодальных схем доставки, упрощение документооборота, расширение перечня услуг, развитие аутсорсинга, использование современных информационных технологий, привлечение в национальную логистическую систему ведущих мировых логистических операторов; </w:t>
      </w:r>
    </w:p>
    <w:p w:rsidR="00C024D2" w:rsidRDefault="00475982" w:rsidP="001C761E">
      <w:pPr>
        <w:spacing w:after="0" w:line="240" w:lineRule="auto"/>
        <w:ind w:firstLine="709"/>
        <w:jc w:val="both"/>
        <w:rPr>
          <w:rFonts w:ascii="Times New Roman" w:hAnsi="Times New Roman" w:cs="Times New Roman"/>
          <w:sz w:val="24"/>
          <w:szCs w:val="24"/>
        </w:rPr>
      </w:pPr>
      <w:r w:rsidRPr="00475982">
        <w:rPr>
          <w:rFonts w:ascii="Times New Roman" w:hAnsi="Times New Roman" w:cs="Times New Roman"/>
          <w:sz w:val="24"/>
          <w:szCs w:val="24"/>
        </w:rPr>
        <w:t>– создание национальной информационной системы мониторинга товарных и транспортных потоков, внедрение электронного документооборота, технологий бесконтактной идентификации, расширение применения геоинформационных систем;</w:t>
      </w:r>
    </w:p>
    <w:p w:rsidR="00C024D2" w:rsidRDefault="00475982" w:rsidP="001C761E">
      <w:pPr>
        <w:spacing w:after="0" w:line="240" w:lineRule="auto"/>
        <w:ind w:firstLine="709"/>
        <w:jc w:val="both"/>
        <w:rPr>
          <w:rFonts w:ascii="Times New Roman" w:hAnsi="Times New Roman" w:cs="Times New Roman"/>
          <w:sz w:val="24"/>
          <w:szCs w:val="24"/>
        </w:rPr>
      </w:pPr>
      <w:r w:rsidRPr="00475982">
        <w:rPr>
          <w:rFonts w:ascii="Times New Roman" w:hAnsi="Times New Roman" w:cs="Times New Roman"/>
          <w:sz w:val="24"/>
          <w:szCs w:val="24"/>
        </w:rPr>
        <w:t xml:space="preserve"> – интеграция логистической инфраструктуры «Китайско-Белорусского индустриального парка «Великий камень» и Шелкового пути в логистическую систему Беларуси, развитие научно</w:t>
      </w:r>
      <w:r w:rsidR="00943742">
        <w:rPr>
          <w:rFonts w:ascii="Times New Roman" w:hAnsi="Times New Roman" w:cs="Times New Roman"/>
          <w:sz w:val="24"/>
          <w:szCs w:val="24"/>
        </w:rPr>
        <w:t>-</w:t>
      </w:r>
      <w:r w:rsidRPr="00475982">
        <w:rPr>
          <w:rFonts w:ascii="Times New Roman" w:hAnsi="Times New Roman" w:cs="Times New Roman"/>
          <w:sz w:val="24"/>
          <w:szCs w:val="24"/>
        </w:rPr>
        <w:t xml:space="preserve">технического сотрудничества и внедрение наукоемкой продукции (услуг), создание логистической инфраструктуры индустриального парка в увязке с сетью логистических центров Беларуси, участие национальных резидентов в перемещение транспортных и грузовых потоков индустриального парка и Шелкового пути; </w:t>
      </w:r>
    </w:p>
    <w:p w:rsidR="0025123B" w:rsidRDefault="00475982" w:rsidP="001C761E">
      <w:pPr>
        <w:spacing w:after="0" w:line="240" w:lineRule="auto"/>
        <w:ind w:firstLine="709"/>
        <w:jc w:val="both"/>
      </w:pPr>
      <w:r w:rsidRPr="00475982">
        <w:rPr>
          <w:rFonts w:ascii="Times New Roman" w:hAnsi="Times New Roman" w:cs="Times New Roman"/>
          <w:sz w:val="24"/>
          <w:szCs w:val="24"/>
        </w:rPr>
        <w:t>– участие в международных индексируемых рейтингах в области логистики, взаимодействие программ международного сотрудничества в сфере подготовки специалистов по логистике, исследование международного и национального логистических рынков и их отдельных элементов; – маркетинговые исследования товарных и транспортных потоков в различных видах транспортного сообщения, развитие сети контейнерных логистических центров</w:t>
      </w:r>
      <w:r w:rsidR="001C761E" w:rsidRPr="001C761E">
        <w:t xml:space="preserve"> </w:t>
      </w:r>
      <w:r w:rsidR="001C761E">
        <w:t>[4, c. 11].</w:t>
      </w:r>
    </w:p>
    <w:p w:rsidR="0025123B" w:rsidRPr="001C761E" w:rsidRDefault="001C761E" w:rsidP="001C761E">
      <w:pPr>
        <w:spacing w:after="0" w:line="240" w:lineRule="auto"/>
        <w:ind w:firstLine="709"/>
        <w:jc w:val="both"/>
        <w:rPr>
          <w:rFonts w:ascii="Times New Roman" w:hAnsi="Times New Roman" w:cs="Times New Roman"/>
          <w:sz w:val="24"/>
          <w:szCs w:val="24"/>
        </w:rPr>
      </w:pPr>
      <w:r w:rsidRPr="00AF28F5">
        <w:rPr>
          <w:rFonts w:ascii="Times New Roman" w:hAnsi="Times New Roman" w:cs="Times New Roman"/>
          <w:sz w:val="24"/>
          <w:szCs w:val="28"/>
        </w:rPr>
        <w:t>Таким образом, можно сделать вывод о том, что цифровая логистика сокращает временные, трудовые, финансовые потери, связанные с поиском данных для формирования оптимальных логистических схем на основе эффективного моделирования горизонтальных производственно-экономических и торгово-экономических связей между различными организациями. Развитие цифровой логистики в организации перевозок позволяет оптимизировать процесс транспортировки, существенно сократить затраты на его планирование и обеспечение.</w:t>
      </w:r>
    </w:p>
    <w:p w:rsidR="0025123B" w:rsidRPr="00943742" w:rsidRDefault="00943742" w:rsidP="00943742">
      <w:pPr>
        <w:spacing w:line="240" w:lineRule="auto"/>
        <w:jc w:val="center"/>
        <w:rPr>
          <w:rFonts w:ascii="Times New Roman" w:hAnsi="Times New Roman" w:cs="Times New Roman"/>
          <w:b/>
          <w:bCs/>
          <w:sz w:val="24"/>
          <w:szCs w:val="24"/>
        </w:rPr>
      </w:pPr>
      <w:r w:rsidRPr="00943742">
        <w:rPr>
          <w:rFonts w:ascii="Times New Roman" w:hAnsi="Times New Roman" w:cs="Times New Roman"/>
          <w:b/>
          <w:bCs/>
          <w:sz w:val="24"/>
          <w:szCs w:val="24"/>
        </w:rPr>
        <w:t>Библиографический список</w:t>
      </w:r>
    </w:p>
    <w:p w:rsidR="0025123B" w:rsidRPr="00943742" w:rsidRDefault="00943742" w:rsidP="00943742">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1.</w:t>
      </w:r>
      <w:r w:rsidR="0025123B" w:rsidRPr="00943742">
        <w:rPr>
          <w:rFonts w:ascii="Times New Roman" w:hAnsi="Times New Roman" w:cs="Times New Roman"/>
          <w:sz w:val="24"/>
          <w:szCs w:val="24"/>
        </w:rPr>
        <w:t xml:space="preserve">Пустохина, И.В. </w:t>
      </w:r>
      <w:proofErr w:type="spellStart"/>
      <w:r w:rsidR="0025123B" w:rsidRPr="00943742">
        <w:rPr>
          <w:rFonts w:ascii="Times New Roman" w:hAnsi="Times New Roman" w:cs="Times New Roman"/>
          <w:sz w:val="24"/>
          <w:szCs w:val="24"/>
        </w:rPr>
        <w:t>Пустохин</w:t>
      </w:r>
      <w:proofErr w:type="spellEnd"/>
      <w:r w:rsidR="0025123B" w:rsidRPr="00943742">
        <w:rPr>
          <w:rFonts w:ascii="Times New Roman" w:hAnsi="Times New Roman" w:cs="Times New Roman"/>
          <w:sz w:val="24"/>
          <w:szCs w:val="24"/>
        </w:rPr>
        <w:t>, Д. Цифровизация логистики в России. Реальность, проблемы и ближайшие перспективы// Логистика. - 2019. - №11. – С. 14 – 18.</w:t>
      </w:r>
    </w:p>
    <w:p w:rsidR="005A508A" w:rsidRPr="00943742" w:rsidRDefault="00943742" w:rsidP="00943742">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2.</w:t>
      </w:r>
      <w:r w:rsidR="005A508A" w:rsidRPr="00943742">
        <w:rPr>
          <w:rFonts w:ascii="Times New Roman" w:hAnsi="Times New Roman" w:cs="Times New Roman"/>
          <w:sz w:val="24"/>
          <w:szCs w:val="24"/>
        </w:rPr>
        <w:t xml:space="preserve">Об утверждении Государственной программы «Цифровое развитие Беларуси на 2021–2025 годы» [Электронный ресурс] постановление Совета Министров </w:t>
      </w:r>
      <w:proofErr w:type="spellStart"/>
      <w:r w:rsidR="005A508A" w:rsidRPr="00943742">
        <w:rPr>
          <w:rFonts w:ascii="Times New Roman" w:hAnsi="Times New Roman" w:cs="Times New Roman"/>
          <w:sz w:val="24"/>
          <w:szCs w:val="24"/>
        </w:rPr>
        <w:t>Респ</w:t>
      </w:r>
      <w:proofErr w:type="spellEnd"/>
      <w:r w:rsidR="005A508A" w:rsidRPr="00943742">
        <w:rPr>
          <w:rFonts w:ascii="Times New Roman" w:hAnsi="Times New Roman" w:cs="Times New Roman"/>
          <w:sz w:val="24"/>
          <w:szCs w:val="24"/>
        </w:rPr>
        <w:t>. Беларусь, 2 февр. 2021 г., № 66 // Национальный правовой Интернет-портал Республики Беларусь. – Режим доступа: https://pravo.by/document/– Дата доступа: 25.05.2023.</w:t>
      </w:r>
    </w:p>
    <w:p w:rsidR="005A508A" w:rsidRDefault="00943742" w:rsidP="00943742">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3.</w:t>
      </w:r>
      <w:r w:rsidR="00460F08">
        <w:rPr>
          <w:rFonts w:ascii="Times New Roman" w:hAnsi="Times New Roman" w:cs="Times New Roman"/>
          <w:sz w:val="24"/>
          <w:szCs w:val="24"/>
        </w:rPr>
        <w:t xml:space="preserve"> </w:t>
      </w:r>
      <w:r w:rsidR="005A508A" w:rsidRPr="00943742">
        <w:rPr>
          <w:rFonts w:ascii="Times New Roman" w:hAnsi="Times New Roman" w:cs="Times New Roman"/>
          <w:sz w:val="24"/>
          <w:szCs w:val="24"/>
        </w:rPr>
        <w:t xml:space="preserve">Цифровые технологии в логистике и управлении цепями поставок: аналитический обзор / В. В. </w:t>
      </w:r>
      <w:proofErr w:type="spellStart"/>
      <w:r w:rsidR="005A508A" w:rsidRPr="00943742">
        <w:rPr>
          <w:rFonts w:ascii="Times New Roman" w:hAnsi="Times New Roman" w:cs="Times New Roman"/>
          <w:sz w:val="24"/>
          <w:szCs w:val="24"/>
        </w:rPr>
        <w:t>Дыбская</w:t>
      </w:r>
      <w:proofErr w:type="spellEnd"/>
      <w:r w:rsidR="005A508A" w:rsidRPr="00943742">
        <w:rPr>
          <w:rFonts w:ascii="Times New Roman" w:hAnsi="Times New Roman" w:cs="Times New Roman"/>
          <w:sz w:val="24"/>
          <w:szCs w:val="24"/>
        </w:rPr>
        <w:t xml:space="preserve"> [и др.]. – М.: Изд. дом </w:t>
      </w:r>
      <w:proofErr w:type="spellStart"/>
      <w:r w:rsidR="005A508A" w:rsidRPr="00943742">
        <w:rPr>
          <w:rFonts w:ascii="Times New Roman" w:hAnsi="Times New Roman" w:cs="Times New Roman"/>
          <w:sz w:val="24"/>
          <w:szCs w:val="24"/>
        </w:rPr>
        <w:t>Высш</w:t>
      </w:r>
      <w:proofErr w:type="spellEnd"/>
      <w:r w:rsidR="005A508A" w:rsidRPr="00943742">
        <w:rPr>
          <w:rFonts w:ascii="Times New Roman" w:hAnsi="Times New Roman" w:cs="Times New Roman"/>
          <w:sz w:val="24"/>
          <w:szCs w:val="24"/>
        </w:rPr>
        <w:t>. шк. экономики, 2020. – 190 с</w:t>
      </w:r>
      <w:r w:rsidR="00460F08">
        <w:rPr>
          <w:rFonts w:ascii="Times New Roman" w:hAnsi="Times New Roman" w:cs="Times New Roman"/>
          <w:sz w:val="24"/>
          <w:szCs w:val="24"/>
        </w:rPr>
        <w:t>.</w:t>
      </w:r>
    </w:p>
    <w:p w:rsidR="00460F08" w:rsidRPr="00460F08" w:rsidRDefault="00460F08" w:rsidP="00943742">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460F08">
        <w:rPr>
          <w:rFonts w:ascii="Times New Roman" w:hAnsi="Times New Roman" w:cs="Times New Roman"/>
          <w:sz w:val="24"/>
          <w:szCs w:val="24"/>
        </w:rPr>
        <w:t xml:space="preserve">Медведева, Г. Б. Институциональные условия и проблемы цифровизации экономики Беларуси / Г. Б. Медведева, Л. А. Захарченко // Вестник Брестского </w:t>
      </w:r>
      <w:r w:rsidRPr="00460F08">
        <w:rPr>
          <w:rFonts w:ascii="Times New Roman" w:hAnsi="Times New Roman" w:cs="Times New Roman"/>
          <w:sz w:val="24"/>
          <w:szCs w:val="24"/>
        </w:rPr>
        <w:lastRenderedPageBreak/>
        <w:t>государственного технического университета. Серия: Экономика. – 2020. – № 3. – С. 57–60.</w:t>
      </w:r>
      <w:r w:rsidRPr="00460F08">
        <w:t xml:space="preserve"> </w:t>
      </w:r>
      <w:r w:rsidRPr="00460F08">
        <w:rPr>
          <w:rFonts w:ascii="Times New Roman" w:hAnsi="Times New Roman" w:cs="Times New Roman"/>
          <w:sz w:val="24"/>
          <w:szCs w:val="24"/>
          <w:lang w:val="en-US"/>
        </w:rPr>
        <w:t>DOI</w:t>
      </w:r>
      <w:r w:rsidRPr="00242503">
        <w:rPr>
          <w:rFonts w:ascii="Times New Roman" w:hAnsi="Times New Roman" w:cs="Times New Roman"/>
          <w:sz w:val="24"/>
          <w:szCs w:val="24"/>
        </w:rPr>
        <w:t xml:space="preserve"> </w:t>
      </w:r>
      <w:r w:rsidRPr="00460F08">
        <w:rPr>
          <w:rFonts w:ascii="Times New Roman" w:hAnsi="Times New Roman" w:cs="Times New Roman"/>
          <w:sz w:val="24"/>
          <w:szCs w:val="24"/>
        </w:rPr>
        <w:t>https://doi.org/10.36773/1818-1212-2020-121-3-57-60</w:t>
      </w:r>
    </w:p>
    <w:p w:rsidR="00943742" w:rsidRDefault="00943742" w:rsidP="00943742">
      <w:pPr>
        <w:pStyle w:val="a3"/>
        <w:spacing w:after="0" w:line="240" w:lineRule="auto"/>
        <w:ind w:left="0" w:firstLine="709"/>
        <w:jc w:val="both"/>
        <w:rPr>
          <w:rFonts w:ascii="Times New Roman" w:hAnsi="Times New Roman" w:cs="Times New Roman"/>
          <w:sz w:val="24"/>
          <w:szCs w:val="24"/>
        </w:rPr>
      </w:pPr>
    </w:p>
    <w:p w:rsidR="00943742" w:rsidRDefault="00943742" w:rsidP="00943742">
      <w:pPr>
        <w:pStyle w:val="a3"/>
        <w:spacing w:after="0" w:line="240" w:lineRule="auto"/>
        <w:ind w:left="0" w:firstLine="709"/>
        <w:jc w:val="center"/>
        <w:rPr>
          <w:rFonts w:ascii="Times New Roman" w:hAnsi="Times New Roman" w:cs="Times New Roman"/>
          <w:b/>
          <w:bCs/>
          <w:sz w:val="24"/>
          <w:szCs w:val="24"/>
        </w:rPr>
      </w:pPr>
      <w:r w:rsidRPr="00943742">
        <w:rPr>
          <w:rFonts w:ascii="Times New Roman" w:hAnsi="Times New Roman" w:cs="Times New Roman"/>
          <w:b/>
          <w:bCs/>
          <w:sz w:val="24"/>
          <w:szCs w:val="24"/>
        </w:rPr>
        <w:t>Информация об авторе</w:t>
      </w:r>
    </w:p>
    <w:p w:rsidR="00D600BA" w:rsidRPr="008C4F62" w:rsidRDefault="00943742" w:rsidP="00D600BA">
      <w:pPr>
        <w:spacing w:after="0" w:line="240" w:lineRule="auto"/>
        <w:ind w:firstLine="709"/>
        <w:jc w:val="both"/>
        <w:rPr>
          <w:rFonts w:ascii="Times New Roman" w:eastAsia="Times New Roman" w:hAnsi="Times New Roman" w:cs="Times New Roman"/>
          <w:color w:val="000000"/>
          <w:sz w:val="24"/>
          <w:szCs w:val="24"/>
          <w:lang w:val="en-US"/>
        </w:rPr>
      </w:pPr>
      <w:r w:rsidRPr="00D600BA">
        <w:rPr>
          <w:rFonts w:ascii="Times New Roman" w:hAnsi="Times New Roman" w:cs="Times New Roman"/>
          <w:sz w:val="24"/>
          <w:szCs w:val="24"/>
        </w:rPr>
        <w:t>Сорока Арина Андреевна</w:t>
      </w:r>
      <w:r w:rsidR="00D600BA">
        <w:rPr>
          <w:rFonts w:ascii="Times New Roman" w:hAnsi="Times New Roman" w:cs="Times New Roman"/>
          <w:sz w:val="24"/>
          <w:szCs w:val="24"/>
        </w:rPr>
        <w:t xml:space="preserve"> </w:t>
      </w:r>
      <w:r w:rsidR="00D600BA" w:rsidRPr="00D600BA">
        <w:rPr>
          <w:rFonts w:ascii="Times New Roman" w:hAnsi="Times New Roman" w:cs="Times New Roman"/>
          <w:sz w:val="24"/>
          <w:szCs w:val="24"/>
        </w:rPr>
        <w:t>(Беларусь,</w:t>
      </w:r>
      <w:r w:rsidR="00D600BA">
        <w:rPr>
          <w:rFonts w:ascii="Times New Roman" w:hAnsi="Times New Roman" w:cs="Times New Roman"/>
          <w:sz w:val="24"/>
          <w:szCs w:val="24"/>
        </w:rPr>
        <w:t xml:space="preserve"> </w:t>
      </w:r>
      <w:r w:rsidR="00D600BA" w:rsidRPr="00D600BA">
        <w:rPr>
          <w:rFonts w:ascii="Times New Roman" w:hAnsi="Times New Roman" w:cs="Times New Roman"/>
          <w:sz w:val="24"/>
          <w:szCs w:val="24"/>
        </w:rPr>
        <w:t>Брест)-</w:t>
      </w:r>
      <w:r w:rsidR="00D600BA" w:rsidRPr="00D600BA">
        <w:rPr>
          <w:rFonts w:ascii="Times New Roman" w:eastAsia="Times New Roman" w:hAnsi="Times New Roman" w:cs="Times New Roman"/>
          <w:sz w:val="24"/>
          <w:szCs w:val="24"/>
        </w:rPr>
        <w:t>студентка 2-го курса экономического факультета, Брестский государственный технический университет (Беларусь,</w:t>
      </w:r>
      <w:r w:rsidR="00D600BA" w:rsidRPr="00D600BA">
        <w:rPr>
          <w:rFonts w:ascii="Times New Roman" w:hAnsi="Times New Roman" w:cs="Times New Roman"/>
          <w:sz w:val="24"/>
          <w:szCs w:val="24"/>
          <w:shd w:val="clear" w:color="auto" w:fill="FFFFFF"/>
        </w:rPr>
        <w:t xml:space="preserve">224017, г. </w:t>
      </w:r>
      <w:r w:rsidR="00D600BA" w:rsidRPr="00D600BA">
        <w:rPr>
          <w:rStyle w:val="a4"/>
          <w:rFonts w:ascii="Times New Roman" w:hAnsi="Times New Roman" w:cs="Times New Roman"/>
          <w:bCs/>
          <w:i w:val="0"/>
          <w:iCs w:val="0"/>
          <w:sz w:val="24"/>
          <w:szCs w:val="24"/>
          <w:shd w:val="clear" w:color="auto" w:fill="FFFFFF"/>
        </w:rPr>
        <w:t>Брест</w:t>
      </w:r>
      <w:r w:rsidR="00D600BA" w:rsidRPr="00D600BA">
        <w:rPr>
          <w:rFonts w:ascii="Times New Roman" w:hAnsi="Times New Roman" w:cs="Times New Roman"/>
          <w:i/>
          <w:iCs/>
          <w:sz w:val="24"/>
          <w:szCs w:val="24"/>
          <w:shd w:val="clear" w:color="auto" w:fill="FFFFFF"/>
        </w:rPr>
        <w:t>,</w:t>
      </w:r>
      <w:r w:rsidR="00D600BA" w:rsidRPr="00D600BA">
        <w:rPr>
          <w:rFonts w:ascii="Times New Roman" w:hAnsi="Times New Roman" w:cs="Times New Roman"/>
          <w:sz w:val="24"/>
          <w:szCs w:val="24"/>
          <w:shd w:val="clear" w:color="auto" w:fill="FFFFFF"/>
        </w:rPr>
        <w:t xml:space="preserve"> ул. Московская</w:t>
      </w:r>
      <w:r w:rsidR="00D600BA" w:rsidRPr="008C4F62">
        <w:rPr>
          <w:rFonts w:ascii="Times New Roman" w:hAnsi="Times New Roman" w:cs="Times New Roman"/>
          <w:sz w:val="24"/>
          <w:szCs w:val="24"/>
          <w:shd w:val="clear" w:color="auto" w:fill="FFFFFF"/>
          <w:lang w:val="en-US"/>
        </w:rPr>
        <w:t>, 267, ef@bstu.by</w:t>
      </w:r>
      <w:r w:rsidR="00D600BA" w:rsidRPr="008C4F62">
        <w:rPr>
          <w:rFonts w:ascii="Times New Roman" w:eastAsia="Times New Roman" w:hAnsi="Times New Roman" w:cs="Times New Roman"/>
          <w:color w:val="000000"/>
          <w:sz w:val="24"/>
          <w:szCs w:val="24"/>
          <w:lang w:val="en-US"/>
        </w:rPr>
        <w:t>).</w:t>
      </w:r>
    </w:p>
    <w:p w:rsidR="00D35796" w:rsidRDefault="00943742" w:rsidP="008C4F62">
      <w:pPr>
        <w:pStyle w:val="a3"/>
        <w:spacing w:after="0" w:line="240" w:lineRule="auto"/>
        <w:ind w:left="0" w:firstLine="709"/>
        <w:jc w:val="both"/>
        <w:rPr>
          <w:rFonts w:ascii="Times New Roman" w:hAnsi="Times New Roman" w:cs="Times New Roman"/>
          <w:sz w:val="24"/>
          <w:szCs w:val="24"/>
          <w:lang w:val="en-US"/>
        </w:rPr>
      </w:pPr>
      <w:r w:rsidRPr="008C4F62">
        <w:rPr>
          <w:rFonts w:ascii="Times New Roman" w:hAnsi="Times New Roman" w:cs="Times New Roman"/>
          <w:sz w:val="24"/>
          <w:szCs w:val="24"/>
          <w:lang w:val="en-US"/>
        </w:rPr>
        <w:t xml:space="preserve"> </w:t>
      </w:r>
      <w:r w:rsidR="008C4F62" w:rsidRPr="008C4F62">
        <w:rPr>
          <w:rFonts w:ascii="Times New Roman" w:hAnsi="Times New Roman" w:cs="Times New Roman"/>
          <w:sz w:val="24"/>
          <w:szCs w:val="24"/>
          <w:lang w:val="en-US"/>
        </w:rPr>
        <w:t xml:space="preserve"> </w:t>
      </w:r>
    </w:p>
    <w:p w:rsidR="008C4F62" w:rsidRPr="008C4F62" w:rsidRDefault="008C4F62" w:rsidP="008C4F62">
      <w:pPr>
        <w:pStyle w:val="a3"/>
        <w:spacing w:after="0" w:line="240" w:lineRule="auto"/>
        <w:ind w:left="0" w:firstLine="709"/>
        <w:jc w:val="right"/>
        <w:rPr>
          <w:rFonts w:ascii="Times New Roman" w:hAnsi="Times New Roman" w:cs="Times New Roman"/>
          <w:b/>
          <w:bCs/>
          <w:sz w:val="24"/>
          <w:szCs w:val="24"/>
          <w:lang w:val="en-US"/>
        </w:rPr>
      </w:pPr>
      <w:r w:rsidRPr="008C4F62">
        <w:rPr>
          <w:rFonts w:ascii="Times New Roman" w:hAnsi="Times New Roman" w:cs="Times New Roman"/>
          <w:b/>
          <w:bCs/>
          <w:sz w:val="24"/>
          <w:szCs w:val="24"/>
          <w:lang w:val="en-US"/>
        </w:rPr>
        <w:t>SOROKA A.A</w:t>
      </w:r>
    </w:p>
    <w:p w:rsidR="008C4F62" w:rsidRDefault="008C4F62" w:rsidP="00DE4126">
      <w:pPr>
        <w:jc w:val="center"/>
        <w:rPr>
          <w:rFonts w:ascii="Times New Roman" w:hAnsi="Times New Roman" w:cs="Times New Roman"/>
          <w:b/>
          <w:bCs/>
          <w:sz w:val="24"/>
          <w:szCs w:val="24"/>
          <w:lang w:val="en" w:eastAsia="ru-RU"/>
        </w:rPr>
      </w:pPr>
      <w:r w:rsidRPr="008C4F62">
        <w:rPr>
          <w:rFonts w:ascii="Times New Roman" w:hAnsi="Times New Roman" w:cs="Times New Roman"/>
          <w:b/>
          <w:bCs/>
          <w:sz w:val="24"/>
          <w:szCs w:val="24"/>
          <w:lang w:val="en" w:eastAsia="ru-RU"/>
        </w:rPr>
        <w:t>DEVELOPMENT OF NEW TECHNOLOGIES IN LOGISTICS OF BELARUS IN THE CONDITIONS OF DIGITAL ECONOMY</w:t>
      </w:r>
    </w:p>
    <w:p w:rsidR="00DE4126" w:rsidRDefault="00DE4126" w:rsidP="00DE4126">
      <w:pPr>
        <w:jc w:val="center"/>
        <w:rPr>
          <w:rFonts w:ascii="Times New Roman" w:hAnsi="Times New Roman" w:cs="Times New Roman"/>
          <w:b/>
          <w:bCs/>
          <w:sz w:val="24"/>
          <w:szCs w:val="24"/>
          <w:lang w:val="en" w:eastAsia="ru-RU"/>
        </w:rPr>
      </w:pPr>
    </w:p>
    <w:p w:rsidR="008C4F62" w:rsidRPr="00460F08" w:rsidRDefault="008C4F62" w:rsidP="008C4F62">
      <w:pPr>
        <w:spacing w:after="0" w:line="240" w:lineRule="auto"/>
        <w:ind w:firstLine="709"/>
        <w:jc w:val="both"/>
        <w:rPr>
          <w:rFonts w:ascii="Times New Roman" w:hAnsi="Times New Roman" w:cs="Times New Roman"/>
          <w:i/>
          <w:iCs/>
          <w:sz w:val="24"/>
          <w:szCs w:val="24"/>
          <w:lang w:val="en-US"/>
        </w:rPr>
      </w:pPr>
      <w:r w:rsidRPr="00460F08">
        <w:rPr>
          <w:rFonts w:ascii="Times New Roman" w:hAnsi="Times New Roman" w:cs="Times New Roman"/>
          <w:b/>
          <w:bCs/>
          <w:sz w:val="24"/>
          <w:szCs w:val="24"/>
          <w:lang w:val="en-US"/>
        </w:rPr>
        <w:t>Annotation.</w:t>
      </w:r>
      <w:r w:rsidRPr="00460F08">
        <w:rPr>
          <w:rFonts w:ascii="Times New Roman" w:hAnsi="Times New Roman" w:cs="Times New Roman"/>
          <w:sz w:val="24"/>
          <w:szCs w:val="24"/>
          <w:lang w:val="en-US"/>
        </w:rPr>
        <w:t xml:space="preserve"> </w:t>
      </w:r>
      <w:r w:rsidRPr="00460F08">
        <w:rPr>
          <w:rFonts w:ascii="Times New Roman" w:hAnsi="Times New Roman" w:cs="Times New Roman"/>
          <w:i/>
          <w:iCs/>
          <w:sz w:val="24"/>
          <w:szCs w:val="24"/>
          <w:lang w:val="en-US"/>
        </w:rPr>
        <w:t>The relationship between the development of global trends in the world economy and the development of information technology and its impact on logistics and supply chain management is studied. The world trends in the development of logistics and supply chain management are considered, and unresolved problems are identified. The prospects for the transition of the Republic of Belarus to a digital economy, the prospects for the development of logistics and supply chain management have been studied.</w:t>
      </w:r>
    </w:p>
    <w:p w:rsidR="008C4F62" w:rsidRPr="00460F08" w:rsidRDefault="008C4F62" w:rsidP="008C4F62">
      <w:pPr>
        <w:spacing w:after="0" w:line="240" w:lineRule="auto"/>
        <w:ind w:firstLine="709"/>
        <w:jc w:val="both"/>
        <w:rPr>
          <w:rFonts w:ascii="Times New Roman" w:hAnsi="Times New Roman" w:cs="Times New Roman"/>
          <w:i/>
          <w:iCs/>
          <w:sz w:val="24"/>
          <w:szCs w:val="24"/>
          <w:lang w:val="en-US"/>
        </w:rPr>
      </w:pPr>
      <w:r w:rsidRPr="00460F08">
        <w:rPr>
          <w:rFonts w:ascii="Times New Roman" w:hAnsi="Times New Roman" w:cs="Times New Roman"/>
          <w:sz w:val="24"/>
          <w:szCs w:val="24"/>
          <w:lang w:val="en-US"/>
        </w:rPr>
        <w:t xml:space="preserve"> </w:t>
      </w:r>
      <w:r w:rsidRPr="00460F08">
        <w:rPr>
          <w:rFonts w:ascii="Times New Roman" w:hAnsi="Times New Roman" w:cs="Times New Roman"/>
          <w:b/>
          <w:bCs/>
          <w:sz w:val="24"/>
          <w:szCs w:val="24"/>
          <w:lang w:val="en-US"/>
        </w:rPr>
        <w:t>Keywords.</w:t>
      </w:r>
      <w:r w:rsidRPr="00460F08">
        <w:rPr>
          <w:rFonts w:ascii="Times New Roman" w:hAnsi="Times New Roman" w:cs="Times New Roman"/>
          <w:sz w:val="24"/>
          <w:szCs w:val="24"/>
          <w:lang w:val="en-US"/>
        </w:rPr>
        <w:t xml:space="preserve"> </w:t>
      </w:r>
      <w:r w:rsidRPr="00460F08">
        <w:rPr>
          <w:rFonts w:ascii="Times New Roman" w:hAnsi="Times New Roman" w:cs="Times New Roman"/>
          <w:i/>
          <w:iCs/>
          <w:sz w:val="24"/>
          <w:szCs w:val="24"/>
          <w:lang w:val="en-US"/>
        </w:rPr>
        <w:t>Digitalization, logistics, digital logistics, supply chain management, economics.</w:t>
      </w:r>
    </w:p>
    <w:p w:rsidR="00DE4126" w:rsidRPr="008C4F62" w:rsidRDefault="00DE4126" w:rsidP="008C4F62">
      <w:pPr>
        <w:spacing w:after="0" w:line="240" w:lineRule="auto"/>
        <w:ind w:firstLine="709"/>
        <w:jc w:val="both"/>
        <w:rPr>
          <w:rFonts w:ascii="Times New Roman" w:hAnsi="Times New Roman" w:cs="Times New Roman"/>
          <w:sz w:val="24"/>
          <w:szCs w:val="24"/>
          <w:lang w:val="en-US"/>
        </w:rPr>
      </w:pPr>
    </w:p>
    <w:p w:rsidR="008C4F62" w:rsidRPr="008C4F62" w:rsidRDefault="008C4F62" w:rsidP="00DE4126">
      <w:pPr>
        <w:spacing w:after="0" w:line="240" w:lineRule="auto"/>
        <w:jc w:val="center"/>
        <w:rPr>
          <w:rFonts w:ascii="Times New Roman" w:hAnsi="Times New Roman" w:cs="Times New Roman"/>
          <w:b/>
          <w:bCs/>
          <w:sz w:val="24"/>
          <w:szCs w:val="24"/>
          <w:lang w:val="en-US"/>
        </w:rPr>
      </w:pPr>
      <w:r w:rsidRPr="008C4F62">
        <w:rPr>
          <w:rFonts w:ascii="Times New Roman" w:hAnsi="Times New Roman" w:cs="Times New Roman"/>
          <w:b/>
          <w:bCs/>
          <w:sz w:val="24"/>
          <w:szCs w:val="24"/>
          <w:lang w:val="en-US"/>
        </w:rPr>
        <w:t>Information about the author</w:t>
      </w:r>
    </w:p>
    <w:p w:rsidR="008C4F62" w:rsidRPr="008C4F62" w:rsidRDefault="008C4F62" w:rsidP="008C4F62">
      <w:pPr>
        <w:spacing w:after="0" w:line="240" w:lineRule="auto"/>
        <w:jc w:val="both"/>
        <w:rPr>
          <w:rFonts w:ascii="Times New Roman" w:hAnsi="Times New Roman" w:cs="Times New Roman"/>
          <w:sz w:val="24"/>
          <w:szCs w:val="24"/>
          <w:lang w:val="en-US"/>
        </w:rPr>
      </w:pPr>
      <w:proofErr w:type="spellStart"/>
      <w:r w:rsidRPr="00460F08">
        <w:rPr>
          <w:rFonts w:ascii="Times New Roman" w:hAnsi="Times New Roman" w:cs="Times New Roman"/>
          <w:sz w:val="24"/>
          <w:szCs w:val="24"/>
          <w:lang w:val="en-US"/>
        </w:rPr>
        <w:t>Soroka</w:t>
      </w:r>
      <w:proofErr w:type="spellEnd"/>
      <w:r w:rsidRPr="00460F08">
        <w:rPr>
          <w:rFonts w:ascii="Times New Roman" w:hAnsi="Times New Roman" w:cs="Times New Roman"/>
          <w:sz w:val="24"/>
          <w:szCs w:val="24"/>
          <w:lang w:val="en-US"/>
        </w:rPr>
        <w:t xml:space="preserve"> </w:t>
      </w:r>
      <w:proofErr w:type="spellStart"/>
      <w:r w:rsidRPr="00460F08">
        <w:rPr>
          <w:rFonts w:ascii="Times New Roman" w:hAnsi="Times New Roman" w:cs="Times New Roman"/>
          <w:sz w:val="24"/>
          <w:szCs w:val="24"/>
          <w:lang w:val="en-US"/>
        </w:rPr>
        <w:t>Arina</w:t>
      </w:r>
      <w:proofErr w:type="spellEnd"/>
      <w:r w:rsidRPr="00460F08">
        <w:rPr>
          <w:rFonts w:ascii="Times New Roman" w:hAnsi="Times New Roman" w:cs="Times New Roman"/>
          <w:sz w:val="24"/>
          <w:szCs w:val="24"/>
          <w:lang w:val="en-US"/>
        </w:rPr>
        <w:t xml:space="preserve"> </w:t>
      </w:r>
      <w:proofErr w:type="spellStart"/>
      <w:r w:rsidRPr="00460F08">
        <w:rPr>
          <w:rFonts w:ascii="Times New Roman" w:hAnsi="Times New Roman" w:cs="Times New Roman"/>
          <w:sz w:val="24"/>
          <w:szCs w:val="24"/>
          <w:lang w:val="en-US"/>
        </w:rPr>
        <w:t>Andreevna</w:t>
      </w:r>
      <w:proofErr w:type="spellEnd"/>
      <w:r w:rsidRPr="00460F08">
        <w:rPr>
          <w:rFonts w:ascii="Times New Roman" w:hAnsi="Times New Roman" w:cs="Times New Roman"/>
          <w:sz w:val="24"/>
          <w:szCs w:val="24"/>
          <w:lang w:val="en-US"/>
        </w:rPr>
        <w:t xml:space="preserve"> (Belarus, Brest) - 2nd year student of the Faculty of Economics, Brest State Technical University (Belarus, 224017, Brest, </w:t>
      </w:r>
      <w:proofErr w:type="spellStart"/>
      <w:r w:rsidRPr="00460F08">
        <w:rPr>
          <w:rFonts w:ascii="Times New Roman" w:hAnsi="Times New Roman" w:cs="Times New Roman"/>
          <w:sz w:val="24"/>
          <w:szCs w:val="24"/>
          <w:lang w:val="en-US"/>
        </w:rPr>
        <w:t>Moskovskaya</w:t>
      </w:r>
      <w:proofErr w:type="spellEnd"/>
      <w:r w:rsidRPr="00460F08">
        <w:rPr>
          <w:rFonts w:ascii="Times New Roman" w:hAnsi="Times New Roman" w:cs="Times New Roman"/>
          <w:sz w:val="24"/>
          <w:szCs w:val="24"/>
          <w:lang w:val="en-US"/>
        </w:rPr>
        <w:t xml:space="preserve"> St., 267, ef@bstu.by).</w:t>
      </w:r>
    </w:p>
    <w:p w:rsidR="008C4F62" w:rsidRPr="008C4F62" w:rsidRDefault="008C4F62" w:rsidP="008C4F62">
      <w:pPr>
        <w:spacing w:after="0" w:line="240" w:lineRule="auto"/>
        <w:jc w:val="center"/>
        <w:rPr>
          <w:rFonts w:ascii="Times New Roman" w:hAnsi="Times New Roman" w:cs="Times New Roman"/>
          <w:b/>
          <w:bCs/>
          <w:sz w:val="24"/>
          <w:szCs w:val="24"/>
          <w:lang w:val="en-US" w:eastAsia="ru-RU"/>
        </w:rPr>
      </w:pPr>
      <w:r>
        <w:rPr>
          <w:rFonts w:ascii="Times New Roman" w:hAnsi="Times New Roman" w:cs="Times New Roman"/>
          <w:b/>
          <w:bCs/>
          <w:sz w:val="24"/>
          <w:szCs w:val="24"/>
          <w:lang w:val="en-US" w:eastAsia="ru-RU"/>
        </w:rPr>
        <w:t>References</w:t>
      </w:r>
    </w:p>
    <w:p w:rsidR="008C4F62" w:rsidRPr="00460F08" w:rsidRDefault="008C4F62" w:rsidP="008C4F62">
      <w:pPr>
        <w:spacing w:after="0" w:line="240" w:lineRule="auto"/>
        <w:jc w:val="both"/>
        <w:rPr>
          <w:rFonts w:ascii="Times New Roman" w:hAnsi="Times New Roman" w:cs="Times New Roman"/>
          <w:sz w:val="24"/>
          <w:szCs w:val="24"/>
          <w:lang w:val="en-US"/>
        </w:rPr>
      </w:pPr>
      <w:r w:rsidRPr="008C4F62">
        <w:rPr>
          <w:rFonts w:ascii="Times New Roman" w:hAnsi="Times New Roman" w:cs="Times New Roman"/>
          <w:sz w:val="24"/>
          <w:szCs w:val="24"/>
          <w:lang w:val="en-US"/>
        </w:rPr>
        <w:t xml:space="preserve">1. </w:t>
      </w:r>
      <w:proofErr w:type="spellStart"/>
      <w:r w:rsidRPr="008C4F62">
        <w:rPr>
          <w:rFonts w:ascii="Times New Roman" w:hAnsi="Times New Roman" w:cs="Times New Roman"/>
          <w:sz w:val="24"/>
          <w:szCs w:val="24"/>
          <w:lang w:val="en-US"/>
        </w:rPr>
        <w:t>Pustokhina</w:t>
      </w:r>
      <w:proofErr w:type="spellEnd"/>
      <w:r w:rsidRPr="008C4F62">
        <w:rPr>
          <w:rFonts w:ascii="Times New Roman" w:hAnsi="Times New Roman" w:cs="Times New Roman"/>
          <w:sz w:val="24"/>
          <w:szCs w:val="24"/>
          <w:lang w:val="en-US"/>
        </w:rPr>
        <w:t xml:space="preserve">, I.V. </w:t>
      </w:r>
      <w:proofErr w:type="spellStart"/>
      <w:r w:rsidRPr="008C4F62">
        <w:rPr>
          <w:rFonts w:ascii="Times New Roman" w:hAnsi="Times New Roman" w:cs="Times New Roman"/>
          <w:sz w:val="24"/>
          <w:szCs w:val="24"/>
          <w:lang w:val="en-US"/>
        </w:rPr>
        <w:t>Pustokhin</w:t>
      </w:r>
      <w:proofErr w:type="spellEnd"/>
      <w:r w:rsidRPr="008C4F62">
        <w:rPr>
          <w:rFonts w:ascii="Times New Roman" w:hAnsi="Times New Roman" w:cs="Times New Roman"/>
          <w:sz w:val="24"/>
          <w:szCs w:val="24"/>
          <w:lang w:val="en-US"/>
        </w:rPr>
        <w:t xml:space="preserve">, D. Digitalization of logistics in Russia. </w:t>
      </w:r>
      <w:r w:rsidRPr="00460F08">
        <w:rPr>
          <w:rFonts w:ascii="Times New Roman" w:hAnsi="Times New Roman" w:cs="Times New Roman"/>
          <w:sz w:val="24"/>
          <w:szCs w:val="24"/>
          <w:lang w:val="en-US"/>
        </w:rPr>
        <w:t>Reality, problems and immediate prospects // Logistics. - 2019. - No. 11. - S. 14 - 18.</w:t>
      </w:r>
    </w:p>
    <w:p w:rsidR="008C4F62" w:rsidRPr="00460F08" w:rsidRDefault="008C4F62" w:rsidP="008C4F62">
      <w:pPr>
        <w:spacing w:after="0" w:line="240" w:lineRule="auto"/>
        <w:jc w:val="both"/>
        <w:rPr>
          <w:rFonts w:ascii="Times New Roman" w:hAnsi="Times New Roman" w:cs="Times New Roman"/>
          <w:sz w:val="24"/>
          <w:szCs w:val="24"/>
          <w:lang w:val="en-US"/>
        </w:rPr>
      </w:pPr>
      <w:r w:rsidRPr="00460F08">
        <w:rPr>
          <w:rFonts w:ascii="Times New Roman" w:hAnsi="Times New Roman" w:cs="Times New Roman"/>
          <w:sz w:val="24"/>
          <w:szCs w:val="24"/>
          <w:lang w:val="en-US"/>
        </w:rPr>
        <w:t>2. On the approval of the State Program "Digital Development of Belarus for 2021-2025" [Electronic resource] Resolution of the Council of Ministers of the Rep. Belarus, 2 Feb. 2021, No. 66 // National Legal Internet Portal of the Republic of Belarus. – Access mode: https://pravo.by/document/ – Access date: 05/25/2023.</w:t>
      </w:r>
    </w:p>
    <w:p w:rsidR="008C4F62" w:rsidRPr="00460F08" w:rsidRDefault="008C4F62" w:rsidP="008C4F62">
      <w:pPr>
        <w:spacing w:after="0" w:line="240" w:lineRule="auto"/>
        <w:jc w:val="both"/>
        <w:rPr>
          <w:rFonts w:ascii="Times New Roman" w:hAnsi="Times New Roman" w:cs="Times New Roman"/>
          <w:sz w:val="24"/>
          <w:szCs w:val="24"/>
          <w:lang w:val="en-US"/>
        </w:rPr>
      </w:pPr>
      <w:r w:rsidRPr="00460F08">
        <w:rPr>
          <w:rFonts w:ascii="Times New Roman" w:hAnsi="Times New Roman" w:cs="Times New Roman"/>
          <w:sz w:val="24"/>
          <w:szCs w:val="24"/>
          <w:lang w:val="en-US"/>
        </w:rPr>
        <w:t xml:space="preserve">3. Digital technologies in logistics and supply chain management: an analytical review / V. V. </w:t>
      </w:r>
      <w:proofErr w:type="spellStart"/>
      <w:r w:rsidRPr="00460F08">
        <w:rPr>
          <w:rFonts w:ascii="Times New Roman" w:hAnsi="Times New Roman" w:cs="Times New Roman"/>
          <w:sz w:val="24"/>
          <w:szCs w:val="24"/>
          <w:lang w:val="en-US"/>
        </w:rPr>
        <w:t>Dybskaya</w:t>
      </w:r>
      <w:proofErr w:type="spellEnd"/>
      <w:r w:rsidRPr="00460F08">
        <w:rPr>
          <w:rFonts w:ascii="Times New Roman" w:hAnsi="Times New Roman" w:cs="Times New Roman"/>
          <w:sz w:val="24"/>
          <w:szCs w:val="24"/>
          <w:lang w:val="en-US"/>
        </w:rPr>
        <w:t xml:space="preserve"> [et al.]. – M.: Ed. house of the Supreme school Economics, 2020. - 190 p.</w:t>
      </w:r>
    </w:p>
    <w:p w:rsidR="008C4F62" w:rsidRPr="00DE4126" w:rsidRDefault="008C4F62" w:rsidP="00DE4126">
      <w:pPr>
        <w:spacing w:after="0" w:line="240" w:lineRule="auto"/>
        <w:jc w:val="both"/>
        <w:rPr>
          <w:rFonts w:ascii="inherit" w:hAnsi="inherit"/>
          <w:color w:val="E8EAED"/>
          <w:sz w:val="42"/>
          <w:szCs w:val="42"/>
          <w:lang w:val="en-US"/>
        </w:rPr>
      </w:pPr>
      <w:r w:rsidRPr="00DE4126">
        <w:rPr>
          <w:rFonts w:ascii="Times New Roman" w:hAnsi="Times New Roman" w:cs="Times New Roman"/>
          <w:sz w:val="24"/>
          <w:szCs w:val="24"/>
          <w:lang w:val="en-US"/>
        </w:rPr>
        <w:t xml:space="preserve">4. </w:t>
      </w:r>
      <w:r w:rsidR="00460F08" w:rsidRPr="00460F08">
        <w:rPr>
          <w:rFonts w:ascii="Times New Roman" w:hAnsi="Times New Roman" w:cs="Times New Roman"/>
          <w:sz w:val="24"/>
          <w:szCs w:val="24"/>
          <w:lang w:val="en-US"/>
        </w:rPr>
        <w:t xml:space="preserve">Medvedeva, G. B. Institutional conditions and problems of digitalization of the economy of Belarus / G. B. Medvedeva, L. A. Zakharchenko // </w:t>
      </w:r>
      <w:proofErr w:type="spellStart"/>
      <w:r w:rsidR="00460F08" w:rsidRPr="00460F08">
        <w:rPr>
          <w:rFonts w:ascii="Times New Roman" w:hAnsi="Times New Roman" w:cs="Times New Roman"/>
          <w:sz w:val="24"/>
          <w:szCs w:val="24"/>
          <w:lang w:val="en-US"/>
        </w:rPr>
        <w:t>Vestnik</w:t>
      </w:r>
      <w:proofErr w:type="spellEnd"/>
      <w:r w:rsidR="00460F08" w:rsidRPr="00460F08">
        <w:rPr>
          <w:rFonts w:ascii="Times New Roman" w:hAnsi="Times New Roman" w:cs="Times New Roman"/>
          <w:sz w:val="24"/>
          <w:szCs w:val="24"/>
          <w:lang w:val="en-US"/>
        </w:rPr>
        <w:t xml:space="preserve"> of Brest State Technical University. Series: Economics. – 2020. – No. 3. – p. 57-60.</w:t>
      </w:r>
      <w:r w:rsidR="00460F08" w:rsidRPr="00460F08">
        <w:rPr>
          <w:lang w:val="en-US"/>
        </w:rPr>
        <w:t xml:space="preserve"> </w:t>
      </w:r>
      <w:r w:rsidR="00460F08" w:rsidRPr="00460F08">
        <w:rPr>
          <w:rFonts w:ascii="Times New Roman" w:hAnsi="Times New Roman" w:cs="Times New Roman"/>
          <w:sz w:val="24"/>
          <w:szCs w:val="24"/>
          <w:lang w:val="en-US"/>
        </w:rPr>
        <w:t>DOI https://doi.org/10.36773/1818-1212-2020-121-3-57-60</w:t>
      </w:r>
      <w:r w:rsidR="00460F08">
        <w:rPr>
          <w:rFonts w:ascii="Times New Roman" w:hAnsi="Times New Roman" w:cs="Times New Roman"/>
          <w:sz w:val="24"/>
          <w:szCs w:val="24"/>
          <w:lang w:val="en-US"/>
        </w:rPr>
        <w:t>.</w:t>
      </w:r>
    </w:p>
    <w:p w:rsidR="00D600BA" w:rsidRPr="008C4F62" w:rsidRDefault="00D600BA" w:rsidP="00D600BA">
      <w:pPr>
        <w:rPr>
          <w:rFonts w:ascii="Times New Roman" w:hAnsi="Times New Roman" w:cs="Times New Roman"/>
          <w:sz w:val="28"/>
          <w:szCs w:val="28"/>
          <w:lang w:val="en-US"/>
        </w:rPr>
      </w:pPr>
    </w:p>
    <w:sectPr w:rsidR="00D600BA" w:rsidRPr="008C4F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05554A"/>
    <w:multiLevelType w:val="hybridMultilevel"/>
    <w:tmpl w:val="9834B1CA"/>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 w15:restartNumberingAfterBreak="0">
    <w:nsid w:val="1E7D45B5"/>
    <w:multiLevelType w:val="hybridMultilevel"/>
    <w:tmpl w:val="C95C42E0"/>
    <w:lvl w:ilvl="0" w:tplc="04190001">
      <w:start w:val="1"/>
      <w:numFmt w:val="bullet"/>
      <w:lvlText w:val=""/>
      <w:lvlJc w:val="left"/>
      <w:pPr>
        <w:ind w:left="2498" w:hanging="360"/>
      </w:pPr>
      <w:rPr>
        <w:rFonts w:ascii="Symbol" w:hAnsi="Symbol" w:hint="default"/>
      </w:rPr>
    </w:lvl>
    <w:lvl w:ilvl="1" w:tplc="04190003" w:tentative="1">
      <w:start w:val="1"/>
      <w:numFmt w:val="bullet"/>
      <w:lvlText w:val="o"/>
      <w:lvlJc w:val="left"/>
      <w:pPr>
        <w:ind w:left="3218" w:hanging="360"/>
      </w:pPr>
      <w:rPr>
        <w:rFonts w:ascii="Courier New" w:hAnsi="Courier New" w:cs="Courier New" w:hint="default"/>
      </w:rPr>
    </w:lvl>
    <w:lvl w:ilvl="2" w:tplc="04190005" w:tentative="1">
      <w:start w:val="1"/>
      <w:numFmt w:val="bullet"/>
      <w:lvlText w:val=""/>
      <w:lvlJc w:val="left"/>
      <w:pPr>
        <w:ind w:left="3938" w:hanging="360"/>
      </w:pPr>
      <w:rPr>
        <w:rFonts w:ascii="Wingdings" w:hAnsi="Wingdings" w:hint="default"/>
      </w:rPr>
    </w:lvl>
    <w:lvl w:ilvl="3" w:tplc="04190001" w:tentative="1">
      <w:start w:val="1"/>
      <w:numFmt w:val="bullet"/>
      <w:lvlText w:val=""/>
      <w:lvlJc w:val="left"/>
      <w:pPr>
        <w:ind w:left="4658" w:hanging="360"/>
      </w:pPr>
      <w:rPr>
        <w:rFonts w:ascii="Symbol" w:hAnsi="Symbol" w:hint="default"/>
      </w:rPr>
    </w:lvl>
    <w:lvl w:ilvl="4" w:tplc="04190003" w:tentative="1">
      <w:start w:val="1"/>
      <w:numFmt w:val="bullet"/>
      <w:lvlText w:val="o"/>
      <w:lvlJc w:val="left"/>
      <w:pPr>
        <w:ind w:left="5378" w:hanging="360"/>
      </w:pPr>
      <w:rPr>
        <w:rFonts w:ascii="Courier New" w:hAnsi="Courier New" w:cs="Courier New" w:hint="default"/>
      </w:rPr>
    </w:lvl>
    <w:lvl w:ilvl="5" w:tplc="04190005" w:tentative="1">
      <w:start w:val="1"/>
      <w:numFmt w:val="bullet"/>
      <w:lvlText w:val=""/>
      <w:lvlJc w:val="left"/>
      <w:pPr>
        <w:ind w:left="6098" w:hanging="360"/>
      </w:pPr>
      <w:rPr>
        <w:rFonts w:ascii="Wingdings" w:hAnsi="Wingdings" w:hint="default"/>
      </w:rPr>
    </w:lvl>
    <w:lvl w:ilvl="6" w:tplc="04190001" w:tentative="1">
      <w:start w:val="1"/>
      <w:numFmt w:val="bullet"/>
      <w:lvlText w:val=""/>
      <w:lvlJc w:val="left"/>
      <w:pPr>
        <w:ind w:left="6818" w:hanging="360"/>
      </w:pPr>
      <w:rPr>
        <w:rFonts w:ascii="Symbol" w:hAnsi="Symbol" w:hint="default"/>
      </w:rPr>
    </w:lvl>
    <w:lvl w:ilvl="7" w:tplc="04190003" w:tentative="1">
      <w:start w:val="1"/>
      <w:numFmt w:val="bullet"/>
      <w:lvlText w:val="o"/>
      <w:lvlJc w:val="left"/>
      <w:pPr>
        <w:ind w:left="7538" w:hanging="360"/>
      </w:pPr>
      <w:rPr>
        <w:rFonts w:ascii="Courier New" w:hAnsi="Courier New" w:cs="Courier New" w:hint="default"/>
      </w:rPr>
    </w:lvl>
    <w:lvl w:ilvl="8" w:tplc="04190005" w:tentative="1">
      <w:start w:val="1"/>
      <w:numFmt w:val="bullet"/>
      <w:lvlText w:val=""/>
      <w:lvlJc w:val="left"/>
      <w:pPr>
        <w:ind w:left="8258" w:hanging="360"/>
      </w:pPr>
      <w:rPr>
        <w:rFonts w:ascii="Wingdings" w:hAnsi="Wingdings" w:hint="default"/>
      </w:rPr>
    </w:lvl>
  </w:abstractNum>
  <w:abstractNum w:abstractNumId="2" w15:restartNumberingAfterBreak="0">
    <w:nsid w:val="2F76080B"/>
    <w:multiLevelType w:val="hybridMultilevel"/>
    <w:tmpl w:val="935EE5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1571742"/>
    <w:multiLevelType w:val="hybridMultilevel"/>
    <w:tmpl w:val="D6D8D1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BC3DD9"/>
    <w:multiLevelType w:val="hybridMultilevel"/>
    <w:tmpl w:val="D0E0A1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BE91A8C"/>
    <w:multiLevelType w:val="hybridMultilevel"/>
    <w:tmpl w:val="4BAC58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EEC18A7"/>
    <w:multiLevelType w:val="hybridMultilevel"/>
    <w:tmpl w:val="1108DB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3832C12"/>
    <w:multiLevelType w:val="hybridMultilevel"/>
    <w:tmpl w:val="EF8A06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430727F"/>
    <w:multiLevelType w:val="hybridMultilevel"/>
    <w:tmpl w:val="7E0039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7C73D42"/>
    <w:multiLevelType w:val="hybridMultilevel"/>
    <w:tmpl w:val="83BA0C04"/>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10" w15:restartNumberingAfterBreak="0">
    <w:nsid w:val="6D1352C5"/>
    <w:multiLevelType w:val="hybridMultilevel"/>
    <w:tmpl w:val="329E5D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EEB6F4D"/>
    <w:multiLevelType w:val="hybridMultilevel"/>
    <w:tmpl w:val="586EE810"/>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num w:numId="1" w16cid:durableId="1681394884">
    <w:abstractNumId w:val="4"/>
  </w:num>
  <w:num w:numId="2" w16cid:durableId="1175147488">
    <w:abstractNumId w:val="10"/>
  </w:num>
  <w:num w:numId="3" w16cid:durableId="1079793803">
    <w:abstractNumId w:val="0"/>
  </w:num>
  <w:num w:numId="4" w16cid:durableId="395855525">
    <w:abstractNumId w:val="7"/>
  </w:num>
  <w:num w:numId="5" w16cid:durableId="206840139">
    <w:abstractNumId w:val="8"/>
  </w:num>
  <w:num w:numId="6" w16cid:durableId="1372804757">
    <w:abstractNumId w:val="6"/>
  </w:num>
  <w:num w:numId="7" w16cid:durableId="1168592194">
    <w:abstractNumId w:val="1"/>
  </w:num>
  <w:num w:numId="8" w16cid:durableId="371343130">
    <w:abstractNumId w:val="9"/>
  </w:num>
  <w:num w:numId="9" w16cid:durableId="90930805">
    <w:abstractNumId w:val="11"/>
  </w:num>
  <w:num w:numId="10" w16cid:durableId="1897156895">
    <w:abstractNumId w:val="2"/>
  </w:num>
  <w:num w:numId="11" w16cid:durableId="688676797">
    <w:abstractNumId w:val="3"/>
  </w:num>
  <w:num w:numId="12" w16cid:durableId="12537334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24E7"/>
    <w:rsid w:val="001C761E"/>
    <w:rsid w:val="001E2393"/>
    <w:rsid w:val="00242503"/>
    <w:rsid w:val="0025123B"/>
    <w:rsid w:val="003035A8"/>
    <w:rsid w:val="003C6CAF"/>
    <w:rsid w:val="00460F08"/>
    <w:rsid w:val="00475982"/>
    <w:rsid w:val="005A508A"/>
    <w:rsid w:val="007206C7"/>
    <w:rsid w:val="008C4F62"/>
    <w:rsid w:val="00943742"/>
    <w:rsid w:val="00C024D2"/>
    <w:rsid w:val="00D15606"/>
    <w:rsid w:val="00D35796"/>
    <w:rsid w:val="00D600BA"/>
    <w:rsid w:val="00DE4126"/>
    <w:rsid w:val="00E924E7"/>
    <w:rsid w:val="00ED30C2"/>
    <w:rsid w:val="00ED66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F3479C-EFEA-4A2E-BEA7-FF6B70DC0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123B"/>
    <w:pPr>
      <w:ind w:left="720"/>
      <w:contextualSpacing/>
    </w:pPr>
  </w:style>
  <w:style w:type="character" w:styleId="a4">
    <w:name w:val="Emphasis"/>
    <w:basedOn w:val="a0"/>
    <w:uiPriority w:val="20"/>
    <w:qFormat/>
    <w:rsid w:val="00D600BA"/>
    <w:rPr>
      <w:i/>
      <w:iCs/>
    </w:rPr>
  </w:style>
  <w:style w:type="paragraph" w:styleId="HTML">
    <w:name w:val="HTML Preformatted"/>
    <w:basedOn w:val="a"/>
    <w:link w:val="HTML0"/>
    <w:uiPriority w:val="99"/>
    <w:semiHidden/>
    <w:unhideWhenUsed/>
    <w:rsid w:val="008C4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ru-RU"/>
      <w14:ligatures w14:val="none"/>
    </w:rPr>
  </w:style>
  <w:style w:type="character" w:customStyle="1" w:styleId="HTML0">
    <w:name w:val="Стандартный HTML Знак"/>
    <w:basedOn w:val="a0"/>
    <w:link w:val="HTML"/>
    <w:uiPriority w:val="99"/>
    <w:semiHidden/>
    <w:rsid w:val="008C4F62"/>
    <w:rPr>
      <w:rFonts w:ascii="Courier New" w:eastAsia="Times New Roman" w:hAnsi="Courier New" w:cs="Courier New"/>
      <w:kern w:val="0"/>
      <w:sz w:val="20"/>
      <w:szCs w:val="20"/>
      <w:lang w:eastAsia="ru-RU"/>
      <w14:ligatures w14:val="none"/>
    </w:rPr>
  </w:style>
  <w:style w:type="character" w:customStyle="1" w:styleId="y2iqfc">
    <w:name w:val="y2iqfc"/>
    <w:basedOn w:val="a0"/>
    <w:rsid w:val="008C4F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7045990">
      <w:bodyDiv w:val="1"/>
      <w:marLeft w:val="0"/>
      <w:marRight w:val="0"/>
      <w:marTop w:val="0"/>
      <w:marBottom w:val="0"/>
      <w:divBdr>
        <w:top w:val="none" w:sz="0" w:space="0" w:color="auto"/>
        <w:left w:val="none" w:sz="0" w:space="0" w:color="auto"/>
        <w:bottom w:val="none" w:sz="0" w:space="0" w:color="auto"/>
        <w:right w:val="none" w:sz="0" w:space="0" w:color="auto"/>
      </w:divBdr>
    </w:div>
    <w:div w:id="903224537">
      <w:bodyDiv w:val="1"/>
      <w:marLeft w:val="0"/>
      <w:marRight w:val="0"/>
      <w:marTop w:val="0"/>
      <w:marBottom w:val="0"/>
      <w:divBdr>
        <w:top w:val="none" w:sz="0" w:space="0" w:color="auto"/>
        <w:left w:val="none" w:sz="0" w:space="0" w:color="auto"/>
        <w:bottom w:val="none" w:sz="0" w:space="0" w:color="auto"/>
        <w:right w:val="none" w:sz="0" w:space="0" w:color="auto"/>
      </w:divBdr>
    </w:div>
    <w:div w:id="1093159813">
      <w:bodyDiv w:val="1"/>
      <w:marLeft w:val="0"/>
      <w:marRight w:val="0"/>
      <w:marTop w:val="0"/>
      <w:marBottom w:val="0"/>
      <w:divBdr>
        <w:top w:val="none" w:sz="0" w:space="0" w:color="auto"/>
        <w:left w:val="none" w:sz="0" w:space="0" w:color="auto"/>
        <w:bottom w:val="none" w:sz="0" w:space="0" w:color="auto"/>
        <w:right w:val="none" w:sz="0" w:space="0" w:color="auto"/>
      </w:divBdr>
    </w:div>
    <w:div w:id="211165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1861</Words>
  <Characters>10611</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2023-06-17T06:49:00Z</dcterms:created>
  <dcterms:modified xsi:type="dcterms:W3CDTF">2023-06-17T07:49:00Z</dcterms:modified>
</cp:coreProperties>
</file>