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305D7" w14:textId="4D7E5A4A" w:rsidR="57F313C7" w:rsidRDefault="57F313C7" w:rsidP="57F313C7">
      <w:pPr>
        <w:spacing w:after="0" w:line="240" w:lineRule="auto"/>
        <w:rPr>
          <w:rFonts w:ascii="Times New Roman" w:eastAsia="Times New Roman" w:hAnsi="Times New Roman" w:cs="Times New Roman"/>
          <w:b/>
          <w:bCs/>
          <w:color w:val="000000" w:themeColor="text1"/>
          <w:sz w:val="24"/>
          <w:szCs w:val="24"/>
        </w:rPr>
      </w:pPr>
      <w:r w:rsidRPr="57F313C7">
        <w:rPr>
          <w:rFonts w:ascii="Times New Roman" w:eastAsia="Times New Roman" w:hAnsi="Times New Roman" w:cs="Times New Roman"/>
          <w:b/>
          <w:bCs/>
          <w:color w:val="000000" w:themeColor="text1"/>
          <w:sz w:val="24"/>
          <w:szCs w:val="24"/>
        </w:rPr>
        <w:t>УДК 004.45/ББК 78.377</w:t>
      </w:r>
    </w:p>
    <w:p w14:paraId="141B3A5E" w14:textId="327EADE1" w:rsidR="57F313C7" w:rsidRDefault="57F313C7" w:rsidP="57F313C7">
      <w:pPr>
        <w:spacing w:after="0" w:line="240" w:lineRule="auto"/>
        <w:rPr>
          <w:rFonts w:ascii="Times New Roman" w:eastAsia="Times New Roman" w:hAnsi="Times New Roman" w:cs="Times New Roman"/>
          <w:b/>
          <w:bCs/>
          <w:color w:val="000000" w:themeColor="text1"/>
          <w:sz w:val="24"/>
          <w:szCs w:val="24"/>
        </w:rPr>
      </w:pPr>
    </w:p>
    <w:p w14:paraId="448ECE2F" w14:textId="697B6C16" w:rsidR="57F313C7" w:rsidRDefault="57F313C7" w:rsidP="57F313C7">
      <w:pPr>
        <w:spacing w:after="0" w:line="240" w:lineRule="auto"/>
        <w:jc w:val="right"/>
        <w:rPr>
          <w:rFonts w:ascii="Times New Roman" w:eastAsia="Times New Roman" w:hAnsi="Times New Roman" w:cs="Times New Roman"/>
          <w:b/>
          <w:bCs/>
          <w:color w:val="000000" w:themeColor="text1"/>
        </w:rPr>
      </w:pPr>
      <w:r w:rsidRPr="57F313C7">
        <w:rPr>
          <w:rFonts w:ascii="Times New Roman" w:eastAsia="Times New Roman" w:hAnsi="Times New Roman" w:cs="Times New Roman"/>
          <w:b/>
          <w:bCs/>
          <w:color w:val="000000" w:themeColor="text1"/>
          <w:sz w:val="24"/>
          <w:szCs w:val="24"/>
        </w:rPr>
        <w:t>Овчинников Ю.В.</w:t>
      </w:r>
    </w:p>
    <w:p w14:paraId="667655CC" w14:textId="71FFE7F7" w:rsidR="7D66834E" w:rsidRDefault="57F313C7" w:rsidP="57F313C7">
      <w:pPr>
        <w:spacing w:after="0" w:line="240" w:lineRule="auto"/>
        <w:jc w:val="center"/>
        <w:rPr>
          <w:rFonts w:ascii="Times New Roman" w:eastAsia="Times New Roman" w:hAnsi="Times New Roman" w:cs="Times New Roman"/>
          <w:b/>
          <w:bCs/>
          <w:color w:val="000000" w:themeColor="text1"/>
          <w:sz w:val="28"/>
          <w:szCs w:val="28"/>
        </w:rPr>
      </w:pPr>
      <w:r w:rsidRPr="57F313C7">
        <w:rPr>
          <w:rFonts w:ascii="Times New Roman" w:eastAsia="Times New Roman" w:hAnsi="Times New Roman" w:cs="Times New Roman"/>
          <w:b/>
          <w:bCs/>
          <w:color w:val="000000" w:themeColor="text1"/>
          <w:sz w:val="24"/>
          <w:szCs w:val="24"/>
        </w:rPr>
        <w:t>ИССЛЕДОВАНИЕ СИСТЕМ УПРАВЛЕНИЯ ПРИВИЛЕГИРОВАННЫМ ДОСТУПОМ</w:t>
      </w:r>
    </w:p>
    <w:p w14:paraId="028CFF19" w14:textId="3A525809" w:rsidR="7D66834E" w:rsidRDefault="7D66834E" w:rsidP="57F313C7">
      <w:pPr>
        <w:spacing w:after="0"/>
        <w:jc w:val="center"/>
        <w:rPr>
          <w:rFonts w:ascii="Times New Roman" w:eastAsia="Times New Roman" w:hAnsi="Times New Roman" w:cs="Times New Roman"/>
          <w:b/>
          <w:bCs/>
          <w:color w:val="000000" w:themeColor="text1"/>
          <w:sz w:val="28"/>
          <w:szCs w:val="28"/>
        </w:rPr>
      </w:pPr>
    </w:p>
    <w:p w14:paraId="100BEB8B" w14:textId="0775C62A" w:rsidR="7D66834E" w:rsidRDefault="57F313C7" w:rsidP="57F313C7">
      <w:pPr>
        <w:spacing w:after="0" w:line="240" w:lineRule="auto"/>
        <w:ind w:firstLine="708"/>
        <w:jc w:val="both"/>
        <w:rPr>
          <w:rFonts w:ascii="Times New Roman" w:eastAsia="Times New Roman" w:hAnsi="Times New Roman" w:cs="Times New Roman"/>
          <w:i/>
          <w:iCs/>
          <w:color w:val="000000" w:themeColor="text1"/>
          <w:sz w:val="24"/>
          <w:szCs w:val="24"/>
        </w:rPr>
      </w:pPr>
      <w:r w:rsidRPr="57F313C7">
        <w:rPr>
          <w:rFonts w:ascii="Times New Roman" w:eastAsia="Times New Roman" w:hAnsi="Times New Roman" w:cs="Times New Roman"/>
          <w:b/>
          <w:bCs/>
          <w:i/>
          <w:iCs/>
          <w:color w:val="000000" w:themeColor="text1"/>
          <w:sz w:val="24"/>
          <w:szCs w:val="24"/>
        </w:rPr>
        <w:t xml:space="preserve">Аннотация: </w:t>
      </w:r>
      <w:r w:rsidRPr="57F313C7">
        <w:rPr>
          <w:rFonts w:ascii="Times New Roman" w:eastAsia="Times New Roman" w:hAnsi="Times New Roman" w:cs="Times New Roman"/>
          <w:i/>
          <w:iCs/>
          <w:color w:val="000000" w:themeColor="text1"/>
          <w:sz w:val="24"/>
          <w:szCs w:val="24"/>
        </w:rPr>
        <w:t>Статья исследует роль PAM в обеспечении безопасности информационных ресурсов в организациях. Актуальность и использование PAM в малом, среднем и крупном бизнесе, а также принцип работы системы, рассматриваются. Выводы подчеркивают его роль и актуальность.</w:t>
      </w:r>
    </w:p>
    <w:p w14:paraId="2480FB0B" w14:textId="26625934" w:rsidR="7D66834E" w:rsidRDefault="57F313C7" w:rsidP="57F313C7">
      <w:pPr>
        <w:spacing w:after="0" w:line="240" w:lineRule="auto"/>
        <w:ind w:firstLine="708"/>
        <w:rPr>
          <w:rFonts w:ascii="Times New Roman" w:eastAsia="Times New Roman" w:hAnsi="Times New Roman" w:cs="Times New Roman"/>
          <w:i/>
          <w:iCs/>
          <w:color w:val="000000" w:themeColor="text1"/>
          <w:sz w:val="24"/>
          <w:szCs w:val="24"/>
        </w:rPr>
      </w:pPr>
      <w:r w:rsidRPr="57F313C7">
        <w:rPr>
          <w:rFonts w:ascii="Times New Roman" w:eastAsia="Times New Roman" w:hAnsi="Times New Roman" w:cs="Times New Roman"/>
          <w:b/>
          <w:bCs/>
          <w:i/>
          <w:iCs/>
          <w:color w:val="000000" w:themeColor="text1"/>
          <w:sz w:val="24"/>
          <w:szCs w:val="24"/>
        </w:rPr>
        <w:t>Ключевые слова:</w:t>
      </w:r>
      <w:r w:rsidRPr="57F313C7">
        <w:rPr>
          <w:rFonts w:ascii="Times New Roman" w:eastAsia="Times New Roman" w:hAnsi="Times New Roman" w:cs="Times New Roman"/>
          <w:i/>
          <w:iCs/>
          <w:color w:val="000000" w:themeColor="text1"/>
          <w:sz w:val="24"/>
          <w:szCs w:val="24"/>
        </w:rPr>
        <w:t xml:space="preserve"> PAM, безопасность, аутентификация, доступ, мониторинг, аудит, регулирование.</w:t>
      </w:r>
    </w:p>
    <w:p w14:paraId="509F281E" w14:textId="350ACCA3" w:rsidR="7D66834E" w:rsidRDefault="7D66834E" w:rsidP="57F313C7">
      <w:pPr>
        <w:spacing w:after="0" w:line="240" w:lineRule="auto"/>
        <w:jc w:val="both"/>
        <w:rPr>
          <w:rFonts w:ascii="Times New Roman" w:eastAsia="Times New Roman" w:hAnsi="Times New Roman" w:cs="Times New Roman"/>
          <w:b/>
          <w:bCs/>
          <w:color w:val="000000" w:themeColor="text1"/>
          <w:sz w:val="24"/>
          <w:szCs w:val="24"/>
        </w:rPr>
      </w:pPr>
    </w:p>
    <w:p w14:paraId="2021DDCE" w14:textId="56ED86A3" w:rsidR="7D66834E" w:rsidRDefault="57F313C7" w:rsidP="57F313C7">
      <w:pPr>
        <w:spacing w:after="0" w:line="240" w:lineRule="auto"/>
        <w:ind w:firstLine="708"/>
        <w:jc w:val="both"/>
        <w:rPr>
          <w:rFonts w:ascii="Times New Roman" w:eastAsia="Times New Roman" w:hAnsi="Times New Roman" w:cs="Times New Roman"/>
          <w:color w:val="000000" w:themeColor="text1"/>
          <w:sz w:val="24"/>
          <w:szCs w:val="24"/>
        </w:rPr>
      </w:pPr>
      <w:r w:rsidRPr="57F313C7">
        <w:rPr>
          <w:rFonts w:ascii="Times New Roman" w:eastAsia="Times New Roman" w:hAnsi="Times New Roman" w:cs="Times New Roman"/>
          <w:color w:val="000000" w:themeColor="text1"/>
          <w:sz w:val="24"/>
          <w:szCs w:val="24"/>
        </w:rPr>
        <w:t>В современном информационном обществе обеспечение безопасности информационных ресурсов стало важной задачей для организаций различного масштаба. С увеличением сложности информационных систем и сетей возрастает необходимость контроля доступа к привилегированным аккаунтам и ресурсам. В этом контексте система управления привилегированным доступом (</w:t>
      </w:r>
      <w:proofErr w:type="spellStart"/>
      <w:r w:rsidRPr="57F313C7">
        <w:rPr>
          <w:rFonts w:ascii="Times New Roman" w:eastAsia="Times New Roman" w:hAnsi="Times New Roman" w:cs="Times New Roman"/>
          <w:color w:val="000000" w:themeColor="text1"/>
          <w:sz w:val="24"/>
          <w:szCs w:val="24"/>
        </w:rPr>
        <w:t>Privileged</w:t>
      </w:r>
      <w:proofErr w:type="spellEnd"/>
      <w:r w:rsidRPr="57F313C7">
        <w:rPr>
          <w:rFonts w:ascii="Times New Roman" w:eastAsia="Times New Roman" w:hAnsi="Times New Roman" w:cs="Times New Roman"/>
          <w:color w:val="000000" w:themeColor="text1"/>
          <w:sz w:val="24"/>
          <w:szCs w:val="24"/>
        </w:rPr>
        <w:t xml:space="preserve"> Access Management, PAM) приобретает все большую актуальность.</w:t>
      </w:r>
    </w:p>
    <w:p w14:paraId="62002E7A" w14:textId="60A75462" w:rsidR="7D66834E" w:rsidRDefault="57F313C7" w:rsidP="57F313C7">
      <w:pPr>
        <w:spacing w:after="0" w:line="240" w:lineRule="auto"/>
        <w:ind w:firstLine="708"/>
        <w:jc w:val="both"/>
        <w:rPr>
          <w:rFonts w:ascii="Times New Roman" w:eastAsia="Times New Roman" w:hAnsi="Times New Roman" w:cs="Times New Roman"/>
          <w:color w:val="000000" w:themeColor="text1"/>
          <w:sz w:val="24"/>
          <w:szCs w:val="24"/>
        </w:rPr>
      </w:pPr>
      <w:r w:rsidRPr="57F313C7">
        <w:rPr>
          <w:rFonts w:ascii="Times New Roman" w:eastAsia="Times New Roman" w:hAnsi="Times New Roman" w:cs="Times New Roman"/>
          <w:color w:val="000000" w:themeColor="text1"/>
          <w:sz w:val="24"/>
          <w:szCs w:val="24"/>
        </w:rPr>
        <w:t xml:space="preserve">Основным принципом работы системы PAM является управление и контроль доступа к привилегированным аккаунтам и ресурсам в организации. При помощи технологий аутентификации и авторизации PAM обеспечивает идентификацию и аутентификацию пользователей, а также установление и контроль привилегий доступа. </w:t>
      </w:r>
    </w:p>
    <w:p w14:paraId="66F0E8DB" w14:textId="33A3962F" w:rsidR="7D66834E" w:rsidRDefault="57F313C7" w:rsidP="57F313C7">
      <w:pPr>
        <w:spacing w:after="0" w:line="240" w:lineRule="auto"/>
        <w:ind w:firstLine="708"/>
        <w:jc w:val="both"/>
        <w:rPr>
          <w:rFonts w:ascii="Times New Roman" w:eastAsia="Times New Roman" w:hAnsi="Times New Roman" w:cs="Times New Roman"/>
          <w:color w:val="000000" w:themeColor="text1"/>
          <w:sz w:val="24"/>
          <w:szCs w:val="24"/>
        </w:rPr>
      </w:pPr>
      <w:r w:rsidRPr="57F313C7">
        <w:rPr>
          <w:rFonts w:ascii="Times New Roman" w:eastAsia="Times New Roman" w:hAnsi="Times New Roman" w:cs="Times New Roman"/>
          <w:color w:val="000000" w:themeColor="text1"/>
          <w:sz w:val="24"/>
          <w:szCs w:val="24"/>
        </w:rPr>
        <w:t>Одним из важных компонентов системы является центр управления доступом (Access Management Center), который обеспечивает централизованное управление и контроль над привилегированными аккаунтами.</w:t>
      </w:r>
    </w:p>
    <w:p w14:paraId="1DB8930B" w14:textId="62F630A3" w:rsidR="7D66834E" w:rsidRDefault="57F313C7" w:rsidP="57F313C7">
      <w:pPr>
        <w:spacing w:after="0" w:line="240" w:lineRule="auto"/>
        <w:ind w:firstLine="708"/>
        <w:jc w:val="both"/>
        <w:rPr>
          <w:rFonts w:ascii="Times New Roman" w:eastAsia="Times New Roman" w:hAnsi="Times New Roman" w:cs="Times New Roman"/>
          <w:color w:val="000000" w:themeColor="text1"/>
          <w:sz w:val="24"/>
          <w:szCs w:val="24"/>
        </w:rPr>
      </w:pPr>
      <w:r w:rsidRPr="57F313C7">
        <w:rPr>
          <w:rFonts w:ascii="Times New Roman" w:eastAsia="Times New Roman" w:hAnsi="Times New Roman" w:cs="Times New Roman"/>
          <w:color w:val="000000" w:themeColor="text1"/>
          <w:sz w:val="24"/>
          <w:szCs w:val="24"/>
        </w:rPr>
        <w:t>Другим важным компонентом PAM является система учетных записей привилегированного доступа (</w:t>
      </w:r>
      <w:proofErr w:type="spellStart"/>
      <w:r w:rsidRPr="57F313C7">
        <w:rPr>
          <w:rFonts w:ascii="Times New Roman" w:eastAsia="Times New Roman" w:hAnsi="Times New Roman" w:cs="Times New Roman"/>
          <w:color w:val="000000" w:themeColor="text1"/>
          <w:sz w:val="24"/>
          <w:szCs w:val="24"/>
        </w:rPr>
        <w:t>Privileged</w:t>
      </w:r>
      <w:proofErr w:type="spellEnd"/>
      <w:r w:rsidRPr="57F313C7">
        <w:rPr>
          <w:rFonts w:ascii="Times New Roman" w:eastAsia="Times New Roman" w:hAnsi="Times New Roman" w:cs="Times New Roman"/>
          <w:color w:val="000000" w:themeColor="text1"/>
          <w:sz w:val="24"/>
          <w:szCs w:val="24"/>
        </w:rPr>
        <w:t xml:space="preserve"> </w:t>
      </w:r>
      <w:proofErr w:type="spellStart"/>
      <w:r w:rsidRPr="57F313C7">
        <w:rPr>
          <w:rFonts w:ascii="Times New Roman" w:eastAsia="Times New Roman" w:hAnsi="Times New Roman" w:cs="Times New Roman"/>
          <w:color w:val="000000" w:themeColor="text1"/>
          <w:sz w:val="24"/>
          <w:szCs w:val="24"/>
        </w:rPr>
        <w:t>Account</w:t>
      </w:r>
      <w:proofErr w:type="spellEnd"/>
      <w:r w:rsidRPr="57F313C7">
        <w:rPr>
          <w:rFonts w:ascii="Times New Roman" w:eastAsia="Times New Roman" w:hAnsi="Times New Roman" w:cs="Times New Roman"/>
          <w:color w:val="000000" w:themeColor="text1"/>
          <w:sz w:val="24"/>
          <w:szCs w:val="24"/>
        </w:rPr>
        <w:t xml:space="preserve"> Management), которая обеспечивает управление, мониторинг и ротацию привилегированных учетных записей. Это позволяет предотвращать несанкционированный доступ и минимизировать риски в случае компрометации учетных записей пользователей. </w:t>
      </w:r>
    </w:p>
    <w:p w14:paraId="68E57C0E" w14:textId="3753223F" w:rsidR="7D66834E" w:rsidRDefault="57F313C7" w:rsidP="57F313C7">
      <w:pPr>
        <w:spacing w:after="0" w:line="240" w:lineRule="auto"/>
        <w:ind w:firstLine="708"/>
        <w:jc w:val="both"/>
        <w:rPr>
          <w:rFonts w:ascii="Times New Roman" w:eastAsia="Times New Roman" w:hAnsi="Times New Roman" w:cs="Times New Roman"/>
          <w:color w:val="000000" w:themeColor="text1"/>
          <w:sz w:val="24"/>
          <w:szCs w:val="24"/>
        </w:rPr>
      </w:pPr>
      <w:r w:rsidRPr="57F313C7">
        <w:rPr>
          <w:rFonts w:ascii="Times New Roman" w:eastAsia="Times New Roman" w:hAnsi="Times New Roman" w:cs="Times New Roman"/>
          <w:color w:val="000000" w:themeColor="text1"/>
          <w:sz w:val="24"/>
          <w:szCs w:val="24"/>
        </w:rPr>
        <w:t>Кроме того, PAM включает в себя систему аудита и мониторинга (</w:t>
      </w:r>
      <w:proofErr w:type="spellStart"/>
      <w:r w:rsidRPr="57F313C7">
        <w:rPr>
          <w:rFonts w:ascii="Times New Roman" w:eastAsia="Times New Roman" w:hAnsi="Times New Roman" w:cs="Times New Roman"/>
          <w:color w:val="000000" w:themeColor="text1"/>
          <w:sz w:val="24"/>
          <w:szCs w:val="24"/>
        </w:rPr>
        <w:t>Audit</w:t>
      </w:r>
      <w:proofErr w:type="spellEnd"/>
      <w:r w:rsidRPr="57F313C7">
        <w:rPr>
          <w:rFonts w:ascii="Times New Roman" w:eastAsia="Times New Roman" w:hAnsi="Times New Roman" w:cs="Times New Roman"/>
          <w:color w:val="000000" w:themeColor="text1"/>
          <w:sz w:val="24"/>
          <w:szCs w:val="24"/>
        </w:rPr>
        <w:t xml:space="preserve"> </w:t>
      </w:r>
      <w:proofErr w:type="spellStart"/>
      <w:r w:rsidRPr="57F313C7">
        <w:rPr>
          <w:rFonts w:ascii="Times New Roman" w:eastAsia="Times New Roman" w:hAnsi="Times New Roman" w:cs="Times New Roman"/>
          <w:color w:val="000000" w:themeColor="text1"/>
          <w:sz w:val="24"/>
          <w:szCs w:val="24"/>
        </w:rPr>
        <w:t>and</w:t>
      </w:r>
      <w:proofErr w:type="spellEnd"/>
      <w:r w:rsidRPr="57F313C7">
        <w:rPr>
          <w:rFonts w:ascii="Times New Roman" w:eastAsia="Times New Roman" w:hAnsi="Times New Roman" w:cs="Times New Roman"/>
          <w:color w:val="000000" w:themeColor="text1"/>
          <w:sz w:val="24"/>
          <w:szCs w:val="24"/>
        </w:rPr>
        <w:t xml:space="preserve"> Monitoring), которая записывает и анализирует действия пользователей с привилегированными правами, обнаруживая потенциальные нарушения безопасности. Общий принцип работы PAM систем изображен на схеме (Рис.1). </w:t>
      </w:r>
    </w:p>
    <w:p w14:paraId="2449CA8F" w14:textId="4858CF44" w:rsidR="7D66834E" w:rsidRDefault="7D66834E" w:rsidP="57F313C7">
      <w:pPr>
        <w:spacing w:after="0" w:line="358" w:lineRule="auto"/>
        <w:jc w:val="both"/>
        <w:rPr>
          <w:rFonts w:ascii="Times New Roman" w:eastAsia="Times New Roman" w:hAnsi="Times New Roman" w:cs="Times New Roman"/>
          <w:color w:val="000000" w:themeColor="text1"/>
          <w:sz w:val="24"/>
          <w:szCs w:val="24"/>
        </w:rPr>
      </w:pPr>
    </w:p>
    <w:p w14:paraId="4FF8D90F" w14:textId="40B174D8" w:rsidR="37212132" w:rsidRDefault="37212132" w:rsidP="57F313C7">
      <w:pPr>
        <w:pStyle w:val="a3"/>
        <w:spacing w:after="0" w:line="360" w:lineRule="auto"/>
        <w:rPr>
          <w:color w:val="000000" w:themeColor="text1"/>
          <w:sz w:val="24"/>
          <w:szCs w:val="24"/>
        </w:rPr>
      </w:pPr>
      <w:r>
        <w:rPr>
          <w:noProof/>
        </w:rPr>
        <w:drawing>
          <wp:inline distT="0" distB="0" distL="0" distR="0" wp14:anchorId="043565A1" wp14:editId="5E803E2C">
            <wp:extent cx="4178016" cy="1782671"/>
            <wp:effectExtent l="0" t="0" r="0" b="0"/>
            <wp:docPr id="675615090" name="Рисунок 675615090" title="Идет вставка изобра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4178016" cy="1782671"/>
                    </a:xfrm>
                    <a:prstGeom prst="rect">
                      <a:avLst/>
                    </a:prstGeom>
                  </pic:spPr>
                </pic:pic>
              </a:graphicData>
            </a:graphic>
          </wp:inline>
        </w:drawing>
      </w:r>
    </w:p>
    <w:p w14:paraId="425A114A" w14:textId="637A1C7A" w:rsidR="37212132" w:rsidRDefault="57F313C7" w:rsidP="57F313C7">
      <w:pPr>
        <w:pStyle w:val="a3"/>
        <w:spacing w:after="0" w:line="360" w:lineRule="auto"/>
        <w:rPr>
          <w:color w:val="000000" w:themeColor="text1"/>
          <w:sz w:val="24"/>
          <w:szCs w:val="24"/>
        </w:rPr>
      </w:pPr>
      <w:r w:rsidRPr="57F313C7">
        <w:rPr>
          <w:color w:val="000000" w:themeColor="text1"/>
          <w:sz w:val="24"/>
          <w:szCs w:val="24"/>
        </w:rPr>
        <w:t>Рисунок 1. – Общая схема работы PAM систем</w:t>
      </w:r>
    </w:p>
    <w:p w14:paraId="1BBD5ABC" w14:textId="23AF5EA6" w:rsidR="7D66834E" w:rsidRDefault="57F313C7" w:rsidP="57F313C7">
      <w:pPr>
        <w:spacing w:after="0" w:line="240" w:lineRule="auto"/>
        <w:ind w:firstLine="708"/>
        <w:jc w:val="both"/>
        <w:rPr>
          <w:rFonts w:ascii="Times New Roman" w:eastAsia="Times New Roman" w:hAnsi="Times New Roman" w:cs="Times New Roman"/>
          <w:color w:val="000000" w:themeColor="text1"/>
          <w:sz w:val="24"/>
          <w:szCs w:val="24"/>
        </w:rPr>
      </w:pPr>
      <w:r w:rsidRPr="57F313C7">
        <w:rPr>
          <w:rFonts w:ascii="Times New Roman" w:eastAsia="Times New Roman" w:hAnsi="Times New Roman" w:cs="Times New Roman"/>
          <w:color w:val="000000" w:themeColor="text1"/>
          <w:sz w:val="24"/>
          <w:szCs w:val="24"/>
        </w:rPr>
        <w:lastRenderedPageBreak/>
        <w:t xml:space="preserve">Актуальность и польза системы управления привилегированным доступом в настоящее время имеют значительное значение для организаций и представляют собой важный аспект информационной безопасности и эффективного управления доступом. PAM обеспечивает централизованное управление и контроль привилегированными учетными записями, что способствует предотвращению несанкционированного доступа и злоупотреблений. </w:t>
      </w:r>
    </w:p>
    <w:p w14:paraId="0B2B158E" w14:textId="324362CF" w:rsidR="7D66834E" w:rsidRDefault="57F313C7" w:rsidP="57F313C7">
      <w:pPr>
        <w:spacing w:after="0" w:line="240" w:lineRule="auto"/>
        <w:ind w:firstLine="708"/>
        <w:jc w:val="both"/>
        <w:rPr>
          <w:rFonts w:ascii="Times New Roman" w:eastAsia="Times New Roman" w:hAnsi="Times New Roman" w:cs="Times New Roman"/>
          <w:color w:val="000000" w:themeColor="text1"/>
          <w:sz w:val="24"/>
          <w:szCs w:val="24"/>
        </w:rPr>
      </w:pPr>
      <w:r w:rsidRPr="57F313C7">
        <w:rPr>
          <w:rFonts w:ascii="Times New Roman" w:eastAsia="Times New Roman" w:hAnsi="Times New Roman" w:cs="Times New Roman"/>
          <w:color w:val="000000" w:themeColor="text1"/>
          <w:sz w:val="24"/>
          <w:szCs w:val="24"/>
        </w:rPr>
        <w:t xml:space="preserve">Одной из ключевых польз PAM систем является повышение безопасности, поскольку они предоставляют возможность определить, кто имеет доступ к привилегиям и как они используются. Кроме того, PAM способствует усилению аудита и соответствия регулятивным требованиям путем регистрации и мониторинга действий привилегированных пользователей. Это позволяет организациям обеспечить прозрачность и ответственность в использовании привилегий, а также детально отслеживать и анализировать все действия привилегированных пользователей. </w:t>
      </w:r>
    </w:p>
    <w:p w14:paraId="2FA1DE23" w14:textId="688F2802" w:rsidR="7D66834E" w:rsidRDefault="57F313C7" w:rsidP="57F313C7">
      <w:pPr>
        <w:spacing w:after="0" w:line="240" w:lineRule="auto"/>
        <w:ind w:firstLine="708"/>
        <w:jc w:val="both"/>
        <w:rPr>
          <w:rFonts w:ascii="Times New Roman" w:eastAsia="Times New Roman" w:hAnsi="Times New Roman" w:cs="Times New Roman"/>
          <w:color w:val="000000" w:themeColor="text1"/>
          <w:sz w:val="24"/>
          <w:szCs w:val="24"/>
        </w:rPr>
      </w:pPr>
      <w:r w:rsidRPr="57F313C7">
        <w:rPr>
          <w:rFonts w:ascii="Times New Roman" w:eastAsia="Times New Roman" w:hAnsi="Times New Roman" w:cs="Times New Roman"/>
          <w:color w:val="000000" w:themeColor="text1"/>
          <w:sz w:val="24"/>
          <w:szCs w:val="24"/>
        </w:rPr>
        <w:t xml:space="preserve">Дополнительной пользой PAM систем является повышение эффективности и автоматизации процессов управления привилегиями, что помогает снизить затраты времени и ресурсов, связанные с администрированием привилегированных учетных записей. </w:t>
      </w:r>
    </w:p>
    <w:p w14:paraId="3C322BBC" w14:textId="15A077F8" w:rsidR="7D66834E" w:rsidRDefault="57F313C7" w:rsidP="57F313C7">
      <w:pPr>
        <w:spacing w:after="0" w:line="240" w:lineRule="auto"/>
        <w:ind w:firstLine="708"/>
        <w:jc w:val="both"/>
        <w:rPr>
          <w:rFonts w:ascii="Times New Roman" w:eastAsia="Times New Roman" w:hAnsi="Times New Roman" w:cs="Times New Roman"/>
          <w:color w:val="000000" w:themeColor="text1"/>
          <w:sz w:val="24"/>
          <w:szCs w:val="24"/>
        </w:rPr>
      </w:pPr>
      <w:r w:rsidRPr="57F313C7">
        <w:rPr>
          <w:rFonts w:ascii="Times New Roman" w:eastAsia="Times New Roman" w:hAnsi="Times New Roman" w:cs="Times New Roman"/>
          <w:color w:val="000000" w:themeColor="text1"/>
          <w:sz w:val="24"/>
          <w:szCs w:val="24"/>
        </w:rPr>
        <w:t xml:space="preserve">PAM также способствует сокращению рисков, связанных с утечкой конфиденциальных данных, внутренними и внешними атаками и злоупотреблением привилегиями. Это осуществляется путем установления строгих политик доступа, автоматизированного управления правами и отслеживания действий пользователей с повышенными привилегиями. </w:t>
      </w:r>
    </w:p>
    <w:p w14:paraId="3D519526" w14:textId="169AAE26" w:rsidR="7D66834E" w:rsidRDefault="57F313C7" w:rsidP="57F313C7">
      <w:pPr>
        <w:spacing w:after="0" w:line="240" w:lineRule="auto"/>
        <w:ind w:firstLine="708"/>
        <w:jc w:val="both"/>
        <w:rPr>
          <w:rFonts w:ascii="Times New Roman" w:eastAsia="Times New Roman" w:hAnsi="Times New Roman" w:cs="Times New Roman"/>
          <w:color w:val="000000" w:themeColor="text1"/>
          <w:sz w:val="24"/>
          <w:szCs w:val="24"/>
        </w:rPr>
      </w:pPr>
      <w:r w:rsidRPr="57F313C7">
        <w:rPr>
          <w:rFonts w:ascii="Times New Roman" w:eastAsia="Times New Roman" w:hAnsi="Times New Roman" w:cs="Times New Roman"/>
          <w:color w:val="000000" w:themeColor="text1"/>
          <w:sz w:val="24"/>
          <w:szCs w:val="24"/>
        </w:rPr>
        <w:t>Система управления привилегированным доступом предоставляет возможность гибкого управления правами доступа, что облегчает администрирование и обеспечивает соответствие требованиям безопасности и комплаенса.</w:t>
      </w:r>
    </w:p>
    <w:p w14:paraId="0D4A17B4" w14:textId="7E2F11F1" w:rsidR="7D66834E" w:rsidRDefault="57F313C7" w:rsidP="57F313C7">
      <w:pPr>
        <w:spacing w:after="0" w:line="240" w:lineRule="auto"/>
        <w:ind w:firstLine="708"/>
        <w:jc w:val="both"/>
        <w:rPr>
          <w:rFonts w:ascii="Times New Roman" w:eastAsia="Times New Roman" w:hAnsi="Times New Roman" w:cs="Times New Roman"/>
          <w:color w:val="000000" w:themeColor="text1"/>
          <w:sz w:val="24"/>
          <w:szCs w:val="24"/>
        </w:rPr>
      </w:pPr>
      <w:r w:rsidRPr="57F313C7">
        <w:rPr>
          <w:rFonts w:ascii="Times New Roman" w:eastAsia="Times New Roman" w:hAnsi="Times New Roman" w:cs="Times New Roman"/>
          <w:color w:val="000000" w:themeColor="text1"/>
          <w:sz w:val="24"/>
          <w:szCs w:val="24"/>
        </w:rPr>
        <w:t>PAM имеет некоторые минусы, которые следует учитывать. Вот несколько основных недостатков:</w:t>
      </w:r>
    </w:p>
    <w:p w14:paraId="4B13174B" w14:textId="3554389F" w:rsidR="7D66834E" w:rsidRDefault="57F313C7" w:rsidP="57F313C7">
      <w:pPr>
        <w:pStyle w:val="a6"/>
        <w:numPr>
          <w:ilvl w:val="0"/>
          <w:numId w:val="1"/>
        </w:numPr>
        <w:spacing w:after="0" w:line="240" w:lineRule="auto"/>
        <w:ind w:left="900" w:hanging="180"/>
        <w:jc w:val="both"/>
        <w:rPr>
          <w:rFonts w:ascii="Times New Roman" w:eastAsia="Times New Roman" w:hAnsi="Times New Roman" w:cs="Times New Roman"/>
          <w:color w:val="000000" w:themeColor="text1"/>
          <w:sz w:val="24"/>
          <w:szCs w:val="24"/>
        </w:rPr>
      </w:pPr>
      <w:r w:rsidRPr="57F313C7">
        <w:rPr>
          <w:rFonts w:ascii="Times New Roman" w:eastAsia="Times New Roman" w:hAnsi="Times New Roman" w:cs="Times New Roman"/>
          <w:color w:val="000000" w:themeColor="text1"/>
          <w:sz w:val="24"/>
          <w:szCs w:val="24"/>
        </w:rPr>
        <w:t>Сложность внедрения и настройки: реализация PAM может быть сложной и требовать значительных усилий. Настройка системы, определение политик безопасности и настройка правил доступа может потребовать специалиста по безопасности с глубокими знаниями в области PAM.</w:t>
      </w:r>
    </w:p>
    <w:p w14:paraId="690126EC" w14:textId="3584E440" w:rsidR="7D66834E" w:rsidRDefault="57F313C7" w:rsidP="57F313C7">
      <w:pPr>
        <w:pStyle w:val="a6"/>
        <w:numPr>
          <w:ilvl w:val="0"/>
          <w:numId w:val="1"/>
        </w:numPr>
        <w:spacing w:after="0" w:line="240" w:lineRule="auto"/>
        <w:ind w:left="900" w:hanging="180"/>
        <w:jc w:val="both"/>
        <w:rPr>
          <w:rFonts w:ascii="Times New Roman" w:eastAsia="Times New Roman" w:hAnsi="Times New Roman" w:cs="Times New Roman"/>
          <w:color w:val="000000" w:themeColor="text1"/>
          <w:sz w:val="24"/>
          <w:szCs w:val="24"/>
        </w:rPr>
      </w:pPr>
      <w:r w:rsidRPr="57F313C7">
        <w:rPr>
          <w:rFonts w:ascii="Times New Roman" w:eastAsia="Times New Roman" w:hAnsi="Times New Roman" w:cs="Times New Roman"/>
          <w:color w:val="000000" w:themeColor="text1"/>
          <w:sz w:val="24"/>
          <w:szCs w:val="24"/>
        </w:rPr>
        <w:t>Высокие затраты: память требует значительных инвестиций, включая приобретение и обслуживание специализированного программного обеспечения и оборудования. Это может создавать финансовую нагрузку для организаций, особенно для малых и средних предприятий с ограниченными ресурсами.</w:t>
      </w:r>
    </w:p>
    <w:p w14:paraId="7A7A3A55" w14:textId="3C9546DC" w:rsidR="7D66834E" w:rsidRDefault="57F313C7" w:rsidP="57F313C7">
      <w:pPr>
        <w:pStyle w:val="a6"/>
        <w:numPr>
          <w:ilvl w:val="0"/>
          <w:numId w:val="1"/>
        </w:numPr>
        <w:spacing w:after="0" w:line="240" w:lineRule="auto"/>
        <w:ind w:left="900" w:hanging="180"/>
        <w:jc w:val="both"/>
        <w:rPr>
          <w:rFonts w:ascii="Times New Roman" w:eastAsia="Times New Roman" w:hAnsi="Times New Roman" w:cs="Times New Roman"/>
          <w:color w:val="000000" w:themeColor="text1"/>
          <w:sz w:val="24"/>
          <w:szCs w:val="24"/>
        </w:rPr>
      </w:pPr>
      <w:r w:rsidRPr="57F313C7">
        <w:rPr>
          <w:rFonts w:ascii="Times New Roman" w:eastAsia="Times New Roman" w:hAnsi="Times New Roman" w:cs="Times New Roman"/>
          <w:color w:val="000000" w:themeColor="text1"/>
          <w:sz w:val="24"/>
          <w:szCs w:val="24"/>
        </w:rPr>
        <w:t>Сложность использования: для некоторых пользователей PAM может быть сложной в использовании из-за необходимости следовать строгим процедурам и протоколам. Это может вызывать сопротивление со стороны сотрудников и затруднять их работу.</w:t>
      </w:r>
    </w:p>
    <w:p w14:paraId="47690A28" w14:textId="60BC2099" w:rsidR="7D66834E" w:rsidRDefault="57F313C7" w:rsidP="57F313C7">
      <w:pPr>
        <w:pStyle w:val="a6"/>
        <w:numPr>
          <w:ilvl w:val="0"/>
          <w:numId w:val="1"/>
        </w:numPr>
        <w:spacing w:after="0" w:line="240" w:lineRule="auto"/>
        <w:ind w:left="900" w:hanging="180"/>
        <w:jc w:val="both"/>
        <w:rPr>
          <w:rFonts w:ascii="Times New Roman" w:eastAsia="Times New Roman" w:hAnsi="Times New Roman" w:cs="Times New Roman"/>
          <w:color w:val="000000" w:themeColor="text1"/>
          <w:sz w:val="24"/>
          <w:szCs w:val="24"/>
        </w:rPr>
      </w:pPr>
      <w:r w:rsidRPr="57F313C7">
        <w:rPr>
          <w:rFonts w:ascii="Times New Roman" w:eastAsia="Times New Roman" w:hAnsi="Times New Roman" w:cs="Times New Roman"/>
          <w:color w:val="000000" w:themeColor="text1"/>
          <w:sz w:val="24"/>
          <w:szCs w:val="24"/>
        </w:rPr>
        <w:t>Возможность нарушения безопасности: хотя PAM разработана для обеспечения безопасности, неправильная конфигурация или недостаточные меры безопасности могут привести к возможным нарушениям и компрометации привилегированных аккаунтов. Поддержка и поддержка безопасности PAM требует постоянного внимания и экспертизы.</w:t>
      </w:r>
    </w:p>
    <w:p w14:paraId="6A813F8C" w14:textId="07EFF72D" w:rsidR="7D66834E" w:rsidRDefault="57F313C7" w:rsidP="57F313C7">
      <w:pPr>
        <w:pStyle w:val="a6"/>
        <w:numPr>
          <w:ilvl w:val="0"/>
          <w:numId w:val="1"/>
        </w:numPr>
        <w:spacing w:after="0" w:line="240" w:lineRule="auto"/>
        <w:ind w:left="900" w:hanging="180"/>
        <w:jc w:val="both"/>
        <w:rPr>
          <w:rFonts w:ascii="Times New Roman" w:eastAsia="Times New Roman" w:hAnsi="Times New Roman" w:cs="Times New Roman"/>
          <w:color w:val="000000" w:themeColor="text1"/>
          <w:sz w:val="24"/>
          <w:szCs w:val="24"/>
        </w:rPr>
      </w:pPr>
      <w:r w:rsidRPr="57F313C7">
        <w:rPr>
          <w:rFonts w:ascii="Times New Roman" w:eastAsia="Times New Roman" w:hAnsi="Times New Roman" w:cs="Times New Roman"/>
          <w:color w:val="000000" w:themeColor="text1"/>
          <w:sz w:val="24"/>
          <w:szCs w:val="24"/>
        </w:rPr>
        <w:t>Ограниченная гибкость: некоторые решения PAM могут быть жесткими и не предлагать достаточной гибкости для адаптации к особенностям организации. Это может ограничить способность настроить систему в соответствии с уникальными требованиями и бизнес-процессами.</w:t>
      </w:r>
    </w:p>
    <w:p w14:paraId="55C36D00" w14:textId="36042470" w:rsidR="7D66834E" w:rsidRDefault="57F313C7" w:rsidP="57F313C7">
      <w:pPr>
        <w:pStyle w:val="a6"/>
        <w:numPr>
          <w:ilvl w:val="0"/>
          <w:numId w:val="1"/>
        </w:numPr>
        <w:spacing w:after="0" w:line="240" w:lineRule="auto"/>
        <w:ind w:left="900" w:hanging="180"/>
        <w:jc w:val="both"/>
        <w:rPr>
          <w:rFonts w:ascii="Times New Roman" w:eastAsia="Times New Roman" w:hAnsi="Times New Roman" w:cs="Times New Roman"/>
          <w:color w:val="000000" w:themeColor="text1"/>
          <w:sz w:val="24"/>
          <w:szCs w:val="24"/>
        </w:rPr>
      </w:pPr>
      <w:r w:rsidRPr="57F313C7">
        <w:rPr>
          <w:rFonts w:ascii="Times New Roman" w:eastAsia="Times New Roman" w:hAnsi="Times New Roman" w:cs="Times New Roman"/>
          <w:color w:val="000000" w:themeColor="text1"/>
          <w:sz w:val="24"/>
          <w:szCs w:val="24"/>
        </w:rPr>
        <w:lastRenderedPageBreak/>
        <w:t>Зависимость от человеческого фактора: PAM всегда остается зависимым от действий и решений пользователей. Несмотря на установленные политики и правила, ошибки, небрежность или</w:t>
      </w:r>
      <w:r w:rsidR="7D66834E">
        <w:tab/>
      </w:r>
      <w:r w:rsidRPr="57F313C7">
        <w:rPr>
          <w:rFonts w:ascii="Times New Roman" w:eastAsia="Times New Roman" w:hAnsi="Times New Roman" w:cs="Times New Roman"/>
          <w:color w:val="000000" w:themeColor="text1"/>
          <w:sz w:val="24"/>
          <w:szCs w:val="24"/>
        </w:rPr>
        <w:t>вредоносные действия со стороны пользователей могут привести к нарушениям безопасности.</w:t>
      </w:r>
    </w:p>
    <w:p w14:paraId="06F862C0" w14:textId="235BB94E" w:rsidR="7D66834E" w:rsidRDefault="57F313C7" w:rsidP="57F313C7">
      <w:pPr>
        <w:spacing w:after="0" w:line="240" w:lineRule="auto"/>
        <w:ind w:firstLine="708"/>
        <w:jc w:val="both"/>
        <w:rPr>
          <w:rFonts w:ascii="Times New Roman" w:eastAsia="Times New Roman" w:hAnsi="Times New Roman" w:cs="Times New Roman"/>
          <w:color w:val="000000" w:themeColor="text1"/>
          <w:sz w:val="24"/>
          <w:szCs w:val="24"/>
        </w:rPr>
      </w:pPr>
      <w:r w:rsidRPr="57F313C7">
        <w:rPr>
          <w:rFonts w:ascii="Times New Roman" w:eastAsia="Times New Roman" w:hAnsi="Times New Roman" w:cs="Times New Roman"/>
          <w:color w:val="000000" w:themeColor="text1"/>
          <w:sz w:val="24"/>
          <w:szCs w:val="24"/>
        </w:rPr>
        <w:t>Эти минусы необходимо учитывать при реализации и использовании системы управления привилегированным доступом, чтобы обеспечить эффективность и безопасность в рамках организации.</w:t>
      </w:r>
    </w:p>
    <w:p w14:paraId="3928D1A2" w14:textId="06F07A46" w:rsidR="7D66834E" w:rsidRDefault="57F313C7" w:rsidP="57F313C7">
      <w:pPr>
        <w:spacing w:after="0" w:line="240" w:lineRule="auto"/>
        <w:ind w:firstLine="720"/>
        <w:jc w:val="both"/>
        <w:rPr>
          <w:rFonts w:ascii="Times New Roman" w:eastAsia="Times New Roman" w:hAnsi="Times New Roman" w:cs="Times New Roman"/>
          <w:color w:val="000000" w:themeColor="text1"/>
          <w:sz w:val="24"/>
          <w:szCs w:val="24"/>
        </w:rPr>
      </w:pPr>
      <w:r w:rsidRPr="57F313C7">
        <w:rPr>
          <w:rFonts w:ascii="Times New Roman" w:eastAsia="Times New Roman" w:hAnsi="Times New Roman" w:cs="Times New Roman"/>
          <w:color w:val="000000" w:themeColor="text1"/>
          <w:sz w:val="24"/>
          <w:szCs w:val="24"/>
        </w:rPr>
        <w:t>Пример использования системы управления привилегированным доступом может быть рассмотрен в контексте организации, которая оперирует с большим объемом конфиденциальных данных и имеет множество привилегированных учетных записей. В данном случае PAM система будет применяться для обеспечения безопасного доступа к этим данным и контроля за действиями пользователей с повышенными привилегиями.</w:t>
      </w:r>
    </w:p>
    <w:p w14:paraId="1AAB5D55" w14:textId="035BF394" w:rsidR="7D66834E" w:rsidRDefault="57F313C7" w:rsidP="57F313C7">
      <w:pPr>
        <w:spacing w:after="0" w:line="240" w:lineRule="auto"/>
        <w:ind w:firstLine="720"/>
        <w:jc w:val="both"/>
        <w:rPr>
          <w:rFonts w:ascii="Times New Roman" w:eastAsia="Times New Roman" w:hAnsi="Times New Roman" w:cs="Times New Roman"/>
          <w:color w:val="000000" w:themeColor="text1"/>
          <w:sz w:val="24"/>
          <w:szCs w:val="24"/>
        </w:rPr>
      </w:pPr>
      <w:r w:rsidRPr="57F313C7">
        <w:rPr>
          <w:rFonts w:ascii="Times New Roman" w:eastAsia="Times New Roman" w:hAnsi="Times New Roman" w:cs="Times New Roman"/>
          <w:color w:val="000000" w:themeColor="text1"/>
          <w:sz w:val="24"/>
          <w:szCs w:val="24"/>
        </w:rPr>
        <w:t>Когда сотрудник с привилегированным доступом входит в систему, PAM система будет автоматически аутентифицировать его и предоставлять минимально необходимые права доступа. Все его действия будут записываться и просматриваться в реальном времени при необходимости, что позволит отслеживать, какие файлы и ресурсы он использует, а также какие изменения вносит.</w:t>
      </w:r>
    </w:p>
    <w:p w14:paraId="7451DAE0" w14:textId="41F9A5D8" w:rsidR="7D66834E" w:rsidRDefault="57F313C7" w:rsidP="57F313C7">
      <w:pPr>
        <w:spacing w:after="0" w:line="240" w:lineRule="auto"/>
        <w:ind w:firstLine="720"/>
        <w:jc w:val="both"/>
        <w:rPr>
          <w:rFonts w:ascii="Times New Roman" w:eastAsia="Times New Roman" w:hAnsi="Times New Roman" w:cs="Times New Roman"/>
          <w:color w:val="000000" w:themeColor="text1"/>
          <w:sz w:val="24"/>
          <w:szCs w:val="24"/>
        </w:rPr>
      </w:pPr>
      <w:r w:rsidRPr="57F313C7">
        <w:rPr>
          <w:rFonts w:ascii="Times New Roman" w:eastAsia="Times New Roman" w:hAnsi="Times New Roman" w:cs="Times New Roman"/>
          <w:color w:val="000000" w:themeColor="text1"/>
          <w:sz w:val="24"/>
          <w:szCs w:val="24"/>
        </w:rPr>
        <w:t>Если сотрудник попытается получить доступ к данным, не соответствующим его роли в системе или полномочиям, PAM система автоматически откажет ему в доступе и зарегистрирует эту попытку. Это поможет предотвратить несанкционированный доступ и снизить риски для организации.</w:t>
      </w:r>
    </w:p>
    <w:p w14:paraId="54C46549" w14:textId="072D54D7" w:rsidR="7D66834E" w:rsidRDefault="57F313C7" w:rsidP="57F313C7">
      <w:pPr>
        <w:spacing w:after="0" w:line="240" w:lineRule="auto"/>
        <w:ind w:firstLine="720"/>
        <w:jc w:val="both"/>
        <w:rPr>
          <w:rFonts w:ascii="Times New Roman" w:eastAsia="Times New Roman" w:hAnsi="Times New Roman" w:cs="Times New Roman"/>
          <w:color w:val="000000" w:themeColor="text1"/>
          <w:sz w:val="24"/>
          <w:szCs w:val="24"/>
        </w:rPr>
      </w:pPr>
      <w:r w:rsidRPr="57F313C7">
        <w:rPr>
          <w:rFonts w:ascii="Times New Roman" w:eastAsia="Times New Roman" w:hAnsi="Times New Roman" w:cs="Times New Roman"/>
          <w:color w:val="000000" w:themeColor="text1"/>
          <w:sz w:val="24"/>
          <w:szCs w:val="24"/>
        </w:rPr>
        <w:t>В случае необходимости предоставления временного привилегированного доступа PAM система позволит администраторам установить ограниченный период времени для такого доступа и предоставить дополнительные права только на определенные ресурсы. Это обеспечит более гибкое управление привилегиями и минимизирует потенциальные угрозы безопасности.</w:t>
      </w:r>
    </w:p>
    <w:p w14:paraId="79B54032" w14:textId="445FD97A" w:rsidR="7D66834E" w:rsidRDefault="57F313C7" w:rsidP="57F313C7">
      <w:pPr>
        <w:spacing w:after="0" w:line="240" w:lineRule="auto"/>
        <w:ind w:firstLine="720"/>
        <w:jc w:val="both"/>
        <w:rPr>
          <w:rFonts w:ascii="Times New Roman" w:eastAsia="Times New Roman" w:hAnsi="Times New Roman" w:cs="Times New Roman"/>
          <w:color w:val="000000" w:themeColor="text1"/>
          <w:sz w:val="24"/>
          <w:szCs w:val="24"/>
        </w:rPr>
      </w:pPr>
      <w:r w:rsidRPr="57F313C7">
        <w:rPr>
          <w:rFonts w:ascii="Times New Roman" w:eastAsia="Times New Roman" w:hAnsi="Times New Roman" w:cs="Times New Roman"/>
          <w:color w:val="000000" w:themeColor="text1"/>
          <w:sz w:val="24"/>
          <w:szCs w:val="24"/>
        </w:rPr>
        <w:t>Помимо этого, PAM система также обеспечивает автоматическое обновление паролей и смену ключей доступа для привилегированных учетных записей, что способствует защите от взлома и компрометации.</w:t>
      </w:r>
    </w:p>
    <w:p w14:paraId="2B4A9789" w14:textId="16BB8A99" w:rsidR="7D66834E" w:rsidRDefault="57F313C7" w:rsidP="57F313C7">
      <w:pPr>
        <w:spacing w:after="0" w:line="240" w:lineRule="auto"/>
        <w:ind w:firstLine="720"/>
        <w:jc w:val="both"/>
        <w:rPr>
          <w:rFonts w:ascii="Times New Roman" w:eastAsia="Times New Roman" w:hAnsi="Times New Roman" w:cs="Times New Roman"/>
          <w:color w:val="000000" w:themeColor="text1"/>
          <w:sz w:val="24"/>
          <w:szCs w:val="24"/>
        </w:rPr>
      </w:pPr>
      <w:r w:rsidRPr="57F313C7">
        <w:rPr>
          <w:rFonts w:ascii="Times New Roman" w:eastAsia="Times New Roman" w:hAnsi="Times New Roman" w:cs="Times New Roman"/>
          <w:color w:val="000000" w:themeColor="text1"/>
          <w:sz w:val="24"/>
          <w:szCs w:val="24"/>
        </w:rPr>
        <w:t>Одним из важных аспектов PAM системы является возможность проведения аудита действий пользователей с повышенными привилегиями. Это позволяет выявлять потенциальные уязвимости, аномальное поведение и своевременно реагировать на возможные угрозы безопасности.</w:t>
      </w:r>
    </w:p>
    <w:p w14:paraId="214DF4DC" w14:textId="059BA867" w:rsidR="7D66834E" w:rsidRDefault="57F313C7" w:rsidP="57F313C7">
      <w:pPr>
        <w:spacing w:after="0" w:line="240" w:lineRule="auto"/>
        <w:ind w:firstLine="708"/>
        <w:jc w:val="both"/>
        <w:rPr>
          <w:rFonts w:ascii="Times New Roman" w:eastAsia="Times New Roman" w:hAnsi="Times New Roman" w:cs="Times New Roman"/>
          <w:color w:val="000000" w:themeColor="text1"/>
          <w:sz w:val="24"/>
          <w:szCs w:val="24"/>
        </w:rPr>
      </w:pPr>
      <w:r w:rsidRPr="57F313C7">
        <w:rPr>
          <w:rFonts w:ascii="Times New Roman" w:eastAsia="Times New Roman" w:hAnsi="Times New Roman" w:cs="Times New Roman"/>
          <w:color w:val="000000" w:themeColor="text1"/>
          <w:sz w:val="24"/>
          <w:szCs w:val="24"/>
        </w:rPr>
        <w:t>В заключение необходимо отметить, что система управления привилегированным доступом является неотъемлемым инструментом для обеспечения безопасности информационных ресурсов организаций в настоящее время. Она способствует эффективной аутентификации, авторизации и аудиту привилегированных аккаунтов, а также разграничению доступа на основе принципа наименьших привилегий.</w:t>
      </w:r>
    </w:p>
    <w:p w14:paraId="75552109" w14:textId="0B2FBA5E" w:rsidR="7D66834E" w:rsidRDefault="57F313C7" w:rsidP="57F313C7">
      <w:pPr>
        <w:spacing w:after="0" w:line="240" w:lineRule="auto"/>
        <w:ind w:firstLine="708"/>
        <w:jc w:val="both"/>
        <w:rPr>
          <w:rFonts w:ascii="Times New Roman" w:eastAsia="Times New Roman" w:hAnsi="Times New Roman" w:cs="Times New Roman"/>
          <w:color w:val="000000" w:themeColor="text1"/>
          <w:sz w:val="24"/>
          <w:szCs w:val="24"/>
        </w:rPr>
      </w:pPr>
      <w:r w:rsidRPr="57F313C7">
        <w:rPr>
          <w:rFonts w:ascii="Times New Roman" w:eastAsia="Times New Roman" w:hAnsi="Times New Roman" w:cs="Times New Roman"/>
          <w:color w:val="000000" w:themeColor="text1"/>
          <w:sz w:val="24"/>
          <w:szCs w:val="24"/>
        </w:rPr>
        <w:t>Система PAM позволяет контролировать и ограничивать доступ к конфиденциальным данным, предотвращая несанкционированный доступ и угрозы со стороны внутренних пользователей. Она также обеспечивает возможность быстрой и гибкой управления привилегиями, включая временные и контекстные права доступа.</w:t>
      </w:r>
    </w:p>
    <w:p w14:paraId="1654CE2D" w14:textId="5B82E1B8" w:rsidR="7D66834E" w:rsidRDefault="57F313C7" w:rsidP="57F313C7">
      <w:pPr>
        <w:spacing w:after="0" w:line="240" w:lineRule="auto"/>
        <w:ind w:firstLine="708"/>
        <w:jc w:val="both"/>
        <w:rPr>
          <w:rFonts w:ascii="Times New Roman" w:eastAsia="Times New Roman" w:hAnsi="Times New Roman" w:cs="Times New Roman"/>
          <w:color w:val="000000" w:themeColor="text1"/>
          <w:sz w:val="24"/>
          <w:szCs w:val="24"/>
        </w:rPr>
      </w:pPr>
      <w:r w:rsidRPr="57F313C7">
        <w:rPr>
          <w:rFonts w:ascii="Times New Roman" w:eastAsia="Times New Roman" w:hAnsi="Times New Roman" w:cs="Times New Roman"/>
          <w:color w:val="000000" w:themeColor="text1"/>
          <w:sz w:val="24"/>
          <w:szCs w:val="24"/>
        </w:rPr>
        <w:t>Применение PAM системы имеет высокую актуальность в малом, среднем и крупном бизнесе, где конфиденциальность и защита данных являются приоритетными задачами. Она помогает предотвратить внутренние угрозы, уменьшить риски компрометации данных и повысить общую безопасность информационных систем.</w:t>
      </w:r>
    </w:p>
    <w:p w14:paraId="0C913669" w14:textId="00FE63F5" w:rsidR="7D66834E" w:rsidRDefault="57F313C7" w:rsidP="57F313C7">
      <w:pPr>
        <w:spacing w:after="0" w:line="240" w:lineRule="auto"/>
        <w:ind w:firstLine="708"/>
        <w:jc w:val="both"/>
        <w:rPr>
          <w:rFonts w:ascii="Times New Roman" w:eastAsia="Times New Roman" w:hAnsi="Times New Roman" w:cs="Times New Roman"/>
          <w:color w:val="000000" w:themeColor="text1"/>
          <w:sz w:val="24"/>
          <w:szCs w:val="24"/>
        </w:rPr>
      </w:pPr>
      <w:r w:rsidRPr="57F313C7">
        <w:rPr>
          <w:rFonts w:ascii="Times New Roman" w:eastAsia="Times New Roman" w:hAnsi="Times New Roman" w:cs="Times New Roman"/>
          <w:color w:val="000000" w:themeColor="text1"/>
          <w:sz w:val="24"/>
          <w:szCs w:val="24"/>
        </w:rPr>
        <w:t xml:space="preserve">Кроме того, система способствует соблюдению требований безопасности и регуляторных стандартов, таких как GDPR, PCI DSS и HIPAA. Она обеспечивает </w:t>
      </w:r>
      <w:r w:rsidRPr="57F313C7">
        <w:rPr>
          <w:rFonts w:ascii="Times New Roman" w:eastAsia="Times New Roman" w:hAnsi="Times New Roman" w:cs="Times New Roman"/>
          <w:color w:val="000000" w:themeColor="text1"/>
          <w:sz w:val="24"/>
          <w:szCs w:val="24"/>
        </w:rPr>
        <w:lastRenderedPageBreak/>
        <w:t>надежное регистрирование и мониторинг действий пользователей с повышенными привилегиями, что помогает выявлять аномальное поведение и своевременно реагировать на потенциальные угрозы.</w:t>
      </w:r>
    </w:p>
    <w:p w14:paraId="5CA7FD28" w14:textId="6C5C63CD" w:rsidR="7D66834E" w:rsidRDefault="57F313C7" w:rsidP="57F313C7">
      <w:pPr>
        <w:spacing w:after="0" w:line="240" w:lineRule="auto"/>
        <w:ind w:firstLine="708"/>
        <w:jc w:val="both"/>
        <w:rPr>
          <w:rFonts w:ascii="Times New Roman" w:eastAsia="Times New Roman" w:hAnsi="Times New Roman" w:cs="Times New Roman"/>
          <w:color w:val="000000" w:themeColor="text1"/>
          <w:sz w:val="24"/>
          <w:szCs w:val="24"/>
        </w:rPr>
      </w:pPr>
      <w:r w:rsidRPr="57F313C7">
        <w:rPr>
          <w:rFonts w:ascii="Times New Roman" w:eastAsia="Times New Roman" w:hAnsi="Times New Roman" w:cs="Times New Roman"/>
          <w:color w:val="000000" w:themeColor="text1"/>
          <w:sz w:val="24"/>
          <w:szCs w:val="24"/>
        </w:rPr>
        <w:t>Однако, следует отметить, что успешная реализация PAM системы требует соответствующей стратегии, внедрения и обучения персонала. Также необходимо обеспечить надежную защиту доступа к самой PAM системе, чтобы предотвратить возможные атаки и компрометацию системы управления привилегированным доступом.</w:t>
      </w:r>
    </w:p>
    <w:p w14:paraId="0DA23E7D" w14:textId="017BE467" w:rsidR="7D66834E" w:rsidRDefault="57F313C7" w:rsidP="57F313C7">
      <w:pPr>
        <w:spacing w:after="0" w:line="240" w:lineRule="auto"/>
        <w:ind w:firstLine="708"/>
        <w:jc w:val="both"/>
        <w:rPr>
          <w:rFonts w:ascii="Times New Roman" w:eastAsia="Times New Roman" w:hAnsi="Times New Roman" w:cs="Times New Roman"/>
          <w:color w:val="000000" w:themeColor="text1"/>
          <w:sz w:val="24"/>
          <w:szCs w:val="24"/>
        </w:rPr>
      </w:pPr>
      <w:r w:rsidRPr="57F313C7">
        <w:rPr>
          <w:rFonts w:ascii="Times New Roman" w:eastAsia="Times New Roman" w:hAnsi="Times New Roman" w:cs="Times New Roman"/>
          <w:color w:val="000000" w:themeColor="text1"/>
          <w:sz w:val="24"/>
          <w:szCs w:val="24"/>
        </w:rPr>
        <w:t>В целом, система управления привилегированных пользователей является важным компонентом информационной безопасности организаций, обеспечивающим эффективное управление и контроль привилегий, минимизацию рисков и соблюдение требований безопасности в современной бизнес-среде.</w:t>
      </w:r>
    </w:p>
    <w:p w14:paraId="61545985" w14:textId="0851F496" w:rsidR="7D66834E" w:rsidRDefault="7D66834E" w:rsidP="57F313C7">
      <w:pPr>
        <w:spacing w:after="0" w:line="240" w:lineRule="auto"/>
        <w:ind w:firstLine="708"/>
        <w:jc w:val="both"/>
        <w:rPr>
          <w:rFonts w:ascii="Times New Roman" w:eastAsia="Times New Roman" w:hAnsi="Times New Roman" w:cs="Times New Roman"/>
          <w:color w:val="000000" w:themeColor="text1"/>
          <w:sz w:val="24"/>
          <w:szCs w:val="24"/>
        </w:rPr>
      </w:pPr>
    </w:p>
    <w:p w14:paraId="142450CE" w14:textId="28654CE4" w:rsidR="57F313C7" w:rsidRDefault="57F313C7" w:rsidP="57F313C7">
      <w:pPr>
        <w:spacing w:after="0" w:line="240" w:lineRule="auto"/>
        <w:ind w:firstLine="708"/>
        <w:jc w:val="both"/>
        <w:rPr>
          <w:rFonts w:ascii="Times New Roman" w:eastAsia="Times New Roman" w:hAnsi="Times New Roman" w:cs="Times New Roman"/>
          <w:color w:val="000000" w:themeColor="text1"/>
          <w:sz w:val="24"/>
          <w:szCs w:val="24"/>
        </w:rPr>
      </w:pPr>
      <w:r w:rsidRPr="57F313C7">
        <w:rPr>
          <w:rFonts w:ascii="Times New Roman" w:eastAsia="Times New Roman" w:hAnsi="Times New Roman" w:cs="Times New Roman"/>
          <w:color w:val="000000" w:themeColor="text1"/>
          <w:sz w:val="24"/>
          <w:szCs w:val="24"/>
        </w:rPr>
        <w:t xml:space="preserve">Пояснение: </w:t>
      </w:r>
      <w:r w:rsidRPr="57F313C7">
        <w:rPr>
          <w:rFonts w:ascii="Times New Roman" w:eastAsia="Times New Roman" w:hAnsi="Times New Roman" w:cs="Times New Roman"/>
          <w:i/>
          <w:iCs/>
          <w:color w:val="000000" w:themeColor="text1"/>
          <w:sz w:val="24"/>
          <w:szCs w:val="24"/>
        </w:rPr>
        <w:t>PAM – Система управления привилегированным доступом (</w:t>
      </w:r>
      <w:proofErr w:type="spellStart"/>
      <w:r w:rsidRPr="57F313C7">
        <w:rPr>
          <w:rFonts w:ascii="Times New Roman" w:eastAsia="Times New Roman" w:hAnsi="Times New Roman" w:cs="Times New Roman"/>
          <w:i/>
          <w:iCs/>
          <w:color w:val="000000" w:themeColor="text1"/>
          <w:sz w:val="24"/>
          <w:szCs w:val="24"/>
        </w:rPr>
        <w:t>Privilege</w:t>
      </w:r>
      <w:proofErr w:type="spellEnd"/>
      <w:r w:rsidRPr="57F313C7">
        <w:rPr>
          <w:rFonts w:ascii="Times New Roman" w:eastAsia="Times New Roman" w:hAnsi="Times New Roman" w:cs="Times New Roman"/>
          <w:i/>
          <w:iCs/>
          <w:color w:val="000000" w:themeColor="text1"/>
          <w:sz w:val="24"/>
          <w:szCs w:val="24"/>
        </w:rPr>
        <w:t xml:space="preserve"> Access Management)</w:t>
      </w:r>
      <w:r w:rsidRPr="57F313C7">
        <w:rPr>
          <w:rFonts w:ascii="Times New Roman" w:eastAsia="Times New Roman" w:hAnsi="Times New Roman" w:cs="Times New Roman"/>
          <w:i/>
          <w:iCs/>
          <w:color w:val="000000" w:themeColor="text1"/>
          <w:sz w:val="24"/>
          <w:szCs w:val="24"/>
          <w:vertAlign w:val="superscript"/>
        </w:rPr>
        <w:t xml:space="preserve"> [4]</w:t>
      </w:r>
    </w:p>
    <w:p w14:paraId="42D0B960" w14:textId="14315982" w:rsidR="57F313C7" w:rsidRPr="000D0E64" w:rsidRDefault="57F313C7" w:rsidP="57F313C7">
      <w:pPr>
        <w:spacing w:after="0" w:line="240" w:lineRule="auto"/>
        <w:ind w:firstLine="708"/>
        <w:jc w:val="both"/>
        <w:rPr>
          <w:rFonts w:ascii="Times New Roman" w:eastAsia="Times New Roman" w:hAnsi="Times New Roman" w:cs="Times New Roman"/>
          <w:color w:val="000000" w:themeColor="text1"/>
          <w:sz w:val="24"/>
          <w:szCs w:val="24"/>
          <w:lang w:val="en-US"/>
        </w:rPr>
      </w:pPr>
      <w:r w:rsidRPr="57F313C7">
        <w:rPr>
          <w:rFonts w:ascii="Times New Roman" w:eastAsia="Times New Roman" w:hAnsi="Times New Roman" w:cs="Times New Roman"/>
          <w:color w:val="000000" w:themeColor="text1"/>
          <w:sz w:val="24"/>
          <w:szCs w:val="24"/>
        </w:rPr>
        <w:t>Источник</w:t>
      </w:r>
      <w:proofErr w:type="gramStart"/>
      <w:r w:rsidRPr="000D0E64">
        <w:rPr>
          <w:rFonts w:ascii="Times New Roman" w:eastAsia="Times New Roman" w:hAnsi="Times New Roman" w:cs="Times New Roman"/>
          <w:color w:val="000000" w:themeColor="text1"/>
          <w:sz w:val="24"/>
          <w:szCs w:val="24"/>
          <w:lang w:val="en-US"/>
        </w:rPr>
        <w:t xml:space="preserve">: </w:t>
      </w:r>
      <w:r w:rsidRPr="57F313C7">
        <w:rPr>
          <w:rFonts w:ascii="Times New Roman" w:eastAsia="Times New Roman" w:hAnsi="Times New Roman" w:cs="Times New Roman"/>
          <w:color w:val="000000" w:themeColor="text1"/>
          <w:sz w:val="24"/>
          <w:szCs w:val="24"/>
        </w:rPr>
        <w:t>Что</w:t>
      </w:r>
      <w:proofErr w:type="gramEnd"/>
      <w:r w:rsidRPr="000D0E64">
        <w:rPr>
          <w:rFonts w:ascii="Times New Roman" w:eastAsia="Times New Roman" w:hAnsi="Times New Roman" w:cs="Times New Roman"/>
          <w:color w:val="000000" w:themeColor="text1"/>
          <w:sz w:val="24"/>
          <w:szCs w:val="24"/>
          <w:lang w:val="en-US"/>
        </w:rPr>
        <w:t xml:space="preserve"> </w:t>
      </w:r>
      <w:r w:rsidRPr="57F313C7">
        <w:rPr>
          <w:rFonts w:ascii="Times New Roman" w:eastAsia="Times New Roman" w:hAnsi="Times New Roman" w:cs="Times New Roman"/>
          <w:color w:val="000000" w:themeColor="text1"/>
          <w:sz w:val="24"/>
          <w:szCs w:val="24"/>
        </w:rPr>
        <w:t>такое</w:t>
      </w:r>
      <w:r w:rsidRPr="000D0E64">
        <w:rPr>
          <w:rFonts w:ascii="Times New Roman" w:eastAsia="Times New Roman" w:hAnsi="Times New Roman" w:cs="Times New Roman"/>
          <w:color w:val="000000" w:themeColor="text1"/>
          <w:sz w:val="24"/>
          <w:szCs w:val="24"/>
          <w:lang w:val="en-US"/>
        </w:rPr>
        <w:t xml:space="preserve"> Privileged Access Management (PAM)? // Microsoft URL: https://www.microsoft.com/ru-ru/security/business/security-101/what-is-privileged-access-management-pam</w:t>
      </w:r>
    </w:p>
    <w:p w14:paraId="4430123B" w14:textId="22FE407F" w:rsidR="57F313C7" w:rsidRPr="000D0E64" w:rsidRDefault="57F313C7" w:rsidP="57F313C7">
      <w:pPr>
        <w:spacing w:after="0" w:line="240" w:lineRule="auto"/>
        <w:ind w:firstLine="708"/>
        <w:jc w:val="both"/>
        <w:rPr>
          <w:rFonts w:ascii="Times New Roman" w:eastAsia="Times New Roman" w:hAnsi="Times New Roman" w:cs="Times New Roman"/>
          <w:color w:val="000000" w:themeColor="text1"/>
          <w:sz w:val="24"/>
          <w:szCs w:val="24"/>
          <w:lang w:val="en-US"/>
        </w:rPr>
      </w:pPr>
    </w:p>
    <w:p w14:paraId="72D9E6B7" w14:textId="4EE5A51B" w:rsidR="57F313C7" w:rsidRDefault="57F313C7" w:rsidP="57F313C7">
      <w:pPr>
        <w:spacing w:after="0" w:line="240" w:lineRule="auto"/>
        <w:ind w:firstLine="708"/>
        <w:jc w:val="both"/>
        <w:rPr>
          <w:rFonts w:ascii="Times New Roman" w:eastAsia="Times New Roman" w:hAnsi="Times New Roman" w:cs="Times New Roman"/>
          <w:color w:val="000000" w:themeColor="text1"/>
          <w:sz w:val="24"/>
          <w:szCs w:val="24"/>
        </w:rPr>
      </w:pPr>
      <w:r w:rsidRPr="57F313C7">
        <w:rPr>
          <w:rFonts w:ascii="Times New Roman" w:eastAsia="Times New Roman" w:hAnsi="Times New Roman" w:cs="Times New Roman"/>
          <w:color w:val="000000" w:themeColor="text1"/>
          <w:sz w:val="24"/>
          <w:szCs w:val="24"/>
        </w:rPr>
        <w:t>Статья подготовлена в рамках государственного задания № 0168-2019-0006 «Управление процессам структурной трансформации экономики регионов на основе развития малого и среднего предпринимательства».</w:t>
      </w:r>
    </w:p>
    <w:p w14:paraId="35646BCC" w14:textId="018C1CC4" w:rsidR="57F313C7" w:rsidRDefault="57F313C7" w:rsidP="57F313C7">
      <w:pPr>
        <w:spacing w:after="0" w:line="240" w:lineRule="auto"/>
        <w:jc w:val="center"/>
        <w:rPr>
          <w:rFonts w:ascii="Times New Roman" w:eastAsia="Times New Roman" w:hAnsi="Times New Roman" w:cs="Times New Roman"/>
          <w:b/>
          <w:bCs/>
          <w:color w:val="000000" w:themeColor="text1"/>
          <w:sz w:val="24"/>
          <w:szCs w:val="24"/>
        </w:rPr>
      </w:pPr>
    </w:p>
    <w:p w14:paraId="1D5B65AE" w14:textId="0164595F" w:rsidR="57F313C7" w:rsidRPr="000D0E64" w:rsidRDefault="57F313C7" w:rsidP="57F313C7">
      <w:pPr>
        <w:spacing w:after="0" w:line="240" w:lineRule="auto"/>
        <w:jc w:val="center"/>
        <w:rPr>
          <w:rFonts w:ascii="Times New Roman" w:eastAsia="Times New Roman" w:hAnsi="Times New Roman" w:cs="Times New Roman"/>
          <w:b/>
          <w:bCs/>
          <w:color w:val="000000" w:themeColor="text1"/>
          <w:sz w:val="24"/>
          <w:szCs w:val="24"/>
          <w:lang w:val="en-US"/>
        </w:rPr>
      </w:pPr>
      <w:r w:rsidRPr="57F313C7">
        <w:rPr>
          <w:rFonts w:ascii="Times New Roman" w:eastAsia="Times New Roman" w:hAnsi="Times New Roman" w:cs="Times New Roman"/>
          <w:b/>
          <w:bCs/>
          <w:color w:val="000000" w:themeColor="text1"/>
          <w:sz w:val="24"/>
          <w:szCs w:val="24"/>
        </w:rPr>
        <w:t>Библиографический</w:t>
      </w:r>
      <w:r w:rsidRPr="000D0E64">
        <w:rPr>
          <w:rFonts w:ascii="Times New Roman" w:eastAsia="Times New Roman" w:hAnsi="Times New Roman" w:cs="Times New Roman"/>
          <w:b/>
          <w:bCs/>
          <w:color w:val="000000" w:themeColor="text1"/>
          <w:sz w:val="24"/>
          <w:szCs w:val="24"/>
          <w:lang w:val="en-US"/>
        </w:rPr>
        <w:t xml:space="preserve"> </w:t>
      </w:r>
      <w:r w:rsidRPr="57F313C7">
        <w:rPr>
          <w:rFonts w:ascii="Times New Roman" w:eastAsia="Times New Roman" w:hAnsi="Times New Roman" w:cs="Times New Roman"/>
          <w:b/>
          <w:bCs/>
          <w:color w:val="000000" w:themeColor="text1"/>
          <w:sz w:val="24"/>
          <w:szCs w:val="24"/>
        </w:rPr>
        <w:t>список</w:t>
      </w:r>
    </w:p>
    <w:p w14:paraId="1809D720" w14:textId="72409413" w:rsidR="57F313C7" w:rsidRPr="000D0E64" w:rsidRDefault="57F313C7" w:rsidP="57F313C7">
      <w:pPr>
        <w:pStyle w:val="a4"/>
        <w:spacing w:after="0" w:line="240" w:lineRule="auto"/>
        <w:rPr>
          <w:sz w:val="24"/>
          <w:szCs w:val="24"/>
          <w:lang w:val="en-US"/>
        </w:rPr>
      </w:pPr>
      <w:r w:rsidRPr="000D0E64">
        <w:rPr>
          <w:sz w:val="24"/>
          <w:szCs w:val="24"/>
          <w:lang w:val="en-US"/>
        </w:rPr>
        <w:t xml:space="preserve">1. Carson J. Privileged Access Management for Dummies. - Delinea special edition </w:t>
      </w:r>
      <w:proofErr w:type="spellStart"/>
      <w:r w:rsidRPr="57F313C7">
        <w:rPr>
          <w:sz w:val="24"/>
          <w:szCs w:val="24"/>
        </w:rPr>
        <w:t>изд</w:t>
      </w:r>
      <w:proofErr w:type="spellEnd"/>
      <w:r w:rsidRPr="000D0E64">
        <w:rPr>
          <w:sz w:val="24"/>
          <w:szCs w:val="24"/>
          <w:lang w:val="en-US"/>
        </w:rPr>
        <w:t xml:space="preserve">. - Hoboken: John Wiley &amp; Sons Inc, 2022. - 26 </w:t>
      </w:r>
      <w:r w:rsidRPr="57F313C7">
        <w:rPr>
          <w:sz w:val="24"/>
          <w:szCs w:val="24"/>
        </w:rPr>
        <w:t>с</w:t>
      </w:r>
      <w:r w:rsidRPr="000D0E64">
        <w:rPr>
          <w:sz w:val="24"/>
          <w:szCs w:val="24"/>
          <w:lang w:val="en-US"/>
        </w:rPr>
        <w:t>.</w:t>
      </w:r>
    </w:p>
    <w:p w14:paraId="39C3BD71" w14:textId="086666AE" w:rsidR="57F313C7" w:rsidRPr="000D0E64" w:rsidRDefault="57F313C7" w:rsidP="57F313C7">
      <w:pPr>
        <w:pStyle w:val="a4"/>
        <w:spacing w:after="0" w:line="240" w:lineRule="auto"/>
        <w:rPr>
          <w:sz w:val="24"/>
          <w:szCs w:val="24"/>
          <w:lang w:val="en-US"/>
        </w:rPr>
      </w:pPr>
      <w:r w:rsidRPr="000D0E64">
        <w:rPr>
          <w:sz w:val="24"/>
          <w:szCs w:val="24"/>
          <w:lang w:val="en-US"/>
        </w:rPr>
        <w:t xml:space="preserve">2. Haber M. J. Privileged Attack Vectors: Building Effective Cyber-Defense Strategies to Protect Organizations. - Heathrow: Apress, 2020. - 30 </w:t>
      </w:r>
      <w:r w:rsidRPr="57F313C7">
        <w:rPr>
          <w:sz w:val="24"/>
          <w:szCs w:val="24"/>
        </w:rPr>
        <w:t>с</w:t>
      </w:r>
      <w:r w:rsidRPr="000D0E64">
        <w:rPr>
          <w:sz w:val="24"/>
          <w:szCs w:val="24"/>
          <w:lang w:val="en-US"/>
        </w:rPr>
        <w:t>.</w:t>
      </w:r>
    </w:p>
    <w:p w14:paraId="31D89915" w14:textId="3A29B2C6" w:rsidR="57F313C7" w:rsidRDefault="57F313C7" w:rsidP="57F313C7">
      <w:pPr>
        <w:pStyle w:val="a4"/>
        <w:spacing w:after="0" w:line="240" w:lineRule="auto"/>
        <w:rPr>
          <w:sz w:val="24"/>
          <w:szCs w:val="24"/>
        </w:rPr>
      </w:pPr>
      <w:r w:rsidRPr="57F313C7">
        <w:rPr>
          <w:sz w:val="24"/>
          <w:szCs w:val="24"/>
        </w:rPr>
        <w:t>3. Привилегированный доступ, или между бюрократией и безграничной свободой // Форум "Технологии безопасности" URL: https://www.tbforum.ru/blog/privilegirovannyj-dostup-ili-mezhdu-byurokratiej-i-bezgranichnoj-svobodoj (дата обращения: 12.06.2023).</w:t>
      </w:r>
    </w:p>
    <w:p w14:paraId="3F619B1F" w14:textId="2686659E" w:rsidR="57F313C7" w:rsidRPr="000D0E64" w:rsidRDefault="57F313C7" w:rsidP="57F313C7">
      <w:pPr>
        <w:pStyle w:val="a4"/>
        <w:spacing w:after="0" w:line="240" w:lineRule="auto"/>
        <w:rPr>
          <w:sz w:val="24"/>
          <w:szCs w:val="24"/>
          <w:lang w:val="en-US"/>
        </w:rPr>
      </w:pPr>
      <w:r w:rsidRPr="000D0E64">
        <w:rPr>
          <w:sz w:val="24"/>
          <w:szCs w:val="24"/>
          <w:lang w:val="en-US"/>
        </w:rPr>
        <w:t xml:space="preserve">4. </w:t>
      </w:r>
      <w:r w:rsidRPr="57F313C7">
        <w:rPr>
          <w:sz w:val="24"/>
          <w:szCs w:val="24"/>
        </w:rPr>
        <w:t>Что</w:t>
      </w:r>
      <w:r w:rsidRPr="000D0E64">
        <w:rPr>
          <w:sz w:val="24"/>
          <w:szCs w:val="24"/>
          <w:lang w:val="en-US"/>
        </w:rPr>
        <w:t xml:space="preserve"> </w:t>
      </w:r>
      <w:r w:rsidRPr="57F313C7">
        <w:rPr>
          <w:sz w:val="24"/>
          <w:szCs w:val="24"/>
        </w:rPr>
        <w:t>такое</w:t>
      </w:r>
      <w:r w:rsidRPr="000D0E64">
        <w:rPr>
          <w:sz w:val="24"/>
          <w:szCs w:val="24"/>
          <w:lang w:val="en-US"/>
        </w:rPr>
        <w:t xml:space="preserve"> Privileged Access Management (PAM)? // Microsoft URL: https://www.microsoft.com/ru-ru/security/business/security-101/what-is-privileged-access-management-pam (</w:t>
      </w:r>
      <w:r w:rsidRPr="57F313C7">
        <w:rPr>
          <w:sz w:val="24"/>
          <w:szCs w:val="24"/>
        </w:rPr>
        <w:t>дата</w:t>
      </w:r>
      <w:r w:rsidRPr="000D0E64">
        <w:rPr>
          <w:sz w:val="24"/>
          <w:szCs w:val="24"/>
          <w:lang w:val="en-US"/>
        </w:rPr>
        <w:t xml:space="preserve"> </w:t>
      </w:r>
      <w:r w:rsidRPr="57F313C7">
        <w:rPr>
          <w:sz w:val="24"/>
          <w:szCs w:val="24"/>
        </w:rPr>
        <w:t>обращения</w:t>
      </w:r>
      <w:r w:rsidRPr="000D0E64">
        <w:rPr>
          <w:sz w:val="24"/>
          <w:szCs w:val="24"/>
          <w:lang w:val="en-US"/>
        </w:rPr>
        <w:t>: 13.06.2023).</w:t>
      </w:r>
    </w:p>
    <w:p w14:paraId="1C936249" w14:textId="6614A7D0" w:rsidR="57F313C7" w:rsidRPr="000D0E64" w:rsidRDefault="57F313C7" w:rsidP="57F313C7">
      <w:pPr>
        <w:spacing w:line="240" w:lineRule="auto"/>
        <w:rPr>
          <w:color w:val="000000" w:themeColor="text1"/>
          <w:sz w:val="24"/>
          <w:szCs w:val="24"/>
          <w:lang w:val="en-US"/>
        </w:rPr>
      </w:pPr>
    </w:p>
    <w:p w14:paraId="76F2851D" w14:textId="46DD86BA" w:rsidR="57F313C7" w:rsidRDefault="57F313C7" w:rsidP="57F313C7">
      <w:pPr>
        <w:spacing w:after="0" w:line="240" w:lineRule="auto"/>
        <w:ind w:firstLine="709"/>
        <w:jc w:val="center"/>
        <w:rPr>
          <w:rFonts w:ascii="Times New Roman" w:eastAsia="Times New Roman" w:hAnsi="Times New Roman" w:cs="Times New Roman"/>
          <w:b/>
          <w:bCs/>
          <w:color w:val="000000" w:themeColor="text1"/>
          <w:sz w:val="24"/>
          <w:szCs w:val="24"/>
        </w:rPr>
      </w:pPr>
      <w:r w:rsidRPr="57F313C7">
        <w:rPr>
          <w:rFonts w:ascii="Times New Roman" w:eastAsia="Times New Roman" w:hAnsi="Times New Roman" w:cs="Times New Roman"/>
          <w:b/>
          <w:bCs/>
          <w:color w:val="000000" w:themeColor="text1"/>
          <w:sz w:val="24"/>
          <w:szCs w:val="24"/>
        </w:rPr>
        <w:t xml:space="preserve">Информация об авторе </w:t>
      </w:r>
    </w:p>
    <w:p w14:paraId="0AC44977" w14:textId="1DA0EA69" w:rsidR="57F313C7" w:rsidRDefault="57F313C7" w:rsidP="57F313C7">
      <w:pPr>
        <w:spacing w:after="0" w:line="240" w:lineRule="auto"/>
        <w:ind w:firstLine="709"/>
        <w:jc w:val="both"/>
        <w:rPr>
          <w:rFonts w:ascii="Times New Roman" w:eastAsia="Times New Roman" w:hAnsi="Times New Roman" w:cs="Times New Roman"/>
          <w:color w:val="000000" w:themeColor="text1"/>
          <w:sz w:val="24"/>
          <w:szCs w:val="24"/>
        </w:rPr>
      </w:pPr>
      <w:r w:rsidRPr="57F313C7">
        <w:rPr>
          <w:rFonts w:ascii="Times New Roman" w:eastAsia="Times New Roman" w:hAnsi="Times New Roman" w:cs="Times New Roman"/>
          <w:color w:val="000000" w:themeColor="text1"/>
          <w:sz w:val="24"/>
          <w:szCs w:val="24"/>
        </w:rPr>
        <w:t>Овчинников Юрий Вячеславович (Россия, Москва) – студент, Федеральное государственное бюджетное образовательное учреждение высшего образования «Московский государственный университет технологий и управления имени К.Г. Разумовского (Первый казачий университет)» (Россия, 109004, Москва, ул. Земляной Вал, д. 73, myora@yandex.ru)</w:t>
      </w:r>
    </w:p>
    <w:p w14:paraId="4DEB6F45" w14:textId="4CFE96A9" w:rsidR="57F313C7" w:rsidRDefault="57F313C7" w:rsidP="57F313C7">
      <w:pPr>
        <w:spacing w:after="0" w:line="358" w:lineRule="auto"/>
        <w:ind w:firstLine="708"/>
        <w:jc w:val="both"/>
        <w:rPr>
          <w:rFonts w:ascii="Times New Roman" w:eastAsia="Times New Roman" w:hAnsi="Times New Roman" w:cs="Times New Roman"/>
          <w:color w:val="000000" w:themeColor="text1"/>
          <w:sz w:val="28"/>
          <w:szCs w:val="28"/>
        </w:rPr>
      </w:pPr>
    </w:p>
    <w:p w14:paraId="4F07C45F" w14:textId="57655253" w:rsidR="57F313C7" w:rsidRDefault="57F313C7" w:rsidP="57F313C7">
      <w:pPr>
        <w:spacing w:after="0" w:line="358" w:lineRule="auto"/>
        <w:ind w:firstLine="708"/>
        <w:jc w:val="both"/>
        <w:rPr>
          <w:rFonts w:ascii="Times New Roman" w:eastAsia="Times New Roman" w:hAnsi="Times New Roman" w:cs="Times New Roman"/>
          <w:color w:val="000000" w:themeColor="text1"/>
          <w:sz w:val="28"/>
          <w:szCs w:val="28"/>
        </w:rPr>
      </w:pPr>
    </w:p>
    <w:p w14:paraId="328626AD" w14:textId="1A22A21F" w:rsidR="57F313C7" w:rsidRDefault="57F313C7" w:rsidP="57F313C7">
      <w:pPr>
        <w:spacing w:after="0" w:line="358" w:lineRule="auto"/>
        <w:ind w:firstLine="708"/>
        <w:jc w:val="both"/>
        <w:rPr>
          <w:rFonts w:ascii="Times New Roman" w:eastAsia="Times New Roman" w:hAnsi="Times New Roman" w:cs="Times New Roman"/>
          <w:color w:val="000000" w:themeColor="text1"/>
          <w:sz w:val="28"/>
          <w:szCs w:val="28"/>
        </w:rPr>
      </w:pPr>
    </w:p>
    <w:p w14:paraId="6B957624" w14:textId="1FFCBE8A" w:rsidR="57F313C7" w:rsidRDefault="57F313C7" w:rsidP="57F313C7">
      <w:pPr>
        <w:spacing w:after="0" w:line="358" w:lineRule="auto"/>
        <w:ind w:firstLine="708"/>
        <w:jc w:val="both"/>
        <w:rPr>
          <w:rFonts w:ascii="Times New Roman" w:eastAsia="Times New Roman" w:hAnsi="Times New Roman" w:cs="Times New Roman"/>
          <w:color w:val="000000" w:themeColor="text1"/>
          <w:sz w:val="28"/>
          <w:szCs w:val="28"/>
        </w:rPr>
      </w:pPr>
    </w:p>
    <w:p w14:paraId="081E4E71" w14:textId="3BA92128" w:rsidR="57F313C7" w:rsidRDefault="57F313C7" w:rsidP="57F313C7">
      <w:pPr>
        <w:spacing w:after="0" w:line="358" w:lineRule="auto"/>
        <w:ind w:firstLine="708"/>
        <w:jc w:val="both"/>
        <w:rPr>
          <w:rFonts w:ascii="Times New Roman" w:eastAsia="Times New Roman" w:hAnsi="Times New Roman" w:cs="Times New Roman"/>
          <w:color w:val="000000" w:themeColor="text1"/>
          <w:sz w:val="28"/>
          <w:szCs w:val="28"/>
        </w:rPr>
      </w:pPr>
    </w:p>
    <w:p w14:paraId="40DF846A" w14:textId="4170FE41" w:rsidR="57F313C7" w:rsidRDefault="57F313C7" w:rsidP="57F313C7">
      <w:pPr>
        <w:spacing w:after="0" w:line="358" w:lineRule="auto"/>
        <w:ind w:firstLine="708"/>
        <w:jc w:val="both"/>
        <w:rPr>
          <w:rFonts w:ascii="Times New Roman" w:eastAsia="Times New Roman" w:hAnsi="Times New Roman" w:cs="Times New Roman"/>
          <w:color w:val="000000" w:themeColor="text1"/>
          <w:sz w:val="28"/>
          <w:szCs w:val="28"/>
        </w:rPr>
      </w:pPr>
    </w:p>
    <w:p w14:paraId="661EB56E" w14:textId="64677FD7" w:rsidR="57F313C7" w:rsidRDefault="57F313C7" w:rsidP="57F313C7">
      <w:pPr>
        <w:spacing w:after="0" w:line="240" w:lineRule="auto"/>
        <w:jc w:val="right"/>
        <w:rPr>
          <w:rFonts w:ascii="Times New Roman" w:eastAsia="Times New Roman" w:hAnsi="Times New Roman" w:cs="Times New Roman"/>
          <w:b/>
          <w:bCs/>
          <w:color w:val="000000" w:themeColor="text1"/>
          <w:sz w:val="24"/>
          <w:szCs w:val="24"/>
        </w:rPr>
      </w:pPr>
    </w:p>
    <w:p w14:paraId="2E592B59" w14:textId="1E1B4C53" w:rsidR="57F313C7" w:rsidRPr="000D0E64" w:rsidRDefault="57F313C7" w:rsidP="57F313C7">
      <w:pPr>
        <w:spacing w:after="0" w:line="240" w:lineRule="auto"/>
        <w:jc w:val="right"/>
        <w:rPr>
          <w:rFonts w:ascii="Times New Roman" w:eastAsia="Times New Roman" w:hAnsi="Times New Roman" w:cs="Times New Roman"/>
          <w:b/>
          <w:bCs/>
          <w:color w:val="000000" w:themeColor="text1"/>
          <w:sz w:val="24"/>
          <w:szCs w:val="24"/>
          <w:lang w:val="en-US"/>
        </w:rPr>
      </w:pPr>
      <w:r w:rsidRPr="000D0E64">
        <w:rPr>
          <w:rFonts w:ascii="Times New Roman" w:eastAsia="Times New Roman" w:hAnsi="Times New Roman" w:cs="Times New Roman"/>
          <w:b/>
          <w:bCs/>
          <w:color w:val="000000" w:themeColor="text1"/>
          <w:sz w:val="24"/>
          <w:szCs w:val="24"/>
          <w:lang w:val="en-US"/>
        </w:rPr>
        <w:t>Ovchinnikov Y.V.</w:t>
      </w:r>
    </w:p>
    <w:p w14:paraId="0A3F7711" w14:textId="7141EED4" w:rsidR="57F313C7" w:rsidRPr="000D0E64" w:rsidRDefault="57F313C7" w:rsidP="57F313C7">
      <w:pPr>
        <w:spacing w:after="0" w:line="240" w:lineRule="auto"/>
        <w:jc w:val="center"/>
        <w:rPr>
          <w:rFonts w:ascii="Times New Roman" w:eastAsia="Times New Roman" w:hAnsi="Times New Roman" w:cs="Times New Roman"/>
          <w:b/>
          <w:bCs/>
          <w:color w:val="000000" w:themeColor="text1"/>
          <w:sz w:val="24"/>
          <w:szCs w:val="24"/>
          <w:lang w:val="en-US"/>
        </w:rPr>
      </w:pPr>
      <w:r w:rsidRPr="000D0E64">
        <w:rPr>
          <w:rFonts w:ascii="Times New Roman" w:eastAsia="Times New Roman" w:hAnsi="Times New Roman" w:cs="Times New Roman"/>
          <w:b/>
          <w:bCs/>
          <w:color w:val="000000" w:themeColor="text1"/>
          <w:sz w:val="24"/>
          <w:szCs w:val="24"/>
          <w:lang w:val="en-US"/>
        </w:rPr>
        <w:t>RESEARCH ON PRIVILEGED ACCESS CONTROL SYSTEMS</w:t>
      </w:r>
    </w:p>
    <w:p w14:paraId="22201C1F" w14:textId="3A525809" w:rsidR="57F313C7" w:rsidRPr="000D0E64" w:rsidRDefault="57F313C7" w:rsidP="57F313C7">
      <w:pPr>
        <w:spacing w:after="0"/>
        <w:jc w:val="center"/>
        <w:rPr>
          <w:rFonts w:ascii="Times New Roman" w:eastAsia="Times New Roman" w:hAnsi="Times New Roman" w:cs="Times New Roman"/>
          <w:b/>
          <w:bCs/>
          <w:color w:val="000000" w:themeColor="text1"/>
          <w:sz w:val="28"/>
          <w:szCs w:val="28"/>
          <w:lang w:val="en-US"/>
        </w:rPr>
      </w:pPr>
    </w:p>
    <w:p w14:paraId="410FD626" w14:textId="1E09287A" w:rsidR="57F313C7" w:rsidRPr="000D0E64" w:rsidRDefault="57F313C7" w:rsidP="57F313C7">
      <w:pPr>
        <w:spacing w:after="0" w:line="240" w:lineRule="auto"/>
        <w:ind w:firstLine="708"/>
        <w:jc w:val="both"/>
        <w:rPr>
          <w:rFonts w:ascii="Times New Roman" w:eastAsia="Times New Roman" w:hAnsi="Times New Roman" w:cs="Times New Roman"/>
          <w:i/>
          <w:iCs/>
          <w:color w:val="000000" w:themeColor="text1"/>
          <w:sz w:val="24"/>
          <w:szCs w:val="24"/>
          <w:lang w:val="en-US"/>
        </w:rPr>
      </w:pPr>
      <w:r w:rsidRPr="000D0E64">
        <w:rPr>
          <w:rFonts w:ascii="Times New Roman" w:eastAsia="Times New Roman" w:hAnsi="Times New Roman" w:cs="Times New Roman"/>
          <w:b/>
          <w:bCs/>
          <w:i/>
          <w:iCs/>
          <w:color w:val="000000" w:themeColor="text1"/>
          <w:sz w:val="24"/>
          <w:szCs w:val="24"/>
          <w:lang w:val="en-US"/>
        </w:rPr>
        <w:t>Abstract:</w:t>
      </w:r>
      <w:r w:rsidRPr="000D0E64">
        <w:rPr>
          <w:rFonts w:ascii="Times New Roman" w:eastAsia="Times New Roman" w:hAnsi="Times New Roman" w:cs="Times New Roman"/>
          <w:i/>
          <w:iCs/>
          <w:color w:val="000000" w:themeColor="text1"/>
          <w:sz w:val="24"/>
          <w:szCs w:val="24"/>
          <w:lang w:val="en-US"/>
        </w:rPr>
        <w:t xml:space="preserve"> The article examines the role of PAM in ensuring the security of information resources in organizations. The relevance and use of PAM in small, medium and large businesses, as well as the principle of the system, are considered. The conclusions emphasize its role and relevance.</w:t>
      </w:r>
    </w:p>
    <w:p w14:paraId="26525289" w14:textId="16B5332E" w:rsidR="57F313C7" w:rsidRPr="000D0E64" w:rsidRDefault="57F313C7" w:rsidP="57F313C7">
      <w:pPr>
        <w:spacing w:after="0" w:line="240" w:lineRule="auto"/>
        <w:ind w:firstLine="708"/>
        <w:rPr>
          <w:rFonts w:ascii="Times New Roman" w:eastAsia="Times New Roman" w:hAnsi="Times New Roman" w:cs="Times New Roman"/>
          <w:i/>
          <w:iCs/>
          <w:color w:val="000000" w:themeColor="text1"/>
          <w:sz w:val="24"/>
          <w:szCs w:val="24"/>
          <w:lang w:val="en-US"/>
        </w:rPr>
      </w:pPr>
      <w:r w:rsidRPr="000D0E64">
        <w:rPr>
          <w:rFonts w:ascii="Times New Roman" w:eastAsia="Times New Roman" w:hAnsi="Times New Roman" w:cs="Times New Roman"/>
          <w:b/>
          <w:bCs/>
          <w:i/>
          <w:iCs/>
          <w:color w:val="000000" w:themeColor="text1"/>
          <w:sz w:val="24"/>
          <w:szCs w:val="24"/>
          <w:lang w:val="en-US"/>
        </w:rPr>
        <w:t>Keywords:</w:t>
      </w:r>
      <w:r w:rsidRPr="000D0E64">
        <w:rPr>
          <w:rFonts w:ascii="Times New Roman" w:eastAsia="Times New Roman" w:hAnsi="Times New Roman" w:cs="Times New Roman"/>
          <w:i/>
          <w:iCs/>
          <w:color w:val="000000" w:themeColor="text1"/>
          <w:sz w:val="24"/>
          <w:szCs w:val="24"/>
          <w:lang w:val="en-US"/>
        </w:rPr>
        <w:t xml:space="preserve"> PAM, security, authentication, access, monitoring, audit, regulation.</w:t>
      </w:r>
    </w:p>
    <w:p w14:paraId="2A563E07" w14:textId="105C407D" w:rsidR="57F313C7" w:rsidRPr="000D0E64" w:rsidRDefault="57F313C7" w:rsidP="57F313C7">
      <w:pPr>
        <w:spacing w:after="0" w:line="358" w:lineRule="auto"/>
        <w:ind w:firstLine="708"/>
        <w:jc w:val="both"/>
        <w:rPr>
          <w:rFonts w:ascii="Times New Roman" w:eastAsia="Times New Roman" w:hAnsi="Times New Roman" w:cs="Times New Roman"/>
          <w:color w:val="000000" w:themeColor="text1"/>
          <w:sz w:val="28"/>
          <w:szCs w:val="28"/>
          <w:lang w:val="en-US"/>
        </w:rPr>
      </w:pPr>
    </w:p>
    <w:p w14:paraId="49AC0265" w14:textId="0551C798" w:rsidR="57F313C7" w:rsidRPr="000D0E64" w:rsidRDefault="57F313C7" w:rsidP="57F313C7">
      <w:pPr>
        <w:spacing w:after="0" w:line="240" w:lineRule="auto"/>
        <w:ind w:firstLine="709"/>
        <w:jc w:val="center"/>
        <w:rPr>
          <w:rFonts w:ascii="Times New Roman" w:eastAsia="Times New Roman" w:hAnsi="Times New Roman" w:cs="Times New Roman"/>
          <w:b/>
          <w:bCs/>
          <w:color w:val="000000" w:themeColor="text1"/>
          <w:sz w:val="24"/>
          <w:szCs w:val="24"/>
          <w:lang w:val="en-US"/>
        </w:rPr>
      </w:pPr>
      <w:r w:rsidRPr="000D0E64">
        <w:rPr>
          <w:rFonts w:ascii="Times New Roman" w:eastAsia="Times New Roman" w:hAnsi="Times New Roman" w:cs="Times New Roman"/>
          <w:b/>
          <w:bCs/>
          <w:color w:val="000000" w:themeColor="text1"/>
          <w:sz w:val="24"/>
          <w:szCs w:val="24"/>
          <w:lang w:val="en-US"/>
        </w:rPr>
        <w:t xml:space="preserve">Information about the author  </w:t>
      </w:r>
    </w:p>
    <w:p w14:paraId="76E7D438" w14:textId="270CE1FD" w:rsidR="57F313C7" w:rsidRPr="000D0E64" w:rsidRDefault="57F313C7" w:rsidP="57F313C7">
      <w:pPr>
        <w:spacing w:after="0" w:line="240" w:lineRule="auto"/>
        <w:ind w:firstLine="709"/>
        <w:jc w:val="both"/>
        <w:rPr>
          <w:rFonts w:ascii="Times New Roman" w:eastAsia="Times New Roman" w:hAnsi="Times New Roman" w:cs="Times New Roman"/>
          <w:color w:val="000000" w:themeColor="text1"/>
          <w:sz w:val="24"/>
          <w:szCs w:val="24"/>
          <w:lang w:val="en-US"/>
        </w:rPr>
      </w:pPr>
      <w:r w:rsidRPr="000D0E64">
        <w:rPr>
          <w:rFonts w:ascii="Times New Roman" w:eastAsia="Times New Roman" w:hAnsi="Times New Roman" w:cs="Times New Roman"/>
          <w:color w:val="000000" w:themeColor="text1"/>
          <w:sz w:val="24"/>
          <w:szCs w:val="24"/>
          <w:lang w:val="en-US"/>
        </w:rPr>
        <w:t>Ovchinnikov Yuriy Vyacheslavovich (Russia, Moscow) - student, Federal State Budgetary Educational Institution of Higher Education "K.G. Razumovsky Moscow State University of Technology and Management (First Cossack University) (Russia, 109004, Moscow, 73 Zemlyanoy Val St., myora@yandex.ru)</w:t>
      </w:r>
    </w:p>
    <w:p w14:paraId="28EAD165" w14:textId="605FC172" w:rsidR="57F313C7" w:rsidRPr="000D0E64" w:rsidRDefault="57F313C7" w:rsidP="57F313C7">
      <w:pPr>
        <w:spacing w:after="0" w:line="358" w:lineRule="auto"/>
        <w:ind w:firstLine="708"/>
        <w:jc w:val="both"/>
        <w:rPr>
          <w:rFonts w:ascii="Times New Roman" w:eastAsia="Times New Roman" w:hAnsi="Times New Roman" w:cs="Times New Roman"/>
          <w:color w:val="000000" w:themeColor="text1"/>
          <w:sz w:val="28"/>
          <w:szCs w:val="28"/>
          <w:lang w:val="en-US"/>
        </w:rPr>
      </w:pPr>
    </w:p>
    <w:p w14:paraId="4BBF917B" w14:textId="14BEC661" w:rsidR="57F313C7" w:rsidRPr="000D0E64" w:rsidRDefault="57F313C7" w:rsidP="57F313C7">
      <w:pPr>
        <w:spacing w:after="0" w:line="240" w:lineRule="auto"/>
        <w:jc w:val="center"/>
        <w:rPr>
          <w:rFonts w:ascii="Times New Roman" w:eastAsia="Times New Roman" w:hAnsi="Times New Roman" w:cs="Times New Roman"/>
          <w:b/>
          <w:bCs/>
          <w:color w:val="000000" w:themeColor="text1"/>
          <w:sz w:val="24"/>
          <w:szCs w:val="24"/>
          <w:lang w:val="en-US"/>
        </w:rPr>
      </w:pPr>
      <w:r w:rsidRPr="000D0E64">
        <w:rPr>
          <w:rFonts w:ascii="Times New Roman" w:eastAsia="Times New Roman" w:hAnsi="Times New Roman" w:cs="Times New Roman"/>
          <w:b/>
          <w:bCs/>
          <w:color w:val="000000" w:themeColor="text1"/>
          <w:sz w:val="24"/>
          <w:szCs w:val="24"/>
          <w:lang w:val="en-US"/>
        </w:rPr>
        <w:t>References</w:t>
      </w:r>
    </w:p>
    <w:p w14:paraId="1934AC2E" w14:textId="72409413" w:rsidR="57F313C7" w:rsidRPr="000D0E64" w:rsidRDefault="57F313C7" w:rsidP="57F313C7">
      <w:pPr>
        <w:pStyle w:val="a4"/>
        <w:spacing w:after="0" w:line="240" w:lineRule="auto"/>
        <w:rPr>
          <w:sz w:val="24"/>
          <w:szCs w:val="24"/>
          <w:lang w:val="en-US"/>
        </w:rPr>
      </w:pPr>
      <w:r w:rsidRPr="000D0E64">
        <w:rPr>
          <w:sz w:val="24"/>
          <w:szCs w:val="24"/>
          <w:lang w:val="en-US"/>
        </w:rPr>
        <w:t xml:space="preserve">1. Carson J. Privileged Access Management for Dummies. - Delinea special edition </w:t>
      </w:r>
      <w:proofErr w:type="spellStart"/>
      <w:r w:rsidRPr="57F313C7">
        <w:rPr>
          <w:sz w:val="24"/>
          <w:szCs w:val="24"/>
        </w:rPr>
        <w:t>изд</w:t>
      </w:r>
      <w:proofErr w:type="spellEnd"/>
      <w:r w:rsidRPr="000D0E64">
        <w:rPr>
          <w:sz w:val="24"/>
          <w:szCs w:val="24"/>
          <w:lang w:val="en-US"/>
        </w:rPr>
        <w:t xml:space="preserve">. - Hoboken: John Wiley &amp; Sons Inc, 2022. - 26 </w:t>
      </w:r>
      <w:r w:rsidRPr="57F313C7">
        <w:rPr>
          <w:sz w:val="24"/>
          <w:szCs w:val="24"/>
        </w:rPr>
        <w:t>с</w:t>
      </w:r>
      <w:r w:rsidRPr="000D0E64">
        <w:rPr>
          <w:sz w:val="24"/>
          <w:szCs w:val="24"/>
          <w:lang w:val="en-US"/>
        </w:rPr>
        <w:t>.</w:t>
      </w:r>
    </w:p>
    <w:p w14:paraId="5B999C23" w14:textId="086666AE" w:rsidR="57F313C7" w:rsidRPr="000D0E64" w:rsidRDefault="57F313C7" w:rsidP="57F313C7">
      <w:pPr>
        <w:pStyle w:val="a4"/>
        <w:spacing w:after="0" w:line="240" w:lineRule="auto"/>
        <w:rPr>
          <w:sz w:val="24"/>
          <w:szCs w:val="24"/>
          <w:lang w:val="en-US"/>
        </w:rPr>
      </w:pPr>
      <w:r w:rsidRPr="000D0E64">
        <w:rPr>
          <w:sz w:val="24"/>
          <w:szCs w:val="24"/>
          <w:lang w:val="en-US"/>
        </w:rPr>
        <w:t xml:space="preserve">2. Haber M. J. Privileged Attack Vectors: Building Effective Cyber-Defense Strategies to Protect Organizations. - Heathrow: Apress, 2020. - 30 </w:t>
      </w:r>
      <w:r w:rsidRPr="57F313C7">
        <w:rPr>
          <w:sz w:val="24"/>
          <w:szCs w:val="24"/>
        </w:rPr>
        <w:t>с</w:t>
      </w:r>
      <w:r w:rsidRPr="000D0E64">
        <w:rPr>
          <w:sz w:val="24"/>
          <w:szCs w:val="24"/>
          <w:lang w:val="en-US"/>
        </w:rPr>
        <w:t>.</w:t>
      </w:r>
    </w:p>
    <w:p w14:paraId="1B3EE75B" w14:textId="23538476" w:rsidR="57F313C7" w:rsidRPr="000D0E64" w:rsidRDefault="57F313C7" w:rsidP="57F313C7">
      <w:pPr>
        <w:pStyle w:val="a4"/>
        <w:spacing w:after="0" w:line="240" w:lineRule="auto"/>
        <w:rPr>
          <w:sz w:val="24"/>
          <w:szCs w:val="24"/>
          <w:lang w:val="en-US"/>
        </w:rPr>
      </w:pPr>
      <w:r w:rsidRPr="000D0E64">
        <w:rPr>
          <w:sz w:val="24"/>
          <w:szCs w:val="24"/>
          <w:lang w:val="en-US"/>
        </w:rPr>
        <w:t xml:space="preserve">3. Privileged access, or between bureaucracy and unlimited freedom // Forum "Security Technologies" URL: https://www.tbforum.ru/blog/privilegirovannyj-dostup-ili-mezhdu-byurokratiej-i-bezgranichnoj-svobodoj (access date: 12.06.2023). </w:t>
      </w:r>
    </w:p>
    <w:p w14:paraId="12305920" w14:textId="1137A446" w:rsidR="57F313C7" w:rsidRPr="000D0E64" w:rsidRDefault="57F313C7" w:rsidP="57F313C7">
      <w:pPr>
        <w:pStyle w:val="a4"/>
        <w:spacing w:after="0" w:line="240" w:lineRule="auto"/>
        <w:rPr>
          <w:sz w:val="24"/>
          <w:szCs w:val="24"/>
          <w:lang w:val="en-US"/>
        </w:rPr>
      </w:pPr>
      <w:r w:rsidRPr="000D0E64">
        <w:rPr>
          <w:sz w:val="24"/>
          <w:szCs w:val="24"/>
          <w:lang w:val="en-US"/>
        </w:rPr>
        <w:t>4. What is Privileged Access Management (PAM)? // Microsoft URL: https://www.microsoft.com/ru-ru/security/business/security-101/what-is-privileged-access-management-pam (accessed 13.06.2023).</w:t>
      </w:r>
    </w:p>
    <w:p w14:paraId="425133AA" w14:textId="251320CB" w:rsidR="57F313C7" w:rsidRPr="000D0E64" w:rsidRDefault="57F313C7" w:rsidP="57F313C7">
      <w:pPr>
        <w:spacing w:after="0" w:line="358" w:lineRule="auto"/>
        <w:ind w:firstLine="708"/>
        <w:jc w:val="both"/>
        <w:rPr>
          <w:rFonts w:ascii="Times New Roman" w:eastAsia="Times New Roman" w:hAnsi="Times New Roman" w:cs="Times New Roman"/>
          <w:color w:val="000000" w:themeColor="text1"/>
          <w:sz w:val="28"/>
          <w:szCs w:val="28"/>
          <w:lang w:val="en-US"/>
        </w:rPr>
      </w:pPr>
    </w:p>
    <w:sectPr w:rsidR="57F313C7" w:rsidRPr="000D0E64">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int2:observations>
    <int2:textHash int2:hashCode="VcLI2s+LRVyV0I" int2:id="XNdxAEQt">
      <int2:state int2:type="AugLoop_Text_Critique" int2:value="Rejected"/>
    </int2:textHash>
    <int2:textHash int2:hashCode="LyEGIkk2AsYI8S" int2:id="Xh2L1C66">
      <int2:state int2:type="AugLoop_Text_Critique" int2:value="Rejected"/>
    </int2:textHash>
    <int2:textHash int2:hashCode="jDY5+ZAzJk1PiR" int2:id="Nz18OP1q">
      <int2:state int2:type="AugLoop_Text_Critique"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E2551"/>
    <w:multiLevelType w:val="hybridMultilevel"/>
    <w:tmpl w:val="4C10535E"/>
    <w:lvl w:ilvl="0" w:tplc="C29A3B5A">
      <w:start w:val="1"/>
      <w:numFmt w:val="decimal"/>
      <w:lvlText w:val="%1."/>
      <w:lvlJc w:val="left"/>
      <w:pPr>
        <w:ind w:left="720" w:hanging="360"/>
      </w:pPr>
    </w:lvl>
    <w:lvl w:ilvl="1" w:tplc="6E1805CC">
      <w:start w:val="1"/>
      <w:numFmt w:val="lowerLetter"/>
      <w:lvlText w:val="%2."/>
      <w:lvlJc w:val="left"/>
      <w:pPr>
        <w:ind w:left="1440" w:hanging="360"/>
      </w:pPr>
    </w:lvl>
    <w:lvl w:ilvl="2" w:tplc="D8F26154">
      <w:start w:val="1"/>
      <w:numFmt w:val="lowerRoman"/>
      <w:lvlText w:val="%3."/>
      <w:lvlJc w:val="right"/>
      <w:pPr>
        <w:ind w:left="2160" w:hanging="180"/>
      </w:pPr>
    </w:lvl>
    <w:lvl w:ilvl="3" w:tplc="51A6E17A">
      <w:start w:val="1"/>
      <w:numFmt w:val="decimal"/>
      <w:lvlText w:val="%4."/>
      <w:lvlJc w:val="left"/>
      <w:pPr>
        <w:ind w:left="2880" w:hanging="360"/>
      </w:pPr>
    </w:lvl>
    <w:lvl w:ilvl="4" w:tplc="B3D813F4">
      <w:start w:val="1"/>
      <w:numFmt w:val="lowerLetter"/>
      <w:lvlText w:val="%5."/>
      <w:lvlJc w:val="left"/>
      <w:pPr>
        <w:ind w:left="3600" w:hanging="360"/>
      </w:pPr>
    </w:lvl>
    <w:lvl w:ilvl="5" w:tplc="F3CC695A">
      <w:start w:val="1"/>
      <w:numFmt w:val="lowerRoman"/>
      <w:lvlText w:val="%6."/>
      <w:lvlJc w:val="right"/>
      <w:pPr>
        <w:ind w:left="4320" w:hanging="180"/>
      </w:pPr>
    </w:lvl>
    <w:lvl w:ilvl="6" w:tplc="34A04D12">
      <w:start w:val="1"/>
      <w:numFmt w:val="decimal"/>
      <w:lvlText w:val="%7."/>
      <w:lvlJc w:val="left"/>
      <w:pPr>
        <w:ind w:left="5040" w:hanging="360"/>
      </w:pPr>
    </w:lvl>
    <w:lvl w:ilvl="7" w:tplc="F93E7184">
      <w:start w:val="1"/>
      <w:numFmt w:val="lowerLetter"/>
      <w:lvlText w:val="%8."/>
      <w:lvlJc w:val="left"/>
      <w:pPr>
        <w:ind w:left="5760" w:hanging="360"/>
      </w:pPr>
    </w:lvl>
    <w:lvl w:ilvl="8" w:tplc="38A0A558">
      <w:start w:val="1"/>
      <w:numFmt w:val="lowerRoman"/>
      <w:lvlText w:val="%9."/>
      <w:lvlJc w:val="right"/>
      <w:pPr>
        <w:ind w:left="6480" w:hanging="180"/>
      </w:pPr>
    </w:lvl>
  </w:abstractNum>
  <w:abstractNum w:abstractNumId="1" w15:restartNumberingAfterBreak="0">
    <w:nsid w:val="07002F94"/>
    <w:multiLevelType w:val="hybridMultilevel"/>
    <w:tmpl w:val="27266A9A"/>
    <w:lvl w:ilvl="0" w:tplc="18084F80">
      <w:start w:val="1"/>
      <w:numFmt w:val="decimal"/>
      <w:lvlText w:val="%1."/>
      <w:lvlJc w:val="left"/>
      <w:pPr>
        <w:ind w:left="720" w:hanging="360"/>
      </w:pPr>
    </w:lvl>
    <w:lvl w:ilvl="1" w:tplc="70B4292A">
      <w:start w:val="1"/>
      <w:numFmt w:val="lowerLetter"/>
      <w:lvlText w:val="%2."/>
      <w:lvlJc w:val="left"/>
      <w:pPr>
        <w:ind w:left="1440" w:hanging="360"/>
      </w:pPr>
    </w:lvl>
    <w:lvl w:ilvl="2" w:tplc="8182F722">
      <w:start w:val="1"/>
      <w:numFmt w:val="lowerRoman"/>
      <w:lvlText w:val="%3."/>
      <w:lvlJc w:val="right"/>
      <w:pPr>
        <w:ind w:left="2160" w:hanging="180"/>
      </w:pPr>
    </w:lvl>
    <w:lvl w:ilvl="3" w:tplc="80164C46">
      <w:start w:val="1"/>
      <w:numFmt w:val="decimal"/>
      <w:lvlText w:val="%4."/>
      <w:lvlJc w:val="left"/>
      <w:pPr>
        <w:ind w:left="2880" w:hanging="360"/>
      </w:pPr>
    </w:lvl>
    <w:lvl w:ilvl="4" w:tplc="7C0A2464">
      <w:start w:val="1"/>
      <w:numFmt w:val="lowerLetter"/>
      <w:lvlText w:val="%5."/>
      <w:lvlJc w:val="left"/>
      <w:pPr>
        <w:ind w:left="3600" w:hanging="360"/>
      </w:pPr>
    </w:lvl>
    <w:lvl w:ilvl="5" w:tplc="94EC8FB4">
      <w:start w:val="1"/>
      <w:numFmt w:val="lowerRoman"/>
      <w:lvlText w:val="%6."/>
      <w:lvlJc w:val="right"/>
      <w:pPr>
        <w:ind w:left="4320" w:hanging="180"/>
      </w:pPr>
    </w:lvl>
    <w:lvl w:ilvl="6" w:tplc="54D49CE0">
      <w:start w:val="1"/>
      <w:numFmt w:val="decimal"/>
      <w:lvlText w:val="%7."/>
      <w:lvlJc w:val="left"/>
      <w:pPr>
        <w:ind w:left="5040" w:hanging="360"/>
      </w:pPr>
    </w:lvl>
    <w:lvl w:ilvl="7" w:tplc="E50ECC42">
      <w:start w:val="1"/>
      <w:numFmt w:val="lowerLetter"/>
      <w:lvlText w:val="%8."/>
      <w:lvlJc w:val="left"/>
      <w:pPr>
        <w:ind w:left="5760" w:hanging="360"/>
      </w:pPr>
    </w:lvl>
    <w:lvl w:ilvl="8" w:tplc="967A69FC">
      <w:start w:val="1"/>
      <w:numFmt w:val="lowerRoman"/>
      <w:lvlText w:val="%9."/>
      <w:lvlJc w:val="right"/>
      <w:pPr>
        <w:ind w:left="6480" w:hanging="180"/>
      </w:pPr>
    </w:lvl>
  </w:abstractNum>
  <w:abstractNum w:abstractNumId="2" w15:restartNumberingAfterBreak="0">
    <w:nsid w:val="099EC881"/>
    <w:multiLevelType w:val="hybridMultilevel"/>
    <w:tmpl w:val="53A0AD70"/>
    <w:lvl w:ilvl="0" w:tplc="44001F70">
      <w:start w:val="1"/>
      <w:numFmt w:val="bullet"/>
      <w:lvlText w:val="o"/>
      <w:lvlJc w:val="left"/>
      <w:pPr>
        <w:ind w:left="720" w:hanging="360"/>
      </w:pPr>
      <w:rPr>
        <w:rFonts w:ascii="Courier New" w:hAnsi="Courier New" w:hint="default"/>
      </w:rPr>
    </w:lvl>
    <w:lvl w:ilvl="1" w:tplc="73CCC832">
      <w:start w:val="1"/>
      <w:numFmt w:val="bullet"/>
      <w:lvlText w:val="o"/>
      <w:lvlJc w:val="left"/>
      <w:pPr>
        <w:ind w:left="1440" w:hanging="360"/>
      </w:pPr>
      <w:rPr>
        <w:rFonts w:ascii="Courier New" w:hAnsi="Courier New" w:hint="default"/>
      </w:rPr>
    </w:lvl>
    <w:lvl w:ilvl="2" w:tplc="A7D29CC4">
      <w:start w:val="1"/>
      <w:numFmt w:val="bullet"/>
      <w:lvlText w:val=""/>
      <w:lvlJc w:val="left"/>
      <w:pPr>
        <w:ind w:left="2160" w:hanging="360"/>
      </w:pPr>
      <w:rPr>
        <w:rFonts w:ascii="Wingdings" w:hAnsi="Wingdings" w:hint="default"/>
      </w:rPr>
    </w:lvl>
    <w:lvl w:ilvl="3" w:tplc="B41AD970">
      <w:start w:val="1"/>
      <w:numFmt w:val="bullet"/>
      <w:lvlText w:val=""/>
      <w:lvlJc w:val="left"/>
      <w:pPr>
        <w:ind w:left="2880" w:hanging="360"/>
      </w:pPr>
      <w:rPr>
        <w:rFonts w:ascii="Symbol" w:hAnsi="Symbol" w:hint="default"/>
      </w:rPr>
    </w:lvl>
    <w:lvl w:ilvl="4" w:tplc="2588231E">
      <w:start w:val="1"/>
      <w:numFmt w:val="bullet"/>
      <w:lvlText w:val="o"/>
      <w:lvlJc w:val="left"/>
      <w:pPr>
        <w:ind w:left="3600" w:hanging="360"/>
      </w:pPr>
      <w:rPr>
        <w:rFonts w:ascii="Courier New" w:hAnsi="Courier New" w:hint="default"/>
      </w:rPr>
    </w:lvl>
    <w:lvl w:ilvl="5" w:tplc="B300789A">
      <w:start w:val="1"/>
      <w:numFmt w:val="bullet"/>
      <w:lvlText w:val=""/>
      <w:lvlJc w:val="left"/>
      <w:pPr>
        <w:ind w:left="4320" w:hanging="360"/>
      </w:pPr>
      <w:rPr>
        <w:rFonts w:ascii="Wingdings" w:hAnsi="Wingdings" w:hint="default"/>
      </w:rPr>
    </w:lvl>
    <w:lvl w:ilvl="6" w:tplc="0C8A77FA">
      <w:start w:val="1"/>
      <w:numFmt w:val="bullet"/>
      <w:lvlText w:val=""/>
      <w:lvlJc w:val="left"/>
      <w:pPr>
        <w:ind w:left="5040" w:hanging="360"/>
      </w:pPr>
      <w:rPr>
        <w:rFonts w:ascii="Symbol" w:hAnsi="Symbol" w:hint="default"/>
      </w:rPr>
    </w:lvl>
    <w:lvl w:ilvl="7" w:tplc="11C2AAE6">
      <w:start w:val="1"/>
      <w:numFmt w:val="bullet"/>
      <w:lvlText w:val="o"/>
      <w:lvlJc w:val="left"/>
      <w:pPr>
        <w:ind w:left="5760" w:hanging="360"/>
      </w:pPr>
      <w:rPr>
        <w:rFonts w:ascii="Courier New" w:hAnsi="Courier New" w:hint="default"/>
      </w:rPr>
    </w:lvl>
    <w:lvl w:ilvl="8" w:tplc="D5F232C2">
      <w:start w:val="1"/>
      <w:numFmt w:val="bullet"/>
      <w:lvlText w:val=""/>
      <w:lvlJc w:val="left"/>
      <w:pPr>
        <w:ind w:left="6480" w:hanging="360"/>
      </w:pPr>
      <w:rPr>
        <w:rFonts w:ascii="Wingdings" w:hAnsi="Wingdings" w:hint="default"/>
      </w:rPr>
    </w:lvl>
  </w:abstractNum>
  <w:abstractNum w:abstractNumId="3" w15:restartNumberingAfterBreak="0">
    <w:nsid w:val="1FEC915B"/>
    <w:multiLevelType w:val="hybridMultilevel"/>
    <w:tmpl w:val="1D3A8E08"/>
    <w:lvl w:ilvl="0" w:tplc="477A648A">
      <w:start w:val="1"/>
      <w:numFmt w:val="decimal"/>
      <w:lvlText w:val="%1."/>
      <w:lvlJc w:val="left"/>
      <w:pPr>
        <w:ind w:left="720" w:hanging="360"/>
      </w:pPr>
    </w:lvl>
    <w:lvl w:ilvl="1" w:tplc="7ED40B88">
      <w:start w:val="1"/>
      <w:numFmt w:val="lowerLetter"/>
      <w:lvlText w:val="%2."/>
      <w:lvlJc w:val="left"/>
      <w:pPr>
        <w:ind w:left="1440" w:hanging="360"/>
      </w:pPr>
    </w:lvl>
    <w:lvl w:ilvl="2" w:tplc="D756B4C4">
      <w:start w:val="1"/>
      <w:numFmt w:val="lowerRoman"/>
      <w:lvlText w:val="%3."/>
      <w:lvlJc w:val="right"/>
      <w:pPr>
        <w:ind w:left="2160" w:hanging="180"/>
      </w:pPr>
    </w:lvl>
    <w:lvl w:ilvl="3" w:tplc="52A87EF8">
      <w:start w:val="1"/>
      <w:numFmt w:val="decimal"/>
      <w:lvlText w:val="%4."/>
      <w:lvlJc w:val="left"/>
      <w:pPr>
        <w:ind w:left="2880" w:hanging="360"/>
      </w:pPr>
    </w:lvl>
    <w:lvl w:ilvl="4" w:tplc="77C6718C">
      <w:start w:val="1"/>
      <w:numFmt w:val="lowerLetter"/>
      <w:lvlText w:val="%5."/>
      <w:lvlJc w:val="left"/>
      <w:pPr>
        <w:ind w:left="3600" w:hanging="360"/>
      </w:pPr>
    </w:lvl>
    <w:lvl w:ilvl="5" w:tplc="93C43518">
      <w:start w:val="1"/>
      <w:numFmt w:val="lowerRoman"/>
      <w:lvlText w:val="%6."/>
      <w:lvlJc w:val="right"/>
      <w:pPr>
        <w:ind w:left="4320" w:hanging="180"/>
      </w:pPr>
    </w:lvl>
    <w:lvl w:ilvl="6" w:tplc="47BA17EC">
      <w:start w:val="1"/>
      <w:numFmt w:val="decimal"/>
      <w:lvlText w:val="%7."/>
      <w:lvlJc w:val="left"/>
      <w:pPr>
        <w:ind w:left="5040" w:hanging="360"/>
      </w:pPr>
    </w:lvl>
    <w:lvl w:ilvl="7" w:tplc="33AE2C64">
      <w:start w:val="1"/>
      <w:numFmt w:val="lowerLetter"/>
      <w:lvlText w:val="%8."/>
      <w:lvlJc w:val="left"/>
      <w:pPr>
        <w:ind w:left="5760" w:hanging="360"/>
      </w:pPr>
    </w:lvl>
    <w:lvl w:ilvl="8" w:tplc="5A3659A4">
      <w:start w:val="1"/>
      <w:numFmt w:val="lowerRoman"/>
      <w:lvlText w:val="%9."/>
      <w:lvlJc w:val="right"/>
      <w:pPr>
        <w:ind w:left="6480" w:hanging="180"/>
      </w:pPr>
    </w:lvl>
  </w:abstractNum>
  <w:abstractNum w:abstractNumId="4" w15:restartNumberingAfterBreak="0">
    <w:nsid w:val="249E9B2C"/>
    <w:multiLevelType w:val="multilevel"/>
    <w:tmpl w:val="9D54488A"/>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6603034"/>
    <w:multiLevelType w:val="hybridMultilevel"/>
    <w:tmpl w:val="14B0159A"/>
    <w:lvl w:ilvl="0" w:tplc="F9221498">
      <w:start w:val="1"/>
      <w:numFmt w:val="bullet"/>
      <w:lvlText w:val=""/>
      <w:lvlJc w:val="left"/>
      <w:pPr>
        <w:ind w:left="720" w:hanging="360"/>
      </w:pPr>
      <w:rPr>
        <w:rFonts w:ascii="Symbol" w:hAnsi="Symbol" w:hint="default"/>
      </w:rPr>
    </w:lvl>
    <w:lvl w:ilvl="1" w:tplc="50203F32">
      <w:start w:val="1"/>
      <w:numFmt w:val="bullet"/>
      <w:lvlText w:val="o"/>
      <w:lvlJc w:val="left"/>
      <w:pPr>
        <w:ind w:left="1440" w:hanging="360"/>
      </w:pPr>
      <w:rPr>
        <w:rFonts w:ascii="Courier New" w:hAnsi="Courier New" w:hint="default"/>
      </w:rPr>
    </w:lvl>
    <w:lvl w:ilvl="2" w:tplc="D6D8C6C6">
      <w:start w:val="1"/>
      <w:numFmt w:val="bullet"/>
      <w:lvlText w:val=""/>
      <w:lvlJc w:val="left"/>
      <w:pPr>
        <w:ind w:left="2160" w:hanging="360"/>
      </w:pPr>
      <w:rPr>
        <w:rFonts w:ascii="Wingdings" w:hAnsi="Wingdings" w:hint="default"/>
      </w:rPr>
    </w:lvl>
    <w:lvl w:ilvl="3" w:tplc="4AB0B36E">
      <w:start w:val="1"/>
      <w:numFmt w:val="bullet"/>
      <w:lvlText w:val=""/>
      <w:lvlJc w:val="left"/>
      <w:pPr>
        <w:ind w:left="2880" w:hanging="360"/>
      </w:pPr>
      <w:rPr>
        <w:rFonts w:ascii="Symbol" w:hAnsi="Symbol" w:hint="default"/>
      </w:rPr>
    </w:lvl>
    <w:lvl w:ilvl="4" w:tplc="37AAEDDC">
      <w:start w:val="1"/>
      <w:numFmt w:val="bullet"/>
      <w:lvlText w:val="o"/>
      <w:lvlJc w:val="left"/>
      <w:pPr>
        <w:ind w:left="3600" w:hanging="360"/>
      </w:pPr>
      <w:rPr>
        <w:rFonts w:ascii="Courier New" w:hAnsi="Courier New" w:hint="default"/>
      </w:rPr>
    </w:lvl>
    <w:lvl w:ilvl="5" w:tplc="C1E05E54">
      <w:start w:val="1"/>
      <w:numFmt w:val="bullet"/>
      <w:lvlText w:val=""/>
      <w:lvlJc w:val="left"/>
      <w:pPr>
        <w:ind w:left="4320" w:hanging="360"/>
      </w:pPr>
      <w:rPr>
        <w:rFonts w:ascii="Wingdings" w:hAnsi="Wingdings" w:hint="default"/>
      </w:rPr>
    </w:lvl>
    <w:lvl w:ilvl="6" w:tplc="20500BA0">
      <w:start w:val="1"/>
      <w:numFmt w:val="bullet"/>
      <w:lvlText w:val=""/>
      <w:lvlJc w:val="left"/>
      <w:pPr>
        <w:ind w:left="5040" w:hanging="360"/>
      </w:pPr>
      <w:rPr>
        <w:rFonts w:ascii="Symbol" w:hAnsi="Symbol" w:hint="default"/>
      </w:rPr>
    </w:lvl>
    <w:lvl w:ilvl="7" w:tplc="38849A00">
      <w:start w:val="1"/>
      <w:numFmt w:val="bullet"/>
      <w:lvlText w:val="o"/>
      <w:lvlJc w:val="left"/>
      <w:pPr>
        <w:ind w:left="5760" w:hanging="360"/>
      </w:pPr>
      <w:rPr>
        <w:rFonts w:ascii="Courier New" w:hAnsi="Courier New" w:hint="default"/>
      </w:rPr>
    </w:lvl>
    <w:lvl w:ilvl="8" w:tplc="61B4D2F6">
      <w:start w:val="1"/>
      <w:numFmt w:val="bullet"/>
      <w:lvlText w:val=""/>
      <w:lvlJc w:val="left"/>
      <w:pPr>
        <w:ind w:left="6480" w:hanging="360"/>
      </w:pPr>
      <w:rPr>
        <w:rFonts w:ascii="Wingdings" w:hAnsi="Wingdings" w:hint="default"/>
      </w:rPr>
    </w:lvl>
  </w:abstractNum>
  <w:abstractNum w:abstractNumId="6" w15:restartNumberingAfterBreak="0">
    <w:nsid w:val="37B4E321"/>
    <w:multiLevelType w:val="hybridMultilevel"/>
    <w:tmpl w:val="B72A57B0"/>
    <w:lvl w:ilvl="0" w:tplc="6CF692F2">
      <w:start w:val="1"/>
      <w:numFmt w:val="decimal"/>
      <w:lvlText w:val="%1."/>
      <w:lvlJc w:val="left"/>
      <w:pPr>
        <w:ind w:left="720" w:hanging="360"/>
      </w:pPr>
    </w:lvl>
    <w:lvl w:ilvl="1" w:tplc="C422CF14">
      <w:start w:val="1"/>
      <w:numFmt w:val="lowerLetter"/>
      <w:lvlText w:val="%2."/>
      <w:lvlJc w:val="left"/>
      <w:pPr>
        <w:ind w:left="1440" w:hanging="360"/>
      </w:pPr>
    </w:lvl>
    <w:lvl w:ilvl="2" w:tplc="DD02394A">
      <w:start w:val="1"/>
      <w:numFmt w:val="lowerRoman"/>
      <w:lvlText w:val="%3."/>
      <w:lvlJc w:val="right"/>
      <w:pPr>
        <w:ind w:left="2160" w:hanging="180"/>
      </w:pPr>
    </w:lvl>
    <w:lvl w:ilvl="3" w:tplc="3508C096">
      <w:start w:val="1"/>
      <w:numFmt w:val="decimal"/>
      <w:lvlText w:val="%4."/>
      <w:lvlJc w:val="left"/>
      <w:pPr>
        <w:ind w:left="2880" w:hanging="360"/>
      </w:pPr>
    </w:lvl>
    <w:lvl w:ilvl="4" w:tplc="F31E6954">
      <w:start w:val="1"/>
      <w:numFmt w:val="lowerLetter"/>
      <w:lvlText w:val="%5."/>
      <w:lvlJc w:val="left"/>
      <w:pPr>
        <w:ind w:left="3600" w:hanging="360"/>
      </w:pPr>
    </w:lvl>
    <w:lvl w:ilvl="5" w:tplc="3A789206">
      <w:start w:val="1"/>
      <w:numFmt w:val="lowerRoman"/>
      <w:lvlText w:val="%6."/>
      <w:lvlJc w:val="right"/>
      <w:pPr>
        <w:ind w:left="4320" w:hanging="180"/>
      </w:pPr>
    </w:lvl>
    <w:lvl w:ilvl="6" w:tplc="95160FBC">
      <w:start w:val="1"/>
      <w:numFmt w:val="decimal"/>
      <w:lvlText w:val="%7."/>
      <w:lvlJc w:val="left"/>
      <w:pPr>
        <w:ind w:left="5040" w:hanging="360"/>
      </w:pPr>
    </w:lvl>
    <w:lvl w:ilvl="7" w:tplc="05865294">
      <w:start w:val="1"/>
      <w:numFmt w:val="lowerLetter"/>
      <w:lvlText w:val="%8."/>
      <w:lvlJc w:val="left"/>
      <w:pPr>
        <w:ind w:left="5760" w:hanging="360"/>
      </w:pPr>
    </w:lvl>
    <w:lvl w:ilvl="8" w:tplc="8DAECB4A">
      <w:start w:val="1"/>
      <w:numFmt w:val="lowerRoman"/>
      <w:lvlText w:val="%9."/>
      <w:lvlJc w:val="right"/>
      <w:pPr>
        <w:ind w:left="6480" w:hanging="180"/>
      </w:pPr>
    </w:lvl>
  </w:abstractNum>
  <w:abstractNum w:abstractNumId="7" w15:restartNumberingAfterBreak="0">
    <w:nsid w:val="383B1476"/>
    <w:multiLevelType w:val="hybridMultilevel"/>
    <w:tmpl w:val="6862FB56"/>
    <w:lvl w:ilvl="0" w:tplc="A02AFB40">
      <w:start w:val="1"/>
      <w:numFmt w:val="bullet"/>
      <w:lvlText w:val=""/>
      <w:lvlJc w:val="left"/>
      <w:pPr>
        <w:ind w:left="720" w:hanging="360"/>
      </w:pPr>
      <w:rPr>
        <w:rFonts w:ascii="Symbol" w:hAnsi="Symbol" w:hint="default"/>
      </w:rPr>
    </w:lvl>
    <w:lvl w:ilvl="1" w:tplc="4D147AAC">
      <w:start w:val="1"/>
      <w:numFmt w:val="bullet"/>
      <w:lvlText w:val="o"/>
      <w:lvlJc w:val="left"/>
      <w:pPr>
        <w:ind w:left="1440" w:hanging="360"/>
      </w:pPr>
      <w:rPr>
        <w:rFonts w:ascii="Courier New" w:hAnsi="Courier New" w:hint="default"/>
      </w:rPr>
    </w:lvl>
    <w:lvl w:ilvl="2" w:tplc="B3404B6A">
      <w:start w:val="1"/>
      <w:numFmt w:val="bullet"/>
      <w:lvlText w:val=""/>
      <w:lvlJc w:val="left"/>
      <w:pPr>
        <w:ind w:left="2160" w:hanging="360"/>
      </w:pPr>
      <w:rPr>
        <w:rFonts w:ascii="Wingdings" w:hAnsi="Wingdings" w:hint="default"/>
      </w:rPr>
    </w:lvl>
    <w:lvl w:ilvl="3" w:tplc="ACBE8D40">
      <w:start w:val="1"/>
      <w:numFmt w:val="bullet"/>
      <w:lvlText w:val=""/>
      <w:lvlJc w:val="left"/>
      <w:pPr>
        <w:ind w:left="2880" w:hanging="360"/>
      </w:pPr>
      <w:rPr>
        <w:rFonts w:ascii="Symbol" w:hAnsi="Symbol" w:hint="default"/>
      </w:rPr>
    </w:lvl>
    <w:lvl w:ilvl="4" w:tplc="351CD436">
      <w:start w:val="1"/>
      <w:numFmt w:val="bullet"/>
      <w:lvlText w:val="o"/>
      <w:lvlJc w:val="left"/>
      <w:pPr>
        <w:ind w:left="3600" w:hanging="360"/>
      </w:pPr>
      <w:rPr>
        <w:rFonts w:ascii="Courier New" w:hAnsi="Courier New" w:hint="default"/>
      </w:rPr>
    </w:lvl>
    <w:lvl w:ilvl="5" w:tplc="D35CE9BC">
      <w:start w:val="1"/>
      <w:numFmt w:val="bullet"/>
      <w:lvlText w:val=""/>
      <w:lvlJc w:val="left"/>
      <w:pPr>
        <w:ind w:left="4320" w:hanging="360"/>
      </w:pPr>
      <w:rPr>
        <w:rFonts w:ascii="Wingdings" w:hAnsi="Wingdings" w:hint="default"/>
      </w:rPr>
    </w:lvl>
    <w:lvl w:ilvl="6" w:tplc="9238DE26">
      <w:start w:val="1"/>
      <w:numFmt w:val="bullet"/>
      <w:lvlText w:val=""/>
      <w:lvlJc w:val="left"/>
      <w:pPr>
        <w:ind w:left="5040" w:hanging="360"/>
      </w:pPr>
      <w:rPr>
        <w:rFonts w:ascii="Symbol" w:hAnsi="Symbol" w:hint="default"/>
      </w:rPr>
    </w:lvl>
    <w:lvl w:ilvl="7" w:tplc="129681B0">
      <w:start w:val="1"/>
      <w:numFmt w:val="bullet"/>
      <w:lvlText w:val="o"/>
      <w:lvlJc w:val="left"/>
      <w:pPr>
        <w:ind w:left="5760" w:hanging="360"/>
      </w:pPr>
      <w:rPr>
        <w:rFonts w:ascii="Courier New" w:hAnsi="Courier New" w:hint="default"/>
      </w:rPr>
    </w:lvl>
    <w:lvl w:ilvl="8" w:tplc="9E0CBBEC">
      <w:start w:val="1"/>
      <w:numFmt w:val="bullet"/>
      <w:lvlText w:val=""/>
      <w:lvlJc w:val="left"/>
      <w:pPr>
        <w:ind w:left="6480" w:hanging="360"/>
      </w:pPr>
      <w:rPr>
        <w:rFonts w:ascii="Wingdings" w:hAnsi="Wingdings" w:hint="default"/>
      </w:rPr>
    </w:lvl>
  </w:abstractNum>
  <w:abstractNum w:abstractNumId="8" w15:restartNumberingAfterBreak="0">
    <w:nsid w:val="5D939740"/>
    <w:multiLevelType w:val="hybridMultilevel"/>
    <w:tmpl w:val="BCD6F3BE"/>
    <w:lvl w:ilvl="0" w:tplc="46022852">
      <w:start w:val="1"/>
      <w:numFmt w:val="bullet"/>
      <w:lvlText w:val=""/>
      <w:lvlJc w:val="left"/>
      <w:pPr>
        <w:ind w:left="720" w:hanging="360"/>
      </w:pPr>
      <w:rPr>
        <w:rFonts w:ascii="Symbol" w:hAnsi="Symbol" w:hint="default"/>
      </w:rPr>
    </w:lvl>
    <w:lvl w:ilvl="1" w:tplc="16505ADE">
      <w:start w:val="1"/>
      <w:numFmt w:val="bullet"/>
      <w:lvlText w:val="o"/>
      <w:lvlJc w:val="left"/>
      <w:pPr>
        <w:ind w:left="1440" w:hanging="360"/>
      </w:pPr>
      <w:rPr>
        <w:rFonts w:ascii="Courier New" w:hAnsi="Courier New" w:hint="default"/>
      </w:rPr>
    </w:lvl>
    <w:lvl w:ilvl="2" w:tplc="8214C23E">
      <w:start w:val="1"/>
      <w:numFmt w:val="bullet"/>
      <w:lvlText w:val=""/>
      <w:lvlJc w:val="left"/>
      <w:pPr>
        <w:ind w:left="2160" w:hanging="360"/>
      </w:pPr>
      <w:rPr>
        <w:rFonts w:ascii="Wingdings" w:hAnsi="Wingdings" w:hint="default"/>
      </w:rPr>
    </w:lvl>
    <w:lvl w:ilvl="3" w:tplc="38347552">
      <w:start w:val="1"/>
      <w:numFmt w:val="bullet"/>
      <w:lvlText w:val=""/>
      <w:lvlJc w:val="left"/>
      <w:pPr>
        <w:ind w:left="2880" w:hanging="360"/>
      </w:pPr>
      <w:rPr>
        <w:rFonts w:ascii="Symbol" w:hAnsi="Symbol" w:hint="default"/>
      </w:rPr>
    </w:lvl>
    <w:lvl w:ilvl="4" w:tplc="3EAE1D16">
      <w:start w:val="1"/>
      <w:numFmt w:val="bullet"/>
      <w:lvlText w:val="o"/>
      <w:lvlJc w:val="left"/>
      <w:pPr>
        <w:ind w:left="3600" w:hanging="360"/>
      </w:pPr>
      <w:rPr>
        <w:rFonts w:ascii="Courier New" w:hAnsi="Courier New" w:hint="default"/>
      </w:rPr>
    </w:lvl>
    <w:lvl w:ilvl="5" w:tplc="4BA2FF46">
      <w:start w:val="1"/>
      <w:numFmt w:val="bullet"/>
      <w:lvlText w:val=""/>
      <w:lvlJc w:val="left"/>
      <w:pPr>
        <w:ind w:left="4320" w:hanging="360"/>
      </w:pPr>
      <w:rPr>
        <w:rFonts w:ascii="Wingdings" w:hAnsi="Wingdings" w:hint="default"/>
      </w:rPr>
    </w:lvl>
    <w:lvl w:ilvl="6" w:tplc="B86C9DEC">
      <w:start w:val="1"/>
      <w:numFmt w:val="bullet"/>
      <w:lvlText w:val=""/>
      <w:lvlJc w:val="left"/>
      <w:pPr>
        <w:ind w:left="5040" w:hanging="360"/>
      </w:pPr>
      <w:rPr>
        <w:rFonts w:ascii="Symbol" w:hAnsi="Symbol" w:hint="default"/>
      </w:rPr>
    </w:lvl>
    <w:lvl w:ilvl="7" w:tplc="F0BC184C">
      <w:start w:val="1"/>
      <w:numFmt w:val="bullet"/>
      <w:lvlText w:val="o"/>
      <w:lvlJc w:val="left"/>
      <w:pPr>
        <w:ind w:left="5760" w:hanging="360"/>
      </w:pPr>
      <w:rPr>
        <w:rFonts w:ascii="Courier New" w:hAnsi="Courier New" w:hint="default"/>
      </w:rPr>
    </w:lvl>
    <w:lvl w:ilvl="8" w:tplc="65D03EF2">
      <w:start w:val="1"/>
      <w:numFmt w:val="bullet"/>
      <w:lvlText w:val=""/>
      <w:lvlJc w:val="left"/>
      <w:pPr>
        <w:ind w:left="6480" w:hanging="360"/>
      </w:pPr>
      <w:rPr>
        <w:rFonts w:ascii="Wingdings" w:hAnsi="Wingdings" w:hint="default"/>
      </w:rPr>
    </w:lvl>
  </w:abstractNum>
  <w:abstractNum w:abstractNumId="9" w15:restartNumberingAfterBreak="0">
    <w:nsid w:val="5F8B8614"/>
    <w:multiLevelType w:val="hybridMultilevel"/>
    <w:tmpl w:val="4D5E8062"/>
    <w:lvl w:ilvl="0" w:tplc="A13874B0">
      <w:start w:val="1"/>
      <w:numFmt w:val="bullet"/>
      <w:lvlText w:val=""/>
      <w:lvlJc w:val="left"/>
      <w:pPr>
        <w:ind w:left="720" w:hanging="360"/>
      </w:pPr>
      <w:rPr>
        <w:rFonts w:ascii="Symbol" w:hAnsi="Symbol" w:hint="default"/>
      </w:rPr>
    </w:lvl>
    <w:lvl w:ilvl="1" w:tplc="E10077FC">
      <w:start w:val="1"/>
      <w:numFmt w:val="bullet"/>
      <w:lvlText w:val="o"/>
      <w:lvlJc w:val="left"/>
      <w:pPr>
        <w:ind w:left="1440" w:hanging="360"/>
      </w:pPr>
      <w:rPr>
        <w:rFonts w:ascii="Courier New" w:hAnsi="Courier New" w:hint="default"/>
      </w:rPr>
    </w:lvl>
    <w:lvl w:ilvl="2" w:tplc="A4A4B516">
      <w:start w:val="1"/>
      <w:numFmt w:val="bullet"/>
      <w:lvlText w:val=""/>
      <w:lvlJc w:val="left"/>
      <w:pPr>
        <w:ind w:left="2160" w:hanging="360"/>
      </w:pPr>
      <w:rPr>
        <w:rFonts w:ascii="Wingdings" w:hAnsi="Wingdings" w:hint="default"/>
      </w:rPr>
    </w:lvl>
    <w:lvl w:ilvl="3" w:tplc="B672C622">
      <w:start w:val="1"/>
      <w:numFmt w:val="bullet"/>
      <w:lvlText w:val=""/>
      <w:lvlJc w:val="left"/>
      <w:pPr>
        <w:ind w:left="2880" w:hanging="360"/>
      </w:pPr>
      <w:rPr>
        <w:rFonts w:ascii="Symbol" w:hAnsi="Symbol" w:hint="default"/>
      </w:rPr>
    </w:lvl>
    <w:lvl w:ilvl="4" w:tplc="85FC7D38">
      <w:start w:val="1"/>
      <w:numFmt w:val="bullet"/>
      <w:lvlText w:val="o"/>
      <w:lvlJc w:val="left"/>
      <w:pPr>
        <w:ind w:left="3600" w:hanging="360"/>
      </w:pPr>
      <w:rPr>
        <w:rFonts w:ascii="Courier New" w:hAnsi="Courier New" w:hint="default"/>
      </w:rPr>
    </w:lvl>
    <w:lvl w:ilvl="5" w:tplc="490CC52A">
      <w:start w:val="1"/>
      <w:numFmt w:val="bullet"/>
      <w:lvlText w:val=""/>
      <w:lvlJc w:val="left"/>
      <w:pPr>
        <w:ind w:left="4320" w:hanging="360"/>
      </w:pPr>
      <w:rPr>
        <w:rFonts w:ascii="Wingdings" w:hAnsi="Wingdings" w:hint="default"/>
      </w:rPr>
    </w:lvl>
    <w:lvl w:ilvl="6" w:tplc="8BC20878">
      <w:start w:val="1"/>
      <w:numFmt w:val="bullet"/>
      <w:lvlText w:val=""/>
      <w:lvlJc w:val="left"/>
      <w:pPr>
        <w:ind w:left="5040" w:hanging="360"/>
      </w:pPr>
      <w:rPr>
        <w:rFonts w:ascii="Symbol" w:hAnsi="Symbol" w:hint="default"/>
      </w:rPr>
    </w:lvl>
    <w:lvl w:ilvl="7" w:tplc="5FA6C360">
      <w:start w:val="1"/>
      <w:numFmt w:val="bullet"/>
      <w:lvlText w:val="o"/>
      <w:lvlJc w:val="left"/>
      <w:pPr>
        <w:ind w:left="5760" w:hanging="360"/>
      </w:pPr>
      <w:rPr>
        <w:rFonts w:ascii="Courier New" w:hAnsi="Courier New" w:hint="default"/>
      </w:rPr>
    </w:lvl>
    <w:lvl w:ilvl="8" w:tplc="B1B05340">
      <w:start w:val="1"/>
      <w:numFmt w:val="bullet"/>
      <w:lvlText w:val=""/>
      <w:lvlJc w:val="left"/>
      <w:pPr>
        <w:ind w:left="6480" w:hanging="360"/>
      </w:pPr>
      <w:rPr>
        <w:rFonts w:ascii="Wingdings" w:hAnsi="Wingdings" w:hint="default"/>
      </w:rPr>
    </w:lvl>
  </w:abstractNum>
  <w:abstractNum w:abstractNumId="10" w15:restartNumberingAfterBreak="0">
    <w:nsid w:val="62D0F4A5"/>
    <w:multiLevelType w:val="hybridMultilevel"/>
    <w:tmpl w:val="C1CE9FA8"/>
    <w:lvl w:ilvl="0" w:tplc="95684B5A">
      <w:start w:val="1"/>
      <w:numFmt w:val="decimal"/>
      <w:lvlText w:val="%1."/>
      <w:lvlJc w:val="left"/>
      <w:pPr>
        <w:ind w:left="720" w:hanging="360"/>
      </w:pPr>
    </w:lvl>
    <w:lvl w:ilvl="1" w:tplc="2C3661C2">
      <w:start w:val="1"/>
      <w:numFmt w:val="lowerLetter"/>
      <w:lvlText w:val="%2."/>
      <w:lvlJc w:val="left"/>
      <w:pPr>
        <w:ind w:left="1440" w:hanging="360"/>
      </w:pPr>
    </w:lvl>
    <w:lvl w:ilvl="2" w:tplc="E01AD6BE">
      <w:start w:val="1"/>
      <w:numFmt w:val="lowerRoman"/>
      <w:lvlText w:val="%3."/>
      <w:lvlJc w:val="right"/>
      <w:pPr>
        <w:ind w:left="2160" w:hanging="180"/>
      </w:pPr>
    </w:lvl>
    <w:lvl w:ilvl="3" w:tplc="E638A2DC">
      <w:start w:val="1"/>
      <w:numFmt w:val="decimal"/>
      <w:lvlText w:val="%4."/>
      <w:lvlJc w:val="left"/>
      <w:pPr>
        <w:ind w:left="2880" w:hanging="360"/>
      </w:pPr>
    </w:lvl>
    <w:lvl w:ilvl="4" w:tplc="3C56371A">
      <w:start w:val="1"/>
      <w:numFmt w:val="lowerLetter"/>
      <w:lvlText w:val="%5."/>
      <w:lvlJc w:val="left"/>
      <w:pPr>
        <w:ind w:left="3600" w:hanging="360"/>
      </w:pPr>
    </w:lvl>
    <w:lvl w:ilvl="5" w:tplc="2A6AA750">
      <w:start w:val="1"/>
      <w:numFmt w:val="lowerRoman"/>
      <w:lvlText w:val="%6."/>
      <w:lvlJc w:val="right"/>
      <w:pPr>
        <w:ind w:left="4320" w:hanging="180"/>
      </w:pPr>
    </w:lvl>
    <w:lvl w:ilvl="6" w:tplc="38C8CA0E">
      <w:start w:val="1"/>
      <w:numFmt w:val="decimal"/>
      <w:lvlText w:val="%7."/>
      <w:lvlJc w:val="left"/>
      <w:pPr>
        <w:ind w:left="5040" w:hanging="360"/>
      </w:pPr>
    </w:lvl>
    <w:lvl w:ilvl="7" w:tplc="268088EA">
      <w:start w:val="1"/>
      <w:numFmt w:val="lowerLetter"/>
      <w:lvlText w:val="%8."/>
      <w:lvlJc w:val="left"/>
      <w:pPr>
        <w:ind w:left="5760" w:hanging="360"/>
      </w:pPr>
    </w:lvl>
    <w:lvl w:ilvl="8" w:tplc="05748F8A">
      <w:start w:val="1"/>
      <w:numFmt w:val="lowerRoman"/>
      <w:lvlText w:val="%9."/>
      <w:lvlJc w:val="right"/>
      <w:pPr>
        <w:ind w:left="6480" w:hanging="180"/>
      </w:pPr>
    </w:lvl>
  </w:abstractNum>
  <w:abstractNum w:abstractNumId="11" w15:restartNumberingAfterBreak="0">
    <w:nsid w:val="73F6C763"/>
    <w:multiLevelType w:val="hybridMultilevel"/>
    <w:tmpl w:val="3A787610"/>
    <w:lvl w:ilvl="0" w:tplc="CF683E02">
      <w:start w:val="1"/>
      <w:numFmt w:val="bullet"/>
      <w:lvlText w:val=""/>
      <w:lvlJc w:val="left"/>
      <w:pPr>
        <w:ind w:left="720" w:hanging="360"/>
      </w:pPr>
      <w:rPr>
        <w:rFonts w:ascii="Symbol" w:hAnsi="Symbol" w:hint="default"/>
      </w:rPr>
    </w:lvl>
    <w:lvl w:ilvl="1" w:tplc="25AED110">
      <w:start w:val="1"/>
      <w:numFmt w:val="bullet"/>
      <w:lvlText w:val="o"/>
      <w:lvlJc w:val="left"/>
      <w:pPr>
        <w:ind w:left="1440" w:hanging="360"/>
      </w:pPr>
      <w:rPr>
        <w:rFonts w:ascii="Courier New" w:hAnsi="Courier New" w:hint="default"/>
      </w:rPr>
    </w:lvl>
    <w:lvl w:ilvl="2" w:tplc="FC025F68">
      <w:start w:val="1"/>
      <w:numFmt w:val="bullet"/>
      <w:lvlText w:val=""/>
      <w:lvlJc w:val="left"/>
      <w:pPr>
        <w:ind w:left="2160" w:hanging="360"/>
      </w:pPr>
      <w:rPr>
        <w:rFonts w:ascii="Wingdings" w:hAnsi="Wingdings" w:hint="default"/>
      </w:rPr>
    </w:lvl>
    <w:lvl w:ilvl="3" w:tplc="8398FEAA">
      <w:start w:val="1"/>
      <w:numFmt w:val="bullet"/>
      <w:lvlText w:val=""/>
      <w:lvlJc w:val="left"/>
      <w:pPr>
        <w:ind w:left="2880" w:hanging="360"/>
      </w:pPr>
      <w:rPr>
        <w:rFonts w:ascii="Symbol" w:hAnsi="Symbol" w:hint="default"/>
      </w:rPr>
    </w:lvl>
    <w:lvl w:ilvl="4" w:tplc="89EED816">
      <w:start w:val="1"/>
      <w:numFmt w:val="bullet"/>
      <w:lvlText w:val="o"/>
      <w:lvlJc w:val="left"/>
      <w:pPr>
        <w:ind w:left="3600" w:hanging="360"/>
      </w:pPr>
      <w:rPr>
        <w:rFonts w:ascii="Courier New" w:hAnsi="Courier New" w:hint="default"/>
      </w:rPr>
    </w:lvl>
    <w:lvl w:ilvl="5" w:tplc="685AE3F4">
      <w:start w:val="1"/>
      <w:numFmt w:val="bullet"/>
      <w:lvlText w:val=""/>
      <w:lvlJc w:val="left"/>
      <w:pPr>
        <w:ind w:left="4320" w:hanging="360"/>
      </w:pPr>
      <w:rPr>
        <w:rFonts w:ascii="Wingdings" w:hAnsi="Wingdings" w:hint="default"/>
      </w:rPr>
    </w:lvl>
    <w:lvl w:ilvl="6" w:tplc="95FE9F6C">
      <w:start w:val="1"/>
      <w:numFmt w:val="bullet"/>
      <w:lvlText w:val=""/>
      <w:lvlJc w:val="left"/>
      <w:pPr>
        <w:ind w:left="5040" w:hanging="360"/>
      </w:pPr>
      <w:rPr>
        <w:rFonts w:ascii="Symbol" w:hAnsi="Symbol" w:hint="default"/>
      </w:rPr>
    </w:lvl>
    <w:lvl w:ilvl="7" w:tplc="7F5EB192">
      <w:start w:val="1"/>
      <w:numFmt w:val="bullet"/>
      <w:lvlText w:val="o"/>
      <w:lvlJc w:val="left"/>
      <w:pPr>
        <w:ind w:left="5760" w:hanging="360"/>
      </w:pPr>
      <w:rPr>
        <w:rFonts w:ascii="Courier New" w:hAnsi="Courier New" w:hint="default"/>
      </w:rPr>
    </w:lvl>
    <w:lvl w:ilvl="8" w:tplc="E356DF24">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4"/>
  </w:num>
  <w:num w:numId="4">
    <w:abstractNumId w:val="10"/>
  </w:num>
  <w:num w:numId="5">
    <w:abstractNumId w:val="5"/>
  </w:num>
  <w:num w:numId="6">
    <w:abstractNumId w:val="6"/>
  </w:num>
  <w:num w:numId="7">
    <w:abstractNumId w:val="7"/>
  </w:num>
  <w:num w:numId="8">
    <w:abstractNumId w:val="8"/>
  </w:num>
  <w:num w:numId="9">
    <w:abstractNumId w:val="3"/>
  </w:num>
  <w:num w:numId="10">
    <w:abstractNumId w:val="11"/>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9951F0E"/>
    <w:rsid w:val="000A53D5"/>
    <w:rsid w:val="000D0E64"/>
    <w:rsid w:val="37212132"/>
    <w:rsid w:val="49951F0E"/>
    <w:rsid w:val="57F313C7"/>
    <w:rsid w:val="729A838D"/>
    <w:rsid w:val="7D6683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51F0E"/>
  <w15:chartTrackingRefBased/>
  <w15:docId w15:val="{16DB5942-77C4-45BB-9075-CA997E1FD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ИВД: Название объекта"/>
    <w:basedOn w:val="a"/>
    <w:next w:val="a4"/>
    <w:link w:val="a5"/>
    <w:uiPriority w:val="1"/>
    <w:qFormat/>
    <w:rsid w:val="7D66834E"/>
    <w:pPr>
      <w:jc w:val="center"/>
    </w:pPr>
    <w:rPr>
      <w:rFonts w:ascii="Times New Roman" w:eastAsia="Times New Roman" w:hAnsi="Times New Roman" w:cs="Times New Roman"/>
      <w:sz w:val="28"/>
      <w:szCs w:val="28"/>
    </w:rPr>
  </w:style>
  <w:style w:type="paragraph" w:customStyle="1" w:styleId="a4">
    <w:name w:val="ИВД: Текст статьи"/>
    <w:basedOn w:val="a"/>
    <w:uiPriority w:val="1"/>
    <w:qFormat/>
    <w:rsid w:val="7D66834E"/>
    <w:pPr>
      <w:ind w:firstLine="709"/>
      <w:jc w:val="both"/>
    </w:pPr>
    <w:rPr>
      <w:rFonts w:ascii="Times New Roman" w:eastAsia="Times New Roman" w:hAnsi="Times New Roman" w:cs="Times New Roman"/>
      <w:color w:val="000000" w:themeColor="text1"/>
      <w:sz w:val="28"/>
      <w:szCs w:val="28"/>
    </w:rPr>
  </w:style>
  <w:style w:type="character" w:customStyle="1" w:styleId="a5">
    <w:name w:val="ИВД: Название объекта Знак"/>
    <w:basedOn w:val="a0"/>
    <w:link w:val="a3"/>
    <w:uiPriority w:val="1"/>
    <w:rsid w:val="7D66834E"/>
    <w:rPr>
      <w:rFonts w:ascii="Times New Roman" w:eastAsia="Times New Roman" w:hAnsi="Times New Roman" w:cs="Times New Roman"/>
      <w:b w:val="0"/>
      <w:bCs w:val="0"/>
      <w:sz w:val="28"/>
      <w:szCs w:val="28"/>
    </w:rPr>
  </w:style>
  <w:style w:type="paragraph" w:styleId="a6">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ec4962285764485a" Type="http://schemas.microsoft.com/office/2020/10/relationships/intelligence" Target="intelligence2.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1842</Words>
  <Characters>10505</Characters>
  <Application>Microsoft Office Word</Application>
  <DocSecurity>0</DocSecurity>
  <Lines>87</Lines>
  <Paragraphs>24</Paragraphs>
  <ScaleCrop>false</ScaleCrop>
  <Company/>
  <LinksUpToDate>false</LinksUpToDate>
  <CharactersWithSpaces>12323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Овчинников Юрий</dc:creator>
  <cp:keywords/>
  <dc:description/>
  <cp:lastModifiedBy>Alex</cp:lastModifiedBy>
  <cp:revision>2</cp:revision>
  <dcterms:created xsi:type="dcterms:W3CDTF">2023-06-18T15:11:00Z</dcterms:created>
  <dcterms:modified xsi:type="dcterms:W3CDTF">2023-06-18T15:11:00Z</dcterms:modified>
</cp:coreProperties>
</file>