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450B" w14:paraId="4963E02E" w14:textId="77777777" w:rsidTr="0019450B">
        <w:tc>
          <w:tcPr>
            <w:tcW w:w="4672" w:type="dxa"/>
          </w:tcPr>
          <w:p w14:paraId="6F76A50A" w14:textId="2A2C28E4" w:rsidR="0019450B" w:rsidRDefault="0019450B" w:rsidP="0019450B">
            <w:pPr>
              <w:rPr>
                <w:rFonts w:ascii="Times New Roman" w:hAnsi="Times New Roman" w:cs="Times New Roman"/>
                <w:b/>
                <w:bCs/>
                <w:sz w:val="24"/>
                <w:szCs w:val="24"/>
              </w:rPr>
            </w:pPr>
            <w:r w:rsidRPr="0019450B">
              <w:rPr>
                <w:rFonts w:ascii="Times New Roman" w:hAnsi="Times New Roman" w:cs="Times New Roman"/>
                <w:b/>
                <w:bCs/>
                <w:sz w:val="24"/>
                <w:szCs w:val="24"/>
              </w:rPr>
              <w:t>Индекс УДК: 338/ББК: 65.37</w:t>
            </w:r>
          </w:p>
        </w:tc>
        <w:tc>
          <w:tcPr>
            <w:tcW w:w="4673" w:type="dxa"/>
          </w:tcPr>
          <w:p w14:paraId="35A656FC" w14:textId="44EC0031" w:rsidR="0019450B" w:rsidRDefault="0019450B" w:rsidP="0019450B">
            <w:pPr>
              <w:jc w:val="right"/>
              <w:rPr>
                <w:rFonts w:ascii="Times New Roman" w:hAnsi="Times New Roman" w:cs="Times New Roman"/>
                <w:b/>
                <w:bCs/>
                <w:sz w:val="24"/>
                <w:szCs w:val="24"/>
              </w:rPr>
            </w:pPr>
            <w:r>
              <w:rPr>
                <w:rFonts w:ascii="Times New Roman" w:hAnsi="Times New Roman" w:cs="Times New Roman"/>
                <w:b/>
                <w:bCs/>
                <w:sz w:val="24"/>
                <w:szCs w:val="24"/>
              </w:rPr>
              <w:t>Платонов Н.М.</w:t>
            </w:r>
          </w:p>
        </w:tc>
      </w:tr>
    </w:tbl>
    <w:p w14:paraId="6276DAAB" w14:textId="77777777" w:rsidR="0019450B" w:rsidRDefault="0019450B" w:rsidP="0019450B">
      <w:pPr>
        <w:spacing w:after="0" w:line="240" w:lineRule="auto"/>
        <w:ind w:firstLine="709"/>
        <w:jc w:val="center"/>
        <w:rPr>
          <w:rFonts w:ascii="Times New Roman" w:hAnsi="Times New Roman" w:cs="Times New Roman"/>
          <w:b/>
          <w:bCs/>
          <w:sz w:val="32"/>
          <w:szCs w:val="32"/>
        </w:rPr>
      </w:pPr>
    </w:p>
    <w:p w14:paraId="017474C7" w14:textId="6861933B" w:rsidR="0019450B" w:rsidRPr="004E401D" w:rsidRDefault="00880490" w:rsidP="0019450B">
      <w:pPr>
        <w:spacing w:after="0" w:line="240" w:lineRule="auto"/>
        <w:ind w:firstLine="709"/>
        <w:jc w:val="center"/>
        <w:rPr>
          <w:rFonts w:ascii="Times New Roman" w:hAnsi="Times New Roman" w:cs="Times New Roman"/>
          <w:b/>
          <w:bCs/>
          <w:sz w:val="24"/>
          <w:szCs w:val="24"/>
        </w:rPr>
      </w:pPr>
      <w:r w:rsidRPr="004E401D">
        <w:rPr>
          <w:rFonts w:ascii="Times New Roman" w:hAnsi="Times New Roman" w:cs="Times New Roman"/>
          <w:b/>
          <w:bCs/>
          <w:sz w:val="24"/>
          <w:szCs w:val="24"/>
        </w:rPr>
        <w:t>РОЛЬ МАЛОГО И СРЕДНЕГО ПРЕДПРИНИМАТЕЛЬСТВА В НАУЧНО-ТЕХНИЧЕСКОЙ И ИННОВАЦИОННОЙ СФЕРАХ.</w:t>
      </w:r>
    </w:p>
    <w:p w14:paraId="3E523424" w14:textId="77777777" w:rsidR="0019450B" w:rsidRPr="0019450B" w:rsidRDefault="0019450B" w:rsidP="0019450B">
      <w:pPr>
        <w:spacing w:after="0" w:line="240" w:lineRule="auto"/>
        <w:ind w:firstLine="709"/>
        <w:jc w:val="center"/>
        <w:rPr>
          <w:rFonts w:ascii="Times New Roman" w:hAnsi="Times New Roman" w:cs="Times New Roman"/>
          <w:b/>
          <w:bCs/>
          <w:sz w:val="32"/>
          <w:szCs w:val="32"/>
        </w:rPr>
      </w:pPr>
    </w:p>
    <w:p w14:paraId="79D963EB" w14:textId="77777777" w:rsidR="00880490" w:rsidRDefault="008136C1" w:rsidP="008136C1">
      <w:pPr>
        <w:spacing w:after="0" w:line="240" w:lineRule="auto"/>
        <w:ind w:firstLine="709"/>
        <w:jc w:val="both"/>
        <w:rPr>
          <w:rFonts w:ascii="Times New Roman" w:hAnsi="Times New Roman" w:cs="Times New Roman"/>
          <w:i/>
          <w:iCs/>
          <w:sz w:val="24"/>
          <w:szCs w:val="24"/>
        </w:rPr>
      </w:pPr>
      <w:r w:rsidRPr="008136C1">
        <w:rPr>
          <w:rFonts w:ascii="Times New Roman" w:hAnsi="Times New Roman" w:cs="Times New Roman"/>
          <w:b/>
          <w:bCs/>
          <w:i/>
          <w:iCs/>
          <w:sz w:val="24"/>
          <w:szCs w:val="24"/>
        </w:rPr>
        <w:t>Аннотация.</w:t>
      </w:r>
      <w:r w:rsidRPr="008136C1">
        <w:rPr>
          <w:rFonts w:ascii="Times New Roman" w:hAnsi="Times New Roman" w:cs="Times New Roman"/>
          <w:i/>
          <w:iCs/>
          <w:sz w:val="24"/>
          <w:szCs w:val="24"/>
        </w:rPr>
        <w:t xml:space="preserve"> </w:t>
      </w:r>
      <w:r w:rsidR="00880490" w:rsidRPr="00880490">
        <w:rPr>
          <w:rFonts w:ascii="Times New Roman" w:hAnsi="Times New Roman" w:cs="Times New Roman"/>
          <w:i/>
          <w:iCs/>
          <w:sz w:val="24"/>
          <w:szCs w:val="24"/>
        </w:rPr>
        <w:t>Статья рассматривает роль малого и среднего предпринимательства (МСП) в научно-технической и инновационной сферах. Она освещает значимость МСП в создании новых технологий, стимулировании экономического роста. Исследование показывает, что МСП играют важную роль в прогрессе и развитии инноваций.</w:t>
      </w:r>
    </w:p>
    <w:p w14:paraId="4CE663D0" w14:textId="11D0299F" w:rsidR="008136C1" w:rsidRPr="008136C1" w:rsidRDefault="008136C1" w:rsidP="008136C1">
      <w:pPr>
        <w:spacing w:after="0" w:line="240" w:lineRule="auto"/>
        <w:ind w:firstLine="709"/>
        <w:jc w:val="both"/>
        <w:rPr>
          <w:rFonts w:ascii="Times New Roman" w:hAnsi="Times New Roman" w:cs="Times New Roman"/>
          <w:b/>
          <w:bCs/>
          <w:i/>
          <w:iCs/>
          <w:sz w:val="24"/>
          <w:szCs w:val="24"/>
        </w:rPr>
      </w:pPr>
      <w:r w:rsidRPr="008136C1">
        <w:rPr>
          <w:rFonts w:ascii="Times New Roman" w:hAnsi="Times New Roman" w:cs="Times New Roman"/>
          <w:b/>
          <w:bCs/>
          <w:i/>
          <w:iCs/>
          <w:sz w:val="24"/>
          <w:szCs w:val="24"/>
        </w:rPr>
        <w:t xml:space="preserve">Ключевые слова: </w:t>
      </w:r>
      <w:r w:rsidRPr="008136C1">
        <w:rPr>
          <w:rFonts w:ascii="Times New Roman" w:hAnsi="Times New Roman" w:cs="Times New Roman"/>
          <w:i/>
          <w:iCs/>
          <w:sz w:val="24"/>
          <w:szCs w:val="24"/>
        </w:rPr>
        <w:t>МСП, научно-техническая сфера, инновации, экономический рост, конкурентоспособность.</w:t>
      </w:r>
    </w:p>
    <w:p w14:paraId="7CD23F32" w14:textId="77777777" w:rsidR="008136C1" w:rsidRDefault="008136C1" w:rsidP="00F23192">
      <w:pPr>
        <w:spacing w:after="0" w:line="240" w:lineRule="auto"/>
        <w:ind w:firstLine="709"/>
        <w:jc w:val="both"/>
        <w:rPr>
          <w:rFonts w:ascii="Times New Roman" w:hAnsi="Times New Roman" w:cs="Times New Roman"/>
          <w:sz w:val="24"/>
          <w:szCs w:val="24"/>
        </w:rPr>
      </w:pPr>
    </w:p>
    <w:p w14:paraId="701E5CA6" w14:textId="67EF9E8D"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Инновационная сфера включает в себя широкий спектр деятельности, связанный с созданием и применением новых и улучшенных продуктов, процессов, услуг и технологий. Она охватывает все области экономики и отрасли, включая научно-исследовательскую деятельность, высокие технологии, информационные технологии, медицину, энергетику, сельское хозяйство, производство и другие.</w:t>
      </w:r>
    </w:p>
    <w:p w14:paraId="2D57E3CD" w14:textId="3BB9F4C3"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В инновационной сфере осуществляется постоянный поиск и внедрение новых идей, концепций и решений, которые могут привести к значительным улучшениям, росту эффективности и развитию экономики. Это включает в себя разработку новых продуктов и услуг, создание инновационных технологических решений, а также улучшение процессов и систем.</w:t>
      </w:r>
    </w:p>
    <w:p w14:paraId="4A763C24" w14:textId="6EA26C86"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Основные характеристики инновационной сферы включают:</w:t>
      </w:r>
    </w:p>
    <w:p w14:paraId="2AFA8CFC" w14:textId="682A40B2"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1. Научные исследования и разработки: Инновационная сфера связана с проведением научных исследований и разработок для создания новых знаний, технологий и интеллектуальных решений.</w:t>
      </w:r>
    </w:p>
    <w:p w14:paraId="29935726" w14:textId="3800DBC9"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2. Технологические инновации: Она включает в себя разработку и применение новых технологий, которые могут привести к значительным улучшениям в производстве, процессах и услугах.</w:t>
      </w:r>
    </w:p>
    <w:p w14:paraId="067CB8F8" w14:textId="13FC6FCF"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3. Коммерциализация научных разработок: Инновационная сфера также включает в себя процесс коммерциализации научных исследований и разработок, то есть превращение их в реальные продукты и услуги, которые могут быть внедрены на рынке и использованы потребителями.</w:t>
      </w:r>
    </w:p>
    <w:p w14:paraId="596A75D6" w14:textId="565A1E1B"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4. Предпринимательство и стартапы: Инновационная сфера способствует развитию предпринимательства и созданию стартапов, которые часто являются источником новых идеи и инноваций.</w:t>
      </w:r>
    </w:p>
    <w:p w14:paraId="45FAAFDC" w14:textId="1B70CB5D" w:rsidR="008136C1" w:rsidRDefault="008136C1" w:rsidP="004E401D">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Значение инновационной сферы заключается в ее способности стимулировать экономический рост, повышать конкурентоспособность и улучшать качество жизни. Она способствует созданию новых рабочих мест, развитию отраслей, повышению производительности, сокращению издержек и улучшению жизненного уровня населения. Инновационная сфера является движущей силой развития и прогресса общества.</w:t>
      </w:r>
    </w:p>
    <w:p w14:paraId="43E49194" w14:textId="51367644" w:rsidR="00D84E94" w:rsidRDefault="00D84E94" w:rsidP="004E401D">
      <w:pPr>
        <w:spacing w:after="0" w:line="240" w:lineRule="auto"/>
        <w:ind w:firstLine="709"/>
        <w:jc w:val="both"/>
        <w:rPr>
          <w:rFonts w:ascii="Times New Roman" w:hAnsi="Times New Roman" w:cs="Times New Roman"/>
          <w:sz w:val="24"/>
          <w:szCs w:val="24"/>
        </w:rPr>
      </w:pPr>
      <w:r w:rsidRPr="00D84E94">
        <w:rPr>
          <w:rFonts w:ascii="Times New Roman" w:hAnsi="Times New Roman" w:cs="Times New Roman"/>
          <w:sz w:val="24"/>
          <w:szCs w:val="24"/>
        </w:rPr>
        <w:t>Активное участие малых и средних предприятий (МСП) является одним из признаков развитой экономики. Сектор МСП вносит значительный вклад в общую величину валового внутреннего продукта (ВВП) и налоговые доходы государства. Кроме того, МСП создают рабочие места и способствуют внедрению инноваций, что способствует повышению производительности труда.</w:t>
      </w:r>
      <w:r>
        <w:rPr>
          <w:rFonts w:ascii="Times New Roman" w:hAnsi="Times New Roman" w:cs="Times New Roman"/>
          <w:sz w:val="24"/>
          <w:szCs w:val="24"/>
        </w:rPr>
        <w:t xml:space="preserve"> </w:t>
      </w:r>
      <w:r w:rsidRPr="00D84E94">
        <w:rPr>
          <w:rFonts w:ascii="Times New Roman" w:hAnsi="Times New Roman" w:cs="Times New Roman"/>
          <w:sz w:val="24"/>
          <w:szCs w:val="24"/>
        </w:rPr>
        <w:t>Начиная с 2016 года Федеральная налоговая служба (ФНС) ведет учет малых и средних предприятий (МСП). По данным ФНС на октябрь 2019 года в России функционировало около 5,8 миллиона МСП, включая 3,4 миллиона индивидуальных предпринимателей (ИП).</w:t>
      </w:r>
      <w:r>
        <w:rPr>
          <w:rFonts w:ascii="Times New Roman" w:hAnsi="Times New Roman" w:cs="Times New Roman"/>
          <w:sz w:val="24"/>
          <w:szCs w:val="24"/>
        </w:rPr>
        <w:t xml:space="preserve"> </w:t>
      </w:r>
      <w:r w:rsidRPr="00D84E94">
        <w:rPr>
          <w:rFonts w:ascii="Times New Roman" w:hAnsi="Times New Roman" w:cs="Times New Roman"/>
          <w:sz w:val="24"/>
          <w:szCs w:val="24"/>
        </w:rPr>
        <w:t xml:space="preserve">Исследования, проведенные Институтом экономики роста имени Столыпина, указывают на то, что в развитых странах сектор МСП обычно вносит около 48% в ВВП, в то время как в России данный вклад </w:t>
      </w:r>
      <w:r w:rsidRPr="00D84E94">
        <w:rPr>
          <w:rFonts w:ascii="Times New Roman" w:hAnsi="Times New Roman" w:cs="Times New Roman"/>
          <w:sz w:val="24"/>
          <w:szCs w:val="24"/>
        </w:rPr>
        <w:lastRenderedPageBreak/>
        <w:t>составляет 21,9%. Это свидетельствует о значительном потенциале роста и развития МСП в России.</w:t>
      </w:r>
    </w:p>
    <w:p w14:paraId="3CE6B114" w14:textId="26707927" w:rsidR="00D52039" w:rsidRPr="00F23192" w:rsidRDefault="00D52039" w:rsidP="00F23192">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Малое и среднее предпринимательство (МСП) играет ключевую роль в стимулировании научно-технического прогресса и инноваций. Оно является движущей силой экономики, способствует развитию новых технологий и принципиальных научных открытий. В данной статье мы рассмотрим важность МСП в научно-технической и инновационной сферах и ряд преимуществ, которые они приносят в развитие этих областей.</w:t>
      </w:r>
    </w:p>
    <w:p w14:paraId="08EE0133" w14:textId="4FF25D05" w:rsidR="00F23192" w:rsidRPr="00F23192" w:rsidRDefault="00F23192" w:rsidP="00F23192">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Малые и средние предприятия (МСП) в научно-технических и инновационных сферах занимают различные ниши и выполняют множество функций. Они являются инициаторами и разработчиками новых технологий, создают инновационные продукты и услуги, выступают в роли инновационных стартапов, предоставляют научно-технические услуги и развивают инкубаторы и технопарки. МСП являются источником новых технологий, разрабатывая инновационные идеи и новые технологии в различных областях. Они могут создавать свои собственные научно-исследовательские и разработочные лаборатории или сотрудничать с научными институтами и университетами для создания и внедрения инноваций.</w:t>
      </w:r>
    </w:p>
    <w:p w14:paraId="28DF012E" w14:textId="06CAF0E2" w:rsidR="00F23192" w:rsidRPr="00F23192" w:rsidRDefault="00F23192" w:rsidP="00F23192">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Одна из ключевых ролей МСП в научно-технической и инновационной сферах заключается в создании и предоставлении инновационных продуктов и услуг. Они могут разрабатывать уникальные и высокотехнологичные изделия, разрабатывать программное обеспечение, предоставлять консультационные услуги по инновациям и технологическому развитию. МСП специализируются в узкоспециализированных областях, где они могут привнести новые идеи и решения. Малые предприятия также выступают в качестве инновационных стартапов, особенно в сферах информационных технологий и цифровых инноваций. Они создают новые компании и предприятия, которые стремятся решить существующие проблемы и удовлетворить потребности рынка с помощью инноваций. Эти стартапы часто получают поддержку от инвесторов и инкубаторов для реализации своих идей и превращения их в успешные бизнесы. МСП также предоставляют специализированные научно-технические услуги, включая исследования и разработки, проектирование, испытания и сертификацию. Они могут работать совместно с другими предприятиями и организациями для выполнения проектов, требующих научно-технических знаний и экспертизы.</w:t>
      </w:r>
    </w:p>
    <w:p w14:paraId="55A50C71" w14:textId="3287D4C3" w:rsidR="00F23192" w:rsidRPr="00F23192" w:rsidRDefault="00F23192" w:rsidP="00F23192">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Кроме того, МСП играют важную роль в развитии инкубаторов и технопарков. Они создают и управляют такими инфраструктурами, которые предоставляют поддержку и услуги для стартапов и инновационных предприятий. В этих инкубаторах и технопарках предоставляются офисные помещения, лаборатории, консультационные услуги, финансирование и сетевые возможности для развития бизнеса.</w:t>
      </w:r>
    </w:p>
    <w:p w14:paraId="37DB318E" w14:textId="77777777" w:rsidR="00F23192" w:rsidRPr="00F23192" w:rsidRDefault="00F23192" w:rsidP="00F23192">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МСП в научно-технических и инновационных сферах играют важную роль в экономическом росте и повышении конкурентоспособности страны. Они создают условия для развития новых отраслей и улучшения качества продукции и услуг. Малые предприятия часто выступают как инновационные лидеры в своих отраслях и помогают странам укрепить свои позиции на мировом рынке.</w:t>
      </w:r>
    </w:p>
    <w:p w14:paraId="266FC5E0" w14:textId="6CAF5292" w:rsidR="00D52039" w:rsidRPr="00F23192" w:rsidRDefault="00D52039" w:rsidP="00A73924">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МСП выступают в роли инициаторов инноваций, привносящих новые идеи и концепции в деловую среду. Они обладают гибкостью и способностью быстро принимать решения, что позволяет им адаптироваться к изменениям в рыночной среде и реагировать на новые возможности. Малые предприятия часто становятся местом для тестирования новых идей и концепций, проведения исследований и разработок. Они могут экспериментировать на небольшом масштабе и быстро определить потенциал новых технологий или продуктов. Благодаря сотрудничеству с академическими исследовательскими центрами, МСП получают доступ к передовым знаниям и технологиям, что способствует их инновационной деятельности.</w:t>
      </w:r>
    </w:p>
    <w:p w14:paraId="1AABD283" w14:textId="4018624E" w:rsidR="00A73924" w:rsidRPr="00A73924" w:rsidRDefault="00D52039" w:rsidP="00A73924">
      <w:pPr>
        <w:spacing w:after="0" w:line="240" w:lineRule="auto"/>
        <w:ind w:firstLine="709"/>
        <w:jc w:val="both"/>
        <w:rPr>
          <w:rFonts w:ascii="Times New Roman" w:hAnsi="Times New Roman" w:cs="Times New Roman"/>
          <w:sz w:val="24"/>
          <w:szCs w:val="24"/>
        </w:rPr>
      </w:pPr>
      <w:r w:rsidRPr="00F23192">
        <w:rPr>
          <w:rFonts w:ascii="Times New Roman" w:hAnsi="Times New Roman" w:cs="Times New Roman"/>
          <w:sz w:val="24"/>
          <w:szCs w:val="24"/>
        </w:rPr>
        <w:t xml:space="preserve">Малые предприятия также выступают пионерами в реализации инновационных проектов. Благодаря своей гибкой организационной структуре, они могут более </w:t>
      </w:r>
      <w:r w:rsidRPr="00F23192">
        <w:rPr>
          <w:rFonts w:ascii="Times New Roman" w:hAnsi="Times New Roman" w:cs="Times New Roman"/>
          <w:sz w:val="24"/>
          <w:szCs w:val="24"/>
        </w:rPr>
        <w:lastRenderedPageBreak/>
        <w:t>эффективно осуществлять инновации, внедрять новые процессы и быстро реагировать на обратную связь от клиентов. Это позволяет им быть впереди конкурентов и предлагать революционные продукты и услуги.</w:t>
      </w:r>
      <w:r w:rsidR="00A73924">
        <w:rPr>
          <w:rFonts w:ascii="Times New Roman" w:hAnsi="Times New Roman" w:cs="Times New Roman"/>
          <w:sz w:val="24"/>
          <w:szCs w:val="24"/>
        </w:rPr>
        <w:t xml:space="preserve"> </w:t>
      </w:r>
      <w:r w:rsidRPr="00F23192">
        <w:rPr>
          <w:rFonts w:ascii="Times New Roman" w:hAnsi="Times New Roman" w:cs="Times New Roman"/>
          <w:sz w:val="24"/>
          <w:szCs w:val="24"/>
        </w:rPr>
        <w:t>МСП играют важную роль в развитии общества и экономики. Они стимулируют прогресс, повышают качество жизни, создают новые рабочие места и укрепляют конкурентоспособность страны на мировом рынке. Поэтому поддержка МСП и их инновационных инициатив является необходимой задачей для правительств и организаций, которые стремятся к развитию научно-технической сферы и инноваций.</w:t>
      </w:r>
      <w:r w:rsidR="00A73924">
        <w:rPr>
          <w:rFonts w:ascii="Times New Roman" w:hAnsi="Times New Roman" w:cs="Times New Roman"/>
          <w:sz w:val="24"/>
          <w:szCs w:val="24"/>
        </w:rPr>
        <w:t xml:space="preserve"> </w:t>
      </w:r>
      <w:r w:rsidR="00C74C71" w:rsidRPr="00F23192">
        <w:rPr>
          <w:rFonts w:ascii="Times New Roman" w:hAnsi="Times New Roman" w:cs="Times New Roman"/>
          <w:sz w:val="24"/>
          <w:szCs w:val="24"/>
        </w:rPr>
        <w:t>Малое и среднее предпринимательство играет важную роль в качестве источника новых технологий в научно-технической и инновационной сферах. МСП часто являются пионерами и инновационными лидерами, вносящими новые идеи и концепции в существующие отрасли.</w:t>
      </w:r>
      <w:r w:rsidR="00A73924">
        <w:rPr>
          <w:rFonts w:ascii="Times New Roman" w:hAnsi="Times New Roman" w:cs="Times New Roman"/>
          <w:sz w:val="24"/>
          <w:szCs w:val="24"/>
        </w:rPr>
        <w:t xml:space="preserve"> </w:t>
      </w:r>
      <w:r w:rsidR="00A73924" w:rsidRPr="00A73924">
        <w:rPr>
          <w:rFonts w:ascii="Times New Roman" w:hAnsi="Times New Roman" w:cs="Times New Roman"/>
          <w:sz w:val="24"/>
          <w:szCs w:val="24"/>
        </w:rPr>
        <w:t>Предприятия могут быстро, а самое главное своевременно использовать новые технологии и пробовать инновационные подходы в своей сфере деятельности. Это преимущество в разработке и внедрении новых технологий на рынке.</w:t>
      </w:r>
      <w:r w:rsidR="00A73924">
        <w:rPr>
          <w:rFonts w:ascii="Times New Roman" w:hAnsi="Times New Roman" w:cs="Times New Roman"/>
          <w:sz w:val="24"/>
          <w:szCs w:val="24"/>
        </w:rPr>
        <w:t xml:space="preserve"> </w:t>
      </w:r>
      <w:r w:rsidR="00A73924" w:rsidRPr="00A73924">
        <w:rPr>
          <w:rFonts w:ascii="Times New Roman" w:hAnsi="Times New Roman" w:cs="Times New Roman"/>
          <w:sz w:val="24"/>
          <w:szCs w:val="24"/>
        </w:rPr>
        <w:t>Малые и средние предприятия часто находятся практически на одной линии с научно-техническим прогрессом, так как активно сотрудничают с университетами, исследовательскими центрами и другими институтами, которые делятся наиболее актуальной информацией. Это партнерство и обмен знаниями способствуют переносу технологий от академических исследований к практическому использованию в бизнесе. Малые предприятия могут использовать результаты научных исследований и инновационные разработки для создания новых продуктов, услуг и процессов в своих сферах работы.</w:t>
      </w:r>
      <w:r w:rsidR="00A73924">
        <w:rPr>
          <w:rFonts w:ascii="Times New Roman" w:hAnsi="Times New Roman" w:cs="Times New Roman"/>
          <w:sz w:val="24"/>
          <w:szCs w:val="24"/>
        </w:rPr>
        <w:t xml:space="preserve"> </w:t>
      </w:r>
      <w:r w:rsidR="00A73924" w:rsidRPr="00A73924">
        <w:rPr>
          <w:rFonts w:ascii="Times New Roman" w:hAnsi="Times New Roman" w:cs="Times New Roman"/>
          <w:sz w:val="24"/>
          <w:szCs w:val="24"/>
        </w:rPr>
        <w:t>Кроме того, МСП обладают большей гибкостью и склонностью к риску, чем крупные корпорации. Это позволяет им исследовать новые технологии, пробовать инновационные идеи и достигать успеха в создании новых продуктов или услуг, несмотря на какие-либо проблемы. Компании могут привносить инновации в различные отрасли, начиная от информационных технологий и электроники до биотехнологий и чистых энергетических решений.</w:t>
      </w:r>
    </w:p>
    <w:p w14:paraId="3CA2F23C" w14:textId="77777777" w:rsidR="00A73924" w:rsidRPr="00A73924" w:rsidRDefault="00A73924" w:rsidP="00A73924">
      <w:pPr>
        <w:spacing w:after="0" w:line="240" w:lineRule="auto"/>
        <w:ind w:firstLine="709"/>
        <w:jc w:val="both"/>
        <w:rPr>
          <w:rFonts w:ascii="Times New Roman" w:hAnsi="Times New Roman" w:cs="Times New Roman"/>
          <w:sz w:val="24"/>
          <w:szCs w:val="24"/>
        </w:rPr>
      </w:pPr>
      <w:r w:rsidRPr="00A73924">
        <w:rPr>
          <w:rFonts w:ascii="Times New Roman" w:hAnsi="Times New Roman" w:cs="Times New Roman"/>
          <w:sz w:val="24"/>
          <w:szCs w:val="24"/>
        </w:rPr>
        <w:t>Одним из преимуществ работы в МСП является более гибкая организационная структура и возможность прямого участия в различных аспектах бизнеса. Работники МСП часто выполняют разнообразные задачи и могут внести значительный вклад в развитие компании. Это позволяет им развивать свои профессиональные навыки, получать новые знания и опыт в разных областях, что повышает их конкурентоспособность на рынке труда.</w:t>
      </w:r>
    </w:p>
    <w:p w14:paraId="7F32DA30" w14:textId="77777777" w:rsidR="00A73924" w:rsidRPr="00A73924" w:rsidRDefault="00A73924" w:rsidP="00A73924">
      <w:pPr>
        <w:spacing w:after="0" w:line="240" w:lineRule="auto"/>
        <w:ind w:firstLine="709"/>
        <w:jc w:val="both"/>
        <w:rPr>
          <w:rFonts w:ascii="Times New Roman" w:hAnsi="Times New Roman" w:cs="Times New Roman"/>
          <w:sz w:val="24"/>
          <w:szCs w:val="24"/>
        </w:rPr>
      </w:pPr>
      <w:r w:rsidRPr="00A73924">
        <w:rPr>
          <w:rFonts w:ascii="Times New Roman" w:hAnsi="Times New Roman" w:cs="Times New Roman"/>
          <w:sz w:val="24"/>
          <w:szCs w:val="24"/>
        </w:rPr>
        <w:t xml:space="preserve">Экономический рост и конкурентоспособность: МСП являются двигателем развития, основывают подходящие обстоятельства для формирования новых областей и содействуют улучшению качества продукции и услуг. </w:t>
      </w:r>
    </w:p>
    <w:p w14:paraId="5CE94CB6" w14:textId="7D5F96E6" w:rsidR="00A73924" w:rsidRPr="00A73924" w:rsidRDefault="00A73924" w:rsidP="00A73924">
      <w:pPr>
        <w:spacing w:after="0" w:line="240" w:lineRule="auto"/>
        <w:ind w:firstLine="709"/>
        <w:jc w:val="both"/>
        <w:rPr>
          <w:rFonts w:ascii="Times New Roman" w:hAnsi="Times New Roman" w:cs="Times New Roman"/>
          <w:sz w:val="24"/>
          <w:szCs w:val="24"/>
        </w:rPr>
      </w:pPr>
      <w:r w:rsidRPr="00A73924">
        <w:rPr>
          <w:rFonts w:ascii="Times New Roman" w:hAnsi="Times New Roman" w:cs="Times New Roman"/>
          <w:sz w:val="24"/>
          <w:szCs w:val="24"/>
        </w:rPr>
        <w:t xml:space="preserve"> Одна из ключевых причин, отчего МСП вносят первостепенный вклад в экономический рост, содержится в их способности учреждать новые решения. вследствие своей гибкой структуре и возможности принимать скорые решения, они могут свободно адаптироваться к изменениям в рыночной сфере и внедрять инновации. Малые предприятия зачастую выступают в качестве новаторских лидеров в своих отраслях, предлагая новаторские продукты, сервисы и бизнес-модели.</w:t>
      </w:r>
    </w:p>
    <w:p w14:paraId="7D30C3E5" w14:textId="74EDCD6D" w:rsidR="00A73924" w:rsidRPr="00A73924" w:rsidRDefault="00A73924" w:rsidP="00A73924">
      <w:pPr>
        <w:spacing w:after="0" w:line="240" w:lineRule="auto"/>
        <w:ind w:firstLine="709"/>
        <w:jc w:val="both"/>
        <w:rPr>
          <w:rFonts w:ascii="Times New Roman" w:hAnsi="Times New Roman" w:cs="Times New Roman"/>
          <w:sz w:val="24"/>
          <w:szCs w:val="24"/>
        </w:rPr>
      </w:pPr>
      <w:r w:rsidRPr="00A73924">
        <w:rPr>
          <w:rFonts w:ascii="Times New Roman" w:hAnsi="Times New Roman" w:cs="Times New Roman"/>
          <w:sz w:val="24"/>
          <w:szCs w:val="24"/>
        </w:rPr>
        <w:t xml:space="preserve"> Благодаря инновациям, МСП способствуют формированию новых областей экономики. Они могут организовывать и совершенствовать новые рынки, стимулировать нужду на новаторские продукты и услуги. При этом они часто располагают более гибкими и менее бюрократическими структурами, что позволяет им действенно реагировать на изменения в потребительских предпочтениях и условиях рынка. </w:t>
      </w:r>
    </w:p>
    <w:p w14:paraId="1F8084E1" w14:textId="77777777" w:rsidR="00A73924" w:rsidRDefault="00A73924" w:rsidP="00A73924">
      <w:pPr>
        <w:spacing w:after="0" w:line="240" w:lineRule="auto"/>
        <w:ind w:firstLine="709"/>
        <w:jc w:val="both"/>
        <w:rPr>
          <w:rFonts w:ascii="Times New Roman" w:hAnsi="Times New Roman" w:cs="Times New Roman"/>
          <w:sz w:val="24"/>
          <w:szCs w:val="24"/>
        </w:rPr>
      </w:pPr>
      <w:r w:rsidRPr="00A73924">
        <w:rPr>
          <w:rFonts w:ascii="Times New Roman" w:hAnsi="Times New Roman" w:cs="Times New Roman"/>
          <w:sz w:val="24"/>
          <w:szCs w:val="24"/>
        </w:rPr>
        <w:t xml:space="preserve"> Малые предприятия вдобавок содействуют повышению качества продукции и услуг. Они обладают более непосредственным контактом с покупателями и большей гибкостью внедрения новых технологий и процессов. Это позволяет им лучше соответствовать на потребности рынка, совершенствовать качество своей продукции и повышать уровень обслуживания.</w:t>
      </w:r>
    </w:p>
    <w:p w14:paraId="45D4E471" w14:textId="77777777" w:rsidR="00055BA0" w:rsidRPr="00055BA0" w:rsidRDefault="00055BA0" w:rsidP="00F23192">
      <w:pPr>
        <w:spacing w:after="0" w:line="240" w:lineRule="auto"/>
        <w:ind w:firstLine="709"/>
        <w:jc w:val="both"/>
        <w:rPr>
          <w:rFonts w:ascii="Times New Roman" w:hAnsi="Times New Roman" w:cs="Times New Roman"/>
          <w:sz w:val="24"/>
          <w:szCs w:val="24"/>
        </w:rPr>
      </w:pPr>
      <w:r w:rsidRPr="00055BA0">
        <w:rPr>
          <w:rFonts w:ascii="Times New Roman" w:hAnsi="Times New Roman" w:cs="Times New Roman"/>
          <w:sz w:val="24"/>
          <w:szCs w:val="24"/>
        </w:rPr>
        <w:t xml:space="preserve">Участие малых и средних предприятий (МСП) в инновационных сферах может столкнуться с несколькими проблемами. Во-первых, у них могут возникать финансовые </w:t>
      </w:r>
      <w:r w:rsidRPr="00055BA0">
        <w:rPr>
          <w:rFonts w:ascii="Times New Roman" w:hAnsi="Times New Roman" w:cs="Times New Roman"/>
          <w:sz w:val="24"/>
          <w:szCs w:val="24"/>
        </w:rPr>
        <w:lastRenderedPageBreak/>
        <w:t>трудности, так как они ограничены в доступе к достаточным средствам для финансирования инноваций. Второй проблемой является ограниченный доступ к научно-техническим ресурсам. МСП могут не иметь доступа к передовым знаниям и экспертизе, что затрудняет их исследования и разработки. Третья проблема связана с недостатком опыта и навыков в коммерциализации. МСП могут испытывать затруднения в успешном продвижении своих инноваций на рынке из-за ограниченных знаний в сфере маркетинга и управления бизнесом. Четвертая проблема связана с нормативными и юридическими сложностями. МСП могут столкнуться с трудностями в процессе регистрации и защиты своих инноваций, что может замедлить их развитие. И, наконец, МСП могут испытывать недостаток связей и сетевых возможностей, что затрудняет установление партнерств и получение поддержки от ключевых игроков и организаций.</w:t>
      </w:r>
    </w:p>
    <w:p w14:paraId="5F3EEE86" w14:textId="77777777" w:rsidR="00055BA0" w:rsidRPr="00055BA0" w:rsidRDefault="00055BA0" w:rsidP="00055BA0">
      <w:pPr>
        <w:spacing w:after="0" w:line="240" w:lineRule="auto"/>
        <w:ind w:firstLine="709"/>
        <w:jc w:val="both"/>
        <w:rPr>
          <w:rFonts w:ascii="Times New Roman" w:hAnsi="Times New Roman" w:cs="Times New Roman"/>
          <w:sz w:val="24"/>
          <w:szCs w:val="24"/>
        </w:rPr>
      </w:pPr>
      <w:r w:rsidRPr="00055BA0">
        <w:rPr>
          <w:rFonts w:ascii="Times New Roman" w:hAnsi="Times New Roman" w:cs="Times New Roman"/>
          <w:sz w:val="24"/>
          <w:szCs w:val="24"/>
        </w:rPr>
        <w:t>Подводя итог вышесказанному МСП, обладают крайне важной ролью в научно-технической и инновационной сферах. Влияние малого и среднего бизнеса в таких сферах достаточно велико, чтобы являться инициатором многих нововведений. МСП также влияет на региональное развитие и экономический рост. А поддержка таких предприятий влияет на конкурентоспособность рынка страны в мировом масштабе.</w:t>
      </w:r>
    </w:p>
    <w:p w14:paraId="7C8B28D0" w14:textId="77777777" w:rsidR="008136C1" w:rsidRDefault="008136C1" w:rsidP="00F23192">
      <w:pPr>
        <w:spacing w:after="0" w:line="240" w:lineRule="auto"/>
        <w:ind w:firstLine="709"/>
        <w:jc w:val="both"/>
        <w:rPr>
          <w:rFonts w:ascii="Times New Roman" w:hAnsi="Times New Roman" w:cs="Times New Roman"/>
          <w:sz w:val="24"/>
          <w:szCs w:val="24"/>
        </w:rPr>
      </w:pPr>
    </w:p>
    <w:p w14:paraId="49596DD2" w14:textId="38D31E0D" w:rsidR="008136C1" w:rsidRPr="008136C1" w:rsidRDefault="008136C1" w:rsidP="008136C1">
      <w:pPr>
        <w:spacing w:after="0" w:line="240" w:lineRule="auto"/>
        <w:ind w:firstLine="709"/>
        <w:jc w:val="center"/>
        <w:rPr>
          <w:rFonts w:ascii="Times New Roman" w:hAnsi="Times New Roman" w:cs="Times New Roman"/>
          <w:b/>
          <w:bCs/>
          <w:sz w:val="24"/>
          <w:szCs w:val="24"/>
        </w:rPr>
      </w:pPr>
      <w:r w:rsidRPr="008136C1">
        <w:rPr>
          <w:rFonts w:ascii="Times New Roman" w:hAnsi="Times New Roman" w:cs="Times New Roman"/>
          <w:b/>
          <w:bCs/>
          <w:sz w:val="24"/>
          <w:szCs w:val="24"/>
        </w:rPr>
        <w:t>Библиографический список на русском языке</w:t>
      </w:r>
    </w:p>
    <w:p w14:paraId="06D6E5E3" w14:textId="62809B49"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1. Кузнецова, О. М., Иванов, В. П. (2018). Роль малого и среднего предпринимательства в развитии научно-технической сферы. Наука и инновации, (3), 25-31.</w:t>
      </w:r>
    </w:p>
    <w:p w14:paraId="7D3DEBB6" w14:textId="6AE41BEB"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2. Петров, А. В., Смирнов, И. Г. (2020). Влияние малого и среднего предпринимательства на инновационное развитие России. Вестник Волгоградского государственного университета. Серия 3: Экономика. Экология, (3), 79-88.</w:t>
      </w:r>
    </w:p>
    <w:p w14:paraId="4B889270" w14:textId="77777777" w:rsidR="008136C1" w:rsidRP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rPr>
        <w:t>3. Федеральный закон от 24 июля 2007 года №209-ФЗ "О развитии малого и среднего предпринимательства в Российской Федерации".</w:t>
      </w:r>
    </w:p>
    <w:p w14:paraId="5166AD20" w14:textId="77777777" w:rsidR="008136C1" w:rsidRPr="008136C1" w:rsidRDefault="008136C1" w:rsidP="008136C1">
      <w:pPr>
        <w:spacing w:after="0" w:line="240" w:lineRule="auto"/>
        <w:ind w:firstLine="709"/>
        <w:jc w:val="both"/>
        <w:rPr>
          <w:rFonts w:ascii="Times New Roman" w:hAnsi="Times New Roman" w:cs="Times New Roman"/>
          <w:sz w:val="24"/>
          <w:szCs w:val="24"/>
          <w:lang w:val="en-US"/>
        </w:rPr>
      </w:pPr>
      <w:r w:rsidRPr="008136C1">
        <w:rPr>
          <w:rFonts w:ascii="Times New Roman" w:hAnsi="Times New Roman" w:cs="Times New Roman"/>
          <w:sz w:val="24"/>
          <w:szCs w:val="24"/>
          <w:lang w:val="en-US"/>
        </w:rPr>
        <w:t>4. Global Entrepreneurship Monitor (GEM) Russia 2021/2022 Report.</w:t>
      </w:r>
    </w:p>
    <w:p w14:paraId="3708029F" w14:textId="62517711" w:rsidR="008136C1" w:rsidRDefault="008136C1" w:rsidP="008136C1">
      <w:pPr>
        <w:spacing w:after="0" w:line="240" w:lineRule="auto"/>
        <w:ind w:firstLine="709"/>
        <w:jc w:val="both"/>
        <w:rPr>
          <w:rFonts w:ascii="Times New Roman" w:hAnsi="Times New Roman" w:cs="Times New Roman"/>
          <w:sz w:val="24"/>
          <w:szCs w:val="24"/>
        </w:rPr>
      </w:pPr>
      <w:r w:rsidRPr="008136C1">
        <w:rPr>
          <w:rFonts w:ascii="Times New Roman" w:hAnsi="Times New Roman" w:cs="Times New Roman"/>
          <w:sz w:val="24"/>
          <w:szCs w:val="24"/>
          <w:lang w:val="en-US"/>
        </w:rPr>
        <w:t xml:space="preserve">5. Organization for Economic Co-operation and Development (OECD). (2019). Enhancing the Contributions of SMEs in a Global and Digitalized Economy. </w:t>
      </w:r>
      <w:r w:rsidRPr="008136C1">
        <w:rPr>
          <w:rFonts w:ascii="Times New Roman" w:hAnsi="Times New Roman" w:cs="Times New Roman"/>
          <w:sz w:val="24"/>
          <w:szCs w:val="24"/>
        </w:rPr>
        <w:t>Paris: OECD Publishing.</w:t>
      </w:r>
    </w:p>
    <w:p w14:paraId="7B57BAFD" w14:textId="77777777" w:rsidR="008136C1" w:rsidRDefault="008136C1" w:rsidP="008136C1">
      <w:pPr>
        <w:spacing w:after="0" w:line="240" w:lineRule="auto"/>
        <w:ind w:firstLine="709"/>
        <w:jc w:val="center"/>
        <w:rPr>
          <w:rFonts w:ascii="Times New Roman" w:hAnsi="Times New Roman" w:cs="Times New Roman"/>
          <w:b/>
          <w:bCs/>
          <w:sz w:val="24"/>
          <w:szCs w:val="24"/>
        </w:rPr>
      </w:pPr>
    </w:p>
    <w:p w14:paraId="6A51B29F" w14:textId="6FAD82A1" w:rsidR="008136C1" w:rsidRDefault="008136C1" w:rsidP="008136C1">
      <w:pPr>
        <w:spacing w:after="0" w:line="240" w:lineRule="auto"/>
        <w:ind w:firstLine="709"/>
        <w:jc w:val="center"/>
        <w:rPr>
          <w:rFonts w:ascii="Times New Roman" w:hAnsi="Times New Roman" w:cs="Times New Roman"/>
          <w:b/>
          <w:bCs/>
          <w:sz w:val="24"/>
          <w:szCs w:val="24"/>
        </w:rPr>
      </w:pPr>
      <w:r w:rsidRPr="008136C1">
        <w:rPr>
          <w:rFonts w:ascii="Times New Roman" w:hAnsi="Times New Roman" w:cs="Times New Roman"/>
          <w:b/>
          <w:bCs/>
          <w:sz w:val="24"/>
          <w:szCs w:val="24"/>
        </w:rPr>
        <w:t>Информация об авторе</w:t>
      </w:r>
    </w:p>
    <w:p w14:paraId="6E794B1A" w14:textId="1408678B" w:rsidR="008136C1" w:rsidRDefault="008136C1" w:rsidP="008136C1">
      <w:pPr>
        <w:spacing w:after="0" w:line="240" w:lineRule="auto"/>
        <w:ind w:firstLine="709"/>
        <w:rPr>
          <w:rFonts w:ascii="Times New Roman" w:hAnsi="Times New Roman" w:cs="Times New Roman"/>
          <w:sz w:val="24"/>
          <w:szCs w:val="24"/>
        </w:rPr>
      </w:pPr>
      <w:r w:rsidRPr="008136C1">
        <w:rPr>
          <w:rFonts w:ascii="Times New Roman" w:hAnsi="Times New Roman" w:cs="Times New Roman"/>
          <w:sz w:val="24"/>
          <w:szCs w:val="24"/>
        </w:rPr>
        <w:t>Платонов Николай Михайлович (Россия, Москва)</w:t>
      </w:r>
      <w:r>
        <w:rPr>
          <w:rFonts w:ascii="Times New Roman" w:hAnsi="Times New Roman" w:cs="Times New Roman"/>
          <w:sz w:val="24"/>
          <w:szCs w:val="24"/>
        </w:rPr>
        <w:t xml:space="preserve"> </w:t>
      </w:r>
      <w:r w:rsidR="0019450B">
        <w:rPr>
          <w:rFonts w:ascii="Times New Roman" w:hAnsi="Times New Roman" w:cs="Times New Roman"/>
          <w:sz w:val="24"/>
          <w:szCs w:val="24"/>
        </w:rPr>
        <w:t>–</w:t>
      </w:r>
      <w:r>
        <w:rPr>
          <w:rFonts w:ascii="Times New Roman" w:hAnsi="Times New Roman" w:cs="Times New Roman"/>
          <w:sz w:val="24"/>
          <w:szCs w:val="24"/>
        </w:rPr>
        <w:t xml:space="preserve"> </w:t>
      </w:r>
      <w:r w:rsidR="0019450B">
        <w:rPr>
          <w:rFonts w:ascii="Times New Roman" w:hAnsi="Times New Roman" w:cs="Times New Roman"/>
          <w:sz w:val="24"/>
          <w:szCs w:val="24"/>
        </w:rPr>
        <w:t>студент факультета цифровых технологий направления 09.03.01, Московский государственный университет имени К. Г. Разумовского (ПКУ) (Россия, 123007, г. Москва, 3-й Хорошевский пр-д, д. 1, к</w:t>
      </w:r>
      <w:r w:rsidR="00512814">
        <w:rPr>
          <w:rFonts w:ascii="Times New Roman" w:hAnsi="Times New Roman" w:cs="Times New Roman"/>
          <w:sz w:val="24"/>
          <w:szCs w:val="24"/>
        </w:rPr>
        <w:t>орп</w:t>
      </w:r>
      <w:r w:rsidR="0019450B">
        <w:rPr>
          <w:rFonts w:ascii="Times New Roman" w:hAnsi="Times New Roman" w:cs="Times New Roman"/>
          <w:sz w:val="24"/>
          <w:szCs w:val="24"/>
        </w:rPr>
        <w:t xml:space="preserve">.3, </w:t>
      </w:r>
      <w:r w:rsidR="0019450B" w:rsidRPr="0019450B">
        <w:rPr>
          <w:rFonts w:ascii="Times New Roman" w:hAnsi="Times New Roman" w:cs="Times New Roman"/>
          <w:sz w:val="24"/>
          <w:szCs w:val="24"/>
          <w:lang w:val="en-US"/>
        </w:rPr>
        <w:t>eee</w:t>
      </w:r>
      <w:r w:rsidR="004E401D">
        <w:rPr>
          <w:rFonts w:ascii="Times New Roman" w:hAnsi="Times New Roman" w:cs="Times New Roman"/>
          <w:sz w:val="24"/>
          <w:szCs w:val="24"/>
          <w:lang w:val="en-US"/>
        </w:rPr>
        <w:t>e</w:t>
      </w:r>
      <w:r w:rsidR="0019450B" w:rsidRPr="0019450B">
        <w:rPr>
          <w:rFonts w:ascii="Times New Roman" w:hAnsi="Times New Roman" w:cs="Times New Roman"/>
          <w:sz w:val="24"/>
          <w:szCs w:val="24"/>
        </w:rPr>
        <w:t>132@</w:t>
      </w:r>
      <w:r w:rsidR="0019450B" w:rsidRPr="0019450B">
        <w:rPr>
          <w:rFonts w:ascii="Times New Roman" w:hAnsi="Times New Roman" w:cs="Times New Roman"/>
          <w:sz w:val="24"/>
          <w:szCs w:val="24"/>
          <w:lang w:val="en-US"/>
        </w:rPr>
        <w:t>gmail</w:t>
      </w:r>
      <w:r w:rsidR="0019450B" w:rsidRPr="0019450B">
        <w:rPr>
          <w:rFonts w:ascii="Times New Roman" w:hAnsi="Times New Roman" w:cs="Times New Roman"/>
          <w:sz w:val="24"/>
          <w:szCs w:val="24"/>
        </w:rPr>
        <w:t>.</w:t>
      </w:r>
      <w:r w:rsidR="0019450B" w:rsidRPr="0019450B">
        <w:rPr>
          <w:rFonts w:ascii="Times New Roman" w:hAnsi="Times New Roman" w:cs="Times New Roman"/>
          <w:sz w:val="24"/>
          <w:szCs w:val="24"/>
          <w:lang w:val="en-US"/>
        </w:rPr>
        <w:t>com</w:t>
      </w:r>
      <w:r w:rsidR="0019450B" w:rsidRPr="0019450B">
        <w:rPr>
          <w:rFonts w:ascii="Times New Roman" w:hAnsi="Times New Roman" w:cs="Times New Roman"/>
          <w:sz w:val="24"/>
          <w:szCs w:val="24"/>
        </w:rPr>
        <w:t>)</w:t>
      </w:r>
    </w:p>
    <w:p w14:paraId="2F97D539" w14:textId="50904342" w:rsidR="0019450B" w:rsidRDefault="0019450B" w:rsidP="0019450B">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Научный руководитель: Петросян Лусинэ Эдуардовна – доцент, кандидат экономических наук. Московский государственный университет имени К. Г. Разумовского (ПКУ) (Россия, 123007, г. Москва, 3-й Хорошевский пр-д, д. 1, к</w:t>
      </w:r>
      <w:r w:rsidR="00512814">
        <w:rPr>
          <w:rFonts w:ascii="Times New Roman" w:hAnsi="Times New Roman" w:cs="Times New Roman"/>
          <w:sz w:val="24"/>
          <w:szCs w:val="24"/>
        </w:rPr>
        <w:t>орп</w:t>
      </w:r>
      <w:r>
        <w:rPr>
          <w:rFonts w:ascii="Times New Roman" w:hAnsi="Times New Roman" w:cs="Times New Roman"/>
          <w:sz w:val="24"/>
          <w:szCs w:val="24"/>
        </w:rPr>
        <w:t>.3</w:t>
      </w:r>
      <w:r w:rsidRPr="0019450B">
        <w:rPr>
          <w:rFonts w:ascii="Times New Roman" w:hAnsi="Times New Roman" w:cs="Times New Roman"/>
          <w:sz w:val="24"/>
          <w:szCs w:val="24"/>
        </w:rPr>
        <w:t>)</w:t>
      </w:r>
    </w:p>
    <w:p w14:paraId="54DEC248" w14:textId="6714E508" w:rsidR="00B61B73" w:rsidRDefault="00B61B73">
      <w:pPr>
        <w:rPr>
          <w:rFonts w:ascii="Times New Roman" w:hAnsi="Times New Roman" w:cs="Times New Roman"/>
          <w:sz w:val="24"/>
          <w:szCs w:val="24"/>
        </w:rPr>
      </w:pPr>
      <w:r>
        <w:rPr>
          <w:rFonts w:ascii="Times New Roman" w:hAnsi="Times New Roman" w:cs="Times New Roman"/>
          <w:sz w:val="24"/>
          <w:szCs w:val="24"/>
        </w:rPr>
        <w:br w:type="page"/>
      </w:r>
    </w:p>
    <w:p w14:paraId="36EB57DE" w14:textId="6BDA9271" w:rsidR="00444E24" w:rsidRPr="00444E24" w:rsidRDefault="00444E24" w:rsidP="00444E24">
      <w:pPr>
        <w:spacing w:after="0" w:line="240" w:lineRule="auto"/>
        <w:ind w:firstLine="709"/>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Platonov N.M.</w:t>
      </w:r>
    </w:p>
    <w:p w14:paraId="27A360BD" w14:textId="52BAFEB2" w:rsidR="0019450B" w:rsidRDefault="00880490" w:rsidP="00B61B73">
      <w:pPr>
        <w:spacing w:after="0" w:line="240" w:lineRule="auto"/>
        <w:ind w:firstLine="709"/>
        <w:jc w:val="center"/>
        <w:rPr>
          <w:rFonts w:ascii="Times New Roman" w:hAnsi="Times New Roman" w:cs="Times New Roman"/>
          <w:b/>
          <w:bCs/>
          <w:sz w:val="24"/>
          <w:szCs w:val="24"/>
          <w:lang w:val="en-US"/>
        </w:rPr>
      </w:pPr>
      <w:r w:rsidRPr="00B61B73">
        <w:rPr>
          <w:rFonts w:ascii="Times New Roman" w:hAnsi="Times New Roman" w:cs="Times New Roman"/>
          <w:b/>
          <w:bCs/>
          <w:sz w:val="24"/>
          <w:szCs w:val="24"/>
          <w:lang w:val="en-US"/>
        </w:rPr>
        <w:t>THE ROLE OF SMALL AND MEDIUM-SIZED ENTERPRISES IN SCIENTIFIC, TECHNICAL AND INNOVATIVE SPHERES.</w:t>
      </w:r>
    </w:p>
    <w:p w14:paraId="1067D584" w14:textId="7A76EAA9" w:rsidR="00B61B73" w:rsidRDefault="00B61B73" w:rsidP="00B61B73">
      <w:pPr>
        <w:spacing w:after="0" w:line="240" w:lineRule="auto"/>
        <w:ind w:firstLine="709"/>
        <w:jc w:val="center"/>
        <w:rPr>
          <w:rFonts w:ascii="Times New Roman" w:hAnsi="Times New Roman" w:cs="Times New Roman"/>
          <w:b/>
          <w:bCs/>
          <w:sz w:val="24"/>
          <w:szCs w:val="24"/>
          <w:lang w:val="en-US"/>
        </w:rPr>
      </w:pPr>
    </w:p>
    <w:p w14:paraId="3F156110" w14:textId="2BA02190" w:rsidR="00B61B73" w:rsidRDefault="00B61B73" w:rsidP="00B61B73">
      <w:pPr>
        <w:spacing w:after="0" w:line="240" w:lineRule="auto"/>
        <w:ind w:firstLine="709"/>
        <w:jc w:val="both"/>
        <w:rPr>
          <w:rFonts w:ascii="Times New Roman" w:hAnsi="Times New Roman" w:cs="Times New Roman"/>
          <w:i/>
          <w:iCs/>
          <w:sz w:val="24"/>
          <w:szCs w:val="24"/>
          <w:lang w:val="en-US"/>
        </w:rPr>
      </w:pPr>
      <w:r w:rsidRPr="00B61B73">
        <w:rPr>
          <w:rFonts w:ascii="Times New Roman" w:hAnsi="Times New Roman" w:cs="Times New Roman"/>
          <w:b/>
          <w:bCs/>
          <w:sz w:val="24"/>
          <w:szCs w:val="24"/>
          <w:lang w:val="en-US"/>
        </w:rPr>
        <w:t>Abstract.</w:t>
      </w:r>
      <w:r>
        <w:rPr>
          <w:rFonts w:ascii="Times New Roman" w:hAnsi="Times New Roman" w:cs="Times New Roman"/>
          <w:i/>
          <w:iCs/>
          <w:sz w:val="24"/>
          <w:szCs w:val="24"/>
          <w:lang w:val="en-US"/>
        </w:rPr>
        <w:t xml:space="preserve"> </w:t>
      </w:r>
      <w:r w:rsidR="00880490" w:rsidRPr="00880490">
        <w:rPr>
          <w:rFonts w:ascii="Times New Roman" w:hAnsi="Times New Roman" w:cs="Times New Roman"/>
          <w:i/>
          <w:iCs/>
          <w:sz w:val="24"/>
          <w:szCs w:val="24"/>
          <w:lang w:val="en-US"/>
        </w:rPr>
        <w:t>The article examines the role of SMEs in scientific, technical and innovative spheres. It highlights the importance of SMEs in creating new technologies, stimulating economic growth. The study shows that SMEs play an important role in the progress and development of innovation.</w:t>
      </w:r>
    </w:p>
    <w:p w14:paraId="4A7DD3C1" w14:textId="60E683D8" w:rsidR="00B61B73" w:rsidRDefault="00B61B73" w:rsidP="00B61B73">
      <w:pPr>
        <w:spacing w:after="0" w:line="240" w:lineRule="auto"/>
        <w:ind w:firstLine="709"/>
        <w:jc w:val="both"/>
        <w:rPr>
          <w:rFonts w:ascii="Times New Roman" w:hAnsi="Times New Roman" w:cs="Times New Roman"/>
          <w:i/>
          <w:iCs/>
          <w:sz w:val="24"/>
          <w:szCs w:val="24"/>
          <w:lang w:val="en-US"/>
        </w:rPr>
      </w:pPr>
      <w:r w:rsidRPr="00B61B73">
        <w:rPr>
          <w:rFonts w:ascii="Times New Roman" w:hAnsi="Times New Roman" w:cs="Times New Roman"/>
          <w:b/>
          <w:bCs/>
          <w:sz w:val="24"/>
          <w:szCs w:val="24"/>
          <w:lang w:val="en-US"/>
        </w:rPr>
        <w:t>Key words:</w:t>
      </w:r>
      <w:r>
        <w:rPr>
          <w:rFonts w:ascii="Times New Roman" w:hAnsi="Times New Roman" w:cs="Times New Roman"/>
          <w:b/>
          <w:bCs/>
          <w:sz w:val="24"/>
          <w:szCs w:val="24"/>
          <w:lang w:val="en-US"/>
        </w:rPr>
        <w:t xml:space="preserve"> </w:t>
      </w:r>
      <w:r w:rsidRPr="00B61B73">
        <w:rPr>
          <w:rFonts w:ascii="Times New Roman" w:hAnsi="Times New Roman" w:cs="Times New Roman"/>
          <w:i/>
          <w:iCs/>
          <w:sz w:val="24"/>
          <w:szCs w:val="24"/>
          <w:lang w:val="en-US"/>
        </w:rPr>
        <w:t>SMEs, scientific and technical sphere, innovation, economic growth, competitiveness.</w:t>
      </w:r>
    </w:p>
    <w:p w14:paraId="065CDBAD" w14:textId="33642609" w:rsidR="00B61B73" w:rsidRDefault="00B61B73" w:rsidP="00B61B73">
      <w:pPr>
        <w:spacing w:after="0" w:line="240" w:lineRule="auto"/>
        <w:ind w:firstLine="709"/>
        <w:jc w:val="both"/>
        <w:rPr>
          <w:rFonts w:ascii="Times New Roman" w:hAnsi="Times New Roman" w:cs="Times New Roman"/>
          <w:i/>
          <w:iCs/>
          <w:sz w:val="24"/>
          <w:szCs w:val="24"/>
          <w:lang w:val="en-US"/>
        </w:rPr>
      </w:pPr>
    </w:p>
    <w:p w14:paraId="2413E4DD" w14:textId="13E83C21" w:rsidR="00B61B73" w:rsidRPr="00B61B73" w:rsidRDefault="00B61B73" w:rsidP="00B61B73">
      <w:pPr>
        <w:spacing w:after="0" w:line="240" w:lineRule="auto"/>
        <w:ind w:firstLine="709"/>
        <w:jc w:val="center"/>
        <w:rPr>
          <w:rFonts w:ascii="Times New Roman" w:hAnsi="Times New Roman" w:cs="Times New Roman"/>
          <w:b/>
          <w:bCs/>
          <w:sz w:val="24"/>
          <w:szCs w:val="24"/>
          <w:lang w:val="en-US"/>
        </w:rPr>
      </w:pPr>
      <w:r w:rsidRPr="00B61B73">
        <w:rPr>
          <w:rFonts w:ascii="Times New Roman" w:hAnsi="Times New Roman" w:cs="Times New Roman"/>
          <w:b/>
          <w:bCs/>
          <w:sz w:val="24"/>
          <w:szCs w:val="24"/>
          <w:lang w:val="en-US"/>
        </w:rPr>
        <w:t>Information about the author</w:t>
      </w:r>
    </w:p>
    <w:p w14:paraId="00082179" w14:textId="2266B3E9" w:rsidR="00B61B73" w:rsidRPr="000961C0" w:rsidRDefault="00B61B73" w:rsidP="00B61B73">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 xml:space="preserve">Platonov Nikolay Mikhailovich (Russia, Moscow) – student of the Faculty of Digital Technologies of the direction 09.03.01, Moscow State University named after K. G. Razumovsky (PKU) (Russia, 123007, Moscow, 3rd Khoroshevsky Ave., 1, </w:t>
      </w:r>
      <w:r w:rsidR="000961C0" w:rsidRPr="000961C0">
        <w:rPr>
          <w:rFonts w:ascii="Times New Roman" w:hAnsi="Times New Roman" w:cs="Times New Roman"/>
          <w:sz w:val="24"/>
          <w:szCs w:val="24"/>
          <w:lang w:val="en-US"/>
        </w:rPr>
        <w:t xml:space="preserve">building </w:t>
      </w:r>
      <w:r w:rsidRPr="000961C0">
        <w:rPr>
          <w:rFonts w:ascii="Times New Roman" w:hAnsi="Times New Roman" w:cs="Times New Roman"/>
          <w:sz w:val="24"/>
          <w:szCs w:val="24"/>
          <w:lang w:val="en-US"/>
        </w:rPr>
        <w:t>3, eeee132@gmail.com )</w:t>
      </w:r>
    </w:p>
    <w:p w14:paraId="4F5785FE" w14:textId="6FB23B63" w:rsidR="00B61B73" w:rsidRDefault="00B61B73" w:rsidP="00B61B73">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 xml:space="preserve">Supervisor: Petrosyan Lusine Eduardovna – Associate Professor, Candidate of Economic Sciences. Moscow State University named after K. G. Razumovsky (PKU) (Russia, 123007, Moscow, 3rd Khoroshevsky Ave., 1, </w:t>
      </w:r>
      <w:r w:rsidR="000961C0" w:rsidRPr="000961C0">
        <w:rPr>
          <w:rFonts w:ascii="Times New Roman" w:hAnsi="Times New Roman" w:cs="Times New Roman"/>
          <w:sz w:val="24"/>
          <w:szCs w:val="24"/>
          <w:lang w:val="en-US"/>
        </w:rPr>
        <w:t xml:space="preserve">building </w:t>
      </w:r>
      <w:r w:rsidRPr="000961C0">
        <w:rPr>
          <w:rFonts w:ascii="Times New Roman" w:hAnsi="Times New Roman" w:cs="Times New Roman"/>
          <w:sz w:val="24"/>
          <w:szCs w:val="24"/>
          <w:lang w:val="en-US"/>
        </w:rPr>
        <w:t>3)</w:t>
      </w:r>
    </w:p>
    <w:p w14:paraId="239D349C" w14:textId="60F81106" w:rsidR="000961C0" w:rsidRDefault="000961C0" w:rsidP="00B61B73">
      <w:pPr>
        <w:spacing w:after="0" w:line="240" w:lineRule="auto"/>
        <w:ind w:firstLine="709"/>
        <w:rPr>
          <w:rFonts w:ascii="Times New Roman" w:hAnsi="Times New Roman" w:cs="Times New Roman"/>
          <w:sz w:val="24"/>
          <w:szCs w:val="24"/>
          <w:lang w:val="en-US"/>
        </w:rPr>
      </w:pPr>
    </w:p>
    <w:p w14:paraId="27B1F08B" w14:textId="4B9E4C8E" w:rsidR="000961C0" w:rsidRDefault="000961C0" w:rsidP="000961C0">
      <w:pPr>
        <w:spacing w:after="0" w:line="240" w:lineRule="auto"/>
        <w:ind w:firstLine="709"/>
        <w:jc w:val="center"/>
        <w:rPr>
          <w:rFonts w:ascii="Times New Roman" w:hAnsi="Times New Roman" w:cs="Times New Roman"/>
          <w:b/>
          <w:bCs/>
          <w:sz w:val="24"/>
          <w:szCs w:val="24"/>
          <w:lang w:val="en-US"/>
        </w:rPr>
      </w:pPr>
      <w:r w:rsidRPr="000961C0">
        <w:rPr>
          <w:rFonts w:ascii="Times New Roman" w:hAnsi="Times New Roman" w:cs="Times New Roman"/>
          <w:b/>
          <w:bCs/>
          <w:sz w:val="24"/>
          <w:szCs w:val="24"/>
          <w:lang w:val="en-US"/>
        </w:rPr>
        <w:t>References</w:t>
      </w:r>
    </w:p>
    <w:p w14:paraId="5B788A7F" w14:textId="77777777" w:rsidR="000961C0" w:rsidRPr="000961C0" w:rsidRDefault="000961C0" w:rsidP="000961C0">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1. Kuznetsova, O. M., Ivanov, V. P. (2018). The role of small and medium-sized enterprises in the development of the scientific and technical sphere. Science and Innovation, (3), 25-31.</w:t>
      </w:r>
    </w:p>
    <w:p w14:paraId="3A66228C" w14:textId="77777777" w:rsidR="000961C0" w:rsidRPr="000961C0" w:rsidRDefault="000961C0" w:rsidP="000961C0">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2. Petrov, A.V., Smirnov, I. G. (2020). The impact of small and medium-sized businesses on the innovative development of Russia. Bulletin of Volgograd State University. Series 3: Economics. Ecology, (3), 79-88.</w:t>
      </w:r>
    </w:p>
    <w:p w14:paraId="7B482AB9" w14:textId="77777777" w:rsidR="000961C0" w:rsidRPr="000961C0" w:rsidRDefault="000961C0" w:rsidP="000961C0">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3. Federal Law No. 209-FZ of July 24, 2007 "On the Development of Small and Medium-sized enterprises in the Russian Federation".</w:t>
      </w:r>
    </w:p>
    <w:p w14:paraId="1A9C018E" w14:textId="77777777" w:rsidR="000961C0" w:rsidRPr="000961C0" w:rsidRDefault="000961C0" w:rsidP="000961C0">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4. Global Entrepreneurship Monitor (GEM) report on Russia for 2021/2022.</w:t>
      </w:r>
    </w:p>
    <w:p w14:paraId="12EBBFD3" w14:textId="6DF47249" w:rsidR="000961C0" w:rsidRPr="000961C0" w:rsidRDefault="000961C0" w:rsidP="000961C0">
      <w:pPr>
        <w:spacing w:after="0" w:line="240" w:lineRule="auto"/>
        <w:ind w:firstLine="709"/>
        <w:rPr>
          <w:rFonts w:ascii="Times New Roman" w:hAnsi="Times New Roman" w:cs="Times New Roman"/>
          <w:sz w:val="24"/>
          <w:szCs w:val="24"/>
          <w:lang w:val="en-US"/>
        </w:rPr>
      </w:pPr>
      <w:r w:rsidRPr="000961C0">
        <w:rPr>
          <w:rFonts w:ascii="Times New Roman" w:hAnsi="Times New Roman" w:cs="Times New Roman"/>
          <w:sz w:val="24"/>
          <w:szCs w:val="24"/>
          <w:lang w:val="en-US"/>
        </w:rPr>
        <w:t>5. Organization for Economic Cooperation and Development (OECD). (2019). Increasing the contribution of small and medium-sized enterprises to the global digital economy. Paris: OECD Publishing House.</w:t>
      </w:r>
    </w:p>
    <w:sectPr w:rsidR="000961C0" w:rsidRPr="000961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27973"/>
    <w:multiLevelType w:val="multilevel"/>
    <w:tmpl w:val="2720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39"/>
    <w:rsid w:val="00006FA5"/>
    <w:rsid w:val="00055BA0"/>
    <w:rsid w:val="000961C0"/>
    <w:rsid w:val="0019450B"/>
    <w:rsid w:val="00444E24"/>
    <w:rsid w:val="004E401D"/>
    <w:rsid w:val="00512814"/>
    <w:rsid w:val="007720F2"/>
    <w:rsid w:val="008136C1"/>
    <w:rsid w:val="00880490"/>
    <w:rsid w:val="00A73924"/>
    <w:rsid w:val="00B61B73"/>
    <w:rsid w:val="00B7711A"/>
    <w:rsid w:val="00C74C71"/>
    <w:rsid w:val="00D320CC"/>
    <w:rsid w:val="00D52039"/>
    <w:rsid w:val="00D84E94"/>
    <w:rsid w:val="00F231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B8C99"/>
  <w15:chartTrackingRefBased/>
  <w15:docId w15:val="{661796FE-C066-4D50-B2D2-9AF91139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450B"/>
    <w:rPr>
      <w:color w:val="0563C1" w:themeColor="hyperlink"/>
      <w:u w:val="single"/>
    </w:rPr>
  </w:style>
  <w:style w:type="character" w:styleId="a4">
    <w:name w:val="Unresolved Mention"/>
    <w:basedOn w:val="a0"/>
    <w:uiPriority w:val="99"/>
    <w:semiHidden/>
    <w:unhideWhenUsed/>
    <w:rsid w:val="0019450B"/>
    <w:rPr>
      <w:color w:val="605E5C"/>
      <w:shd w:val="clear" w:color="auto" w:fill="E1DFDD"/>
    </w:rPr>
  </w:style>
  <w:style w:type="table" w:styleId="a5">
    <w:name w:val="Table Grid"/>
    <w:basedOn w:val="a1"/>
    <w:uiPriority w:val="39"/>
    <w:rsid w:val="00194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97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2288</Words>
  <Characters>13043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Vakarian</dc:creator>
  <cp:keywords/>
  <dc:description/>
  <cp:lastModifiedBy>Николай Платонов</cp:lastModifiedBy>
  <cp:revision>4</cp:revision>
  <dcterms:created xsi:type="dcterms:W3CDTF">2023-06-19T12:43:00Z</dcterms:created>
  <dcterms:modified xsi:type="dcterms:W3CDTF">2023-06-19T12:57:00Z</dcterms:modified>
</cp:coreProperties>
</file>