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3027" w:rsidRPr="0041505E" w:rsidRDefault="00ED2633" w:rsidP="0041505E">
      <w:pPr>
        <w:spacing w:after="150" w:line="240" w:lineRule="auto"/>
        <w:ind w:firstLine="709"/>
        <w:contextualSpacing/>
        <w:rPr>
          <w:rFonts w:ascii="Times New Roman" w:hAnsi="Times New Roman" w:cs="Times New Roman"/>
          <w:b/>
          <w:sz w:val="21"/>
          <w:szCs w:val="21"/>
        </w:rPr>
      </w:pPr>
      <w:bookmarkStart w:id="0" w:name="_GoBack"/>
      <w:bookmarkEnd w:id="0"/>
      <w:r w:rsidRPr="00ED2633">
        <w:rPr>
          <w:rFonts w:ascii="Times New Roman" w:hAnsi="Times New Roman" w:cs="Times New Roman"/>
          <w:b/>
          <w:sz w:val="21"/>
          <w:szCs w:val="21"/>
        </w:rPr>
        <w:t>УДК 338.2</w:t>
      </w:r>
      <w:r w:rsidR="00C01B98" w:rsidRPr="00CD2B10">
        <w:rPr>
          <w:rFonts w:ascii="Times New Roman" w:hAnsi="Times New Roman" w:cs="Times New Roman"/>
          <w:b/>
          <w:sz w:val="21"/>
          <w:szCs w:val="21"/>
        </w:rPr>
        <w:tab/>
      </w:r>
    </w:p>
    <w:p w:rsidR="00CD2B10" w:rsidRDefault="001639CA" w:rsidP="00CD2B10">
      <w:pPr>
        <w:spacing w:after="150" w:line="240" w:lineRule="auto"/>
        <w:ind w:firstLine="709"/>
        <w:contextualSpacing/>
        <w:jc w:val="right"/>
        <w:rPr>
          <w:rFonts w:ascii="Times New Roman" w:eastAsia="Calibri" w:hAnsi="Times New Roman" w:cs="Times New Roman"/>
          <w:b/>
          <w:sz w:val="21"/>
          <w:szCs w:val="21"/>
        </w:rPr>
      </w:pPr>
      <w:r w:rsidRPr="00CD2B10">
        <w:rPr>
          <w:rFonts w:ascii="Times New Roman" w:eastAsia="Calibri" w:hAnsi="Times New Roman" w:cs="Times New Roman"/>
          <w:b/>
          <w:sz w:val="21"/>
          <w:szCs w:val="21"/>
        </w:rPr>
        <w:t>Тарасова Е.В.</w:t>
      </w:r>
      <w:r w:rsidR="00D40929">
        <w:rPr>
          <w:rFonts w:ascii="Times New Roman" w:eastAsia="Calibri" w:hAnsi="Times New Roman" w:cs="Times New Roman"/>
          <w:b/>
          <w:sz w:val="21"/>
          <w:szCs w:val="21"/>
        </w:rPr>
        <w:t>,</w:t>
      </w:r>
    </w:p>
    <w:p w:rsidR="00D40929" w:rsidRPr="00CD2B10" w:rsidRDefault="00D40929" w:rsidP="00D40929">
      <w:pPr>
        <w:spacing w:after="150" w:line="240" w:lineRule="auto"/>
        <w:ind w:firstLine="709"/>
        <w:contextualSpacing/>
        <w:jc w:val="right"/>
        <w:rPr>
          <w:rFonts w:ascii="Times New Roman" w:eastAsia="Calibri" w:hAnsi="Times New Roman" w:cs="Times New Roman"/>
          <w:b/>
          <w:sz w:val="21"/>
          <w:szCs w:val="21"/>
        </w:rPr>
      </w:pPr>
      <w:r w:rsidRPr="00D40929">
        <w:rPr>
          <w:rFonts w:ascii="Times New Roman" w:eastAsia="Calibri" w:hAnsi="Times New Roman" w:cs="Times New Roman"/>
          <w:b/>
          <w:sz w:val="21"/>
          <w:szCs w:val="21"/>
        </w:rPr>
        <w:t>Мягкая</w:t>
      </w:r>
      <w:r w:rsidRPr="005B4A0A">
        <w:rPr>
          <w:rFonts w:ascii="Times New Roman" w:eastAsia="Calibri" w:hAnsi="Times New Roman" w:cs="Times New Roman"/>
          <w:b/>
          <w:sz w:val="21"/>
          <w:szCs w:val="21"/>
        </w:rPr>
        <w:t xml:space="preserve"> </w:t>
      </w:r>
      <w:r w:rsidRPr="00D40929">
        <w:rPr>
          <w:rFonts w:ascii="Times New Roman" w:eastAsia="Calibri" w:hAnsi="Times New Roman" w:cs="Times New Roman"/>
          <w:b/>
          <w:sz w:val="21"/>
          <w:szCs w:val="21"/>
        </w:rPr>
        <w:t>В</w:t>
      </w:r>
      <w:r w:rsidRPr="005B4A0A">
        <w:rPr>
          <w:rFonts w:ascii="Times New Roman" w:eastAsia="Calibri" w:hAnsi="Times New Roman" w:cs="Times New Roman"/>
          <w:b/>
          <w:sz w:val="21"/>
          <w:szCs w:val="21"/>
        </w:rPr>
        <w:t>.</w:t>
      </w:r>
      <w:r w:rsidRPr="00D40929">
        <w:rPr>
          <w:rFonts w:ascii="Times New Roman" w:eastAsia="Calibri" w:hAnsi="Times New Roman" w:cs="Times New Roman"/>
          <w:b/>
          <w:sz w:val="21"/>
          <w:szCs w:val="21"/>
        </w:rPr>
        <w:t>В</w:t>
      </w:r>
      <w:r w:rsidRPr="005B4A0A">
        <w:rPr>
          <w:rFonts w:ascii="Times New Roman" w:eastAsia="Calibri" w:hAnsi="Times New Roman" w:cs="Times New Roman"/>
          <w:b/>
          <w:sz w:val="21"/>
          <w:szCs w:val="21"/>
        </w:rPr>
        <w:t>.</w:t>
      </w:r>
    </w:p>
    <w:p w:rsidR="00C01B98" w:rsidRDefault="00C01B98" w:rsidP="001639CA">
      <w:pPr>
        <w:spacing w:after="15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A0A">
        <w:rPr>
          <w:rFonts w:ascii="Times New Roman" w:hAnsi="Times New Roman" w:cs="Times New Roman"/>
          <w:b/>
          <w:sz w:val="24"/>
          <w:szCs w:val="24"/>
        </w:rPr>
        <w:t>УПРАВЛЕНИЕ ПРОЕКТАМИ КОМПЛЕКСНОГО ОСВОЕНИЯ ТЕРРИТОРИЙ В ФОРМАТЕ ГОСУДАРСТВЕННО-ЧАСТНОГО ПАРТНЕРСТВА</w:t>
      </w:r>
    </w:p>
    <w:p w:rsidR="00C01B98" w:rsidRPr="00C01B98" w:rsidRDefault="00C01B98" w:rsidP="00C01B9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7E0C" w:rsidRPr="002A7E0C" w:rsidRDefault="00C01B98" w:rsidP="002A7E0C">
      <w:pPr>
        <w:spacing w:after="15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80E23">
        <w:rPr>
          <w:rFonts w:ascii="Times New Roman" w:hAnsi="Times New Roman" w:cs="Times New Roman"/>
          <w:b/>
          <w:sz w:val="24"/>
          <w:szCs w:val="24"/>
        </w:rPr>
        <w:t>Ан</w:t>
      </w:r>
      <w:r w:rsidR="005A4833">
        <w:rPr>
          <w:rFonts w:ascii="Times New Roman" w:hAnsi="Times New Roman" w:cs="Times New Roman"/>
          <w:b/>
          <w:sz w:val="24"/>
          <w:szCs w:val="24"/>
        </w:rPr>
        <w:t xml:space="preserve">нотация статьи. </w:t>
      </w:r>
      <w:r w:rsidR="005A4833" w:rsidRPr="005A4833">
        <w:rPr>
          <w:rFonts w:ascii="Times New Roman" w:hAnsi="Times New Roman" w:cs="Times New Roman"/>
          <w:sz w:val="24"/>
          <w:szCs w:val="24"/>
        </w:rPr>
        <w:t>Статья посвящена</w:t>
      </w:r>
      <w:r w:rsidR="005A48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4833">
        <w:rPr>
          <w:rFonts w:ascii="Times New Roman" w:hAnsi="Times New Roman" w:cs="Times New Roman"/>
          <w:sz w:val="24"/>
          <w:szCs w:val="24"/>
        </w:rPr>
        <w:t xml:space="preserve">актуальной теме комплексного освоения территорий в </w:t>
      </w:r>
      <w:r w:rsidR="002A7E0C">
        <w:rPr>
          <w:rFonts w:ascii="Times New Roman" w:hAnsi="Times New Roman" w:cs="Times New Roman"/>
          <w:sz w:val="24"/>
          <w:szCs w:val="24"/>
        </w:rPr>
        <w:t xml:space="preserve">формате государственно-частного </w:t>
      </w:r>
      <w:r w:rsidR="005A4833">
        <w:rPr>
          <w:rFonts w:ascii="Times New Roman" w:hAnsi="Times New Roman" w:cs="Times New Roman"/>
          <w:sz w:val="24"/>
          <w:szCs w:val="24"/>
        </w:rPr>
        <w:t xml:space="preserve">партнерства. Проанализированы формы и модели </w:t>
      </w:r>
      <w:r w:rsidR="005A4833" w:rsidRPr="005A4833">
        <w:rPr>
          <w:rFonts w:ascii="Times New Roman" w:hAnsi="Times New Roman" w:cs="Times New Roman"/>
          <w:sz w:val="24"/>
          <w:szCs w:val="24"/>
        </w:rPr>
        <w:t>государственно-частного партнерства</w:t>
      </w:r>
      <w:r w:rsidR="005A4833">
        <w:rPr>
          <w:rFonts w:ascii="Times New Roman" w:hAnsi="Times New Roman" w:cs="Times New Roman"/>
          <w:sz w:val="24"/>
          <w:szCs w:val="24"/>
        </w:rPr>
        <w:t xml:space="preserve">. Выявлены </w:t>
      </w:r>
      <w:r w:rsidR="002A7E0C">
        <w:rPr>
          <w:rFonts w:ascii="Times New Roman" w:hAnsi="Times New Roman" w:cs="Times New Roman"/>
          <w:sz w:val="24"/>
          <w:szCs w:val="24"/>
        </w:rPr>
        <w:t>условия</w:t>
      </w:r>
      <w:r w:rsidR="002A7E0C" w:rsidRPr="002A7E0C">
        <w:rPr>
          <w:rFonts w:ascii="Times New Roman" w:hAnsi="Times New Roman" w:cs="Times New Roman"/>
          <w:sz w:val="24"/>
          <w:szCs w:val="24"/>
        </w:rPr>
        <w:t xml:space="preserve"> успешной реализации планов</w:t>
      </w:r>
      <w:r w:rsidR="002A7E0C">
        <w:rPr>
          <w:rFonts w:ascii="Times New Roman" w:hAnsi="Times New Roman" w:cs="Times New Roman"/>
          <w:sz w:val="24"/>
          <w:szCs w:val="24"/>
        </w:rPr>
        <w:t xml:space="preserve"> </w:t>
      </w:r>
      <w:r w:rsidR="002A7E0C" w:rsidRPr="002A7E0C">
        <w:rPr>
          <w:rFonts w:ascii="Times New Roman" w:hAnsi="Times New Roman" w:cs="Times New Roman"/>
          <w:sz w:val="24"/>
          <w:szCs w:val="24"/>
        </w:rPr>
        <w:t>государственно-частного партнерства</w:t>
      </w:r>
      <w:r w:rsidR="002A7E0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01B98" w:rsidRPr="002A7E0C" w:rsidRDefault="00C01B98" w:rsidP="00A80E23">
      <w:pPr>
        <w:spacing w:after="15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0E23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2A7E0C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A7E0C" w:rsidRPr="002A7E0C">
        <w:rPr>
          <w:rFonts w:ascii="Times New Roman" w:hAnsi="Times New Roman" w:cs="Times New Roman"/>
          <w:sz w:val="24"/>
          <w:szCs w:val="24"/>
        </w:rPr>
        <w:t>Государственно-частное партнерство</w:t>
      </w:r>
      <w:r w:rsidR="002A7E0C">
        <w:rPr>
          <w:rFonts w:ascii="Times New Roman" w:hAnsi="Times New Roman" w:cs="Times New Roman"/>
          <w:sz w:val="24"/>
          <w:szCs w:val="24"/>
        </w:rPr>
        <w:t xml:space="preserve">, </w:t>
      </w:r>
      <w:r w:rsidR="00750D7B">
        <w:rPr>
          <w:rFonts w:ascii="Times New Roman" w:hAnsi="Times New Roman" w:cs="Times New Roman"/>
          <w:sz w:val="24"/>
          <w:szCs w:val="24"/>
        </w:rPr>
        <w:t xml:space="preserve">ГЧП, </w:t>
      </w:r>
      <w:r w:rsidR="002A7E0C">
        <w:rPr>
          <w:rFonts w:ascii="Times New Roman" w:hAnsi="Times New Roman" w:cs="Times New Roman"/>
          <w:sz w:val="24"/>
          <w:szCs w:val="24"/>
        </w:rPr>
        <w:t>комплексное освоение территории, государс</w:t>
      </w:r>
      <w:r w:rsidR="00350FDE">
        <w:rPr>
          <w:rFonts w:ascii="Times New Roman" w:hAnsi="Times New Roman" w:cs="Times New Roman"/>
          <w:sz w:val="24"/>
          <w:szCs w:val="24"/>
        </w:rPr>
        <w:t>твенный сектор, частный сектор</w:t>
      </w:r>
      <w:r w:rsidR="00750D7B">
        <w:rPr>
          <w:rFonts w:ascii="Times New Roman" w:hAnsi="Times New Roman" w:cs="Times New Roman"/>
          <w:sz w:val="24"/>
          <w:szCs w:val="24"/>
        </w:rPr>
        <w:t>, модели ГЧП.</w:t>
      </w:r>
    </w:p>
    <w:p w:rsidR="00C01B98" w:rsidRPr="00C01B98" w:rsidRDefault="00C01B98" w:rsidP="00C01B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873A2" w:rsidRPr="00B638C0" w:rsidRDefault="008873A2" w:rsidP="00B638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38C0">
        <w:rPr>
          <w:rFonts w:ascii="Times New Roman" w:hAnsi="Times New Roman" w:cs="Times New Roman"/>
          <w:sz w:val="24"/>
          <w:szCs w:val="24"/>
        </w:rPr>
        <w:t>Отсутствие эффективных организационно-управленческих моделей реализации проектов комплексного освоения территорий (КОТ) и финансовый кризис</w:t>
      </w:r>
      <w:r w:rsidR="005A7020" w:rsidRPr="00B638C0">
        <w:rPr>
          <w:rFonts w:ascii="Times New Roman" w:hAnsi="Times New Roman" w:cs="Times New Roman"/>
          <w:sz w:val="24"/>
          <w:szCs w:val="24"/>
        </w:rPr>
        <w:t xml:space="preserve"> повлекли существенное снижение инвестиционной активности в</w:t>
      </w:r>
      <w:r w:rsidR="00E16B40">
        <w:rPr>
          <w:rFonts w:ascii="Times New Roman" w:hAnsi="Times New Roman" w:cs="Times New Roman"/>
          <w:sz w:val="24"/>
          <w:szCs w:val="24"/>
        </w:rPr>
        <w:t xml:space="preserve"> данной сфере, а так же выявили</w:t>
      </w:r>
      <w:r w:rsidR="00E16B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B4A0A" w:rsidRPr="00E16B40">
        <w:rPr>
          <w:rFonts w:ascii="Times New Roman" w:hAnsi="Times New Roman" w:cs="Times New Roman"/>
          <w:sz w:val="24"/>
          <w:szCs w:val="24"/>
        </w:rPr>
        <w:t>потребность</w:t>
      </w:r>
      <w:r w:rsidR="005B4A0A">
        <w:rPr>
          <w:rFonts w:ascii="Times New Roman" w:hAnsi="Times New Roman" w:cs="Times New Roman"/>
          <w:sz w:val="24"/>
          <w:szCs w:val="24"/>
        </w:rPr>
        <w:t xml:space="preserve"> </w:t>
      </w:r>
      <w:r w:rsidR="005A7020" w:rsidRPr="00B638C0">
        <w:rPr>
          <w:rFonts w:ascii="Times New Roman" w:hAnsi="Times New Roman" w:cs="Times New Roman"/>
          <w:sz w:val="24"/>
          <w:szCs w:val="24"/>
        </w:rPr>
        <w:t xml:space="preserve">в новых формах партнерства и источниках финансирования. </w:t>
      </w:r>
      <w:r w:rsidR="00A66564" w:rsidRPr="00B638C0">
        <w:rPr>
          <w:rFonts w:ascii="Times New Roman" w:hAnsi="Times New Roman" w:cs="Times New Roman"/>
          <w:sz w:val="24"/>
          <w:szCs w:val="24"/>
        </w:rPr>
        <w:t>Необходимость обоснования методологии взаимодействия федеральной и муниципальной властей с субъектами рынка в ходе реализации проектов КОТ характеризуется их высокой социально-экономической значимостью.</w:t>
      </w:r>
    </w:p>
    <w:p w:rsidR="00C338DC" w:rsidRDefault="00A66564" w:rsidP="00B638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38C0">
        <w:rPr>
          <w:rFonts w:ascii="Times New Roman" w:hAnsi="Times New Roman" w:cs="Times New Roman"/>
          <w:bCs/>
          <w:sz w:val="24"/>
          <w:szCs w:val="24"/>
        </w:rPr>
        <w:t xml:space="preserve">Комплексный проект развития территории представляет собой проект, направленный на </w:t>
      </w:r>
      <w:r w:rsidRPr="00B638C0">
        <w:rPr>
          <w:rFonts w:ascii="Times New Roman" w:hAnsi="Times New Roman" w:cs="Times New Roman"/>
          <w:sz w:val="24"/>
          <w:szCs w:val="24"/>
        </w:rPr>
        <w:t xml:space="preserve">создание условий для безопасной и благоприятной среды жизнедеятельности населения в целях обеспечения устойчивого развития территории посредством реализации финансовых, </w:t>
      </w:r>
      <w:proofErr w:type="spellStart"/>
      <w:r w:rsidRPr="00B638C0">
        <w:rPr>
          <w:rFonts w:ascii="Times New Roman" w:hAnsi="Times New Roman" w:cs="Times New Roman"/>
          <w:sz w:val="24"/>
          <w:szCs w:val="24"/>
        </w:rPr>
        <w:t>ин</w:t>
      </w:r>
      <w:r w:rsidR="004C534E">
        <w:rPr>
          <w:rFonts w:ascii="Times New Roman" w:hAnsi="Times New Roman" w:cs="Times New Roman"/>
          <w:sz w:val="24"/>
          <w:szCs w:val="24"/>
        </w:rPr>
        <w:t>новационно</w:t>
      </w:r>
      <w:proofErr w:type="spellEnd"/>
      <w:r w:rsidR="004C534E">
        <w:rPr>
          <w:rFonts w:ascii="Times New Roman" w:hAnsi="Times New Roman" w:cs="Times New Roman"/>
          <w:sz w:val="24"/>
          <w:szCs w:val="24"/>
        </w:rPr>
        <w:t>-</w:t>
      </w:r>
      <w:r w:rsidRPr="00B638C0">
        <w:rPr>
          <w:rFonts w:ascii="Times New Roman" w:hAnsi="Times New Roman" w:cs="Times New Roman"/>
          <w:sz w:val="24"/>
          <w:szCs w:val="24"/>
        </w:rPr>
        <w:t>ориентированных механизмов и механизмов взаимодействия между органами г</w:t>
      </w:r>
      <w:r w:rsidR="00F57C41" w:rsidRPr="00B638C0">
        <w:rPr>
          <w:rFonts w:ascii="Times New Roman" w:hAnsi="Times New Roman" w:cs="Times New Roman"/>
          <w:sz w:val="24"/>
          <w:szCs w:val="24"/>
        </w:rPr>
        <w:t xml:space="preserve">осударственной власти, местного самоуправления и </w:t>
      </w:r>
      <w:r w:rsidRPr="00B638C0">
        <w:rPr>
          <w:rFonts w:ascii="Times New Roman" w:hAnsi="Times New Roman" w:cs="Times New Roman"/>
          <w:sz w:val="24"/>
          <w:szCs w:val="24"/>
        </w:rPr>
        <w:t>коммерческими структурами</w:t>
      </w:r>
      <w:r w:rsidR="00350FDE" w:rsidRPr="005B4A0A">
        <w:rPr>
          <w:rFonts w:ascii="Times New Roman" w:hAnsi="Times New Roman" w:cs="Times New Roman"/>
          <w:sz w:val="24"/>
          <w:szCs w:val="24"/>
        </w:rPr>
        <w:t xml:space="preserve"> [</w:t>
      </w:r>
      <w:r w:rsidR="003532C9">
        <w:rPr>
          <w:rFonts w:ascii="Times New Roman" w:hAnsi="Times New Roman" w:cs="Times New Roman"/>
          <w:sz w:val="24"/>
          <w:szCs w:val="24"/>
        </w:rPr>
        <w:t>1</w:t>
      </w:r>
      <w:r w:rsidR="00350FDE">
        <w:rPr>
          <w:rFonts w:ascii="Times New Roman" w:hAnsi="Times New Roman" w:cs="Times New Roman"/>
          <w:sz w:val="24"/>
          <w:szCs w:val="24"/>
        </w:rPr>
        <w:t>, с.1</w:t>
      </w:r>
      <w:r w:rsidR="003532C9">
        <w:rPr>
          <w:rFonts w:ascii="Times New Roman" w:hAnsi="Times New Roman" w:cs="Times New Roman"/>
          <w:sz w:val="24"/>
          <w:szCs w:val="24"/>
        </w:rPr>
        <w:t>89</w:t>
      </w:r>
      <w:r w:rsidR="00350FDE" w:rsidRPr="005B4A0A">
        <w:rPr>
          <w:rFonts w:ascii="Times New Roman" w:hAnsi="Times New Roman" w:cs="Times New Roman"/>
          <w:sz w:val="24"/>
          <w:szCs w:val="24"/>
        </w:rPr>
        <w:t>]</w:t>
      </w:r>
      <w:r w:rsidRPr="00B638C0">
        <w:rPr>
          <w:rFonts w:ascii="Times New Roman" w:hAnsi="Times New Roman" w:cs="Times New Roman"/>
          <w:sz w:val="24"/>
          <w:szCs w:val="24"/>
        </w:rPr>
        <w:t>.</w:t>
      </w:r>
      <w:r w:rsidR="00C338DC" w:rsidRPr="00B638C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C534E" w:rsidRPr="00B638C0" w:rsidRDefault="004C534E" w:rsidP="004C53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Понятие «государственно частное партнерство» (ГЧП) в зарубежной литературе характеризует любое направление сотрудничества субъектов государственного сектора и бизнеса</w:t>
      </w:r>
      <w:r w:rsidR="00350FDE">
        <w:rPr>
          <w:rFonts w:ascii="Times New Roman" w:hAnsi="Times New Roman" w:cs="Times New Roman"/>
          <w:sz w:val="24"/>
          <w:szCs w:val="24"/>
        </w:rPr>
        <w:t xml:space="preserve"> </w:t>
      </w:r>
      <w:r w:rsidR="00350FDE" w:rsidRPr="005B4A0A">
        <w:rPr>
          <w:rFonts w:ascii="Times New Roman" w:hAnsi="Times New Roman" w:cs="Times New Roman"/>
          <w:sz w:val="24"/>
          <w:szCs w:val="24"/>
        </w:rPr>
        <w:t>[5</w:t>
      </w:r>
      <w:r w:rsidR="00350FDE">
        <w:rPr>
          <w:rFonts w:ascii="Times New Roman" w:hAnsi="Times New Roman" w:cs="Times New Roman"/>
          <w:sz w:val="24"/>
          <w:szCs w:val="24"/>
        </w:rPr>
        <w:t>, с.64</w:t>
      </w:r>
      <w:r w:rsidR="00350FDE" w:rsidRPr="005B4A0A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ГЧП предполагает достижение взаимовыгодного компромисса, согласующего интересы государства, территорий и бизнеса, подчиненные приоритетам не только экономического, но и социального развития экономики </w:t>
      </w:r>
      <w:r w:rsidR="005B4A0A" w:rsidRPr="00E16B40">
        <w:rPr>
          <w:rFonts w:ascii="Times New Roman" w:hAnsi="Times New Roman" w:cs="Times New Roman"/>
          <w:sz w:val="24"/>
          <w:szCs w:val="24"/>
        </w:rPr>
        <w:t>государства</w:t>
      </w:r>
      <w:r w:rsidR="005B4A0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отдельных территорий.</w:t>
      </w:r>
    </w:p>
    <w:p w:rsidR="00C338DC" w:rsidRPr="00B638C0" w:rsidRDefault="00C338DC" w:rsidP="00B638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38C0">
        <w:rPr>
          <w:rFonts w:ascii="Times New Roman" w:hAnsi="Times New Roman" w:cs="Times New Roman"/>
          <w:sz w:val="24"/>
          <w:szCs w:val="24"/>
        </w:rPr>
        <w:t>В зависимости от от</w:t>
      </w:r>
      <w:r w:rsidR="00350FDE">
        <w:rPr>
          <w:rFonts w:ascii="Times New Roman" w:hAnsi="Times New Roman" w:cs="Times New Roman"/>
          <w:sz w:val="24"/>
          <w:szCs w:val="24"/>
        </w:rPr>
        <w:t>ношений к собственности, порядка</w:t>
      </w:r>
      <w:r w:rsidRPr="00B638C0">
        <w:rPr>
          <w:rFonts w:ascii="Times New Roman" w:hAnsi="Times New Roman" w:cs="Times New Roman"/>
          <w:sz w:val="24"/>
          <w:szCs w:val="24"/>
        </w:rPr>
        <w:t xml:space="preserve"> взаимодействия, финансирования, форм и сфер применения выделяют сле</w:t>
      </w:r>
      <w:r w:rsidR="001C6479" w:rsidRPr="00B638C0">
        <w:rPr>
          <w:rFonts w:ascii="Times New Roman" w:hAnsi="Times New Roman" w:cs="Times New Roman"/>
          <w:sz w:val="24"/>
          <w:szCs w:val="24"/>
        </w:rPr>
        <w:t xml:space="preserve">дующую классификацию форм и моделей </w:t>
      </w:r>
      <w:r w:rsidR="001C6479" w:rsidRPr="00152C8E">
        <w:rPr>
          <w:rFonts w:ascii="Times New Roman" w:hAnsi="Times New Roman" w:cs="Times New Roman"/>
          <w:sz w:val="24"/>
          <w:szCs w:val="24"/>
        </w:rPr>
        <w:t>ГЧП</w:t>
      </w:r>
      <w:r w:rsidR="001C6479" w:rsidRPr="00B638C0">
        <w:rPr>
          <w:rFonts w:ascii="Times New Roman" w:hAnsi="Times New Roman" w:cs="Times New Roman"/>
          <w:sz w:val="24"/>
          <w:szCs w:val="24"/>
        </w:rPr>
        <w:t xml:space="preserve"> (табл.1), которая позволяет осуществить выбор необходимой модели и формы в конкретных экономических условиях их реализации</w:t>
      </w:r>
      <w:r w:rsidR="001F684C">
        <w:rPr>
          <w:rFonts w:ascii="Times New Roman" w:hAnsi="Times New Roman" w:cs="Times New Roman"/>
          <w:sz w:val="24"/>
          <w:szCs w:val="24"/>
        </w:rPr>
        <w:t xml:space="preserve"> </w:t>
      </w:r>
      <w:r w:rsidR="001F684C" w:rsidRPr="005B4A0A">
        <w:rPr>
          <w:rFonts w:ascii="Times New Roman" w:hAnsi="Times New Roman" w:cs="Times New Roman"/>
          <w:sz w:val="24"/>
          <w:szCs w:val="24"/>
        </w:rPr>
        <w:t>[3</w:t>
      </w:r>
      <w:r w:rsidR="001F684C">
        <w:rPr>
          <w:rFonts w:ascii="Times New Roman" w:hAnsi="Times New Roman" w:cs="Times New Roman"/>
          <w:sz w:val="24"/>
          <w:szCs w:val="24"/>
        </w:rPr>
        <w:t>, с. 36</w:t>
      </w:r>
      <w:r w:rsidR="001F684C" w:rsidRPr="005B4A0A">
        <w:rPr>
          <w:rFonts w:ascii="Times New Roman" w:hAnsi="Times New Roman" w:cs="Times New Roman"/>
          <w:sz w:val="24"/>
          <w:szCs w:val="24"/>
        </w:rPr>
        <w:t>]</w:t>
      </w:r>
      <w:r w:rsidR="001C6479" w:rsidRPr="00B638C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07D57" w:rsidRPr="005B4A0A" w:rsidRDefault="00A07D57" w:rsidP="00C35EB4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B638C0">
        <w:rPr>
          <w:rFonts w:ascii="Times New Roman" w:hAnsi="Times New Roman" w:cs="Times New Roman"/>
          <w:sz w:val="24"/>
          <w:szCs w:val="24"/>
        </w:rPr>
        <w:t>Таблица 1</w:t>
      </w:r>
      <w:r w:rsidR="00C35EB4">
        <w:rPr>
          <w:rFonts w:ascii="Times New Roman" w:hAnsi="Times New Roman" w:cs="Times New Roman"/>
          <w:sz w:val="24"/>
          <w:szCs w:val="24"/>
        </w:rPr>
        <w:t xml:space="preserve"> </w:t>
      </w:r>
      <w:r w:rsidR="00F54C98">
        <w:rPr>
          <w:rFonts w:ascii="Times New Roman" w:hAnsi="Times New Roman" w:cs="Times New Roman"/>
          <w:sz w:val="24"/>
          <w:szCs w:val="24"/>
        </w:rPr>
        <w:t>–</w:t>
      </w:r>
      <w:r w:rsidR="00C35EB4">
        <w:rPr>
          <w:rFonts w:ascii="Times New Roman" w:hAnsi="Times New Roman" w:cs="Times New Roman"/>
          <w:sz w:val="24"/>
          <w:szCs w:val="24"/>
        </w:rPr>
        <w:t xml:space="preserve"> </w:t>
      </w:r>
      <w:r w:rsidR="00F57C41" w:rsidRPr="00B638C0">
        <w:rPr>
          <w:rFonts w:ascii="Times New Roman" w:hAnsi="Times New Roman" w:cs="Times New Roman"/>
          <w:sz w:val="24"/>
          <w:szCs w:val="24"/>
        </w:rPr>
        <w:t>Классификация форм и </w:t>
      </w:r>
      <w:r w:rsidR="001C6479" w:rsidRPr="00B638C0">
        <w:rPr>
          <w:rFonts w:ascii="Times New Roman" w:hAnsi="Times New Roman" w:cs="Times New Roman"/>
          <w:sz w:val="24"/>
          <w:szCs w:val="24"/>
        </w:rPr>
        <w:t>м</w:t>
      </w:r>
      <w:r w:rsidR="00F57C41" w:rsidRPr="00B638C0">
        <w:rPr>
          <w:rFonts w:ascii="Times New Roman" w:hAnsi="Times New Roman" w:cs="Times New Roman"/>
          <w:sz w:val="24"/>
          <w:szCs w:val="24"/>
        </w:rPr>
        <w:t>оделей государственно-частного </w:t>
      </w:r>
      <w:r w:rsidR="001C6479" w:rsidRPr="00B638C0">
        <w:rPr>
          <w:rFonts w:ascii="Times New Roman" w:hAnsi="Times New Roman" w:cs="Times New Roman"/>
          <w:sz w:val="24"/>
          <w:szCs w:val="24"/>
        </w:rPr>
        <w:t>партнерства</w:t>
      </w:r>
    </w:p>
    <w:tbl>
      <w:tblPr>
        <w:tblStyle w:val="a3"/>
        <w:tblW w:w="10031" w:type="dxa"/>
        <w:tblLayout w:type="fixed"/>
        <w:tblLook w:val="04A0" w:firstRow="1" w:lastRow="0" w:firstColumn="1" w:lastColumn="0" w:noHBand="0" w:noVBand="1"/>
      </w:tblPr>
      <w:tblGrid>
        <w:gridCol w:w="1526"/>
        <w:gridCol w:w="1984"/>
        <w:gridCol w:w="1985"/>
        <w:gridCol w:w="1559"/>
        <w:gridCol w:w="2977"/>
      </w:tblGrid>
      <w:tr w:rsidR="00D20A57" w:rsidRPr="003B14DC" w:rsidTr="001C4327">
        <w:trPr>
          <w:trHeight w:val="192"/>
        </w:trPr>
        <w:tc>
          <w:tcPr>
            <w:tcW w:w="1526" w:type="dxa"/>
            <w:vMerge w:val="restart"/>
            <w:vAlign w:val="center"/>
          </w:tcPr>
          <w:p w:rsidR="00D20A57" w:rsidRPr="00F911A0" w:rsidRDefault="00D20A57" w:rsidP="00B45A4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Модель</w:t>
            </w:r>
          </w:p>
        </w:tc>
        <w:tc>
          <w:tcPr>
            <w:tcW w:w="1984" w:type="dxa"/>
            <w:vMerge w:val="restart"/>
            <w:vAlign w:val="center"/>
          </w:tcPr>
          <w:p w:rsidR="00D20A57" w:rsidRPr="00F911A0" w:rsidRDefault="00D20A57" w:rsidP="00D20A57">
            <w:pPr>
              <w:ind w:left="-108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Собственность</w:t>
            </w:r>
          </w:p>
        </w:tc>
        <w:tc>
          <w:tcPr>
            <w:tcW w:w="1985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Управление</w:t>
            </w:r>
          </w:p>
        </w:tc>
        <w:tc>
          <w:tcPr>
            <w:tcW w:w="1559" w:type="dxa"/>
            <w:vMerge w:val="restart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Формы</w:t>
            </w:r>
          </w:p>
        </w:tc>
        <w:tc>
          <w:tcPr>
            <w:tcW w:w="2977" w:type="dxa"/>
            <w:vMerge w:val="restart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Сфера применения</w:t>
            </w:r>
          </w:p>
        </w:tc>
      </w:tr>
      <w:tr w:rsidR="00D20A57" w:rsidRPr="003B14DC" w:rsidTr="001C4327">
        <w:trPr>
          <w:trHeight w:val="225"/>
        </w:trPr>
        <w:tc>
          <w:tcPr>
            <w:tcW w:w="1526" w:type="dxa"/>
            <w:vMerge/>
            <w:vAlign w:val="center"/>
          </w:tcPr>
          <w:p w:rsidR="00D20A57" w:rsidRPr="00F911A0" w:rsidRDefault="00D20A57" w:rsidP="00B45A4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:rsidR="00D20A57" w:rsidRPr="00F911A0" w:rsidRDefault="00D20A57" w:rsidP="00D20A57">
            <w:pPr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Финансирование</w:t>
            </w:r>
          </w:p>
        </w:tc>
        <w:tc>
          <w:tcPr>
            <w:tcW w:w="1559" w:type="dxa"/>
            <w:vMerge/>
          </w:tcPr>
          <w:p w:rsidR="00D20A57" w:rsidRPr="00F911A0" w:rsidRDefault="00D20A57" w:rsidP="00B45A4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vMerge/>
          </w:tcPr>
          <w:p w:rsidR="00D20A57" w:rsidRPr="00F911A0" w:rsidRDefault="00D20A57" w:rsidP="00B45A4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20A57" w:rsidRPr="003B14DC" w:rsidTr="004C534E">
        <w:trPr>
          <w:trHeight w:val="479"/>
        </w:trPr>
        <w:tc>
          <w:tcPr>
            <w:tcW w:w="1526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Модель оператора</w:t>
            </w:r>
          </w:p>
        </w:tc>
        <w:tc>
          <w:tcPr>
            <w:tcW w:w="1984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F911A0">
              <w:rPr>
                <w:rFonts w:ascii="Arial" w:hAnsi="Arial" w:cs="Arial"/>
                <w:sz w:val="18"/>
                <w:szCs w:val="18"/>
              </w:rPr>
              <w:t>Частно</w:t>
            </w:r>
            <w:proofErr w:type="spellEnd"/>
            <w:r w:rsidRPr="00F911A0">
              <w:rPr>
                <w:rFonts w:ascii="Arial" w:hAnsi="Arial" w:cs="Arial"/>
                <w:sz w:val="18"/>
                <w:szCs w:val="18"/>
              </w:rPr>
              <w:t>-государственная</w:t>
            </w:r>
          </w:p>
        </w:tc>
        <w:tc>
          <w:tcPr>
            <w:tcW w:w="1985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Частное</w:t>
            </w:r>
          </w:p>
        </w:tc>
        <w:tc>
          <w:tcPr>
            <w:tcW w:w="1559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Контрактная форма</w:t>
            </w:r>
          </w:p>
        </w:tc>
        <w:tc>
          <w:tcPr>
            <w:tcW w:w="2977" w:type="dxa"/>
            <w:vAlign w:val="center"/>
          </w:tcPr>
          <w:p w:rsidR="00D20A57" w:rsidRPr="00F911A0" w:rsidRDefault="00D20A57" w:rsidP="00D20A57">
            <w:pPr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ЖКХ, инфраструктура</w:t>
            </w:r>
          </w:p>
        </w:tc>
      </w:tr>
      <w:tr w:rsidR="00D20A57" w:rsidRPr="003B14DC" w:rsidTr="00D20A57">
        <w:tc>
          <w:tcPr>
            <w:tcW w:w="1526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Модель кооперации</w:t>
            </w:r>
          </w:p>
        </w:tc>
        <w:tc>
          <w:tcPr>
            <w:tcW w:w="1984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911A0">
              <w:rPr>
                <w:rFonts w:ascii="Arial" w:hAnsi="Arial" w:cs="Arial"/>
                <w:sz w:val="18"/>
                <w:szCs w:val="18"/>
              </w:rPr>
              <w:t>Частно</w:t>
            </w:r>
            <w:proofErr w:type="spellEnd"/>
            <w:r w:rsidRPr="00F911A0">
              <w:rPr>
                <w:rFonts w:ascii="Arial" w:hAnsi="Arial" w:cs="Arial"/>
                <w:sz w:val="18"/>
                <w:szCs w:val="18"/>
              </w:rPr>
              <w:t>-государственная</w:t>
            </w:r>
          </w:p>
        </w:tc>
        <w:tc>
          <w:tcPr>
            <w:tcW w:w="1985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911A0">
              <w:rPr>
                <w:rFonts w:ascii="Arial" w:hAnsi="Arial" w:cs="Arial"/>
                <w:sz w:val="18"/>
                <w:szCs w:val="18"/>
              </w:rPr>
              <w:t>Частно</w:t>
            </w:r>
            <w:proofErr w:type="spellEnd"/>
            <w:r w:rsidRPr="00F911A0">
              <w:rPr>
                <w:rFonts w:ascii="Arial" w:hAnsi="Arial" w:cs="Arial"/>
                <w:sz w:val="18"/>
                <w:szCs w:val="18"/>
              </w:rPr>
              <w:t>-государственное</w:t>
            </w:r>
          </w:p>
        </w:tc>
        <w:tc>
          <w:tcPr>
            <w:tcW w:w="1559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Контрактная </w:t>
            </w:r>
            <w:r w:rsidRPr="00F911A0">
              <w:rPr>
                <w:rFonts w:ascii="Arial" w:hAnsi="Arial" w:cs="Arial"/>
                <w:sz w:val="18"/>
                <w:szCs w:val="18"/>
                <w:lang w:val="en-US"/>
              </w:rPr>
              <w:t xml:space="preserve">  </w:t>
            </w:r>
            <w:r w:rsidRPr="00F911A0">
              <w:rPr>
                <w:rFonts w:ascii="Arial" w:hAnsi="Arial" w:cs="Arial"/>
                <w:sz w:val="18"/>
                <w:szCs w:val="18"/>
              </w:rPr>
              <w:t>форма</w:t>
            </w:r>
          </w:p>
        </w:tc>
        <w:tc>
          <w:tcPr>
            <w:tcW w:w="2977" w:type="dxa"/>
            <w:vAlign w:val="center"/>
          </w:tcPr>
          <w:p w:rsidR="00D20A57" w:rsidRPr="00F911A0" w:rsidRDefault="00D20A57" w:rsidP="00D20A57">
            <w:pPr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Социально-культурная сфера, инфраструктура</w:t>
            </w:r>
          </w:p>
        </w:tc>
      </w:tr>
      <w:tr w:rsidR="00D20A57" w:rsidRPr="003B14DC" w:rsidTr="004C534E">
        <w:trPr>
          <w:trHeight w:val="435"/>
        </w:trPr>
        <w:tc>
          <w:tcPr>
            <w:tcW w:w="1526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Модель концессии</w:t>
            </w:r>
          </w:p>
        </w:tc>
        <w:tc>
          <w:tcPr>
            <w:tcW w:w="1984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Государственная</w:t>
            </w:r>
          </w:p>
        </w:tc>
        <w:tc>
          <w:tcPr>
            <w:tcW w:w="1985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Государственное</w:t>
            </w:r>
          </w:p>
        </w:tc>
        <w:tc>
          <w:tcPr>
            <w:tcW w:w="1559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Концессионная форма</w:t>
            </w:r>
          </w:p>
        </w:tc>
        <w:tc>
          <w:tcPr>
            <w:tcW w:w="2977" w:type="dxa"/>
            <w:vAlign w:val="center"/>
          </w:tcPr>
          <w:p w:rsidR="00D20A57" w:rsidRPr="00F911A0" w:rsidRDefault="00F911A0" w:rsidP="00D20A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Во всех отраслях народного </w:t>
            </w:r>
            <w:r w:rsidR="00D20A57" w:rsidRPr="00F911A0">
              <w:rPr>
                <w:rFonts w:ascii="Arial" w:hAnsi="Arial" w:cs="Arial"/>
                <w:sz w:val="18"/>
                <w:szCs w:val="18"/>
              </w:rPr>
              <w:t>хозяйства, инновации, развитие территорий</w:t>
            </w:r>
          </w:p>
        </w:tc>
      </w:tr>
      <w:tr w:rsidR="00D20A57" w:rsidRPr="003B14DC" w:rsidTr="00D20A57">
        <w:tc>
          <w:tcPr>
            <w:tcW w:w="1526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Модель договорная</w:t>
            </w:r>
          </w:p>
        </w:tc>
        <w:tc>
          <w:tcPr>
            <w:tcW w:w="1984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911A0">
              <w:rPr>
                <w:rFonts w:ascii="Arial" w:hAnsi="Arial" w:cs="Arial"/>
                <w:sz w:val="18"/>
                <w:szCs w:val="18"/>
              </w:rPr>
              <w:t>Частно</w:t>
            </w:r>
            <w:proofErr w:type="spellEnd"/>
            <w:r w:rsidRPr="00F911A0">
              <w:rPr>
                <w:rFonts w:ascii="Arial" w:hAnsi="Arial" w:cs="Arial"/>
                <w:sz w:val="18"/>
                <w:szCs w:val="18"/>
              </w:rPr>
              <w:t>-государственная</w:t>
            </w:r>
          </w:p>
        </w:tc>
        <w:tc>
          <w:tcPr>
            <w:tcW w:w="1985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Частное</w:t>
            </w:r>
          </w:p>
        </w:tc>
        <w:tc>
          <w:tcPr>
            <w:tcW w:w="1559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Контрактная</w:t>
            </w:r>
            <w:r w:rsidRPr="00F911A0">
              <w:rPr>
                <w:rFonts w:ascii="Arial" w:hAnsi="Arial" w:cs="Arial"/>
                <w:sz w:val="18"/>
                <w:szCs w:val="18"/>
                <w:lang w:val="en-US"/>
              </w:rPr>
              <w:t xml:space="preserve">  </w:t>
            </w:r>
            <w:r w:rsidRPr="00F911A0">
              <w:rPr>
                <w:rFonts w:ascii="Arial" w:hAnsi="Arial" w:cs="Arial"/>
                <w:sz w:val="18"/>
                <w:szCs w:val="18"/>
              </w:rPr>
              <w:t> форма</w:t>
            </w:r>
          </w:p>
        </w:tc>
        <w:tc>
          <w:tcPr>
            <w:tcW w:w="2977" w:type="dxa"/>
            <w:vAlign w:val="center"/>
          </w:tcPr>
          <w:p w:rsidR="00D20A57" w:rsidRPr="00F911A0" w:rsidRDefault="00D20A57" w:rsidP="00D20A57">
            <w:pPr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Энергетика, инфраструктура</w:t>
            </w:r>
          </w:p>
        </w:tc>
      </w:tr>
      <w:tr w:rsidR="00D20A57" w:rsidRPr="003B14DC" w:rsidTr="00D20A57">
        <w:tc>
          <w:tcPr>
            <w:tcW w:w="1526" w:type="dxa"/>
            <w:vAlign w:val="center"/>
          </w:tcPr>
          <w:p w:rsidR="00D20A57" w:rsidRPr="008E0937" w:rsidRDefault="008E0937" w:rsidP="008E093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Модель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лизинга</w:t>
            </w:r>
          </w:p>
        </w:tc>
        <w:tc>
          <w:tcPr>
            <w:tcW w:w="1984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Частная</w:t>
            </w:r>
          </w:p>
        </w:tc>
        <w:tc>
          <w:tcPr>
            <w:tcW w:w="1985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911A0">
              <w:rPr>
                <w:rFonts w:ascii="Arial" w:hAnsi="Arial" w:cs="Arial"/>
                <w:sz w:val="18"/>
                <w:szCs w:val="18"/>
              </w:rPr>
              <w:t>Частно</w:t>
            </w:r>
            <w:proofErr w:type="spellEnd"/>
            <w:r w:rsidRPr="00F911A0">
              <w:rPr>
                <w:rFonts w:ascii="Arial" w:hAnsi="Arial" w:cs="Arial"/>
                <w:sz w:val="18"/>
                <w:szCs w:val="18"/>
              </w:rPr>
              <w:t>-государственное</w:t>
            </w:r>
          </w:p>
        </w:tc>
        <w:tc>
          <w:tcPr>
            <w:tcW w:w="1559" w:type="dxa"/>
            <w:vAlign w:val="center"/>
          </w:tcPr>
          <w:p w:rsidR="00D20A57" w:rsidRPr="00F911A0" w:rsidRDefault="00D20A57" w:rsidP="00D20A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Контрактная </w:t>
            </w:r>
            <w:r w:rsidRPr="00F911A0">
              <w:rPr>
                <w:rFonts w:ascii="Arial" w:hAnsi="Arial" w:cs="Arial"/>
                <w:sz w:val="18"/>
                <w:szCs w:val="18"/>
                <w:lang w:val="en-US"/>
              </w:rPr>
              <w:t xml:space="preserve">  </w:t>
            </w:r>
            <w:r w:rsidRPr="00F911A0">
              <w:rPr>
                <w:rFonts w:ascii="Arial" w:hAnsi="Arial" w:cs="Arial"/>
                <w:sz w:val="18"/>
                <w:szCs w:val="18"/>
              </w:rPr>
              <w:t>форма</w:t>
            </w:r>
          </w:p>
        </w:tc>
        <w:tc>
          <w:tcPr>
            <w:tcW w:w="2977" w:type="dxa"/>
            <w:vAlign w:val="center"/>
          </w:tcPr>
          <w:p w:rsidR="00D20A57" w:rsidRPr="00F911A0" w:rsidRDefault="00D20A57" w:rsidP="00D20A57">
            <w:pPr>
              <w:rPr>
                <w:rFonts w:ascii="Arial" w:hAnsi="Arial" w:cs="Arial"/>
                <w:sz w:val="18"/>
                <w:szCs w:val="18"/>
              </w:rPr>
            </w:pPr>
            <w:r w:rsidRPr="00F911A0">
              <w:rPr>
                <w:rFonts w:ascii="Arial" w:hAnsi="Arial" w:cs="Arial"/>
                <w:sz w:val="18"/>
                <w:szCs w:val="18"/>
              </w:rPr>
              <w:t>Строительство и эксплуатация </w:t>
            </w:r>
            <w:r w:rsidR="00F911A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911A0">
              <w:rPr>
                <w:rFonts w:ascii="Arial" w:hAnsi="Arial" w:cs="Arial"/>
                <w:sz w:val="18"/>
                <w:szCs w:val="18"/>
              </w:rPr>
              <w:t>обществен</w:t>
            </w:r>
            <w:r w:rsidR="00AE2AAE" w:rsidRPr="00F911A0">
              <w:rPr>
                <w:rFonts w:ascii="Arial" w:hAnsi="Arial" w:cs="Arial"/>
                <w:sz w:val="18"/>
                <w:szCs w:val="18"/>
              </w:rPr>
              <w:softHyphen/>
            </w:r>
            <w:r w:rsidRPr="00F911A0">
              <w:rPr>
                <w:rFonts w:ascii="Arial" w:hAnsi="Arial" w:cs="Arial"/>
                <w:sz w:val="18"/>
                <w:szCs w:val="18"/>
              </w:rPr>
              <w:t>ных зданий, инфраструктура</w:t>
            </w:r>
          </w:p>
        </w:tc>
      </w:tr>
    </w:tbl>
    <w:p w:rsidR="00A07D57" w:rsidRPr="00092564" w:rsidRDefault="00C12AA9" w:rsidP="00D51F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12AA9">
        <w:rPr>
          <w:rFonts w:ascii="Times New Roman" w:hAnsi="Times New Roman" w:cs="Times New Roman"/>
          <w:sz w:val="24"/>
          <w:szCs w:val="24"/>
        </w:rPr>
        <w:t>Гималетдинов</w:t>
      </w:r>
      <w:proofErr w:type="spellEnd"/>
      <w:r w:rsidRPr="00C12AA9">
        <w:rPr>
          <w:rFonts w:ascii="Times New Roman" w:hAnsi="Times New Roman" w:cs="Times New Roman"/>
          <w:sz w:val="24"/>
          <w:szCs w:val="24"/>
        </w:rPr>
        <w:t xml:space="preserve"> С.Х. 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C12AA9">
        <w:rPr>
          <w:rFonts w:ascii="Times New Roman" w:hAnsi="Times New Roman" w:cs="Times New Roman"/>
          <w:sz w:val="24"/>
          <w:szCs w:val="24"/>
        </w:rPr>
        <w:t xml:space="preserve">одели государственно-частного партнерства и возможности их использования в региональной экономике // Экономика и современный менеджмент: теория и практика: сб. ст. по матер. L </w:t>
      </w:r>
      <w:proofErr w:type="spellStart"/>
      <w:r w:rsidRPr="00C12AA9">
        <w:rPr>
          <w:rFonts w:ascii="Times New Roman" w:hAnsi="Times New Roman" w:cs="Times New Roman"/>
          <w:sz w:val="24"/>
          <w:szCs w:val="24"/>
        </w:rPr>
        <w:t>междунар</w:t>
      </w:r>
      <w:proofErr w:type="spellEnd"/>
      <w:r w:rsidRPr="00C12AA9">
        <w:rPr>
          <w:rFonts w:ascii="Times New Roman" w:hAnsi="Times New Roman" w:cs="Times New Roman"/>
          <w:sz w:val="24"/>
          <w:szCs w:val="24"/>
        </w:rPr>
        <w:t>. науч.-</w:t>
      </w:r>
      <w:proofErr w:type="spellStart"/>
      <w:r w:rsidRPr="00C12AA9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Pr="00C12AA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12AA9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C12AA9">
        <w:rPr>
          <w:rFonts w:ascii="Times New Roman" w:hAnsi="Times New Roman" w:cs="Times New Roman"/>
          <w:sz w:val="24"/>
          <w:szCs w:val="24"/>
        </w:rPr>
        <w:t xml:space="preserve">. № 6(50). – Новосибирск: </w:t>
      </w:r>
      <w:proofErr w:type="spellStart"/>
      <w:r w:rsidRPr="00C12AA9">
        <w:rPr>
          <w:rFonts w:ascii="Times New Roman" w:hAnsi="Times New Roman" w:cs="Times New Roman"/>
          <w:sz w:val="24"/>
          <w:szCs w:val="24"/>
        </w:rPr>
        <w:t>СибАК</w:t>
      </w:r>
      <w:proofErr w:type="spellEnd"/>
      <w:r w:rsidRPr="00C12AA9">
        <w:rPr>
          <w:rFonts w:ascii="Times New Roman" w:hAnsi="Times New Roman" w:cs="Times New Roman"/>
          <w:sz w:val="24"/>
          <w:szCs w:val="24"/>
        </w:rPr>
        <w:t>, 2015</w:t>
      </w:r>
    </w:p>
    <w:p w:rsidR="001A505C" w:rsidRPr="008A1E23" w:rsidRDefault="001A505C" w:rsidP="008A1E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lastRenderedPageBreak/>
        <w:t xml:space="preserve">Порядок взаимодействия в модели оператора характеризуется разделением меры ответственности при контролирующей функции государства. </w:t>
      </w:r>
    </w:p>
    <w:p w:rsidR="00671545" w:rsidRPr="008A1E23" w:rsidRDefault="001A505C" w:rsidP="008A1E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 xml:space="preserve">Партнерство в модели кооперации реализуется через совместную проектную компанию </w:t>
      </w:r>
      <w:r w:rsidR="00671545" w:rsidRPr="008A1E23">
        <w:rPr>
          <w:rFonts w:ascii="Times New Roman" w:hAnsi="Times New Roman" w:cs="Times New Roman"/>
          <w:sz w:val="24"/>
          <w:szCs w:val="24"/>
        </w:rPr>
        <w:t>частного инвестора и государства. Данная модель используется в проектах где, конкретные услуги недостаточно четко выделены и определены, а потому их сложно сделать отдельными объектами налогообложения и амортизационных отчислений.</w:t>
      </w:r>
    </w:p>
    <w:p w:rsidR="00671545" w:rsidRPr="008A1E23" w:rsidRDefault="00671545" w:rsidP="008A1E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>Модель концессии отличается долгосрочным взаимодействием государства и бизнеса на основе концессии, и исключает передачу прав собственности частным бизнес-структурам по политическим, стратегическим или правовым причинам.</w:t>
      </w:r>
    </w:p>
    <w:p w:rsidR="00071A67" w:rsidRPr="008A1E23" w:rsidRDefault="00671545" w:rsidP="008A1E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>В договорной модели порядок взаимодействия направлен на осуществление деятельности на основе заключения различных видов договоров, в рамках которых частные бизнес-структуры передают имущество в собственность государству</w:t>
      </w:r>
      <w:r w:rsidR="00071A67" w:rsidRPr="008A1E2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545CD" w:rsidRPr="008A1E23" w:rsidRDefault="00071A67" w:rsidP="008A1E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>Модель лизинга характеризуется совместной деятельностью на основе лизинговых договоров, в рамках которых частные бизнес-структуры передают имущест</w:t>
      </w:r>
      <w:r w:rsidR="003545CD" w:rsidRPr="008A1E23">
        <w:rPr>
          <w:rFonts w:ascii="Times New Roman" w:hAnsi="Times New Roman" w:cs="Times New Roman"/>
          <w:sz w:val="24"/>
          <w:szCs w:val="24"/>
        </w:rPr>
        <w:t>во в собственность государству</w:t>
      </w:r>
      <w:r w:rsidR="003532C9">
        <w:rPr>
          <w:rFonts w:ascii="Times New Roman" w:hAnsi="Times New Roman" w:cs="Times New Roman"/>
          <w:sz w:val="24"/>
          <w:szCs w:val="24"/>
        </w:rPr>
        <w:t xml:space="preserve"> </w:t>
      </w:r>
      <w:r w:rsidR="003532C9" w:rsidRPr="005B4A0A">
        <w:rPr>
          <w:rFonts w:ascii="Times New Roman" w:hAnsi="Times New Roman" w:cs="Times New Roman"/>
          <w:sz w:val="24"/>
          <w:szCs w:val="24"/>
        </w:rPr>
        <w:t>[</w:t>
      </w:r>
      <w:r w:rsidR="00531F49">
        <w:rPr>
          <w:rFonts w:ascii="Times New Roman" w:hAnsi="Times New Roman" w:cs="Times New Roman"/>
          <w:sz w:val="24"/>
          <w:szCs w:val="24"/>
        </w:rPr>
        <w:t>2</w:t>
      </w:r>
      <w:r w:rsidR="003532C9">
        <w:rPr>
          <w:rFonts w:ascii="Times New Roman" w:hAnsi="Times New Roman" w:cs="Times New Roman"/>
          <w:sz w:val="24"/>
          <w:szCs w:val="24"/>
        </w:rPr>
        <w:t>, с</w:t>
      </w:r>
      <w:r w:rsidR="00531F49">
        <w:rPr>
          <w:rFonts w:ascii="Times New Roman" w:hAnsi="Times New Roman" w:cs="Times New Roman"/>
          <w:sz w:val="24"/>
          <w:szCs w:val="24"/>
        </w:rPr>
        <w:t>. 3</w:t>
      </w:r>
      <w:r w:rsidR="003532C9" w:rsidRPr="005B4A0A">
        <w:rPr>
          <w:rFonts w:ascii="Times New Roman" w:hAnsi="Times New Roman" w:cs="Times New Roman"/>
          <w:sz w:val="24"/>
          <w:szCs w:val="24"/>
        </w:rPr>
        <w:t>]</w:t>
      </w:r>
      <w:r w:rsidR="003545CD" w:rsidRPr="008A1E23">
        <w:rPr>
          <w:rFonts w:ascii="Times New Roman" w:hAnsi="Times New Roman" w:cs="Times New Roman"/>
          <w:sz w:val="24"/>
          <w:szCs w:val="24"/>
        </w:rPr>
        <w:t>.</w:t>
      </w:r>
    </w:p>
    <w:p w:rsidR="00E3548B" w:rsidRPr="008A1E23" w:rsidRDefault="00E3548B" w:rsidP="008A1E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>Непременными</w:t>
      </w:r>
      <w:r w:rsidR="003545CD" w:rsidRPr="008A1E23">
        <w:rPr>
          <w:rFonts w:ascii="Times New Roman" w:hAnsi="Times New Roman" w:cs="Times New Roman"/>
          <w:sz w:val="24"/>
          <w:szCs w:val="24"/>
        </w:rPr>
        <w:t xml:space="preserve"> условиями успешной реализации планов ГЧП</w:t>
      </w:r>
      <w:r w:rsidRPr="008A1E23">
        <w:rPr>
          <w:rFonts w:ascii="Times New Roman" w:hAnsi="Times New Roman" w:cs="Times New Roman"/>
          <w:sz w:val="24"/>
          <w:szCs w:val="24"/>
        </w:rPr>
        <w:t xml:space="preserve"> для достижения максимальной эффективности проектов КОТ являются:</w:t>
      </w:r>
    </w:p>
    <w:p w:rsidR="00E3548B" w:rsidRPr="008A1E23" w:rsidRDefault="00E3548B" w:rsidP="008A1E23">
      <w:pPr>
        <w:pStyle w:val="a7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 xml:space="preserve">разработка соответствующего законодательства, </w:t>
      </w:r>
      <w:r w:rsidRPr="008A1E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регулирующего деятельность частных инвесторов, управляющих компаний, государственных учреждений;</w:t>
      </w:r>
    </w:p>
    <w:p w:rsidR="00E3548B" w:rsidRPr="008A1E23" w:rsidRDefault="00E3548B" w:rsidP="008A1E23">
      <w:pPr>
        <w:pStyle w:val="a7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>обоснованность применения формата ГЧП в данном проекте;</w:t>
      </w:r>
    </w:p>
    <w:p w:rsidR="00E3548B" w:rsidRPr="008A1E23" w:rsidRDefault="00E3548B" w:rsidP="008A1E23">
      <w:pPr>
        <w:pStyle w:val="a7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>обеспечение прозрачности деятельности частных компаний на объектах государственной и муниципальной собственности;</w:t>
      </w:r>
    </w:p>
    <w:p w:rsidR="00E3548B" w:rsidRPr="008A1E23" w:rsidRDefault="00E3548B" w:rsidP="008A1E23">
      <w:pPr>
        <w:pStyle w:val="a7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>выработка четких рекомендаций и инструкций, договорные обязательства, определяющие риски, цели проекта, мероприятия по их достижению, распределение рисков и ответственность, государства, частного сектора и других участников ГЧП;</w:t>
      </w:r>
    </w:p>
    <w:p w:rsidR="00E3548B" w:rsidRPr="008A1E23" w:rsidRDefault="00E3548B" w:rsidP="008A1E23">
      <w:pPr>
        <w:pStyle w:val="a7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>строгое следование государства постулатам объявленной политики и принципам ГЧП;</w:t>
      </w:r>
    </w:p>
    <w:p w:rsidR="00686376" w:rsidRPr="008A1E23" w:rsidRDefault="00E3548B" w:rsidP="008A1E23">
      <w:pPr>
        <w:pStyle w:val="a7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>наличие организационно-экономического механизма реализации проекта</w:t>
      </w:r>
      <w:r w:rsidR="00686376" w:rsidRPr="008A1E23">
        <w:rPr>
          <w:rFonts w:ascii="Times New Roman" w:hAnsi="Times New Roman" w:cs="Times New Roman"/>
          <w:sz w:val="24"/>
          <w:szCs w:val="24"/>
        </w:rPr>
        <w:t>, в случае его масштабности;</w:t>
      </w:r>
    </w:p>
    <w:p w:rsidR="00686376" w:rsidRPr="008A1E23" w:rsidRDefault="00686376" w:rsidP="008A1E23">
      <w:pPr>
        <w:pStyle w:val="a7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>политическая стабильность в стране</w:t>
      </w:r>
      <w:r w:rsidR="00531F49">
        <w:rPr>
          <w:rFonts w:ascii="Times New Roman" w:hAnsi="Times New Roman" w:cs="Times New Roman"/>
          <w:sz w:val="24"/>
          <w:szCs w:val="24"/>
        </w:rPr>
        <w:t xml:space="preserve"> </w:t>
      </w:r>
      <w:r w:rsidR="00531F49" w:rsidRPr="005B4A0A">
        <w:rPr>
          <w:rFonts w:ascii="Times New Roman" w:hAnsi="Times New Roman" w:cs="Times New Roman"/>
          <w:sz w:val="24"/>
          <w:szCs w:val="24"/>
        </w:rPr>
        <w:t>[</w:t>
      </w:r>
      <w:r w:rsidR="00531F49">
        <w:rPr>
          <w:rFonts w:ascii="Times New Roman" w:hAnsi="Times New Roman" w:cs="Times New Roman"/>
          <w:sz w:val="24"/>
          <w:szCs w:val="24"/>
        </w:rPr>
        <w:t>8, с.70</w:t>
      </w:r>
      <w:r w:rsidR="00531F49" w:rsidRPr="005B4A0A">
        <w:rPr>
          <w:rFonts w:ascii="Times New Roman" w:hAnsi="Times New Roman" w:cs="Times New Roman"/>
          <w:sz w:val="24"/>
          <w:szCs w:val="24"/>
        </w:rPr>
        <w:t>]</w:t>
      </w:r>
      <w:r w:rsidRPr="008A1E23">
        <w:rPr>
          <w:rFonts w:ascii="Times New Roman" w:hAnsi="Times New Roman" w:cs="Times New Roman"/>
          <w:sz w:val="24"/>
          <w:szCs w:val="24"/>
        </w:rPr>
        <w:t>.</w:t>
      </w:r>
    </w:p>
    <w:p w:rsidR="00686376" w:rsidRPr="008A1E23" w:rsidRDefault="00686376" w:rsidP="008A1E23">
      <w:pPr>
        <w:pStyle w:val="a7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 xml:space="preserve">Примерами успешной реализации условий ГЧП и достижения максимальной эффективности от проектов КОТ являются: </w:t>
      </w:r>
      <w:proofErr w:type="spellStart"/>
      <w:r w:rsidRPr="008A1E23">
        <w:rPr>
          <w:rFonts w:ascii="Times New Roman" w:hAnsi="Times New Roman" w:cs="Times New Roman"/>
          <w:sz w:val="24"/>
          <w:szCs w:val="24"/>
        </w:rPr>
        <w:t>Дефанс</w:t>
      </w:r>
      <w:proofErr w:type="spellEnd"/>
      <w:r w:rsidRPr="008A1E23">
        <w:rPr>
          <w:rFonts w:ascii="Times New Roman" w:hAnsi="Times New Roman" w:cs="Times New Roman"/>
          <w:sz w:val="24"/>
          <w:szCs w:val="24"/>
        </w:rPr>
        <w:t xml:space="preserve"> (Париж), </w:t>
      </w:r>
      <w:proofErr w:type="spellStart"/>
      <w:r w:rsidRPr="008A1E23">
        <w:rPr>
          <w:rFonts w:ascii="Times New Roman" w:hAnsi="Times New Roman" w:cs="Times New Roman"/>
          <w:sz w:val="24"/>
          <w:szCs w:val="24"/>
        </w:rPr>
        <w:t>Докленд</w:t>
      </w:r>
      <w:proofErr w:type="spellEnd"/>
      <w:r w:rsidRPr="008A1E23">
        <w:rPr>
          <w:rFonts w:ascii="Times New Roman" w:hAnsi="Times New Roman" w:cs="Times New Roman"/>
          <w:sz w:val="24"/>
          <w:szCs w:val="24"/>
        </w:rPr>
        <w:t xml:space="preserve"> (Лондон), </w:t>
      </w:r>
      <w:proofErr w:type="spellStart"/>
      <w:r w:rsidRPr="008A1E23">
        <w:rPr>
          <w:rFonts w:ascii="Times New Roman" w:hAnsi="Times New Roman" w:cs="Times New Roman"/>
          <w:sz w:val="24"/>
          <w:szCs w:val="24"/>
        </w:rPr>
        <w:t>Темзит-Таун</w:t>
      </w:r>
      <w:proofErr w:type="spellEnd"/>
      <w:r w:rsidRPr="008A1E23">
        <w:rPr>
          <w:rFonts w:ascii="Times New Roman" w:hAnsi="Times New Roman" w:cs="Times New Roman"/>
          <w:sz w:val="24"/>
          <w:szCs w:val="24"/>
        </w:rPr>
        <w:t xml:space="preserve"> (Великобритания)</w:t>
      </w:r>
      <w:r w:rsidR="004F3AEB">
        <w:rPr>
          <w:rFonts w:ascii="Times New Roman" w:hAnsi="Times New Roman" w:cs="Times New Roman"/>
          <w:sz w:val="24"/>
          <w:szCs w:val="24"/>
        </w:rPr>
        <w:t xml:space="preserve"> </w:t>
      </w:r>
      <w:r w:rsidR="004F3AEB" w:rsidRPr="005B4A0A">
        <w:rPr>
          <w:rFonts w:ascii="Times New Roman" w:hAnsi="Times New Roman" w:cs="Times New Roman"/>
          <w:sz w:val="24"/>
          <w:szCs w:val="24"/>
        </w:rPr>
        <w:t>[</w:t>
      </w:r>
      <w:r w:rsidR="004F3AEB">
        <w:rPr>
          <w:rFonts w:ascii="Times New Roman" w:hAnsi="Times New Roman" w:cs="Times New Roman"/>
          <w:sz w:val="24"/>
          <w:szCs w:val="24"/>
        </w:rPr>
        <w:t>7, с.134</w:t>
      </w:r>
      <w:r w:rsidR="004F3AEB" w:rsidRPr="005B4A0A">
        <w:rPr>
          <w:rFonts w:ascii="Times New Roman" w:hAnsi="Times New Roman" w:cs="Times New Roman"/>
          <w:sz w:val="24"/>
          <w:szCs w:val="24"/>
        </w:rPr>
        <w:t>]</w:t>
      </w:r>
      <w:r w:rsidRPr="008A1E2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07226" w:rsidRPr="005B4A0A" w:rsidRDefault="00686376" w:rsidP="008A1E23">
      <w:pPr>
        <w:pStyle w:val="a7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>Однако существуют и минусы в формах ГЧП</w:t>
      </w:r>
      <w:r w:rsidR="00207226" w:rsidRPr="008A1E23">
        <w:rPr>
          <w:rFonts w:ascii="Times New Roman" w:hAnsi="Times New Roman" w:cs="Times New Roman"/>
          <w:sz w:val="24"/>
          <w:szCs w:val="24"/>
        </w:rPr>
        <w:t>, основными из которых инвесторы считают</w:t>
      </w:r>
      <w:r w:rsidR="00207226" w:rsidRPr="008A1E23">
        <w:rPr>
          <w:rFonts w:ascii="Verdana" w:hAnsi="Verdana"/>
          <w:color w:val="000000"/>
          <w:sz w:val="24"/>
          <w:szCs w:val="24"/>
          <w:shd w:val="clear" w:color="auto" w:fill="FFFFFF"/>
        </w:rPr>
        <w:t xml:space="preserve"> </w:t>
      </w:r>
      <w:r w:rsidR="00207226" w:rsidRPr="008A1E23">
        <w:rPr>
          <w:rFonts w:ascii="Times New Roman" w:hAnsi="Times New Roman" w:cs="Times New Roman"/>
          <w:sz w:val="24"/>
          <w:szCs w:val="24"/>
        </w:rPr>
        <w:t xml:space="preserve">продолжительную бюрократическую процедуру, а так же </w:t>
      </w:r>
      <w:r w:rsidRPr="008A1E23">
        <w:rPr>
          <w:rFonts w:ascii="Times New Roman" w:hAnsi="Times New Roman" w:cs="Times New Roman"/>
          <w:sz w:val="24"/>
          <w:szCs w:val="24"/>
        </w:rPr>
        <w:t> </w:t>
      </w:r>
      <w:r w:rsidR="00207226" w:rsidRPr="008A1E23">
        <w:rPr>
          <w:rFonts w:ascii="Times New Roman" w:hAnsi="Times New Roman" w:cs="Times New Roman"/>
          <w:sz w:val="24"/>
          <w:szCs w:val="24"/>
        </w:rPr>
        <w:t>отсутствие четкой нормативной базы.</w:t>
      </w:r>
    </w:p>
    <w:p w:rsidR="00633D45" w:rsidRPr="00633D45" w:rsidRDefault="00633D45" w:rsidP="00633D45">
      <w:pPr>
        <w:pStyle w:val="a7"/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3D45">
        <w:rPr>
          <w:rFonts w:ascii="Times New Roman" w:hAnsi="Times New Roman" w:cs="Times New Roman"/>
          <w:sz w:val="24"/>
          <w:szCs w:val="24"/>
        </w:rPr>
        <w:t>Ключев</w:t>
      </w:r>
      <w:r>
        <w:rPr>
          <w:rFonts w:ascii="Times New Roman" w:hAnsi="Times New Roman" w:cs="Times New Roman"/>
          <w:sz w:val="24"/>
          <w:szCs w:val="24"/>
        </w:rPr>
        <w:t>ой задачей в д</w:t>
      </w:r>
      <w:r w:rsidRPr="00633D45">
        <w:rPr>
          <w:rFonts w:ascii="Times New Roman" w:hAnsi="Times New Roman" w:cs="Times New Roman"/>
          <w:sz w:val="24"/>
          <w:szCs w:val="24"/>
        </w:rPr>
        <w:t>еятельно</w:t>
      </w:r>
      <w:r>
        <w:rPr>
          <w:rFonts w:ascii="Times New Roman" w:hAnsi="Times New Roman" w:cs="Times New Roman"/>
          <w:sz w:val="24"/>
          <w:szCs w:val="24"/>
        </w:rPr>
        <w:t>сти государственной власти явля</w:t>
      </w:r>
      <w:r w:rsidRPr="00633D45">
        <w:rPr>
          <w:rFonts w:ascii="Times New Roman" w:hAnsi="Times New Roman" w:cs="Times New Roman"/>
          <w:sz w:val="24"/>
          <w:szCs w:val="24"/>
        </w:rPr>
        <w:t xml:space="preserve">ется обеспечение высокого уровня </w:t>
      </w:r>
      <w:r>
        <w:rPr>
          <w:rFonts w:ascii="Times New Roman" w:hAnsi="Times New Roman" w:cs="Times New Roman"/>
          <w:sz w:val="24"/>
          <w:szCs w:val="24"/>
        </w:rPr>
        <w:t>и качества жизни населения в со</w:t>
      </w:r>
      <w:r w:rsidRPr="00633D45">
        <w:rPr>
          <w:rFonts w:ascii="Times New Roman" w:hAnsi="Times New Roman" w:cs="Times New Roman"/>
          <w:sz w:val="24"/>
          <w:szCs w:val="24"/>
        </w:rPr>
        <w:t>ответствии со стратегическими при</w:t>
      </w:r>
      <w:r>
        <w:rPr>
          <w:rFonts w:ascii="Times New Roman" w:hAnsi="Times New Roman" w:cs="Times New Roman"/>
          <w:sz w:val="24"/>
          <w:szCs w:val="24"/>
        </w:rPr>
        <w:t>оритетами. Для обеспечения каче</w:t>
      </w:r>
      <w:r w:rsidRPr="00633D45">
        <w:rPr>
          <w:rFonts w:ascii="Times New Roman" w:hAnsi="Times New Roman" w:cs="Times New Roman"/>
          <w:sz w:val="24"/>
          <w:szCs w:val="24"/>
        </w:rPr>
        <w:t>ства жизни необходима соответствующая инфраструктура, для чего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3D45">
        <w:rPr>
          <w:rFonts w:ascii="Times New Roman" w:hAnsi="Times New Roman" w:cs="Times New Roman"/>
          <w:sz w:val="24"/>
          <w:szCs w:val="24"/>
        </w:rPr>
        <w:t>реализуются различные программы, комплексные проекты развития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3D45">
        <w:rPr>
          <w:rFonts w:ascii="Times New Roman" w:hAnsi="Times New Roman" w:cs="Times New Roman"/>
          <w:sz w:val="24"/>
          <w:szCs w:val="24"/>
        </w:rPr>
        <w:t>территорий. Поэтому одной из осн</w:t>
      </w:r>
      <w:r>
        <w:rPr>
          <w:rFonts w:ascii="Times New Roman" w:hAnsi="Times New Roman" w:cs="Times New Roman"/>
          <w:sz w:val="24"/>
          <w:szCs w:val="24"/>
        </w:rPr>
        <w:t>овных задач ГЧП является получе</w:t>
      </w:r>
      <w:r w:rsidRPr="00633D45">
        <w:rPr>
          <w:rFonts w:ascii="Times New Roman" w:hAnsi="Times New Roman" w:cs="Times New Roman"/>
          <w:sz w:val="24"/>
          <w:szCs w:val="24"/>
        </w:rPr>
        <w:t>ние положительного стоимостного</w:t>
      </w:r>
      <w:r>
        <w:rPr>
          <w:rFonts w:ascii="Times New Roman" w:hAnsi="Times New Roman" w:cs="Times New Roman"/>
          <w:sz w:val="24"/>
          <w:szCs w:val="24"/>
        </w:rPr>
        <w:t xml:space="preserve"> результата, окупаемости различ</w:t>
      </w:r>
      <w:r w:rsidRPr="00633D45">
        <w:rPr>
          <w:rFonts w:ascii="Times New Roman" w:hAnsi="Times New Roman" w:cs="Times New Roman"/>
          <w:sz w:val="24"/>
          <w:szCs w:val="24"/>
        </w:rPr>
        <w:t>ных проектов и одновременное получение прибыли и доходов.</w:t>
      </w:r>
    </w:p>
    <w:p w:rsidR="00633D45" w:rsidRPr="00633D45" w:rsidRDefault="00633D45" w:rsidP="00633D45">
      <w:pPr>
        <w:pStyle w:val="a7"/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3D45">
        <w:rPr>
          <w:rFonts w:ascii="Times New Roman" w:hAnsi="Times New Roman" w:cs="Times New Roman"/>
          <w:sz w:val="24"/>
          <w:szCs w:val="24"/>
        </w:rPr>
        <w:t>Анализируя исто</w:t>
      </w:r>
      <w:r>
        <w:rPr>
          <w:rFonts w:ascii="Times New Roman" w:hAnsi="Times New Roman" w:cs="Times New Roman"/>
          <w:sz w:val="24"/>
          <w:szCs w:val="24"/>
        </w:rPr>
        <w:t xml:space="preserve">чники относительно развития ГЧП, </w:t>
      </w:r>
      <w:r w:rsidRPr="00633D45">
        <w:rPr>
          <w:rFonts w:ascii="Times New Roman" w:hAnsi="Times New Roman" w:cs="Times New Roman"/>
          <w:sz w:val="24"/>
          <w:szCs w:val="24"/>
        </w:rPr>
        <w:t>можно выделить базовые (основные) функции, реализующиеся</w:t>
      </w:r>
      <w:r>
        <w:rPr>
          <w:rFonts w:ascii="Times New Roman" w:hAnsi="Times New Roman" w:cs="Times New Roman"/>
          <w:sz w:val="24"/>
          <w:szCs w:val="24"/>
        </w:rPr>
        <w:t xml:space="preserve"> с по</w:t>
      </w:r>
      <w:r w:rsidRPr="00633D45">
        <w:rPr>
          <w:rFonts w:ascii="Times New Roman" w:hAnsi="Times New Roman" w:cs="Times New Roman"/>
          <w:sz w:val="24"/>
          <w:szCs w:val="24"/>
        </w:rPr>
        <w:t>зиции государства в рамках ГЧП, а именно:</w:t>
      </w:r>
    </w:p>
    <w:p w:rsidR="00633D45" w:rsidRPr="00633D45" w:rsidRDefault="00633D45" w:rsidP="00633D45">
      <w:pPr>
        <w:pStyle w:val="a7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3D45">
        <w:rPr>
          <w:rFonts w:ascii="Times New Roman" w:hAnsi="Times New Roman" w:cs="Times New Roman"/>
          <w:sz w:val="24"/>
          <w:szCs w:val="24"/>
        </w:rPr>
        <w:t>проведение экспертизы инвестиционных проектов;</w:t>
      </w:r>
    </w:p>
    <w:p w:rsidR="00633D45" w:rsidRPr="00633D45" w:rsidRDefault="00633D45" w:rsidP="00633D45">
      <w:pPr>
        <w:pStyle w:val="a7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3D45">
        <w:rPr>
          <w:rFonts w:ascii="Times New Roman" w:hAnsi="Times New Roman" w:cs="Times New Roman"/>
          <w:sz w:val="24"/>
          <w:szCs w:val="24"/>
        </w:rPr>
        <w:t>формирование перечня инвестиционных проектов;</w:t>
      </w:r>
    </w:p>
    <w:p w:rsidR="00633D45" w:rsidRPr="00633D45" w:rsidRDefault="00633D45" w:rsidP="00633D45">
      <w:pPr>
        <w:pStyle w:val="a7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3D45">
        <w:rPr>
          <w:rFonts w:ascii="Times New Roman" w:hAnsi="Times New Roman" w:cs="Times New Roman"/>
          <w:sz w:val="24"/>
          <w:szCs w:val="24"/>
        </w:rPr>
        <w:t>формирование благоприятного имиджа государства на мировом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3D45">
        <w:rPr>
          <w:rFonts w:ascii="Times New Roman" w:hAnsi="Times New Roman" w:cs="Times New Roman"/>
          <w:sz w:val="24"/>
          <w:szCs w:val="24"/>
        </w:rPr>
        <w:t>рынке капитала;</w:t>
      </w:r>
    </w:p>
    <w:p w:rsidR="00633D45" w:rsidRPr="00633D45" w:rsidRDefault="00633D45" w:rsidP="00633D45">
      <w:pPr>
        <w:pStyle w:val="a7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3D45">
        <w:rPr>
          <w:rFonts w:ascii="Times New Roman" w:hAnsi="Times New Roman" w:cs="Times New Roman"/>
          <w:sz w:val="24"/>
          <w:szCs w:val="24"/>
        </w:rPr>
        <w:t>разработка и реализация гарантийных и залоговых механизмов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3D45">
        <w:rPr>
          <w:rFonts w:ascii="Times New Roman" w:hAnsi="Times New Roman" w:cs="Times New Roman"/>
          <w:sz w:val="24"/>
          <w:szCs w:val="24"/>
        </w:rPr>
        <w:t>при совместном финансировании</w:t>
      </w:r>
      <w:r>
        <w:rPr>
          <w:rFonts w:ascii="Times New Roman" w:hAnsi="Times New Roman" w:cs="Times New Roman"/>
          <w:sz w:val="24"/>
          <w:szCs w:val="24"/>
        </w:rPr>
        <w:t xml:space="preserve"> проектов в сфере социально-эко</w:t>
      </w:r>
      <w:r w:rsidRPr="00633D45">
        <w:rPr>
          <w:rFonts w:ascii="Times New Roman" w:hAnsi="Times New Roman" w:cs="Times New Roman"/>
          <w:sz w:val="24"/>
          <w:szCs w:val="24"/>
        </w:rPr>
        <w:t>номического развития региона</w:t>
      </w:r>
      <w:r w:rsidR="008C400C">
        <w:rPr>
          <w:rFonts w:ascii="Times New Roman" w:hAnsi="Times New Roman" w:cs="Times New Roman"/>
          <w:sz w:val="24"/>
          <w:szCs w:val="24"/>
        </w:rPr>
        <w:t xml:space="preserve"> </w:t>
      </w:r>
      <w:r w:rsidR="008C400C" w:rsidRPr="005B4A0A">
        <w:rPr>
          <w:rFonts w:ascii="Times New Roman" w:hAnsi="Times New Roman" w:cs="Times New Roman"/>
          <w:sz w:val="24"/>
          <w:szCs w:val="24"/>
        </w:rPr>
        <w:t>[3</w:t>
      </w:r>
      <w:r w:rsidR="008C400C">
        <w:rPr>
          <w:rFonts w:ascii="Times New Roman" w:hAnsi="Times New Roman" w:cs="Times New Roman"/>
          <w:sz w:val="24"/>
          <w:szCs w:val="24"/>
        </w:rPr>
        <w:t>, с.37</w:t>
      </w:r>
      <w:r w:rsidR="008C400C" w:rsidRPr="005B4A0A">
        <w:rPr>
          <w:rFonts w:ascii="Times New Roman" w:hAnsi="Times New Roman" w:cs="Times New Roman"/>
          <w:sz w:val="24"/>
          <w:szCs w:val="24"/>
        </w:rPr>
        <w:t>]</w:t>
      </w:r>
      <w:r w:rsidRPr="00633D45">
        <w:rPr>
          <w:rFonts w:ascii="Times New Roman" w:hAnsi="Times New Roman" w:cs="Times New Roman"/>
          <w:sz w:val="24"/>
          <w:szCs w:val="24"/>
        </w:rPr>
        <w:t>.</w:t>
      </w:r>
    </w:p>
    <w:p w:rsidR="00633D45" w:rsidRPr="00633D45" w:rsidRDefault="00633D45" w:rsidP="00633D45">
      <w:pPr>
        <w:pStyle w:val="a7"/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3D45">
        <w:rPr>
          <w:rFonts w:ascii="Times New Roman" w:hAnsi="Times New Roman" w:cs="Times New Roman"/>
          <w:sz w:val="24"/>
          <w:szCs w:val="24"/>
        </w:rPr>
        <w:lastRenderedPageBreak/>
        <w:t>Однако, достижение основных целей в сфере финансирования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3D45">
        <w:rPr>
          <w:rFonts w:ascii="Times New Roman" w:hAnsi="Times New Roman" w:cs="Times New Roman"/>
          <w:sz w:val="24"/>
          <w:szCs w:val="24"/>
        </w:rPr>
        <w:t>комплексных проектов развития т</w:t>
      </w:r>
      <w:r>
        <w:rPr>
          <w:rFonts w:ascii="Times New Roman" w:hAnsi="Times New Roman" w:cs="Times New Roman"/>
          <w:sz w:val="24"/>
          <w:szCs w:val="24"/>
        </w:rPr>
        <w:t>ерритории (улучшение инфраструк</w:t>
      </w:r>
      <w:r w:rsidR="00A323AF">
        <w:rPr>
          <w:rFonts w:ascii="Times New Roman" w:hAnsi="Times New Roman" w:cs="Times New Roman"/>
          <w:sz w:val="24"/>
          <w:szCs w:val="24"/>
        </w:rPr>
        <w:t>турного обеспечения социально-</w:t>
      </w:r>
      <w:r>
        <w:rPr>
          <w:rFonts w:ascii="Times New Roman" w:hAnsi="Times New Roman" w:cs="Times New Roman"/>
          <w:sz w:val="24"/>
          <w:szCs w:val="24"/>
        </w:rPr>
        <w:t>экономического развития; повыше</w:t>
      </w:r>
      <w:r w:rsidRPr="00633D45">
        <w:rPr>
          <w:rFonts w:ascii="Times New Roman" w:hAnsi="Times New Roman" w:cs="Times New Roman"/>
          <w:sz w:val="24"/>
          <w:szCs w:val="24"/>
        </w:rPr>
        <w:t>ние уровня и качества жизни населения; обновление технического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3D45">
        <w:rPr>
          <w:rFonts w:ascii="Times New Roman" w:hAnsi="Times New Roman" w:cs="Times New Roman"/>
          <w:sz w:val="24"/>
          <w:szCs w:val="24"/>
        </w:rPr>
        <w:t>материального состояния предприят</w:t>
      </w:r>
      <w:r>
        <w:rPr>
          <w:rFonts w:ascii="Times New Roman" w:hAnsi="Times New Roman" w:cs="Times New Roman"/>
          <w:sz w:val="24"/>
          <w:szCs w:val="24"/>
        </w:rPr>
        <w:t>ий региона) на основе взаимодей</w:t>
      </w:r>
      <w:r w:rsidRPr="00633D45">
        <w:rPr>
          <w:rFonts w:ascii="Times New Roman" w:hAnsi="Times New Roman" w:cs="Times New Roman"/>
          <w:sz w:val="24"/>
          <w:szCs w:val="24"/>
        </w:rPr>
        <w:t>ствия государственных и корпора</w:t>
      </w:r>
      <w:r>
        <w:rPr>
          <w:rFonts w:ascii="Times New Roman" w:hAnsi="Times New Roman" w:cs="Times New Roman"/>
          <w:sz w:val="24"/>
          <w:szCs w:val="24"/>
        </w:rPr>
        <w:t>тивных финансов предполагает вы</w:t>
      </w:r>
      <w:r w:rsidRPr="00633D45">
        <w:rPr>
          <w:rFonts w:ascii="Times New Roman" w:hAnsi="Times New Roman" w:cs="Times New Roman"/>
          <w:sz w:val="24"/>
          <w:szCs w:val="24"/>
        </w:rPr>
        <w:t>полнение государством специальных функций, которые формируются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3D45">
        <w:rPr>
          <w:rFonts w:ascii="Times New Roman" w:hAnsi="Times New Roman" w:cs="Times New Roman"/>
          <w:sz w:val="24"/>
          <w:szCs w:val="24"/>
        </w:rPr>
        <w:t>как продолжение общих функций, а именно:</w:t>
      </w:r>
    </w:p>
    <w:p w:rsidR="00633D45" w:rsidRPr="00633D45" w:rsidRDefault="00633D45" w:rsidP="00914D0F">
      <w:pPr>
        <w:pStyle w:val="a7"/>
        <w:numPr>
          <w:ilvl w:val="0"/>
          <w:numId w:val="4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3D45">
        <w:rPr>
          <w:rFonts w:ascii="Times New Roman" w:hAnsi="Times New Roman" w:cs="Times New Roman"/>
          <w:sz w:val="24"/>
          <w:szCs w:val="24"/>
        </w:rPr>
        <w:t>Координирующая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Pr="00633D45">
        <w:rPr>
          <w:rFonts w:ascii="Times New Roman" w:hAnsi="Times New Roman" w:cs="Times New Roman"/>
          <w:sz w:val="24"/>
          <w:szCs w:val="24"/>
        </w:rPr>
        <w:t>координация деятельности субъектов,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3D45">
        <w:rPr>
          <w:rFonts w:ascii="Times New Roman" w:hAnsi="Times New Roman" w:cs="Times New Roman"/>
          <w:sz w:val="24"/>
          <w:szCs w:val="24"/>
        </w:rPr>
        <w:t>пределах своих полномочий, задействованных в процессе реализации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56BB2">
        <w:rPr>
          <w:rFonts w:ascii="Times New Roman" w:hAnsi="Times New Roman" w:cs="Times New Roman"/>
          <w:sz w:val="24"/>
          <w:szCs w:val="24"/>
        </w:rPr>
        <w:t>программ социально-</w:t>
      </w:r>
      <w:r w:rsidRPr="00633D45">
        <w:rPr>
          <w:rFonts w:ascii="Times New Roman" w:hAnsi="Times New Roman" w:cs="Times New Roman"/>
          <w:sz w:val="24"/>
          <w:szCs w:val="24"/>
        </w:rPr>
        <w:t>экономического развития региона.</w:t>
      </w:r>
    </w:p>
    <w:p w:rsidR="00633D45" w:rsidRPr="00633D45" w:rsidRDefault="00633D45" w:rsidP="00914D0F">
      <w:pPr>
        <w:pStyle w:val="a7"/>
        <w:numPr>
          <w:ilvl w:val="0"/>
          <w:numId w:val="4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Распределительная – </w:t>
      </w:r>
      <w:r w:rsidRPr="00633D45">
        <w:rPr>
          <w:rFonts w:ascii="Times New Roman" w:hAnsi="Times New Roman" w:cs="Times New Roman"/>
          <w:sz w:val="24"/>
          <w:szCs w:val="24"/>
        </w:rPr>
        <w:t>эффективное распр</w:t>
      </w:r>
      <w:r>
        <w:rPr>
          <w:rFonts w:ascii="Times New Roman" w:hAnsi="Times New Roman" w:cs="Times New Roman"/>
          <w:sz w:val="24"/>
          <w:szCs w:val="24"/>
        </w:rPr>
        <w:t>еделение государ</w:t>
      </w:r>
      <w:r w:rsidRPr="00633D45">
        <w:rPr>
          <w:rFonts w:ascii="Times New Roman" w:hAnsi="Times New Roman" w:cs="Times New Roman"/>
          <w:sz w:val="24"/>
          <w:szCs w:val="24"/>
        </w:rPr>
        <w:t>ственных или муни</w:t>
      </w:r>
      <w:r>
        <w:rPr>
          <w:rFonts w:ascii="Times New Roman" w:hAnsi="Times New Roman" w:cs="Times New Roman"/>
          <w:sz w:val="24"/>
          <w:szCs w:val="24"/>
        </w:rPr>
        <w:t xml:space="preserve">ципальных финансовых ресурсов. </w:t>
      </w:r>
    </w:p>
    <w:p w:rsidR="00633D45" w:rsidRPr="00633D45" w:rsidRDefault="00633D45" w:rsidP="00914D0F">
      <w:pPr>
        <w:pStyle w:val="a7"/>
        <w:numPr>
          <w:ilvl w:val="0"/>
          <w:numId w:val="4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Контрольная – </w:t>
      </w:r>
      <w:r w:rsidRPr="00633D45">
        <w:rPr>
          <w:rFonts w:ascii="Times New Roman" w:hAnsi="Times New Roman" w:cs="Times New Roman"/>
          <w:sz w:val="24"/>
          <w:szCs w:val="24"/>
        </w:rPr>
        <w:t>контроль з</w:t>
      </w:r>
      <w:r>
        <w:rPr>
          <w:rFonts w:ascii="Times New Roman" w:hAnsi="Times New Roman" w:cs="Times New Roman"/>
          <w:sz w:val="24"/>
          <w:szCs w:val="24"/>
        </w:rPr>
        <w:t>а соблюдением действующей норма</w:t>
      </w:r>
      <w:r w:rsidRPr="00633D45">
        <w:rPr>
          <w:rFonts w:ascii="Times New Roman" w:hAnsi="Times New Roman" w:cs="Times New Roman"/>
          <w:sz w:val="24"/>
          <w:szCs w:val="24"/>
        </w:rPr>
        <w:t>тивно-правовой базы и за исполь</w:t>
      </w:r>
      <w:r>
        <w:rPr>
          <w:rFonts w:ascii="Times New Roman" w:hAnsi="Times New Roman" w:cs="Times New Roman"/>
          <w:sz w:val="24"/>
          <w:szCs w:val="24"/>
        </w:rPr>
        <w:t xml:space="preserve">зованием финансовых средств из </w:t>
      </w:r>
      <w:r w:rsidRPr="00633D45">
        <w:rPr>
          <w:rFonts w:ascii="Times New Roman" w:hAnsi="Times New Roman" w:cs="Times New Roman"/>
          <w:sz w:val="24"/>
          <w:szCs w:val="24"/>
        </w:rPr>
        <w:t>бю</w:t>
      </w:r>
      <w:r>
        <w:rPr>
          <w:rFonts w:ascii="Times New Roman" w:hAnsi="Times New Roman" w:cs="Times New Roman"/>
          <w:sz w:val="24"/>
          <w:szCs w:val="24"/>
        </w:rPr>
        <w:t>джетов различных уровней.</w:t>
      </w:r>
    </w:p>
    <w:p w:rsidR="00633D45" w:rsidRPr="00633D45" w:rsidRDefault="00633D45" w:rsidP="00914D0F">
      <w:pPr>
        <w:pStyle w:val="a7"/>
        <w:numPr>
          <w:ilvl w:val="0"/>
          <w:numId w:val="4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Оценочная – </w:t>
      </w:r>
      <w:r w:rsidRPr="00633D45">
        <w:rPr>
          <w:rFonts w:ascii="Times New Roman" w:hAnsi="Times New Roman" w:cs="Times New Roman"/>
          <w:sz w:val="24"/>
          <w:szCs w:val="24"/>
        </w:rPr>
        <w:t>оценка и мониторинг эффективности проектов.</w:t>
      </w:r>
    </w:p>
    <w:p w:rsidR="00633D45" w:rsidRPr="00633D45" w:rsidRDefault="00633D45" w:rsidP="00914D0F">
      <w:pPr>
        <w:pStyle w:val="a7"/>
        <w:numPr>
          <w:ilvl w:val="0"/>
          <w:numId w:val="4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Организационная – </w:t>
      </w:r>
      <w:r w:rsidRPr="00633D45">
        <w:rPr>
          <w:rFonts w:ascii="Times New Roman" w:hAnsi="Times New Roman" w:cs="Times New Roman"/>
          <w:sz w:val="24"/>
          <w:szCs w:val="24"/>
        </w:rPr>
        <w:t>организац</w:t>
      </w:r>
      <w:r>
        <w:rPr>
          <w:rFonts w:ascii="Times New Roman" w:hAnsi="Times New Roman" w:cs="Times New Roman"/>
          <w:sz w:val="24"/>
          <w:szCs w:val="24"/>
        </w:rPr>
        <w:t xml:space="preserve">ия эффективного взаимодействия </w:t>
      </w:r>
      <w:r w:rsidRPr="00633D45">
        <w:rPr>
          <w:rFonts w:ascii="Times New Roman" w:hAnsi="Times New Roman" w:cs="Times New Roman"/>
          <w:sz w:val="24"/>
          <w:szCs w:val="24"/>
        </w:rPr>
        <w:t>партнеров при реализации комплексных проектов.</w:t>
      </w:r>
    </w:p>
    <w:p w:rsidR="00633D45" w:rsidRPr="00633D45" w:rsidRDefault="00633D45" w:rsidP="00914D0F">
      <w:pPr>
        <w:pStyle w:val="a7"/>
        <w:numPr>
          <w:ilvl w:val="0"/>
          <w:numId w:val="4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Гарантийная – </w:t>
      </w:r>
      <w:r w:rsidRPr="00633D45">
        <w:rPr>
          <w:rFonts w:ascii="Times New Roman" w:hAnsi="Times New Roman" w:cs="Times New Roman"/>
          <w:sz w:val="24"/>
          <w:szCs w:val="24"/>
        </w:rPr>
        <w:t>формирование</w:t>
      </w:r>
      <w:r>
        <w:rPr>
          <w:rFonts w:ascii="Times New Roman" w:hAnsi="Times New Roman" w:cs="Times New Roman"/>
          <w:sz w:val="24"/>
          <w:szCs w:val="24"/>
        </w:rPr>
        <w:t xml:space="preserve"> системы гарантий для всех парт</w:t>
      </w:r>
      <w:r w:rsidRPr="00633D45">
        <w:rPr>
          <w:rFonts w:ascii="Times New Roman" w:hAnsi="Times New Roman" w:cs="Times New Roman"/>
          <w:sz w:val="24"/>
          <w:szCs w:val="24"/>
        </w:rPr>
        <w:t>неров</w:t>
      </w:r>
      <w:r w:rsidR="008C400C" w:rsidRPr="005B4A0A">
        <w:rPr>
          <w:rFonts w:ascii="Times New Roman" w:hAnsi="Times New Roman" w:cs="Times New Roman"/>
          <w:sz w:val="24"/>
          <w:szCs w:val="24"/>
        </w:rPr>
        <w:t xml:space="preserve"> [</w:t>
      </w:r>
      <w:r w:rsidR="008C400C">
        <w:rPr>
          <w:rFonts w:ascii="Times New Roman" w:hAnsi="Times New Roman" w:cs="Times New Roman"/>
          <w:sz w:val="24"/>
          <w:szCs w:val="24"/>
        </w:rPr>
        <w:t>5, с.68</w:t>
      </w:r>
      <w:r w:rsidR="008C400C" w:rsidRPr="005B4A0A">
        <w:rPr>
          <w:rFonts w:ascii="Times New Roman" w:hAnsi="Times New Roman" w:cs="Times New Roman"/>
          <w:sz w:val="24"/>
          <w:szCs w:val="24"/>
        </w:rPr>
        <w:t>]</w:t>
      </w:r>
      <w:r w:rsidRPr="00633D45">
        <w:rPr>
          <w:rFonts w:ascii="Times New Roman" w:hAnsi="Times New Roman" w:cs="Times New Roman"/>
          <w:sz w:val="24"/>
          <w:szCs w:val="24"/>
        </w:rPr>
        <w:t>.</w:t>
      </w:r>
    </w:p>
    <w:p w:rsidR="005350AD" w:rsidRPr="008A1E23" w:rsidRDefault="005350AD" w:rsidP="008A1E23">
      <w:pPr>
        <w:pStyle w:val="a7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E23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BF0BCE" w:rsidRPr="008A1E23">
        <w:rPr>
          <w:rFonts w:ascii="Times New Roman" w:hAnsi="Times New Roman" w:cs="Times New Roman"/>
          <w:sz w:val="24"/>
          <w:szCs w:val="24"/>
        </w:rPr>
        <w:t xml:space="preserve">государственный и частный секторы, </w:t>
      </w:r>
      <w:r w:rsidRPr="008A1E23">
        <w:rPr>
          <w:rFonts w:ascii="Times New Roman" w:hAnsi="Times New Roman" w:cs="Times New Roman"/>
          <w:sz w:val="24"/>
          <w:szCs w:val="24"/>
        </w:rPr>
        <w:t xml:space="preserve">объединяя свои интересы и характеристики, создают предпосылку к улучшению результатов в тех сферах, где </w:t>
      </w:r>
      <w:r w:rsidR="00BF0BCE" w:rsidRPr="008A1E23">
        <w:rPr>
          <w:rFonts w:ascii="Times New Roman" w:hAnsi="Times New Roman" w:cs="Times New Roman"/>
          <w:sz w:val="24"/>
          <w:szCs w:val="24"/>
        </w:rPr>
        <w:t>заметна</w:t>
      </w:r>
      <w:r w:rsidRPr="008A1E23">
        <w:rPr>
          <w:rFonts w:ascii="Times New Roman" w:hAnsi="Times New Roman" w:cs="Times New Roman"/>
          <w:sz w:val="24"/>
          <w:szCs w:val="24"/>
        </w:rPr>
        <w:t xml:space="preserve"> несостоятельность государственного или частного управлений по отдельности</w:t>
      </w:r>
      <w:r w:rsidR="00BF0BCE" w:rsidRPr="008A1E23">
        <w:rPr>
          <w:rFonts w:ascii="Times New Roman" w:hAnsi="Times New Roman" w:cs="Times New Roman"/>
          <w:sz w:val="24"/>
          <w:szCs w:val="24"/>
        </w:rPr>
        <w:t>. Государство получает действенного управляющего инвестициями в лице своего бизнес-партнера, снижение бюджетных затрат и своих коммерческих рисков по проекту. А ч</w:t>
      </w:r>
      <w:r w:rsidRPr="008A1E23">
        <w:rPr>
          <w:rFonts w:ascii="Times New Roman" w:hAnsi="Times New Roman" w:cs="Times New Roman"/>
          <w:sz w:val="24"/>
          <w:szCs w:val="24"/>
        </w:rPr>
        <w:t xml:space="preserve">астный бизнес </w:t>
      </w:r>
      <w:r w:rsidR="00BF0BCE" w:rsidRPr="008A1E23">
        <w:rPr>
          <w:rFonts w:ascii="Times New Roman" w:hAnsi="Times New Roman" w:cs="Times New Roman"/>
          <w:sz w:val="24"/>
          <w:szCs w:val="24"/>
        </w:rPr>
        <w:t xml:space="preserve">в свою очередь </w:t>
      </w:r>
      <w:r w:rsidRPr="008A1E23">
        <w:rPr>
          <w:rFonts w:ascii="Times New Roman" w:hAnsi="Times New Roman" w:cs="Times New Roman"/>
          <w:sz w:val="24"/>
          <w:szCs w:val="24"/>
        </w:rPr>
        <w:t>получает доступ к масштабным проектам и гарантии</w:t>
      </w:r>
      <w:r w:rsidR="00BF0BCE" w:rsidRPr="008A1E23">
        <w:rPr>
          <w:rFonts w:ascii="Times New Roman" w:hAnsi="Times New Roman" w:cs="Times New Roman"/>
          <w:sz w:val="24"/>
          <w:szCs w:val="24"/>
        </w:rPr>
        <w:t xml:space="preserve"> защищенности своих инвестиций.</w:t>
      </w:r>
    </w:p>
    <w:p w:rsidR="00207226" w:rsidRPr="00D53A6F" w:rsidRDefault="00207226" w:rsidP="00A80E23">
      <w:pPr>
        <w:pStyle w:val="a7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53A6F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  <w:r w:rsidR="00D53A6F" w:rsidRPr="00D53A6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602DF" w:rsidRPr="00D53A6F" w:rsidRDefault="004602DF" w:rsidP="00A80E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3A6F">
        <w:rPr>
          <w:rFonts w:ascii="Times New Roman" w:hAnsi="Times New Roman" w:cs="Times New Roman"/>
          <w:sz w:val="24"/>
          <w:szCs w:val="24"/>
        </w:rPr>
        <w:t>Большаков П.С. Формирование эффективного механизма комплексного развития территорий на основе принципов госу</w:t>
      </w:r>
      <w:r w:rsidR="002A7E0C">
        <w:rPr>
          <w:rFonts w:ascii="Times New Roman" w:hAnsi="Times New Roman" w:cs="Times New Roman"/>
          <w:sz w:val="24"/>
          <w:szCs w:val="24"/>
        </w:rPr>
        <w:t>дарственно-частного партнерства</w:t>
      </w:r>
      <w:r w:rsidRPr="00D53A6F">
        <w:rPr>
          <w:rFonts w:ascii="Times New Roman" w:hAnsi="Times New Roman" w:cs="Times New Roman"/>
          <w:sz w:val="24"/>
          <w:szCs w:val="24"/>
        </w:rPr>
        <w:t xml:space="preserve">.- // Вестник </w:t>
      </w:r>
      <w:proofErr w:type="spellStart"/>
      <w:r w:rsidRPr="00D53A6F">
        <w:rPr>
          <w:rFonts w:ascii="Times New Roman" w:hAnsi="Times New Roman" w:cs="Times New Roman"/>
          <w:sz w:val="24"/>
          <w:szCs w:val="24"/>
        </w:rPr>
        <w:t>ИНЖЭКОНа</w:t>
      </w:r>
      <w:proofErr w:type="spellEnd"/>
      <w:r w:rsidRPr="00D53A6F">
        <w:rPr>
          <w:rFonts w:ascii="Times New Roman" w:hAnsi="Times New Roman" w:cs="Times New Roman"/>
          <w:sz w:val="24"/>
          <w:szCs w:val="24"/>
        </w:rPr>
        <w:t xml:space="preserve"> . - 2008. - Вып.7(26) . , С . , 189-191 .</w:t>
      </w:r>
    </w:p>
    <w:p w:rsidR="004602DF" w:rsidRPr="00D53A6F" w:rsidRDefault="004602DF" w:rsidP="00A80E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53A6F">
        <w:rPr>
          <w:rFonts w:ascii="Times New Roman" w:hAnsi="Times New Roman" w:cs="Times New Roman"/>
          <w:sz w:val="24"/>
          <w:szCs w:val="24"/>
        </w:rPr>
        <w:t>Булах</w:t>
      </w:r>
      <w:proofErr w:type="spellEnd"/>
      <w:r w:rsidRPr="00D53A6F">
        <w:rPr>
          <w:rFonts w:ascii="Times New Roman" w:hAnsi="Times New Roman" w:cs="Times New Roman"/>
          <w:sz w:val="24"/>
          <w:szCs w:val="24"/>
        </w:rPr>
        <w:t xml:space="preserve"> П.В., Воинов Д.С., Рахимова Р.Н. Управление проектами комплексного освоения территорий в формате государственно-частного партнерства [Электронный ресурс] / - Режим доступа: </w:t>
      </w:r>
      <w:hyperlink r:id="rId7" w:history="1">
        <w:r w:rsidRPr="00D53A6F">
          <w:rPr>
            <w:rStyle w:val="a4"/>
            <w:rFonts w:ascii="Times New Roman" w:hAnsi="Times New Roman" w:cs="Times New Roman"/>
            <w:sz w:val="24"/>
            <w:szCs w:val="24"/>
          </w:rPr>
          <w:t>http://www.confcontact.com/2009ip/bulah.php</w:t>
        </w:r>
      </w:hyperlink>
    </w:p>
    <w:p w:rsidR="004602DF" w:rsidRPr="00D53A6F" w:rsidRDefault="004602DF" w:rsidP="00A80E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53A6F">
        <w:rPr>
          <w:rFonts w:ascii="Times New Roman" w:hAnsi="Times New Roman" w:cs="Times New Roman"/>
          <w:sz w:val="24"/>
          <w:szCs w:val="24"/>
        </w:rPr>
        <w:t>Варнавский</w:t>
      </w:r>
      <w:proofErr w:type="spellEnd"/>
      <w:r w:rsidRPr="00D53A6F">
        <w:rPr>
          <w:rFonts w:ascii="Times New Roman" w:hAnsi="Times New Roman" w:cs="Times New Roman"/>
          <w:sz w:val="24"/>
          <w:szCs w:val="24"/>
        </w:rPr>
        <w:t xml:space="preserve"> В.Г. Партнерство государства и частного сектора: формы, проекты, риски. - М., 2005. - С.34-37.</w:t>
      </w:r>
    </w:p>
    <w:p w:rsidR="004602DF" w:rsidRPr="005B4A0A" w:rsidRDefault="004602DF" w:rsidP="00A80E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53A6F">
        <w:rPr>
          <w:rFonts w:ascii="Times New Roman" w:hAnsi="Times New Roman" w:cs="Times New Roman"/>
          <w:sz w:val="24"/>
          <w:szCs w:val="24"/>
        </w:rPr>
        <w:t>Вилисов</w:t>
      </w:r>
      <w:proofErr w:type="spellEnd"/>
      <w:r w:rsidRPr="00D53A6F">
        <w:rPr>
          <w:rFonts w:ascii="Times New Roman" w:hAnsi="Times New Roman" w:cs="Times New Roman"/>
          <w:sz w:val="24"/>
          <w:szCs w:val="24"/>
        </w:rPr>
        <w:t xml:space="preserve"> М. В. Государственно-частное партнер</w:t>
      </w:r>
      <w:r w:rsidR="00A47C80">
        <w:rPr>
          <w:rFonts w:ascii="Times New Roman" w:hAnsi="Times New Roman" w:cs="Times New Roman"/>
          <w:sz w:val="24"/>
          <w:szCs w:val="24"/>
        </w:rPr>
        <w:t>ство: политико-</w:t>
      </w:r>
      <w:r w:rsidRPr="00D53A6F">
        <w:rPr>
          <w:rFonts w:ascii="Times New Roman" w:hAnsi="Times New Roman" w:cs="Times New Roman"/>
          <w:sz w:val="24"/>
          <w:szCs w:val="24"/>
        </w:rPr>
        <w:t>правовой аспект // Власть.</w:t>
      </w:r>
      <w:r w:rsidR="00733453" w:rsidRPr="005B4A0A">
        <w:rPr>
          <w:rFonts w:ascii="Times New Roman" w:hAnsi="Times New Roman" w:cs="Times New Roman"/>
          <w:sz w:val="24"/>
          <w:szCs w:val="24"/>
        </w:rPr>
        <w:t xml:space="preserve"> – </w:t>
      </w:r>
      <w:r w:rsidR="00733453">
        <w:rPr>
          <w:rFonts w:ascii="Times New Roman" w:hAnsi="Times New Roman" w:cs="Times New Roman"/>
          <w:sz w:val="24"/>
          <w:szCs w:val="24"/>
        </w:rPr>
        <w:t>№ 7.</w:t>
      </w:r>
      <w:r w:rsidR="00733453" w:rsidRPr="005B4A0A">
        <w:rPr>
          <w:rFonts w:ascii="Times New Roman" w:hAnsi="Times New Roman" w:cs="Times New Roman"/>
          <w:sz w:val="24"/>
          <w:szCs w:val="24"/>
        </w:rPr>
        <w:t xml:space="preserve"> – </w:t>
      </w:r>
      <w:r w:rsidR="00733453" w:rsidRPr="00733453">
        <w:rPr>
          <w:rFonts w:ascii="Times New Roman" w:hAnsi="Times New Roman" w:cs="Times New Roman"/>
          <w:bCs/>
          <w:sz w:val="24"/>
          <w:szCs w:val="24"/>
        </w:rPr>
        <w:t>2006</w:t>
      </w:r>
      <w:r w:rsidR="00733453">
        <w:rPr>
          <w:rFonts w:ascii="Times New Roman" w:hAnsi="Times New Roman" w:cs="Times New Roman"/>
          <w:sz w:val="24"/>
          <w:szCs w:val="24"/>
        </w:rPr>
        <w:t>.</w:t>
      </w:r>
      <w:r w:rsidR="00733453" w:rsidRPr="005B4A0A">
        <w:rPr>
          <w:rFonts w:ascii="Times New Roman" w:hAnsi="Times New Roman" w:cs="Times New Roman"/>
          <w:sz w:val="24"/>
          <w:szCs w:val="24"/>
        </w:rPr>
        <w:t xml:space="preserve"> – </w:t>
      </w:r>
      <w:r w:rsidR="00733453" w:rsidRPr="00733453">
        <w:rPr>
          <w:rFonts w:ascii="Times New Roman" w:hAnsi="Times New Roman" w:cs="Times New Roman"/>
          <w:sz w:val="24"/>
          <w:szCs w:val="24"/>
        </w:rPr>
        <w:t>С. 4–</w:t>
      </w:r>
      <w:r w:rsidR="00733453" w:rsidRPr="00733453">
        <w:rPr>
          <w:rFonts w:ascii="Times New Roman" w:hAnsi="Times New Roman" w:cs="Times New Roman"/>
          <w:bCs/>
          <w:sz w:val="24"/>
          <w:szCs w:val="24"/>
        </w:rPr>
        <w:t>6</w:t>
      </w:r>
      <w:r w:rsidR="00733453" w:rsidRPr="00733453">
        <w:rPr>
          <w:rFonts w:ascii="Times New Roman" w:hAnsi="Times New Roman" w:cs="Times New Roman"/>
          <w:sz w:val="24"/>
          <w:szCs w:val="24"/>
        </w:rPr>
        <w:t>.</w:t>
      </w:r>
    </w:p>
    <w:p w:rsidR="004602DF" w:rsidRPr="005B3DD4" w:rsidRDefault="004602DF" w:rsidP="00A80E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53A6F">
        <w:rPr>
          <w:rFonts w:ascii="Times New Roman" w:hAnsi="Times New Roman" w:cs="Times New Roman"/>
          <w:sz w:val="24"/>
          <w:szCs w:val="24"/>
        </w:rPr>
        <w:t>Гафурова Г.Т. Зарубежный опыт развития механизмов государственно-частного партнерства // Фин</w:t>
      </w:r>
      <w:r w:rsidR="00D26249">
        <w:rPr>
          <w:rFonts w:ascii="Times New Roman" w:hAnsi="Times New Roman" w:cs="Times New Roman"/>
          <w:sz w:val="24"/>
          <w:szCs w:val="24"/>
        </w:rPr>
        <w:t>ансы и кредит. 2013. № 48 (576), с. 62-72.</w:t>
      </w:r>
      <w:r w:rsidR="005B3D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4602DF" w:rsidRPr="00D53A6F" w:rsidRDefault="004602DF" w:rsidP="00A80E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53A6F">
        <w:rPr>
          <w:rFonts w:ascii="Times New Roman" w:hAnsi="Times New Roman" w:cs="Times New Roman"/>
          <w:sz w:val="24"/>
          <w:szCs w:val="24"/>
        </w:rPr>
        <w:t>Гималетдинов</w:t>
      </w:r>
      <w:proofErr w:type="spellEnd"/>
      <w:r w:rsidRPr="00D53A6F">
        <w:rPr>
          <w:rFonts w:ascii="Times New Roman" w:hAnsi="Times New Roman" w:cs="Times New Roman"/>
          <w:sz w:val="24"/>
          <w:szCs w:val="24"/>
        </w:rPr>
        <w:t xml:space="preserve"> С.Х. Модели государственно-частного партнерства и возможности их использования в региональной экономике // Экономика и современный менеджмент: теория и практика: сб. ст. по матер. L </w:t>
      </w:r>
      <w:proofErr w:type="spellStart"/>
      <w:r w:rsidRPr="00D53A6F">
        <w:rPr>
          <w:rFonts w:ascii="Times New Roman" w:hAnsi="Times New Roman" w:cs="Times New Roman"/>
          <w:sz w:val="24"/>
          <w:szCs w:val="24"/>
        </w:rPr>
        <w:t>междунар</w:t>
      </w:r>
      <w:proofErr w:type="spellEnd"/>
      <w:r w:rsidRPr="00D53A6F">
        <w:rPr>
          <w:rFonts w:ascii="Times New Roman" w:hAnsi="Times New Roman" w:cs="Times New Roman"/>
          <w:sz w:val="24"/>
          <w:szCs w:val="24"/>
        </w:rPr>
        <w:t>. науч.-</w:t>
      </w:r>
      <w:proofErr w:type="spellStart"/>
      <w:r w:rsidRPr="00D53A6F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Pr="00D53A6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53A6F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D53A6F">
        <w:rPr>
          <w:rFonts w:ascii="Times New Roman" w:hAnsi="Times New Roman" w:cs="Times New Roman"/>
          <w:sz w:val="24"/>
          <w:szCs w:val="24"/>
        </w:rPr>
        <w:t xml:space="preserve">. № 6(50). – Новосибирск: </w:t>
      </w:r>
      <w:proofErr w:type="spellStart"/>
      <w:r w:rsidRPr="00D53A6F">
        <w:rPr>
          <w:rFonts w:ascii="Times New Roman" w:hAnsi="Times New Roman" w:cs="Times New Roman"/>
          <w:sz w:val="24"/>
          <w:szCs w:val="24"/>
        </w:rPr>
        <w:t>СибАК</w:t>
      </w:r>
      <w:proofErr w:type="spellEnd"/>
      <w:r w:rsidRPr="00D53A6F">
        <w:rPr>
          <w:rFonts w:ascii="Times New Roman" w:hAnsi="Times New Roman" w:cs="Times New Roman"/>
          <w:sz w:val="24"/>
          <w:szCs w:val="24"/>
        </w:rPr>
        <w:t>, 2015.</w:t>
      </w:r>
    </w:p>
    <w:p w:rsidR="004602DF" w:rsidRPr="00D53A6F" w:rsidRDefault="004602DF" w:rsidP="00A80E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3A6F">
        <w:rPr>
          <w:rFonts w:ascii="Times New Roman" w:hAnsi="Times New Roman" w:cs="Times New Roman"/>
          <w:sz w:val="24"/>
          <w:szCs w:val="24"/>
        </w:rPr>
        <w:lastRenderedPageBreak/>
        <w:t>Государственно-частное  партнерство  в  условиях  инновационного  развития  экономики</w:t>
      </w:r>
      <w:r w:rsidR="003F398B">
        <w:rPr>
          <w:rFonts w:ascii="Times New Roman" w:hAnsi="Times New Roman" w:cs="Times New Roman"/>
          <w:sz w:val="24"/>
          <w:szCs w:val="24"/>
        </w:rPr>
        <w:t xml:space="preserve"> </w:t>
      </w:r>
      <w:r w:rsidRPr="00D53A6F">
        <w:rPr>
          <w:rFonts w:ascii="Times New Roman" w:hAnsi="Times New Roman" w:cs="Times New Roman"/>
          <w:sz w:val="24"/>
          <w:szCs w:val="24"/>
        </w:rPr>
        <w:t xml:space="preserve">[Монография]  /  Под  ред.  А.Г.  </w:t>
      </w:r>
      <w:proofErr w:type="spellStart"/>
      <w:r w:rsidRPr="00D53A6F">
        <w:rPr>
          <w:rFonts w:ascii="Times New Roman" w:hAnsi="Times New Roman" w:cs="Times New Roman"/>
          <w:sz w:val="24"/>
          <w:szCs w:val="24"/>
        </w:rPr>
        <w:t>Зельднера</w:t>
      </w:r>
      <w:proofErr w:type="spellEnd"/>
      <w:r w:rsidRPr="00D53A6F">
        <w:rPr>
          <w:rFonts w:ascii="Times New Roman" w:hAnsi="Times New Roman" w:cs="Times New Roman"/>
          <w:sz w:val="24"/>
          <w:szCs w:val="24"/>
        </w:rPr>
        <w:t xml:space="preserve">,  И.И.  </w:t>
      </w:r>
      <w:proofErr w:type="spellStart"/>
      <w:r w:rsidRPr="00D53A6F">
        <w:rPr>
          <w:rFonts w:ascii="Times New Roman" w:hAnsi="Times New Roman" w:cs="Times New Roman"/>
          <w:sz w:val="24"/>
          <w:szCs w:val="24"/>
        </w:rPr>
        <w:t>Смотрицкой</w:t>
      </w:r>
      <w:proofErr w:type="spellEnd"/>
      <w:r w:rsidRPr="00D53A6F">
        <w:rPr>
          <w:rFonts w:ascii="Times New Roman" w:hAnsi="Times New Roman" w:cs="Times New Roman"/>
          <w:sz w:val="24"/>
          <w:szCs w:val="24"/>
        </w:rPr>
        <w:t>.  М.:  ИЭ  РАН,  2012.  —  С.  212.</w:t>
      </w:r>
    </w:p>
    <w:p w:rsidR="004602DF" w:rsidRDefault="004602DF" w:rsidP="00A80E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3A6F">
        <w:rPr>
          <w:rFonts w:ascii="Times New Roman" w:hAnsi="Times New Roman" w:cs="Times New Roman"/>
          <w:sz w:val="24"/>
          <w:szCs w:val="24"/>
        </w:rPr>
        <w:t>Ресин В. И., Воинов Д. С. Организационно-экономическая модель управления проектами комплексного освоения территорий в формате государственно-частного партнерства // Вестник Российской экономической академии имени Г. В. Плеханова. – 2010. – №2.</w:t>
      </w:r>
    </w:p>
    <w:p w:rsidR="00A80E23" w:rsidRPr="00D53A6F" w:rsidRDefault="00A80E23" w:rsidP="00A80E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50275" w:rsidRPr="00242AA8" w:rsidRDefault="00985AEB" w:rsidP="00242AA8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Информация об автор</w:t>
      </w:r>
      <w:r w:rsidRPr="00985AEB">
        <w:rPr>
          <w:rFonts w:ascii="Times New Roman" w:eastAsia="Calibri" w:hAnsi="Times New Roman" w:cs="Times New Roman"/>
          <w:b/>
          <w:sz w:val="24"/>
          <w:szCs w:val="24"/>
        </w:rPr>
        <w:t>ах</w:t>
      </w:r>
      <w:r w:rsidR="00A80E23" w:rsidRPr="00A80E2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311BA9" w:rsidRDefault="00311BA9" w:rsidP="00311BA9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4139">
        <w:rPr>
          <w:rFonts w:ascii="Times New Roman" w:eastAsia="Calibri" w:hAnsi="Times New Roman" w:cs="Times New Roman"/>
          <w:sz w:val="24"/>
          <w:szCs w:val="24"/>
        </w:rPr>
        <w:t xml:space="preserve">Тарасова Елена Владимировна (ДНР, Донецк) </w:t>
      </w:r>
      <w:r>
        <w:rPr>
          <w:rFonts w:ascii="Times New Roman" w:eastAsia="Calibri" w:hAnsi="Times New Roman" w:cs="Times New Roman"/>
          <w:sz w:val="24"/>
          <w:szCs w:val="24"/>
        </w:rPr>
        <w:t>–</w:t>
      </w:r>
      <w:r w:rsidRPr="00334139">
        <w:rPr>
          <w:rFonts w:ascii="Times New Roman" w:eastAsia="Calibri" w:hAnsi="Times New Roman" w:cs="Times New Roman"/>
          <w:sz w:val="24"/>
          <w:szCs w:val="24"/>
        </w:rPr>
        <w:t xml:space="preserve"> к.э.н., доцент кафедры менеджмента непроизводственной сферы, ГОУ ВПО «Донецкая академия управления и государственной службы при Главе ДНР» (Донецкая Народная Республика,</w:t>
      </w:r>
      <w:r w:rsidRPr="0033413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334139">
        <w:rPr>
          <w:rFonts w:ascii="Times New Roman" w:eastAsia="Calibri" w:hAnsi="Times New Roman" w:cs="Times New Roman"/>
          <w:bCs/>
          <w:sz w:val="24"/>
          <w:szCs w:val="24"/>
        </w:rPr>
        <w:t>83015,</w:t>
      </w:r>
      <w:r w:rsidRPr="00334139">
        <w:rPr>
          <w:rFonts w:ascii="Times New Roman" w:eastAsia="Calibri" w:hAnsi="Times New Roman" w:cs="Times New Roman"/>
          <w:sz w:val="24"/>
          <w:szCs w:val="24"/>
        </w:rPr>
        <w:t xml:space="preserve"> г. Донецк,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</w:t>
      </w:r>
      <w:r w:rsidRPr="00334139">
        <w:rPr>
          <w:rFonts w:ascii="Times New Roman" w:eastAsia="Calibri" w:hAnsi="Times New Roman" w:cs="Times New Roman"/>
          <w:sz w:val="24"/>
          <w:szCs w:val="24"/>
        </w:rPr>
        <w:t xml:space="preserve">ул. Челюскинцев, д. 163а, </w:t>
      </w:r>
      <w:r>
        <w:rPr>
          <w:rFonts w:ascii="Times New Roman" w:eastAsia="Calibri" w:hAnsi="Times New Roman" w:cs="Times New Roman"/>
          <w:bCs/>
          <w:sz w:val="24"/>
          <w:szCs w:val="24"/>
        </w:rPr>
        <w:t>e-</w:t>
      </w:r>
      <w:proofErr w:type="spellStart"/>
      <w:r>
        <w:rPr>
          <w:rFonts w:ascii="Times New Roman" w:eastAsia="Calibri" w:hAnsi="Times New Roman" w:cs="Times New Roman"/>
          <w:bCs/>
          <w:sz w:val="24"/>
          <w:szCs w:val="24"/>
        </w:rPr>
        <w:t>mail</w:t>
      </w:r>
      <w:proofErr w:type="spellEnd"/>
      <w:r>
        <w:rPr>
          <w:rFonts w:ascii="Times New Roman" w:eastAsia="Calibri" w:hAnsi="Times New Roman" w:cs="Times New Roman"/>
          <w:bCs/>
          <w:sz w:val="24"/>
          <w:szCs w:val="24"/>
        </w:rPr>
        <w:t>:</w:t>
      </w:r>
      <w:r w:rsidRPr="00334139">
        <w:rPr>
          <w:rFonts w:ascii="Times New Roman" w:eastAsia="Calibri" w:hAnsi="Times New Roman" w:cs="Times New Roman"/>
          <w:bCs/>
          <w:sz w:val="24"/>
          <w:szCs w:val="24"/>
        </w:rPr>
        <w:t> </w:t>
      </w:r>
      <w:hyperlink r:id="rId8" w:history="1">
        <w:r w:rsidRPr="00334139">
          <w:rPr>
            <w:rStyle w:val="a4"/>
            <w:rFonts w:ascii="Times New Roman" w:eastAsia="Calibri" w:hAnsi="Times New Roman" w:cs="Times New Roman"/>
            <w:bCs/>
            <w:color w:val="000000" w:themeColor="text1"/>
            <w:sz w:val="24"/>
            <w:szCs w:val="24"/>
            <w:u w:val="none"/>
          </w:rPr>
          <w:t>info@dsum.org</w:t>
        </w:r>
      </w:hyperlink>
      <w:r w:rsidRPr="00334139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1639CA" w:rsidRPr="00334139" w:rsidRDefault="001639CA" w:rsidP="00334139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42AA8">
        <w:rPr>
          <w:rFonts w:ascii="Times New Roman" w:eastAsia="Calibri" w:hAnsi="Times New Roman" w:cs="Times New Roman"/>
          <w:sz w:val="24"/>
          <w:szCs w:val="24"/>
        </w:rPr>
        <w:t>Мягкая</w:t>
      </w:r>
      <w:r w:rsidRPr="005B4A0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42AA8">
        <w:rPr>
          <w:rFonts w:ascii="Times New Roman" w:eastAsia="Calibri" w:hAnsi="Times New Roman" w:cs="Times New Roman"/>
          <w:sz w:val="24"/>
          <w:szCs w:val="24"/>
        </w:rPr>
        <w:t>В</w:t>
      </w:r>
      <w:r w:rsidR="00A80E23" w:rsidRPr="00242AA8">
        <w:rPr>
          <w:rFonts w:ascii="Times New Roman" w:eastAsia="Calibri" w:hAnsi="Times New Roman" w:cs="Times New Roman"/>
          <w:sz w:val="24"/>
          <w:szCs w:val="24"/>
        </w:rPr>
        <w:t xml:space="preserve">иктория </w:t>
      </w:r>
      <w:r w:rsidRPr="00242AA8">
        <w:rPr>
          <w:rFonts w:ascii="Times New Roman" w:eastAsia="Calibri" w:hAnsi="Times New Roman" w:cs="Times New Roman"/>
          <w:sz w:val="24"/>
          <w:szCs w:val="24"/>
        </w:rPr>
        <w:t>В</w:t>
      </w:r>
      <w:r w:rsidR="00A80E23" w:rsidRPr="00242AA8">
        <w:rPr>
          <w:rFonts w:ascii="Times New Roman" w:eastAsia="Calibri" w:hAnsi="Times New Roman" w:cs="Times New Roman"/>
          <w:sz w:val="24"/>
          <w:szCs w:val="24"/>
        </w:rPr>
        <w:t xml:space="preserve">ладимировна (ДНР, Донецк) </w:t>
      </w:r>
      <w:r w:rsidR="006313ED">
        <w:rPr>
          <w:rFonts w:ascii="Times New Roman" w:eastAsia="Calibri" w:hAnsi="Times New Roman" w:cs="Times New Roman"/>
          <w:sz w:val="24"/>
          <w:szCs w:val="24"/>
        </w:rPr>
        <w:t>–</w:t>
      </w:r>
      <w:r w:rsidR="00A80E23" w:rsidRPr="00242AA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42AA8">
        <w:rPr>
          <w:rFonts w:ascii="Times New Roman" w:eastAsia="Calibri" w:hAnsi="Times New Roman" w:cs="Times New Roman"/>
          <w:sz w:val="24"/>
          <w:szCs w:val="24"/>
        </w:rPr>
        <w:t>магистр кафедры менеджмента непроизводственной сферы,</w:t>
      </w:r>
      <w:r w:rsidR="00A80E23" w:rsidRPr="00242AA8">
        <w:rPr>
          <w:rFonts w:ascii="Times New Roman" w:eastAsia="Calibri" w:hAnsi="Times New Roman" w:cs="Times New Roman"/>
          <w:sz w:val="24"/>
          <w:szCs w:val="24"/>
        </w:rPr>
        <w:t xml:space="preserve"> ГОУ ВПО </w:t>
      </w:r>
      <w:r w:rsidR="00242AA8" w:rsidRPr="00242AA8">
        <w:rPr>
          <w:rFonts w:ascii="Times New Roman" w:eastAsia="Calibri" w:hAnsi="Times New Roman" w:cs="Times New Roman"/>
          <w:sz w:val="24"/>
          <w:szCs w:val="24"/>
        </w:rPr>
        <w:t>«Донецкая академия управления и государственной службы при Главе ДНР»</w:t>
      </w:r>
      <w:r w:rsidR="00A80E23" w:rsidRPr="00242AA8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242AA8" w:rsidRPr="00242AA8">
        <w:rPr>
          <w:rFonts w:ascii="Times New Roman" w:eastAsia="Calibri" w:hAnsi="Times New Roman" w:cs="Times New Roman"/>
          <w:sz w:val="24"/>
          <w:szCs w:val="24"/>
        </w:rPr>
        <w:t>Донецкая Народная Республика,</w:t>
      </w:r>
      <w:r w:rsidR="00242AA8" w:rsidRPr="00242AA8">
        <w:rPr>
          <w:rFonts w:ascii="Trebuchet MS" w:hAnsi="Trebuchet MS"/>
          <w:b/>
          <w:bCs/>
          <w:color w:val="666666"/>
          <w:sz w:val="24"/>
          <w:szCs w:val="24"/>
          <w:shd w:val="clear" w:color="auto" w:fill="FFFFFF"/>
        </w:rPr>
        <w:t xml:space="preserve"> </w:t>
      </w:r>
      <w:r w:rsidR="00242AA8" w:rsidRPr="00242AA8">
        <w:rPr>
          <w:rFonts w:ascii="Times New Roman" w:eastAsia="Calibri" w:hAnsi="Times New Roman" w:cs="Times New Roman"/>
          <w:bCs/>
          <w:sz w:val="24"/>
          <w:szCs w:val="24"/>
        </w:rPr>
        <w:t>83015,</w:t>
      </w:r>
      <w:r w:rsidR="00242AA8" w:rsidRPr="00242AA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80E23" w:rsidRPr="00242AA8">
        <w:rPr>
          <w:rFonts w:ascii="Times New Roman" w:eastAsia="Calibri" w:hAnsi="Times New Roman" w:cs="Times New Roman"/>
          <w:sz w:val="24"/>
          <w:szCs w:val="24"/>
        </w:rPr>
        <w:t>г. Донецк</w:t>
      </w:r>
      <w:r w:rsidR="00242AA8" w:rsidRPr="00242AA8">
        <w:rPr>
          <w:rFonts w:ascii="Times New Roman" w:eastAsia="Calibri" w:hAnsi="Times New Roman" w:cs="Times New Roman"/>
          <w:sz w:val="24"/>
          <w:szCs w:val="24"/>
        </w:rPr>
        <w:t>,</w:t>
      </w:r>
      <w:r w:rsidR="00242AA8" w:rsidRPr="00242A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2A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</w:t>
      </w:r>
      <w:r w:rsidR="00242AA8" w:rsidRPr="00242AA8">
        <w:rPr>
          <w:rFonts w:ascii="Times New Roman" w:eastAsia="Calibri" w:hAnsi="Times New Roman" w:cs="Times New Roman"/>
          <w:sz w:val="24"/>
          <w:szCs w:val="24"/>
        </w:rPr>
        <w:t xml:space="preserve">ул. Челюскинцев, д. 163а, </w:t>
      </w:r>
      <w:r w:rsidR="00E643E9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e-</w:t>
      </w:r>
      <w:proofErr w:type="spellStart"/>
      <w:r w:rsidR="00E643E9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mail</w:t>
      </w:r>
      <w:proofErr w:type="spellEnd"/>
      <w:r w:rsidR="00E643E9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: </w:t>
      </w:r>
      <w:hyperlink r:id="rId9" w:history="1">
        <w:r w:rsidR="00242AA8" w:rsidRPr="00242AA8">
          <w:rPr>
            <w:rStyle w:val="a4"/>
            <w:rFonts w:ascii="Times New Roman" w:eastAsia="Calibri" w:hAnsi="Times New Roman" w:cs="Times New Roman"/>
            <w:bCs/>
            <w:color w:val="000000" w:themeColor="text1"/>
            <w:sz w:val="24"/>
            <w:szCs w:val="24"/>
            <w:u w:val="none"/>
          </w:rPr>
          <w:t>info@dsum.org</w:t>
        </w:r>
      </w:hyperlink>
      <w:r w:rsidR="00A80E23" w:rsidRPr="00242AA8">
        <w:rPr>
          <w:rFonts w:ascii="Times New Roman" w:eastAsia="Calibri" w:hAnsi="Times New Roman" w:cs="Times New Roman"/>
          <w:sz w:val="24"/>
          <w:szCs w:val="24"/>
        </w:rPr>
        <w:t>)</w:t>
      </w:r>
      <w:r w:rsidR="00946F03">
        <w:rPr>
          <w:rFonts w:ascii="Times New Roman" w:eastAsia="Calibri" w:hAnsi="Times New Roman" w:cs="Times New Roman"/>
          <w:sz w:val="24"/>
          <w:szCs w:val="24"/>
        </w:rPr>
        <w:t>.</w:t>
      </w:r>
    </w:p>
    <w:p w:rsidR="00706B84" w:rsidRDefault="00706B84" w:rsidP="00C50275">
      <w:pPr>
        <w:pStyle w:val="a7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706B84" w:rsidRPr="005B4A0A" w:rsidRDefault="00706B84" w:rsidP="00706B84">
      <w:pPr>
        <w:pStyle w:val="a7"/>
        <w:spacing w:after="0" w:line="240" w:lineRule="auto"/>
        <w:ind w:left="0"/>
        <w:jc w:val="right"/>
        <w:rPr>
          <w:rFonts w:ascii="Times New Roman" w:hAnsi="Times New Roman" w:cs="Times New Roman"/>
          <w:b/>
          <w:sz w:val="21"/>
          <w:szCs w:val="21"/>
        </w:rPr>
      </w:pPr>
      <w:proofErr w:type="spellStart"/>
      <w:r w:rsidRPr="00A40814">
        <w:rPr>
          <w:rFonts w:ascii="Times New Roman" w:hAnsi="Times New Roman" w:cs="Times New Roman"/>
          <w:b/>
          <w:sz w:val="21"/>
          <w:szCs w:val="21"/>
          <w:lang w:val="en-US"/>
        </w:rPr>
        <w:t>Tarasova</w:t>
      </w:r>
      <w:proofErr w:type="spellEnd"/>
      <w:r w:rsidRPr="005B4A0A">
        <w:rPr>
          <w:rFonts w:ascii="Times New Roman" w:hAnsi="Times New Roman" w:cs="Times New Roman"/>
          <w:b/>
          <w:sz w:val="21"/>
          <w:szCs w:val="21"/>
        </w:rPr>
        <w:t xml:space="preserve"> </w:t>
      </w:r>
      <w:r w:rsidRPr="00A40814">
        <w:rPr>
          <w:rFonts w:ascii="Times New Roman" w:hAnsi="Times New Roman" w:cs="Times New Roman"/>
          <w:b/>
          <w:sz w:val="21"/>
          <w:szCs w:val="21"/>
          <w:lang w:val="en-US"/>
        </w:rPr>
        <w:t>Elena</w:t>
      </w:r>
    </w:p>
    <w:p w:rsidR="00706B84" w:rsidRPr="005B4A0A" w:rsidRDefault="00706B84" w:rsidP="00706B84">
      <w:pPr>
        <w:pStyle w:val="a7"/>
        <w:spacing w:after="0" w:line="240" w:lineRule="auto"/>
        <w:ind w:left="0"/>
        <w:jc w:val="right"/>
        <w:rPr>
          <w:rFonts w:ascii="Times New Roman" w:hAnsi="Times New Roman" w:cs="Times New Roman"/>
          <w:b/>
          <w:sz w:val="21"/>
          <w:szCs w:val="21"/>
        </w:rPr>
      </w:pPr>
      <w:proofErr w:type="spellStart"/>
      <w:r w:rsidRPr="00A40814">
        <w:rPr>
          <w:rFonts w:ascii="Times New Roman" w:hAnsi="Times New Roman" w:cs="Times New Roman"/>
          <w:b/>
          <w:sz w:val="21"/>
          <w:szCs w:val="21"/>
          <w:lang w:val="en-US"/>
        </w:rPr>
        <w:t>Myagkaya</w:t>
      </w:r>
      <w:proofErr w:type="spellEnd"/>
      <w:r w:rsidRPr="005B4A0A">
        <w:rPr>
          <w:rFonts w:ascii="Times New Roman" w:hAnsi="Times New Roman" w:cs="Times New Roman"/>
          <w:b/>
          <w:sz w:val="21"/>
          <w:szCs w:val="21"/>
        </w:rPr>
        <w:t xml:space="preserve"> </w:t>
      </w:r>
      <w:r w:rsidRPr="00A40814">
        <w:rPr>
          <w:rFonts w:ascii="Times New Roman" w:hAnsi="Times New Roman" w:cs="Times New Roman"/>
          <w:b/>
          <w:sz w:val="21"/>
          <w:szCs w:val="21"/>
          <w:lang w:val="en-US"/>
        </w:rPr>
        <w:t>Victoria</w:t>
      </w:r>
    </w:p>
    <w:p w:rsidR="00706B84" w:rsidRPr="00A40814" w:rsidRDefault="00C15A13" w:rsidP="00706B84">
      <w:pPr>
        <w:pStyle w:val="a7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40814">
        <w:rPr>
          <w:rFonts w:ascii="Times New Roman" w:hAnsi="Times New Roman" w:cs="Times New Roman"/>
          <w:b/>
          <w:sz w:val="24"/>
          <w:szCs w:val="24"/>
          <w:lang w:val="en-US"/>
        </w:rPr>
        <w:t>MANAGEMENT OF THE COMPLEX TERRITORY DEVELOPMENT PROJECTS IN THE FORMAT OF THE STATE-PRIVATE PARTNERSHIP</w:t>
      </w:r>
    </w:p>
    <w:p w:rsidR="00B44F49" w:rsidRPr="00A40814" w:rsidRDefault="00C15A13" w:rsidP="00B44F49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40814">
        <w:rPr>
          <w:rFonts w:ascii="Times New Roman" w:hAnsi="Times New Roman" w:cs="Times New Roman"/>
          <w:b/>
          <w:sz w:val="24"/>
          <w:szCs w:val="24"/>
          <w:lang w:val="en-US"/>
        </w:rPr>
        <w:t>Abstract of the article.</w:t>
      </w:r>
      <w:r w:rsidRPr="00A4081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 article is devoted to the topical topic of integrated development of territories in the format of public-private partnership. Forms and models of public-private partnership are analyzed. The conditions for the successful implementation of public-private partnership plans have been identified.</w:t>
      </w:r>
    </w:p>
    <w:p w:rsidR="00B44F49" w:rsidRPr="00A40814" w:rsidRDefault="00B44F49" w:rsidP="00B44F49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40814"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Pr="00A4081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A40814">
        <w:rPr>
          <w:rFonts w:ascii="Times New Roman" w:hAnsi="Times New Roman" w:cs="Times New Roman"/>
          <w:i/>
          <w:sz w:val="24"/>
          <w:szCs w:val="24"/>
          <w:lang w:val="en-US"/>
        </w:rPr>
        <w:t xml:space="preserve">Public-private partnership, PPP, </w:t>
      </w:r>
      <w:r w:rsidR="004E17FD" w:rsidRPr="005B4A0A">
        <w:rPr>
          <w:rFonts w:ascii="Times New Roman" w:hAnsi="Times New Roman" w:cs="Times New Roman"/>
          <w:i/>
          <w:sz w:val="24"/>
          <w:szCs w:val="24"/>
          <w:lang w:val="en-US"/>
        </w:rPr>
        <w:t>complex territory development</w:t>
      </w:r>
      <w:r w:rsidRPr="00A40814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="003260F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public sector, private sector,</w:t>
      </w:r>
      <w:r w:rsidR="003260F8" w:rsidRPr="005B4A0A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A40814">
        <w:rPr>
          <w:rFonts w:ascii="Times New Roman" w:hAnsi="Times New Roman" w:cs="Times New Roman"/>
          <w:i/>
          <w:sz w:val="24"/>
          <w:szCs w:val="24"/>
          <w:lang w:val="en-US"/>
        </w:rPr>
        <w:t>PPP models.</w:t>
      </w:r>
    </w:p>
    <w:p w:rsidR="00B44F49" w:rsidRPr="00A40814" w:rsidRDefault="00B44F49" w:rsidP="00B44F49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44F49" w:rsidRPr="00A40814" w:rsidRDefault="00B44F49" w:rsidP="00B44F49">
      <w:pPr>
        <w:pStyle w:val="a7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40814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authors</w:t>
      </w:r>
    </w:p>
    <w:p w:rsidR="00B44F49" w:rsidRPr="00A40814" w:rsidRDefault="00B44F49" w:rsidP="00B44F49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40814">
        <w:rPr>
          <w:rFonts w:ascii="Times New Roman" w:hAnsi="Times New Roman" w:cs="Times New Roman"/>
          <w:sz w:val="24"/>
          <w:szCs w:val="24"/>
          <w:lang w:val="en-US"/>
        </w:rPr>
        <w:t>Tarasova</w:t>
      </w:r>
      <w:proofErr w:type="spellEnd"/>
      <w:r w:rsidRPr="00A40814">
        <w:rPr>
          <w:rFonts w:ascii="Times New Roman" w:hAnsi="Times New Roman" w:cs="Times New Roman"/>
          <w:sz w:val="24"/>
          <w:szCs w:val="24"/>
          <w:lang w:val="en-US"/>
        </w:rPr>
        <w:t xml:space="preserve"> Elena (DNR, Donetsk) - Candidate of Economic Sciences, Associate Professor of the Department of </w:t>
      </w:r>
      <w:r w:rsidR="00A40814" w:rsidRPr="00A40814">
        <w:rPr>
          <w:rFonts w:ascii="Times New Roman" w:hAnsi="Times New Roman" w:cs="Times New Roman"/>
          <w:sz w:val="24"/>
          <w:szCs w:val="24"/>
          <w:lang w:val="en-US"/>
        </w:rPr>
        <w:t xml:space="preserve">Service </w:t>
      </w:r>
      <w:r w:rsidRPr="00A40814">
        <w:rPr>
          <w:rFonts w:ascii="Times New Roman" w:hAnsi="Times New Roman" w:cs="Times New Roman"/>
          <w:sz w:val="24"/>
          <w:szCs w:val="24"/>
          <w:lang w:val="en-US"/>
        </w:rPr>
        <w:t xml:space="preserve">Management, Donetsk State Academy of Management and Public Administration under the Head of the </w:t>
      </w:r>
      <w:r w:rsidR="00EC4B7F" w:rsidRPr="00A40814">
        <w:rPr>
          <w:rFonts w:ascii="Times New Roman" w:hAnsi="Times New Roman" w:cs="Times New Roman"/>
          <w:sz w:val="24"/>
          <w:szCs w:val="24"/>
          <w:lang w:val="en-US"/>
        </w:rPr>
        <w:t xml:space="preserve">Donetsk People's Republic </w:t>
      </w:r>
      <w:r w:rsidRPr="00A40814">
        <w:rPr>
          <w:rFonts w:ascii="Times New Roman" w:hAnsi="Times New Roman" w:cs="Times New Roman"/>
          <w:sz w:val="24"/>
          <w:szCs w:val="24"/>
          <w:lang w:val="en-US"/>
        </w:rPr>
        <w:t>(83015</w:t>
      </w:r>
      <w:r w:rsidR="00EC4B7F" w:rsidRPr="00A40814">
        <w:rPr>
          <w:rFonts w:ascii="Times New Roman" w:hAnsi="Times New Roman" w:cs="Times New Roman"/>
          <w:sz w:val="24"/>
          <w:szCs w:val="24"/>
          <w:lang w:val="en-US"/>
        </w:rPr>
        <w:t xml:space="preserve">, Donetsk, </w:t>
      </w:r>
      <w:proofErr w:type="spellStart"/>
      <w:r w:rsidR="00EC4B7F" w:rsidRPr="00A40814">
        <w:rPr>
          <w:rFonts w:ascii="Times New Roman" w:hAnsi="Times New Roman" w:cs="Times New Roman"/>
          <w:sz w:val="24"/>
          <w:szCs w:val="24"/>
          <w:lang w:val="en-US"/>
        </w:rPr>
        <w:t>Cheliuskintsev</w:t>
      </w:r>
      <w:proofErr w:type="spellEnd"/>
      <w:r w:rsidR="00EC4B7F" w:rsidRPr="00A40814">
        <w:rPr>
          <w:rFonts w:ascii="Times New Roman" w:hAnsi="Times New Roman" w:cs="Times New Roman"/>
          <w:sz w:val="24"/>
          <w:szCs w:val="24"/>
          <w:lang w:val="en-US"/>
        </w:rPr>
        <w:t xml:space="preserve"> St.</w:t>
      </w:r>
      <w:r w:rsidRPr="00A40814">
        <w:rPr>
          <w:rFonts w:ascii="Times New Roman" w:hAnsi="Times New Roman" w:cs="Times New Roman"/>
          <w:sz w:val="24"/>
          <w:szCs w:val="24"/>
          <w:lang w:val="en-US"/>
        </w:rPr>
        <w:t>, 163a, e-mail: info@dsum.org).</w:t>
      </w:r>
    </w:p>
    <w:p w:rsidR="00B44F49" w:rsidRDefault="00B44F49" w:rsidP="00B44F49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40814">
        <w:rPr>
          <w:rFonts w:ascii="Times New Roman" w:hAnsi="Times New Roman" w:cs="Times New Roman"/>
          <w:sz w:val="24"/>
          <w:szCs w:val="24"/>
          <w:lang w:val="en-US"/>
        </w:rPr>
        <w:t>Myagkaya</w:t>
      </w:r>
      <w:proofErr w:type="spellEnd"/>
      <w:r w:rsidRPr="00A40814">
        <w:rPr>
          <w:rFonts w:ascii="Times New Roman" w:hAnsi="Times New Roman" w:cs="Times New Roman"/>
          <w:sz w:val="24"/>
          <w:szCs w:val="24"/>
          <w:lang w:val="en-US"/>
        </w:rPr>
        <w:t xml:space="preserve"> Victoria (DNR, Donetsk) - Master o</w:t>
      </w:r>
      <w:r w:rsidR="00A40814" w:rsidRPr="00A40814">
        <w:rPr>
          <w:rFonts w:ascii="Times New Roman" w:hAnsi="Times New Roman" w:cs="Times New Roman"/>
          <w:sz w:val="24"/>
          <w:szCs w:val="24"/>
          <w:lang w:val="en-US"/>
        </w:rPr>
        <w:t>f the Department of Service Management</w:t>
      </w:r>
      <w:r w:rsidRPr="00A40814">
        <w:rPr>
          <w:rFonts w:ascii="Times New Roman" w:hAnsi="Times New Roman" w:cs="Times New Roman"/>
          <w:sz w:val="24"/>
          <w:szCs w:val="24"/>
          <w:lang w:val="en-US"/>
        </w:rPr>
        <w:t xml:space="preserve">, Donetsk State Academy of Management and Public Administration under the Head of the </w:t>
      </w:r>
      <w:r w:rsidR="00EC4B7F" w:rsidRPr="00A40814">
        <w:rPr>
          <w:rFonts w:ascii="Times New Roman" w:hAnsi="Times New Roman" w:cs="Times New Roman"/>
          <w:sz w:val="24"/>
          <w:szCs w:val="24"/>
          <w:lang w:val="en-US"/>
        </w:rPr>
        <w:t xml:space="preserve">Donetsk People's Republic </w:t>
      </w:r>
      <w:r w:rsidRPr="00A40814">
        <w:rPr>
          <w:rFonts w:ascii="Times New Roman" w:hAnsi="Times New Roman" w:cs="Times New Roman"/>
          <w:sz w:val="24"/>
          <w:szCs w:val="24"/>
          <w:lang w:val="en-US"/>
        </w:rPr>
        <w:t xml:space="preserve">(Donetsk, 83015, Donetsk, </w:t>
      </w:r>
      <w:proofErr w:type="spellStart"/>
      <w:r w:rsidRPr="00A40814">
        <w:rPr>
          <w:rFonts w:ascii="Times New Roman" w:hAnsi="Times New Roman" w:cs="Times New Roman"/>
          <w:sz w:val="24"/>
          <w:szCs w:val="24"/>
          <w:lang w:val="en-US"/>
        </w:rPr>
        <w:t>Cheliuskintsev</w:t>
      </w:r>
      <w:proofErr w:type="spellEnd"/>
      <w:r w:rsidRPr="00A40814">
        <w:rPr>
          <w:rFonts w:ascii="Times New Roman" w:hAnsi="Times New Roman" w:cs="Times New Roman"/>
          <w:sz w:val="24"/>
          <w:szCs w:val="24"/>
          <w:lang w:val="en-US"/>
        </w:rPr>
        <w:t xml:space="preserve"> St., 163a, e-mail : </w:t>
      </w:r>
      <w:hyperlink r:id="rId10" w:history="1">
        <w:r w:rsidRPr="00A40814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info@dsum.org</w:t>
        </w:r>
      </w:hyperlink>
      <w:r w:rsidRPr="00A40814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A40814" w:rsidRDefault="00A40814" w:rsidP="00B44F49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85891" w:rsidRDefault="00985891" w:rsidP="00985891">
      <w:pPr>
        <w:pStyle w:val="a7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B4A0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References</w:t>
      </w:r>
    </w:p>
    <w:p w:rsidR="00A40814" w:rsidRPr="005B4A0A" w:rsidRDefault="00A40814" w:rsidP="00CA2C4B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Bolshakov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P.S.</w:t>
      </w:r>
      <w:r w:rsidR="001C1352">
        <w:rPr>
          <w:rFonts w:ascii="Times New Roman" w:hAnsi="Times New Roman" w:cs="Times New Roman"/>
          <w:sz w:val="24"/>
          <w:szCs w:val="24"/>
          <w:lang w:val="en-US"/>
        </w:rPr>
        <w:t xml:space="preserve"> (2008)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Formirovanie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effektivnogo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mehanizma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kompleksnogo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territoriy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proofErr w:type="gram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osnove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printsipov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gosudarstvenno-chastnogo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partnerstva</w:t>
      </w:r>
      <w:proofErr w:type="spellEnd"/>
      <w:r w:rsidR="00D259DA" w:rsidRPr="00D259D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259DA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Formation of an effective mechanism for the integrated development of territories on the basis of the principles of public-private partnership</w:t>
      </w:r>
      <w:r w:rsidR="00D259D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. - //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Ve</w:t>
      </w:r>
      <w:r w:rsidR="00DB6D98" w:rsidRPr="005B4A0A">
        <w:rPr>
          <w:rFonts w:ascii="Times New Roman" w:hAnsi="Times New Roman" w:cs="Times New Roman"/>
          <w:sz w:val="24"/>
          <w:szCs w:val="24"/>
          <w:lang w:val="en-US"/>
        </w:rPr>
        <w:t>stnik</w:t>
      </w:r>
      <w:proofErr w:type="spellEnd"/>
      <w:r w:rsidR="00DB6D98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B6D98" w:rsidRPr="005B4A0A">
        <w:rPr>
          <w:rFonts w:ascii="Times New Roman" w:hAnsi="Times New Roman" w:cs="Times New Roman"/>
          <w:sz w:val="24"/>
          <w:szCs w:val="24"/>
          <w:lang w:val="en-US"/>
        </w:rPr>
        <w:t>INZHEKONa</w:t>
      </w:r>
      <w:proofErr w:type="spellEnd"/>
      <w:r w:rsidR="00DB6D98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. - </w:t>
      </w:r>
      <w:r w:rsidR="00DB6D98">
        <w:rPr>
          <w:rFonts w:ascii="Times New Roman" w:hAnsi="Times New Roman" w:cs="Times New Roman"/>
          <w:sz w:val="24"/>
          <w:szCs w:val="24"/>
          <w:lang w:val="en-US"/>
        </w:rPr>
        <w:t>vol.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7 (26). , p</w:t>
      </w:r>
      <w:r w:rsidR="00DB6D98">
        <w:rPr>
          <w:rFonts w:ascii="Times New Roman" w:hAnsi="Times New Roman" w:cs="Times New Roman"/>
          <w:sz w:val="24"/>
          <w:szCs w:val="24"/>
          <w:lang w:val="en-US"/>
        </w:rPr>
        <w:t>p</w:t>
      </w:r>
      <w:proofErr w:type="gramStart"/>
      <w:r w:rsidRPr="005B4A0A">
        <w:rPr>
          <w:rFonts w:ascii="Times New Roman" w:hAnsi="Times New Roman" w:cs="Times New Roman"/>
          <w:sz w:val="24"/>
          <w:szCs w:val="24"/>
          <w:lang w:val="en-US"/>
        </w:rPr>
        <w:t>. ,</w:t>
      </w:r>
      <w:proofErr w:type="gram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189-191.</w:t>
      </w:r>
    </w:p>
    <w:p w:rsidR="0091522C" w:rsidRPr="0091522C" w:rsidRDefault="00A40814" w:rsidP="00CA2C4B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Bulakh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  <w:r w:rsidR="001C135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1C135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Voinov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D</w:t>
      </w:r>
      <w:r w:rsidR="001C135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1C135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Rakhimova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R</w:t>
      </w:r>
      <w:r w:rsidR="001C135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1C135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71A99">
        <w:rPr>
          <w:rFonts w:ascii="Times New Roman" w:hAnsi="Times New Roman" w:cs="Times New Roman"/>
          <w:sz w:val="24"/>
          <w:szCs w:val="24"/>
          <w:lang w:val="en-US"/>
        </w:rPr>
        <w:t xml:space="preserve"> (2009)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Upravlenie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proektami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kompleksnogo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osvoeniya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territoriy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formate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gosudarstvenno-chastnogo</w:t>
      </w:r>
      <w:proofErr w:type="spellEnd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259DA" w:rsidRPr="005B4A0A">
        <w:rPr>
          <w:rFonts w:ascii="Times New Roman" w:hAnsi="Times New Roman" w:cs="Times New Roman"/>
          <w:sz w:val="24"/>
          <w:szCs w:val="24"/>
          <w:lang w:val="en-US"/>
        </w:rPr>
        <w:t>partnerstva</w:t>
      </w:r>
      <w:proofErr w:type="spellEnd"/>
      <w:r w:rsidR="00D259DA" w:rsidRPr="00D259D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259DA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Project management of integrated development of territories in the format of public-private partnership</w:t>
      </w:r>
      <w:r w:rsidR="00D259D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1522C" w:rsidRPr="005B4A0A">
        <w:rPr>
          <w:rFonts w:ascii="Times New Roman" w:hAnsi="Times New Roman" w:cs="Times New Roman"/>
          <w:sz w:val="24"/>
          <w:szCs w:val="24"/>
          <w:lang w:val="en-US"/>
        </w:rPr>
        <w:t>Proceedings of the</w:t>
      </w:r>
      <w:r w:rsidR="009152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1522C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Science in the Information </w:t>
      </w:r>
      <w:r w:rsidR="0091522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91522C" w:rsidRPr="005B4A0A">
        <w:rPr>
          <w:rFonts w:ascii="Times New Roman" w:hAnsi="Times New Roman" w:cs="Times New Roman"/>
          <w:sz w:val="24"/>
          <w:szCs w:val="24"/>
          <w:lang w:val="en-US"/>
        </w:rPr>
        <w:t>pace</w:t>
      </w:r>
      <w:r w:rsidR="0091522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91522C" w:rsidRPr="0091522C">
        <w:rPr>
          <w:rFonts w:ascii="Times New Roman" w:hAnsi="Times New Roman" w:cs="Times New Roman"/>
          <w:sz w:val="24"/>
          <w:szCs w:val="24"/>
          <w:lang w:val="en-US"/>
        </w:rPr>
        <w:t>Ukraine, Dnepropetrovsk</w:t>
      </w:r>
      <w:r w:rsidR="0091522C" w:rsidRPr="005B4A0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91522C" w:rsidRPr="005B4A0A">
        <w:rPr>
          <w:lang w:val="en-US"/>
        </w:rPr>
        <w:t xml:space="preserve"> </w:t>
      </w:r>
      <w:r w:rsidR="0091522C" w:rsidRPr="005B4A0A">
        <w:rPr>
          <w:rFonts w:ascii="Times New Roman" w:hAnsi="Times New Roman" w:cs="Times New Roman"/>
          <w:sz w:val="24"/>
          <w:szCs w:val="24"/>
          <w:lang w:val="en-US"/>
        </w:rPr>
        <w:t>October</w:t>
      </w:r>
      <w:r w:rsidR="0091522C">
        <w:rPr>
          <w:rFonts w:ascii="Times New Roman" w:hAnsi="Times New Roman" w:cs="Times New Roman"/>
          <w:sz w:val="24"/>
          <w:szCs w:val="24"/>
          <w:lang w:val="uk-UA"/>
        </w:rPr>
        <w:t xml:space="preserve"> 30-31, 2009</w:t>
      </w:r>
      <w:r w:rsidR="0091522C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91522C" w:rsidRPr="005B4A0A">
        <w:rPr>
          <w:rFonts w:ascii="Arial" w:hAnsi="Arial" w:cs="Arial"/>
          <w:color w:val="333333"/>
          <w:sz w:val="18"/>
          <w:szCs w:val="18"/>
          <w:shd w:val="clear" w:color="auto" w:fill="FFFFFF"/>
          <w:lang w:val="en-US"/>
        </w:rPr>
        <w:t xml:space="preserve"> </w:t>
      </w:r>
      <w:r w:rsidR="0091522C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(eds. Belaya </w:t>
      </w:r>
      <w:r w:rsidR="0091522C">
        <w:rPr>
          <w:rFonts w:ascii="Times New Roman" w:hAnsi="Times New Roman" w:cs="Times New Roman"/>
          <w:sz w:val="24"/>
          <w:szCs w:val="24"/>
          <w:lang w:val="en-US"/>
        </w:rPr>
        <w:t>E.A.)</w:t>
      </w:r>
      <w:r w:rsidR="0091522C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Available at: http://www.confcontact.com/2009ip/bulah.php</w:t>
      </w:r>
    </w:p>
    <w:p w:rsidR="00D259DA" w:rsidRPr="00D259DA" w:rsidRDefault="00D259DA" w:rsidP="00CA2C4B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Varnavskiy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V.G.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(2005)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Partnerstvo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gosudarstva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i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chastnogo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sektora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formy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proyekty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riski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[The partnership of the state and the private sector: forms, projects risks]. Moscow: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Nauka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D259DA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.34-37.</w:t>
      </w:r>
    </w:p>
    <w:p w:rsidR="00A40814" w:rsidRPr="009E0511" w:rsidRDefault="00A40814" w:rsidP="00CA2C4B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Vilisov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06031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06031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C4734">
        <w:rPr>
          <w:rFonts w:ascii="Times New Roman" w:hAnsi="Times New Roman" w:cs="Times New Roman"/>
          <w:sz w:val="24"/>
          <w:szCs w:val="24"/>
          <w:lang w:val="en-US"/>
        </w:rPr>
        <w:t xml:space="preserve"> (2006)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C4734" w:rsidRPr="005B4A0A">
        <w:rPr>
          <w:rFonts w:ascii="Times New Roman" w:hAnsi="Times New Roman" w:cs="Times New Roman"/>
          <w:sz w:val="24"/>
          <w:szCs w:val="24"/>
          <w:lang w:val="en-US"/>
        </w:rPr>
        <w:t>Gosudarstvenno-chastnoe</w:t>
      </w:r>
      <w:proofErr w:type="spellEnd"/>
      <w:r w:rsidR="000C4734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C4734" w:rsidRPr="005B4A0A">
        <w:rPr>
          <w:rFonts w:ascii="Times New Roman" w:hAnsi="Times New Roman" w:cs="Times New Roman"/>
          <w:sz w:val="24"/>
          <w:szCs w:val="24"/>
          <w:lang w:val="en-US"/>
        </w:rPr>
        <w:t>partnerstvo</w:t>
      </w:r>
      <w:proofErr w:type="spellEnd"/>
      <w:r w:rsidR="000C4734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="000C4734" w:rsidRPr="005B4A0A">
        <w:rPr>
          <w:rFonts w:ascii="Times New Roman" w:hAnsi="Times New Roman" w:cs="Times New Roman"/>
          <w:sz w:val="24"/>
          <w:szCs w:val="24"/>
          <w:lang w:val="en-US"/>
        </w:rPr>
        <w:t>politiko-pravovoy</w:t>
      </w:r>
      <w:proofErr w:type="spellEnd"/>
      <w:r w:rsidR="000C4734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C4734" w:rsidRPr="005B4A0A">
        <w:rPr>
          <w:rFonts w:ascii="Times New Roman" w:hAnsi="Times New Roman" w:cs="Times New Roman"/>
          <w:sz w:val="24"/>
          <w:szCs w:val="24"/>
          <w:lang w:val="en-US"/>
        </w:rPr>
        <w:t>aspekt</w:t>
      </w:r>
      <w:proofErr w:type="spellEnd"/>
      <w:r w:rsidR="000C4734" w:rsidRPr="000C47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C4734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Public-private partnership: political and legal aspect</w:t>
      </w:r>
      <w:r w:rsidR="000C4734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0C4734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="000C4734" w:rsidRPr="005B4A0A">
        <w:rPr>
          <w:rFonts w:ascii="Times New Roman" w:hAnsi="Times New Roman" w:cs="Times New Roman"/>
          <w:sz w:val="24"/>
          <w:szCs w:val="24"/>
          <w:lang w:val="en-US"/>
        </w:rPr>
        <w:t>Vlast</w:t>
      </w:r>
      <w:proofErr w:type="spellEnd"/>
      <w:r w:rsidR="000C4734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. - </w:t>
      </w:r>
      <w:proofErr w:type="gramStart"/>
      <w:r w:rsidR="000C473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0C4734" w:rsidRPr="005B4A0A">
        <w:rPr>
          <w:rFonts w:ascii="Times New Roman" w:hAnsi="Times New Roman" w:cs="Times New Roman"/>
          <w:sz w:val="24"/>
          <w:szCs w:val="24"/>
          <w:lang w:val="en-US"/>
        </w:rPr>
        <w:t>o</w:t>
      </w:r>
      <w:proofErr w:type="gramEnd"/>
      <w:r w:rsidR="000C4734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0C4734" w:rsidRPr="000C4734"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9E0511" w:rsidRPr="005B4A0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9E05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E0511">
        <w:rPr>
          <w:rFonts w:ascii="Times New Roman" w:hAnsi="Times New Roman" w:cs="Times New Roman"/>
          <w:sz w:val="24"/>
          <w:szCs w:val="24"/>
          <w:lang w:val="en-US"/>
        </w:rPr>
        <w:t>pp. 4-6.</w:t>
      </w:r>
    </w:p>
    <w:p w:rsidR="005B3DD4" w:rsidRPr="005B3DD4" w:rsidRDefault="00A40814" w:rsidP="005B3DD4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Gafurova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G.T.</w:t>
      </w:r>
      <w:r w:rsidR="009E051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E0511">
        <w:rPr>
          <w:rFonts w:ascii="Times New Roman" w:hAnsi="Times New Roman" w:cs="Times New Roman"/>
          <w:szCs w:val="24"/>
          <w:lang w:val="en-US"/>
        </w:rPr>
        <w:t>(2013)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E0511" w:rsidRPr="005B4A0A">
        <w:rPr>
          <w:rFonts w:ascii="Times New Roman" w:hAnsi="Times New Roman" w:cs="Times New Roman"/>
          <w:sz w:val="24"/>
          <w:szCs w:val="24"/>
          <w:lang w:val="en-US"/>
        </w:rPr>
        <w:t>Zarubezhnyiy</w:t>
      </w:r>
      <w:proofErr w:type="spellEnd"/>
      <w:r w:rsidR="009E0511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E0511" w:rsidRPr="005B4A0A">
        <w:rPr>
          <w:rFonts w:ascii="Times New Roman" w:hAnsi="Times New Roman" w:cs="Times New Roman"/>
          <w:sz w:val="24"/>
          <w:szCs w:val="24"/>
          <w:lang w:val="en-US"/>
        </w:rPr>
        <w:t>opyit</w:t>
      </w:r>
      <w:proofErr w:type="spellEnd"/>
      <w:r w:rsidR="009E0511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E0511" w:rsidRPr="005B4A0A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="009E0511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E0511" w:rsidRPr="005B4A0A">
        <w:rPr>
          <w:rFonts w:ascii="Times New Roman" w:hAnsi="Times New Roman" w:cs="Times New Roman"/>
          <w:sz w:val="24"/>
          <w:szCs w:val="24"/>
          <w:lang w:val="en-US"/>
        </w:rPr>
        <w:t>mehanizmov</w:t>
      </w:r>
      <w:proofErr w:type="spellEnd"/>
      <w:r w:rsidR="009E0511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E0511" w:rsidRPr="005B4A0A">
        <w:rPr>
          <w:rFonts w:ascii="Times New Roman" w:hAnsi="Times New Roman" w:cs="Times New Roman"/>
          <w:sz w:val="24"/>
          <w:szCs w:val="24"/>
          <w:lang w:val="en-US"/>
        </w:rPr>
        <w:t>gosudarstvenno-chastnogo</w:t>
      </w:r>
      <w:proofErr w:type="spellEnd"/>
      <w:r w:rsidR="009E0511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E0511" w:rsidRPr="005B4A0A">
        <w:rPr>
          <w:rFonts w:ascii="Times New Roman" w:hAnsi="Times New Roman" w:cs="Times New Roman"/>
          <w:sz w:val="24"/>
          <w:szCs w:val="24"/>
          <w:lang w:val="en-US"/>
        </w:rPr>
        <w:t>partnerstva</w:t>
      </w:r>
      <w:proofErr w:type="spellEnd"/>
      <w:r w:rsidR="009E0511" w:rsidRPr="009E051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E0511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Foreign experience in the development of public-private partnership mechanisms</w:t>
      </w:r>
      <w:r w:rsidR="009E0511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5B3DD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Finance and credit</w:t>
      </w:r>
      <w:r w:rsidR="0030039A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journal</w:t>
      </w:r>
      <w:r w:rsidR="005B3DD4" w:rsidRPr="005B4A0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B3DD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o. 48 (576</w:t>
      </w:r>
      <w:r w:rsidR="005B3DD4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r w:rsidR="005B3DD4">
        <w:rPr>
          <w:rFonts w:ascii="Times New Roman" w:hAnsi="Times New Roman" w:cs="Times New Roman"/>
          <w:sz w:val="24"/>
          <w:szCs w:val="24"/>
          <w:lang w:val="en-US"/>
        </w:rPr>
        <w:t xml:space="preserve">pp. 62-72. </w:t>
      </w:r>
    </w:p>
    <w:p w:rsidR="00A40814" w:rsidRPr="0030039A" w:rsidRDefault="00A40814" w:rsidP="00CA2C4B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Gimaletdinov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S.Kh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0039A">
        <w:rPr>
          <w:rFonts w:ascii="Times New Roman" w:hAnsi="Times New Roman" w:cs="Times New Roman"/>
          <w:sz w:val="24"/>
          <w:szCs w:val="24"/>
          <w:lang w:val="en-US"/>
        </w:rPr>
        <w:t xml:space="preserve"> (2015)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>Modeli</w:t>
      </w:r>
      <w:proofErr w:type="spellEnd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>gosudarstvenno-chastnogo</w:t>
      </w:r>
      <w:proofErr w:type="spellEnd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>partnerstva</w:t>
      </w:r>
      <w:proofErr w:type="spellEnd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i </w:t>
      </w:r>
      <w:proofErr w:type="spellStart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>vozmozhnosti</w:t>
      </w:r>
      <w:proofErr w:type="spellEnd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>ih</w:t>
      </w:r>
      <w:proofErr w:type="spellEnd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>ispolzovaniya</w:t>
      </w:r>
      <w:proofErr w:type="spellEnd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>regionalnoy</w:t>
      </w:r>
      <w:proofErr w:type="spellEnd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>ekonomike</w:t>
      </w:r>
      <w:proofErr w:type="spellEnd"/>
      <w:r w:rsidR="001B3683" w:rsidRPr="001B36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3683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Models of public-private partnership and the possibility of their use in the regional economy</w:t>
      </w:r>
      <w:r w:rsidR="001B3683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/ / Economics and modern management: theory and practice: Sat. Art. </w:t>
      </w:r>
      <w:proofErr w:type="gramStart"/>
      <w:r w:rsidRPr="005B4A0A">
        <w:rPr>
          <w:rFonts w:ascii="Times New Roman" w:hAnsi="Times New Roman" w:cs="Times New Roman"/>
          <w:sz w:val="24"/>
          <w:szCs w:val="24"/>
          <w:lang w:val="en-US"/>
        </w:rPr>
        <w:t>by</w:t>
      </w:r>
      <w:proofErr w:type="gram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mater. L intern. </w:t>
      </w:r>
      <w:proofErr w:type="gramStart"/>
      <w:r w:rsidRPr="005B4A0A">
        <w:rPr>
          <w:rFonts w:ascii="Times New Roman" w:hAnsi="Times New Roman" w:cs="Times New Roman"/>
          <w:sz w:val="24"/>
          <w:szCs w:val="24"/>
          <w:lang w:val="en-US"/>
        </w:rPr>
        <w:t>scientific-practical</w:t>
      </w:r>
      <w:proofErr w:type="gram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. Conf. </w:t>
      </w:r>
      <w:r w:rsidR="0030039A">
        <w:rPr>
          <w:rFonts w:ascii="Times New Roman" w:hAnsi="Times New Roman" w:cs="Times New Roman"/>
          <w:sz w:val="24"/>
          <w:szCs w:val="24"/>
          <w:lang w:val="en-US"/>
        </w:rPr>
        <w:t>no.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6 (50). - Novosibirsk: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SibAK</w:t>
      </w:r>
      <w:proofErr w:type="spellEnd"/>
      <w:r w:rsidR="0030039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B36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gramStart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>in</w:t>
      </w:r>
      <w:proofErr w:type="gramEnd"/>
      <w:r w:rsidR="001B3683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Russian)</w:t>
      </w:r>
    </w:p>
    <w:p w:rsidR="00A40814" w:rsidRPr="005B4A0A" w:rsidRDefault="00DB12DE" w:rsidP="00DB12DE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Cs w:val="24"/>
          <w:lang w:val="en-US"/>
        </w:rPr>
      </w:pP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Zeldner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A.G.,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Smotritskoy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I.I. </w:t>
      </w:r>
      <w:r w:rsidRPr="005B4A0A">
        <w:rPr>
          <w:rFonts w:ascii="Times New Roman" w:hAnsi="Times New Roman" w:cs="Times New Roman"/>
          <w:szCs w:val="24"/>
          <w:lang w:val="en-US"/>
        </w:rPr>
        <w:t>(2012)</w:t>
      </w:r>
      <w:r w:rsidRPr="005B4A0A">
        <w:rPr>
          <w:rFonts w:ascii="Arial" w:hAnsi="Arial" w:cs="Arial"/>
          <w:color w:val="333333"/>
          <w:sz w:val="18"/>
          <w:szCs w:val="18"/>
          <w:shd w:val="clear" w:color="auto" w:fill="FFFFFF"/>
          <w:lang w:val="en-US"/>
        </w:rPr>
        <w:t xml:space="preserve"> </w:t>
      </w:r>
      <w:proofErr w:type="spellStart"/>
      <w:r w:rsidRPr="005B4A0A">
        <w:rPr>
          <w:rFonts w:ascii="Times New Roman" w:hAnsi="Times New Roman" w:cs="Times New Roman"/>
          <w:szCs w:val="24"/>
          <w:lang w:val="en-US"/>
        </w:rPr>
        <w:t>Gosudarstvenno-chastnoe</w:t>
      </w:r>
      <w:proofErr w:type="spellEnd"/>
      <w:r w:rsidRPr="005B4A0A">
        <w:rPr>
          <w:rFonts w:ascii="Times New Roman" w:hAnsi="Times New Roman" w:cs="Times New Roman"/>
          <w:szCs w:val="24"/>
          <w:lang w:val="en-US"/>
        </w:rPr>
        <w:t xml:space="preserve"> </w:t>
      </w:r>
      <w:proofErr w:type="spellStart"/>
      <w:r w:rsidRPr="005B4A0A">
        <w:rPr>
          <w:rFonts w:ascii="Times New Roman" w:hAnsi="Times New Roman" w:cs="Times New Roman"/>
          <w:szCs w:val="24"/>
          <w:lang w:val="en-US"/>
        </w:rPr>
        <w:t>partnerstvo</w:t>
      </w:r>
      <w:proofErr w:type="spellEnd"/>
      <w:r w:rsidRPr="005B4A0A">
        <w:rPr>
          <w:rFonts w:ascii="Times New Roman" w:hAnsi="Times New Roman" w:cs="Times New Roman"/>
          <w:szCs w:val="24"/>
          <w:lang w:val="en-US"/>
        </w:rPr>
        <w:t xml:space="preserve"> v </w:t>
      </w:r>
      <w:proofErr w:type="spellStart"/>
      <w:r w:rsidRPr="005B4A0A">
        <w:rPr>
          <w:rFonts w:ascii="Times New Roman" w:hAnsi="Times New Roman" w:cs="Times New Roman"/>
          <w:szCs w:val="24"/>
          <w:lang w:val="en-US"/>
        </w:rPr>
        <w:t>usloviyah</w:t>
      </w:r>
      <w:proofErr w:type="spellEnd"/>
      <w:r w:rsidRPr="005B4A0A">
        <w:rPr>
          <w:rFonts w:ascii="Times New Roman" w:hAnsi="Times New Roman" w:cs="Times New Roman"/>
          <w:szCs w:val="24"/>
          <w:lang w:val="en-US"/>
        </w:rPr>
        <w:t xml:space="preserve"> </w:t>
      </w:r>
      <w:proofErr w:type="spellStart"/>
      <w:r w:rsidRPr="005B4A0A">
        <w:rPr>
          <w:rFonts w:ascii="Times New Roman" w:hAnsi="Times New Roman" w:cs="Times New Roman"/>
          <w:szCs w:val="24"/>
          <w:lang w:val="en-US"/>
        </w:rPr>
        <w:t>innovatsionnogo</w:t>
      </w:r>
      <w:proofErr w:type="spellEnd"/>
      <w:r w:rsidRPr="005B4A0A">
        <w:rPr>
          <w:rFonts w:ascii="Times New Roman" w:hAnsi="Times New Roman" w:cs="Times New Roman"/>
          <w:szCs w:val="24"/>
          <w:lang w:val="en-US"/>
        </w:rPr>
        <w:t xml:space="preserve"> </w:t>
      </w:r>
      <w:proofErr w:type="spellStart"/>
      <w:r w:rsidRPr="005B4A0A">
        <w:rPr>
          <w:rFonts w:ascii="Times New Roman" w:hAnsi="Times New Roman" w:cs="Times New Roman"/>
          <w:szCs w:val="24"/>
          <w:lang w:val="en-US"/>
        </w:rPr>
        <w:t>razvitiya</w:t>
      </w:r>
      <w:proofErr w:type="spellEnd"/>
      <w:r w:rsidRPr="005B4A0A">
        <w:rPr>
          <w:rFonts w:ascii="Times New Roman" w:hAnsi="Times New Roman" w:cs="Times New Roman"/>
          <w:szCs w:val="24"/>
          <w:lang w:val="en-US"/>
        </w:rPr>
        <w:t xml:space="preserve"> </w:t>
      </w:r>
      <w:proofErr w:type="spellStart"/>
      <w:r w:rsidRPr="005B4A0A">
        <w:rPr>
          <w:rFonts w:ascii="Times New Roman" w:hAnsi="Times New Roman" w:cs="Times New Roman"/>
          <w:szCs w:val="24"/>
          <w:lang w:val="en-US"/>
        </w:rPr>
        <w:t>ekonomiki</w:t>
      </w:r>
      <w:proofErr w:type="spellEnd"/>
      <w:r>
        <w:rPr>
          <w:rFonts w:ascii="Times New Roman" w:hAnsi="Times New Roman" w:cs="Times New Roman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A40814" w:rsidRPr="005B4A0A">
        <w:rPr>
          <w:rFonts w:ascii="Times New Roman" w:hAnsi="Times New Roman" w:cs="Times New Roman"/>
          <w:sz w:val="24"/>
          <w:szCs w:val="24"/>
          <w:lang w:val="en-US"/>
        </w:rPr>
        <w:t>Public-Private Partnership in the Conditions of Innovative Economic Development</w:t>
      </w:r>
      <w:r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16B40">
        <w:rPr>
          <w:rFonts w:ascii="Times New Roman" w:hAnsi="Times New Roman" w:cs="Times New Roman"/>
          <w:sz w:val="24"/>
          <w:szCs w:val="24"/>
          <w:lang w:val="en-US"/>
        </w:rPr>
        <w:t xml:space="preserve"> Moscow: IE RAS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="00A40814" w:rsidRPr="005B4A0A">
        <w:rPr>
          <w:rFonts w:ascii="Times New Roman" w:hAnsi="Times New Roman" w:cs="Times New Roman"/>
          <w:sz w:val="24"/>
          <w:szCs w:val="24"/>
          <w:lang w:val="en-US"/>
        </w:rPr>
        <w:t>212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  <w:r w:rsidR="00A40814" w:rsidRPr="005B4A0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61862" w:rsidRDefault="00A40814" w:rsidP="00CA2C4B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4A0A">
        <w:rPr>
          <w:rFonts w:ascii="Times New Roman" w:hAnsi="Times New Roman" w:cs="Times New Roman"/>
          <w:sz w:val="24"/>
          <w:szCs w:val="24"/>
          <w:lang w:val="en-US"/>
        </w:rPr>
        <w:t>Resin V</w:t>
      </w:r>
      <w:r w:rsidR="00925E6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925E6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Voinov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D</w:t>
      </w:r>
      <w:r w:rsidR="00925E6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925E66">
        <w:rPr>
          <w:rFonts w:ascii="Times New Roman" w:hAnsi="Times New Roman" w:cs="Times New Roman"/>
          <w:sz w:val="24"/>
          <w:szCs w:val="24"/>
          <w:lang w:val="en-US"/>
        </w:rPr>
        <w:t>. (2010)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>Organizatsionno-ekonomicheskaya</w:t>
      </w:r>
      <w:proofErr w:type="spellEnd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model </w:t>
      </w:r>
      <w:proofErr w:type="spellStart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>upravleniya</w:t>
      </w:r>
      <w:proofErr w:type="spellEnd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>proektami</w:t>
      </w:r>
      <w:proofErr w:type="spellEnd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>kompleksnogo</w:t>
      </w:r>
      <w:proofErr w:type="spellEnd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>osvoeniya</w:t>
      </w:r>
      <w:proofErr w:type="spellEnd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>territoriy</w:t>
      </w:r>
      <w:proofErr w:type="spellEnd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>formate</w:t>
      </w:r>
      <w:proofErr w:type="spellEnd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>gosudarstvenno-chastnogo</w:t>
      </w:r>
      <w:proofErr w:type="spellEnd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>partnerstva</w:t>
      </w:r>
      <w:proofErr w:type="spellEnd"/>
      <w:r w:rsidR="00925E66" w:rsidRPr="00925E6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25E66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Organizational-economic model of project management for integrated development of territories in the format of public-private partnership</w:t>
      </w:r>
      <w:r w:rsidR="00925E66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5B4A0A">
        <w:rPr>
          <w:rFonts w:ascii="Times New Roman" w:hAnsi="Times New Roman" w:cs="Times New Roman"/>
          <w:sz w:val="24"/>
          <w:szCs w:val="24"/>
          <w:lang w:val="en-US"/>
        </w:rPr>
        <w:t>Vestnik</w:t>
      </w:r>
      <w:proofErr w:type="spell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of the G</w:t>
      </w:r>
      <w:r w:rsidR="00DB6D98" w:rsidRPr="005B4A0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DB6D98" w:rsidRPr="005B4A0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Plekhanov Russian Economic Academy</w:t>
      </w:r>
      <w:proofErr w:type="gramStart"/>
      <w:r w:rsidRPr="005B4A0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25E66" w:rsidRPr="005B4A0A">
        <w:rPr>
          <w:rFonts w:ascii="Times New Roman" w:hAnsi="Times New Roman" w:cs="Times New Roman"/>
          <w:sz w:val="24"/>
          <w:szCs w:val="24"/>
          <w:lang w:val="en-US"/>
        </w:rPr>
        <w:t>–</w:t>
      </w:r>
      <w:proofErr w:type="gramEnd"/>
      <w:r w:rsidRPr="005B4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25E66">
        <w:rPr>
          <w:rFonts w:ascii="Times New Roman" w:hAnsi="Times New Roman" w:cs="Times New Roman"/>
          <w:sz w:val="24"/>
          <w:szCs w:val="24"/>
          <w:lang w:val="en-US"/>
        </w:rPr>
        <w:t xml:space="preserve">no. </w:t>
      </w:r>
      <w:r w:rsidRPr="005B4A0A">
        <w:rPr>
          <w:rFonts w:ascii="Times New Roman" w:hAnsi="Times New Roman" w:cs="Times New Roman"/>
          <w:sz w:val="24"/>
          <w:szCs w:val="24"/>
          <w:lang w:val="en-US"/>
        </w:rPr>
        <w:t>2.</w:t>
      </w:r>
    </w:p>
    <w:p w:rsidR="001A505C" w:rsidRPr="005B4A0A" w:rsidRDefault="001A505C" w:rsidP="00CA2C4B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4A0A">
        <w:rPr>
          <w:rFonts w:ascii="Times New Roman" w:hAnsi="Times New Roman" w:cs="Times New Roman"/>
          <w:sz w:val="24"/>
          <w:szCs w:val="24"/>
          <w:lang w:val="en-US"/>
        </w:rPr>
        <w:br/>
      </w:r>
    </w:p>
    <w:p w:rsidR="00230958" w:rsidRPr="005B4A0A" w:rsidRDefault="00230958" w:rsidP="0026187B">
      <w:pPr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230958" w:rsidRPr="005B4A0A" w:rsidSect="001C432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55546"/>
    <w:multiLevelType w:val="hybridMultilevel"/>
    <w:tmpl w:val="6584F216"/>
    <w:lvl w:ilvl="0" w:tplc="DC843F3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E0A5847"/>
    <w:multiLevelType w:val="hybridMultilevel"/>
    <w:tmpl w:val="D61EB7E8"/>
    <w:lvl w:ilvl="0" w:tplc="DC843F3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45AC2B1A"/>
    <w:multiLevelType w:val="hybridMultilevel"/>
    <w:tmpl w:val="A69C19D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4F9B448F"/>
    <w:multiLevelType w:val="hybridMultilevel"/>
    <w:tmpl w:val="CD56D47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44D"/>
    <w:rsid w:val="00043F85"/>
    <w:rsid w:val="00060315"/>
    <w:rsid w:val="00061862"/>
    <w:rsid w:val="00071A67"/>
    <w:rsid w:val="00075C15"/>
    <w:rsid w:val="00092564"/>
    <w:rsid w:val="000A6BD3"/>
    <w:rsid w:val="000B13DC"/>
    <w:rsid w:val="000C4734"/>
    <w:rsid w:val="00152C8E"/>
    <w:rsid w:val="001639CA"/>
    <w:rsid w:val="001A505C"/>
    <w:rsid w:val="001B3027"/>
    <w:rsid w:val="001B3683"/>
    <w:rsid w:val="001C1352"/>
    <w:rsid w:val="001C4327"/>
    <w:rsid w:val="001C6479"/>
    <w:rsid w:val="001F684C"/>
    <w:rsid w:val="00207226"/>
    <w:rsid w:val="00230958"/>
    <w:rsid w:val="00242AA8"/>
    <w:rsid w:val="0026187B"/>
    <w:rsid w:val="002A7E0C"/>
    <w:rsid w:val="0030039A"/>
    <w:rsid w:val="00311BA9"/>
    <w:rsid w:val="003260F8"/>
    <w:rsid w:val="00334139"/>
    <w:rsid w:val="00350FDE"/>
    <w:rsid w:val="003532C9"/>
    <w:rsid w:val="003545CD"/>
    <w:rsid w:val="00357B8F"/>
    <w:rsid w:val="003C044D"/>
    <w:rsid w:val="003F398B"/>
    <w:rsid w:val="0041505E"/>
    <w:rsid w:val="00422EC1"/>
    <w:rsid w:val="004602DF"/>
    <w:rsid w:val="004C534E"/>
    <w:rsid w:val="004E17FD"/>
    <w:rsid w:val="004F3AEB"/>
    <w:rsid w:val="00531F49"/>
    <w:rsid w:val="005350AD"/>
    <w:rsid w:val="005A4833"/>
    <w:rsid w:val="005A7020"/>
    <w:rsid w:val="005B3DD4"/>
    <w:rsid w:val="005B4A0A"/>
    <w:rsid w:val="006313ED"/>
    <w:rsid w:val="00633D45"/>
    <w:rsid w:val="0065093A"/>
    <w:rsid w:val="00671545"/>
    <w:rsid w:val="00671A99"/>
    <w:rsid w:val="00686376"/>
    <w:rsid w:val="006C7F78"/>
    <w:rsid w:val="00706B84"/>
    <w:rsid w:val="00733453"/>
    <w:rsid w:val="00750D7B"/>
    <w:rsid w:val="007A6D47"/>
    <w:rsid w:val="008873A2"/>
    <w:rsid w:val="008A1E23"/>
    <w:rsid w:val="008C400C"/>
    <w:rsid w:val="008E0937"/>
    <w:rsid w:val="009071C0"/>
    <w:rsid w:val="00914D0F"/>
    <w:rsid w:val="0091522C"/>
    <w:rsid w:val="00925E66"/>
    <w:rsid w:val="00935214"/>
    <w:rsid w:val="00936534"/>
    <w:rsid w:val="00946F03"/>
    <w:rsid w:val="00970974"/>
    <w:rsid w:val="00985891"/>
    <w:rsid w:val="00985AEB"/>
    <w:rsid w:val="009A5B2A"/>
    <w:rsid w:val="009E0511"/>
    <w:rsid w:val="00A07D57"/>
    <w:rsid w:val="00A323AF"/>
    <w:rsid w:val="00A40814"/>
    <w:rsid w:val="00A47C80"/>
    <w:rsid w:val="00A66564"/>
    <w:rsid w:val="00A80E23"/>
    <w:rsid w:val="00AC6D8D"/>
    <w:rsid w:val="00AD768E"/>
    <w:rsid w:val="00AE2AAE"/>
    <w:rsid w:val="00B44F49"/>
    <w:rsid w:val="00B638C0"/>
    <w:rsid w:val="00BF0BCE"/>
    <w:rsid w:val="00C01B98"/>
    <w:rsid w:val="00C12AA9"/>
    <w:rsid w:val="00C15A13"/>
    <w:rsid w:val="00C338DC"/>
    <w:rsid w:val="00C35EB4"/>
    <w:rsid w:val="00C50275"/>
    <w:rsid w:val="00C65E6C"/>
    <w:rsid w:val="00CA2C4B"/>
    <w:rsid w:val="00CB08D9"/>
    <w:rsid w:val="00CD2B10"/>
    <w:rsid w:val="00D04743"/>
    <w:rsid w:val="00D20A57"/>
    <w:rsid w:val="00D259DA"/>
    <w:rsid w:val="00D26249"/>
    <w:rsid w:val="00D40929"/>
    <w:rsid w:val="00D51F6B"/>
    <w:rsid w:val="00D53A6F"/>
    <w:rsid w:val="00D77174"/>
    <w:rsid w:val="00DA3D41"/>
    <w:rsid w:val="00DB12DE"/>
    <w:rsid w:val="00DB6D98"/>
    <w:rsid w:val="00DC6592"/>
    <w:rsid w:val="00DD47DF"/>
    <w:rsid w:val="00E16B40"/>
    <w:rsid w:val="00E3548B"/>
    <w:rsid w:val="00E56BB2"/>
    <w:rsid w:val="00E643E9"/>
    <w:rsid w:val="00EC4B7F"/>
    <w:rsid w:val="00ED2633"/>
    <w:rsid w:val="00F54C98"/>
    <w:rsid w:val="00F57C41"/>
    <w:rsid w:val="00F91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7D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9A5B2A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C6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1C6479"/>
    <w:rPr>
      <w:b/>
      <w:bCs/>
    </w:rPr>
  </w:style>
  <w:style w:type="paragraph" w:styleId="a7">
    <w:name w:val="List Paragraph"/>
    <w:basedOn w:val="a"/>
    <w:uiPriority w:val="34"/>
    <w:qFormat/>
    <w:rsid w:val="00E3548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7D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9A5B2A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C6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1C6479"/>
    <w:rPr>
      <w:b/>
      <w:bCs/>
    </w:rPr>
  </w:style>
  <w:style w:type="paragraph" w:styleId="a7">
    <w:name w:val="List Paragraph"/>
    <w:basedOn w:val="a"/>
    <w:uiPriority w:val="34"/>
    <w:qFormat/>
    <w:rsid w:val="00E354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85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dsum.org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confcontact.com/2009ip/bulah.php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info@dsum.org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info@dsum.or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006101-C17D-45E0-A177-23D8933B6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2085</Words>
  <Characters>11887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13945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User</cp:lastModifiedBy>
  <cp:revision>2</cp:revision>
  <dcterms:created xsi:type="dcterms:W3CDTF">2018-05-14T12:07:00Z</dcterms:created>
  <dcterms:modified xsi:type="dcterms:W3CDTF">2018-05-14T12:07:00Z</dcterms:modified>
</cp:coreProperties>
</file>