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tif" ContentType="image/tiff"/>
  <Default Extension="tiff" ContentType="image/tiff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A15C01" w:rsidRPr="00A15C01" w:rsidRDefault="00A15C01" w:rsidP="00A15C01">
      <w:pPr>
        <w:jc w:val="right"/>
        <w:rPr>
          <w:b/>
          <w:sz w:val="28"/>
          <w:szCs w:val="28"/>
        </w:rPr>
      </w:pPr>
      <w:bookmarkStart w:id="0" w:name="_Hlk121760912"/>
      <w:proofErr w:type="spellStart"/>
      <w:r>
        <w:rPr>
          <w:bCs/>
          <w:sz w:val="28"/>
          <w:szCs w:val="28"/>
        </w:rPr>
        <w:t>Ю</w:t>
      </w:r>
      <w:r w:rsidRPr="005F42E1">
        <w:rPr>
          <w:bCs/>
          <w:sz w:val="28"/>
          <w:szCs w:val="28"/>
        </w:rPr>
        <w:t>.</w:t>
      </w:r>
      <w:r>
        <w:rPr>
          <w:bCs/>
          <w:sz w:val="28"/>
          <w:szCs w:val="28"/>
        </w:rPr>
        <w:t>Н</w:t>
      </w:r>
      <w:r w:rsidRPr="005F42E1">
        <w:rPr>
          <w:bCs/>
          <w:sz w:val="28"/>
          <w:szCs w:val="28"/>
        </w:rPr>
        <w:t>.</w:t>
      </w:r>
      <w:r>
        <w:rPr>
          <w:bCs/>
          <w:sz w:val="28"/>
          <w:szCs w:val="28"/>
        </w:rPr>
        <w:t>Гаврилец</w:t>
      </w:r>
      <w:proofErr w:type="spellEnd"/>
      <w:r w:rsidRPr="000D727A">
        <w:rPr>
          <w:rStyle w:val="aff0"/>
          <w:szCs w:val="24"/>
        </w:rPr>
        <w:footnoteReference w:id="1"/>
      </w:r>
    </w:p>
    <w:p w:rsidR="00A15C01" w:rsidRDefault="00A15C01" w:rsidP="00A7698B">
      <w:pPr>
        <w:jc w:val="right"/>
        <w:rPr>
          <w:bCs/>
          <w:sz w:val="28"/>
          <w:szCs w:val="28"/>
        </w:rPr>
      </w:pPr>
      <w:proofErr w:type="spellStart"/>
      <w:r w:rsidRPr="00982B26">
        <w:rPr>
          <w:bCs/>
          <w:sz w:val="28"/>
          <w:szCs w:val="28"/>
        </w:rPr>
        <w:t>А</w:t>
      </w:r>
      <w:r w:rsidRPr="005F42E1">
        <w:rPr>
          <w:bCs/>
          <w:sz w:val="28"/>
          <w:szCs w:val="28"/>
        </w:rPr>
        <w:t>.</w:t>
      </w:r>
      <w:r w:rsidRPr="00982B26">
        <w:rPr>
          <w:bCs/>
          <w:sz w:val="28"/>
          <w:szCs w:val="28"/>
        </w:rPr>
        <w:t>В</w:t>
      </w:r>
      <w:r w:rsidRPr="005F42E1">
        <w:rPr>
          <w:bCs/>
          <w:sz w:val="28"/>
          <w:szCs w:val="28"/>
        </w:rPr>
        <w:t>.</w:t>
      </w:r>
      <w:r w:rsidRPr="00982B26">
        <w:rPr>
          <w:bCs/>
          <w:sz w:val="28"/>
          <w:szCs w:val="28"/>
        </w:rPr>
        <w:t>Кудров</w:t>
      </w:r>
      <w:proofErr w:type="spellEnd"/>
      <w:r w:rsidRPr="000D727A">
        <w:rPr>
          <w:rStyle w:val="aff0"/>
          <w:szCs w:val="24"/>
        </w:rPr>
        <w:footnoteReference w:id="2"/>
      </w:r>
    </w:p>
    <w:p w:rsidR="00A7698B" w:rsidRPr="00A7698B" w:rsidRDefault="00A7698B" w:rsidP="00A7698B">
      <w:pPr>
        <w:jc w:val="right"/>
        <w:rPr>
          <w:bCs/>
          <w:sz w:val="28"/>
          <w:szCs w:val="28"/>
        </w:rPr>
      </w:pPr>
    </w:p>
    <w:p w:rsidR="00A15C01" w:rsidRPr="00A15C01" w:rsidRDefault="00415811" w:rsidP="00A15C01">
      <w:pPr>
        <w:pStyle w:val="0-"/>
      </w:pPr>
      <w:r w:rsidRPr="00415811">
        <w:t>А</w:t>
      </w:r>
      <w:r w:rsidR="00A15C01">
        <w:t>НАЛИЗ</w:t>
      </w:r>
      <w:r w:rsidRPr="00415811">
        <w:t xml:space="preserve"> </w:t>
      </w:r>
      <w:r w:rsidR="00A15C01">
        <w:t>ВЗАИМОДЕЙСТВИЯ НАУКИ И ЭКОНОМИКИ В РЕГИОНАХ РФ</w:t>
      </w:r>
      <w:bookmarkEnd w:id="0"/>
    </w:p>
    <w:p w:rsidR="005C2018" w:rsidRPr="00A15C01" w:rsidRDefault="00093277" w:rsidP="00912F66">
      <w:pPr>
        <w:pStyle w:val="0--10"/>
        <w:rPr>
          <w:i/>
          <w:iCs/>
        </w:rPr>
      </w:pPr>
      <w:r w:rsidRPr="00075494">
        <w:rPr>
          <w:b/>
        </w:rPr>
        <w:t>Аннотация.</w:t>
      </w:r>
      <w:r w:rsidR="00A15C01">
        <w:rPr>
          <w:b/>
        </w:rPr>
        <w:t xml:space="preserve"> </w:t>
      </w:r>
      <w:r w:rsidR="005C2018" w:rsidRPr="00645DF5">
        <w:rPr>
          <w:i/>
          <w:iCs/>
        </w:rPr>
        <w:t xml:space="preserve">В статье предложена и </w:t>
      </w:r>
      <w:r w:rsidR="00A15C01" w:rsidRPr="00645DF5">
        <w:rPr>
          <w:i/>
          <w:iCs/>
        </w:rPr>
        <w:t xml:space="preserve">проанализировано </w:t>
      </w:r>
      <w:r w:rsidR="005C2018" w:rsidRPr="00645DF5">
        <w:rPr>
          <w:i/>
          <w:iCs/>
        </w:rPr>
        <w:t>влияни</w:t>
      </w:r>
      <w:r w:rsidR="00A15C01" w:rsidRPr="00645DF5">
        <w:rPr>
          <w:i/>
          <w:iCs/>
        </w:rPr>
        <w:t>е</w:t>
      </w:r>
      <w:r w:rsidR="005C2018" w:rsidRPr="00645DF5">
        <w:rPr>
          <w:i/>
          <w:iCs/>
        </w:rPr>
        <w:t xml:space="preserve"> на экономику </w:t>
      </w:r>
      <w:r w:rsidR="00E82943" w:rsidRPr="00645DF5">
        <w:rPr>
          <w:i/>
          <w:iCs/>
        </w:rPr>
        <w:t xml:space="preserve">таких </w:t>
      </w:r>
      <w:r w:rsidR="005C2018" w:rsidRPr="00645DF5">
        <w:rPr>
          <w:i/>
          <w:iCs/>
        </w:rPr>
        <w:t xml:space="preserve">различных факторов развития науки как: число докторов и исследователей, </w:t>
      </w:r>
      <w:r w:rsidR="00E82943" w:rsidRPr="00645DF5">
        <w:rPr>
          <w:i/>
          <w:iCs/>
        </w:rPr>
        <w:t>число</w:t>
      </w:r>
      <w:r w:rsidR="005C2018" w:rsidRPr="00645DF5">
        <w:rPr>
          <w:i/>
          <w:iCs/>
        </w:rPr>
        <w:t xml:space="preserve"> разного </w:t>
      </w:r>
      <w:r w:rsidR="00A13E6C" w:rsidRPr="00645DF5">
        <w:rPr>
          <w:i/>
          <w:iCs/>
        </w:rPr>
        <w:t xml:space="preserve">типа </w:t>
      </w:r>
      <w:r w:rsidR="00E82943" w:rsidRPr="00645DF5">
        <w:rPr>
          <w:i/>
          <w:iCs/>
        </w:rPr>
        <w:t xml:space="preserve">патентов </w:t>
      </w:r>
      <w:r w:rsidR="005C2018" w:rsidRPr="00645DF5">
        <w:rPr>
          <w:i/>
          <w:iCs/>
        </w:rPr>
        <w:t>и новых технологий. Кроме того, учитывается отраслевая ориентация региональной экономики, в первую очередь определяемая уровнем развития добывающего и обрабатывающего сектора производств. Для построения моделей и проведения статистических расч</w:t>
      </w:r>
      <w:r w:rsidR="00D84C8A" w:rsidRPr="00645DF5">
        <w:rPr>
          <w:i/>
          <w:iCs/>
        </w:rPr>
        <w:t>е</w:t>
      </w:r>
      <w:r w:rsidR="005C2018" w:rsidRPr="00645DF5">
        <w:rPr>
          <w:i/>
          <w:iCs/>
        </w:rPr>
        <w:t>тов использованы данные официальной статистики. Все основные параметры предложенной модели оцениваются с использованием современных вычислительных процедур оптимизации в условиях нелинейных зависимостей.</w:t>
      </w:r>
      <w:r w:rsidR="00A13E6C" w:rsidRPr="00A15C01">
        <w:rPr>
          <w:i/>
          <w:iCs/>
        </w:rPr>
        <w:t xml:space="preserve"> </w:t>
      </w:r>
    </w:p>
    <w:p w:rsidR="0098437B" w:rsidRPr="00A15C01" w:rsidRDefault="00093277" w:rsidP="002B5A3B">
      <w:pPr>
        <w:pStyle w:val="0--10"/>
        <w:rPr>
          <w:b/>
          <w:i/>
          <w:iCs/>
        </w:rPr>
      </w:pPr>
      <w:r w:rsidRPr="00075494">
        <w:rPr>
          <w:b/>
        </w:rPr>
        <w:t>Ключевые</w:t>
      </w:r>
      <w:r w:rsidR="00A15C01">
        <w:rPr>
          <w:b/>
        </w:rPr>
        <w:t xml:space="preserve"> </w:t>
      </w:r>
      <w:r w:rsidRPr="00075494">
        <w:rPr>
          <w:b/>
        </w:rPr>
        <w:t>слова</w:t>
      </w:r>
      <w:r w:rsidR="00912F66">
        <w:t>:</w:t>
      </w:r>
      <w:r w:rsidR="00A15C01">
        <w:t xml:space="preserve"> </w:t>
      </w:r>
      <w:r w:rsidR="00912F66" w:rsidRPr="00A15C01">
        <w:rPr>
          <w:i/>
          <w:iCs/>
        </w:rPr>
        <w:t>показатели региональной науки, причинный анализ, непосредственные связи, структура связей, индекс развития науки</w:t>
      </w:r>
      <w:r w:rsidR="007F47B5" w:rsidRPr="00A15C01">
        <w:rPr>
          <w:i/>
          <w:iCs/>
        </w:rPr>
        <w:t>,</w:t>
      </w:r>
      <w:r w:rsidR="00912F66" w:rsidRPr="00A15C01">
        <w:rPr>
          <w:i/>
          <w:iCs/>
        </w:rPr>
        <w:t xml:space="preserve"> индекс отраслевой ориентации, динамическая модель, траектории экономического роста.</w:t>
      </w:r>
    </w:p>
    <w:p w:rsidR="00154C0F" w:rsidRPr="004526DC" w:rsidRDefault="009B44B9" w:rsidP="00912F66">
      <w:pPr>
        <w:pStyle w:val="1-2---"/>
      </w:pPr>
      <w:r w:rsidRPr="004526DC">
        <w:t>Введение</w:t>
      </w:r>
    </w:p>
    <w:p w:rsidR="00A7592A" w:rsidRPr="004526DC" w:rsidRDefault="00CC02C9" w:rsidP="00DB5240">
      <w:pPr>
        <w:pStyle w:val="0--12"/>
        <w:spacing w:line="283" w:lineRule="auto"/>
      </w:pPr>
      <w:r w:rsidRPr="004526DC">
        <w:t>Давно</w:t>
      </w:r>
      <w:r w:rsidR="00A13E6C" w:rsidRPr="004526DC">
        <w:t xml:space="preserve"> </w:t>
      </w:r>
      <w:r w:rsidRPr="004526DC">
        <w:t>стала</w:t>
      </w:r>
      <w:r w:rsidR="00A13E6C" w:rsidRPr="004526DC">
        <w:t xml:space="preserve"> </w:t>
      </w:r>
      <w:r w:rsidRPr="004526DC">
        <w:t>банальной</w:t>
      </w:r>
      <w:r w:rsidR="00A13E6C" w:rsidRPr="004526DC">
        <w:t xml:space="preserve"> </w:t>
      </w:r>
      <w:r w:rsidRPr="004526DC">
        <w:t>фраза о</w:t>
      </w:r>
      <w:r w:rsidR="00A13E6C" w:rsidRPr="004526DC">
        <w:t xml:space="preserve"> </w:t>
      </w:r>
      <w:r w:rsidRPr="004526DC">
        <w:t>том,</w:t>
      </w:r>
      <w:r w:rsidR="00A13E6C" w:rsidRPr="004526DC">
        <w:t xml:space="preserve"> </w:t>
      </w:r>
      <w:r w:rsidRPr="004526DC">
        <w:t>что в</w:t>
      </w:r>
      <w:r w:rsidR="00A13E6C" w:rsidRPr="004526DC">
        <w:t xml:space="preserve"> </w:t>
      </w:r>
      <w:r w:rsidRPr="004526DC">
        <w:t>современном</w:t>
      </w:r>
      <w:r w:rsidR="00A13E6C" w:rsidRPr="004526DC">
        <w:t xml:space="preserve"> </w:t>
      </w:r>
      <w:r w:rsidRPr="004526DC">
        <w:t>мире наука</w:t>
      </w:r>
      <w:r w:rsidR="00A13E6C" w:rsidRPr="004526DC">
        <w:t xml:space="preserve"> </w:t>
      </w:r>
      <w:r w:rsidR="003D4923" w:rsidRPr="004526DC">
        <w:t xml:space="preserve">является </w:t>
      </w:r>
      <w:r w:rsidRPr="004526DC">
        <w:t xml:space="preserve">непросто </w:t>
      </w:r>
      <w:r w:rsidR="003D4923" w:rsidRPr="004526DC">
        <w:t>надстройкой</w:t>
      </w:r>
      <w:r w:rsidR="00A13E6C" w:rsidRPr="004526DC">
        <w:t xml:space="preserve"> </w:t>
      </w:r>
      <w:r w:rsidRPr="004526DC">
        <w:t>над способом общественного производства,</w:t>
      </w:r>
      <w:r w:rsidR="00A13E6C" w:rsidRPr="004526DC">
        <w:t xml:space="preserve"> </w:t>
      </w:r>
      <w:r w:rsidR="00971757" w:rsidRPr="004526DC">
        <w:t>но</w:t>
      </w:r>
      <w:r w:rsidR="00A13E6C" w:rsidRPr="004526DC">
        <w:t xml:space="preserve"> </w:t>
      </w:r>
      <w:r w:rsidR="00C87284" w:rsidRPr="004526DC">
        <w:t>и</w:t>
      </w:r>
      <w:r w:rsidR="00A13E6C" w:rsidRPr="004526DC">
        <w:t xml:space="preserve"> </w:t>
      </w:r>
      <w:r w:rsidR="003D4923" w:rsidRPr="004526DC">
        <w:t>его</w:t>
      </w:r>
      <w:r w:rsidR="00A13E6C" w:rsidRPr="004526DC">
        <w:t xml:space="preserve"> </w:t>
      </w:r>
      <w:r w:rsidRPr="004526DC">
        <w:t>производительной</w:t>
      </w:r>
      <w:r w:rsidR="00A13E6C" w:rsidRPr="004526DC">
        <w:t xml:space="preserve"> </w:t>
      </w:r>
      <w:r w:rsidRPr="004526DC">
        <w:t>силой.</w:t>
      </w:r>
      <w:r w:rsidR="003D4923" w:rsidRPr="004526DC">
        <w:t xml:space="preserve"> Инвестиции,</w:t>
      </w:r>
      <w:r w:rsidR="00F9665D" w:rsidRPr="004526DC">
        <w:t xml:space="preserve"> инновации,</w:t>
      </w:r>
      <w:r w:rsidR="003D4923" w:rsidRPr="004526DC">
        <w:t xml:space="preserve"> без</w:t>
      </w:r>
      <w:r w:rsidR="00A13E6C" w:rsidRPr="004526DC">
        <w:t xml:space="preserve"> </w:t>
      </w:r>
      <w:r w:rsidR="003D4923" w:rsidRPr="004526DC">
        <w:t>которых,</w:t>
      </w:r>
      <w:r w:rsidR="00A13E6C" w:rsidRPr="004526DC">
        <w:t xml:space="preserve"> </w:t>
      </w:r>
      <w:r w:rsidR="003D4923" w:rsidRPr="004526DC">
        <w:t>как</w:t>
      </w:r>
      <w:r w:rsidR="00A13E6C" w:rsidRPr="004526DC">
        <w:t xml:space="preserve"> </w:t>
      </w:r>
      <w:r w:rsidR="003D4923" w:rsidRPr="004526DC">
        <w:t>правило,</w:t>
      </w:r>
      <w:r w:rsidR="00A13E6C" w:rsidRPr="004526DC">
        <w:t xml:space="preserve"> </w:t>
      </w:r>
      <w:r w:rsidR="003D4923" w:rsidRPr="004526DC">
        <w:t>нет</w:t>
      </w:r>
      <w:r w:rsidR="00A13E6C" w:rsidRPr="004526DC">
        <w:t xml:space="preserve"> </w:t>
      </w:r>
      <w:r w:rsidR="003D4923" w:rsidRPr="004526DC">
        <w:t>существенного</w:t>
      </w:r>
      <w:r w:rsidR="00A13E6C" w:rsidRPr="004526DC">
        <w:t xml:space="preserve"> </w:t>
      </w:r>
      <w:r w:rsidR="003D4923" w:rsidRPr="004526DC">
        <w:t>роста</w:t>
      </w:r>
      <w:r w:rsidR="00A13E6C" w:rsidRPr="004526DC">
        <w:t xml:space="preserve"> </w:t>
      </w:r>
      <w:r w:rsidR="003D4923" w:rsidRPr="004526DC">
        <w:t>производства</w:t>
      </w:r>
      <w:r w:rsidR="007E65CC" w:rsidRPr="004526DC">
        <w:t>, определяются возможностями внедрения и</w:t>
      </w:r>
      <w:r w:rsidR="00A13E6C" w:rsidRPr="004526DC">
        <w:t xml:space="preserve"> </w:t>
      </w:r>
      <w:r w:rsidR="007E65CC" w:rsidRPr="004526DC">
        <w:t>использования разного характера</w:t>
      </w:r>
      <w:r w:rsidR="00A13E6C" w:rsidRPr="004526DC">
        <w:t xml:space="preserve"> </w:t>
      </w:r>
      <w:r w:rsidR="007A1DFD" w:rsidRPr="004526DC">
        <w:t xml:space="preserve">научных методов. </w:t>
      </w:r>
      <w:r w:rsidR="00A91D10" w:rsidRPr="004526DC">
        <w:t>Потенциал общего</w:t>
      </w:r>
      <w:r w:rsidR="00A13E6C" w:rsidRPr="004526DC">
        <w:t xml:space="preserve"> </w:t>
      </w:r>
      <w:r w:rsidR="00A91D10" w:rsidRPr="004526DC">
        <w:t>развития</w:t>
      </w:r>
      <w:r w:rsidR="00A13E6C" w:rsidRPr="004526DC">
        <w:t xml:space="preserve"> </w:t>
      </w:r>
      <w:r w:rsidR="00A91D10" w:rsidRPr="004526DC">
        <w:t>государства опирается</w:t>
      </w:r>
      <w:r w:rsidR="00A13E6C" w:rsidRPr="004526DC">
        <w:t xml:space="preserve"> на </w:t>
      </w:r>
      <w:r w:rsidR="00A91D10" w:rsidRPr="004526DC">
        <w:t>возможност</w:t>
      </w:r>
      <w:r w:rsidR="007A1DFD" w:rsidRPr="004526DC">
        <w:t>и</w:t>
      </w:r>
      <w:r w:rsidR="00A13E6C" w:rsidRPr="004526DC">
        <w:t xml:space="preserve"> </w:t>
      </w:r>
      <w:r w:rsidR="00A91D10" w:rsidRPr="004526DC">
        <w:t xml:space="preserve">производства, науки, образования. </w:t>
      </w:r>
    </w:p>
    <w:p w:rsidR="00795A97" w:rsidRPr="004526DC" w:rsidRDefault="00733DEC" w:rsidP="00DB5240">
      <w:pPr>
        <w:spacing w:line="283" w:lineRule="auto"/>
        <w:ind w:firstLine="709"/>
        <w:contextualSpacing/>
        <w:rPr>
          <w:rFonts w:eastAsia="Calibri"/>
          <w:szCs w:val="24"/>
        </w:rPr>
      </w:pPr>
      <w:r w:rsidRPr="004526DC">
        <w:rPr>
          <w:rFonts w:eastAsia="Calibri"/>
          <w:szCs w:val="24"/>
        </w:rPr>
        <w:t>Интересный</w:t>
      </w:r>
      <w:r w:rsidR="00A13E6C" w:rsidRPr="004526DC">
        <w:rPr>
          <w:rFonts w:eastAsia="Calibri"/>
          <w:szCs w:val="24"/>
        </w:rPr>
        <w:t xml:space="preserve"> пример представляет </w:t>
      </w:r>
      <w:r w:rsidR="00A7592A" w:rsidRPr="004526DC">
        <w:rPr>
          <w:rFonts w:eastAsia="Calibri"/>
          <w:szCs w:val="24"/>
        </w:rPr>
        <w:t>опыт</w:t>
      </w:r>
      <w:r w:rsidR="00A13E6C" w:rsidRPr="004526DC">
        <w:rPr>
          <w:rFonts w:eastAsia="Calibri"/>
          <w:szCs w:val="24"/>
        </w:rPr>
        <w:t xml:space="preserve"> </w:t>
      </w:r>
      <w:r w:rsidRPr="004526DC">
        <w:rPr>
          <w:rFonts w:eastAsia="Calibri"/>
          <w:szCs w:val="24"/>
        </w:rPr>
        <w:t>Китая</w:t>
      </w:r>
      <w:r w:rsidR="00795A97" w:rsidRPr="004526DC">
        <w:rPr>
          <w:rFonts w:eastAsia="Calibri"/>
          <w:szCs w:val="24"/>
        </w:rPr>
        <w:t>. Китайские инв</w:t>
      </w:r>
      <w:r w:rsidR="00A7592A" w:rsidRPr="004526DC">
        <w:rPr>
          <w:rFonts w:eastAsia="Calibri"/>
          <w:szCs w:val="24"/>
        </w:rPr>
        <w:t xml:space="preserve">естиции в научные </w:t>
      </w:r>
      <w:r w:rsidR="00561293" w:rsidRPr="004526DC">
        <w:rPr>
          <w:rFonts w:eastAsia="Calibri"/>
          <w:szCs w:val="24"/>
        </w:rPr>
        <w:t xml:space="preserve">исследования и </w:t>
      </w:r>
      <w:r w:rsidR="00A7592A" w:rsidRPr="004526DC">
        <w:rPr>
          <w:rFonts w:eastAsia="Calibri"/>
          <w:szCs w:val="24"/>
        </w:rPr>
        <w:t xml:space="preserve">разработки </w:t>
      </w:r>
      <w:r w:rsidR="00795A97" w:rsidRPr="004526DC">
        <w:rPr>
          <w:rFonts w:eastAsia="Calibri"/>
          <w:szCs w:val="24"/>
        </w:rPr>
        <w:t>как доля ВВП почти удвоились за десятилетие с 2000 по 2010 г</w:t>
      </w:r>
      <w:r w:rsidR="002E2669" w:rsidRPr="004526DC">
        <w:rPr>
          <w:rFonts w:eastAsia="Calibri"/>
          <w:szCs w:val="24"/>
        </w:rPr>
        <w:t>. (рис</w:t>
      </w:r>
      <w:r w:rsidR="00561293" w:rsidRPr="004526DC">
        <w:rPr>
          <w:rFonts w:eastAsia="Calibri"/>
          <w:szCs w:val="24"/>
        </w:rPr>
        <w:t>. 1</w:t>
      </w:r>
      <w:r w:rsidR="002E2669" w:rsidRPr="004526DC">
        <w:rPr>
          <w:rFonts w:eastAsia="Calibri"/>
          <w:szCs w:val="24"/>
        </w:rPr>
        <w:t>)</w:t>
      </w:r>
      <w:r w:rsidR="00A7592A" w:rsidRPr="004526DC">
        <w:rPr>
          <w:rFonts w:eastAsia="Calibri"/>
          <w:szCs w:val="24"/>
        </w:rPr>
        <w:t>. Такой результат был получен благодаря активной поддержке государства</w:t>
      </w:r>
      <w:r w:rsidR="00795A97" w:rsidRPr="004526DC">
        <w:rPr>
          <w:rFonts w:eastAsia="Calibri"/>
          <w:szCs w:val="24"/>
        </w:rPr>
        <w:t xml:space="preserve">. Беспрецедентный всплеск китайских государственных субсидий на </w:t>
      </w:r>
      <w:r w:rsidR="00D561FC" w:rsidRPr="004526DC">
        <w:rPr>
          <w:rFonts w:eastAsia="Calibri"/>
          <w:szCs w:val="24"/>
        </w:rPr>
        <w:t>нау</w:t>
      </w:r>
      <w:r w:rsidR="001D1375" w:rsidRPr="004526DC">
        <w:rPr>
          <w:rFonts w:eastAsia="Calibri"/>
          <w:szCs w:val="24"/>
        </w:rPr>
        <w:t>чные исследования</w:t>
      </w:r>
      <w:r w:rsidR="00D561FC" w:rsidRPr="004526DC">
        <w:rPr>
          <w:rFonts w:eastAsia="Calibri"/>
          <w:szCs w:val="24"/>
        </w:rPr>
        <w:t xml:space="preserve"> и </w:t>
      </w:r>
      <w:r w:rsidR="001D1375" w:rsidRPr="004526DC">
        <w:rPr>
          <w:rFonts w:eastAsia="Calibri"/>
          <w:szCs w:val="24"/>
        </w:rPr>
        <w:t>инновации является частью новой политики</w:t>
      </w:r>
      <w:r w:rsidR="00795A97" w:rsidRPr="004526DC">
        <w:rPr>
          <w:rFonts w:eastAsia="Calibri"/>
          <w:szCs w:val="24"/>
        </w:rPr>
        <w:t>, предусмотренной средне- и долгосрочным планом развития науки и техники на 2006</w:t>
      </w:r>
      <w:r w:rsidR="002E2669" w:rsidRPr="004526DC">
        <w:rPr>
          <w:rFonts w:eastAsia="Calibri"/>
          <w:szCs w:val="24"/>
        </w:rPr>
        <w:t>–</w:t>
      </w:r>
      <w:r w:rsidR="00795A97" w:rsidRPr="004526DC">
        <w:rPr>
          <w:rFonts w:eastAsia="Calibri"/>
          <w:szCs w:val="24"/>
        </w:rPr>
        <w:t xml:space="preserve">2020 гг. </w:t>
      </w:r>
      <w:r w:rsidR="004A081C" w:rsidRPr="004526DC">
        <w:rPr>
          <w:rFonts w:eastAsia="Calibri"/>
          <w:szCs w:val="24"/>
        </w:rPr>
        <w:t>(</w:t>
      </w:r>
      <w:proofErr w:type="spellStart"/>
      <w:r w:rsidR="00795A97" w:rsidRPr="004526DC">
        <w:rPr>
          <w:rFonts w:eastAsia="Calibri"/>
          <w:szCs w:val="24"/>
        </w:rPr>
        <w:t>Liu</w:t>
      </w:r>
      <w:proofErr w:type="spellEnd"/>
      <w:r w:rsidR="00795A97" w:rsidRPr="004526DC">
        <w:rPr>
          <w:rFonts w:eastAsia="Calibri"/>
          <w:szCs w:val="24"/>
        </w:rPr>
        <w:t xml:space="preserve"> </w:t>
      </w:r>
      <w:proofErr w:type="spellStart"/>
      <w:r w:rsidR="00795A97" w:rsidRPr="004526DC">
        <w:rPr>
          <w:rFonts w:eastAsia="Calibri"/>
          <w:szCs w:val="24"/>
        </w:rPr>
        <w:t>et</w:t>
      </w:r>
      <w:proofErr w:type="spellEnd"/>
      <w:r w:rsidR="00795A97" w:rsidRPr="004526DC">
        <w:rPr>
          <w:rFonts w:eastAsia="Calibri"/>
          <w:szCs w:val="24"/>
        </w:rPr>
        <w:t xml:space="preserve"> </w:t>
      </w:r>
      <w:proofErr w:type="spellStart"/>
      <w:r w:rsidR="00795A97" w:rsidRPr="004526DC">
        <w:rPr>
          <w:rFonts w:eastAsia="Calibri"/>
          <w:szCs w:val="24"/>
        </w:rPr>
        <w:t>al</w:t>
      </w:r>
      <w:proofErr w:type="spellEnd"/>
      <w:r w:rsidR="00795A97" w:rsidRPr="004526DC">
        <w:rPr>
          <w:rFonts w:eastAsia="Calibri"/>
          <w:szCs w:val="24"/>
        </w:rPr>
        <w:t>., 2011</w:t>
      </w:r>
      <w:r w:rsidR="004A081C" w:rsidRPr="004526DC">
        <w:rPr>
          <w:rFonts w:eastAsia="Calibri"/>
          <w:szCs w:val="24"/>
        </w:rPr>
        <w:t>)</w:t>
      </w:r>
      <w:r w:rsidR="00795A97" w:rsidRPr="004526DC">
        <w:rPr>
          <w:rFonts w:eastAsia="Calibri"/>
          <w:szCs w:val="24"/>
        </w:rPr>
        <w:t>.</w:t>
      </w:r>
      <w:r w:rsidR="001C65BE" w:rsidRPr="004526DC">
        <w:rPr>
          <w:rFonts w:eastAsia="Calibri"/>
          <w:szCs w:val="24"/>
        </w:rPr>
        <w:t xml:space="preserve">Среди эконометрических работ следует выделить исследование </w:t>
      </w:r>
      <w:r w:rsidR="003A0BA6" w:rsidRPr="004526DC">
        <w:rPr>
          <w:rFonts w:eastAsia="Calibri"/>
          <w:szCs w:val="24"/>
        </w:rPr>
        <w:t>(</w:t>
      </w:r>
      <w:r w:rsidR="003A0BA6" w:rsidRPr="004526DC">
        <w:rPr>
          <w:szCs w:val="24"/>
          <w:lang w:val="en-US"/>
        </w:rPr>
        <w:t>Boeing</w:t>
      </w:r>
      <w:r w:rsidR="00DA2C74" w:rsidRPr="004526DC">
        <w:rPr>
          <w:szCs w:val="24"/>
        </w:rPr>
        <w:t xml:space="preserve">, </w:t>
      </w:r>
      <w:r w:rsidR="00DA2C74" w:rsidRPr="004526DC">
        <w:rPr>
          <w:szCs w:val="24"/>
          <w:lang w:val="en-US"/>
        </w:rPr>
        <w:t>Eberle</w:t>
      </w:r>
      <w:r w:rsidR="00DA2C74" w:rsidRPr="004526DC">
        <w:rPr>
          <w:szCs w:val="24"/>
        </w:rPr>
        <w:t xml:space="preserve">, </w:t>
      </w:r>
      <w:r w:rsidR="00DA2C74" w:rsidRPr="004526DC">
        <w:rPr>
          <w:szCs w:val="24"/>
          <w:lang w:val="en-US"/>
        </w:rPr>
        <w:t>Howell</w:t>
      </w:r>
      <w:r w:rsidR="003A0BA6" w:rsidRPr="004526DC">
        <w:rPr>
          <w:szCs w:val="24"/>
        </w:rPr>
        <w:t>, 2022)</w:t>
      </w:r>
      <w:r w:rsidR="001C65BE" w:rsidRPr="004526DC">
        <w:rPr>
          <w:szCs w:val="24"/>
        </w:rPr>
        <w:t>, в котором на данных по провинциям Китая исследуется влияние субсидий на науку и технологии и их экономический эффект. Результаты показывают, что государственные субсидии на науку и технологии способствуют технологической модернизации</w:t>
      </w:r>
      <w:r w:rsidR="00A13E6C" w:rsidRPr="004526DC">
        <w:rPr>
          <w:szCs w:val="24"/>
        </w:rPr>
        <w:t xml:space="preserve"> </w:t>
      </w:r>
      <w:r w:rsidR="001C65BE" w:rsidRPr="004526DC">
        <w:rPr>
          <w:szCs w:val="24"/>
        </w:rPr>
        <w:t>и экономическому росту.</w:t>
      </w:r>
    </w:p>
    <w:p w:rsidR="00DA2C74" w:rsidRDefault="001505F1" w:rsidP="00DB5240">
      <w:pPr>
        <w:spacing w:line="283" w:lineRule="auto"/>
        <w:contextualSpacing/>
        <w:rPr>
          <w:rFonts w:eastAsia="Calibri"/>
          <w:szCs w:val="24"/>
        </w:rPr>
      </w:pPr>
      <w:r w:rsidRPr="004526DC">
        <w:rPr>
          <w:rFonts w:eastAsia="Calibri"/>
          <w:szCs w:val="24"/>
        </w:rPr>
        <w:t xml:space="preserve">Прежде чем перейти к анализу показателей </w:t>
      </w:r>
      <w:r w:rsidR="007A1DFD" w:rsidRPr="004526DC">
        <w:rPr>
          <w:rFonts w:eastAsia="Calibri"/>
          <w:szCs w:val="24"/>
        </w:rPr>
        <w:t>состояния</w:t>
      </w:r>
      <w:r w:rsidR="00A13E6C" w:rsidRPr="004526DC">
        <w:rPr>
          <w:rFonts w:eastAsia="Calibri"/>
          <w:szCs w:val="24"/>
        </w:rPr>
        <w:t xml:space="preserve"> </w:t>
      </w:r>
      <w:r w:rsidRPr="004526DC">
        <w:rPr>
          <w:rFonts w:eastAsia="Calibri"/>
          <w:szCs w:val="24"/>
        </w:rPr>
        <w:t xml:space="preserve">региональной науки в России, сравним динамику двух важных показателей (финансового и </w:t>
      </w:r>
      <w:r w:rsidR="00143F3E" w:rsidRPr="004526DC">
        <w:rPr>
          <w:rFonts w:eastAsia="Calibri"/>
          <w:szCs w:val="24"/>
        </w:rPr>
        <w:t>трудового)</w:t>
      </w:r>
      <w:r w:rsidR="007A1DFD" w:rsidRPr="004526DC">
        <w:rPr>
          <w:rFonts w:eastAsia="Calibri"/>
          <w:szCs w:val="24"/>
        </w:rPr>
        <w:t xml:space="preserve"> </w:t>
      </w:r>
      <w:r w:rsidR="001D1375" w:rsidRPr="004526DC">
        <w:rPr>
          <w:rFonts w:eastAsia="Calibri"/>
          <w:szCs w:val="24"/>
        </w:rPr>
        <w:t xml:space="preserve">для </w:t>
      </w:r>
      <w:r w:rsidRPr="004526DC">
        <w:rPr>
          <w:rFonts w:eastAsia="Calibri"/>
          <w:szCs w:val="24"/>
        </w:rPr>
        <w:t>России и других стран. Как вид</w:t>
      </w:r>
      <w:r w:rsidR="00DA2C74" w:rsidRPr="004526DC">
        <w:rPr>
          <w:rFonts w:eastAsia="Calibri"/>
          <w:szCs w:val="24"/>
        </w:rPr>
        <w:t>но</w:t>
      </w:r>
      <w:r w:rsidRPr="004526DC">
        <w:rPr>
          <w:rFonts w:eastAsia="Calibri"/>
          <w:szCs w:val="24"/>
        </w:rPr>
        <w:t xml:space="preserve"> из </w:t>
      </w:r>
      <w:r w:rsidR="00DA2C74" w:rsidRPr="004526DC">
        <w:rPr>
          <w:rFonts w:eastAsia="Calibri"/>
          <w:szCs w:val="24"/>
        </w:rPr>
        <w:t>графиков на рис</w:t>
      </w:r>
      <w:r w:rsidR="001D1375" w:rsidRPr="004526DC">
        <w:rPr>
          <w:rFonts w:eastAsia="Calibri"/>
          <w:szCs w:val="24"/>
        </w:rPr>
        <w:t>.</w:t>
      </w:r>
      <w:r w:rsidRPr="004526DC">
        <w:rPr>
          <w:rFonts w:eastAsia="Calibri"/>
          <w:szCs w:val="24"/>
        </w:rPr>
        <w:t xml:space="preserve"> 1, доля затрат в процентах от ВВП на научные исследования и разработки в России слабо меняется в течение последних 20 лет и существенно отстает по величине от западных стран и Китая. </w:t>
      </w:r>
      <w:r w:rsidR="00DA2C74" w:rsidRPr="004526DC">
        <w:rPr>
          <w:rFonts w:eastAsia="Calibri"/>
          <w:szCs w:val="24"/>
        </w:rPr>
        <w:t xml:space="preserve">Кроме того, число исследователей на </w:t>
      </w:r>
      <w:r w:rsidR="00143F3E" w:rsidRPr="004526DC">
        <w:rPr>
          <w:rFonts w:eastAsia="Calibri"/>
          <w:szCs w:val="24"/>
        </w:rPr>
        <w:t>1</w:t>
      </w:r>
      <w:r w:rsidR="00DA2C74" w:rsidRPr="004526DC">
        <w:rPr>
          <w:rFonts w:eastAsia="Calibri"/>
          <w:szCs w:val="24"/>
        </w:rPr>
        <w:t xml:space="preserve"> тыс. занятых убывает для России, в то время как в остальных рассмотренных странах в основном наблюдается рост</w:t>
      </w:r>
      <w:r w:rsidR="00143F3E" w:rsidRPr="004526DC">
        <w:rPr>
          <w:rFonts w:eastAsia="Calibri"/>
          <w:szCs w:val="24"/>
        </w:rPr>
        <w:t xml:space="preserve"> </w:t>
      </w:r>
      <w:r w:rsidR="007A1DFD" w:rsidRPr="004526DC">
        <w:rPr>
          <w:rFonts w:eastAsia="Calibri"/>
          <w:szCs w:val="24"/>
        </w:rPr>
        <w:t>этого показателя</w:t>
      </w:r>
      <w:r w:rsidR="00DA2C74" w:rsidRPr="004526DC">
        <w:rPr>
          <w:rFonts w:eastAsia="Calibri"/>
          <w:szCs w:val="24"/>
        </w:rPr>
        <w:t xml:space="preserve"> (рис. 2).</w:t>
      </w:r>
      <w:r w:rsidR="00DA2C74" w:rsidRPr="002E2669">
        <w:rPr>
          <w:rFonts w:eastAsia="Calibri"/>
          <w:szCs w:val="24"/>
        </w:rPr>
        <w:t xml:space="preserve"> </w:t>
      </w:r>
    </w:p>
    <w:p w:rsidR="002B5A3B" w:rsidRPr="002E2669" w:rsidRDefault="002B5A3B" w:rsidP="00DB5240">
      <w:pPr>
        <w:spacing w:line="283" w:lineRule="auto"/>
        <w:contextualSpacing/>
        <w:rPr>
          <w:rFonts w:eastAsia="Calibri"/>
          <w:szCs w:val="24"/>
        </w:rPr>
      </w:pPr>
    </w:p>
    <w:p w:rsidR="00561293" w:rsidRPr="002E2669" w:rsidRDefault="00D433BE" w:rsidP="00CB6B23">
      <w:pPr>
        <w:spacing w:line="259" w:lineRule="auto"/>
        <w:ind w:firstLine="709"/>
        <w:contextualSpacing/>
        <w:jc w:val="center"/>
        <w:rPr>
          <w:rFonts w:eastAsia="Calibri"/>
          <w:szCs w:val="24"/>
          <w:lang w:val="en-US"/>
        </w:rPr>
      </w:pPr>
      <w:r>
        <w:rPr>
          <w:rFonts w:eastAsia="Calibri"/>
          <w:noProof/>
          <w:szCs w:val="24"/>
        </w:rPr>
        <w:lastRenderedPageBreak/>
        <w:drawing>
          <wp:inline distT="0" distB="0" distL="0" distR="0">
            <wp:extent cx="4070463" cy="2133600"/>
            <wp:effectExtent l="0" t="0" r="6350" b="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2.tif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77756" cy="213742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E5B12" w:rsidRPr="00645DF5" w:rsidRDefault="00DF59E0" w:rsidP="00CB6B23">
      <w:pPr>
        <w:pStyle w:val="3-0"/>
        <w:spacing w:line="259" w:lineRule="auto"/>
        <w:rPr>
          <w:rFonts w:eastAsia="Calibri"/>
          <w:i/>
          <w:iCs/>
        </w:rPr>
      </w:pPr>
      <w:r w:rsidRPr="004526DC">
        <w:rPr>
          <w:rFonts w:eastAsia="Calibri"/>
          <w:b/>
        </w:rPr>
        <w:t>Рис. 1</w:t>
      </w:r>
      <w:r w:rsidR="00DA2C74" w:rsidRPr="004526DC">
        <w:rPr>
          <w:rFonts w:eastAsia="Calibri"/>
        </w:rPr>
        <w:t>.</w:t>
      </w:r>
      <w:r w:rsidR="001B1A92" w:rsidRPr="004526DC">
        <w:rPr>
          <w:rFonts w:eastAsia="Calibri"/>
        </w:rPr>
        <w:t xml:space="preserve"> </w:t>
      </w:r>
      <w:r w:rsidRPr="004526DC">
        <w:rPr>
          <w:rFonts w:eastAsia="Calibri"/>
        </w:rPr>
        <w:t>Затраты на</w:t>
      </w:r>
      <w:r w:rsidR="00616262" w:rsidRPr="004526DC">
        <w:rPr>
          <w:rFonts w:eastAsia="Calibri"/>
        </w:rPr>
        <w:t xml:space="preserve"> </w:t>
      </w:r>
      <w:r w:rsidRPr="004526DC">
        <w:rPr>
          <w:rFonts w:eastAsia="Calibri"/>
        </w:rPr>
        <w:t>исследования и разработки</w:t>
      </w:r>
      <w:r w:rsidR="00DA2C74" w:rsidRPr="004526DC">
        <w:rPr>
          <w:rFonts w:eastAsia="Calibri"/>
        </w:rPr>
        <w:t>,</w:t>
      </w:r>
      <w:r w:rsidRPr="004526DC">
        <w:rPr>
          <w:rFonts w:eastAsia="Calibri"/>
        </w:rPr>
        <w:t xml:space="preserve"> % ВВ</w:t>
      </w:r>
      <w:r w:rsidR="00DA2C74" w:rsidRPr="004526DC">
        <w:rPr>
          <w:rFonts w:eastAsia="Calibri"/>
        </w:rPr>
        <w:t>П</w:t>
      </w:r>
      <w:r w:rsidR="00CB6B23" w:rsidRPr="004526DC">
        <w:rPr>
          <w:rFonts w:eastAsia="Calibri"/>
        </w:rPr>
        <w:t>.</w:t>
      </w:r>
      <w:r w:rsidR="00DA2C74" w:rsidRPr="004526DC">
        <w:rPr>
          <w:rFonts w:eastAsia="Calibri"/>
        </w:rPr>
        <w:t xml:space="preserve"> </w:t>
      </w:r>
      <w:proofErr w:type="gramStart"/>
      <w:r w:rsidR="00CB6B23" w:rsidRPr="004526DC">
        <w:rPr>
          <w:rFonts w:eastAsia="Calibri"/>
          <w:i/>
          <w:iCs/>
        </w:rPr>
        <w:t>Источник</w:t>
      </w:r>
      <w:r w:rsidR="00CB6B23" w:rsidRPr="00CE5B12">
        <w:rPr>
          <w:rFonts w:eastAsia="Calibri"/>
          <w:i/>
          <w:iCs/>
          <w:lang w:val="en-US"/>
        </w:rPr>
        <w:t>:OECD</w:t>
      </w:r>
      <w:proofErr w:type="gramEnd"/>
      <w:r w:rsidR="00CB6B23" w:rsidRPr="00CE5B12">
        <w:rPr>
          <w:rFonts w:eastAsia="Calibri"/>
          <w:i/>
          <w:iCs/>
          <w:lang w:val="en-US"/>
        </w:rPr>
        <w:t>,</w:t>
      </w:r>
      <w:r w:rsidR="00CE5B12">
        <w:rPr>
          <w:rFonts w:eastAsia="Calibri"/>
          <w:i/>
          <w:iCs/>
          <w:lang w:val="en-US"/>
        </w:rPr>
        <w:t xml:space="preserve"> </w:t>
      </w:r>
      <w:r w:rsidR="00CE5B12" w:rsidRPr="007F47B5">
        <w:rPr>
          <w:rFonts w:eastAsia="Calibri"/>
          <w:i/>
          <w:szCs w:val="24"/>
          <w:lang w:val="en-US"/>
        </w:rPr>
        <w:t>Gross domestic spending on R&amp;D (indicator)</w:t>
      </w:r>
      <w:r w:rsidR="00CE5B12" w:rsidRPr="002E2669">
        <w:rPr>
          <w:rFonts w:eastAsia="Calibri"/>
          <w:szCs w:val="24"/>
          <w:lang w:val="en-US"/>
        </w:rPr>
        <w:t xml:space="preserve">. </w:t>
      </w:r>
      <w:r w:rsidR="00CE5B12" w:rsidRPr="007F47B5">
        <w:rPr>
          <w:rFonts w:eastAsia="Calibri"/>
          <w:caps/>
          <w:szCs w:val="24"/>
          <w:lang w:val="en-US"/>
        </w:rPr>
        <w:t>doi</w:t>
      </w:r>
      <w:r w:rsidR="00CE5B12" w:rsidRPr="00645DF5">
        <w:rPr>
          <w:rFonts w:eastAsia="Calibri"/>
          <w:szCs w:val="24"/>
        </w:rPr>
        <w:t>:10.1787/</w:t>
      </w:r>
      <w:r w:rsidR="00CE5B12">
        <w:rPr>
          <w:rFonts w:eastAsia="Calibri"/>
          <w:szCs w:val="24"/>
          <w:lang w:val="en-US"/>
        </w:rPr>
        <w:t>d</w:t>
      </w:r>
      <w:r w:rsidR="00CE5B12" w:rsidRPr="00645DF5">
        <w:rPr>
          <w:rFonts w:eastAsia="Calibri"/>
          <w:szCs w:val="24"/>
        </w:rPr>
        <w:t>8</w:t>
      </w:r>
      <w:r w:rsidR="00CE5B12">
        <w:rPr>
          <w:rFonts w:eastAsia="Calibri"/>
          <w:szCs w:val="24"/>
          <w:lang w:val="en-US"/>
        </w:rPr>
        <w:t>b</w:t>
      </w:r>
      <w:r w:rsidR="00CE5B12" w:rsidRPr="00645DF5">
        <w:rPr>
          <w:rFonts w:eastAsia="Calibri"/>
          <w:szCs w:val="24"/>
        </w:rPr>
        <w:t>068</w:t>
      </w:r>
      <w:r w:rsidR="00CE5B12">
        <w:rPr>
          <w:rFonts w:eastAsia="Calibri"/>
          <w:szCs w:val="24"/>
          <w:lang w:val="en-US"/>
        </w:rPr>
        <w:t>b</w:t>
      </w:r>
      <w:r w:rsidR="00CE5B12" w:rsidRPr="00645DF5">
        <w:rPr>
          <w:rFonts w:eastAsia="Calibri"/>
          <w:szCs w:val="24"/>
        </w:rPr>
        <w:t>4-</w:t>
      </w:r>
      <w:proofErr w:type="spellStart"/>
      <w:r w:rsidR="00CE5B12">
        <w:rPr>
          <w:rFonts w:eastAsia="Calibri"/>
          <w:szCs w:val="24"/>
          <w:lang w:val="en-US"/>
        </w:rPr>
        <w:t>en</w:t>
      </w:r>
      <w:proofErr w:type="spellEnd"/>
    </w:p>
    <w:p w:rsidR="002B5A3B" w:rsidRPr="004526DC" w:rsidRDefault="002B5A3B" w:rsidP="00DB5240">
      <w:pPr>
        <w:spacing w:line="283" w:lineRule="auto"/>
        <w:contextualSpacing/>
        <w:rPr>
          <w:rFonts w:eastAsia="Calibri"/>
          <w:szCs w:val="24"/>
        </w:rPr>
      </w:pPr>
      <w:r w:rsidRPr="004526DC">
        <w:rPr>
          <w:rFonts w:eastAsia="Calibri"/>
          <w:szCs w:val="24"/>
        </w:rPr>
        <w:t xml:space="preserve">Как отмечается в работе (Варшавский, Макаров, 2004): «Одной из основных проблем развития экономики России является ориентация политики не на долгосрочную перспективу, а на краткосрочные цели, что служит значительным препятствием для обеспечения устойчивого развития, ускоренного движения к обществу знаний». В частности, отмечается негативное влияние на перспективы развития сокращения финансирования исследований и разработок, образования, здравоохранения, возросшей трудностью преемственности знаний и обесценения человеческого капитала. Вместе с тем в работах (Варшавский, Макаров, 2004; Варшавский, Макаров, 2015) подчеркивается важность сохранения высокого потенциала российского сектора экономики знаний, </w:t>
      </w:r>
      <w:r w:rsidRPr="004526DC">
        <w:rPr>
          <w:szCs w:val="24"/>
        </w:rPr>
        <w:t>источником спроса на который, в основном, предъявляется обрабатывающими производствами</w:t>
      </w:r>
      <w:r w:rsidRPr="004526DC">
        <w:rPr>
          <w:rFonts w:eastAsia="Calibri"/>
          <w:szCs w:val="24"/>
        </w:rPr>
        <w:t>. Этот факт подтверждается в данной работе.</w:t>
      </w:r>
    </w:p>
    <w:p w:rsidR="002B5A3B" w:rsidRDefault="00CB6B23" w:rsidP="00DB5240">
      <w:pPr>
        <w:spacing w:line="283" w:lineRule="auto"/>
        <w:contextualSpacing/>
        <w:rPr>
          <w:rFonts w:eastAsia="Calibri"/>
          <w:szCs w:val="24"/>
        </w:rPr>
      </w:pPr>
      <w:r w:rsidRPr="004526DC">
        <w:rPr>
          <w:rFonts w:eastAsia="Calibri"/>
          <w:szCs w:val="24"/>
        </w:rPr>
        <w:t>Также в работе (Глазьев, 2019) отмечено, что с фактическим разрушением собственного научно-технического потенциала страна утрачивает возможности будущего социально-экономического развития. В работе также указана необходимость непосредственной связи финансирования науки и экономической эффективности. В нашей статье изложен один из подходов решения этой задачи.</w:t>
      </w:r>
    </w:p>
    <w:p w:rsidR="00CE5B12" w:rsidRPr="004526DC" w:rsidRDefault="00CE5B12" w:rsidP="00DB5240">
      <w:pPr>
        <w:spacing w:line="283" w:lineRule="auto"/>
        <w:contextualSpacing/>
        <w:rPr>
          <w:rFonts w:eastAsia="Calibri"/>
          <w:szCs w:val="24"/>
        </w:rPr>
      </w:pPr>
    </w:p>
    <w:p w:rsidR="00561293" w:rsidRPr="004526DC" w:rsidRDefault="00D433BE" w:rsidP="002B5A3B">
      <w:pPr>
        <w:ind w:firstLine="709"/>
        <w:contextualSpacing/>
        <w:jc w:val="center"/>
        <w:rPr>
          <w:rFonts w:eastAsia="Calibri"/>
          <w:szCs w:val="24"/>
        </w:rPr>
      </w:pPr>
      <w:r w:rsidRPr="004526DC">
        <w:rPr>
          <w:rFonts w:eastAsia="Calibri"/>
          <w:noProof/>
          <w:szCs w:val="24"/>
        </w:rPr>
        <w:drawing>
          <wp:inline distT="0" distB="0" distL="0" distR="0">
            <wp:extent cx="4148954" cy="2333625"/>
            <wp:effectExtent l="0" t="0" r="4445" b="0"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3.tif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87129" cy="23550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E5B12" w:rsidRPr="00CE5B12" w:rsidRDefault="00EF2934" w:rsidP="00CE5B12">
      <w:pPr>
        <w:spacing w:line="276" w:lineRule="auto"/>
        <w:ind w:left="1066" w:hanging="709"/>
        <w:rPr>
          <w:rStyle w:val="reference-text"/>
          <w:rFonts w:eastAsia="Calibri"/>
          <w:sz w:val="20"/>
          <w:lang w:val="en-US"/>
        </w:rPr>
      </w:pPr>
      <w:r w:rsidRPr="00CE5B12">
        <w:rPr>
          <w:rFonts w:eastAsia="Calibri"/>
          <w:b/>
          <w:bCs/>
          <w:sz w:val="20"/>
        </w:rPr>
        <w:t>Рис. 2:</w:t>
      </w:r>
      <w:r w:rsidRPr="00CE5B12">
        <w:rPr>
          <w:rFonts w:eastAsia="Calibri"/>
          <w:sz w:val="20"/>
        </w:rPr>
        <w:t xml:space="preserve"> Числ</w:t>
      </w:r>
      <w:r w:rsidR="000D727A" w:rsidRPr="00CE5B12">
        <w:rPr>
          <w:rFonts w:eastAsia="Calibri"/>
          <w:sz w:val="20"/>
        </w:rPr>
        <w:t>о</w:t>
      </w:r>
      <w:r w:rsidRPr="00CE5B12">
        <w:rPr>
          <w:rFonts w:eastAsia="Calibri"/>
          <w:sz w:val="20"/>
        </w:rPr>
        <w:t xml:space="preserve"> исследователей на 1</w:t>
      </w:r>
      <w:r w:rsidR="00D433BE" w:rsidRPr="00CE5B12">
        <w:rPr>
          <w:rFonts w:eastAsia="Calibri"/>
          <w:sz w:val="20"/>
        </w:rPr>
        <w:t xml:space="preserve"> тыс. за</w:t>
      </w:r>
      <w:r w:rsidRPr="00CE5B12">
        <w:rPr>
          <w:rFonts w:eastAsia="Calibri"/>
          <w:sz w:val="20"/>
        </w:rPr>
        <w:t>нятых</w:t>
      </w:r>
      <w:r w:rsidR="00CB6B23" w:rsidRPr="00CE5B12">
        <w:rPr>
          <w:rFonts w:eastAsia="Calibri"/>
          <w:sz w:val="20"/>
        </w:rPr>
        <w:t xml:space="preserve">. </w:t>
      </w:r>
      <w:r w:rsidR="00CB6B23" w:rsidRPr="00CE5B12">
        <w:rPr>
          <w:rFonts w:eastAsia="Calibri"/>
          <w:i/>
          <w:iCs/>
          <w:sz w:val="20"/>
        </w:rPr>
        <w:t>Источник</w:t>
      </w:r>
      <w:r w:rsidR="00CB6B23" w:rsidRPr="00CE5B12">
        <w:rPr>
          <w:rFonts w:eastAsia="Calibri"/>
          <w:i/>
          <w:iCs/>
          <w:sz w:val="20"/>
          <w:lang w:val="en-US"/>
        </w:rPr>
        <w:t>:</w:t>
      </w:r>
      <w:r w:rsidR="00CE5B12" w:rsidRPr="00CE5B12">
        <w:rPr>
          <w:rFonts w:eastAsia="Calibri"/>
          <w:b/>
          <w:bCs/>
          <w:i/>
          <w:iCs/>
          <w:sz w:val="20"/>
          <w:lang w:val="en-US"/>
        </w:rPr>
        <w:t xml:space="preserve"> </w:t>
      </w:r>
      <w:r w:rsidR="00CE5B12" w:rsidRPr="00CE5B12">
        <w:rPr>
          <w:rFonts w:eastAsia="Calibri"/>
          <w:sz w:val="20"/>
          <w:lang w:val="en-US"/>
        </w:rPr>
        <w:t xml:space="preserve">OECD. </w:t>
      </w:r>
      <w:r w:rsidR="00CE5B12" w:rsidRPr="00CE5B12">
        <w:rPr>
          <w:rFonts w:eastAsia="Calibri"/>
          <w:i/>
          <w:sz w:val="20"/>
          <w:lang w:val="en-US"/>
        </w:rPr>
        <w:t>Researchers (indicator)</w:t>
      </w:r>
      <w:r w:rsidR="00CE5B12" w:rsidRPr="00CE5B12">
        <w:rPr>
          <w:rFonts w:eastAsia="Calibri"/>
          <w:sz w:val="20"/>
          <w:lang w:val="en-US"/>
        </w:rPr>
        <w:t xml:space="preserve">. </w:t>
      </w:r>
      <w:r w:rsidR="00CE5B12" w:rsidRPr="00CE5B12">
        <w:rPr>
          <w:rFonts w:eastAsia="Calibri"/>
          <w:caps/>
          <w:sz w:val="20"/>
          <w:lang w:val="en-US"/>
        </w:rPr>
        <w:t>doi</w:t>
      </w:r>
      <w:r w:rsidR="00CE5B12" w:rsidRPr="00CE5B12">
        <w:rPr>
          <w:rFonts w:eastAsia="Calibri"/>
          <w:sz w:val="20"/>
          <w:lang w:val="en-US"/>
        </w:rPr>
        <w:t xml:space="preserve">:10.1787/20ddfb0f-en </w:t>
      </w:r>
    </w:p>
    <w:p w:rsidR="00CB6B23" w:rsidRPr="00CE5B12" w:rsidRDefault="00CB6B23" w:rsidP="002B5A3B">
      <w:pPr>
        <w:pStyle w:val="3-1--1"/>
        <w:rPr>
          <w:rFonts w:eastAsia="Calibri"/>
          <w:b w:val="0"/>
          <w:lang w:val="en-US"/>
        </w:rPr>
      </w:pPr>
    </w:p>
    <w:p w:rsidR="00CF756E" w:rsidRPr="004526DC" w:rsidRDefault="00CF756E" w:rsidP="00CF756E">
      <w:pPr>
        <w:pStyle w:val="1-2---"/>
      </w:pPr>
      <w:bookmarkStart w:id="1" w:name="_Hlk121756234"/>
      <w:r w:rsidRPr="004526DC">
        <w:lastRenderedPageBreak/>
        <w:t>Анализ целостности системы показателей экономики и науки</w:t>
      </w:r>
    </w:p>
    <w:p w:rsidR="00FA540F" w:rsidRPr="004526DC" w:rsidRDefault="00FA540F" w:rsidP="00DB5240">
      <w:pPr>
        <w:spacing w:line="283" w:lineRule="auto"/>
        <w:contextualSpacing/>
        <w:rPr>
          <w:rFonts w:eastAsia="Calibri"/>
          <w:szCs w:val="24"/>
        </w:rPr>
      </w:pPr>
      <w:r w:rsidRPr="004526DC">
        <w:rPr>
          <w:rFonts w:eastAsia="Calibri"/>
          <w:szCs w:val="24"/>
        </w:rPr>
        <w:t>Основная</w:t>
      </w:r>
      <w:r w:rsidR="00D433BE" w:rsidRPr="004526DC">
        <w:rPr>
          <w:rFonts w:eastAsia="Calibri"/>
          <w:szCs w:val="24"/>
        </w:rPr>
        <w:t xml:space="preserve"> </w:t>
      </w:r>
      <w:r w:rsidRPr="004526DC">
        <w:rPr>
          <w:rFonts w:eastAsia="Calibri"/>
          <w:szCs w:val="24"/>
        </w:rPr>
        <w:t>цель нашей работы</w:t>
      </w:r>
      <w:r w:rsidR="00D84C8A" w:rsidRPr="004526DC">
        <w:rPr>
          <w:rFonts w:eastAsia="Calibri"/>
          <w:szCs w:val="24"/>
        </w:rPr>
        <w:t xml:space="preserve"> — </w:t>
      </w:r>
      <w:r w:rsidR="00D433BE" w:rsidRPr="004526DC">
        <w:rPr>
          <w:rFonts w:eastAsia="Calibri"/>
          <w:szCs w:val="24"/>
        </w:rPr>
        <w:t>описать</w:t>
      </w:r>
      <w:r w:rsidRPr="004526DC">
        <w:rPr>
          <w:rFonts w:eastAsia="Calibri"/>
          <w:szCs w:val="24"/>
        </w:rPr>
        <w:t xml:space="preserve"> динамик</w:t>
      </w:r>
      <w:r w:rsidR="00F5165A" w:rsidRPr="004526DC">
        <w:rPr>
          <w:rFonts w:eastAsia="Calibri"/>
          <w:szCs w:val="24"/>
        </w:rPr>
        <w:t>у</w:t>
      </w:r>
      <w:r w:rsidR="00D433BE" w:rsidRPr="004526DC">
        <w:rPr>
          <w:rFonts w:eastAsia="Calibri"/>
          <w:szCs w:val="24"/>
        </w:rPr>
        <w:t xml:space="preserve"> </w:t>
      </w:r>
      <w:r w:rsidRPr="004526DC">
        <w:rPr>
          <w:rFonts w:eastAsia="Calibri"/>
          <w:szCs w:val="24"/>
        </w:rPr>
        <w:t>статистических данных о</w:t>
      </w:r>
      <w:r w:rsidR="00D433BE" w:rsidRPr="004526DC">
        <w:rPr>
          <w:rFonts w:eastAsia="Calibri"/>
          <w:szCs w:val="24"/>
        </w:rPr>
        <w:t xml:space="preserve"> </w:t>
      </w:r>
      <w:r w:rsidRPr="004526DC">
        <w:rPr>
          <w:rFonts w:eastAsia="Calibri"/>
          <w:szCs w:val="24"/>
        </w:rPr>
        <w:t>регионах России</w:t>
      </w:r>
      <w:r w:rsidR="00D433BE" w:rsidRPr="004526DC">
        <w:rPr>
          <w:rFonts w:eastAsia="Calibri"/>
          <w:szCs w:val="24"/>
        </w:rPr>
        <w:t xml:space="preserve"> </w:t>
      </w:r>
      <w:r w:rsidRPr="004526DC">
        <w:rPr>
          <w:rFonts w:eastAsia="Calibri"/>
          <w:szCs w:val="24"/>
        </w:rPr>
        <w:t>в</w:t>
      </w:r>
      <w:r w:rsidR="00D433BE" w:rsidRPr="004526DC">
        <w:rPr>
          <w:rFonts w:eastAsia="Calibri"/>
          <w:szCs w:val="24"/>
        </w:rPr>
        <w:t xml:space="preserve"> </w:t>
      </w:r>
      <w:r w:rsidRPr="004526DC">
        <w:rPr>
          <w:rFonts w:eastAsia="Calibri"/>
          <w:szCs w:val="24"/>
        </w:rPr>
        <w:t>терминах экономико-математической</w:t>
      </w:r>
      <w:r w:rsidR="00D433BE" w:rsidRPr="004526DC">
        <w:rPr>
          <w:rFonts w:eastAsia="Calibri"/>
          <w:szCs w:val="24"/>
        </w:rPr>
        <w:t xml:space="preserve"> </w:t>
      </w:r>
      <w:r w:rsidRPr="004526DC">
        <w:rPr>
          <w:rFonts w:eastAsia="Calibri"/>
          <w:szCs w:val="24"/>
        </w:rPr>
        <w:t>модели,</w:t>
      </w:r>
      <w:r w:rsidR="00D433BE" w:rsidRPr="004526DC">
        <w:rPr>
          <w:rFonts w:eastAsia="Calibri"/>
          <w:szCs w:val="24"/>
        </w:rPr>
        <w:t xml:space="preserve"> </w:t>
      </w:r>
      <w:r w:rsidRPr="004526DC">
        <w:rPr>
          <w:rFonts w:eastAsia="Calibri"/>
          <w:szCs w:val="24"/>
        </w:rPr>
        <w:t>содержащей</w:t>
      </w:r>
      <w:r w:rsidR="00D433BE" w:rsidRPr="004526DC">
        <w:rPr>
          <w:rFonts w:eastAsia="Calibri"/>
          <w:szCs w:val="24"/>
        </w:rPr>
        <w:t xml:space="preserve"> </w:t>
      </w:r>
      <w:r w:rsidRPr="004526DC">
        <w:rPr>
          <w:rFonts w:eastAsia="Calibri"/>
          <w:szCs w:val="24"/>
        </w:rPr>
        <w:t>показатели</w:t>
      </w:r>
      <w:r w:rsidR="00D433BE" w:rsidRPr="004526DC">
        <w:rPr>
          <w:rFonts w:eastAsia="Calibri"/>
          <w:szCs w:val="24"/>
        </w:rPr>
        <w:t xml:space="preserve"> </w:t>
      </w:r>
      <w:r w:rsidRPr="004526DC">
        <w:rPr>
          <w:rFonts w:eastAsia="Calibri"/>
          <w:szCs w:val="24"/>
        </w:rPr>
        <w:t>развити</w:t>
      </w:r>
      <w:r w:rsidR="006E21B7" w:rsidRPr="004526DC">
        <w:rPr>
          <w:rFonts w:eastAsia="Calibri"/>
          <w:szCs w:val="24"/>
        </w:rPr>
        <w:t xml:space="preserve">я </w:t>
      </w:r>
      <w:r w:rsidRPr="004526DC">
        <w:rPr>
          <w:rFonts w:eastAsia="Calibri"/>
          <w:szCs w:val="24"/>
        </w:rPr>
        <w:t>науки. Для</w:t>
      </w:r>
      <w:r w:rsidR="006E21B7" w:rsidRPr="004526DC">
        <w:rPr>
          <w:rFonts w:eastAsia="Calibri"/>
          <w:szCs w:val="24"/>
        </w:rPr>
        <w:t xml:space="preserve"> </w:t>
      </w:r>
      <w:r w:rsidRPr="004526DC">
        <w:rPr>
          <w:rFonts w:eastAsia="Calibri"/>
          <w:szCs w:val="24"/>
        </w:rPr>
        <w:t>этого параметры</w:t>
      </w:r>
      <w:r w:rsidR="006E21B7" w:rsidRPr="004526DC">
        <w:rPr>
          <w:rFonts w:eastAsia="Calibri"/>
          <w:szCs w:val="24"/>
        </w:rPr>
        <w:t xml:space="preserve"> </w:t>
      </w:r>
      <w:r w:rsidRPr="004526DC">
        <w:rPr>
          <w:rFonts w:eastAsia="Calibri"/>
          <w:szCs w:val="24"/>
        </w:rPr>
        <w:t>модели</w:t>
      </w:r>
      <w:r w:rsidR="006E21B7" w:rsidRPr="004526DC">
        <w:rPr>
          <w:rFonts w:eastAsia="Calibri"/>
          <w:szCs w:val="24"/>
        </w:rPr>
        <w:t xml:space="preserve"> </w:t>
      </w:r>
      <w:r w:rsidRPr="004526DC">
        <w:rPr>
          <w:rFonts w:eastAsia="Calibri"/>
          <w:szCs w:val="24"/>
        </w:rPr>
        <w:t>оцениваются</w:t>
      </w:r>
      <w:r w:rsidR="006E21B7" w:rsidRPr="004526DC">
        <w:rPr>
          <w:rFonts w:eastAsia="Calibri"/>
          <w:szCs w:val="24"/>
        </w:rPr>
        <w:t xml:space="preserve"> </w:t>
      </w:r>
      <w:r w:rsidRPr="004526DC">
        <w:rPr>
          <w:rFonts w:eastAsia="Calibri"/>
          <w:szCs w:val="24"/>
        </w:rPr>
        <w:t>по</w:t>
      </w:r>
      <w:r w:rsidR="006E21B7" w:rsidRPr="004526DC">
        <w:rPr>
          <w:rFonts w:eastAsia="Calibri"/>
          <w:szCs w:val="24"/>
        </w:rPr>
        <w:t xml:space="preserve"> </w:t>
      </w:r>
      <w:r w:rsidRPr="004526DC">
        <w:rPr>
          <w:rFonts w:eastAsia="Calibri"/>
          <w:szCs w:val="24"/>
        </w:rPr>
        <w:t>всем административным</w:t>
      </w:r>
      <w:r w:rsidR="006E21B7" w:rsidRPr="004526DC">
        <w:rPr>
          <w:rFonts w:eastAsia="Calibri"/>
          <w:szCs w:val="24"/>
        </w:rPr>
        <w:t xml:space="preserve"> </w:t>
      </w:r>
      <w:r w:rsidRPr="004526DC">
        <w:rPr>
          <w:rFonts w:eastAsia="Calibri"/>
          <w:szCs w:val="24"/>
        </w:rPr>
        <w:t>единицам страны</w:t>
      </w:r>
      <w:r w:rsidR="006E21B7" w:rsidRPr="004526DC">
        <w:rPr>
          <w:rFonts w:eastAsia="Calibri"/>
          <w:szCs w:val="24"/>
        </w:rPr>
        <w:t xml:space="preserve"> </w:t>
      </w:r>
      <w:r w:rsidRPr="004526DC">
        <w:rPr>
          <w:rFonts w:eastAsia="Calibri"/>
          <w:szCs w:val="24"/>
        </w:rPr>
        <w:t>кроме</w:t>
      </w:r>
      <w:r w:rsidR="006E21B7" w:rsidRPr="004526DC">
        <w:rPr>
          <w:rFonts w:eastAsia="Calibri"/>
          <w:szCs w:val="24"/>
        </w:rPr>
        <w:t xml:space="preserve"> </w:t>
      </w:r>
      <w:r w:rsidRPr="004526DC">
        <w:rPr>
          <w:rFonts w:eastAsia="Calibri"/>
          <w:szCs w:val="24"/>
        </w:rPr>
        <w:t>Москвы,</w:t>
      </w:r>
      <w:r w:rsidR="006E21B7" w:rsidRPr="004526DC">
        <w:rPr>
          <w:rFonts w:eastAsia="Calibri"/>
          <w:szCs w:val="24"/>
        </w:rPr>
        <w:t xml:space="preserve"> </w:t>
      </w:r>
      <w:r w:rsidRPr="004526DC">
        <w:rPr>
          <w:rFonts w:eastAsia="Calibri"/>
          <w:szCs w:val="24"/>
        </w:rPr>
        <w:t>Московской</w:t>
      </w:r>
      <w:r w:rsidR="006E21B7" w:rsidRPr="004526DC">
        <w:rPr>
          <w:rFonts w:eastAsia="Calibri"/>
          <w:szCs w:val="24"/>
        </w:rPr>
        <w:t xml:space="preserve"> </w:t>
      </w:r>
      <w:r w:rsidRPr="004526DC">
        <w:rPr>
          <w:rFonts w:eastAsia="Calibri"/>
          <w:szCs w:val="24"/>
        </w:rPr>
        <w:t>облас</w:t>
      </w:r>
      <w:r w:rsidR="00000F53" w:rsidRPr="004526DC">
        <w:rPr>
          <w:rFonts w:eastAsia="Calibri"/>
          <w:szCs w:val="24"/>
        </w:rPr>
        <w:t>ти</w:t>
      </w:r>
      <w:r w:rsidR="006E21B7" w:rsidRPr="004526DC">
        <w:rPr>
          <w:rFonts w:eastAsia="Calibri"/>
          <w:szCs w:val="24"/>
        </w:rPr>
        <w:t xml:space="preserve"> </w:t>
      </w:r>
      <w:r w:rsidR="00000F53" w:rsidRPr="004526DC">
        <w:rPr>
          <w:rFonts w:eastAsia="Calibri"/>
          <w:szCs w:val="24"/>
        </w:rPr>
        <w:t>и</w:t>
      </w:r>
      <w:r w:rsidR="006E21B7" w:rsidRPr="004526DC">
        <w:rPr>
          <w:rFonts w:eastAsia="Calibri"/>
          <w:szCs w:val="24"/>
        </w:rPr>
        <w:t xml:space="preserve"> </w:t>
      </w:r>
      <w:r w:rsidR="00000F53" w:rsidRPr="004526DC">
        <w:rPr>
          <w:rFonts w:eastAsia="Calibri"/>
          <w:szCs w:val="24"/>
        </w:rPr>
        <w:t>Санкт-Петербурга за</w:t>
      </w:r>
      <w:r w:rsidR="006E21B7" w:rsidRPr="004526DC">
        <w:rPr>
          <w:rFonts w:eastAsia="Calibri"/>
          <w:szCs w:val="24"/>
        </w:rPr>
        <w:t xml:space="preserve"> </w:t>
      </w:r>
      <w:r w:rsidR="00000F53" w:rsidRPr="004526DC">
        <w:rPr>
          <w:rFonts w:eastAsia="Calibri"/>
          <w:szCs w:val="24"/>
        </w:rPr>
        <w:t>2017</w:t>
      </w:r>
      <w:r w:rsidR="000D727A" w:rsidRPr="004526DC">
        <w:rPr>
          <w:rFonts w:eastAsia="Calibri"/>
          <w:szCs w:val="24"/>
        </w:rPr>
        <w:t>–</w:t>
      </w:r>
      <w:r w:rsidR="00000F53" w:rsidRPr="004526DC">
        <w:rPr>
          <w:rFonts w:eastAsia="Calibri"/>
          <w:szCs w:val="24"/>
        </w:rPr>
        <w:t>2019 гг.</w:t>
      </w:r>
      <w:r w:rsidR="00B568FD" w:rsidRPr="004526DC">
        <w:rPr>
          <w:rFonts w:eastAsia="Calibri"/>
          <w:szCs w:val="24"/>
        </w:rPr>
        <w:t>, которые существенно</w:t>
      </w:r>
      <w:r w:rsidR="006E21B7" w:rsidRPr="004526DC">
        <w:rPr>
          <w:rFonts w:eastAsia="Calibri"/>
          <w:szCs w:val="24"/>
        </w:rPr>
        <w:t xml:space="preserve"> </w:t>
      </w:r>
      <w:r w:rsidR="00B568FD" w:rsidRPr="004526DC">
        <w:rPr>
          <w:rFonts w:eastAsia="Calibri"/>
          <w:szCs w:val="24"/>
        </w:rPr>
        <w:t>отличаются от</w:t>
      </w:r>
      <w:r w:rsidR="00F5165A" w:rsidRPr="004526DC">
        <w:rPr>
          <w:rFonts w:eastAsia="Calibri"/>
          <w:szCs w:val="24"/>
        </w:rPr>
        <w:t>о</w:t>
      </w:r>
      <w:r w:rsidR="006E21B7" w:rsidRPr="004526DC">
        <w:rPr>
          <w:rFonts w:eastAsia="Calibri"/>
          <w:szCs w:val="24"/>
        </w:rPr>
        <w:t xml:space="preserve"> </w:t>
      </w:r>
      <w:r w:rsidR="00B568FD" w:rsidRPr="004526DC">
        <w:rPr>
          <w:rFonts w:eastAsia="Calibri"/>
          <w:szCs w:val="24"/>
        </w:rPr>
        <w:t>всех</w:t>
      </w:r>
      <w:r w:rsidR="006E21B7" w:rsidRPr="004526DC">
        <w:rPr>
          <w:rFonts w:eastAsia="Calibri"/>
          <w:szCs w:val="24"/>
        </w:rPr>
        <w:t xml:space="preserve"> </w:t>
      </w:r>
      <w:r w:rsidR="00F5165A" w:rsidRPr="004526DC">
        <w:rPr>
          <w:rFonts w:eastAsia="Calibri"/>
          <w:szCs w:val="24"/>
        </w:rPr>
        <w:t>о</w:t>
      </w:r>
      <w:r w:rsidR="00B568FD" w:rsidRPr="004526DC">
        <w:rPr>
          <w:rFonts w:eastAsia="Calibri"/>
          <w:szCs w:val="24"/>
        </w:rPr>
        <w:t>стальных</w:t>
      </w:r>
      <w:r w:rsidR="006E21B7" w:rsidRPr="004526DC">
        <w:rPr>
          <w:rFonts w:eastAsia="Calibri"/>
          <w:szCs w:val="24"/>
        </w:rPr>
        <w:t xml:space="preserve"> </w:t>
      </w:r>
      <w:r w:rsidR="00F5165A" w:rsidRPr="004526DC">
        <w:rPr>
          <w:rFonts w:eastAsia="Calibri"/>
          <w:szCs w:val="24"/>
        </w:rPr>
        <w:t xml:space="preserve">по </w:t>
      </w:r>
      <w:r w:rsidR="006E21B7" w:rsidRPr="004526DC">
        <w:rPr>
          <w:rFonts w:eastAsia="Calibri"/>
          <w:szCs w:val="24"/>
        </w:rPr>
        <w:t xml:space="preserve">исходным </w:t>
      </w:r>
      <w:r w:rsidR="00F5165A" w:rsidRPr="004526DC">
        <w:rPr>
          <w:rFonts w:eastAsia="Calibri"/>
          <w:szCs w:val="24"/>
        </w:rPr>
        <w:t>данным</w:t>
      </w:r>
      <w:r w:rsidR="00F5165A" w:rsidRPr="004526DC">
        <w:rPr>
          <w:rFonts w:eastAsia="Calibri"/>
          <w:color w:val="FF0000"/>
          <w:szCs w:val="24"/>
        </w:rPr>
        <w:t>.</w:t>
      </w:r>
    </w:p>
    <w:p w:rsidR="00CB6B23" w:rsidRPr="004526DC" w:rsidRDefault="00186584" w:rsidP="00DB5240">
      <w:pPr>
        <w:spacing w:line="283" w:lineRule="auto"/>
        <w:ind w:firstLine="709"/>
        <w:contextualSpacing/>
        <w:rPr>
          <w:szCs w:val="24"/>
        </w:rPr>
      </w:pPr>
      <w:r w:rsidRPr="004526DC">
        <w:rPr>
          <w:szCs w:val="24"/>
        </w:rPr>
        <w:t xml:space="preserve">Рассмотрим основные </w:t>
      </w:r>
      <w:r w:rsidR="00196628" w:rsidRPr="004526DC">
        <w:rPr>
          <w:szCs w:val="24"/>
        </w:rPr>
        <w:t>по</w:t>
      </w:r>
      <w:r w:rsidRPr="004526DC">
        <w:rPr>
          <w:szCs w:val="24"/>
        </w:rPr>
        <w:t xml:space="preserve">казатели, характеризующие </w:t>
      </w:r>
      <w:r w:rsidR="000536FF" w:rsidRPr="004526DC">
        <w:rPr>
          <w:szCs w:val="24"/>
        </w:rPr>
        <w:t xml:space="preserve">экономику, </w:t>
      </w:r>
      <w:r w:rsidR="00196628" w:rsidRPr="004526DC">
        <w:rPr>
          <w:szCs w:val="24"/>
        </w:rPr>
        <w:t>науку</w:t>
      </w:r>
      <w:r w:rsidR="006E21B7" w:rsidRPr="004526DC">
        <w:rPr>
          <w:szCs w:val="24"/>
        </w:rPr>
        <w:t xml:space="preserve"> </w:t>
      </w:r>
      <w:r w:rsidR="00196628" w:rsidRPr="004526DC">
        <w:rPr>
          <w:szCs w:val="24"/>
        </w:rPr>
        <w:t>и</w:t>
      </w:r>
      <w:r w:rsidR="006E21B7" w:rsidRPr="004526DC">
        <w:rPr>
          <w:szCs w:val="24"/>
        </w:rPr>
        <w:t xml:space="preserve"> </w:t>
      </w:r>
      <w:r w:rsidR="00196628" w:rsidRPr="004526DC">
        <w:rPr>
          <w:szCs w:val="24"/>
        </w:rPr>
        <w:t>е</w:t>
      </w:r>
      <w:r w:rsidR="00D84C8A" w:rsidRPr="004526DC">
        <w:rPr>
          <w:szCs w:val="24"/>
        </w:rPr>
        <w:t>е</w:t>
      </w:r>
      <w:r w:rsidR="006E21B7" w:rsidRPr="004526DC">
        <w:rPr>
          <w:szCs w:val="24"/>
        </w:rPr>
        <w:t xml:space="preserve"> </w:t>
      </w:r>
      <w:r w:rsidR="00196628" w:rsidRPr="004526DC">
        <w:rPr>
          <w:szCs w:val="24"/>
        </w:rPr>
        <w:t>возможности,</w:t>
      </w:r>
      <w:r w:rsidR="006E21B7" w:rsidRPr="004526DC">
        <w:rPr>
          <w:szCs w:val="24"/>
        </w:rPr>
        <w:t xml:space="preserve"> </w:t>
      </w:r>
      <w:r w:rsidR="00196628" w:rsidRPr="004526DC">
        <w:rPr>
          <w:szCs w:val="24"/>
        </w:rPr>
        <w:t>а</w:t>
      </w:r>
      <w:r w:rsidR="006E21B7" w:rsidRPr="004526DC">
        <w:rPr>
          <w:szCs w:val="24"/>
        </w:rPr>
        <w:t xml:space="preserve"> </w:t>
      </w:r>
      <w:r w:rsidR="00196628" w:rsidRPr="004526DC">
        <w:rPr>
          <w:szCs w:val="24"/>
        </w:rPr>
        <w:t>также отражающие</w:t>
      </w:r>
      <w:r w:rsidR="006E21B7" w:rsidRPr="004526DC">
        <w:rPr>
          <w:szCs w:val="24"/>
        </w:rPr>
        <w:t xml:space="preserve"> </w:t>
      </w:r>
      <w:r w:rsidR="00196628" w:rsidRPr="004526DC">
        <w:rPr>
          <w:szCs w:val="24"/>
        </w:rPr>
        <w:t>развитие</w:t>
      </w:r>
      <w:r w:rsidR="006E21B7" w:rsidRPr="004526DC">
        <w:rPr>
          <w:szCs w:val="24"/>
        </w:rPr>
        <w:t xml:space="preserve"> </w:t>
      </w:r>
      <w:r w:rsidR="00196628" w:rsidRPr="004526DC">
        <w:rPr>
          <w:szCs w:val="24"/>
        </w:rPr>
        <w:t>экономики в регионах РФ</w:t>
      </w:r>
      <w:r w:rsidR="000D727A" w:rsidRPr="004526DC">
        <w:rPr>
          <w:rStyle w:val="aff0"/>
          <w:szCs w:val="24"/>
        </w:rPr>
        <w:footnoteReference w:id="3"/>
      </w:r>
      <w:r w:rsidR="00196628" w:rsidRPr="004526DC">
        <w:rPr>
          <w:szCs w:val="24"/>
        </w:rPr>
        <w:t xml:space="preserve">: </w:t>
      </w:r>
      <w:r w:rsidR="00D84C8A" w:rsidRPr="004526DC">
        <w:rPr>
          <w:szCs w:val="24"/>
        </w:rPr>
        <w:t>1) валов</w:t>
      </w:r>
      <w:r w:rsidR="00F5165A" w:rsidRPr="004526DC">
        <w:rPr>
          <w:szCs w:val="24"/>
        </w:rPr>
        <w:t>о</w:t>
      </w:r>
      <w:r w:rsidR="00D84C8A" w:rsidRPr="004526DC">
        <w:rPr>
          <w:szCs w:val="24"/>
        </w:rPr>
        <w:t xml:space="preserve">й </w:t>
      </w:r>
      <w:r w:rsidR="00196628" w:rsidRPr="004526DC">
        <w:rPr>
          <w:szCs w:val="24"/>
        </w:rPr>
        <w:t>региональный продукт</w:t>
      </w:r>
      <w:r w:rsidR="00F5165A" w:rsidRPr="004526DC">
        <w:rPr>
          <w:szCs w:val="24"/>
        </w:rPr>
        <w:t xml:space="preserve"> (ВРП)</w:t>
      </w:r>
      <w:r w:rsidR="000D727A" w:rsidRPr="004526DC">
        <w:rPr>
          <w:szCs w:val="24"/>
        </w:rPr>
        <w:t xml:space="preserve">; </w:t>
      </w:r>
      <w:r w:rsidR="00D84C8A" w:rsidRPr="004526DC">
        <w:rPr>
          <w:szCs w:val="24"/>
        </w:rPr>
        <w:t xml:space="preserve">2) стоимость </w:t>
      </w:r>
      <w:r w:rsidR="00196628" w:rsidRPr="004526DC">
        <w:rPr>
          <w:szCs w:val="24"/>
        </w:rPr>
        <w:t>основных фондов</w:t>
      </w:r>
      <w:r w:rsidR="000D727A" w:rsidRPr="004526DC">
        <w:rPr>
          <w:szCs w:val="24"/>
        </w:rPr>
        <w:t xml:space="preserve">; </w:t>
      </w:r>
      <w:r w:rsidR="00D84C8A" w:rsidRPr="004526DC">
        <w:rPr>
          <w:szCs w:val="24"/>
        </w:rPr>
        <w:t xml:space="preserve">3) численность </w:t>
      </w:r>
      <w:r w:rsidR="00196628" w:rsidRPr="004526DC">
        <w:rPr>
          <w:szCs w:val="24"/>
        </w:rPr>
        <w:t>занятых</w:t>
      </w:r>
      <w:r w:rsidR="000D727A" w:rsidRPr="004526DC">
        <w:rPr>
          <w:szCs w:val="24"/>
        </w:rPr>
        <w:t xml:space="preserve">; </w:t>
      </w:r>
      <w:r w:rsidR="00D84C8A" w:rsidRPr="004526DC">
        <w:rPr>
          <w:szCs w:val="24"/>
        </w:rPr>
        <w:t xml:space="preserve">4) отраслевая </w:t>
      </w:r>
      <w:r w:rsidR="00196628" w:rsidRPr="004526DC">
        <w:rPr>
          <w:szCs w:val="24"/>
        </w:rPr>
        <w:t>структура валовой добавленной стоимости</w:t>
      </w:r>
      <w:r w:rsidR="000D727A" w:rsidRPr="004526DC">
        <w:rPr>
          <w:szCs w:val="24"/>
        </w:rPr>
        <w:t xml:space="preserve">; </w:t>
      </w:r>
      <w:r w:rsidR="00D84C8A" w:rsidRPr="004526DC">
        <w:rPr>
          <w:szCs w:val="24"/>
        </w:rPr>
        <w:t xml:space="preserve">5) </w:t>
      </w:r>
      <w:r w:rsidR="00F5165A" w:rsidRPr="004526DC">
        <w:rPr>
          <w:szCs w:val="24"/>
        </w:rPr>
        <w:t>число</w:t>
      </w:r>
      <w:r w:rsidR="006E21B7" w:rsidRPr="004526DC">
        <w:rPr>
          <w:szCs w:val="24"/>
        </w:rPr>
        <w:t xml:space="preserve"> </w:t>
      </w:r>
      <w:r w:rsidR="00196628" w:rsidRPr="004526DC">
        <w:rPr>
          <w:szCs w:val="24"/>
        </w:rPr>
        <w:t>патентов на изобретения</w:t>
      </w:r>
      <w:r w:rsidR="000D727A" w:rsidRPr="004526DC">
        <w:rPr>
          <w:szCs w:val="24"/>
        </w:rPr>
        <w:t xml:space="preserve">; </w:t>
      </w:r>
      <w:r w:rsidR="00D84C8A" w:rsidRPr="004526DC">
        <w:rPr>
          <w:szCs w:val="24"/>
        </w:rPr>
        <w:t xml:space="preserve">6) </w:t>
      </w:r>
      <w:r w:rsidR="00F5165A" w:rsidRPr="004526DC">
        <w:rPr>
          <w:szCs w:val="24"/>
        </w:rPr>
        <w:t>число</w:t>
      </w:r>
      <w:r w:rsidR="006E21B7" w:rsidRPr="004526DC">
        <w:rPr>
          <w:szCs w:val="24"/>
        </w:rPr>
        <w:t xml:space="preserve"> </w:t>
      </w:r>
      <w:r w:rsidR="00196628" w:rsidRPr="004526DC">
        <w:rPr>
          <w:szCs w:val="24"/>
        </w:rPr>
        <w:t>патентов на полезные модели</w:t>
      </w:r>
      <w:r w:rsidR="000D727A" w:rsidRPr="004526DC">
        <w:rPr>
          <w:szCs w:val="24"/>
        </w:rPr>
        <w:t xml:space="preserve">; </w:t>
      </w:r>
      <w:r w:rsidR="00D84C8A" w:rsidRPr="004526DC">
        <w:rPr>
          <w:szCs w:val="24"/>
        </w:rPr>
        <w:t xml:space="preserve">7) </w:t>
      </w:r>
      <w:r w:rsidR="00F5165A" w:rsidRPr="004526DC">
        <w:rPr>
          <w:szCs w:val="24"/>
        </w:rPr>
        <w:t>число</w:t>
      </w:r>
      <w:r w:rsidR="006E21B7" w:rsidRPr="004526DC">
        <w:rPr>
          <w:szCs w:val="24"/>
        </w:rPr>
        <w:t xml:space="preserve"> </w:t>
      </w:r>
      <w:r w:rsidR="00196628" w:rsidRPr="004526DC">
        <w:rPr>
          <w:szCs w:val="24"/>
        </w:rPr>
        <w:t>патентов на промышленные образцы</w:t>
      </w:r>
      <w:r w:rsidR="000D727A" w:rsidRPr="004526DC">
        <w:rPr>
          <w:szCs w:val="24"/>
        </w:rPr>
        <w:t xml:space="preserve">; </w:t>
      </w:r>
      <w:r w:rsidR="00D84C8A" w:rsidRPr="004526DC">
        <w:rPr>
          <w:szCs w:val="24"/>
        </w:rPr>
        <w:t xml:space="preserve">8) </w:t>
      </w:r>
      <w:r w:rsidR="00F5165A" w:rsidRPr="004526DC">
        <w:rPr>
          <w:szCs w:val="24"/>
        </w:rPr>
        <w:t>число</w:t>
      </w:r>
      <w:r w:rsidR="006E21B7" w:rsidRPr="004526DC">
        <w:rPr>
          <w:szCs w:val="24"/>
        </w:rPr>
        <w:t xml:space="preserve"> </w:t>
      </w:r>
      <w:r w:rsidR="00196628" w:rsidRPr="004526DC">
        <w:rPr>
          <w:szCs w:val="24"/>
        </w:rPr>
        <w:t>новых</w:t>
      </w:r>
      <w:r w:rsidR="006E21B7" w:rsidRPr="004526DC">
        <w:rPr>
          <w:szCs w:val="24"/>
        </w:rPr>
        <w:t xml:space="preserve"> </w:t>
      </w:r>
      <w:r w:rsidR="00196628" w:rsidRPr="004526DC">
        <w:rPr>
          <w:szCs w:val="24"/>
        </w:rPr>
        <w:t>используемых технологий</w:t>
      </w:r>
      <w:r w:rsidR="000D727A" w:rsidRPr="004526DC">
        <w:rPr>
          <w:szCs w:val="24"/>
        </w:rPr>
        <w:t xml:space="preserve">; </w:t>
      </w:r>
      <w:r w:rsidR="00D84C8A" w:rsidRPr="004526DC">
        <w:rPr>
          <w:szCs w:val="24"/>
        </w:rPr>
        <w:t xml:space="preserve">9) численность </w:t>
      </w:r>
      <w:r w:rsidR="00196628" w:rsidRPr="004526DC">
        <w:rPr>
          <w:szCs w:val="24"/>
        </w:rPr>
        <w:t>исследователей</w:t>
      </w:r>
      <w:r w:rsidR="000D727A" w:rsidRPr="004526DC">
        <w:rPr>
          <w:szCs w:val="24"/>
        </w:rPr>
        <w:t xml:space="preserve">; </w:t>
      </w:r>
      <w:r w:rsidR="00D84C8A" w:rsidRPr="004526DC">
        <w:rPr>
          <w:szCs w:val="24"/>
        </w:rPr>
        <w:t xml:space="preserve">10) численность </w:t>
      </w:r>
      <w:r w:rsidR="00196628" w:rsidRPr="004526DC">
        <w:rPr>
          <w:szCs w:val="24"/>
        </w:rPr>
        <w:t>докторов наук</w:t>
      </w:r>
      <w:r w:rsidR="000D727A" w:rsidRPr="004526DC">
        <w:rPr>
          <w:szCs w:val="24"/>
        </w:rPr>
        <w:t xml:space="preserve">; </w:t>
      </w:r>
      <w:r w:rsidR="00D84C8A" w:rsidRPr="004526DC">
        <w:rPr>
          <w:szCs w:val="24"/>
        </w:rPr>
        <w:t xml:space="preserve">11) общий </w:t>
      </w:r>
      <w:r w:rsidR="00196628" w:rsidRPr="004526DC">
        <w:rPr>
          <w:szCs w:val="24"/>
        </w:rPr>
        <w:t>объ</w:t>
      </w:r>
      <w:r w:rsidR="00D84C8A" w:rsidRPr="004526DC">
        <w:rPr>
          <w:szCs w:val="24"/>
        </w:rPr>
        <w:t>е</w:t>
      </w:r>
      <w:r w:rsidR="00196628" w:rsidRPr="004526DC">
        <w:rPr>
          <w:szCs w:val="24"/>
        </w:rPr>
        <w:t>м</w:t>
      </w:r>
      <w:r w:rsidR="006E21B7" w:rsidRPr="004526DC">
        <w:rPr>
          <w:szCs w:val="24"/>
        </w:rPr>
        <w:t xml:space="preserve"> </w:t>
      </w:r>
      <w:r w:rsidR="00196628" w:rsidRPr="004526DC">
        <w:rPr>
          <w:szCs w:val="24"/>
        </w:rPr>
        <w:t>затрат на научные исследования и</w:t>
      </w:r>
      <w:r w:rsidR="00EF2934" w:rsidRPr="004526DC">
        <w:rPr>
          <w:szCs w:val="24"/>
        </w:rPr>
        <w:t xml:space="preserve"> разработки</w:t>
      </w:r>
      <w:r w:rsidR="00D84C8A" w:rsidRPr="004526DC">
        <w:rPr>
          <w:szCs w:val="24"/>
        </w:rPr>
        <w:t>.</w:t>
      </w:r>
    </w:p>
    <w:p w:rsidR="00CB6B23" w:rsidRPr="004526DC" w:rsidRDefault="00CC451A" w:rsidP="00DB5240">
      <w:pPr>
        <w:spacing w:line="283" w:lineRule="auto"/>
        <w:ind w:firstLine="709"/>
        <w:contextualSpacing/>
        <w:rPr>
          <w:szCs w:val="24"/>
        </w:rPr>
      </w:pPr>
      <w:r w:rsidRPr="004526DC">
        <w:rPr>
          <w:szCs w:val="24"/>
        </w:rPr>
        <w:t>Неоднородность</w:t>
      </w:r>
      <w:r w:rsidR="007D2825" w:rsidRPr="004526DC">
        <w:rPr>
          <w:szCs w:val="24"/>
        </w:rPr>
        <w:t xml:space="preserve"> </w:t>
      </w:r>
      <w:r w:rsidRPr="004526DC">
        <w:rPr>
          <w:szCs w:val="24"/>
        </w:rPr>
        <w:t>регионов</w:t>
      </w:r>
      <w:r w:rsidR="007D2825" w:rsidRPr="004526DC">
        <w:rPr>
          <w:szCs w:val="24"/>
        </w:rPr>
        <w:t xml:space="preserve"> </w:t>
      </w:r>
      <w:r w:rsidRPr="004526DC">
        <w:rPr>
          <w:szCs w:val="24"/>
        </w:rPr>
        <w:t>России</w:t>
      </w:r>
      <w:r w:rsidR="007D2825" w:rsidRPr="004526DC">
        <w:rPr>
          <w:szCs w:val="24"/>
        </w:rPr>
        <w:t xml:space="preserve"> </w:t>
      </w:r>
      <w:r w:rsidRPr="004526DC">
        <w:rPr>
          <w:szCs w:val="24"/>
        </w:rPr>
        <w:t>определяется</w:t>
      </w:r>
      <w:r w:rsidR="007D2825" w:rsidRPr="004526DC">
        <w:rPr>
          <w:szCs w:val="24"/>
        </w:rPr>
        <w:t xml:space="preserve"> </w:t>
      </w:r>
      <w:r w:rsidRPr="004526DC">
        <w:rPr>
          <w:szCs w:val="24"/>
        </w:rPr>
        <w:t>не</w:t>
      </w:r>
      <w:r w:rsidR="007D2825" w:rsidRPr="004526DC">
        <w:rPr>
          <w:szCs w:val="24"/>
        </w:rPr>
        <w:t xml:space="preserve"> </w:t>
      </w:r>
      <w:r w:rsidRPr="004526DC">
        <w:rPr>
          <w:szCs w:val="24"/>
        </w:rPr>
        <w:t>только общими</w:t>
      </w:r>
      <w:r w:rsidR="007D2825" w:rsidRPr="004526DC">
        <w:rPr>
          <w:szCs w:val="24"/>
        </w:rPr>
        <w:t xml:space="preserve"> </w:t>
      </w:r>
      <w:r w:rsidRPr="004526DC">
        <w:rPr>
          <w:szCs w:val="24"/>
        </w:rPr>
        <w:t>размерами</w:t>
      </w:r>
      <w:r w:rsidR="007D2825" w:rsidRPr="004526DC">
        <w:rPr>
          <w:szCs w:val="24"/>
        </w:rPr>
        <w:t xml:space="preserve"> </w:t>
      </w:r>
      <w:r w:rsidRPr="004526DC">
        <w:rPr>
          <w:szCs w:val="24"/>
        </w:rPr>
        <w:t>этих</w:t>
      </w:r>
      <w:r w:rsidR="007D2825" w:rsidRPr="004526DC">
        <w:rPr>
          <w:szCs w:val="24"/>
        </w:rPr>
        <w:t xml:space="preserve"> </w:t>
      </w:r>
      <w:r w:rsidRPr="004526DC">
        <w:rPr>
          <w:szCs w:val="24"/>
        </w:rPr>
        <w:t>регионов,</w:t>
      </w:r>
      <w:r w:rsidR="007D2825" w:rsidRPr="004526DC">
        <w:rPr>
          <w:szCs w:val="24"/>
        </w:rPr>
        <w:t xml:space="preserve"> </w:t>
      </w:r>
      <w:r w:rsidRPr="004526DC">
        <w:rPr>
          <w:szCs w:val="24"/>
        </w:rPr>
        <w:t>но и их</w:t>
      </w:r>
      <w:r w:rsidR="007D2825" w:rsidRPr="004526DC">
        <w:rPr>
          <w:szCs w:val="24"/>
        </w:rPr>
        <w:t xml:space="preserve"> </w:t>
      </w:r>
      <w:r w:rsidRPr="004526DC">
        <w:rPr>
          <w:szCs w:val="24"/>
        </w:rPr>
        <w:t>отраслевыми различиями.</w:t>
      </w:r>
      <w:r w:rsidR="007D2825" w:rsidRPr="004526DC">
        <w:rPr>
          <w:szCs w:val="24"/>
        </w:rPr>
        <w:t xml:space="preserve"> </w:t>
      </w:r>
      <w:r w:rsidR="00CF756E" w:rsidRPr="004526DC">
        <w:rPr>
          <w:szCs w:val="24"/>
        </w:rPr>
        <w:t xml:space="preserve">В перечень экономических показателей, которые вместе с показателями науки определяют экономический рост, добавлены характеристики отраслевых особенностей региона. А именно, индексы добывающей </w:t>
      </w:r>
      <w:r w:rsidR="00CF756E" w:rsidRPr="004526DC">
        <w:rPr>
          <w:position w:val="-14"/>
        </w:rPr>
        <w:object w:dxaOrig="440" w:dyaOrig="40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1.75pt;height:20.25pt" o:ole="">
            <v:imagedata r:id="rId10" o:title=""/>
          </v:shape>
          <o:OLEObject Type="Embed" ProgID="Equation.DSMT4" ShapeID="_x0000_i1025" DrawAspect="Content" ObjectID="_1748724211" r:id="rId11"/>
        </w:object>
      </w:r>
      <w:r w:rsidR="00CF756E" w:rsidRPr="004526DC">
        <w:rPr>
          <w:szCs w:val="24"/>
        </w:rPr>
        <w:t>и обрабатывающей промышленности</w:t>
      </w:r>
      <w:r w:rsidR="00CF756E" w:rsidRPr="004526DC">
        <w:rPr>
          <w:position w:val="-14"/>
        </w:rPr>
        <w:object w:dxaOrig="480" w:dyaOrig="400">
          <v:shape id="_x0000_i1026" type="#_x0000_t75" style="width:24pt;height:20.25pt" o:ole="">
            <v:imagedata r:id="rId12" o:title=""/>
          </v:shape>
          <o:OLEObject Type="Embed" ProgID="Equation.DSMT4" ShapeID="_x0000_i1026" DrawAspect="Content" ObjectID="_1748724212" r:id="rId13"/>
        </w:object>
      </w:r>
      <w:r w:rsidR="00CF756E" w:rsidRPr="004526DC">
        <w:rPr>
          <w:szCs w:val="24"/>
        </w:rPr>
        <w:t>, см. подробнее (</w:t>
      </w:r>
      <w:proofErr w:type="spellStart"/>
      <w:r w:rsidR="00CF756E" w:rsidRPr="004526DC">
        <w:rPr>
          <w:szCs w:val="24"/>
        </w:rPr>
        <w:t>Гаврилец</w:t>
      </w:r>
      <w:proofErr w:type="spellEnd"/>
      <w:r w:rsidR="00CF756E" w:rsidRPr="004526DC">
        <w:rPr>
          <w:szCs w:val="24"/>
        </w:rPr>
        <w:t xml:space="preserve">, </w:t>
      </w:r>
      <w:proofErr w:type="spellStart"/>
      <w:r w:rsidR="00CF756E" w:rsidRPr="004526DC">
        <w:rPr>
          <w:szCs w:val="24"/>
        </w:rPr>
        <w:t>Кудров</w:t>
      </w:r>
      <w:proofErr w:type="spellEnd"/>
      <w:r w:rsidR="00CF756E" w:rsidRPr="004526DC">
        <w:rPr>
          <w:szCs w:val="24"/>
        </w:rPr>
        <w:t xml:space="preserve">, Тараканова, 2022). </w:t>
      </w:r>
    </w:p>
    <w:p w:rsidR="00A17596" w:rsidRDefault="009B20D9" w:rsidP="00DB5240">
      <w:pPr>
        <w:spacing w:line="283" w:lineRule="auto"/>
        <w:ind w:firstLine="709"/>
        <w:contextualSpacing/>
        <w:rPr>
          <w:szCs w:val="24"/>
        </w:rPr>
      </w:pPr>
      <w:r w:rsidRPr="004526DC">
        <w:rPr>
          <w:szCs w:val="24"/>
        </w:rPr>
        <w:t>Поскольку нас</w:t>
      </w:r>
      <w:r w:rsidR="00E47C16" w:rsidRPr="004526DC">
        <w:rPr>
          <w:szCs w:val="24"/>
        </w:rPr>
        <w:t>,</w:t>
      </w:r>
      <w:r w:rsidR="0025088C" w:rsidRPr="004526DC">
        <w:rPr>
          <w:szCs w:val="24"/>
        </w:rPr>
        <w:t xml:space="preserve"> </w:t>
      </w:r>
      <w:r w:rsidR="00E47C16" w:rsidRPr="004526DC">
        <w:rPr>
          <w:szCs w:val="24"/>
        </w:rPr>
        <w:t>прежде всего,</w:t>
      </w:r>
      <w:r w:rsidR="0025088C" w:rsidRPr="004526DC">
        <w:rPr>
          <w:szCs w:val="24"/>
        </w:rPr>
        <w:t xml:space="preserve"> </w:t>
      </w:r>
      <w:r w:rsidRPr="004526DC">
        <w:rPr>
          <w:szCs w:val="24"/>
        </w:rPr>
        <w:t>интересует</w:t>
      </w:r>
      <w:r w:rsidR="0025088C" w:rsidRPr="004526DC">
        <w:rPr>
          <w:szCs w:val="24"/>
        </w:rPr>
        <w:t xml:space="preserve"> </w:t>
      </w:r>
      <w:r w:rsidRPr="004526DC">
        <w:rPr>
          <w:szCs w:val="24"/>
        </w:rPr>
        <w:t>влияние</w:t>
      </w:r>
      <w:r w:rsidR="0025088C" w:rsidRPr="004526DC">
        <w:rPr>
          <w:szCs w:val="24"/>
        </w:rPr>
        <w:t xml:space="preserve"> </w:t>
      </w:r>
      <w:r w:rsidRPr="004526DC">
        <w:rPr>
          <w:szCs w:val="24"/>
        </w:rPr>
        <w:t>научных</w:t>
      </w:r>
      <w:r w:rsidR="0025088C" w:rsidRPr="004526DC">
        <w:rPr>
          <w:szCs w:val="24"/>
        </w:rPr>
        <w:t xml:space="preserve"> </w:t>
      </w:r>
      <w:r w:rsidRPr="004526DC">
        <w:rPr>
          <w:szCs w:val="24"/>
        </w:rPr>
        <w:t>разработок</w:t>
      </w:r>
      <w:r w:rsidR="0025088C" w:rsidRPr="004526DC">
        <w:rPr>
          <w:szCs w:val="24"/>
        </w:rPr>
        <w:t xml:space="preserve"> </w:t>
      </w:r>
      <w:r w:rsidRPr="004526DC">
        <w:rPr>
          <w:szCs w:val="24"/>
        </w:rPr>
        <w:t>на</w:t>
      </w:r>
      <w:r w:rsidR="0025088C" w:rsidRPr="004526DC">
        <w:rPr>
          <w:szCs w:val="24"/>
        </w:rPr>
        <w:t xml:space="preserve"> </w:t>
      </w:r>
      <w:r w:rsidRPr="004526DC">
        <w:rPr>
          <w:szCs w:val="24"/>
        </w:rPr>
        <w:t>эк</w:t>
      </w:r>
      <w:r w:rsidR="008D0E64" w:rsidRPr="004526DC">
        <w:rPr>
          <w:szCs w:val="24"/>
        </w:rPr>
        <w:t>о</w:t>
      </w:r>
      <w:r w:rsidRPr="004526DC">
        <w:rPr>
          <w:szCs w:val="24"/>
        </w:rPr>
        <w:t>номику,</w:t>
      </w:r>
      <w:r w:rsidR="0025088C" w:rsidRPr="004526DC">
        <w:rPr>
          <w:szCs w:val="24"/>
        </w:rPr>
        <w:t xml:space="preserve"> </w:t>
      </w:r>
      <w:r w:rsidR="00C34F36" w:rsidRPr="004526DC">
        <w:rPr>
          <w:szCs w:val="24"/>
        </w:rPr>
        <w:t>естественно</w:t>
      </w:r>
      <w:r w:rsidR="001A279E" w:rsidRPr="004526DC">
        <w:rPr>
          <w:szCs w:val="24"/>
        </w:rPr>
        <w:t xml:space="preserve"> выявить</w:t>
      </w:r>
      <w:r w:rsidRPr="004526DC">
        <w:rPr>
          <w:szCs w:val="24"/>
        </w:rPr>
        <w:t xml:space="preserve"> из</w:t>
      </w:r>
      <w:r w:rsidR="0025088C" w:rsidRPr="004526DC">
        <w:rPr>
          <w:szCs w:val="24"/>
        </w:rPr>
        <w:t xml:space="preserve"> </w:t>
      </w:r>
      <w:r w:rsidR="00C34F36" w:rsidRPr="004526DC">
        <w:rPr>
          <w:szCs w:val="24"/>
        </w:rPr>
        <w:t>рассмотренных</w:t>
      </w:r>
      <w:r w:rsidR="0025088C" w:rsidRPr="004526DC">
        <w:rPr>
          <w:szCs w:val="24"/>
        </w:rPr>
        <w:t xml:space="preserve"> </w:t>
      </w:r>
      <w:r w:rsidR="00E47C16" w:rsidRPr="004526DC">
        <w:rPr>
          <w:szCs w:val="24"/>
        </w:rPr>
        <w:t>выше те показатели</w:t>
      </w:r>
      <w:r w:rsidRPr="004526DC">
        <w:rPr>
          <w:szCs w:val="24"/>
        </w:rPr>
        <w:t>,</w:t>
      </w:r>
      <w:r w:rsidR="0025088C" w:rsidRPr="004526DC">
        <w:rPr>
          <w:szCs w:val="24"/>
        </w:rPr>
        <w:t xml:space="preserve"> </w:t>
      </w:r>
      <w:r w:rsidRPr="004526DC">
        <w:rPr>
          <w:szCs w:val="24"/>
        </w:rPr>
        <w:t>которые</w:t>
      </w:r>
      <w:r w:rsidR="0025088C" w:rsidRPr="004526DC">
        <w:rPr>
          <w:szCs w:val="24"/>
        </w:rPr>
        <w:t xml:space="preserve"> </w:t>
      </w:r>
      <w:r w:rsidR="006420BF" w:rsidRPr="004526DC">
        <w:rPr>
          <w:szCs w:val="24"/>
        </w:rPr>
        <w:t xml:space="preserve">статистически </w:t>
      </w:r>
      <w:r w:rsidRPr="004526DC">
        <w:rPr>
          <w:szCs w:val="24"/>
        </w:rPr>
        <w:t>связаны</w:t>
      </w:r>
      <w:r w:rsidR="0025088C" w:rsidRPr="004526DC">
        <w:rPr>
          <w:szCs w:val="24"/>
        </w:rPr>
        <w:t xml:space="preserve"> </w:t>
      </w:r>
      <w:r w:rsidRPr="004526DC">
        <w:rPr>
          <w:szCs w:val="24"/>
        </w:rPr>
        <w:t>с</w:t>
      </w:r>
      <w:r w:rsidR="0025088C" w:rsidRPr="004526DC">
        <w:rPr>
          <w:szCs w:val="24"/>
        </w:rPr>
        <w:t xml:space="preserve"> </w:t>
      </w:r>
      <w:r w:rsidRPr="004526DC">
        <w:rPr>
          <w:szCs w:val="24"/>
        </w:rPr>
        <w:t>выпуском</w:t>
      </w:r>
      <w:r w:rsidR="0025088C" w:rsidRPr="004526DC">
        <w:rPr>
          <w:szCs w:val="24"/>
        </w:rPr>
        <w:t xml:space="preserve"> </w:t>
      </w:r>
      <w:r w:rsidR="00E01D77" w:rsidRPr="004526DC">
        <w:rPr>
          <w:szCs w:val="24"/>
        </w:rPr>
        <w:t xml:space="preserve">наиболее </w:t>
      </w:r>
      <w:r w:rsidRPr="004526DC">
        <w:rPr>
          <w:szCs w:val="24"/>
        </w:rPr>
        <w:t>сильн</w:t>
      </w:r>
      <w:r w:rsidR="00E01D77" w:rsidRPr="004526DC">
        <w:rPr>
          <w:szCs w:val="24"/>
        </w:rPr>
        <w:t>о</w:t>
      </w:r>
      <w:r w:rsidRPr="004526DC">
        <w:rPr>
          <w:szCs w:val="24"/>
        </w:rPr>
        <w:t>.</w:t>
      </w:r>
      <w:r w:rsidR="0025088C" w:rsidRPr="004526DC">
        <w:rPr>
          <w:szCs w:val="24"/>
        </w:rPr>
        <w:t xml:space="preserve"> </w:t>
      </w:r>
      <w:r w:rsidR="00E01D77" w:rsidRPr="004526DC">
        <w:rPr>
          <w:szCs w:val="24"/>
        </w:rPr>
        <w:t>Для этого была</w:t>
      </w:r>
      <w:r w:rsidR="0025088C" w:rsidRPr="004526DC">
        <w:rPr>
          <w:szCs w:val="24"/>
        </w:rPr>
        <w:t xml:space="preserve"> </w:t>
      </w:r>
      <w:r w:rsidR="00E01D77" w:rsidRPr="004526DC">
        <w:rPr>
          <w:szCs w:val="24"/>
        </w:rPr>
        <w:t>применена</w:t>
      </w:r>
      <w:r w:rsidR="0025088C" w:rsidRPr="004526DC">
        <w:rPr>
          <w:szCs w:val="24"/>
        </w:rPr>
        <w:t xml:space="preserve"> </w:t>
      </w:r>
      <w:r w:rsidR="00E01D77" w:rsidRPr="004526DC">
        <w:rPr>
          <w:szCs w:val="24"/>
        </w:rPr>
        <w:t>техника так</w:t>
      </w:r>
      <w:r w:rsidR="0025088C" w:rsidRPr="004526DC">
        <w:rPr>
          <w:szCs w:val="24"/>
        </w:rPr>
        <w:t xml:space="preserve"> </w:t>
      </w:r>
      <w:r w:rsidR="00E01D77" w:rsidRPr="004526DC">
        <w:rPr>
          <w:szCs w:val="24"/>
        </w:rPr>
        <w:t>называемого причинного анализа</w:t>
      </w:r>
      <w:r w:rsidR="00E47C16" w:rsidRPr="004526DC">
        <w:rPr>
          <w:szCs w:val="24"/>
        </w:rPr>
        <w:t>,</w:t>
      </w:r>
      <w:r w:rsidR="0025088C" w:rsidRPr="004526DC">
        <w:rPr>
          <w:szCs w:val="24"/>
        </w:rPr>
        <w:t xml:space="preserve"> </w:t>
      </w:r>
      <w:r w:rsidR="00E01D77" w:rsidRPr="004526DC">
        <w:rPr>
          <w:szCs w:val="24"/>
        </w:rPr>
        <w:t>или</w:t>
      </w:r>
      <w:r w:rsidR="0025088C" w:rsidRPr="004526DC">
        <w:rPr>
          <w:szCs w:val="24"/>
        </w:rPr>
        <w:t xml:space="preserve"> </w:t>
      </w:r>
      <w:r w:rsidR="00E01D77" w:rsidRPr="004526DC">
        <w:rPr>
          <w:szCs w:val="24"/>
        </w:rPr>
        <w:t>анализа</w:t>
      </w:r>
      <w:r w:rsidR="0025088C" w:rsidRPr="004526DC">
        <w:rPr>
          <w:szCs w:val="24"/>
        </w:rPr>
        <w:t xml:space="preserve"> </w:t>
      </w:r>
      <w:r w:rsidR="00E01D77" w:rsidRPr="004526DC">
        <w:rPr>
          <w:i/>
          <w:szCs w:val="24"/>
        </w:rPr>
        <w:t>структуры</w:t>
      </w:r>
      <w:r w:rsidR="0025088C" w:rsidRPr="004526DC">
        <w:rPr>
          <w:i/>
          <w:szCs w:val="24"/>
        </w:rPr>
        <w:t xml:space="preserve"> </w:t>
      </w:r>
      <w:r w:rsidR="00E01D77" w:rsidRPr="004526DC">
        <w:rPr>
          <w:i/>
          <w:szCs w:val="24"/>
        </w:rPr>
        <w:t>непосредственных</w:t>
      </w:r>
      <w:r w:rsidR="0025088C" w:rsidRPr="004526DC">
        <w:rPr>
          <w:i/>
          <w:szCs w:val="24"/>
        </w:rPr>
        <w:t xml:space="preserve"> </w:t>
      </w:r>
      <w:r w:rsidR="00E01D77" w:rsidRPr="004526DC">
        <w:rPr>
          <w:i/>
          <w:szCs w:val="24"/>
        </w:rPr>
        <w:t>связей</w:t>
      </w:r>
      <w:r w:rsidR="00B85064" w:rsidRPr="004526DC">
        <w:rPr>
          <w:i/>
          <w:szCs w:val="24"/>
        </w:rPr>
        <w:t xml:space="preserve">, </w:t>
      </w:r>
      <w:r w:rsidR="00B85064" w:rsidRPr="004526DC">
        <w:rPr>
          <w:iCs/>
          <w:szCs w:val="24"/>
        </w:rPr>
        <w:t>см. подробнее</w:t>
      </w:r>
      <w:r w:rsidR="0025088C" w:rsidRPr="004526DC">
        <w:rPr>
          <w:i/>
          <w:szCs w:val="24"/>
        </w:rPr>
        <w:t xml:space="preserve"> </w:t>
      </w:r>
      <w:r w:rsidR="00B0485D" w:rsidRPr="004526DC">
        <w:rPr>
          <w:szCs w:val="24"/>
        </w:rPr>
        <w:t>(</w:t>
      </w:r>
      <w:proofErr w:type="spellStart"/>
      <w:r w:rsidR="00B85064" w:rsidRPr="004526DC">
        <w:rPr>
          <w:szCs w:val="24"/>
        </w:rPr>
        <w:t>Гаврилец</w:t>
      </w:r>
      <w:proofErr w:type="spellEnd"/>
      <w:r w:rsidR="00B85064" w:rsidRPr="004526DC">
        <w:rPr>
          <w:szCs w:val="24"/>
        </w:rPr>
        <w:t xml:space="preserve">, </w:t>
      </w:r>
      <w:proofErr w:type="spellStart"/>
      <w:r w:rsidR="00B85064" w:rsidRPr="004526DC">
        <w:rPr>
          <w:szCs w:val="24"/>
        </w:rPr>
        <w:t>Кудров</w:t>
      </w:r>
      <w:proofErr w:type="spellEnd"/>
      <w:r w:rsidR="00B85064" w:rsidRPr="004526DC">
        <w:rPr>
          <w:szCs w:val="24"/>
        </w:rPr>
        <w:t>, Тараканова, 2022</w:t>
      </w:r>
      <w:r w:rsidR="002D0C9A" w:rsidRPr="004526DC">
        <w:rPr>
          <w:szCs w:val="24"/>
        </w:rPr>
        <w:t xml:space="preserve">). </w:t>
      </w:r>
      <w:r w:rsidR="002B5A3B" w:rsidRPr="004526DC">
        <w:rPr>
          <w:szCs w:val="24"/>
        </w:rPr>
        <w:t>Б</w:t>
      </w:r>
      <w:r w:rsidR="00001A9D" w:rsidRPr="004526DC">
        <w:rPr>
          <w:szCs w:val="24"/>
        </w:rPr>
        <w:t>ыли выявлены все непосредственные</w:t>
      </w:r>
      <w:r w:rsidR="0025088C" w:rsidRPr="004526DC">
        <w:rPr>
          <w:szCs w:val="24"/>
        </w:rPr>
        <w:t xml:space="preserve"> </w:t>
      </w:r>
      <w:r w:rsidR="00001A9D" w:rsidRPr="004526DC">
        <w:rPr>
          <w:szCs w:val="24"/>
        </w:rPr>
        <w:t>связи и построен</w:t>
      </w:r>
      <w:r w:rsidR="0025088C" w:rsidRPr="004526DC">
        <w:rPr>
          <w:szCs w:val="24"/>
        </w:rPr>
        <w:t xml:space="preserve"> </w:t>
      </w:r>
      <w:r w:rsidR="00001A9D" w:rsidRPr="004526DC">
        <w:rPr>
          <w:szCs w:val="24"/>
        </w:rPr>
        <w:t>общий граф, показывающий</w:t>
      </w:r>
      <w:r w:rsidR="0025088C" w:rsidRPr="004526DC">
        <w:rPr>
          <w:szCs w:val="24"/>
        </w:rPr>
        <w:t xml:space="preserve"> </w:t>
      </w:r>
      <w:r w:rsidR="00001A9D" w:rsidRPr="004526DC">
        <w:rPr>
          <w:szCs w:val="24"/>
        </w:rPr>
        <w:t xml:space="preserve">наглядно </w:t>
      </w:r>
      <w:r w:rsidR="00001A9D" w:rsidRPr="004526DC">
        <w:rPr>
          <w:i/>
          <w:szCs w:val="24"/>
        </w:rPr>
        <w:t>структуру непосредственных связей</w:t>
      </w:r>
      <w:r w:rsidR="0025088C" w:rsidRPr="004526DC">
        <w:rPr>
          <w:i/>
          <w:szCs w:val="24"/>
        </w:rPr>
        <w:t xml:space="preserve"> </w:t>
      </w:r>
      <w:r w:rsidR="00001A9D" w:rsidRPr="004526DC">
        <w:rPr>
          <w:i/>
          <w:szCs w:val="24"/>
        </w:rPr>
        <w:t>многомерного</w:t>
      </w:r>
      <w:r w:rsidR="0025088C" w:rsidRPr="004526DC">
        <w:rPr>
          <w:i/>
          <w:szCs w:val="24"/>
        </w:rPr>
        <w:t xml:space="preserve"> </w:t>
      </w:r>
      <w:r w:rsidR="00001A9D" w:rsidRPr="004526DC">
        <w:rPr>
          <w:i/>
          <w:szCs w:val="24"/>
        </w:rPr>
        <w:t>набора</w:t>
      </w:r>
      <w:r w:rsidR="0025088C" w:rsidRPr="004526DC">
        <w:rPr>
          <w:i/>
          <w:szCs w:val="24"/>
        </w:rPr>
        <w:t xml:space="preserve"> </w:t>
      </w:r>
      <w:r w:rsidR="00B468C1" w:rsidRPr="004526DC">
        <w:rPr>
          <w:szCs w:val="24"/>
        </w:rPr>
        <w:t>(рис</w:t>
      </w:r>
      <w:r w:rsidR="00A17596" w:rsidRPr="004526DC">
        <w:rPr>
          <w:szCs w:val="24"/>
        </w:rPr>
        <w:t xml:space="preserve">. </w:t>
      </w:r>
      <w:r w:rsidR="004526DC">
        <w:rPr>
          <w:szCs w:val="24"/>
        </w:rPr>
        <w:t>3</w:t>
      </w:r>
      <w:r w:rsidR="00B468C1" w:rsidRPr="004526DC">
        <w:rPr>
          <w:szCs w:val="24"/>
        </w:rPr>
        <w:t>)</w:t>
      </w:r>
      <w:r w:rsidR="00A17596" w:rsidRPr="004526DC">
        <w:rPr>
          <w:szCs w:val="24"/>
        </w:rPr>
        <w:t>. В ходе расчетов была подтверждена стабильность графа</w:t>
      </w:r>
      <w:r w:rsidR="0025088C" w:rsidRPr="004526DC">
        <w:rPr>
          <w:szCs w:val="24"/>
        </w:rPr>
        <w:t xml:space="preserve"> </w:t>
      </w:r>
      <w:r w:rsidR="00A17596" w:rsidRPr="004526DC">
        <w:rPr>
          <w:szCs w:val="24"/>
        </w:rPr>
        <w:t>во времени за 2017</w:t>
      </w:r>
      <w:r w:rsidR="009C5B20" w:rsidRPr="004526DC">
        <w:rPr>
          <w:szCs w:val="24"/>
        </w:rPr>
        <w:t>–20</w:t>
      </w:r>
      <w:r w:rsidR="00A17596" w:rsidRPr="004526DC">
        <w:rPr>
          <w:szCs w:val="24"/>
        </w:rPr>
        <w:t>19 гг</w:t>
      </w:r>
      <w:r w:rsidR="00822612" w:rsidRPr="004526DC">
        <w:rPr>
          <w:szCs w:val="24"/>
        </w:rPr>
        <w:t xml:space="preserve">. </w:t>
      </w:r>
    </w:p>
    <w:p w:rsidR="00CE5B12" w:rsidRPr="004526DC" w:rsidRDefault="00CE5B12" w:rsidP="00CE5B12">
      <w:pPr>
        <w:spacing w:line="283" w:lineRule="auto"/>
        <w:ind w:firstLine="709"/>
        <w:contextualSpacing/>
        <w:rPr>
          <w:rFonts w:eastAsia="Calibri"/>
          <w:szCs w:val="24"/>
        </w:rPr>
      </w:pPr>
      <w:r w:rsidRPr="004526DC">
        <w:rPr>
          <w:rFonts w:eastAsia="Calibri"/>
          <w:szCs w:val="24"/>
        </w:rPr>
        <w:t xml:space="preserve">Как можно заметить из графа непосредственных связей, кроме традиционных показателей «Труд» и «Капитал», влияющих на ВРП, проявляются существенные связи со следующими показателями: «Численность исследователей» и агрегированные характеристики отраслевой структуры региона. В то же время видно, что имеется ряд переменных, которые влияют на ВРП опосредованно, через другие показали. Это означает, что модель региональной производственной функции должна включать зависимости, указанные на графе непосредственных связей, а также должны быть построены эконометрические подмодели, отражающие все названные виды зависимостей. </w:t>
      </w:r>
    </w:p>
    <w:p w:rsidR="00CE5B12" w:rsidRPr="004526DC" w:rsidRDefault="00CE5B12" w:rsidP="00DB5240">
      <w:pPr>
        <w:spacing w:line="283" w:lineRule="auto"/>
        <w:ind w:firstLine="709"/>
        <w:contextualSpacing/>
        <w:rPr>
          <w:szCs w:val="24"/>
        </w:rPr>
      </w:pPr>
    </w:p>
    <w:p w:rsidR="00001A9D" w:rsidRPr="004526DC" w:rsidRDefault="0035730A" w:rsidP="001560A4">
      <w:pPr>
        <w:contextualSpacing/>
        <w:jc w:val="center"/>
        <w:rPr>
          <w:szCs w:val="24"/>
        </w:rPr>
      </w:pPr>
      <w:r w:rsidRPr="004526DC">
        <w:rPr>
          <w:noProof/>
          <w:szCs w:val="24"/>
        </w:rPr>
        <w:lastRenderedPageBreak/>
        <w:drawing>
          <wp:inline distT="0" distB="0" distL="0" distR="0">
            <wp:extent cx="3918585" cy="3676650"/>
            <wp:effectExtent l="0" t="0" r="5715" b="0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lot_zoom_png(3).tiff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31561" cy="3688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E5B12" w:rsidRPr="004526DC" w:rsidRDefault="00A17596" w:rsidP="002B5A3B">
      <w:pPr>
        <w:pStyle w:val="3-0"/>
      </w:pPr>
      <w:r w:rsidRPr="004526DC">
        <w:rPr>
          <w:b/>
        </w:rPr>
        <w:t xml:space="preserve">Рис. </w:t>
      </w:r>
      <w:r w:rsidR="00DB5240">
        <w:rPr>
          <w:b/>
        </w:rPr>
        <w:t>3</w:t>
      </w:r>
      <w:r w:rsidR="00B468C1" w:rsidRPr="004526DC">
        <w:rPr>
          <w:b/>
        </w:rPr>
        <w:t xml:space="preserve">. </w:t>
      </w:r>
      <w:r w:rsidRPr="004526DC">
        <w:t>Граф непосредственных связей для рассмотренной совокупности показателей региональной науки и экономики</w:t>
      </w:r>
    </w:p>
    <w:p w:rsidR="00620825" w:rsidRPr="004526DC" w:rsidRDefault="00620825" w:rsidP="005176F4">
      <w:pPr>
        <w:pStyle w:val="1-2---"/>
        <w:rPr>
          <w:rFonts w:eastAsia="Calibri"/>
        </w:rPr>
      </w:pPr>
      <w:r w:rsidRPr="004526DC">
        <w:rPr>
          <w:rFonts w:eastAsia="Calibri"/>
        </w:rPr>
        <w:t>Основные блоки общей модел</w:t>
      </w:r>
      <w:r w:rsidR="005176F4" w:rsidRPr="004526DC">
        <w:rPr>
          <w:rFonts w:eastAsia="Calibri"/>
        </w:rPr>
        <w:t>и</w:t>
      </w:r>
    </w:p>
    <w:p w:rsidR="00BC6F7D" w:rsidRPr="004526DC" w:rsidRDefault="00BC6F7D" w:rsidP="007A7C51">
      <w:pPr>
        <w:spacing w:line="259" w:lineRule="auto"/>
        <w:ind w:firstLine="0"/>
        <w:contextualSpacing/>
        <w:rPr>
          <w:rFonts w:eastAsia="Calibri"/>
          <w:i/>
          <w:szCs w:val="24"/>
        </w:rPr>
      </w:pPr>
      <w:r w:rsidRPr="004526DC">
        <w:rPr>
          <w:rFonts w:eastAsia="Calibri"/>
          <w:szCs w:val="24"/>
        </w:rPr>
        <w:t>Рассмотрим основные блоки (подмодели) динамики формирования частей общей модели</w:t>
      </w:r>
      <w:r w:rsidR="00D8096A" w:rsidRPr="004526DC">
        <w:rPr>
          <w:rFonts w:eastAsia="Calibri"/>
          <w:szCs w:val="24"/>
        </w:rPr>
        <w:t xml:space="preserve"> </w:t>
      </w:r>
      <w:r w:rsidRPr="004526DC">
        <w:rPr>
          <w:szCs w:val="24"/>
        </w:rPr>
        <w:t xml:space="preserve">в момент времени </w:t>
      </w:r>
      <w:r w:rsidRPr="004526DC">
        <w:rPr>
          <w:position w:val="-6"/>
        </w:rPr>
        <w:object w:dxaOrig="139" w:dyaOrig="240">
          <v:shape id="_x0000_i1027" type="#_x0000_t75" style="width:6.75pt;height:12pt" o:ole="">
            <v:imagedata r:id="rId15" o:title=""/>
          </v:shape>
          <o:OLEObject Type="Embed" ProgID="Equation.DSMT4" ShapeID="_x0000_i1027" DrawAspect="Content" ObjectID="_1748724213" r:id="rId16"/>
        </w:object>
      </w:r>
      <w:r w:rsidRPr="004526DC">
        <w:rPr>
          <w:szCs w:val="24"/>
        </w:rPr>
        <w:t xml:space="preserve">. </w:t>
      </w:r>
    </w:p>
    <w:p w:rsidR="00620825" w:rsidRPr="004526DC" w:rsidRDefault="00BC6F7D" w:rsidP="00BC6F7D">
      <w:pPr>
        <w:ind w:left="567" w:firstLine="0"/>
        <w:contextualSpacing/>
        <w:rPr>
          <w:rFonts w:eastAsia="Calibri"/>
          <w:szCs w:val="24"/>
        </w:rPr>
      </w:pPr>
      <w:r w:rsidRPr="004526DC">
        <w:rPr>
          <w:rFonts w:eastAsia="Calibri"/>
          <w:i/>
          <w:szCs w:val="24"/>
        </w:rPr>
        <w:t>Число</w:t>
      </w:r>
      <w:r w:rsidR="00D8096A" w:rsidRPr="004526DC">
        <w:rPr>
          <w:rFonts w:eastAsia="Calibri"/>
          <w:i/>
          <w:szCs w:val="24"/>
        </w:rPr>
        <w:t xml:space="preserve"> </w:t>
      </w:r>
      <w:r w:rsidR="00620825" w:rsidRPr="004526DC">
        <w:rPr>
          <w:rFonts w:eastAsia="Calibri"/>
          <w:i/>
          <w:szCs w:val="24"/>
        </w:rPr>
        <w:t>исследователей</w:t>
      </w:r>
      <w:r w:rsidRPr="004526DC">
        <w:rPr>
          <w:rFonts w:eastAsia="Calibri"/>
          <w:szCs w:val="24"/>
        </w:rPr>
        <w:t xml:space="preserve"> (</w:t>
      </w:r>
      <w:r w:rsidRPr="004526DC">
        <w:rPr>
          <w:position w:val="-14"/>
        </w:rPr>
        <w:object w:dxaOrig="520" w:dyaOrig="400">
          <v:shape id="_x0000_i1028" type="#_x0000_t75" style="width:25.5pt;height:20.25pt" o:ole="">
            <v:imagedata r:id="rId17" o:title=""/>
          </v:shape>
          <o:OLEObject Type="Embed" ProgID="Equation.DSMT4" ShapeID="_x0000_i1028" DrawAspect="Content" ObjectID="_1748724214" r:id="rId18"/>
        </w:object>
      </w:r>
      <w:r w:rsidRPr="004526DC">
        <w:t>):</w:t>
      </w:r>
    </w:p>
    <w:p w:rsidR="00620825" w:rsidRPr="004526DC" w:rsidRDefault="002549D3" w:rsidP="00857635">
      <w:pPr>
        <w:widowControl w:val="0"/>
        <w:tabs>
          <w:tab w:val="center" w:pos="4535"/>
          <w:tab w:val="left" w:pos="8504"/>
        </w:tabs>
        <w:spacing w:line="240" w:lineRule="auto"/>
        <w:ind w:firstLine="0"/>
        <w:contextualSpacing/>
        <w:rPr>
          <w:szCs w:val="24"/>
        </w:rPr>
      </w:pPr>
      <w:r w:rsidRPr="004526DC">
        <w:tab/>
      </w:r>
      <m:oMath>
        <m:r>
          <w:rPr>
            <w:rFonts w:ascii="Cambria Math"/>
          </w:rPr>
          <m:t>P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/>
              </w:rPr>
              <m:t>t+1</m:t>
            </m:r>
          </m:e>
        </m:d>
        <m:r>
          <w:rPr>
            <w:rFonts w:ascii="Cambria Math"/>
          </w:rPr>
          <m:t>=0,017R</m:t>
        </m:r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d>
              <m:dPr>
                <m:ctrlPr>
                  <w:rPr>
                    <w:rFonts w:ascii="Cambria Math" w:hAnsi="Cambria Math"/>
                    <w:i/>
                  </w:rPr>
                </m:ctrlPr>
              </m:dPr>
              <m:e>
                <m:r>
                  <w:rPr>
                    <w:rFonts w:ascii="Cambria Math"/>
                  </w:rPr>
                  <m:t>t</m:t>
                </m:r>
              </m:e>
            </m:d>
          </m:e>
          <m:sup>
            <m:r>
              <w:rPr>
                <w:rFonts w:ascii="Cambria Math"/>
              </w:rPr>
              <m:t>0,69</m:t>
            </m:r>
          </m:sup>
        </m:sSup>
        <m:r>
          <w:rPr>
            <w:rFonts w:ascii="Cambria Math"/>
          </w:rPr>
          <m:t>D</m:t>
        </m:r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d>
              <m:dPr>
                <m:ctrlPr>
                  <w:rPr>
                    <w:rFonts w:ascii="Cambria Math" w:hAnsi="Cambria Math"/>
                    <w:i/>
                  </w:rPr>
                </m:ctrlPr>
              </m:dPr>
              <m:e>
                <m:r>
                  <w:rPr>
                    <w:rFonts w:ascii="Cambria Math"/>
                  </w:rPr>
                  <m:t>t</m:t>
                </m:r>
              </m:e>
            </m:d>
          </m:e>
          <m:sup>
            <m:r>
              <w:rPr>
                <w:rFonts w:ascii="Cambria Math"/>
              </w:rPr>
              <m:t>0,18</m:t>
            </m:r>
          </m:sup>
        </m:sSup>
        <m:r>
          <w:rPr>
            <w:rFonts w:ascii="Cambria Math"/>
          </w:rPr>
          <m:t>,</m:t>
        </m:r>
        <m:r>
          <w:rPr>
            <w:rFonts w:ascii="Cambria Math"/>
            <w:i/>
          </w:rPr>
          <m:t> </m:t>
        </m:r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/>
              </w:rPr>
              <m:t>R</m:t>
            </m:r>
          </m:e>
          <m:sup>
            <m:r>
              <w:rPr>
                <w:rFonts w:ascii="Cambria Math"/>
              </w:rPr>
              <m:t>2</m:t>
            </m:r>
          </m:sup>
        </m:sSup>
        <m:r>
          <w:rPr>
            <w:rFonts w:ascii="Cambria Math"/>
          </w:rPr>
          <m:t>=96,25,</m:t>
        </m:r>
      </m:oMath>
      <w:r w:rsidRPr="004526DC">
        <w:rPr>
          <w:szCs w:val="24"/>
        </w:rPr>
        <w:tab/>
      </w:r>
      <w:r w:rsidR="005956E6" w:rsidRPr="004526DC">
        <w:rPr>
          <w:szCs w:val="24"/>
        </w:rPr>
        <w:t>(2)</w:t>
      </w:r>
    </w:p>
    <w:p w:rsidR="00620825" w:rsidRPr="004526DC" w:rsidRDefault="00620825" w:rsidP="005176F4">
      <w:pPr>
        <w:ind w:firstLine="0"/>
        <w:contextualSpacing/>
        <w:rPr>
          <w:szCs w:val="24"/>
        </w:rPr>
      </w:pPr>
      <w:r w:rsidRPr="004526DC">
        <w:rPr>
          <w:szCs w:val="24"/>
        </w:rPr>
        <w:t>где</w:t>
      </w:r>
      <w:r w:rsidR="002549D3" w:rsidRPr="004526DC">
        <w:rPr>
          <w:position w:val="-14"/>
        </w:rPr>
        <w:object w:dxaOrig="520" w:dyaOrig="400">
          <v:shape id="_x0000_i1029" type="#_x0000_t75" style="width:25.5pt;height:20.25pt" o:ole="">
            <v:imagedata r:id="rId19" o:title=""/>
          </v:shape>
          <o:OLEObject Type="Embed" ProgID="Equation.DSMT4" ShapeID="_x0000_i1029" DrawAspect="Content" ObjectID="_1748724215" r:id="rId20"/>
        </w:object>
      </w:r>
      <w:r w:rsidR="002549D3" w:rsidRPr="004526DC">
        <w:rPr>
          <w:szCs w:val="24"/>
        </w:rPr>
        <w:t>— общие затраты на науку</w:t>
      </w:r>
      <w:r w:rsidRPr="004526DC">
        <w:rPr>
          <w:szCs w:val="24"/>
        </w:rPr>
        <w:t xml:space="preserve">; </w:t>
      </w:r>
      <w:r w:rsidR="002549D3" w:rsidRPr="004526DC">
        <w:rPr>
          <w:position w:val="-14"/>
        </w:rPr>
        <w:object w:dxaOrig="540" w:dyaOrig="400">
          <v:shape id="_x0000_i1030" type="#_x0000_t75" style="width:27pt;height:20.25pt" o:ole="">
            <v:imagedata r:id="rId21" o:title=""/>
          </v:shape>
          <o:OLEObject Type="Embed" ProgID="Equation.DSMT4" ShapeID="_x0000_i1030" DrawAspect="Content" ObjectID="_1748724216" r:id="rId22"/>
        </w:object>
      </w:r>
      <w:r w:rsidR="002549D3" w:rsidRPr="004526DC">
        <w:t xml:space="preserve"> — </w:t>
      </w:r>
      <w:r w:rsidRPr="004526DC">
        <w:rPr>
          <w:szCs w:val="24"/>
        </w:rPr>
        <w:t>число докторов наук</w:t>
      </w:r>
      <w:r w:rsidR="002549D3" w:rsidRPr="004526DC">
        <w:rPr>
          <w:szCs w:val="24"/>
        </w:rPr>
        <w:t>.</w:t>
      </w:r>
    </w:p>
    <w:p w:rsidR="00620825" w:rsidRPr="004526DC" w:rsidRDefault="00BC6F7D" w:rsidP="00BC6F7D">
      <w:pPr>
        <w:pStyle w:val="0--12"/>
        <w:rPr>
          <w:rFonts w:eastAsia="Calibri"/>
          <w:i/>
        </w:rPr>
      </w:pPr>
      <w:r w:rsidRPr="004526DC">
        <w:rPr>
          <w:rFonts w:eastAsia="Calibri"/>
          <w:i/>
        </w:rPr>
        <w:t>Ч</w:t>
      </w:r>
      <w:r w:rsidR="005176F4" w:rsidRPr="004526DC">
        <w:rPr>
          <w:rFonts w:eastAsia="Calibri"/>
          <w:i/>
        </w:rPr>
        <w:t>исл</w:t>
      </w:r>
      <w:r w:rsidRPr="004526DC">
        <w:rPr>
          <w:rFonts w:eastAsia="Calibri"/>
          <w:i/>
        </w:rPr>
        <w:t>о</w:t>
      </w:r>
      <w:r w:rsidR="00D8096A" w:rsidRPr="004526DC">
        <w:rPr>
          <w:rFonts w:eastAsia="Calibri"/>
          <w:i/>
          <w:lang w:val="en-US"/>
        </w:rPr>
        <w:t xml:space="preserve"> </w:t>
      </w:r>
      <w:r w:rsidR="00620825" w:rsidRPr="004526DC">
        <w:rPr>
          <w:rFonts w:eastAsia="Calibri"/>
          <w:i/>
        </w:rPr>
        <w:t>докторов наук</w:t>
      </w:r>
      <w:r w:rsidRPr="004526DC">
        <w:rPr>
          <w:rFonts w:eastAsia="Calibri"/>
          <w:i/>
        </w:rPr>
        <w:t>:</w:t>
      </w:r>
    </w:p>
    <w:p w:rsidR="00620825" w:rsidRPr="004526DC" w:rsidRDefault="002549D3" w:rsidP="002549D3">
      <w:pPr>
        <w:widowControl w:val="0"/>
        <w:tabs>
          <w:tab w:val="center" w:pos="4535"/>
          <w:tab w:val="left" w:pos="8504"/>
        </w:tabs>
        <w:spacing w:line="240" w:lineRule="auto"/>
        <w:ind w:firstLine="0"/>
        <w:contextualSpacing/>
        <w:rPr>
          <w:i/>
          <w:szCs w:val="24"/>
        </w:rPr>
      </w:pPr>
      <w:r w:rsidRPr="004526DC">
        <w:tab/>
      </w:r>
      <w:r w:rsidRPr="004526DC">
        <w:rPr>
          <w:position w:val="-14"/>
        </w:rPr>
        <w:object w:dxaOrig="6600" w:dyaOrig="460">
          <v:shape id="_x0000_i1031" type="#_x0000_t75" style="width:330pt;height:23.25pt" o:ole="">
            <v:imagedata r:id="rId23" o:title=""/>
          </v:shape>
          <o:OLEObject Type="Embed" ProgID="Equation.DSMT4" ShapeID="_x0000_i1031" DrawAspect="Content" ObjectID="_1748724217" r:id="rId24"/>
        </w:object>
      </w:r>
      <w:r w:rsidRPr="004526DC">
        <w:rPr>
          <w:i/>
          <w:szCs w:val="24"/>
        </w:rPr>
        <w:tab/>
      </w:r>
      <w:r w:rsidRPr="004526DC">
        <w:rPr>
          <w:szCs w:val="24"/>
        </w:rPr>
        <w:t>(</w:t>
      </w:r>
      <w:r w:rsidR="005956E6" w:rsidRPr="004526DC">
        <w:rPr>
          <w:iCs/>
          <w:szCs w:val="24"/>
        </w:rPr>
        <w:t>3)</w:t>
      </w:r>
    </w:p>
    <w:p w:rsidR="00620825" w:rsidRPr="004526DC" w:rsidRDefault="002549D3" w:rsidP="00C46F0A">
      <w:pPr>
        <w:spacing w:line="276" w:lineRule="auto"/>
        <w:ind w:firstLine="0"/>
        <w:contextualSpacing/>
        <w:rPr>
          <w:szCs w:val="24"/>
        </w:rPr>
      </w:pPr>
      <w:r w:rsidRPr="004526DC">
        <w:rPr>
          <w:szCs w:val="24"/>
        </w:rPr>
        <w:t xml:space="preserve">где </w:t>
      </w:r>
      <w:r w:rsidRPr="004526DC">
        <w:rPr>
          <w:position w:val="-14"/>
        </w:rPr>
        <w:object w:dxaOrig="499" w:dyaOrig="400">
          <v:shape id="_x0000_i1032" type="#_x0000_t75" style="width:24.75pt;height:20.25pt" o:ole="">
            <v:imagedata r:id="rId25" o:title=""/>
          </v:shape>
          <o:OLEObject Type="Embed" ProgID="Equation.DSMT4" ShapeID="_x0000_i1032" DrawAspect="Content" ObjectID="_1748724218" r:id="rId26"/>
        </w:object>
      </w:r>
      <w:r w:rsidRPr="004526DC">
        <w:rPr>
          <w:rFonts w:eastAsia="Calibri"/>
          <w:szCs w:val="24"/>
        </w:rPr>
        <w:t>— числ</w:t>
      </w:r>
      <w:r w:rsidR="001B18BF" w:rsidRPr="004526DC">
        <w:rPr>
          <w:rFonts w:eastAsia="Calibri"/>
          <w:szCs w:val="24"/>
        </w:rPr>
        <w:t>енность</w:t>
      </w:r>
      <w:r w:rsidR="00D8096A" w:rsidRPr="004526DC">
        <w:rPr>
          <w:rFonts w:eastAsia="Calibri"/>
          <w:szCs w:val="24"/>
        </w:rPr>
        <w:t xml:space="preserve"> </w:t>
      </w:r>
      <w:r w:rsidRPr="004526DC">
        <w:rPr>
          <w:szCs w:val="24"/>
        </w:rPr>
        <w:t>занятых</w:t>
      </w:r>
      <w:r w:rsidR="00620825" w:rsidRPr="004526DC">
        <w:rPr>
          <w:rFonts w:eastAsia="Calibri"/>
          <w:szCs w:val="24"/>
        </w:rPr>
        <w:t xml:space="preserve">; </w:t>
      </w:r>
      <w:r w:rsidRPr="004526DC">
        <w:rPr>
          <w:position w:val="-14"/>
        </w:rPr>
        <w:object w:dxaOrig="580" w:dyaOrig="400">
          <v:shape id="_x0000_i1033" type="#_x0000_t75" style="width:29.25pt;height:20.25pt" o:ole="">
            <v:imagedata r:id="rId27" o:title=""/>
          </v:shape>
          <o:OLEObject Type="Embed" ProgID="Equation.DSMT4" ShapeID="_x0000_i1033" DrawAspect="Content" ObjectID="_1748724219" r:id="rId28"/>
        </w:object>
      </w:r>
      <w:r w:rsidRPr="004526DC">
        <w:rPr>
          <w:szCs w:val="24"/>
        </w:rPr>
        <w:t xml:space="preserve">— </w:t>
      </w:r>
      <w:r w:rsidR="00620825" w:rsidRPr="004526DC">
        <w:rPr>
          <w:szCs w:val="24"/>
        </w:rPr>
        <w:t>индикатор уровня обрабатывающей пром</w:t>
      </w:r>
      <w:r w:rsidRPr="004526DC">
        <w:rPr>
          <w:szCs w:val="24"/>
        </w:rPr>
        <w:t>ышленности.</w:t>
      </w:r>
    </w:p>
    <w:p w:rsidR="00620825" w:rsidRPr="004526DC" w:rsidRDefault="00BC6F7D" w:rsidP="005176F4">
      <w:pPr>
        <w:contextualSpacing/>
        <w:rPr>
          <w:rFonts w:eastAsia="Calibri"/>
          <w:szCs w:val="24"/>
        </w:rPr>
      </w:pPr>
      <w:r w:rsidRPr="004526DC">
        <w:rPr>
          <w:rFonts w:eastAsia="Calibri"/>
          <w:i/>
          <w:szCs w:val="24"/>
        </w:rPr>
        <w:t>Число</w:t>
      </w:r>
      <w:r w:rsidR="00D8096A" w:rsidRPr="004526DC">
        <w:rPr>
          <w:rFonts w:eastAsia="Calibri"/>
          <w:i/>
          <w:szCs w:val="24"/>
        </w:rPr>
        <w:t xml:space="preserve"> </w:t>
      </w:r>
      <w:r w:rsidR="00620825" w:rsidRPr="004526DC">
        <w:rPr>
          <w:rFonts w:eastAsia="Calibri"/>
          <w:i/>
          <w:szCs w:val="24"/>
        </w:rPr>
        <w:t>патентов на исследования</w:t>
      </w:r>
      <w:r w:rsidRPr="004526DC">
        <w:rPr>
          <w:position w:val="-16"/>
        </w:rPr>
        <w:object w:dxaOrig="859" w:dyaOrig="440">
          <v:shape id="_x0000_i1034" type="#_x0000_t75" style="width:42.75pt;height:21.75pt" o:ole="">
            <v:imagedata r:id="rId29" o:title=""/>
          </v:shape>
          <o:OLEObject Type="Embed" ProgID="Equation.DSMT4" ShapeID="_x0000_i1034" DrawAspect="Content" ObjectID="_1748724220" r:id="rId30"/>
        </w:object>
      </w:r>
    </w:p>
    <w:p w:rsidR="00620825" w:rsidRPr="004526DC" w:rsidRDefault="002549D3" w:rsidP="002549D3">
      <w:pPr>
        <w:widowControl w:val="0"/>
        <w:tabs>
          <w:tab w:val="center" w:pos="4535"/>
          <w:tab w:val="left" w:pos="8504"/>
        </w:tabs>
        <w:spacing w:line="240" w:lineRule="auto"/>
        <w:ind w:firstLine="0"/>
        <w:contextualSpacing/>
        <w:rPr>
          <w:iCs/>
          <w:szCs w:val="24"/>
        </w:rPr>
      </w:pPr>
      <w:r w:rsidRPr="004526DC">
        <w:rPr>
          <w:rFonts w:eastAsia="Calibri"/>
          <w:szCs w:val="24"/>
        </w:rPr>
        <w:tab/>
      </w:r>
      <w:r w:rsidRPr="004526DC">
        <w:rPr>
          <w:position w:val="-14"/>
        </w:rPr>
        <w:object w:dxaOrig="5120" w:dyaOrig="440">
          <v:shape id="_x0000_i1035" type="#_x0000_t75" style="width:256.5pt;height:21.75pt" o:ole="">
            <v:imagedata r:id="rId31" o:title=""/>
          </v:shape>
          <o:OLEObject Type="Embed" ProgID="Equation.DSMT4" ShapeID="_x0000_i1035" DrawAspect="Content" ObjectID="_1748724221" r:id="rId32"/>
        </w:object>
      </w:r>
      <w:r w:rsidRPr="004526DC">
        <w:rPr>
          <w:rFonts w:eastAsia="Calibri"/>
          <w:szCs w:val="24"/>
        </w:rPr>
        <w:tab/>
      </w:r>
      <w:r w:rsidR="005956E6" w:rsidRPr="004526DC">
        <w:rPr>
          <w:iCs/>
          <w:szCs w:val="24"/>
        </w:rPr>
        <w:t>(4)</w:t>
      </w:r>
    </w:p>
    <w:p w:rsidR="00620825" w:rsidRPr="004526DC" w:rsidRDefault="00BC6F7D" w:rsidP="005176F4">
      <w:pPr>
        <w:contextualSpacing/>
        <w:rPr>
          <w:rFonts w:eastAsia="Calibri"/>
          <w:szCs w:val="24"/>
        </w:rPr>
      </w:pPr>
      <w:r w:rsidRPr="004526DC">
        <w:rPr>
          <w:rFonts w:eastAsia="Calibri"/>
          <w:i/>
          <w:szCs w:val="24"/>
        </w:rPr>
        <w:t>Число</w:t>
      </w:r>
      <w:r w:rsidR="00D8096A" w:rsidRPr="004526DC">
        <w:rPr>
          <w:rFonts w:eastAsia="Calibri"/>
          <w:i/>
          <w:szCs w:val="24"/>
        </w:rPr>
        <w:t xml:space="preserve"> </w:t>
      </w:r>
      <w:r w:rsidR="00620825" w:rsidRPr="004526DC">
        <w:rPr>
          <w:rFonts w:eastAsia="Calibri"/>
          <w:i/>
          <w:szCs w:val="24"/>
        </w:rPr>
        <w:t>патентов на полезные модели</w:t>
      </w:r>
      <w:r w:rsidRPr="004526DC">
        <w:rPr>
          <w:position w:val="-16"/>
        </w:rPr>
        <w:object w:dxaOrig="880" w:dyaOrig="440">
          <v:shape id="_x0000_i1036" type="#_x0000_t75" style="width:44.25pt;height:21.75pt" o:ole="">
            <v:imagedata r:id="rId33" o:title=""/>
          </v:shape>
          <o:OLEObject Type="Embed" ProgID="Equation.DSMT4" ShapeID="_x0000_i1036" DrawAspect="Content" ObjectID="_1748724222" r:id="rId34"/>
        </w:object>
      </w:r>
    </w:p>
    <w:p w:rsidR="00620825" w:rsidRPr="004526DC" w:rsidRDefault="002549D3" w:rsidP="002549D3">
      <w:pPr>
        <w:widowControl w:val="0"/>
        <w:tabs>
          <w:tab w:val="center" w:pos="4535"/>
          <w:tab w:val="left" w:pos="8504"/>
        </w:tabs>
        <w:spacing w:line="240" w:lineRule="auto"/>
        <w:ind w:firstLine="0"/>
        <w:contextualSpacing/>
        <w:rPr>
          <w:szCs w:val="24"/>
        </w:rPr>
      </w:pPr>
      <w:r w:rsidRPr="004526DC">
        <w:rPr>
          <w:rFonts w:eastAsia="Calibri"/>
          <w:szCs w:val="24"/>
        </w:rPr>
        <w:tab/>
      </w:r>
      <w:r w:rsidRPr="004526DC">
        <w:rPr>
          <w:position w:val="-14"/>
        </w:rPr>
        <w:object w:dxaOrig="4320" w:dyaOrig="440">
          <v:shape id="_x0000_i1037" type="#_x0000_t75" style="width:3in;height:21.75pt" o:ole="">
            <v:imagedata r:id="rId35" o:title=""/>
          </v:shape>
          <o:OLEObject Type="Embed" ProgID="Equation.DSMT4" ShapeID="_x0000_i1037" DrawAspect="Content" ObjectID="_1748724223" r:id="rId36"/>
        </w:object>
      </w:r>
      <w:r w:rsidRPr="004526DC">
        <w:rPr>
          <w:szCs w:val="24"/>
        </w:rPr>
        <w:tab/>
      </w:r>
      <w:r w:rsidR="005956E6" w:rsidRPr="004526DC">
        <w:rPr>
          <w:szCs w:val="24"/>
        </w:rPr>
        <w:t>(5)</w:t>
      </w:r>
    </w:p>
    <w:p w:rsidR="00620825" w:rsidRPr="004526DC" w:rsidRDefault="00BC6F7D" w:rsidP="00DB5240">
      <w:pPr>
        <w:contextualSpacing/>
        <w:rPr>
          <w:szCs w:val="24"/>
        </w:rPr>
      </w:pPr>
      <w:r w:rsidRPr="004526DC">
        <w:rPr>
          <w:rFonts w:eastAsia="Calibri"/>
          <w:i/>
          <w:szCs w:val="24"/>
        </w:rPr>
        <w:t>Число</w:t>
      </w:r>
      <w:r w:rsidR="00D8096A" w:rsidRPr="004526DC">
        <w:rPr>
          <w:rFonts w:eastAsia="Calibri"/>
          <w:i/>
          <w:szCs w:val="24"/>
        </w:rPr>
        <w:t xml:space="preserve"> </w:t>
      </w:r>
      <w:r w:rsidR="00620825" w:rsidRPr="004526DC">
        <w:rPr>
          <w:rFonts w:eastAsia="Calibri"/>
          <w:i/>
          <w:szCs w:val="24"/>
        </w:rPr>
        <w:t>патентов на промышленные образцы</w:t>
      </w:r>
      <w:r w:rsidRPr="004526DC">
        <w:rPr>
          <w:position w:val="-16"/>
        </w:rPr>
        <w:object w:dxaOrig="880" w:dyaOrig="440">
          <v:shape id="_x0000_i1038" type="#_x0000_t75" style="width:44.25pt;height:21.75pt" o:ole="">
            <v:imagedata r:id="rId37" o:title=""/>
          </v:shape>
          <o:OLEObject Type="Embed" ProgID="Equation.DSMT4" ShapeID="_x0000_i1038" DrawAspect="Content" ObjectID="_1748724224" r:id="rId38"/>
        </w:object>
      </w:r>
    </w:p>
    <w:p w:rsidR="00620825" w:rsidRPr="004526DC" w:rsidRDefault="002549D3" w:rsidP="002549D3">
      <w:pPr>
        <w:widowControl w:val="0"/>
        <w:tabs>
          <w:tab w:val="center" w:pos="4535"/>
          <w:tab w:val="left" w:pos="8504"/>
        </w:tabs>
        <w:spacing w:line="240" w:lineRule="auto"/>
        <w:ind w:firstLine="0"/>
        <w:contextualSpacing/>
        <w:rPr>
          <w:szCs w:val="24"/>
        </w:rPr>
      </w:pPr>
      <w:r w:rsidRPr="004526DC">
        <w:tab/>
      </w:r>
      <w:r w:rsidRPr="004526DC">
        <w:rPr>
          <w:position w:val="-14"/>
        </w:rPr>
        <w:object w:dxaOrig="4400" w:dyaOrig="440">
          <v:shape id="_x0000_i1039" type="#_x0000_t75" style="width:221.25pt;height:21.75pt" o:ole="">
            <v:imagedata r:id="rId39" o:title=""/>
          </v:shape>
          <o:OLEObject Type="Embed" ProgID="Equation.DSMT4" ShapeID="_x0000_i1039" DrawAspect="Content" ObjectID="_1748724225" r:id="rId40"/>
        </w:object>
      </w:r>
      <w:r w:rsidRPr="004526DC">
        <w:tab/>
      </w:r>
      <w:r w:rsidR="005956E6" w:rsidRPr="004526DC">
        <w:rPr>
          <w:szCs w:val="24"/>
        </w:rPr>
        <w:t>(6)</w:t>
      </w:r>
    </w:p>
    <w:p w:rsidR="00620825" w:rsidRPr="004526DC" w:rsidRDefault="00BC6F7D" w:rsidP="00DB5240">
      <w:pPr>
        <w:contextualSpacing/>
        <w:rPr>
          <w:rFonts w:eastAsia="Calibri"/>
          <w:szCs w:val="24"/>
        </w:rPr>
      </w:pPr>
      <w:r w:rsidRPr="004526DC">
        <w:rPr>
          <w:rFonts w:eastAsia="Calibri"/>
          <w:i/>
          <w:szCs w:val="24"/>
        </w:rPr>
        <w:lastRenderedPageBreak/>
        <w:t>Число</w:t>
      </w:r>
      <w:r w:rsidR="00D8096A" w:rsidRPr="004526DC">
        <w:rPr>
          <w:rFonts w:eastAsia="Calibri"/>
          <w:i/>
          <w:szCs w:val="24"/>
          <w:lang w:val="en-US"/>
        </w:rPr>
        <w:t xml:space="preserve"> </w:t>
      </w:r>
      <w:r w:rsidR="00620825" w:rsidRPr="004526DC">
        <w:rPr>
          <w:rFonts w:eastAsia="Calibri"/>
          <w:i/>
          <w:szCs w:val="24"/>
        </w:rPr>
        <w:t>используемых технологий</w:t>
      </w:r>
      <w:r w:rsidRPr="004526DC">
        <w:rPr>
          <w:position w:val="-16"/>
        </w:rPr>
        <w:object w:dxaOrig="840" w:dyaOrig="440">
          <v:shape id="_x0000_i1040" type="#_x0000_t75" style="width:42pt;height:21.75pt" o:ole="">
            <v:imagedata r:id="rId41" o:title=""/>
          </v:shape>
          <o:OLEObject Type="Embed" ProgID="Equation.DSMT4" ShapeID="_x0000_i1040" DrawAspect="Content" ObjectID="_1748724226" r:id="rId42"/>
        </w:object>
      </w:r>
    </w:p>
    <w:p w:rsidR="00620825" w:rsidRPr="004526DC" w:rsidRDefault="002549D3" w:rsidP="002549D3">
      <w:pPr>
        <w:widowControl w:val="0"/>
        <w:tabs>
          <w:tab w:val="center" w:pos="4535"/>
          <w:tab w:val="left" w:pos="8504"/>
        </w:tabs>
        <w:spacing w:line="240" w:lineRule="auto"/>
        <w:ind w:firstLine="0"/>
        <w:contextualSpacing/>
        <w:rPr>
          <w:rFonts w:ascii="Cambria Math" w:hAnsi="Cambria Math"/>
          <w:iCs/>
          <w:szCs w:val="24"/>
          <w:lang w:val="en-US"/>
        </w:rPr>
      </w:pPr>
      <w:r w:rsidRPr="004526DC">
        <w:tab/>
      </w:r>
      <w:r w:rsidRPr="004526DC">
        <w:rPr>
          <w:position w:val="-14"/>
        </w:rPr>
        <w:object w:dxaOrig="4480" w:dyaOrig="440">
          <v:shape id="_x0000_i1041" type="#_x0000_t75" style="width:224.25pt;height:21.75pt" o:ole="">
            <v:imagedata r:id="rId43" o:title=""/>
          </v:shape>
          <o:OLEObject Type="Embed" ProgID="Equation.DSMT4" ShapeID="_x0000_i1041" DrawAspect="Content" ObjectID="_1748724227" r:id="rId44"/>
        </w:object>
      </w:r>
      <w:r w:rsidRPr="004526DC">
        <w:rPr>
          <w:rFonts w:ascii="Cambria Math" w:eastAsiaTheme="minorEastAsia" w:hAnsi="Cambria Math"/>
          <w:i/>
          <w:szCs w:val="24"/>
          <w:lang w:val="en-US"/>
        </w:rPr>
        <w:tab/>
      </w:r>
      <w:r w:rsidR="005956E6" w:rsidRPr="004526DC">
        <w:rPr>
          <w:rFonts w:ascii="Cambria Math" w:eastAsiaTheme="minorEastAsia" w:hAnsi="Cambria Math"/>
          <w:iCs/>
          <w:szCs w:val="24"/>
          <w:lang w:val="en-US"/>
        </w:rPr>
        <w:t>(7)</w:t>
      </w:r>
    </w:p>
    <w:p w:rsidR="00620825" w:rsidRPr="004526DC" w:rsidRDefault="002549D3" w:rsidP="002549D3">
      <w:pPr>
        <w:pStyle w:val="MTDisplayEquation"/>
        <w:ind w:firstLine="0"/>
        <w:rPr>
          <w:i/>
          <w:szCs w:val="24"/>
          <w:lang w:val="en-US"/>
        </w:rPr>
      </w:pPr>
      <w:r w:rsidRPr="004526DC">
        <w:rPr>
          <w:position w:val="-18"/>
        </w:rPr>
        <w:object w:dxaOrig="3680" w:dyaOrig="480">
          <v:shape id="_x0000_i1042" type="#_x0000_t75" style="width:184.5pt;height:24pt" o:ole="">
            <v:imagedata r:id="rId45" o:title=""/>
          </v:shape>
          <o:OLEObject Type="Embed" ProgID="Equation.DSMT4" ShapeID="_x0000_i1042" DrawAspect="Content" ObjectID="_1748724228" r:id="rId46"/>
        </w:object>
      </w:r>
    </w:p>
    <w:p w:rsidR="00620825" w:rsidRPr="004526DC" w:rsidRDefault="00620825" w:rsidP="002549D3">
      <w:pPr>
        <w:ind w:firstLine="0"/>
        <w:contextualSpacing/>
        <w:rPr>
          <w:szCs w:val="24"/>
        </w:rPr>
      </w:pPr>
      <w:r w:rsidRPr="004526DC">
        <w:rPr>
          <w:szCs w:val="24"/>
        </w:rPr>
        <w:t xml:space="preserve">где </w:t>
      </w:r>
      <w:r w:rsidR="002549D3" w:rsidRPr="004526DC">
        <w:rPr>
          <w:position w:val="-14"/>
        </w:rPr>
        <w:object w:dxaOrig="560" w:dyaOrig="400">
          <v:shape id="_x0000_i1043" type="#_x0000_t75" style="width:27.75pt;height:20.25pt" o:ole="">
            <v:imagedata r:id="rId47" o:title=""/>
          </v:shape>
          <o:OLEObject Type="Embed" ProgID="Equation.DSMT4" ShapeID="_x0000_i1043" DrawAspect="Content" ObjectID="_1748724229" r:id="rId48"/>
        </w:object>
      </w:r>
      <w:r w:rsidR="002549D3" w:rsidRPr="004526DC">
        <w:rPr>
          <w:szCs w:val="24"/>
        </w:rPr>
        <w:t>—</w:t>
      </w:r>
      <w:r w:rsidR="00D8096A" w:rsidRPr="004526DC">
        <w:rPr>
          <w:szCs w:val="24"/>
        </w:rPr>
        <w:t xml:space="preserve"> </w:t>
      </w:r>
      <w:r w:rsidRPr="004526DC">
        <w:rPr>
          <w:szCs w:val="24"/>
        </w:rPr>
        <w:t>стоимость основных фондов.</w:t>
      </w:r>
    </w:p>
    <w:p w:rsidR="00620825" w:rsidRPr="00E22783" w:rsidRDefault="001B18BF" w:rsidP="00DB5240">
      <w:pPr>
        <w:spacing w:line="283" w:lineRule="auto"/>
        <w:ind w:firstLine="720"/>
        <w:contextualSpacing/>
        <w:rPr>
          <w:rFonts w:eastAsia="Calibri"/>
          <w:i/>
          <w:szCs w:val="24"/>
        </w:rPr>
      </w:pPr>
      <w:r w:rsidRPr="004526DC">
        <w:rPr>
          <w:i/>
          <w:szCs w:val="24"/>
        </w:rPr>
        <w:t xml:space="preserve">Показатель </w:t>
      </w:r>
      <w:r w:rsidR="00620825" w:rsidRPr="004526DC">
        <w:rPr>
          <w:i/>
          <w:szCs w:val="24"/>
        </w:rPr>
        <w:t xml:space="preserve">уровня добывающей </w:t>
      </w:r>
      <w:r w:rsidR="00142D36" w:rsidRPr="004526DC">
        <w:rPr>
          <w:i/>
          <w:position w:val="-16"/>
        </w:rPr>
        <w:object w:dxaOrig="740" w:dyaOrig="440">
          <v:shape id="_x0000_i1044" type="#_x0000_t75" style="width:36.75pt;height:21.75pt" o:ole="">
            <v:imagedata r:id="rId49" o:title=""/>
          </v:shape>
          <o:OLEObject Type="Embed" ProgID="Equation.DSMT4" ShapeID="_x0000_i1044" DrawAspect="Content" ObjectID="_1748724230" r:id="rId50"/>
        </w:object>
      </w:r>
      <w:r w:rsidR="00620825" w:rsidRPr="004526DC">
        <w:rPr>
          <w:i/>
          <w:szCs w:val="24"/>
        </w:rPr>
        <w:t xml:space="preserve">и обрабатывающей </w:t>
      </w:r>
      <w:r w:rsidR="00142D36" w:rsidRPr="004526DC">
        <w:rPr>
          <w:i/>
          <w:position w:val="-16"/>
        </w:rPr>
        <w:object w:dxaOrig="760" w:dyaOrig="440">
          <v:shape id="_x0000_i1045" type="#_x0000_t75" style="width:38.25pt;height:21.75pt" o:ole="">
            <v:imagedata r:id="rId51" o:title=""/>
          </v:shape>
          <o:OLEObject Type="Embed" ProgID="Equation.DSMT4" ShapeID="_x0000_i1045" DrawAspect="Content" ObjectID="_1748724231" r:id="rId52"/>
        </w:object>
      </w:r>
      <w:r w:rsidR="00F15052" w:rsidRPr="004526DC">
        <w:rPr>
          <w:i/>
        </w:rPr>
        <w:t>отраслей</w:t>
      </w:r>
      <w:r w:rsidR="00D8096A" w:rsidRPr="004526DC">
        <w:rPr>
          <w:i/>
        </w:rPr>
        <w:t xml:space="preserve"> </w:t>
      </w:r>
      <w:r w:rsidR="00620825" w:rsidRPr="004526DC">
        <w:rPr>
          <w:i/>
          <w:szCs w:val="24"/>
        </w:rPr>
        <w:t>промышленност</w:t>
      </w:r>
      <w:r w:rsidR="00D8096A" w:rsidRPr="004526DC">
        <w:rPr>
          <w:i/>
          <w:szCs w:val="24"/>
        </w:rPr>
        <w:t>и</w:t>
      </w:r>
      <w:r w:rsidR="00620825" w:rsidRPr="004526DC">
        <w:rPr>
          <w:rFonts w:eastAsia="Calibri"/>
          <w:i/>
          <w:szCs w:val="24"/>
        </w:rPr>
        <w:t>:</w:t>
      </w:r>
    </w:p>
    <w:p w:rsidR="00620825" w:rsidRPr="002E2669" w:rsidRDefault="00142D36" w:rsidP="00142D36">
      <w:pPr>
        <w:widowControl w:val="0"/>
        <w:tabs>
          <w:tab w:val="center" w:pos="4535"/>
          <w:tab w:val="left" w:pos="8504"/>
        </w:tabs>
        <w:spacing w:line="240" w:lineRule="auto"/>
        <w:ind w:firstLine="0"/>
        <w:contextualSpacing/>
        <w:rPr>
          <w:rFonts w:eastAsia="Calibri"/>
          <w:iCs/>
          <w:szCs w:val="24"/>
        </w:rPr>
      </w:pPr>
      <w:r>
        <w:rPr>
          <w:rFonts w:eastAsia="Calibri"/>
          <w:szCs w:val="24"/>
        </w:rPr>
        <w:tab/>
      </w:r>
      <w:r w:rsidRPr="005176F4">
        <w:rPr>
          <w:position w:val="-16"/>
        </w:rPr>
        <w:object w:dxaOrig="5660" w:dyaOrig="440">
          <v:shape id="_x0000_i1046" type="#_x0000_t75" style="width:283.5pt;height:21.75pt" o:ole="">
            <v:imagedata r:id="rId53" o:title=""/>
          </v:shape>
          <o:OLEObject Type="Embed" ProgID="Equation.DSMT4" ShapeID="_x0000_i1046" DrawAspect="Content" ObjectID="_1748724232" r:id="rId54"/>
        </w:object>
      </w:r>
      <w:r>
        <w:rPr>
          <w:rFonts w:eastAsia="Calibri"/>
          <w:i/>
          <w:szCs w:val="24"/>
        </w:rPr>
        <w:tab/>
      </w:r>
      <w:r w:rsidR="005956E6" w:rsidRPr="002E2669">
        <w:rPr>
          <w:rFonts w:eastAsia="Calibri"/>
          <w:iCs/>
          <w:szCs w:val="24"/>
        </w:rPr>
        <w:t>(8)</w:t>
      </w:r>
    </w:p>
    <w:p w:rsidR="0022472B" w:rsidRPr="002E2669" w:rsidRDefault="0022472B" w:rsidP="00DB5240">
      <w:pPr>
        <w:spacing w:line="283" w:lineRule="auto"/>
        <w:ind w:firstLine="0"/>
        <w:rPr>
          <w:rFonts w:eastAsiaTheme="minorEastAsia"/>
          <w:szCs w:val="24"/>
        </w:rPr>
      </w:pPr>
      <w:r w:rsidRPr="002E2669">
        <w:rPr>
          <w:rFonts w:eastAsia="Calibri"/>
          <w:szCs w:val="24"/>
        </w:rPr>
        <w:t>Обозначим через</w:t>
      </w:r>
      <w:r w:rsidR="005176F4" w:rsidRPr="005176F4">
        <w:rPr>
          <w:position w:val="-14"/>
        </w:rPr>
        <w:object w:dxaOrig="520" w:dyaOrig="400">
          <v:shape id="_x0000_i1047" type="#_x0000_t75" style="width:25.5pt;height:20.25pt" o:ole="">
            <v:imagedata r:id="rId55" o:title=""/>
          </v:shape>
          <o:OLEObject Type="Embed" ProgID="Equation.DSMT4" ShapeID="_x0000_i1047" DrawAspect="Content" ObjectID="_1748724233" r:id="rId56"/>
        </w:object>
      </w:r>
      <w:r w:rsidR="00E22783">
        <w:rPr>
          <w:szCs w:val="24"/>
        </w:rPr>
        <w:t xml:space="preserve"> —</w:t>
      </w:r>
      <w:r w:rsidR="002B177D" w:rsidRPr="002E2669">
        <w:rPr>
          <w:szCs w:val="24"/>
        </w:rPr>
        <w:t xml:space="preserve"> величин</w:t>
      </w:r>
      <w:r w:rsidRPr="002E2669">
        <w:rPr>
          <w:szCs w:val="24"/>
        </w:rPr>
        <w:t>у</w:t>
      </w:r>
      <w:r w:rsidR="00D8096A" w:rsidRPr="00D8096A">
        <w:rPr>
          <w:szCs w:val="24"/>
        </w:rPr>
        <w:t xml:space="preserve"> </w:t>
      </w:r>
      <w:r w:rsidR="002B177D" w:rsidRPr="002E2669">
        <w:rPr>
          <w:szCs w:val="24"/>
        </w:rPr>
        <w:t>коне</w:t>
      </w:r>
      <w:r w:rsidR="00F82085" w:rsidRPr="002E2669">
        <w:rPr>
          <w:szCs w:val="24"/>
        </w:rPr>
        <w:t>чного продукта, идущ</w:t>
      </w:r>
      <w:r w:rsidRPr="002E2669">
        <w:rPr>
          <w:szCs w:val="24"/>
        </w:rPr>
        <w:t>ую</w:t>
      </w:r>
      <w:r w:rsidR="00D8096A" w:rsidRPr="00D8096A">
        <w:rPr>
          <w:szCs w:val="24"/>
        </w:rPr>
        <w:t xml:space="preserve"> </w:t>
      </w:r>
      <w:r w:rsidR="00F82085" w:rsidRPr="002E2669">
        <w:rPr>
          <w:szCs w:val="24"/>
        </w:rPr>
        <w:t xml:space="preserve">на </w:t>
      </w:r>
      <w:r w:rsidR="00AA00E0" w:rsidRPr="002E2669">
        <w:rPr>
          <w:szCs w:val="24"/>
        </w:rPr>
        <w:t>различные</w:t>
      </w:r>
      <w:r w:rsidR="00D8096A" w:rsidRPr="00D8096A">
        <w:rPr>
          <w:szCs w:val="24"/>
        </w:rPr>
        <w:t xml:space="preserve"> </w:t>
      </w:r>
      <w:r w:rsidR="00F82085" w:rsidRPr="002E2669">
        <w:rPr>
          <w:szCs w:val="24"/>
        </w:rPr>
        <w:t>части личного</w:t>
      </w:r>
      <w:r w:rsidR="00D8096A" w:rsidRPr="00D8096A">
        <w:rPr>
          <w:szCs w:val="24"/>
        </w:rPr>
        <w:t xml:space="preserve"> </w:t>
      </w:r>
      <w:r w:rsidR="00F82085" w:rsidRPr="002E2669">
        <w:rPr>
          <w:szCs w:val="24"/>
        </w:rPr>
        <w:t>и</w:t>
      </w:r>
      <w:r w:rsidR="00D8096A" w:rsidRPr="00D8096A">
        <w:rPr>
          <w:szCs w:val="24"/>
        </w:rPr>
        <w:t xml:space="preserve"> </w:t>
      </w:r>
      <w:r w:rsidR="00F82085" w:rsidRPr="002E2669">
        <w:rPr>
          <w:szCs w:val="24"/>
        </w:rPr>
        <w:t>общественного</w:t>
      </w:r>
      <w:r w:rsidR="00D8096A" w:rsidRPr="00D8096A">
        <w:rPr>
          <w:szCs w:val="24"/>
        </w:rPr>
        <w:t xml:space="preserve"> </w:t>
      </w:r>
      <w:r w:rsidR="00F82085" w:rsidRPr="002E2669">
        <w:rPr>
          <w:szCs w:val="24"/>
        </w:rPr>
        <w:t>потребления</w:t>
      </w:r>
      <w:r w:rsidR="00F415E6" w:rsidRPr="002E2669">
        <w:rPr>
          <w:szCs w:val="24"/>
        </w:rPr>
        <w:t>.</w:t>
      </w:r>
      <w:r w:rsidR="00D8096A">
        <w:rPr>
          <w:szCs w:val="24"/>
        </w:rPr>
        <w:t xml:space="preserve"> </w:t>
      </w:r>
      <w:r w:rsidR="00565B39" w:rsidRPr="002E2669">
        <w:rPr>
          <w:szCs w:val="24"/>
        </w:rPr>
        <w:t>Для любого</w:t>
      </w:r>
      <w:r w:rsidR="00D8096A">
        <w:rPr>
          <w:szCs w:val="24"/>
        </w:rPr>
        <w:t xml:space="preserve"> </w:t>
      </w:r>
      <w:r w:rsidR="00565B39" w:rsidRPr="002E2669">
        <w:rPr>
          <w:szCs w:val="24"/>
        </w:rPr>
        <w:t>момента</w:t>
      </w:r>
      <w:r w:rsidR="00D8096A">
        <w:rPr>
          <w:szCs w:val="24"/>
        </w:rPr>
        <w:t xml:space="preserve"> </w:t>
      </w:r>
      <w:r w:rsidR="00565B39" w:rsidRPr="002E2669">
        <w:rPr>
          <w:szCs w:val="24"/>
        </w:rPr>
        <w:t>вр</w:t>
      </w:r>
      <w:r w:rsidRPr="002E2669">
        <w:rPr>
          <w:szCs w:val="24"/>
        </w:rPr>
        <w:t>е</w:t>
      </w:r>
      <w:r w:rsidR="00565B39" w:rsidRPr="002E2669">
        <w:rPr>
          <w:szCs w:val="24"/>
        </w:rPr>
        <w:t xml:space="preserve">мени </w:t>
      </w:r>
      <w:r w:rsidR="005176F4" w:rsidRPr="005176F4">
        <w:rPr>
          <w:position w:val="-6"/>
        </w:rPr>
        <w:object w:dxaOrig="139" w:dyaOrig="240">
          <v:shape id="_x0000_i1048" type="#_x0000_t75" style="width:6.75pt;height:12pt" o:ole="">
            <v:imagedata r:id="rId57" o:title=""/>
          </v:shape>
          <o:OLEObject Type="Embed" ProgID="Equation.DSMT4" ShapeID="_x0000_i1048" DrawAspect="Content" ObjectID="_1748724234" r:id="rId58"/>
        </w:object>
      </w:r>
      <w:r w:rsidR="00F15052">
        <w:rPr>
          <w:szCs w:val="24"/>
        </w:rPr>
        <w:t>ее</w:t>
      </w:r>
      <w:r w:rsidR="00D8096A">
        <w:rPr>
          <w:szCs w:val="24"/>
        </w:rPr>
        <w:t xml:space="preserve"> </w:t>
      </w:r>
      <w:r w:rsidR="00565B39" w:rsidRPr="002E2669">
        <w:rPr>
          <w:szCs w:val="24"/>
        </w:rPr>
        <w:t xml:space="preserve">легко </w:t>
      </w:r>
      <w:r w:rsidR="00AA00E0" w:rsidRPr="002E2669">
        <w:rPr>
          <w:szCs w:val="24"/>
        </w:rPr>
        <w:t>вычисл</w:t>
      </w:r>
      <w:r w:rsidR="00F15052">
        <w:rPr>
          <w:szCs w:val="24"/>
        </w:rPr>
        <w:t xml:space="preserve">ить </w:t>
      </w:r>
      <w:r w:rsidR="00AA00E0" w:rsidRPr="002E2669">
        <w:rPr>
          <w:szCs w:val="24"/>
        </w:rPr>
        <w:t>по</w:t>
      </w:r>
      <w:r w:rsidR="00D8096A">
        <w:rPr>
          <w:szCs w:val="24"/>
        </w:rPr>
        <w:t xml:space="preserve"> </w:t>
      </w:r>
      <w:r w:rsidR="00AA00E0" w:rsidRPr="002E2669">
        <w:rPr>
          <w:szCs w:val="24"/>
        </w:rPr>
        <w:t>формуле</w:t>
      </w:r>
      <w:r w:rsidR="00E22783" w:rsidRPr="005176F4">
        <w:rPr>
          <w:position w:val="-14"/>
        </w:rPr>
        <w:object w:dxaOrig="2260" w:dyaOrig="400">
          <v:shape id="_x0000_i1049" type="#_x0000_t75" style="width:113.25pt;height:20.25pt" o:ole="">
            <v:imagedata r:id="rId59" o:title=""/>
          </v:shape>
          <o:OLEObject Type="Embed" ProgID="Equation.DSMT4" ShapeID="_x0000_i1049" DrawAspect="Content" ObjectID="_1748724235" r:id="rId60"/>
        </w:object>
      </w:r>
      <w:r w:rsidRPr="002E2669">
        <w:rPr>
          <w:rFonts w:eastAsiaTheme="minorEastAsia"/>
          <w:szCs w:val="24"/>
        </w:rPr>
        <w:t xml:space="preserve">где </w:t>
      </w:r>
      <w:r w:rsidR="00E22783" w:rsidRPr="005176F4">
        <w:rPr>
          <w:position w:val="-6"/>
        </w:rPr>
        <w:object w:dxaOrig="200" w:dyaOrig="279">
          <v:shape id="_x0000_i1050" type="#_x0000_t75" style="width:10.5pt;height:14.25pt" o:ole="">
            <v:imagedata r:id="rId61" o:title=""/>
          </v:shape>
          <o:OLEObject Type="Embed" ProgID="Equation.DSMT4" ShapeID="_x0000_i1050" DrawAspect="Content" ObjectID="_1748724236" r:id="rId62"/>
        </w:object>
      </w:r>
      <w:r w:rsidR="00E22783">
        <w:rPr>
          <w:rFonts w:eastAsiaTheme="minorEastAsia"/>
          <w:szCs w:val="24"/>
        </w:rPr>
        <w:t xml:space="preserve">— </w:t>
      </w:r>
      <w:r w:rsidRPr="002E2669">
        <w:rPr>
          <w:rFonts w:eastAsiaTheme="minorEastAsia"/>
          <w:szCs w:val="24"/>
        </w:rPr>
        <w:t xml:space="preserve">доля прямых инвестиций от ВРП; </w:t>
      </w:r>
      <w:r w:rsidR="00E22783" w:rsidRPr="005176F4">
        <w:rPr>
          <w:position w:val="-10"/>
        </w:rPr>
        <w:object w:dxaOrig="200" w:dyaOrig="260">
          <v:shape id="_x0000_i1051" type="#_x0000_t75" style="width:10.5pt;height:12.75pt" o:ole="">
            <v:imagedata r:id="rId63" o:title=""/>
          </v:shape>
          <o:OLEObject Type="Embed" ProgID="Equation.DSMT4" ShapeID="_x0000_i1051" DrawAspect="Content" ObjectID="_1748724237" r:id="rId64"/>
        </w:object>
      </w:r>
      <w:r w:rsidR="00E22783">
        <w:t xml:space="preserve"> — </w:t>
      </w:r>
      <w:r w:rsidRPr="002E2669">
        <w:rPr>
          <w:rFonts w:eastAsiaTheme="minorEastAsia"/>
          <w:szCs w:val="24"/>
        </w:rPr>
        <w:t>доля общих затрат на науку.</w:t>
      </w:r>
    </w:p>
    <w:p w:rsidR="00FB1983" w:rsidRPr="002E2669" w:rsidRDefault="00F37BC8" w:rsidP="00DB5240">
      <w:pPr>
        <w:spacing w:line="283" w:lineRule="auto"/>
        <w:ind w:firstLine="709"/>
        <w:contextualSpacing/>
        <w:rPr>
          <w:szCs w:val="24"/>
        </w:rPr>
      </w:pPr>
      <w:r w:rsidRPr="002E2669">
        <w:rPr>
          <w:szCs w:val="24"/>
        </w:rPr>
        <w:t>Заметим</w:t>
      </w:r>
      <w:r w:rsidR="00934FBB">
        <w:rPr>
          <w:szCs w:val="24"/>
        </w:rPr>
        <w:t xml:space="preserve"> </w:t>
      </w:r>
      <w:r w:rsidRPr="002E2669">
        <w:rPr>
          <w:szCs w:val="24"/>
        </w:rPr>
        <w:t>также, что</w:t>
      </w:r>
      <w:r w:rsidR="00934FBB">
        <w:rPr>
          <w:szCs w:val="24"/>
        </w:rPr>
        <w:t xml:space="preserve"> </w:t>
      </w:r>
      <w:r w:rsidRPr="002E2669">
        <w:rPr>
          <w:szCs w:val="24"/>
        </w:rPr>
        <w:t>два</w:t>
      </w:r>
      <w:r w:rsidR="00934FBB">
        <w:rPr>
          <w:szCs w:val="24"/>
        </w:rPr>
        <w:t xml:space="preserve"> </w:t>
      </w:r>
      <w:r w:rsidRPr="002E2669">
        <w:rPr>
          <w:i/>
          <w:szCs w:val="24"/>
        </w:rPr>
        <w:t>динамических параметр</w:t>
      </w:r>
      <w:r w:rsidR="0022472B" w:rsidRPr="002E2669">
        <w:rPr>
          <w:i/>
          <w:szCs w:val="24"/>
        </w:rPr>
        <w:t>ов</w:t>
      </w:r>
      <w:r w:rsidR="00E22783" w:rsidRPr="00E22783">
        <w:rPr>
          <w:position w:val="-6"/>
        </w:rPr>
        <w:object w:dxaOrig="220" w:dyaOrig="279">
          <v:shape id="_x0000_i1052" type="#_x0000_t75" style="width:10.5pt;height:14.25pt" o:ole="">
            <v:imagedata r:id="rId65" o:title=""/>
          </v:shape>
          <o:OLEObject Type="Embed" ProgID="Equation.DSMT4" ShapeID="_x0000_i1052" DrawAspect="Content" ObjectID="_1748724238" r:id="rId66"/>
        </w:object>
      </w:r>
      <w:r w:rsidRPr="002E2669">
        <w:rPr>
          <w:szCs w:val="24"/>
        </w:rPr>
        <w:t xml:space="preserve"> и</w:t>
      </w:r>
      <w:r w:rsidR="00E22783" w:rsidRPr="00E22783">
        <w:rPr>
          <w:position w:val="-10"/>
        </w:rPr>
        <w:object w:dxaOrig="200" w:dyaOrig="260">
          <v:shape id="_x0000_i1053" type="#_x0000_t75" style="width:10.5pt;height:12.75pt" o:ole="">
            <v:imagedata r:id="rId67" o:title=""/>
          </v:shape>
          <o:OLEObject Type="Embed" ProgID="Equation.DSMT4" ShapeID="_x0000_i1053" DrawAspect="Content" ObjectID="_1748724239" r:id="rId68"/>
        </w:object>
      </w:r>
      <w:r w:rsidRPr="002E2669">
        <w:rPr>
          <w:szCs w:val="24"/>
        </w:rPr>
        <w:t>фактически</w:t>
      </w:r>
      <w:r w:rsidR="00934FBB">
        <w:rPr>
          <w:szCs w:val="24"/>
        </w:rPr>
        <w:t xml:space="preserve"> </w:t>
      </w:r>
      <w:r w:rsidRPr="002E2669">
        <w:rPr>
          <w:szCs w:val="24"/>
        </w:rPr>
        <w:t>являются управляющими</w:t>
      </w:r>
      <w:r w:rsidR="00934FBB">
        <w:rPr>
          <w:szCs w:val="24"/>
        </w:rPr>
        <w:t xml:space="preserve"> </w:t>
      </w:r>
      <w:r w:rsidRPr="002E2669">
        <w:rPr>
          <w:szCs w:val="24"/>
        </w:rPr>
        <w:t>параметрами процесса экономического</w:t>
      </w:r>
      <w:r w:rsidR="00934FBB">
        <w:rPr>
          <w:szCs w:val="24"/>
        </w:rPr>
        <w:t xml:space="preserve"> </w:t>
      </w:r>
      <w:r w:rsidRPr="002E2669">
        <w:rPr>
          <w:szCs w:val="24"/>
        </w:rPr>
        <w:t>роста, поскольку</w:t>
      </w:r>
      <w:r w:rsidR="00934FBB">
        <w:rPr>
          <w:szCs w:val="24"/>
        </w:rPr>
        <w:t xml:space="preserve"> </w:t>
      </w:r>
      <w:r w:rsidRPr="002E2669">
        <w:rPr>
          <w:szCs w:val="24"/>
        </w:rPr>
        <w:t>первый</w:t>
      </w:r>
      <w:r w:rsidR="00934FBB">
        <w:rPr>
          <w:szCs w:val="24"/>
        </w:rPr>
        <w:t xml:space="preserve"> </w:t>
      </w:r>
      <w:r w:rsidRPr="002E2669">
        <w:rPr>
          <w:szCs w:val="24"/>
        </w:rPr>
        <w:t>представляет</w:t>
      </w:r>
      <w:r w:rsidR="00934FBB">
        <w:rPr>
          <w:szCs w:val="24"/>
        </w:rPr>
        <w:t xml:space="preserve"> </w:t>
      </w:r>
      <w:r w:rsidRPr="002E2669">
        <w:rPr>
          <w:szCs w:val="24"/>
        </w:rPr>
        <w:t>долю</w:t>
      </w:r>
      <w:r w:rsidR="00934FBB">
        <w:rPr>
          <w:szCs w:val="24"/>
        </w:rPr>
        <w:t xml:space="preserve"> </w:t>
      </w:r>
      <w:r w:rsidRPr="002E2669">
        <w:rPr>
          <w:szCs w:val="24"/>
        </w:rPr>
        <w:t>ВРП,</w:t>
      </w:r>
      <w:r w:rsidR="00934FBB">
        <w:rPr>
          <w:szCs w:val="24"/>
        </w:rPr>
        <w:t xml:space="preserve"> </w:t>
      </w:r>
      <w:r w:rsidRPr="002E2669">
        <w:rPr>
          <w:szCs w:val="24"/>
        </w:rPr>
        <w:t>идущую на чистые</w:t>
      </w:r>
      <w:r w:rsidR="00934FBB">
        <w:rPr>
          <w:szCs w:val="24"/>
        </w:rPr>
        <w:t xml:space="preserve"> </w:t>
      </w:r>
      <w:r w:rsidRPr="002E2669">
        <w:rPr>
          <w:szCs w:val="24"/>
        </w:rPr>
        <w:t>инвестиции,</w:t>
      </w:r>
      <w:r w:rsidR="00934FBB">
        <w:rPr>
          <w:szCs w:val="24"/>
        </w:rPr>
        <w:t xml:space="preserve"> </w:t>
      </w:r>
      <w:r w:rsidRPr="002E2669">
        <w:rPr>
          <w:szCs w:val="24"/>
        </w:rPr>
        <w:t>а</w:t>
      </w:r>
      <w:r w:rsidR="00934FBB">
        <w:rPr>
          <w:szCs w:val="24"/>
        </w:rPr>
        <w:t xml:space="preserve"> </w:t>
      </w:r>
      <w:r w:rsidRPr="002E2669">
        <w:rPr>
          <w:szCs w:val="24"/>
        </w:rPr>
        <w:t>второй</w:t>
      </w:r>
      <w:r w:rsidR="00934FBB">
        <w:rPr>
          <w:szCs w:val="24"/>
        </w:rPr>
        <w:t xml:space="preserve"> </w:t>
      </w:r>
      <w:r w:rsidRPr="002E2669">
        <w:rPr>
          <w:szCs w:val="24"/>
        </w:rPr>
        <w:t>определяет долю,</w:t>
      </w:r>
      <w:r w:rsidR="00934FBB">
        <w:rPr>
          <w:szCs w:val="24"/>
        </w:rPr>
        <w:t xml:space="preserve"> </w:t>
      </w:r>
      <w:r w:rsidRPr="002E2669">
        <w:rPr>
          <w:szCs w:val="24"/>
        </w:rPr>
        <w:t>идущую</w:t>
      </w:r>
      <w:r w:rsidR="00934FBB">
        <w:rPr>
          <w:szCs w:val="24"/>
        </w:rPr>
        <w:t xml:space="preserve"> </w:t>
      </w:r>
      <w:r w:rsidRPr="002E2669">
        <w:rPr>
          <w:szCs w:val="24"/>
        </w:rPr>
        <w:t>на</w:t>
      </w:r>
      <w:r w:rsidR="00934FBB">
        <w:rPr>
          <w:szCs w:val="24"/>
        </w:rPr>
        <w:t xml:space="preserve"> </w:t>
      </w:r>
      <w:r w:rsidRPr="002E2669">
        <w:rPr>
          <w:szCs w:val="24"/>
        </w:rPr>
        <w:t>научные</w:t>
      </w:r>
      <w:r w:rsidR="00934FBB">
        <w:rPr>
          <w:szCs w:val="24"/>
        </w:rPr>
        <w:t xml:space="preserve"> </w:t>
      </w:r>
      <w:r w:rsidRPr="002E2669">
        <w:rPr>
          <w:szCs w:val="24"/>
        </w:rPr>
        <w:t>исследования. Выбирая траектории</w:t>
      </w:r>
      <w:r w:rsidR="00934FBB">
        <w:rPr>
          <w:szCs w:val="24"/>
        </w:rPr>
        <w:t xml:space="preserve"> </w:t>
      </w:r>
      <w:r w:rsidRPr="002E2669">
        <w:rPr>
          <w:szCs w:val="24"/>
        </w:rPr>
        <w:t>изменений этих</w:t>
      </w:r>
      <w:r w:rsidR="00934FBB">
        <w:rPr>
          <w:szCs w:val="24"/>
        </w:rPr>
        <w:t xml:space="preserve"> </w:t>
      </w:r>
      <w:r w:rsidRPr="002E2669">
        <w:rPr>
          <w:szCs w:val="24"/>
        </w:rPr>
        <w:t>параметров</w:t>
      </w:r>
      <w:r w:rsidR="00934FBB">
        <w:rPr>
          <w:szCs w:val="24"/>
        </w:rPr>
        <w:t xml:space="preserve"> </w:t>
      </w:r>
      <w:r w:rsidRPr="002E2669">
        <w:rPr>
          <w:szCs w:val="24"/>
        </w:rPr>
        <w:t>и</w:t>
      </w:r>
      <w:r w:rsidR="00934FBB">
        <w:rPr>
          <w:szCs w:val="24"/>
        </w:rPr>
        <w:t xml:space="preserve"> </w:t>
      </w:r>
      <w:r w:rsidRPr="002E2669">
        <w:rPr>
          <w:szCs w:val="24"/>
        </w:rPr>
        <w:t>проводя</w:t>
      </w:r>
      <w:r w:rsidR="00934FBB">
        <w:rPr>
          <w:szCs w:val="24"/>
        </w:rPr>
        <w:t xml:space="preserve"> </w:t>
      </w:r>
      <w:r w:rsidRPr="002E2669">
        <w:rPr>
          <w:szCs w:val="24"/>
        </w:rPr>
        <w:t>компьютерные</w:t>
      </w:r>
      <w:r w:rsidR="00934FBB">
        <w:rPr>
          <w:szCs w:val="24"/>
        </w:rPr>
        <w:t xml:space="preserve"> </w:t>
      </w:r>
      <w:r w:rsidRPr="002E2669">
        <w:rPr>
          <w:szCs w:val="24"/>
        </w:rPr>
        <w:t>расч</w:t>
      </w:r>
      <w:r w:rsidR="00D84C8A">
        <w:rPr>
          <w:szCs w:val="24"/>
        </w:rPr>
        <w:t>е</w:t>
      </w:r>
      <w:r w:rsidRPr="002E2669">
        <w:rPr>
          <w:szCs w:val="24"/>
        </w:rPr>
        <w:t>ты, мы</w:t>
      </w:r>
      <w:r w:rsidR="00934FBB">
        <w:rPr>
          <w:szCs w:val="24"/>
        </w:rPr>
        <w:t xml:space="preserve"> </w:t>
      </w:r>
      <w:r w:rsidRPr="002E2669">
        <w:rPr>
          <w:szCs w:val="24"/>
        </w:rPr>
        <w:t>будем</w:t>
      </w:r>
      <w:r w:rsidR="00934FBB">
        <w:rPr>
          <w:szCs w:val="24"/>
        </w:rPr>
        <w:t xml:space="preserve"> </w:t>
      </w:r>
      <w:r w:rsidRPr="002E2669">
        <w:rPr>
          <w:szCs w:val="24"/>
        </w:rPr>
        <w:t>получать различные</w:t>
      </w:r>
      <w:r w:rsidR="00934FBB">
        <w:rPr>
          <w:szCs w:val="24"/>
        </w:rPr>
        <w:t xml:space="preserve"> </w:t>
      </w:r>
      <w:r w:rsidRPr="002E2669">
        <w:rPr>
          <w:szCs w:val="24"/>
        </w:rPr>
        <w:t>картины</w:t>
      </w:r>
      <w:r w:rsidR="00934FBB">
        <w:rPr>
          <w:szCs w:val="24"/>
        </w:rPr>
        <w:t xml:space="preserve"> </w:t>
      </w:r>
      <w:r w:rsidRPr="002E2669">
        <w:rPr>
          <w:szCs w:val="24"/>
        </w:rPr>
        <w:t>экономического</w:t>
      </w:r>
      <w:r w:rsidR="00934FBB">
        <w:rPr>
          <w:szCs w:val="24"/>
        </w:rPr>
        <w:t xml:space="preserve"> </w:t>
      </w:r>
      <w:r w:rsidRPr="002E2669">
        <w:rPr>
          <w:szCs w:val="24"/>
        </w:rPr>
        <w:t>роста</w:t>
      </w:r>
      <w:r w:rsidR="00934FBB">
        <w:rPr>
          <w:szCs w:val="24"/>
        </w:rPr>
        <w:t xml:space="preserve"> </w:t>
      </w:r>
      <w:r w:rsidRPr="002E2669">
        <w:rPr>
          <w:szCs w:val="24"/>
        </w:rPr>
        <w:t>в виде значений</w:t>
      </w:r>
      <w:r w:rsidR="00934FBB">
        <w:rPr>
          <w:szCs w:val="24"/>
        </w:rPr>
        <w:t xml:space="preserve"> </w:t>
      </w:r>
      <w:r w:rsidRPr="002E2669">
        <w:rPr>
          <w:szCs w:val="24"/>
        </w:rPr>
        <w:t>всех</w:t>
      </w:r>
      <w:r w:rsidR="00934FBB">
        <w:rPr>
          <w:szCs w:val="24"/>
        </w:rPr>
        <w:t xml:space="preserve"> </w:t>
      </w:r>
      <w:r w:rsidRPr="002E2669">
        <w:rPr>
          <w:szCs w:val="24"/>
        </w:rPr>
        <w:t>переменных модели.</w:t>
      </w:r>
    </w:p>
    <w:p w:rsidR="00632D7B" w:rsidRDefault="00865E89" w:rsidP="00DB5240">
      <w:pPr>
        <w:spacing w:line="283" w:lineRule="auto"/>
        <w:ind w:firstLine="709"/>
        <w:contextualSpacing/>
        <w:rPr>
          <w:rFonts w:eastAsia="Calibri"/>
          <w:szCs w:val="24"/>
        </w:rPr>
      </w:pPr>
      <w:r w:rsidRPr="002E2669">
        <w:rPr>
          <w:szCs w:val="24"/>
        </w:rPr>
        <w:t>Согласно</w:t>
      </w:r>
      <w:r w:rsidR="00D40402">
        <w:rPr>
          <w:szCs w:val="24"/>
        </w:rPr>
        <w:t xml:space="preserve"> </w:t>
      </w:r>
      <w:r w:rsidR="00CD1854" w:rsidRPr="002E2669">
        <w:rPr>
          <w:szCs w:val="24"/>
        </w:rPr>
        <w:t>данной</w:t>
      </w:r>
      <w:r w:rsidR="00D40402">
        <w:rPr>
          <w:szCs w:val="24"/>
        </w:rPr>
        <w:t xml:space="preserve"> </w:t>
      </w:r>
      <w:r w:rsidRPr="002E2669">
        <w:rPr>
          <w:szCs w:val="24"/>
        </w:rPr>
        <w:t>модели</w:t>
      </w:r>
      <w:r w:rsidR="00587181" w:rsidRPr="002E2669">
        <w:rPr>
          <w:szCs w:val="24"/>
        </w:rPr>
        <w:t xml:space="preserve">, </w:t>
      </w:r>
      <w:r w:rsidRPr="002E2669">
        <w:rPr>
          <w:szCs w:val="24"/>
        </w:rPr>
        <w:t>предполагается,</w:t>
      </w:r>
      <w:r w:rsidR="00D40402">
        <w:rPr>
          <w:szCs w:val="24"/>
        </w:rPr>
        <w:t xml:space="preserve"> </w:t>
      </w:r>
      <w:r w:rsidRPr="002E2669">
        <w:rPr>
          <w:szCs w:val="24"/>
        </w:rPr>
        <w:t>что региональный выпуск</w:t>
      </w:r>
      <w:r w:rsidR="00D40402">
        <w:rPr>
          <w:szCs w:val="24"/>
        </w:rPr>
        <w:t xml:space="preserve"> </w:t>
      </w:r>
      <w:r w:rsidRPr="002E2669">
        <w:rPr>
          <w:szCs w:val="24"/>
        </w:rPr>
        <w:t xml:space="preserve">определяется </w:t>
      </w:r>
      <w:r w:rsidR="0078340C">
        <w:rPr>
          <w:szCs w:val="24"/>
        </w:rPr>
        <w:t xml:space="preserve">числом </w:t>
      </w:r>
      <w:r w:rsidRPr="002E2669">
        <w:rPr>
          <w:szCs w:val="24"/>
        </w:rPr>
        <w:t xml:space="preserve">занятых </w:t>
      </w:r>
      <w:r w:rsidR="00E22783" w:rsidRPr="00E22783">
        <w:rPr>
          <w:position w:val="-14"/>
        </w:rPr>
        <w:object w:dxaOrig="400" w:dyaOrig="400">
          <v:shape id="_x0000_i1054" type="#_x0000_t75" style="width:20.25pt;height:20.25pt" o:ole="">
            <v:imagedata r:id="rId69" o:title=""/>
          </v:shape>
          <o:OLEObject Type="Embed" ProgID="Equation.DSMT4" ShapeID="_x0000_i1054" DrawAspect="Content" ObjectID="_1748724240" r:id="rId70"/>
        </w:object>
      </w:r>
      <w:r w:rsidR="000E6906" w:rsidRPr="002E2669">
        <w:rPr>
          <w:szCs w:val="24"/>
        </w:rPr>
        <w:t xml:space="preserve">, </w:t>
      </w:r>
      <w:r w:rsidRPr="002E2669">
        <w:rPr>
          <w:szCs w:val="24"/>
        </w:rPr>
        <w:t>объ</w:t>
      </w:r>
      <w:r w:rsidR="00D84C8A">
        <w:rPr>
          <w:szCs w:val="24"/>
        </w:rPr>
        <w:t>е</w:t>
      </w:r>
      <w:r w:rsidRPr="002E2669">
        <w:rPr>
          <w:szCs w:val="24"/>
        </w:rPr>
        <w:t>мом</w:t>
      </w:r>
      <w:r w:rsidR="00D40402">
        <w:rPr>
          <w:szCs w:val="24"/>
        </w:rPr>
        <w:t xml:space="preserve"> </w:t>
      </w:r>
      <w:r w:rsidRPr="002E2669">
        <w:rPr>
          <w:szCs w:val="24"/>
        </w:rPr>
        <w:t>основных</w:t>
      </w:r>
      <w:r w:rsidR="00D40402">
        <w:rPr>
          <w:szCs w:val="24"/>
        </w:rPr>
        <w:t xml:space="preserve"> </w:t>
      </w:r>
      <w:r w:rsidRPr="002E2669">
        <w:rPr>
          <w:szCs w:val="24"/>
        </w:rPr>
        <w:t xml:space="preserve">фондов </w:t>
      </w:r>
      <w:r w:rsidR="00E22783" w:rsidRPr="00E22783">
        <w:rPr>
          <w:position w:val="-14"/>
        </w:rPr>
        <w:object w:dxaOrig="460" w:dyaOrig="400">
          <v:shape id="_x0000_i1055" type="#_x0000_t75" style="width:23.25pt;height:20.25pt" o:ole="">
            <v:imagedata r:id="rId71" o:title=""/>
          </v:shape>
          <o:OLEObject Type="Embed" ProgID="Equation.DSMT4" ShapeID="_x0000_i1055" DrawAspect="Content" ObjectID="_1748724241" r:id="rId72"/>
        </w:object>
      </w:r>
      <w:r w:rsidRPr="002E2669">
        <w:rPr>
          <w:szCs w:val="24"/>
        </w:rPr>
        <w:t xml:space="preserve"> с</w:t>
      </w:r>
      <w:r w:rsidR="00B20D38" w:rsidRPr="002E2669">
        <w:rPr>
          <w:szCs w:val="24"/>
        </w:rPr>
        <w:t>о</w:t>
      </w:r>
      <w:r w:rsidR="00D40402">
        <w:rPr>
          <w:szCs w:val="24"/>
        </w:rPr>
        <w:t xml:space="preserve"> </w:t>
      </w:r>
      <w:r w:rsidR="00B20D38" w:rsidRPr="002E2669">
        <w:rPr>
          <w:szCs w:val="24"/>
        </w:rPr>
        <w:t xml:space="preserve">своими </w:t>
      </w:r>
      <w:r w:rsidRPr="002E2669">
        <w:rPr>
          <w:szCs w:val="24"/>
        </w:rPr>
        <w:t>коэфф</w:t>
      </w:r>
      <w:r w:rsidR="0018131B" w:rsidRPr="002E2669">
        <w:rPr>
          <w:szCs w:val="24"/>
        </w:rPr>
        <w:t>ициентами</w:t>
      </w:r>
      <w:r w:rsidR="00D40402">
        <w:rPr>
          <w:szCs w:val="24"/>
        </w:rPr>
        <w:t xml:space="preserve"> </w:t>
      </w:r>
      <w:r w:rsidR="0018131B" w:rsidRPr="002E2669">
        <w:rPr>
          <w:szCs w:val="24"/>
        </w:rPr>
        <w:t>эластичности,</w:t>
      </w:r>
      <w:r w:rsidR="00D40402">
        <w:rPr>
          <w:szCs w:val="24"/>
        </w:rPr>
        <w:t xml:space="preserve"> </w:t>
      </w:r>
      <w:r w:rsidR="0018131B" w:rsidRPr="002E2669">
        <w:rPr>
          <w:szCs w:val="24"/>
        </w:rPr>
        <w:t xml:space="preserve">которые </w:t>
      </w:r>
      <w:r w:rsidR="000E6906" w:rsidRPr="002E2669">
        <w:rPr>
          <w:szCs w:val="24"/>
        </w:rPr>
        <w:t>задаются</w:t>
      </w:r>
      <w:r w:rsidR="0018131B" w:rsidRPr="002E2669">
        <w:rPr>
          <w:szCs w:val="24"/>
        </w:rPr>
        <w:t xml:space="preserve"> отраслевой структурой</w:t>
      </w:r>
      <w:r w:rsidR="00D40402">
        <w:rPr>
          <w:szCs w:val="24"/>
        </w:rPr>
        <w:t xml:space="preserve"> </w:t>
      </w:r>
      <w:r w:rsidR="0018131B" w:rsidRPr="002E2669">
        <w:rPr>
          <w:szCs w:val="24"/>
        </w:rPr>
        <w:t>ВРП</w:t>
      </w:r>
      <w:r w:rsidR="00B20D38" w:rsidRPr="002E2669">
        <w:rPr>
          <w:szCs w:val="24"/>
        </w:rPr>
        <w:t xml:space="preserve"> и </w:t>
      </w:r>
      <w:r w:rsidR="0078340C">
        <w:rPr>
          <w:szCs w:val="24"/>
        </w:rPr>
        <w:t>числом</w:t>
      </w:r>
      <w:r w:rsidR="00D40402">
        <w:rPr>
          <w:szCs w:val="24"/>
        </w:rPr>
        <w:t xml:space="preserve"> </w:t>
      </w:r>
      <w:r w:rsidR="00B20D38" w:rsidRPr="002E2669">
        <w:rPr>
          <w:szCs w:val="24"/>
        </w:rPr>
        <w:t xml:space="preserve">исследователей </w:t>
      </w:r>
      <w:r w:rsidR="00E22783" w:rsidRPr="00E22783">
        <w:rPr>
          <w:position w:val="-14"/>
        </w:rPr>
        <w:object w:dxaOrig="420" w:dyaOrig="400">
          <v:shape id="_x0000_i1056" type="#_x0000_t75" style="width:21pt;height:20.25pt" o:ole="">
            <v:imagedata r:id="rId73" o:title=""/>
          </v:shape>
          <o:OLEObject Type="Embed" ProgID="Equation.DSMT4" ShapeID="_x0000_i1056" DrawAspect="Content" ObjectID="_1748724242" r:id="rId74"/>
        </w:object>
      </w:r>
      <w:r w:rsidR="0078340C">
        <w:t xml:space="preserve"> (</w:t>
      </w:r>
      <w:r w:rsidR="0017771A" w:rsidRPr="002E2669">
        <w:rPr>
          <w:szCs w:val="24"/>
        </w:rPr>
        <w:t>выделяется</w:t>
      </w:r>
      <w:r w:rsidR="00D40402">
        <w:rPr>
          <w:szCs w:val="24"/>
        </w:rPr>
        <w:t xml:space="preserve"> </w:t>
      </w:r>
      <w:r w:rsidR="0017771A" w:rsidRPr="002E2669">
        <w:rPr>
          <w:szCs w:val="24"/>
        </w:rPr>
        <w:t>как</w:t>
      </w:r>
      <w:r w:rsidR="00D40402">
        <w:rPr>
          <w:szCs w:val="24"/>
        </w:rPr>
        <w:t xml:space="preserve"> </w:t>
      </w:r>
      <w:r w:rsidR="0017771A" w:rsidRPr="002E2669">
        <w:rPr>
          <w:szCs w:val="24"/>
        </w:rPr>
        <w:t>дополнительный</w:t>
      </w:r>
      <w:r w:rsidR="00D40402">
        <w:rPr>
          <w:szCs w:val="24"/>
        </w:rPr>
        <w:t xml:space="preserve"> </w:t>
      </w:r>
      <w:r w:rsidR="0017771A" w:rsidRPr="002E2669">
        <w:rPr>
          <w:szCs w:val="24"/>
        </w:rPr>
        <w:t>фактор</w:t>
      </w:r>
      <w:r w:rsidR="00D40402">
        <w:rPr>
          <w:szCs w:val="24"/>
        </w:rPr>
        <w:t xml:space="preserve"> </w:t>
      </w:r>
      <w:r w:rsidR="0017771A" w:rsidRPr="002E2669">
        <w:rPr>
          <w:szCs w:val="24"/>
        </w:rPr>
        <w:t>производства с</w:t>
      </w:r>
      <w:r w:rsidR="00D40402">
        <w:rPr>
          <w:szCs w:val="24"/>
        </w:rPr>
        <w:t xml:space="preserve"> </w:t>
      </w:r>
      <w:r w:rsidR="00D9145D" w:rsidRPr="002E2669">
        <w:rPr>
          <w:szCs w:val="24"/>
        </w:rPr>
        <w:t xml:space="preserve">постоянным </w:t>
      </w:r>
      <w:r w:rsidR="0017771A" w:rsidRPr="002E2669">
        <w:rPr>
          <w:szCs w:val="24"/>
        </w:rPr>
        <w:t>коэффициентом</w:t>
      </w:r>
      <w:r w:rsidR="00D40402">
        <w:rPr>
          <w:szCs w:val="24"/>
        </w:rPr>
        <w:t xml:space="preserve"> </w:t>
      </w:r>
      <w:r w:rsidR="0017771A" w:rsidRPr="002E2669">
        <w:rPr>
          <w:szCs w:val="24"/>
        </w:rPr>
        <w:t>эластичности</w:t>
      </w:r>
      <w:r w:rsidR="0078340C">
        <w:rPr>
          <w:szCs w:val="24"/>
        </w:rPr>
        <w:t>)</w:t>
      </w:r>
      <w:r w:rsidR="0018131B" w:rsidRPr="002E2669">
        <w:rPr>
          <w:szCs w:val="24"/>
        </w:rPr>
        <w:t xml:space="preserve">. </w:t>
      </w:r>
      <w:r w:rsidRPr="002E2669">
        <w:rPr>
          <w:szCs w:val="24"/>
        </w:rPr>
        <w:t>Инвестиции</w:t>
      </w:r>
      <w:r w:rsidR="00D40402">
        <w:rPr>
          <w:szCs w:val="24"/>
        </w:rPr>
        <w:t xml:space="preserve"> </w:t>
      </w:r>
      <w:r w:rsidRPr="002E2669">
        <w:rPr>
          <w:szCs w:val="24"/>
        </w:rPr>
        <w:t>в</w:t>
      </w:r>
      <w:r w:rsidR="00D40402">
        <w:rPr>
          <w:szCs w:val="24"/>
        </w:rPr>
        <w:t xml:space="preserve"> </w:t>
      </w:r>
      <w:r w:rsidRPr="002E2669">
        <w:rPr>
          <w:szCs w:val="24"/>
        </w:rPr>
        <w:t>основной</w:t>
      </w:r>
      <w:r w:rsidR="00D40402">
        <w:rPr>
          <w:szCs w:val="24"/>
        </w:rPr>
        <w:t xml:space="preserve"> </w:t>
      </w:r>
      <w:r w:rsidRPr="002E2669">
        <w:rPr>
          <w:szCs w:val="24"/>
        </w:rPr>
        <w:t>капитал</w:t>
      </w:r>
      <w:r w:rsidR="00D40402">
        <w:rPr>
          <w:szCs w:val="24"/>
        </w:rPr>
        <w:t xml:space="preserve"> </w:t>
      </w:r>
      <w:r w:rsidRPr="002E2669">
        <w:rPr>
          <w:szCs w:val="24"/>
        </w:rPr>
        <w:t>опред</w:t>
      </w:r>
      <w:r w:rsidR="00D9145D" w:rsidRPr="002E2669">
        <w:rPr>
          <w:szCs w:val="24"/>
        </w:rPr>
        <w:t xml:space="preserve">еляются заданной долей выпуска </w:t>
      </w:r>
      <w:r w:rsidR="00E22783" w:rsidRPr="00E22783">
        <w:rPr>
          <w:position w:val="-6"/>
        </w:rPr>
        <w:object w:dxaOrig="200" w:dyaOrig="279">
          <v:shape id="_x0000_i1057" type="#_x0000_t75" style="width:10.5pt;height:14.25pt" o:ole="">
            <v:imagedata r:id="rId75" o:title=""/>
          </v:shape>
          <o:OLEObject Type="Embed" ProgID="Equation.DSMT4" ShapeID="_x0000_i1057" DrawAspect="Content" ObjectID="_1748724243" r:id="rId76"/>
        </w:object>
      </w:r>
      <w:r w:rsidRPr="002E2669">
        <w:rPr>
          <w:szCs w:val="24"/>
        </w:rPr>
        <w:t xml:space="preserve"> и</w:t>
      </w:r>
      <w:r w:rsidR="00D40402">
        <w:rPr>
          <w:szCs w:val="24"/>
        </w:rPr>
        <w:t xml:space="preserve"> </w:t>
      </w:r>
      <w:r w:rsidRPr="002E2669">
        <w:rPr>
          <w:szCs w:val="24"/>
        </w:rPr>
        <w:t>увеличивают</w:t>
      </w:r>
      <w:r w:rsidR="00D40402">
        <w:rPr>
          <w:szCs w:val="24"/>
        </w:rPr>
        <w:t xml:space="preserve"> </w:t>
      </w:r>
      <w:r w:rsidRPr="002E2669">
        <w:rPr>
          <w:szCs w:val="24"/>
        </w:rPr>
        <w:t>выпуск</w:t>
      </w:r>
      <w:r w:rsidR="00D40402">
        <w:rPr>
          <w:szCs w:val="24"/>
        </w:rPr>
        <w:t xml:space="preserve"> </w:t>
      </w:r>
      <w:r w:rsidRPr="002E2669">
        <w:rPr>
          <w:szCs w:val="24"/>
        </w:rPr>
        <w:t>следующего</w:t>
      </w:r>
      <w:r w:rsidR="00D40402">
        <w:rPr>
          <w:szCs w:val="24"/>
        </w:rPr>
        <w:t xml:space="preserve"> </w:t>
      </w:r>
      <w:r w:rsidRPr="002E2669">
        <w:rPr>
          <w:szCs w:val="24"/>
        </w:rPr>
        <w:t xml:space="preserve">года. </w:t>
      </w:r>
      <w:r w:rsidR="00D9145D" w:rsidRPr="002E2669">
        <w:rPr>
          <w:szCs w:val="24"/>
        </w:rPr>
        <w:t xml:space="preserve">Затраты </w:t>
      </w:r>
      <w:r w:rsidR="00E22783" w:rsidRPr="00025957">
        <w:rPr>
          <w:position w:val="-4"/>
        </w:rPr>
        <w:object w:dxaOrig="240" w:dyaOrig="260">
          <v:shape id="_x0000_i1058" type="#_x0000_t75" style="width:12pt;height:12.75pt" o:ole="">
            <v:imagedata r:id="rId77" o:title=""/>
          </v:shape>
          <o:OLEObject Type="Embed" ProgID="Equation.DSMT4" ShapeID="_x0000_i1058" DrawAspect="Content" ObjectID="_1748724244" r:id="rId78"/>
        </w:object>
      </w:r>
      <w:r w:rsidRPr="002E2669">
        <w:rPr>
          <w:szCs w:val="24"/>
        </w:rPr>
        <w:t xml:space="preserve"> на</w:t>
      </w:r>
      <w:r w:rsidR="00D40402">
        <w:rPr>
          <w:szCs w:val="24"/>
        </w:rPr>
        <w:t xml:space="preserve"> </w:t>
      </w:r>
      <w:r w:rsidRPr="002E2669">
        <w:rPr>
          <w:szCs w:val="24"/>
        </w:rPr>
        <w:t xml:space="preserve">науку </w:t>
      </w:r>
      <w:r w:rsidR="00D9145D" w:rsidRPr="002E2669">
        <w:rPr>
          <w:szCs w:val="24"/>
        </w:rPr>
        <w:t xml:space="preserve">определяют </w:t>
      </w:r>
      <w:r w:rsidR="00D60B04" w:rsidRPr="002E2669">
        <w:rPr>
          <w:szCs w:val="24"/>
        </w:rPr>
        <w:t>числ</w:t>
      </w:r>
      <w:r w:rsidR="00D9145D" w:rsidRPr="002E2669">
        <w:rPr>
          <w:szCs w:val="24"/>
        </w:rPr>
        <w:t>о</w:t>
      </w:r>
      <w:r w:rsidR="00D40402">
        <w:rPr>
          <w:szCs w:val="24"/>
        </w:rPr>
        <w:t xml:space="preserve"> </w:t>
      </w:r>
      <w:r w:rsidR="00D9145D" w:rsidRPr="002E2669">
        <w:rPr>
          <w:szCs w:val="24"/>
        </w:rPr>
        <w:t>исследователей</w:t>
      </w:r>
      <w:r w:rsidR="00D40402">
        <w:rPr>
          <w:szCs w:val="24"/>
        </w:rPr>
        <w:t xml:space="preserve"> </w:t>
      </w:r>
      <w:r w:rsidR="00D60B04" w:rsidRPr="002E2669">
        <w:rPr>
          <w:szCs w:val="24"/>
        </w:rPr>
        <w:t>и</w:t>
      </w:r>
      <w:r w:rsidR="00D40402">
        <w:rPr>
          <w:szCs w:val="24"/>
        </w:rPr>
        <w:t xml:space="preserve"> </w:t>
      </w:r>
      <w:r w:rsidR="00D60B04" w:rsidRPr="002E2669">
        <w:rPr>
          <w:szCs w:val="24"/>
        </w:rPr>
        <w:t>патентов</w:t>
      </w:r>
      <w:r w:rsidRPr="002E2669">
        <w:rPr>
          <w:szCs w:val="24"/>
        </w:rPr>
        <w:t xml:space="preserve"> в</w:t>
      </w:r>
      <w:r w:rsidR="00D40402">
        <w:rPr>
          <w:szCs w:val="24"/>
        </w:rPr>
        <w:t xml:space="preserve"> </w:t>
      </w:r>
      <w:r w:rsidRPr="002E2669">
        <w:rPr>
          <w:szCs w:val="24"/>
        </w:rPr>
        <w:t xml:space="preserve">следующем </w:t>
      </w:r>
      <w:r w:rsidR="00D60B04" w:rsidRPr="002E2669">
        <w:rPr>
          <w:szCs w:val="24"/>
        </w:rPr>
        <w:t>году.</w:t>
      </w:r>
      <w:r w:rsidR="007A7C51" w:rsidRPr="007A7C51">
        <w:rPr>
          <w:szCs w:val="24"/>
        </w:rPr>
        <w:t xml:space="preserve"> </w:t>
      </w:r>
      <w:r w:rsidR="00C12071" w:rsidRPr="002E2669">
        <w:rPr>
          <w:rFonts w:eastAsia="Calibri"/>
          <w:szCs w:val="24"/>
        </w:rPr>
        <w:t>Для</w:t>
      </w:r>
      <w:r w:rsidR="00D40402">
        <w:rPr>
          <w:rFonts w:eastAsia="Calibri"/>
          <w:szCs w:val="24"/>
        </w:rPr>
        <w:t xml:space="preserve"> </w:t>
      </w:r>
      <w:r w:rsidR="00C12071" w:rsidRPr="002E2669">
        <w:rPr>
          <w:rFonts w:eastAsia="Calibri"/>
          <w:szCs w:val="24"/>
        </w:rPr>
        <w:t>наглядности р</w:t>
      </w:r>
      <w:r w:rsidR="005C0C3E" w:rsidRPr="002E2669">
        <w:rPr>
          <w:rFonts w:eastAsia="Calibri"/>
          <w:szCs w:val="24"/>
        </w:rPr>
        <w:t xml:space="preserve">ассмотрим зависимость экономического роста от уровня затрат на науку. </w:t>
      </w:r>
      <w:r w:rsidR="005C0C3E" w:rsidRPr="00DB5240">
        <w:rPr>
          <w:rFonts w:eastAsia="Calibri"/>
          <w:szCs w:val="24"/>
        </w:rPr>
        <w:t xml:space="preserve">На </w:t>
      </w:r>
      <w:r w:rsidR="0078340C" w:rsidRPr="00DB5240">
        <w:rPr>
          <w:rFonts w:eastAsia="Calibri"/>
          <w:szCs w:val="24"/>
        </w:rPr>
        <w:t>рис</w:t>
      </w:r>
      <w:r w:rsidR="005C0C3E" w:rsidRPr="00DB5240">
        <w:rPr>
          <w:rFonts w:eastAsia="Calibri"/>
          <w:szCs w:val="24"/>
        </w:rPr>
        <w:t xml:space="preserve">. </w:t>
      </w:r>
      <w:r w:rsidR="00DB5240" w:rsidRPr="00DB5240">
        <w:rPr>
          <w:rFonts w:eastAsia="Calibri"/>
          <w:szCs w:val="24"/>
        </w:rPr>
        <w:t>4</w:t>
      </w:r>
      <w:r w:rsidR="00D40402" w:rsidRPr="00DB5240">
        <w:rPr>
          <w:rFonts w:eastAsia="Calibri"/>
          <w:szCs w:val="24"/>
        </w:rPr>
        <w:t xml:space="preserve"> </w:t>
      </w:r>
      <w:r w:rsidR="005C0C3E" w:rsidRPr="00DB5240">
        <w:rPr>
          <w:rFonts w:eastAsia="Calibri"/>
          <w:szCs w:val="24"/>
        </w:rPr>
        <w:t>показаны</w:t>
      </w:r>
      <w:r w:rsidR="005C0C3E" w:rsidRPr="002E2669">
        <w:rPr>
          <w:rFonts w:eastAsia="Calibri"/>
          <w:szCs w:val="24"/>
        </w:rPr>
        <w:t xml:space="preserve"> различные траектории регионального роста ВРП</w:t>
      </w:r>
      <w:r w:rsidR="00D40402">
        <w:rPr>
          <w:rFonts w:eastAsia="Calibri"/>
          <w:szCs w:val="24"/>
        </w:rPr>
        <w:t xml:space="preserve"> </w:t>
      </w:r>
      <w:r w:rsidR="005C0C3E" w:rsidRPr="002E2669">
        <w:rPr>
          <w:rFonts w:eastAsia="Calibri"/>
          <w:szCs w:val="24"/>
        </w:rPr>
        <w:t xml:space="preserve">для трех </w:t>
      </w:r>
      <w:r w:rsidR="000E6906" w:rsidRPr="002E2669">
        <w:rPr>
          <w:rFonts w:eastAsia="Calibri"/>
          <w:szCs w:val="24"/>
        </w:rPr>
        <w:t>модельных</w:t>
      </w:r>
      <w:r w:rsidR="00D40402">
        <w:rPr>
          <w:rFonts w:eastAsia="Calibri"/>
          <w:szCs w:val="24"/>
        </w:rPr>
        <w:t xml:space="preserve"> </w:t>
      </w:r>
      <w:r w:rsidR="005C0C3E" w:rsidRPr="002E2669">
        <w:rPr>
          <w:rFonts w:eastAsia="Calibri"/>
          <w:szCs w:val="24"/>
        </w:rPr>
        <w:t>вариантов доли затрат на науку</w:t>
      </w:r>
      <w:r w:rsidR="0078340C">
        <w:rPr>
          <w:rFonts w:eastAsia="Calibri"/>
          <w:szCs w:val="24"/>
        </w:rPr>
        <w:t>.</w:t>
      </w:r>
    </w:p>
    <w:p w:rsidR="00CE5B12" w:rsidRDefault="00CE5B12" w:rsidP="00CE5B12">
      <w:pPr>
        <w:spacing w:line="283" w:lineRule="auto"/>
        <w:ind w:firstLine="709"/>
        <w:contextualSpacing/>
        <w:rPr>
          <w:rFonts w:eastAsia="Calibri"/>
          <w:szCs w:val="24"/>
        </w:rPr>
      </w:pPr>
      <w:r w:rsidRPr="002E2669">
        <w:rPr>
          <w:rFonts w:eastAsia="Calibri"/>
          <w:szCs w:val="24"/>
        </w:rPr>
        <w:t xml:space="preserve">Рассмотрим также влияние параметров отдельных подмоделей на траекторию регионального экономического роста. Пусть параметр, характеризующий эффективность затрат на науку в подмодели динамики формирования </w:t>
      </w:r>
      <w:r>
        <w:rPr>
          <w:rFonts w:eastAsia="Calibri"/>
          <w:szCs w:val="24"/>
        </w:rPr>
        <w:t>числа</w:t>
      </w:r>
      <w:r w:rsidRPr="002E2669">
        <w:rPr>
          <w:rFonts w:eastAsia="Calibri"/>
          <w:szCs w:val="24"/>
        </w:rPr>
        <w:t xml:space="preserve"> исследователей, увеличен с прежнего значения</w:t>
      </w:r>
      <w:r w:rsidRPr="004B3282">
        <w:rPr>
          <w:position w:val="-10"/>
        </w:rPr>
        <w:object w:dxaOrig="499" w:dyaOrig="320">
          <v:shape id="_x0000_i1059" type="#_x0000_t75" style="width:24.75pt;height:15.75pt" o:ole="">
            <v:imagedata r:id="rId79" o:title=""/>
          </v:shape>
          <o:OLEObject Type="Embed" ProgID="Equation.DSMT4" ShapeID="_x0000_i1059" DrawAspect="Content" ObjectID="_1748724245" r:id="rId80"/>
        </w:object>
      </w:r>
      <w:r w:rsidRPr="002E2669">
        <w:rPr>
          <w:rFonts w:eastAsia="Calibri"/>
          <w:szCs w:val="24"/>
        </w:rPr>
        <w:t xml:space="preserve"> до 0</w:t>
      </w:r>
      <w:r>
        <w:rPr>
          <w:rFonts w:eastAsia="Calibri"/>
          <w:szCs w:val="24"/>
        </w:rPr>
        <w:t>,</w:t>
      </w:r>
      <w:r w:rsidRPr="002E2669">
        <w:rPr>
          <w:rFonts w:eastAsia="Calibri"/>
          <w:szCs w:val="24"/>
        </w:rPr>
        <w:t>8, а уровень эффективности патентов на полезные модели в подмодели динамики формирования числа используемых технологий</w:t>
      </w:r>
      <w:r>
        <w:rPr>
          <w:rFonts w:eastAsia="Calibri"/>
          <w:szCs w:val="24"/>
        </w:rPr>
        <w:t xml:space="preserve"> — </w:t>
      </w:r>
      <w:r w:rsidRPr="002E2669">
        <w:rPr>
          <w:rFonts w:eastAsia="Calibri"/>
          <w:szCs w:val="24"/>
        </w:rPr>
        <w:t xml:space="preserve">увеличен с </w:t>
      </w:r>
      <w:r w:rsidRPr="004B3282">
        <w:rPr>
          <w:position w:val="-10"/>
        </w:rPr>
        <w:object w:dxaOrig="499" w:dyaOrig="320">
          <v:shape id="_x0000_i1060" type="#_x0000_t75" style="width:24.75pt;height:15.75pt" o:ole="">
            <v:imagedata r:id="rId81" o:title=""/>
          </v:shape>
          <o:OLEObject Type="Embed" ProgID="Equation.DSMT4" ShapeID="_x0000_i1060" DrawAspect="Content" ObjectID="_1748724246" r:id="rId82"/>
        </w:object>
      </w:r>
      <w:r w:rsidRPr="002E2669">
        <w:rPr>
          <w:rFonts w:eastAsia="Calibri"/>
          <w:szCs w:val="24"/>
        </w:rPr>
        <w:t>до 0</w:t>
      </w:r>
      <w:r>
        <w:rPr>
          <w:rFonts w:eastAsia="Calibri"/>
          <w:szCs w:val="24"/>
        </w:rPr>
        <w:t>,</w:t>
      </w:r>
      <w:r w:rsidRPr="002E2669">
        <w:rPr>
          <w:rFonts w:eastAsia="Calibri"/>
          <w:szCs w:val="24"/>
        </w:rPr>
        <w:t xml:space="preserve">5. Это изменение параметров приводит к существенному увеличению темпов экономического роста </w:t>
      </w:r>
      <w:r w:rsidRPr="00DB5240">
        <w:rPr>
          <w:rFonts w:eastAsia="Calibri"/>
          <w:szCs w:val="24"/>
        </w:rPr>
        <w:t>регионов (рис. 5).</w:t>
      </w:r>
      <w:r w:rsidRPr="002E2669">
        <w:rPr>
          <w:rFonts w:eastAsia="Calibri"/>
          <w:szCs w:val="24"/>
        </w:rPr>
        <w:t xml:space="preserve"> </w:t>
      </w:r>
    </w:p>
    <w:p w:rsidR="00CE5B12" w:rsidRDefault="00CE5B12" w:rsidP="00CE5B12">
      <w:pPr>
        <w:spacing w:line="283" w:lineRule="auto"/>
        <w:ind w:firstLine="0"/>
        <w:rPr>
          <w:rFonts w:eastAsia="Calibri"/>
          <w:szCs w:val="24"/>
        </w:rPr>
      </w:pPr>
      <w:r w:rsidRPr="002E2669">
        <w:rPr>
          <w:rFonts w:eastAsia="Calibri"/>
          <w:szCs w:val="24"/>
        </w:rPr>
        <w:t>Подобным</w:t>
      </w:r>
      <w:r>
        <w:rPr>
          <w:rFonts w:eastAsia="Calibri"/>
          <w:szCs w:val="24"/>
        </w:rPr>
        <w:t xml:space="preserve"> </w:t>
      </w:r>
      <w:r w:rsidRPr="002E2669">
        <w:rPr>
          <w:rFonts w:eastAsia="Calibri"/>
          <w:szCs w:val="24"/>
        </w:rPr>
        <w:t>образом,</w:t>
      </w:r>
      <w:r>
        <w:rPr>
          <w:rFonts w:eastAsia="Calibri"/>
          <w:szCs w:val="24"/>
        </w:rPr>
        <w:t xml:space="preserve"> </w:t>
      </w:r>
      <w:r w:rsidRPr="002E2669">
        <w:rPr>
          <w:rFonts w:eastAsia="Calibri"/>
          <w:szCs w:val="24"/>
        </w:rPr>
        <w:t>могут</w:t>
      </w:r>
      <w:r>
        <w:rPr>
          <w:rFonts w:eastAsia="Calibri"/>
          <w:szCs w:val="24"/>
        </w:rPr>
        <w:t xml:space="preserve"> </w:t>
      </w:r>
      <w:r w:rsidRPr="002E2669">
        <w:rPr>
          <w:rFonts w:eastAsia="Calibri"/>
          <w:szCs w:val="24"/>
        </w:rPr>
        <w:t>быть</w:t>
      </w:r>
      <w:r>
        <w:rPr>
          <w:rFonts w:eastAsia="Calibri"/>
          <w:szCs w:val="24"/>
        </w:rPr>
        <w:t xml:space="preserve"> </w:t>
      </w:r>
      <w:r w:rsidRPr="002E2669">
        <w:rPr>
          <w:rFonts w:eastAsia="Calibri"/>
          <w:szCs w:val="24"/>
        </w:rPr>
        <w:t>получены варианты</w:t>
      </w:r>
      <w:r>
        <w:rPr>
          <w:rFonts w:eastAsia="Calibri"/>
          <w:szCs w:val="24"/>
        </w:rPr>
        <w:t xml:space="preserve"> </w:t>
      </w:r>
      <w:r w:rsidRPr="002E2669">
        <w:rPr>
          <w:rFonts w:eastAsia="Calibri"/>
          <w:szCs w:val="24"/>
        </w:rPr>
        <w:t>траекторий,</w:t>
      </w:r>
      <w:r>
        <w:rPr>
          <w:rFonts w:eastAsia="Calibri"/>
          <w:szCs w:val="24"/>
        </w:rPr>
        <w:t xml:space="preserve"> </w:t>
      </w:r>
      <w:r w:rsidRPr="002E2669">
        <w:rPr>
          <w:rFonts w:eastAsia="Calibri"/>
          <w:szCs w:val="24"/>
        </w:rPr>
        <w:t>соответствующие,</w:t>
      </w:r>
      <w:r>
        <w:rPr>
          <w:rFonts w:eastAsia="Calibri"/>
          <w:szCs w:val="24"/>
        </w:rPr>
        <w:t xml:space="preserve"> </w:t>
      </w:r>
      <w:r w:rsidRPr="002E2669">
        <w:rPr>
          <w:rFonts w:eastAsia="Calibri"/>
          <w:szCs w:val="24"/>
        </w:rPr>
        <w:t>например, разным</w:t>
      </w:r>
      <w:r>
        <w:rPr>
          <w:rFonts w:eastAsia="Calibri"/>
          <w:szCs w:val="24"/>
        </w:rPr>
        <w:t xml:space="preserve"> </w:t>
      </w:r>
      <w:r w:rsidRPr="002E2669">
        <w:rPr>
          <w:rFonts w:eastAsia="Calibri"/>
          <w:szCs w:val="24"/>
        </w:rPr>
        <w:t>соотношениям</w:t>
      </w:r>
      <w:r>
        <w:rPr>
          <w:rFonts w:eastAsia="Calibri"/>
          <w:szCs w:val="24"/>
        </w:rPr>
        <w:t xml:space="preserve"> </w:t>
      </w:r>
      <w:r w:rsidRPr="002E2669">
        <w:rPr>
          <w:rFonts w:eastAsia="Calibri"/>
          <w:szCs w:val="24"/>
        </w:rPr>
        <w:t>между</w:t>
      </w:r>
      <w:r>
        <w:rPr>
          <w:rFonts w:eastAsia="Calibri"/>
          <w:szCs w:val="24"/>
        </w:rPr>
        <w:t xml:space="preserve"> </w:t>
      </w:r>
      <w:r w:rsidRPr="002E2669">
        <w:rPr>
          <w:rFonts w:eastAsia="Calibri"/>
          <w:szCs w:val="24"/>
        </w:rPr>
        <w:t>долями</w:t>
      </w:r>
      <w:r>
        <w:rPr>
          <w:rFonts w:eastAsia="Calibri"/>
          <w:szCs w:val="24"/>
        </w:rPr>
        <w:t xml:space="preserve"> </w:t>
      </w:r>
      <w:r w:rsidRPr="002E2669">
        <w:rPr>
          <w:rFonts w:eastAsia="Calibri"/>
          <w:szCs w:val="24"/>
        </w:rPr>
        <w:t>ВРП,</w:t>
      </w:r>
      <w:r>
        <w:rPr>
          <w:rFonts w:eastAsia="Calibri"/>
          <w:szCs w:val="24"/>
        </w:rPr>
        <w:t xml:space="preserve"> </w:t>
      </w:r>
      <w:r w:rsidRPr="002E2669">
        <w:rPr>
          <w:rFonts w:eastAsia="Calibri"/>
          <w:szCs w:val="24"/>
        </w:rPr>
        <w:t>идущими</w:t>
      </w:r>
      <w:r>
        <w:rPr>
          <w:rFonts w:eastAsia="Calibri"/>
          <w:szCs w:val="24"/>
        </w:rPr>
        <w:t xml:space="preserve"> </w:t>
      </w:r>
      <w:r w:rsidRPr="002E2669">
        <w:rPr>
          <w:rFonts w:eastAsia="Calibri"/>
          <w:szCs w:val="24"/>
        </w:rPr>
        <w:t>на науку и</w:t>
      </w:r>
      <w:r>
        <w:rPr>
          <w:rFonts w:eastAsia="Calibri"/>
          <w:szCs w:val="24"/>
        </w:rPr>
        <w:t xml:space="preserve"> </w:t>
      </w:r>
      <w:r w:rsidRPr="002E2669">
        <w:rPr>
          <w:rFonts w:eastAsia="Calibri"/>
          <w:szCs w:val="24"/>
        </w:rPr>
        <w:t>чистые</w:t>
      </w:r>
      <w:r>
        <w:rPr>
          <w:rFonts w:eastAsia="Calibri"/>
          <w:szCs w:val="24"/>
        </w:rPr>
        <w:t xml:space="preserve"> </w:t>
      </w:r>
      <w:r w:rsidRPr="002E2669">
        <w:rPr>
          <w:rFonts w:eastAsia="Calibri"/>
          <w:szCs w:val="24"/>
        </w:rPr>
        <w:t>инвестиции. Возможно и проведение</w:t>
      </w:r>
      <w:r>
        <w:rPr>
          <w:rFonts w:eastAsia="Calibri"/>
          <w:szCs w:val="24"/>
        </w:rPr>
        <w:t xml:space="preserve"> </w:t>
      </w:r>
      <w:r w:rsidRPr="002E2669">
        <w:rPr>
          <w:rFonts w:eastAsia="Calibri"/>
          <w:szCs w:val="24"/>
        </w:rPr>
        <w:t>процедур</w:t>
      </w:r>
      <w:r>
        <w:rPr>
          <w:rFonts w:eastAsia="Calibri"/>
          <w:szCs w:val="24"/>
        </w:rPr>
        <w:t xml:space="preserve"> </w:t>
      </w:r>
      <w:r w:rsidRPr="002E2669">
        <w:rPr>
          <w:rFonts w:eastAsia="Calibri"/>
          <w:szCs w:val="24"/>
        </w:rPr>
        <w:t>прямой</w:t>
      </w:r>
      <w:r>
        <w:rPr>
          <w:rFonts w:eastAsia="Calibri"/>
          <w:szCs w:val="24"/>
        </w:rPr>
        <w:t xml:space="preserve"> </w:t>
      </w:r>
      <w:r w:rsidRPr="002E2669">
        <w:rPr>
          <w:rFonts w:eastAsia="Calibri"/>
          <w:szCs w:val="24"/>
        </w:rPr>
        <w:t>максимизации</w:t>
      </w:r>
      <w:r>
        <w:rPr>
          <w:rFonts w:eastAsia="Calibri"/>
          <w:szCs w:val="24"/>
        </w:rPr>
        <w:t xml:space="preserve"> </w:t>
      </w:r>
      <w:r w:rsidRPr="002E2669">
        <w:rPr>
          <w:rFonts w:eastAsia="Calibri"/>
          <w:szCs w:val="24"/>
        </w:rPr>
        <w:t>некоторого «глобального</w:t>
      </w:r>
      <w:r>
        <w:rPr>
          <w:rFonts w:eastAsia="Calibri"/>
          <w:szCs w:val="24"/>
        </w:rPr>
        <w:t xml:space="preserve"> </w:t>
      </w:r>
      <w:r w:rsidRPr="002E2669">
        <w:rPr>
          <w:rFonts w:eastAsia="Calibri"/>
          <w:szCs w:val="24"/>
        </w:rPr>
        <w:t>критерия</w:t>
      </w:r>
      <w:r>
        <w:rPr>
          <w:rFonts w:eastAsia="Calibri"/>
          <w:szCs w:val="24"/>
        </w:rPr>
        <w:t xml:space="preserve"> </w:t>
      </w:r>
      <w:r w:rsidRPr="002E2669">
        <w:rPr>
          <w:rFonts w:eastAsia="Calibri"/>
          <w:szCs w:val="24"/>
        </w:rPr>
        <w:lastRenderedPageBreak/>
        <w:t>оптимальности»</w:t>
      </w:r>
      <w:r>
        <w:rPr>
          <w:rFonts w:eastAsia="Calibri"/>
          <w:szCs w:val="24"/>
        </w:rPr>
        <w:t xml:space="preserve"> </w:t>
      </w:r>
      <w:r w:rsidRPr="002E2669">
        <w:rPr>
          <w:rFonts w:eastAsia="Calibri"/>
          <w:szCs w:val="24"/>
        </w:rPr>
        <w:t>на</w:t>
      </w:r>
      <w:r>
        <w:rPr>
          <w:rFonts w:eastAsia="Calibri"/>
          <w:szCs w:val="24"/>
        </w:rPr>
        <w:t xml:space="preserve"> </w:t>
      </w:r>
      <w:r w:rsidRPr="002E2669">
        <w:rPr>
          <w:rFonts w:eastAsia="Calibri"/>
          <w:szCs w:val="24"/>
        </w:rPr>
        <w:t>траекториях</w:t>
      </w:r>
      <w:r>
        <w:rPr>
          <w:rFonts w:eastAsia="Calibri"/>
          <w:szCs w:val="24"/>
        </w:rPr>
        <w:t xml:space="preserve"> </w:t>
      </w:r>
      <w:r w:rsidRPr="002E2669">
        <w:rPr>
          <w:rFonts w:eastAsia="Calibri"/>
          <w:szCs w:val="24"/>
        </w:rPr>
        <w:t>экономического</w:t>
      </w:r>
      <w:r>
        <w:rPr>
          <w:rFonts w:eastAsia="Calibri"/>
          <w:szCs w:val="24"/>
        </w:rPr>
        <w:t xml:space="preserve"> </w:t>
      </w:r>
      <w:r w:rsidRPr="002E2669">
        <w:rPr>
          <w:rFonts w:eastAsia="Calibri"/>
          <w:szCs w:val="24"/>
        </w:rPr>
        <w:t>роста</w:t>
      </w:r>
      <w:r>
        <w:rPr>
          <w:rFonts w:eastAsia="Calibri"/>
          <w:szCs w:val="24"/>
        </w:rPr>
        <w:t> </w:t>
      </w:r>
      <w:r w:rsidRPr="002E2669">
        <w:rPr>
          <w:rFonts w:eastAsia="Calibri"/>
          <w:szCs w:val="24"/>
        </w:rPr>
        <w:t>при наличии ч</w:t>
      </w:r>
      <w:r>
        <w:rPr>
          <w:rFonts w:eastAsia="Calibri"/>
          <w:szCs w:val="24"/>
        </w:rPr>
        <w:t>е</w:t>
      </w:r>
      <w:r w:rsidRPr="002E2669">
        <w:rPr>
          <w:rFonts w:eastAsia="Calibri"/>
          <w:szCs w:val="24"/>
        </w:rPr>
        <w:t>тких</w:t>
      </w:r>
      <w:r>
        <w:rPr>
          <w:rFonts w:eastAsia="Calibri"/>
          <w:szCs w:val="24"/>
        </w:rPr>
        <w:t xml:space="preserve"> </w:t>
      </w:r>
      <w:r w:rsidRPr="002E2669">
        <w:rPr>
          <w:rFonts w:eastAsia="Calibri"/>
          <w:szCs w:val="24"/>
        </w:rPr>
        <w:t>представлений</w:t>
      </w:r>
      <w:r>
        <w:rPr>
          <w:rFonts w:eastAsia="Calibri"/>
          <w:szCs w:val="24"/>
        </w:rPr>
        <w:t xml:space="preserve"> </w:t>
      </w:r>
      <w:r w:rsidRPr="002E2669">
        <w:rPr>
          <w:rFonts w:eastAsia="Calibri"/>
          <w:szCs w:val="24"/>
        </w:rPr>
        <w:t>о</w:t>
      </w:r>
      <w:r>
        <w:rPr>
          <w:rFonts w:eastAsia="Calibri"/>
          <w:szCs w:val="24"/>
        </w:rPr>
        <w:t xml:space="preserve"> </w:t>
      </w:r>
      <w:r w:rsidRPr="002E2669">
        <w:rPr>
          <w:rFonts w:eastAsia="Calibri"/>
          <w:szCs w:val="24"/>
        </w:rPr>
        <w:t>форме</w:t>
      </w:r>
      <w:r>
        <w:rPr>
          <w:rFonts w:eastAsia="Calibri"/>
          <w:szCs w:val="24"/>
        </w:rPr>
        <w:t xml:space="preserve"> </w:t>
      </w:r>
      <w:r w:rsidRPr="002E2669">
        <w:rPr>
          <w:rFonts w:eastAsia="Calibri"/>
          <w:szCs w:val="24"/>
        </w:rPr>
        <w:t>целевых</w:t>
      </w:r>
      <w:r>
        <w:rPr>
          <w:rFonts w:eastAsia="Calibri"/>
          <w:szCs w:val="24"/>
        </w:rPr>
        <w:t xml:space="preserve"> функционалов.</w:t>
      </w:r>
    </w:p>
    <w:p w:rsidR="007A7C51" w:rsidRPr="007A7C51" w:rsidRDefault="007A7C51" w:rsidP="007A7C51">
      <w:pPr>
        <w:spacing w:line="259" w:lineRule="auto"/>
        <w:ind w:firstLine="709"/>
        <w:contextualSpacing/>
        <w:rPr>
          <w:szCs w:val="24"/>
        </w:rPr>
      </w:pPr>
    </w:p>
    <w:p w:rsidR="00EC75C7" w:rsidRPr="002E2669" w:rsidRDefault="00A7783F" w:rsidP="002B5A3B">
      <w:pPr>
        <w:contextualSpacing/>
        <w:jc w:val="center"/>
        <w:rPr>
          <w:rFonts w:eastAsia="Calibri"/>
          <w:b/>
          <w:szCs w:val="24"/>
          <w:lang w:val="en-US"/>
        </w:rPr>
      </w:pPr>
      <w:r>
        <w:rPr>
          <w:rFonts w:eastAsia="Calibri"/>
          <w:b/>
          <w:noProof/>
          <w:szCs w:val="24"/>
        </w:rPr>
        <w:drawing>
          <wp:inline distT="0" distB="0" distL="0" distR="0">
            <wp:extent cx="3610052" cy="2602666"/>
            <wp:effectExtent l="0" t="0" r="0" b="7620"/>
            <wp:docPr id="18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769"/>
                    <pic:cNvPicPr>
                      <a:picLocks noChangeAspect="1" noChangeArrowheads="1"/>
                    </pic:cNvPicPr>
                  </pic:nvPicPr>
                  <pic:blipFill>
                    <a:blip r:embed="rId8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17893" cy="2608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B3282" w:rsidRDefault="005C0C3E" w:rsidP="0078340C">
      <w:pPr>
        <w:pStyle w:val="3-0"/>
        <w:rPr>
          <w:rFonts w:eastAsia="Calibri"/>
        </w:rPr>
      </w:pPr>
      <w:r w:rsidRPr="002E2669">
        <w:rPr>
          <w:rFonts w:eastAsia="Calibri"/>
          <w:b/>
        </w:rPr>
        <w:t>Рис.</w:t>
      </w:r>
      <w:r w:rsidR="00DB5240" w:rsidRPr="00645DF5">
        <w:rPr>
          <w:rFonts w:eastAsia="Calibri"/>
          <w:b/>
        </w:rPr>
        <w:t>4</w:t>
      </w:r>
      <w:r w:rsidR="0078340C">
        <w:rPr>
          <w:rFonts w:eastAsia="Calibri"/>
          <w:b/>
        </w:rPr>
        <w:t>.</w:t>
      </w:r>
      <w:r w:rsidR="00DB5240" w:rsidRPr="00645DF5">
        <w:rPr>
          <w:rFonts w:eastAsia="Calibri"/>
          <w:b/>
        </w:rPr>
        <w:t xml:space="preserve"> </w:t>
      </w:r>
      <w:r w:rsidRPr="002E2669">
        <w:rPr>
          <w:rFonts w:eastAsia="Calibri"/>
        </w:rPr>
        <w:t>Примеры уровня поддержки науки</w:t>
      </w:r>
    </w:p>
    <w:p w:rsidR="005C0C3E" w:rsidRPr="002E2669" w:rsidRDefault="004B3282" w:rsidP="0078340C">
      <w:pPr>
        <w:pStyle w:val="3-0"/>
        <w:rPr>
          <w:rFonts w:eastAsia="Calibri"/>
        </w:rPr>
      </w:pPr>
      <w:r w:rsidRPr="004B3282">
        <w:rPr>
          <w:rFonts w:eastAsia="Calibri"/>
          <w:b/>
        </w:rPr>
        <w:t>Примечание.</w:t>
      </w:r>
      <w:r w:rsidR="00D40402">
        <w:rPr>
          <w:rFonts w:eastAsia="Calibri"/>
          <w:b/>
        </w:rPr>
        <w:t xml:space="preserve"> </w:t>
      </w:r>
      <w:r w:rsidRPr="00F15052">
        <w:rPr>
          <w:rFonts w:eastAsia="Calibri"/>
        </w:rPr>
        <w:t xml:space="preserve">Вариант </w:t>
      </w:r>
      <w:r w:rsidR="0078340C" w:rsidRPr="00F15052">
        <w:rPr>
          <w:rFonts w:eastAsia="Calibri"/>
        </w:rPr>
        <w:t xml:space="preserve">1 — расходы сокращены до 0,5% ВРП; вариант 2 — </w:t>
      </w:r>
      <w:r w:rsidR="005C0C3E" w:rsidRPr="00F15052">
        <w:rPr>
          <w:rFonts w:eastAsia="Calibri"/>
        </w:rPr>
        <w:t>расход</w:t>
      </w:r>
      <w:r w:rsidR="00632D7B" w:rsidRPr="00F15052">
        <w:rPr>
          <w:rFonts w:eastAsia="Calibri"/>
        </w:rPr>
        <w:t>ы</w:t>
      </w:r>
      <w:r w:rsidR="005C0C3E" w:rsidRPr="00F15052">
        <w:rPr>
          <w:rFonts w:eastAsia="Calibri"/>
        </w:rPr>
        <w:t xml:space="preserve"> на уровне 2019 г</w:t>
      </w:r>
      <w:r w:rsidR="0078340C" w:rsidRPr="00F15052">
        <w:rPr>
          <w:rFonts w:eastAsia="Calibri"/>
        </w:rPr>
        <w:t>.</w:t>
      </w:r>
      <w:r w:rsidR="005C0C3E" w:rsidRPr="00F15052">
        <w:rPr>
          <w:rFonts w:eastAsia="Calibri"/>
        </w:rPr>
        <w:t xml:space="preserve">, </w:t>
      </w:r>
      <w:r w:rsidR="0078340C" w:rsidRPr="00F15052">
        <w:rPr>
          <w:rFonts w:eastAsia="Calibri"/>
        </w:rPr>
        <w:t xml:space="preserve">вариант </w:t>
      </w:r>
      <w:r w:rsidR="00F15052">
        <w:rPr>
          <w:rFonts w:eastAsia="Calibri"/>
        </w:rPr>
        <w:t>3</w:t>
      </w:r>
      <w:r w:rsidR="0078340C">
        <w:rPr>
          <w:rFonts w:eastAsia="Calibri"/>
        </w:rPr>
        <w:t xml:space="preserve">— </w:t>
      </w:r>
      <w:r w:rsidR="0078340C" w:rsidRPr="002E2669">
        <w:rPr>
          <w:rFonts w:eastAsia="Calibri"/>
        </w:rPr>
        <w:t xml:space="preserve">расходы </w:t>
      </w:r>
      <w:r w:rsidR="005C0C3E" w:rsidRPr="00F15052">
        <w:rPr>
          <w:rFonts w:eastAsia="Calibri"/>
        </w:rPr>
        <w:t>увеличен</w:t>
      </w:r>
      <w:r w:rsidR="00632D7B" w:rsidRPr="00F15052">
        <w:rPr>
          <w:rFonts w:eastAsia="Calibri"/>
        </w:rPr>
        <w:t>ы</w:t>
      </w:r>
      <w:r w:rsidR="00D40402">
        <w:rPr>
          <w:rFonts w:eastAsia="Calibri"/>
        </w:rPr>
        <w:t xml:space="preserve"> </w:t>
      </w:r>
      <w:r w:rsidR="00632D7B" w:rsidRPr="002E2669">
        <w:rPr>
          <w:rFonts w:eastAsia="Calibri"/>
        </w:rPr>
        <w:t>до 1</w:t>
      </w:r>
      <w:r w:rsidR="0078340C">
        <w:rPr>
          <w:rFonts w:eastAsia="Calibri"/>
        </w:rPr>
        <w:t>,</w:t>
      </w:r>
      <w:r w:rsidR="00632D7B" w:rsidRPr="002E2669">
        <w:rPr>
          <w:rFonts w:eastAsia="Calibri"/>
        </w:rPr>
        <w:t>5</w:t>
      </w:r>
      <w:r w:rsidR="005C0C3E" w:rsidRPr="002E2669">
        <w:rPr>
          <w:rFonts w:eastAsia="Calibri"/>
        </w:rPr>
        <w:t>%</w:t>
      </w:r>
      <w:r w:rsidR="00D40402">
        <w:rPr>
          <w:rFonts w:eastAsia="Calibri"/>
        </w:rPr>
        <w:t xml:space="preserve"> </w:t>
      </w:r>
      <w:r w:rsidR="00632D7B" w:rsidRPr="002E2669">
        <w:rPr>
          <w:rFonts w:eastAsia="Calibri"/>
        </w:rPr>
        <w:t>ВРП</w:t>
      </w:r>
      <w:r>
        <w:rPr>
          <w:rFonts w:eastAsia="Calibri"/>
        </w:rPr>
        <w:t>.</w:t>
      </w:r>
    </w:p>
    <w:p w:rsidR="007A7C51" w:rsidRPr="002E2669" w:rsidRDefault="007A7C51" w:rsidP="007A7C51">
      <w:pPr>
        <w:spacing w:line="259" w:lineRule="auto"/>
        <w:ind w:firstLine="709"/>
        <w:contextualSpacing/>
        <w:rPr>
          <w:rFonts w:eastAsia="Calibri"/>
          <w:szCs w:val="24"/>
        </w:rPr>
      </w:pPr>
    </w:p>
    <w:p w:rsidR="00632D7B" w:rsidRPr="002E2669" w:rsidRDefault="0044370E" w:rsidP="004B3282">
      <w:pPr>
        <w:ind w:firstLine="0"/>
        <w:contextualSpacing/>
        <w:jc w:val="left"/>
        <w:rPr>
          <w:rFonts w:eastAsia="Calibri"/>
          <w:i/>
          <w:szCs w:val="24"/>
        </w:rPr>
      </w:pPr>
      <w:r w:rsidRPr="002E2669">
        <w:rPr>
          <w:noProof/>
          <w:szCs w:val="24"/>
        </w:rPr>
        <w:drawing>
          <wp:inline distT="0" distB="0" distL="0" distR="0">
            <wp:extent cx="2112030" cy="2000250"/>
            <wp:effectExtent l="0" t="0" r="2540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12030" cy="2000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4B3282">
        <w:rPr>
          <w:rFonts w:eastAsia="Calibri"/>
          <w:i/>
          <w:noProof/>
          <w:szCs w:val="24"/>
        </w:rPr>
        <w:drawing>
          <wp:inline distT="0" distB="0" distL="0" distR="0">
            <wp:extent cx="3836870" cy="431956"/>
            <wp:effectExtent l="0" t="0" r="0" b="6350"/>
            <wp:docPr id="19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920"/>
                    <pic:cNvPicPr>
                      <a:picLocks noChangeAspect="1" noChangeArrowheads="1"/>
                    </pic:cNvPicPr>
                  </pic:nvPicPr>
                  <pic:blipFill>
                    <a:blip r:embed="rId8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48100" cy="4332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4484E" w:rsidRPr="007A7C51" w:rsidRDefault="0044370E" w:rsidP="007A7C51">
      <w:pPr>
        <w:pStyle w:val="3-0"/>
        <w:rPr>
          <w:rFonts w:eastAsia="Calibri"/>
        </w:rPr>
      </w:pPr>
      <w:r w:rsidRPr="002E2669">
        <w:rPr>
          <w:rFonts w:eastAsia="Calibri"/>
          <w:b/>
        </w:rPr>
        <w:t>Рис.</w:t>
      </w:r>
      <w:r w:rsidR="00DB5240" w:rsidRPr="00DB5240">
        <w:rPr>
          <w:rFonts w:eastAsia="Calibri"/>
          <w:b/>
        </w:rPr>
        <w:t>5</w:t>
      </w:r>
      <w:r w:rsidR="004B3282">
        <w:rPr>
          <w:rFonts w:eastAsia="Calibri"/>
          <w:b/>
        </w:rPr>
        <w:t>.</w:t>
      </w:r>
      <w:r w:rsidR="00DB5240" w:rsidRPr="00DB5240">
        <w:rPr>
          <w:rFonts w:eastAsia="Calibri"/>
          <w:b/>
        </w:rPr>
        <w:t xml:space="preserve"> </w:t>
      </w:r>
      <w:r w:rsidRPr="002E2669">
        <w:rPr>
          <w:rFonts w:eastAsia="Calibri"/>
        </w:rPr>
        <w:t>Влияние параметров эффективности патентов для техно</w:t>
      </w:r>
      <w:r w:rsidR="00BD1798" w:rsidRPr="002E2669">
        <w:rPr>
          <w:rFonts w:eastAsia="Calibri"/>
        </w:rPr>
        <w:t>ло</w:t>
      </w:r>
      <w:r w:rsidR="004B3282">
        <w:rPr>
          <w:rFonts w:eastAsia="Calibri"/>
        </w:rPr>
        <w:t>гий и затрат на науку</w:t>
      </w:r>
    </w:p>
    <w:p w:rsidR="00C46F0A" w:rsidRPr="002E2669" w:rsidRDefault="00C46F0A" w:rsidP="00CB6B23">
      <w:pPr>
        <w:spacing w:line="240" w:lineRule="auto"/>
        <w:rPr>
          <w:rFonts w:eastAsia="Calibri"/>
          <w:szCs w:val="24"/>
        </w:rPr>
      </w:pPr>
    </w:p>
    <w:p w:rsidR="000D6C24" w:rsidRPr="002E2669" w:rsidRDefault="00531E86" w:rsidP="004B3282">
      <w:pPr>
        <w:pStyle w:val="1-2---"/>
        <w:rPr>
          <w:rFonts w:eastAsia="Calibri"/>
        </w:rPr>
      </w:pPr>
      <w:r w:rsidRPr="002E2669">
        <w:rPr>
          <w:rFonts w:eastAsia="Calibri"/>
        </w:rPr>
        <w:t>Заключение</w:t>
      </w:r>
    </w:p>
    <w:p w:rsidR="0017285F" w:rsidRPr="00DB5240" w:rsidRDefault="004B3282" w:rsidP="00DB5240">
      <w:pPr>
        <w:pStyle w:val="0--12"/>
        <w:spacing w:line="283" w:lineRule="auto"/>
        <w:ind w:firstLine="0"/>
        <w:rPr>
          <w:rFonts w:eastAsia="Calibri"/>
        </w:rPr>
      </w:pPr>
      <w:r w:rsidRPr="00DB5240">
        <w:rPr>
          <w:rFonts w:eastAsia="Calibri"/>
        </w:rPr>
        <w:t xml:space="preserve">К </w:t>
      </w:r>
      <w:r w:rsidR="0017285F" w:rsidRPr="00DB5240">
        <w:rPr>
          <w:rFonts w:eastAsia="Calibri"/>
        </w:rPr>
        <w:t xml:space="preserve">важным содержательно экономическим </w:t>
      </w:r>
      <w:r w:rsidRPr="00DB5240">
        <w:rPr>
          <w:rFonts w:eastAsia="Calibri"/>
        </w:rPr>
        <w:t>результатам</w:t>
      </w:r>
      <w:r w:rsidR="00D40402" w:rsidRPr="00DB5240">
        <w:rPr>
          <w:rFonts w:eastAsia="Calibri"/>
        </w:rPr>
        <w:t xml:space="preserve"> </w:t>
      </w:r>
      <w:r w:rsidR="00D27239" w:rsidRPr="00DB5240">
        <w:rPr>
          <w:rFonts w:eastAsia="Calibri"/>
        </w:rPr>
        <w:t>можно</w:t>
      </w:r>
      <w:r w:rsidR="0017285F" w:rsidRPr="00DB5240">
        <w:rPr>
          <w:rFonts w:eastAsia="Calibri"/>
        </w:rPr>
        <w:t xml:space="preserve"> отнести:</w:t>
      </w:r>
    </w:p>
    <w:p w:rsidR="0017285F" w:rsidRPr="00DB5240" w:rsidRDefault="004B3282" w:rsidP="00DB5240">
      <w:pPr>
        <w:pStyle w:val="3-"/>
        <w:spacing w:line="283" w:lineRule="auto"/>
        <w:rPr>
          <w:rFonts w:eastAsia="Calibri"/>
        </w:rPr>
      </w:pPr>
      <w:r w:rsidRPr="00DB5240">
        <w:rPr>
          <w:rFonts w:eastAsia="Calibri"/>
        </w:rPr>
        <w:t xml:space="preserve">выявлена </w:t>
      </w:r>
      <w:r w:rsidR="0017285F" w:rsidRPr="00DB5240">
        <w:rPr>
          <w:rFonts w:eastAsia="Calibri"/>
        </w:rPr>
        <w:t>роль конкретных показателей региональной науки, определяющих возможности экономики</w:t>
      </w:r>
      <w:r w:rsidRPr="00DB5240">
        <w:rPr>
          <w:rFonts w:eastAsia="Calibri"/>
        </w:rPr>
        <w:t>;</w:t>
      </w:r>
    </w:p>
    <w:p w:rsidR="00D71CAD" w:rsidRPr="00DB5240" w:rsidRDefault="004B3282" w:rsidP="00DB5240">
      <w:pPr>
        <w:pStyle w:val="3-"/>
        <w:spacing w:line="283" w:lineRule="auto"/>
        <w:rPr>
          <w:rFonts w:eastAsia="Calibri"/>
        </w:rPr>
      </w:pPr>
      <w:r w:rsidRPr="00DB5240">
        <w:rPr>
          <w:rFonts w:eastAsia="Calibri"/>
        </w:rPr>
        <w:t xml:space="preserve">конкретизирована </w:t>
      </w:r>
      <w:r w:rsidR="0017285F" w:rsidRPr="00DB5240">
        <w:rPr>
          <w:rFonts w:eastAsia="Calibri"/>
        </w:rPr>
        <w:t>связь научного развития в регионах РФ с уровнем развития отраслей обрабатывающей промышленности</w:t>
      </w:r>
      <w:r w:rsidRPr="00DB5240">
        <w:rPr>
          <w:rFonts w:eastAsia="Calibri"/>
        </w:rPr>
        <w:t>;</w:t>
      </w:r>
    </w:p>
    <w:p w:rsidR="006F23B9" w:rsidRPr="00DB5240" w:rsidRDefault="0067086E" w:rsidP="00DB5240">
      <w:pPr>
        <w:pStyle w:val="3-"/>
        <w:spacing w:line="283" w:lineRule="auto"/>
        <w:rPr>
          <w:rFonts w:eastAsia="Calibri"/>
        </w:rPr>
      </w:pPr>
      <w:r w:rsidRPr="00DB5240">
        <w:rPr>
          <w:rFonts w:eastAsia="Calibri"/>
        </w:rPr>
        <w:t>установлен</w:t>
      </w:r>
      <w:r w:rsidR="004B3282" w:rsidRPr="00DB5240">
        <w:rPr>
          <w:rFonts w:eastAsia="Calibri"/>
        </w:rPr>
        <w:t>а</w:t>
      </w:r>
      <w:r w:rsidRPr="00DB5240">
        <w:rPr>
          <w:rFonts w:eastAsia="Calibri"/>
        </w:rPr>
        <w:t xml:space="preserve"> рол</w:t>
      </w:r>
      <w:r w:rsidR="004B3282" w:rsidRPr="00DB5240">
        <w:rPr>
          <w:rFonts w:eastAsia="Calibri"/>
        </w:rPr>
        <w:t>ь</w:t>
      </w:r>
      <w:r w:rsidRPr="00DB5240">
        <w:rPr>
          <w:rFonts w:eastAsia="Calibri"/>
        </w:rPr>
        <w:t xml:space="preserve"> эффективности общих затрат на науку и влияни</w:t>
      </w:r>
      <w:r w:rsidR="004B3282" w:rsidRPr="00DB5240">
        <w:rPr>
          <w:rFonts w:eastAsia="Calibri"/>
        </w:rPr>
        <w:t>е</w:t>
      </w:r>
      <w:r w:rsidRPr="00DB5240">
        <w:rPr>
          <w:rFonts w:eastAsia="Calibri"/>
        </w:rPr>
        <w:t xml:space="preserve"> патентов на использование технологий, что обеспечивае</w:t>
      </w:r>
      <w:r w:rsidR="003A365C" w:rsidRPr="00DB5240">
        <w:rPr>
          <w:rFonts w:eastAsia="Calibri"/>
        </w:rPr>
        <w:t>т</w:t>
      </w:r>
      <w:r w:rsidRPr="00DB5240">
        <w:rPr>
          <w:rFonts w:eastAsia="Calibri"/>
        </w:rPr>
        <w:t xml:space="preserve"> возможность </w:t>
      </w:r>
      <w:r w:rsidR="00610618" w:rsidRPr="00DB5240">
        <w:rPr>
          <w:rFonts w:eastAsia="Calibri"/>
        </w:rPr>
        <w:t>более динамичного</w:t>
      </w:r>
      <w:r w:rsidR="005062EB" w:rsidRPr="00DB5240">
        <w:rPr>
          <w:rFonts w:eastAsia="Calibri"/>
        </w:rPr>
        <w:t xml:space="preserve"> </w:t>
      </w:r>
      <w:r w:rsidRPr="00DB5240">
        <w:rPr>
          <w:rFonts w:eastAsia="Calibri"/>
        </w:rPr>
        <w:t>экономического роста.</w:t>
      </w:r>
      <w:bookmarkEnd w:id="1"/>
    </w:p>
    <w:p w:rsidR="007A7C51" w:rsidRPr="007A7C51" w:rsidRDefault="007A7C51" w:rsidP="00DB5240">
      <w:pPr>
        <w:pStyle w:val="3-"/>
        <w:numPr>
          <w:ilvl w:val="0"/>
          <w:numId w:val="0"/>
        </w:numPr>
        <w:spacing w:line="283" w:lineRule="auto"/>
        <w:ind w:left="567"/>
        <w:rPr>
          <w:rFonts w:eastAsia="Calibri"/>
        </w:rPr>
      </w:pPr>
    </w:p>
    <w:p w:rsidR="007A7C51" w:rsidRPr="00AD355F" w:rsidRDefault="007A7C51" w:rsidP="007A7C51">
      <w:pPr>
        <w:jc w:val="center"/>
        <w:rPr>
          <w:szCs w:val="24"/>
        </w:rPr>
      </w:pPr>
      <w:r w:rsidRPr="00AD355F">
        <w:rPr>
          <w:szCs w:val="24"/>
        </w:rPr>
        <w:t>СПИСОК ЛИТЕРАТУРЫ</w:t>
      </w:r>
    </w:p>
    <w:p w:rsidR="00CB6B23" w:rsidRPr="00645DF5" w:rsidRDefault="00AC6623" w:rsidP="007A7C51">
      <w:pPr>
        <w:spacing w:line="276" w:lineRule="auto"/>
        <w:ind w:left="1066" w:hanging="709"/>
        <w:rPr>
          <w:szCs w:val="24"/>
        </w:rPr>
      </w:pPr>
      <w:r w:rsidRPr="00CE5B12">
        <w:rPr>
          <w:bCs/>
          <w:i/>
          <w:iCs/>
          <w:szCs w:val="24"/>
        </w:rPr>
        <w:t>Варшавский А. Е., Макаров В.Л.</w:t>
      </w:r>
      <w:r w:rsidRPr="002E2669">
        <w:rPr>
          <w:szCs w:val="24"/>
        </w:rPr>
        <w:t xml:space="preserve"> Стратегия устойчивого развития: необходимость инвестирования в будущее</w:t>
      </w:r>
      <w:r>
        <w:rPr>
          <w:szCs w:val="24"/>
        </w:rPr>
        <w:t xml:space="preserve">. </w:t>
      </w:r>
      <w:r w:rsidR="00CE5B12" w:rsidRPr="00CE5B12">
        <w:rPr>
          <w:szCs w:val="24"/>
        </w:rPr>
        <w:t xml:space="preserve">// </w:t>
      </w:r>
      <w:r>
        <w:rPr>
          <w:szCs w:val="24"/>
        </w:rPr>
        <w:t xml:space="preserve">В </w:t>
      </w:r>
      <w:proofErr w:type="spellStart"/>
      <w:proofErr w:type="gramStart"/>
      <w:r>
        <w:rPr>
          <w:szCs w:val="24"/>
        </w:rPr>
        <w:t>кн</w:t>
      </w:r>
      <w:proofErr w:type="spellEnd"/>
      <w:r>
        <w:rPr>
          <w:szCs w:val="24"/>
        </w:rPr>
        <w:t>.:«</w:t>
      </w:r>
      <w:proofErr w:type="gramEnd"/>
      <w:r w:rsidRPr="002E2669">
        <w:rPr>
          <w:szCs w:val="24"/>
        </w:rPr>
        <w:t>Инновационный менеджмент в России: вопросы стратегического управления и научно-технологической безопасности</w:t>
      </w:r>
      <w:r>
        <w:rPr>
          <w:szCs w:val="24"/>
        </w:rPr>
        <w:t xml:space="preserve">» </w:t>
      </w:r>
      <w:r w:rsidRPr="002E2669">
        <w:rPr>
          <w:szCs w:val="24"/>
        </w:rPr>
        <w:t xml:space="preserve">В.Л. Макаров, А.Е. Варшавский </w:t>
      </w:r>
      <w:r>
        <w:rPr>
          <w:szCs w:val="24"/>
        </w:rPr>
        <w:t>(</w:t>
      </w:r>
      <w:r w:rsidRPr="002E2669">
        <w:rPr>
          <w:szCs w:val="24"/>
        </w:rPr>
        <w:t>рук. авт</w:t>
      </w:r>
      <w:r>
        <w:rPr>
          <w:szCs w:val="24"/>
        </w:rPr>
        <w:t>.</w:t>
      </w:r>
      <w:r w:rsidRPr="002E2669">
        <w:rPr>
          <w:szCs w:val="24"/>
        </w:rPr>
        <w:t xml:space="preserve"> кол</w:t>
      </w:r>
      <w:r>
        <w:rPr>
          <w:szCs w:val="24"/>
        </w:rPr>
        <w:t>.).</w:t>
      </w:r>
      <w:r w:rsidRPr="002E2669">
        <w:rPr>
          <w:szCs w:val="24"/>
        </w:rPr>
        <w:t xml:space="preserve"> М</w:t>
      </w:r>
      <w:r w:rsidRPr="00CB6B23">
        <w:rPr>
          <w:szCs w:val="24"/>
        </w:rPr>
        <w:t xml:space="preserve">.: </w:t>
      </w:r>
      <w:r w:rsidRPr="002E2669">
        <w:rPr>
          <w:szCs w:val="24"/>
        </w:rPr>
        <w:t>Наука</w:t>
      </w:r>
      <w:r w:rsidR="00CE5B12" w:rsidRPr="00645DF5">
        <w:rPr>
          <w:szCs w:val="24"/>
        </w:rPr>
        <w:t xml:space="preserve">, </w:t>
      </w:r>
      <w:r w:rsidR="00CE5B12" w:rsidRPr="002E2669">
        <w:rPr>
          <w:szCs w:val="24"/>
        </w:rPr>
        <w:t>2004</w:t>
      </w:r>
    </w:p>
    <w:p w:rsidR="00CB6B23" w:rsidRPr="00CE5B12" w:rsidRDefault="00AC6623" w:rsidP="007A7C51">
      <w:pPr>
        <w:spacing w:line="276" w:lineRule="auto"/>
        <w:ind w:left="1066" w:hanging="709"/>
        <w:rPr>
          <w:color w:val="FF0000"/>
          <w:szCs w:val="24"/>
        </w:rPr>
      </w:pPr>
      <w:r w:rsidRPr="00CE5B12">
        <w:rPr>
          <w:bCs/>
          <w:i/>
          <w:iCs/>
          <w:szCs w:val="24"/>
        </w:rPr>
        <w:t>Варшавский</w:t>
      </w:r>
      <w:r w:rsidR="00932A8C" w:rsidRPr="00CE5B12">
        <w:rPr>
          <w:bCs/>
          <w:i/>
          <w:iCs/>
          <w:szCs w:val="24"/>
        </w:rPr>
        <w:t xml:space="preserve"> </w:t>
      </w:r>
      <w:r w:rsidRPr="00CE5B12">
        <w:rPr>
          <w:bCs/>
          <w:i/>
          <w:iCs/>
          <w:szCs w:val="24"/>
        </w:rPr>
        <w:t>А.Е., Макаров</w:t>
      </w:r>
      <w:r w:rsidR="00932A8C" w:rsidRPr="00CE5B12">
        <w:rPr>
          <w:bCs/>
          <w:i/>
          <w:iCs/>
          <w:szCs w:val="24"/>
        </w:rPr>
        <w:t xml:space="preserve"> </w:t>
      </w:r>
      <w:r w:rsidRPr="00CE5B12">
        <w:rPr>
          <w:bCs/>
          <w:i/>
          <w:iCs/>
          <w:szCs w:val="24"/>
        </w:rPr>
        <w:t>В.Л.</w:t>
      </w:r>
      <w:r w:rsidRPr="00932A8C">
        <w:rPr>
          <w:szCs w:val="24"/>
        </w:rPr>
        <w:t xml:space="preserve"> </w:t>
      </w:r>
      <w:r w:rsidRPr="002E2669">
        <w:rPr>
          <w:szCs w:val="24"/>
        </w:rPr>
        <w:t>Наука</w:t>
      </w:r>
      <w:r w:rsidRPr="00932A8C">
        <w:rPr>
          <w:szCs w:val="24"/>
        </w:rPr>
        <w:t xml:space="preserve">, </w:t>
      </w:r>
      <w:r w:rsidRPr="002E2669">
        <w:rPr>
          <w:szCs w:val="24"/>
        </w:rPr>
        <w:t>высокотехнологичные</w:t>
      </w:r>
      <w:r w:rsidR="00932A8C">
        <w:rPr>
          <w:szCs w:val="24"/>
        </w:rPr>
        <w:t xml:space="preserve"> </w:t>
      </w:r>
      <w:r w:rsidRPr="002E2669">
        <w:rPr>
          <w:szCs w:val="24"/>
        </w:rPr>
        <w:t>отрасли</w:t>
      </w:r>
      <w:r w:rsidR="00932A8C">
        <w:rPr>
          <w:szCs w:val="24"/>
        </w:rPr>
        <w:t xml:space="preserve"> </w:t>
      </w:r>
      <w:r w:rsidRPr="002E2669">
        <w:rPr>
          <w:szCs w:val="24"/>
        </w:rPr>
        <w:t>и</w:t>
      </w:r>
      <w:r w:rsidR="00932A8C">
        <w:rPr>
          <w:szCs w:val="24"/>
        </w:rPr>
        <w:t xml:space="preserve"> </w:t>
      </w:r>
      <w:r w:rsidRPr="002E2669">
        <w:rPr>
          <w:szCs w:val="24"/>
        </w:rPr>
        <w:t>инновации</w:t>
      </w:r>
      <w:r w:rsidR="00CE5B12" w:rsidRPr="00CE5B12">
        <w:rPr>
          <w:szCs w:val="24"/>
        </w:rPr>
        <w:t xml:space="preserve">// </w:t>
      </w:r>
      <w:r w:rsidR="00166FFF">
        <w:rPr>
          <w:szCs w:val="24"/>
        </w:rPr>
        <w:t xml:space="preserve">В сб.: </w:t>
      </w:r>
      <w:r w:rsidR="00166FFF" w:rsidRPr="00CE5B12">
        <w:rPr>
          <w:szCs w:val="24"/>
        </w:rPr>
        <w:t>«</w:t>
      </w:r>
      <w:r w:rsidRPr="00CE5B12">
        <w:rPr>
          <w:szCs w:val="24"/>
        </w:rPr>
        <w:t>Экономика России</w:t>
      </w:r>
      <w:r w:rsidR="00166FFF" w:rsidRPr="00CE5B12">
        <w:rPr>
          <w:szCs w:val="24"/>
        </w:rPr>
        <w:t xml:space="preserve">. </w:t>
      </w:r>
      <w:r w:rsidRPr="00CE5B12">
        <w:rPr>
          <w:szCs w:val="24"/>
        </w:rPr>
        <w:t xml:space="preserve">Оксфордский </w:t>
      </w:r>
      <w:r w:rsidR="00166FFF" w:rsidRPr="00CE5B12">
        <w:rPr>
          <w:szCs w:val="24"/>
        </w:rPr>
        <w:t>Сборник»</w:t>
      </w:r>
      <w:r w:rsidRPr="00CE5B12">
        <w:rPr>
          <w:szCs w:val="24"/>
        </w:rPr>
        <w:t>. Кн</w:t>
      </w:r>
      <w:r w:rsidR="00166FFF" w:rsidRPr="00CE5B12">
        <w:rPr>
          <w:szCs w:val="24"/>
        </w:rPr>
        <w:t>.</w:t>
      </w:r>
      <w:r w:rsidRPr="00CE5B12">
        <w:rPr>
          <w:szCs w:val="24"/>
        </w:rPr>
        <w:t xml:space="preserve"> 2. М.: Изд-во</w:t>
      </w:r>
      <w:r w:rsidR="00C64533" w:rsidRPr="00CE5B12">
        <w:rPr>
          <w:szCs w:val="24"/>
        </w:rPr>
        <w:t xml:space="preserve"> </w:t>
      </w:r>
      <w:r w:rsidRPr="00CE5B12">
        <w:rPr>
          <w:szCs w:val="24"/>
        </w:rPr>
        <w:t>Института</w:t>
      </w:r>
      <w:r w:rsidR="00C64533" w:rsidRPr="00CE5B12">
        <w:rPr>
          <w:szCs w:val="24"/>
        </w:rPr>
        <w:t xml:space="preserve"> </w:t>
      </w:r>
      <w:r w:rsidRPr="00CE5B12">
        <w:rPr>
          <w:szCs w:val="24"/>
        </w:rPr>
        <w:t>Гайдара</w:t>
      </w:r>
      <w:r w:rsidR="00CE5B12" w:rsidRPr="00645DF5">
        <w:rPr>
          <w:szCs w:val="24"/>
        </w:rPr>
        <w:t xml:space="preserve">, </w:t>
      </w:r>
      <w:r w:rsidR="00CE5B12" w:rsidRPr="00CE5B12">
        <w:rPr>
          <w:szCs w:val="24"/>
        </w:rPr>
        <w:t>2015</w:t>
      </w:r>
      <w:r w:rsidRPr="00CE5B12">
        <w:rPr>
          <w:szCs w:val="24"/>
        </w:rPr>
        <w:t xml:space="preserve">. </w:t>
      </w:r>
    </w:p>
    <w:p w:rsidR="00CF756E" w:rsidRPr="00CB6B23" w:rsidRDefault="00CF756E" w:rsidP="007A7C51">
      <w:pPr>
        <w:spacing w:line="276" w:lineRule="auto"/>
        <w:ind w:left="1066" w:hanging="709"/>
      </w:pPr>
      <w:proofErr w:type="spellStart"/>
      <w:r w:rsidRPr="00CE5B12">
        <w:rPr>
          <w:i/>
          <w:iCs/>
        </w:rPr>
        <w:t>Гаврилец</w:t>
      </w:r>
      <w:proofErr w:type="spellEnd"/>
      <w:r w:rsidRPr="00CE5B12">
        <w:rPr>
          <w:i/>
          <w:iCs/>
        </w:rPr>
        <w:t xml:space="preserve"> Ю.Н, </w:t>
      </w:r>
      <w:proofErr w:type="spellStart"/>
      <w:r w:rsidRPr="00CE5B12">
        <w:rPr>
          <w:i/>
          <w:iCs/>
        </w:rPr>
        <w:t>Кудров</w:t>
      </w:r>
      <w:proofErr w:type="spellEnd"/>
      <w:r w:rsidRPr="00CE5B12">
        <w:rPr>
          <w:i/>
          <w:iCs/>
        </w:rPr>
        <w:t xml:space="preserve"> А.В., Тараканова И.В.</w:t>
      </w:r>
      <w:r w:rsidR="00CE5B12" w:rsidRPr="00CE5B12">
        <w:rPr>
          <w:i/>
          <w:iCs/>
        </w:rPr>
        <w:t xml:space="preserve"> </w:t>
      </w:r>
      <w:r w:rsidRPr="00AD355F">
        <w:t>Статистический анализ и моделирование взаимосвязи региональной экономики и науки /</w:t>
      </w:r>
      <w:r w:rsidRPr="0093613F">
        <w:t>/</w:t>
      </w:r>
      <w:r w:rsidRPr="00AD355F">
        <w:t xml:space="preserve"> Экономика и математические методы</w:t>
      </w:r>
      <w:r w:rsidR="00CE5B12" w:rsidRPr="00CE5B12">
        <w:t xml:space="preserve">, </w:t>
      </w:r>
      <w:r w:rsidR="00CE5B12" w:rsidRPr="00CC48D3">
        <w:t>2022</w:t>
      </w:r>
      <w:r w:rsidR="00CE5B12" w:rsidRPr="00CE5B12">
        <w:t>,</w:t>
      </w:r>
      <w:r w:rsidRPr="0093613F">
        <w:t xml:space="preserve"> </w:t>
      </w:r>
      <w:r w:rsidRPr="00AD355F">
        <w:t>Т</w:t>
      </w:r>
      <w:r w:rsidRPr="004A259C">
        <w:t>.</w:t>
      </w:r>
      <w:r w:rsidRPr="00AD355F">
        <w:t xml:space="preserve"> 58, №4. </w:t>
      </w:r>
      <w:r w:rsidRPr="0093613F">
        <w:t>С. 56-70.</w:t>
      </w:r>
    </w:p>
    <w:p w:rsidR="00CB6B23" w:rsidRDefault="00AC6623" w:rsidP="007A7C51">
      <w:pPr>
        <w:spacing w:line="276" w:lineRule="auto"/>
        <w:ind w:left="1066" w:hanging="709"/>
        <w:rPr>
          <w:color w:val="FF0000"/>
          <w:szCs w:val="24"/>
        </w:rPr>
      </w:pPr>
      <w:r w:rsidRPr="00CE5B12">
        <w:rPr>
          <w:bCs/>
          <w:i/>
          <w:iCs/>
          <w:szCs w:val="24"/>
        </w:rPr>
        <w:t>Глазьев</w:t>
      </w:r>
      <w:r w:rsidR="008B0180" w:rsidRPr="00CE5B12">
        <w:rPr>
          <w:bCs/>
          <w:i/>
          <w:iCs/>
          <w:szCs w:val="24"/>
        </w:rPr>
        <w:t xml:space="preserve"> </w:t>
      </w:r>
      <w:r w:rsidRPr="00CE5B12">
        <w:rPr>
          <w:bCs/>
          <w:i/>
          <w:iCs/>
          <w:szCs w:val="24"/>
        </w:rPr>
        <w:t>С.Ю.</w:t>
      </w:r>
      <w:r w:rsidRPr="008B0180">
        <w:rPr>
          <w:szCs w:val="24"/>
        </w:rPr>
        <w:t xml:space="preserve"> </w:t>
      </w:r>
      <w:r w:rsidRPr="002E2669">
        <w:rPr>
          <w:szCs w:val="24"/>
        </w:rPr>
        <w:t>Развитие</w:t>
      </w:r>
      <w:r w:rsidR="008B0180" w:rsidRPr="008B0180">
        <w:rPr>
          <w:szCs w:val="24"/>
        </w:rPr>
        <w:t xml:space="preserve"> </w:t>
      </w:r>
      <w:r w:rsidRPr="002E2669">
        <w:rPr>
          <w:szCs w:val="24"/>
        </w:rPr>
        <w:t>российской</w:t>
      </w:r>
      <w:r w:rsidR="008B0180" w:rsidRPr="008B0180">
        <w:rPr>
          <w:szCs w:val="24"/>
        </w:rPr>
        <w:t xml:space="preserve"> </w:t>
      </w:r>
      <w:r w:rsidRPr="002E2669">
        <w:rPr>
          <w:szCs w:val="24"/>
        </w:rPr>
        <w:t>экономики</w:t>
      </w:r>
      <w:r w:rsidR="008B0180" w:rsidRPr="008B0180">
        <w:rPr>
          <w:szCs w:val="24"/>
        </w:rPr>
        <w:t xml:space="preserve"> </w:t>
      </w:r>
      <w:r w:rsidRPr="002E2669">
        <w:rPr>
          <w:szCs w:val="24"/>
        </w:rPr>
        <w:t>в</w:t>
      </w:r>
      <w:r w:rsidRPr="00FE7993">
        <w:rPr>
          <w:szCs w:val="24"/>
          <w:lang w:val="en-US"/>
        </w:rPr>
        <w:t> </w:t>
      </w:r>
      <w:r w:rsidRPr="002E2669">
        <w:rPr>
          <w:szCs w:val="24"/>
        </w:rPr>
        <w:t>условиях</w:t>
      </w:r>
      <w:r w:rsidR="008B0180" w:rsidRPr="008B0180">
        <w:rPr>
          <w:szCs w:val="24"/>
        </w:rPr>
        <w:t xml:space="preserve"> </w:t>
      </w:r>
      <w:r w:rsidRPr="002E2669">
        <w:rPr>
          <w:szCs w:val="24"/>
        </w:rPr>
        <w:t>глобальных</w:t>
      </w:r>
      <w:r w:rsidR="008B0180" w:rsidRPr="008B0180">
        <w:rPr>
          <w:szCs w:val="24"/>
        </w:rPr>
        <w:t xml:space="preserve"> </w:t>
      </w:r>
      <w:r w:rsidRPr="002E2669">
        <w:rPr>
          <w:szCs w:val="24"/>
        </w:rPr>
        <w:t>технологических</w:t>
      </w:r>
      <w:r w:rsidR="008B0180" w:rsidRPr="008B0180">
        <w:rPr>
          <w:szCs w:val="24"/>
        </w:rPr>
        <w:t xml:space="preserve"> </w:t>
      </w:r>
      <w:r w:rsidRPr="002E2669">
        <w:rPr>
          <w:szCs w:val="24"/>
        </w:rPr>
        <w:t>сдвигов</w:t>
      </w:r>
      <w:r w:rsidR="00FE7993" w:rsidRPr="008B0180">
        <w:rPr>
          <w:szCs w:val="24"/>
        </w:rPr>
        <w:t>.</w:t>
      </w:r>
      <w:r w:rsidR="008B0180" w:rsidRPr="008B0180">
        <w:rPr>
          <w:szCs w:val="24"/>
        </w:rPr>
        <w:t xml:space="preserve"> </w:t>
      </w:r>
      <w:r w:rsidRPr="002E2669">
        <w:rPr>
          <w:szCs w:val="24"/>
        </w:rPr>
        <w:t>Будущее</w:t>
      </w:r>
      <w:r w:rsidR="008B0180" w:rsidRPr="002F1AB1">
        <w:rPr>
          <w:szCs w:val="24"/>
        </w:rPr>
        <w:t xml:space="preserve"> </w:t>
      </w:r>
      <w:r w:rsidRPr="002E2669">
        <w:rPr>
          <w:szCs w:val="24"/>
        </w:rPr>
        <w:t>России</w:t>
      </w:r>
      <w:r w:rsidRPr="008B0180">
        <w:rPr>
          <w:szCs w:val="24"/>
        </w:rPr>
        <w:t xml:space="preserve">. </w:t>
      </w:r>
      <w:r w:rsidR="00FE7993" w:rsidRPr="002E2669">
        <w:rPr>
          <w:szCs w:val="24"/>
        </w:rPr>
        <w:t>Вызовы</w:t>
      </w:r>
      <w:r w:rsidR="008B0180" w:rsidRPr="002F1AB1">
        <w:rPr>
          <w:szCs w:val="24"/>
        </w:rPr>
        <w:t xml:space="preserve"> </w:t>
      </w:r>
      <w:r w:rsidR="00FE7993" w:rsidRPr="002E2669">
        <w:rPr>
          <w:szCs w:val="24"/>
        </w:rPr>
        <w:t>и</w:t>
      </w:r>
      <w:r w:rsidR="008B0180" w:rsidRPr="002F1AB1">
        <w:rPr>
          <w:szCs w:val="24"/>
        </w:rPr>
        <w:t xml:space="preserve"> </w:t>
      </w:r>
      <w:r w:rsidR="00FE7993" w:rsidRPr="002E2669">
        <w:rPr>
          <w:szCs w:val="24"/>
        </w:rPr>
        <w:t>проекты</w:t>
      </w:r>
      <w:r w:rsidRPr="008B0180">
        <w:rPr>
          <w:szCs w:val="24"/>
        </w:rPr>
        <w:t xml:space="preserve">: </w:t>
      </w:r>
      <w:r w:rsidRPr="002E2669">
        <w:rPr>
          <w:szCs w:val="24"/>
        </w:rPr>
        <w:t>Экономика</w:t>
      </w:r>
      <w:r w:rsidRPr="008B0180">
        <w:rPr>
          <w:szCs w:val="24"/>
        </w:rPr>
        <w:t xml:space="preserve">. </w:t>
      </w:r>
      <w:r w:rsidRPr="002E2669">
        <w:rPr>
          <w:szCs w:val="24"/>
        </w:rPr>
        <w:t>Техника</w:t>
      </w:r>
      <w:r w:rsidRPr="002F1AB1">
        <w:rPr>
          <w:szCs w:val="24"/>
        </w:rPr>
        <w:t xml:space="preserve">. </w:t>
      </w:r>
      <w:r w:rsidRPr="002E2669">
        <w:rPr>
          <w:szCs w:val="24"/>
        </w:rPr>
        <w:t>Инновации</w:t>
      </w:r>
      <w:r w:rsidR="00CE5B12" w:rsidRPr="00645DF5">
        <w:rPr>
          <w:szCs w:val="24"/>
        </w:rPr>
        <w:t>//</w:t>
      </w:r>
      <w:r w:rsidRPr="002E2669">
        <w:rPr>
          <w:szCs w:val="24"/>
        </w:rPr>
        <w:t>М</w:t>
      </w:r>
      <w:r w:rsidRPr="002F1AB1">
        <w:rPr>
          <w:szCs w:val="24"/>
        </w:rPr>
        <w:t xml:space="preserve">.: </w:t>
      </w:r>
      <w:r w:rsidRPr="002E2669">
        <w:rPr>
          <w:szCs w:val="24"/>
          <w:lang w:val="en-US"/>
        </w:rPr>
        <w:t>URSS</w:t>
      </w:r>
      <w:r w:rsidR="00CE5B12" w:rsidRPr="00645DF5">
        <w:rPr>
          <w:szCs w:val="24"/>
        </w:rPr>
        <w:t xml:space="preserve">, </w:t>
      </w:r>
      <w:r w:rsidR="00CE5B12" w:rsidRPr="008B0180">
        <w:rPr>
          <w:szCs w:val="24"/>
        </w:rPr>
        <w:t>2019</w:t>
      </w:r>
      <w:r w:rsidR="008B0180" w:rsidRPr="002F1AB1">
        <w:rPr>
          <w:szCs w:val="24"/>
        </w:rPr>
        <w:t xml:space="preserve"> </w:t>
      </w:r>
    </w:p>
    <w:p w:rsidR="00DB5240" w:rsidRDefault="00AC6623" w:rsidP="007A7C51">
      <w:pPr>
        <w:spacing w:line="276" w:lineRule="auto"/>
        <w:ind w:left="1066" w:hanging="709"/>
        <w:rPr>
          <w:szCs w:val="24"/>
          <w:lang w:val="en-US"/>
        </w:rPr>
      </w:pPr>
      <w:r w:rsidRPr="00DB5240">
        <w:rPr>
          <w:bCs/>
          <w:i/>
          <w:iCs/>
          <w:szCs w:val="24"/>
          <w:lang w:val="en-US"/>
        </w:rPr>
        <w:t>Boeing P., Eberle J., Howell A.</w:t>
      </w:r>
      <w:r w:rsidRPr="002E2669">
        <w:rPr>
          <w:szCs w:val="24"/>
          <w:lang w:val="en-US"/>
        </w:rPr>
        <w:t xml:space="preserve"> The impact of China's R&amp;D subsidies on R&amp;D investment, technological upgrading and economic growth</w:t>
      </w:r>
      <w:r w:rsidR="00DB5240">
        <w:rPr>
          <w:szCs w:val="24"/>
          <w:lang w:val="en-US"/>
        </w:rPr>
        <w:t>//</w:t>
      </w:r>
      <w:r w:rsidRPr="00DB5240">
        <w:rPr>
          <w:iCs/>
          <w:szCs w:val="24"/>
          <w:lang w:val="en-US"/>
        </w:rPr>
        <w:t>Technological Forecasting and Social Change</w:t>
      </w:r>
      <w:r w:rsidR="00FE7993" w:rsidRPr="00DB5240">
        <w:rPr>
          <w:iCs/>
          <w:szCs w:val="24"/>
          <w:lang w:val="en-US"/>
        </w:rPr>
        <w:t>.</w:t>
      </w:r>
      <w:r w:rsidR="00DB5240">
        <w:rPr>
          <w:szCs w:val="24"/>
          <w:lang w:val="en-US"/>
        </w:rPr>
        <w:t xml:space="preserve"> </w:t>
      </w:r>
      <w:r w:rsidR="00DB5240" w:rsidRPr="002E2669">
        <w:rPr>
          <w:szCs w:val="24"/>
          <w:lang w:val="en-US"/>
        </w:rPr>
        <w:t>2022</w:t>
      </w:r>
      <w:r w:rsidR="00DB5240">
        <w:rPr>
          <w:szCs w:val="24"/>
          <w:lang w:val="en-US"/>
        </w:rPr>
        <w:t xml:space="preserve">, </w:t>
      </w:r>
      <w:r w:rsidR="00FE7993" w:rsidRPr="002E2669">
        <w:rPr>
          <w:szCs w:val="24"/>
          <w:lang w:val="en-US"/>
        </w:rPr>
        <w:t>Vol</w:t>
      </w:r>
      <w:r w:rsidRPr="002E2669">
        <w:rPr>
          <w:szCs w:val="24"/>
          <w:lang w:val="en-US"/>
        </w:rPr>
        <w:t>. 174</w:t>
      </w:r>
    </w:p>
    <w:p w:rsidR="00AC6623" w:rsidRPr="007F47B5" w:rsidRDefault="00AC6623" w:rsidP="007A7C51">
      <w:pPr>
        <w:spacing w:line="276" w:lineRule="auto"/>
        <w:ind w:left="1066" w:hanging="709"/>
        <w:rPr>
          <w:rFonts w:eastAsia="Calibri"/>
          <w:szCs w:val="24"/>
          <w:lang w:val="en-US"/>
        </w:rPr>
      </w:pPr>
      <w:r w:rsidRPr="00DB5240">
        <w:rPr>
          <w:rFonts w:eastAsia="Calibri"/>
          <w:bCs/>
          <w:i/>
          <w:iCs/>
          <w:szCs w:val="24"/>
          <w:lang w:val="en-US"/>
        </w:rPr>
        <w:t>Liu F., Simon D., Sun Y., Cao C.</w:t>
      </w:r>
      <w:r w:rsidRPr="002E2669">
        <w:rPr>
          <w:rFonts w:eastAsia="Calibri"/>
          <w:szCs w:val="24"/>
          <w:lang w:val="en-US"/>
        </w:rPr>
        <w:t xml:space="preserve"> China’s innovation policies: </w:t>
      </w:r>
      <w:r w:rsidR="007F47B5" w:rsidRPr="002E2669">
        <w:rPr>
          <w:rFonts w:eastAsia="Calibri"/>
          <w:szCs w:val="24"/>
          <w:lang w:val="en-US"/>
        </w:rPr>
        <w:t>Evolution</w:t>
      </w:r>
      <w:r w:rsidRPr="002E2669">
        <w:rPr>
          <w:rFonts w:eastAsia="Calibri"/>
          <w:szCs w:val="24"/>
          <w:lang w:val="en-US"/>
        </w:rPr>
        <w:t>, institutional structure, and trajectory</w:t>
      </w:r>
      <w:r w:rsidR="00DB5240">
        <w:rPr>
          <w:rFonts w:eastAsia="Calibri"/>
          <w:szCs w:val="24"/>
          <w:lang w:val="en-US"/>
        </w:rPr>
        <w:t>//</w:t>
      </w:r>
      <w:r w:rsidR="007F47B5" w:rsidRPr="00DB5240">
        <w:rPr>
          <w:rStyle w:val="reference-text"/>
          <w:iCs/>
          <w:szCs w:val="24"/>
          <w:lang w:val="en-US"/>
        </w:rPr>
        <w:t>Research</w:t>
      </w:r>
      <w:r w:rsidR="00DB5240">
        <w:rPr>
          <w:rStyle w:val="reference-text"/>
          <w:iCs/>
          <w:szCs w:val="24"/>
          <w:lang w:val="en-US"/>
        </w:rPr>
        <w:t xml:space="preserve"> </w:t>
      </w:r>
      <w:r w:rsidRPr="00DB5240">
        <w:rPr>
          <w:rFonts w:eastAsia="Calibri"/>
          <w:iCs/>
          <w:szCs w:val="24"/>
          <w:lang w:val="en-US"/>
        </w:rPr>
        <w:t>Policy</w:t>
      </w:r>
      <w:r w:rsidRPr="002E2669">
        <w:rPr>
          <w:rFonts w:eastAsia="Calibri"/>
          <w:szCs w:val="24"/>
          <w:lang w:val="en-US"/>
        </w:rPr>
        <w:t xml:space="preserve">, </w:t>
      </w:r>
      <w:r w:rsidR="00DB5240">
        <w:rPr>
          <w:rFonts w:eastAsia="Calibri"/>
          <w:szCs w:val="24"/>
          <w:lang w:val="en-US"/>
        </w:rPr>
        <w:t xml:space="preserve">2011, </w:t>
      </w:r>
      <w:r w:rsidRPr="002E2669">
        <w:rPr>
          <w:rFonts w:eastAsia="Calibri"/>
          <w:szCs w:val="24"/>
          <w:lang w:val="en-US"/>
        </w:rPr>
        <w:t>40, 917–931</w:t>
      </w:r>
      <w:r w:rsidR="007F47B5" w:rsidRPr="007F47B5">
        <w:rPr>
          <w:rFonts w:eastAsia="Calibri"/>
          <w:szCs w:val="24"/>
          <w:lang w:val="en-US"/>
        </w:rPr>
        <w:t>.</w:t>
      </w:r>
    </w:p>
    <w:p w:rsidR="00CC33E4" w:rsidRPr="007F47B5" w:rsidRDefault="00CC33E4" w:rsidP="007A7C51">
      <w:pPr>
        <w:pStyle w:val="0--10"/>
        <w:spacing w:line="276" w:lineRule="auto"/>
        <w:rPr>
          <w:lang w:val="en-US"/>
        </w:rPr>
      </w:pPr>
    </w:p>
    <w:sectPr w:rsidR="00CC33E4" w:rsidRPr="007F47B5" w:rsidSect="00912F66">
      <w:headerReference w:type="default" r:id="rId86"/>
      <w:footerReference w:type="default" r:id="rId87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2F1AB1" w:rsidRDefault="002F1AB1" w:rsidP="00D34569">
      <w:pPr>
        <w:spacing w:line="240" w:lineRule="auto"/>
      </w:pPr>
      <w:r>
        <w:separator/>
      </w:r>
    </w:p>
  </w:endnote>
  <w:endnote w:type="continuationSeparator" w:id="0">
    <w:p w:rsidR="002F1AB1" w:rsidRDefault="002F1AB1" w:rsidP="00D3456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Haettenschweiler">
    <w:panose1 w:val="020B0706040902060204"/>
    <w:charset w:val="CC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NewtonCTT">
    <w:altName w:val="Cambria"/>
    <w:panose1 w:val="00000000000000000000"/>
    <w:charset w:val="CC"/>
    <w:family w:val="roman"/>
    <w:notTrueType/>
    <w:pitch w:val="default"/>
    <w:sig w:usb0="00000201" w:usb1="00000000" w:usb2="00000000" w:usb3="00000000" w:csb0="00000004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511658127"/>
      <w:docPartObj>
        <w:docPartGallery w:val="Page Numbers (Bottom of Page)"/>
        <w:docPartUnique/>
      </w:docPartObj>
    </w:sdtPr>
    <w:sdtEndPr/>
    <w:sdtContent>
      <w:p w:rsidR="002F1AB1" w:rsidRDefault="002F1AB1">
        <w:pPr>
          <w:pStyle w:val="a5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3600E">
          <w:rPr>
            <w:noProof/>
          </w:rPr>
          <w:t>22</w:t>
        </w:r>
        <w:r>
          <w:fldChar w:fldCharType="end"/>
        </w:r>
      </w:p>
    </w:sdtContent>
  </w:sdt>
  <w:p w:rsidR="002F1AB1" w:rsidRDefault="002F1AB1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2F1AB1" w:rsidRDefault="002F1AB1" w:rsidP="00D34569">
      <w:pPr>
        <w:spacing w:line="240" w:lineRule="auto"/>
      </w:pPr>
      <w:r>
        <w:separator/>
      </w:r>
    </w:p>
  </w:footnote>
  <w:footnote w:type="continuationSeparator" w:id="0">
    <w:p w:rsidR="002F1AB1" w:rsidRDefault="002F1AB1" w:rsidP="00D34569">
      <w:pPr>
        <w:spacing w:line="240" w:lineRule="auto"/>
      </w:pPr>
      <w:r>
        <w:continuationSeparator/>
      </w:r>
    </w:p>
  </w:footnote>
  <w:footnote w:id="1">
    <w:p w:rsidR="00A15C01" w:rsidRPr="00A15C01" w:rsidRDefault="00A15C01" w:rsidP="00A15C01">
      <w:pPr>
        <w:pStyle w:val="afe"/>
      </w:pPr>
      <w:r>
        <w:rPr>
          <w:rStyle w:val="aff0"/>
        </w:rPr>
        <w:footnoteRef/>
      </w:r>
      <w:r>
        <w:t xml:space="preserve"> </w:t>
      </w:r>
      <w:proofErr w:type="spellStart"/>
      <w:r>
        <w:t>Гаврилец</w:t>
      </w:r>
      <w:proofErr w:type="spellEnd"/>
      <w:r>
        <w:t xml:space="preserve"> Юрий Николаевич, д.э</w:t>
      </w:r>
      <w:r w:rsidRPr="00982B26">
        <w:t>.</w:t>
      </w:r>
      <w:r>
        <w:t xml:space="preserve">н., </w:t>
      </w:r>
      <w:proofErr w:type="spellStart"/>
      <w:r>
        <w:t>гл.н.с</w:t>
      </w:r>
      <w:proofErr w:type="spellEnd"/>
      <w:r>
        <w:t xml:space="preserve">. ЦЭМИ РАН, </w:t>
      </w:r>
      <w:proofErr w:type="spellStart"/>
      <w:r w:rsidRPr="00A15C01">
        <w:rPr>
          <w:lang w:val="en-US"/>
        </w:rPr>
        <w:t>yurkag</w:t>
      </w:r>
      <w:proofErr w:type="spellEnd"/>
      <w:r w:rsidRPr="00A15C01">
        <w:t>@</w:t>
      </w:r>
      <w:r w:rsidRPr="00A15C01">
        <w:rPr>
          <w:lang w:val="en-US"/>
        </w:rPr>
        <w:t>mail</w:t>
      </w:r>
      <w:r w:rsidRPr="00A15C01">
        <w:t>.</w:t>
      </w:r>
      <w:proofErr w:type="spellStart"/>
      <w:r w:rsidRPr="00A15C01">
        <w:rPr>
          <w:lang w:val="en-US"/>
        </w:rPr>
        <w:t>ru</w:t>
      </w:r>
      <w:proofErr w:type="spellEnd"/>
    </w:p>
  </w:footnote>
  <w:footnote w:id="2">
    <w:p w:rsidR="00A15C01" w:rsidRPr="00DD50AF" w:rsidRDefault="00A15C01" w:rsidP="00A15C01">
      <w:pPr>
        <w:pStyle w:val="afe"/>
      </w:pPr>
      <w:r>
        <w:rPr>
          <w:rStyle w:val="aff0"/>
        </w:rPr>
        <w:footnoteRef/>
      </w:r>
      <w:r>
        <w:t xml:space="preserve"> </w:t>
      </w:r>
      <w:proofErr w:type="spellStart"/>
      <w:r>
        <w:t>Кудров</w:t>
      </w:r>
      <w:proofErr w:type="spellEnd"/>
      <w:r>
        <w:t xml:space="preserve"> Александр Владимирович, </w:t>
      </w:r>
      <w:proofErr w:type="spellStart"/>
      <w:r>
        <w:t>к.ф.м</w:t>
      </w:r>
      <w:r w:rsidRPr="00982B26">
        <w:t>.</w:t>
      </w:r>
      <w:r>
        <w:t>н</w:t>
      </w:r>
      <w:proofErr w:type="spellEnd"/>
      <w:r>
        <w:t xml:space="preserve">., </w:t>
      </w:r>
      <w:proofErr w:type="spellStart"/>
      <w:r>
        <w:t>вед.н.с</w:t>
      </w:r>
      <w:proofErr w:type="spellEnd"/>
      <w:r>
        <w:t xml:space="preserve">. ЦЭМИ РАН, </w:t>
      </w:r>
      <w:proofErr w:type="spellStart"/>
      <w:r>
        <w:rPr>
          <w:lang w:val="en-US"/>
        </w:rPr>
        <w:t>kovlal</w:t>
      </w:r>
      <w:proofErr w:type="spellEnd"/>
      <w:r w:rsidRPr="00982B26">
        <w:t>@</w:t>
      </w:r>
      <w:r>
        <w:rPr>
          <w:lang w:val="en-US"/>
        </w:rPr>
        <w:t>inbox</w:t>
      </w:r>
      <w:r w:rsidRPr="00982B26">
        <w:t>.</w:t>
      </w:r>
      <w:proofErr w:type="spellStart"/>
      <w:r>
        <w:rPr>
          <w:lang w:val="en-US"/>
        </w:rPr>
        <w:t>ru</w:t>
      </w:r>
      <w:proofErr w:type="spellEnd"/>
    </w:p>
  </w:footnote>
  <w:footnote w:id="3">
    <w:p w:rsidR="002F1AB1" w:rsidRDefault="002F1AB1">
      <w:pPr>
        <w:pStyle w:val="afe"/>
      </w:pPr>
      <w:r>
        <w:rPr>
          <w:rStyle w:val="aff0"/>
        </w:rPr>
        <w:footnoteRef/>
      </w:r>
      <w:r>
        <w:t xml:space="preserve"> «</w:t>
      </w:r>
      <w:r w:rsidRPr="000D727A">
        <w:t>Регионы России. Социально-экономические показатели</w:t>
      </w:r>
      <w:r>
        <w:t xml:space="preserve">», </w:t>
      </w:r>
      <w:r w:rsidRPr="000D727A">
        <w:t>2017</w:t>
      </w:r>
      <w:r>
        <w:t>–</w:t>
      </w:r>
      <w:r w:rsidRPr="000D727A">
        <w:t>2019</w:t>
      </w:r>
      <w:r>
        <w:t>. М.: Росстат, 2020.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416249297"/>
      <w:docPartObj>
        <w:docPartGallery w:val="Page Numbers (Top of Page)"/>
        <w:docPartUnique/>
      </w:docPartObj>
    </w:sdtPr>
    <w:sdtEndPr/>
    <w:sdtContent>
      <w:p w:rsidR="002F1AB1" w:rsidRDefault="002F1AB1">
        <w:pPr>
          <w:pStyle w:val="a3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3600E">
          <w:rPr>
            <w:noProof/>
          </w:rPr>
          <w:t>22</w:t>
        </w:r>
        <w:r>
          <w:rPr>
            <w:noProof/>
          </w:rPr>
          <w:fldChar w:fldCharType="end"/>
        </w:r>
      </w:p>
    </w:sdtContent>
  </w:sdt>
  <w:p w:rsidR="002F1AB1" w:rsidRDefault="002F1AB1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065C4A54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9A58BFDC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1D140278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0884EA9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C75EDB4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6DD03A86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87AC466E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D136B8BC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751C1DA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93EC6A5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1455600"/>
    <w:multiLevelType w:val="hybridMultilevel"/>
    <w:tmpl w:val="0110FDE0"/>
    <w:lvl w:ilvl="0" w:tplc="3174881A">
      <w:start w:val="1"/>
      <w:numFmt w:val="decimal"/>
      <w:pStyle w:val="3--"/>
      <w:lvlText w:val="%1)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1" w15:restartNumberingAfterBreak="0">
    <w:nsid w:val="050542A9"/>
    <w:multiLevelType w:val="hybridMultilevel"/>
    <w:tmpl w:val="234C69C0"/>
    <w:lvl w:ilvl="0" w:tplc="0419000D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07F44F3C"/>
    <w:multiLevelType w:val="hybridMultilevel"/>
    <w:tmpl w:val="E51CFE5C"/>
    <w:lvl w:ilvl="0" w:tplc="41384F9A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Haettenschweiler" w:hAnsi="Haettenschweiler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0CA66E7C"/>
    <w:multiLevelType w:val="multilevel"/>
    <w:tmpl w:val="D09EB7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0CB23CA4"/>
    <w:multiLevelType w:val="hybridMultilevel"/>
    <w:tmpl w:val="F29C0BCC"/>
    <w:lvl w:ilvl="0" w:tplc="E132CCB2">
      <w:start w:val="1"/>
      <w:numFmt w:val="decimal"/>
      <w:pStyle w:val="3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5" w15:restartNumberingAfterBreak="0">
    <w:nsid w:val="11D8421D"/>
    <w:multiLevelType w:val="hybridMultilevel"/>
    <w:tmpl w:val="323809DA"/>
    <w:lvl w:ilvl="0" w:tplc="7D1CF8F4">
      <w:start w:val="1"/>
      <w:numFmt w:val="decimal"/>
      <w:lvlText w:val="%1."/>
      <w:lvlJc w:val="left"/>
      <w:pPr>
        <w:ind w:left="1422" w:hanging="85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6" w15:restartNumberingAfterBreak="0">
    <w:nsid w:val="11FF1846"/>
    <w:multiLevelType w:val="multilevel"/>
    <w:tmpl w:val="C01699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7" w15:restartNumberingAfterBreak="0">
    <w:nsid w:val="16B554F2"/>
    <w:multiLevelType w:val="hybridMultilevel"/>
    <w:tmpl w:val="95C88492"/>
    <w:lvl w:ilvl="0" w:tplc="0419000D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16D801AD"/>
    <w:multiLevelType w:val="hybridMultilevel"/>
    <w:tmpl w:val="E8CC594A"/>
    <w:lvl w:ilvl="0" w:tplc="0419000D">
      <w:start w:val="1"/>
      <w:numFmt w:val="bullet"/>
      <w:lvlText w:val=""/>
      <w:lvlJc w:val="left"/>
      <w:pPr>
        <w:tabs>
          <w:tab w:val="num" w:pos="1428"/>
        </w:tabs>
        <w:ind w:left="1428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19" w15:restartNumberingAfterBreak="0">
    <w:nsid w:val="1A304B29"/>
    <w:multiLevelType w:val="hybridMultilevel"/>
    <w:tmpl w:val="610429A4"/>
    <w:lvl w:ilvl="0" w:tplc="0419000D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1AD47294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1" w15:restartNumberingAfterBreak="0">
    <w:nsid w:val="1BF83C56"/>
    <w:multiLevelType w:val="multilevel"/>
    <w:tmpl w:val="C7300F44"/>
    <w:lvl w:ilvl="0">
      <w:start w:val="7"/>
      <w:numFmt w:val="decimal"/>
      <w:lvlText w:val="%1"/>
      <w:lvlJc w:val="left"/>
      <w:pPr>
        <w:tabs>
          <w:tab w:val="num" w:pos="510"/>
        </w:tabs>
        <w:ind w:left="510" w:hanging="51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510"/>
        </w:tabs>
        <w:ind w:left="510" w:hanging="51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22" w15:restartNumberingAfterBreak="0">
    <w:nsid w:val="21921396"/>
    <w:multiLevelType w:val="hybridMultilevel"/>
    <w:tmpl w:val="39E2E45A"/>
    <w:lvl w:ilvl="0" w:tplc="809EC61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44A3CB2"/>
    <w:multiLevelType w:val="hybridMultilevel"/>
    <w:tmpl w:val="E8CEA4AC"/>
    <w:lvl w:ilvl="0" w:tplc="E8A82180">
      <w:start w:val="1"/>
      <w:numFmt w:val="bullet"/>
      <w:pStyle w:val="3-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4" w15:restartNumberingAfterBreak="0">
    <w:nsid w:val="44CF7918"/>
    <w:multiLevelType w:val="hybridMultilevel"/>
    <w:tmpl w:val="A0A6A3D8"/>
    <w:lvl w:ilvl="0" w:tplc="41384F9A">
      <w:start w:val="1"/>
      <w:numFmt w:val="bullet"/>
      <w:lvlText w:val="–"/>
      <w:lvlJc w:val="left"/>
      <w:pPr>
        <w:tabs>
          <w:tab w:val="num" w:pos="1428"/>
        </w:tabs>
        <w:ind w:left="1428" w:hanging="360"/>
      </w:pPr>
      <w:rPr>
        <w:rFonts w:ascii="Haettenschweiler" w:hAnsi="Haettenschweiler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25" w15:restartNumberingAfterBreak="0">
    <w:nsid w:val="44D13A9A"/>
    <w:multiLevelType w:val="hybridMultilevel"/>
    <w:tmpl w:val="28D03402"/>
    <w:lvl w:ilvl="0" w:tplc="D5AA5E14">
      <w:start w:val="1"/>
      <w:numFmt w:val="decimal"/>
      <w:lvlText w:val="1.%1. "/>
      <w:lvlJc w:val="left"/>
      <w:pPr>
        <w:ind w:left="927" w:hanging="360"/>
      </w:pPr>
      <w:rPr>
        <w:rFonts w:ascii="Times New Roman" w:hAnsi="Times New Roman" w:hint="default"/>
        <w:b/>
        <w:i w:val="0"/>
        <w:color w:val="auto"/>
        <w:sz w:val="24"/>
      </w:r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6" w15:restartNumberingAfterBreak="0">
    <w:nsid w:val="49E33D5A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27" w15:restartNumberingAfterBreak="0">
    <w:nsid w:val="4AEE4669"/>
    <w:multiLevelType w:val="hybridMultilevel"/>
    <w:tmpl w:val="822AFB4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 w15:restartNumberingAfterBreak="0">
    <w:nsid w:val="4AF60139"/>
    <w:multiLevelType w:val="hybridMultilevel"/>
    <w:tmpl w:val="8B9A3816"/>
    <w:lvl w:ilvl="0" w:tplc="2BB2B7E6">
      <w:start w:val="1"/>
      <w:numFmt w:val="lowerLetter"/>
      <w:pStyle w:val="3--0"/>
      <w:lvlText w:val="%1)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9" w15:restartNumberingAfterBreak="0">
    <w:nsid w:val="52541BA5"/>
    <w:multiLevelType w:val="hybridMultilevel"/>
    <w:tmpl w:val="8F0686BE"/>
    <w:lvl w:ilvl="0" w:tplc="594AF514">
      <w:start w:val="1"/>
      <w:numFmt w:val="decimal"/>
      <w:lvlText w:val="%1."/>
      <w:lvlJc w:val="left"/>
      <w:pPr>
        <w:ind w:left="1170" w:hanging="360"/>
      </w:pPr>
      <w:rPr>
        <w:rFonts w:ascii="Times New Roman" w:eastAsia="Times New Roman" w:hAnsi="Times New Roman" w:cs="Times New Roman" w:hint="default"/>
        <w:b/>
        <w:bCs/>
        <w:spacing w:val="-8"/>
        <w:w w:val="100"/>
        <w:sz w:val="24"/>
        <w:szCs w:val="24"/>
        <w:lang w:val="ru-RU" w:eastAsia="ru-RU" w:bidi="ru-RU"/>
      </w:rPr>
    </w:lvl>
    <w:lvl w:ilvl="1" w:tplc="D786E0CE">
      <w:numFmt w:val="bullet"/>
      <w:lvlText w:val="•"/>
      <w:lvlJc w:val="left"/>
      <w:pPr>
        <w:ind w:left="1910" w:hanging="240"/>
      </w:pPr>
      <w:rPr>
        <w:rFonts w:hint="default"/>
        <w:lang w:val="ru-RU" w:eastAsia="ru-RU" w:bidi="ru-RU"/>
      </w:rPr>
    </w:lvl>
    <w:lvl w:ilvl="2" w:tplc="E50EE730">
      <w:numFmt w:val="bullet"/>
      <w:lvlText w:val="•"/>
      <w:lvlJc w:val="left"/>
      <w:pPr>
        <w:ind w:left="2761" w:hanging="240"/>
      </w:pPr>
      <w:rPr>
        <w:rFonts w:hint="default"/>
        <w:lang w:val="ru-RU" w:eastAsia="ru-RU" w:bidi="ru-RU"/>
      </w:rPr>
    </w:lvl>
    <w:lvl w:ilvl="3" w:tplc="C87821A6">
      <w:numFmt w:val="bullet"/>
      <w:lvlText w:val="•"/>
      <w:lvlJc w:val="left"/>
      <w:pPr>
        <w:ind w:left="3611" w:hanging="240"/>
      </w:pPr>
      <w:rPr>
        <w:rFonts w:hint="default"/>
        <w:lang w:val="ru-RU" w:eastAsia="ru-RU" w:bidi="ru-RU"/>
      </w:rPr>
    </w:lvl>
    <w:lvl w:ilvl="4" w:tplc="676C0E2A">
      <w:numFmt w:val="bullet"/>
      <w:lvlText w:val="•"/>
      <w:lvlJc w:val="left"/>
      <w:pPr>
        <w:ind w:left="4462" w:hanging="240"/>
      </w:pPr>
      <w:rPr>
        <w:rFonts w:hint="default"/>
        <w:lang w:val="ru-RU" w:eastAsia="ru-RU" w:bidi="ru-RU"/>
      </w:rPr>
    </w:lvl>
    <w:lvl w:ilvl="5" w:tplc="E38E711A">
      <w:numFmt w:val="bullet"/>
      <w:lvlText w:val="•"/>
      <w:lvlJc w:val="left"/>
      <w:pPr>
        <w:ind w:left="5313" w:hanging="240"/>
      </w:pPr>
      <w:rPr>
        <w:rFonts w:hint="default"/>
        <w:lang w:val="ru-RU" w:eastAsia="ru-RU" w:bidi="ru-RU"/>
      </w:rPr>
    </w:lvl>
    <w:lvl w:ilvl="6" w:tplc="799CF094">
      <w:numFmt w:val="bullet"/>
      <w:lvlText w:val="•"/>
      <w:lvlJc w:val="left"/>
      <w:pPr>
        <w:ind w:left="6163" w:hanging="240"/>
      </w:pPr>
      <w:rPr>
        <w:rFonts w:hint="default"/>
        <w:lang w:val="ru-RU" w:eastAsia="ru-RU" w:bidi="ru-RU"/>
      </w:rPr>
    </w:lvl>
    <w:lvl w:ilvl="7" w:tplc="26FC0D86">
      <w:numFmt w:val="bullet"/>
      <w:lvlText w:val="•"/>
      <w:lvlJc w:val="left"/>
      <w:pPr>
        <w:ind w:left="7014" w:hanging="240"/>
      </w:pPr>
      <w:rPr>
        <w:rFonts w:hint="default"/>
        <w:lang w:val="ru-RU" w:eastAsia="ru-RU" w:bidi="ru-RU"/>
      </w:rPr>
    </w:lvl>
    <w:lvl w:ilvl="8" w:tplc="096AA542">
      <w:numFmt w:val="bullet"/>
      <w:lvlText w:val="•"/>
      <w:lvlJc w:val="left"/>
      <w:pPr>
        <w:ind w:left="7865" w:hanging="240"/>
      </w:pPr>
      <w:rPr>
        <w:rFonts w:hint="default"/>
        <w:lang w:val="ru-RU" w:eastAsia="ru-RU" w:bidi="ru-RU"/>
      </w:rPr>
    </w:lvl>
  </w:abstractNum>
  <w:abstractNum w:abstractNumId="30" w15:restartNumberingAfterBreak="0">
    <w:nsid w:val="55BB341A"/>
    <w:multiLevelType w:val="hybridMultilevel"/>
    <w:tmpl w:val="2B9A0F60"/>
    <w:lvl w:ilvl="0" w:tplc="41384F9A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Haettenschweiler" w:hAnsi="Haettenschweiler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86F715C"/>
    <w:multiLevelType w:val="hybridMultilevel"/>
    <w:tmpl w:val="E09A32F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2" w15:restartNumberingAfterBreak="0">
    <w:nsid w:val="59636AD7"/>
    <w:multiLevelType w:val="hybridMultilevel"/>
    <w:tmpl w:val="2246607C"/>
    <w:lvl w:ilvl="0" w:tplc="0419000D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ABB78D0"/>
    <w:multiLevelType w:val="multilevel"/>
    <w:tmpl w:val="EDD4958E"/>
    <w:lvl w:ilvl="0">
      <w:start w:val="1"/>
      <w:numFmt w:val="decimal"/>
      <w:pStyle w:val="1-2---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pStyle w:val="1-3---"/>
      <w:isLgl/>
      <w:lvlText w:val="%1.%2."/>
      <w:lvlJc w:val="left"/>
      <w:pPr>
        <w:ind w:left="927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9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01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26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47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042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2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816" w:hanging="1800"/>
      </w:pPr>
      <w:rPr>
        <w:rFonts w:hint="default"/>
      </w:rPr>
    </w:lvl>
  </w:abstractNum>
  <w:abstractNum w:abstractNumId="34" w15:restartNumberingAfterBreak="0">
    <w:nsid w:val="5E135881"/>
    <w:multiLevelType w:val="hybridMultilevel"/>
    <w:tmpl w:val="3E800828"/>
    <w:lvl w:ilvl="0" w:tplc="C05880EC">
      <w:start w:val="1"/>
      <w:numFmt w:val="decimal"/>
      <w:lvlText w:val="%1."/>
      <w:lvlJc w:val="left"/>
      <w:pPr>
        <w:ind w:left="1287" w:hanging="360"/>
      </w:pPr>
      <w:rPr>
        <w:rFonts w:ascii="Times New Roman" w:eastAsia="Times New Roman" w:hAnsi="Times New Roman" w:cs="Times New Roman" w:hint="default"/>
        <w:spacing w:val="-8"/>
        <w:w w:val="100"/>
        <w:sz w:val="24"/>
        <w:szCs w:val="24"/>
      </w:r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5" w15:restartNumberingAfterBreak="0">
    <w:nsid w:val="5E77330C"/>
    <w:multiLevelType w:val="hybridMultilevel"/>
    <w:tmpl w:val="0C3EE1BA"/>
    <w:lvl w:ilvl="0" w:tplc="0419000D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29360F4"/>
    <w:multiLevelType w:val="hybridMultilevel"/>
    <w:tmpl w:val="3E7ED208"/>
    <w:lvl w:ilvl="0" w:tplc="0419000F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 w15:restartNumberingAfterBreak="0">
    <w:nsid w:val="68705EF1"/>
    <w:multiLevelType w:val="multilevel"/>
    <w:tmpl w:val="E51CFE5C"/>
    <w:lvl w:ilvl="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Haettenschweiler" w:hAnsi="Haettenschweiler" w:hint="default"/>
        <w:color w:val="auto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D92498F"/>
    <w:multiLevelType w:val="hybridMultilevel"/>
    <w:tmpl w:val="07605FCE"/>
    <w:lvl w:ilvl="0" w:tplc="122205F6">
      <w:start w:val="8"/>
      <w:numFmt w:val="decimal"/>
      <w:lvlText w:val="%1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9" w15:restartNumberingAfterBreak="0">
    <w:nsid w:val="70720ACC"/>
    <w:multiLevelType w:val="hybridMultilevel"/>
    <w:tmpl w:val="F6AA96EE"/>
    <w:lvl w:ilvl="0" w:tplc="5F7A37C6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0" w15:restartNumberingAfterBreak="0">
    <w:nsid w:val="7215668D"/>
    <w:multiLevelType w:val="multilevel"/>
    <w:tmpl w:val="D5DE4084"/>
    <w:lvl w:ilvl="0">
      <w:start w:val="7"/>
      <w:numFmt w:val="decimal"/>
      <w:lvlText w:val="%1"/>
      <w:lvlJc w:val="left"/>
      <w:pPr>
        <w:tabs>
          <w:tab w:val="num" w:pos="510"/>
        </w:tabs>
        <w:ind w:left="510" w:hanging="510"/>
      </w:pPr>
      <w:rPr>
        <w:rFonts w:cs="Times New Roman" w:hint="default"/>
      </w:rPr>
    </w:lvl>
    <w:lvl w:ilvl="1">
      <w:start w:val="3"/>
      <w:numFmt w:val="decimal"/>
      <w:lvlText w:val="%1.%2"/>
      <w:lvlJc w:val="left"/>
      <w:pPr>
        <w:tabs>
          <w:tab w:val="num" w:pos="510"/>
        </w:tabs>
        <w:ind w:left="510" w:hanging="51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41" w15:restartNumberingAfterBreak="0">
    <w:nsid w:val="7237764E"/>
    <w:multiLevelType w:val="hybridMultilevel"/>
    <w:tmpl w:val="46CA1278"/>
    <w:lvl w:ilvl="0" w:tplc="04190011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2" w15:restartNumberingAfterBreak="0">
    <w:nsid w:val="7425761F"/>
    <w:multiLevelType w:val="multilevel"/>
    <w:tmpl w:val="C44062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3" w15:restartNumberingAfterBreak="0">
    <w:nsid w:val="79923365"/>
    <w:multiLevelType w:val="hybridMultilevel"/>
    <w:tmpl w:val="EB9EBE1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B1F205B"/>
    <w:multiLevelType w:val="hybridMultilevel"/>
    <w:tmpl w:val="3B2ED332"/>
    <w:lvl w:ilvl="0" w:tplc="89BC5CFA">
      <w:start w:val="1"/>
      <w:numFmt w:val="decimal"/>
      <w:lvlText w:val="1.%1."/>
      <w:lvlJc w:val="left"/>
      <w:pPr>
        <w:ind w:left="1287" w:hanging="360"/>
      </w:pPr>
      <w:rPr>
        <w:rFonts w:ascii="Times New Roman" w:hAnsi="Times New Roman" w:hint="default"/>
        <w:b/>
        <w:i w:val="0"/>
        <w:color w:val="auto"/>
        <w:sz w:val="24"/>
      </w:r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45" w15:restartNumberingAfterBreak="0">
    <w:nsid w:val="7F832387"/>
    <w:multiLevelType w:val="hybridMultilevel"/>
    <w:tmpl w:val="60306B46"/>
    <w:lvl w:ilvl="0" w:tplc="43E2810A">
      <w:start w:val="1"/>
      <w:numFmt w:val="decimal"/>
      <w:lvlText w:val="%1."/>
      <w:lvlJc w:val="left"/>
      <w:pPr>
        <w:ind w:left="1287" w:hanging="360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  <w:lang w:val="ru-RU" w:eastAsia="ru-RU" w:bidi="ru-RU"/>
      </w:r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num w:numId="1" w16cid:durableId="39599207">
    <w:abstractNumId w:val="14"/>
  </w:num>
  <w:num w:numId="2" w16cid:durableId="909845249">
    <w:abstractNumId w:val="23"/>
  </w:num>
  <w:num w:numId="3" w16cid:durableId="1667125394">
    <w:abstractNumId w:val="10"/>
  </w:num>
  <w:num w:numId="4" w16cid:durableId="1519615392">
    <w:abstractNumId w:val="33"/>
  </w:num>
  <w:num w:numId="5" w16cid:durableId="1635481511">
    <w:abstractNumId w:val="28"/>
  </w:num>
  <w:num w:numId="6" w16cid:durableId="1132404053">
    <w:abstractNumId w:val="27"/>
  </w:num>
  <w:num w:numId="7" w16cid:durableId="520245775">
    <w:abstractNumId w:val="26"/>
  </w:num>
  <w:num w:numId="8" w16cid:durableId="968049204">
    <w:abstractNumId w:val="31"/>
  </w:num>
  <w:num w:numId="9" w16cid:durableId="26293320">
    <w:abstractNumId w:val="12"/>
  </w:num>
  <w:num w:numId="10" w16cid:durableId="1796437702">
    <w:abstractNumId w:val="18"/>
  </w:num>
  <w:num w:numId="11" w16cid:durableId="1655330290">
    <w:abstractNumId w:val="35"/>
  </w:num>
  <w:num w:numId="12" w16cid:durableId="815413980">
    <w:abstractNumId w:val="32"/>
  </w:num>
  <w:num w:numId="13" w16cid:durableId="1388987705">
    <w:abstractNumId w:val="17"/>
  </w:num>
  <w:num w:numId="14" w16cid:durableId="80108806">
    <w:abstractNumId w:val="37"/>
  </w:num>
  <w:num w:numId="15" w16cid:durableId="1326207536">
    <w:abstractNumId w:val="24"/>
  </w:num>
  <w:num w:numId="16" w16cid:durableId="2036274803">
    <w:abstractNumId w:val="30"/>
  </w:num>
  <w:num w:numId="17" w16cid:durableId="616563532">
    <w:abstractNumId w:val="41"/>
  </w:num>
  <w:num w:numId="18" w16cid:durableId="200751023">
    <w:abstractNumId w:val="19"/>
  </w:num>
  <w:num w:numId="19" w16cid:durableId="1285387923">
    <w:abstractNumId w:val="40"/>
  </w:num>
  <w:num w:numId="20" w16cid:durableId="851797006">
    <w:abstractNumId w:val="21"/>
  </w:num>
  <w:num w:numId="21" w16cid:durableId="1299796743">
    <w:abstractNumId w:val="42"/>
  </w:num>
  <w:num w:numId="22" w16cid:durableId="1318344068">
    <w:abstractNumId w:val="36"/>
  </w:num>
  <w:num w:numId="23" w16cid:durableId="1379546671">
    <w:abstractNumId w:val="11"/>
  </w:num>
  <w:num w:numId="24" w16cid:durableId="174224859">
    <w:abstractNumId w:val="13"/>
  </w:num>
  <w:num w:numId="25" w16cid:durableId="441845625">
    <w:abstractNumId w:val="20"/>
  </w:num>
  <w:num w:numId="26" w16cid:durableId="388967951">
    <w:abstractNumId w:val="9"/>
  </w:num>
  <w:num w:numId="27" w16cid:durableId="2031293004">
    <w:abstractNumId w:val="7"/>
  </w:num>
  <w:num w:numId="28" w16cid:durableId="2022001350">
    <w:abstractNumId w:val="6"/>
  </w:num>
  <w:num w:numId="29" w16cid:durableId="1642731650">
    <w:abstractNumId w:val="5"/>
  </w:num>
  <w:num w:numId="30" w16cid:durableId="565265791">
    <w:abstractNumId w:val="4"/>
  </w:num>
  <w:num w:numId="31" w16cid:durableId="1196583581">
    <w:abstractNumId w:val="8"/>
  </w:num>
  <w:num w:numId="32" w16cid:durableId="10500261">
    <w:abstractNumId w:val="3"/>
  </w:num>
  <w:num w:numId="33" w16cid:durableId="157581290">
    <w:abstractNumId w:val="2"/>
  </w:num>
  <w:num w:numId="34" w16cid:durableId="120610546">
    <w:abstractNumId w:val="1"/>
  </w:num>
  <w:num w:numId="35" w16cid:durableId="1880893510">
    <w:abstractNumId w:val="0"/>
  </w:num>
  <w:num w:numId="36" w16cid:durableId="1032658256">
    <w:abstractNumId w:val="38"/>
  </w:num>
  <w:num w:numId="37" w16cid:durableId="575865868">
    <w:abstractNumId w:val="39"/>
  </w:num>
  <w:num w:numId="38" w16cid:durableId="1396860181">
    <w:abstractNumId w:val="44"/>
  </w:num>
  <w:num w:numId="39" w16cid:durableId="222836472">
    <w:abstractNumId w:val="45"/>
  </w:num>
  <w:num w:numId="40" w16cid:durableId="1207331818">
    <w:abstractNumId w:val="25"/>
  </w:num>
  <w:num w:numId="41" w16cid:durableId="877471117">
    <w:abstractNumId w:val="29"/>
  </w:num>
  <w:num w:numId="42" w16cid:durableId="219173474">
    <w:abstractNumId w:val="16"/>
  </w:num>
  <w:num w:numId="43" w16cid:durableId="300615603">
    <w:abstractNumId w:val="22"/>
  </w:num>
  <w:num w:numId="44" w16cid:durableId="1638796705">
    <w:abstractNumId w:val="15"/>
  </w:num>
  <w:num w:numId="45" w16cid:durableId="149758932">
    <w:abstractNumId w:val="34"/>
  </w:num>
  <w:num w:numId="46" w16cid:durableId="1344358451">
    <w:abstractNumId w:val="43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ctiveWritingStyle w:appName="MSWord" w:lang="ru-RU" w:vendorID="64" w:dllVersion="6" w:nlCheck="1" w:checkStyle="0"/>
  <w:activeWritingStyle w:appName="MSWord" w:lang="en-US" w:vendorID="64" w:dllVersion="6" w:nlCheck="1" w:checkStyle="1"/>
  <w:activeWritingStyle w:appName="MSWord" w:lang="ru-RU" w:vendorID="64" w:dllVersion="4096" w:nlCheck="1" w:checkStyle="0"/>
  <w:activeWritingStyle w:appName="MSWord" w:lang="en-US" w:vendorID="64" w:dllVersion="4096" w:nlCheck="1" w:checkStyle="0"/>
  <w:proofState w:spelling="clean" w:grammar="clean"/>
  <w:attachedTemplate r:id="rId1"/>
  <w:linkStyles/>
  <w:defaultTabStop w:val="709"/>
  <w:autoHyphenation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02C9"/>
    <w:rsid w:val="00000F53"/>
    <w:rsid w:val="00001A9D"/>
    <w:rsid w:val="00001F46"/>
    <w:rsid w:val="00004E1D"/>
    <w:rsid w:val="00005389"/>
    <w:rsid w:val="00006DD7"/>
    <w:rsid w:val="00007F13"/>
    <w:rsid w:val="00011A5E"/>
    <w:rsid w:val="000126C6"/>
    <w:rsid w:val="00014F33"/>
    <w:rsid w:val="000178C7"/>
    <w:rsid w:val="00017EC0"/>
    <w:rsid w:val="00021397"/>
    <w:rsid w:val="00022241"/>
    <w:rsid w:val="00022270"/>
    <w:rsid w:val="00022CA9"/>
    <w:rsid w:val="000249AB"/>
    <w:rsid w:val="00031215"/>
    <w:rsid w:val="00036E5C"/>
    <w:rsid w:val="00040208"/>
    <w:rsid w:val="0004035D"/>
    <w:rsid w:val="00050192"/>
    <w:rsid w:val="0005138C"/>
    <w:rsid w:val="000536FF"/>
    <w:rsid w:val="0005435A"/>
    <w:rsid w:val="0005482C"/>
    <w:rsid w:val="00054E3C"/>
    <w:rsid w:val="00055904"/>
    <w:rsid w:val="0005659F"/>
    <w:rsid w:val="000574CA"/>
    <w:rsid w:val="000631FE"/>
    <w:rsid w:val="000717BA"/>
    <w:rsid w:val="00073380"/>
    <w:rsid w:val="00075494"/>
    <w:rsid w:val="000773B6"/>
    <w:rsid w:val="00082AED"/>
    <w:rsid w:val="00084188"/>
    <w:rsid w:val="00086ACE"/>
    <w:rsid w:val="00093277"/>
    <w:rsid w:val="00093516"/>
    <w:rsid w:val="000A4189"/>
    <w:rsid w:val="000A444A"/>
    <w:rsid w:val="000A5638"/>
    <w:rsid w:val="000A661B"/>
    <w:rsid w:val="000A7ED9"/>
    <w:rsid w:val="000B126E"/>
    <w:rsid w:val="000C413F"/>
    <w:rsid w:val="000C5678"/>
    <w:rsid w:val="000C6E3D"/>
    <w:rsid w:val="000D24F3"/>
    <w:rsid w:val="000D46E5"/>
    <w:rsid w:val="000D6C24"/>
    <w:rsid w:val="000D727A"/>
    <w:rsid w:val="000E25CD"/>
    <w:rsid w:val="000E51FA"/>
    <w:rsid w:val="000E6906"/>
    <w:rsid w:val="000F05D8"/>
    <w:rsid w:val="000F21DC"/>
    <w:rsid w:val="000F40BF"/>
    <w:rsid w:val="000F4438"/>
    <w:rsid w:val="000F6C56"/>
    <w:rsid w:val="0010042F"/>
    <w:rsid w:val="001032B0"/>
    <w:rsid w:val="00105643"/>
    <w:rsid w:val="00113186"/>
    <w:rsid w:val="001162A6"/>
    <w:rsid w:val="00120CCB"/>
    <w:rsid w:val="00125D66"/>
    <w:rsid w:val="00133605"/>
    <w:rsid w:val="001339CC"/>
    <w:rsid w:val="001359F4"/>
    <w:rsid w:val="00141D91"/>
    <w:rsid w:val="00141FC6"/>
    <w:rsid w:val="00142D36"/>
    <w:rsid w:val="001436E8"/>
    <w:rsid w:val="00143721"/>
    <w:rsid w:val="00143F3E"/>
    <w:rsid w:val="00144B19"/>
    <w:rsid w:val="00145113"/>
    <w:rsid w:val="00145F31"/>
    <w:rsid w:val="001505F1"/>
    <w:rsid w:val="001532D2"/>
    <w:rsid w:val="00154C0F"/>
    <w:rsid w:val="001560A4"/>
    <w:rsid w:val="001611F3"/>
    <w:rsid w:val="00163A80"/>
    <w:rsid w:val="00165A20"/>
    <w:rsid w:val="00166C7C"/>
    <w:rsid w:val="00166FFF"/>
    <w:rsid w:val="001706EF"/>
    <w:rsid w:val="00171B52"/>
    <w:rsid w:val="0017234A"/>
    <w:rsid w:val="0017285F"/>
    <w:rsid w:val="00177091"/>
    <w:rsid w:val="0017723E"/>
    <w:rsid w:val="0017771A"/>
    <w:rsid w:val="0018131B"/>
    <w:rsid w:val="0018167E"/>
    <w:rsid w:val="00185F61"/>
    <w:rsid w:val="00186584"/>
    <w:rsid w:val="001865FC"/>
    <w:rsid w:val="00192558"/>
    <w:rsid w:val="00196628"/>
    <w:rsid w:val="001A1086"/>
    <w:rsid w:val="001A279E"/>
    <w:rsid w:val="001A54ED"/>
    <w:rsid w:val="001B127B"/>
    <w:rsid w:val="001B18BF"/>
    <w:rsid w:val="001B1A92"/>
    <w:rsid w:val="001B351A"/>
    <w:rsid w:val="001B7F7A"/>
    <w:rsid w:val="001C419E"/>
    <w:rsid w:val="001C65BE"/>
    <w:rsid w:val="001C6839"/>
    <w:rsid w:val="001D1375"/>
    <w:rsid w:val="001E12CD"/>
    <w:rsid w:val="001E2A9F"/>
    <w:rsid w:val="001E3125"/>
    <w:rsid w:val="001E3A9C"/>
    <w:rsid w:val="001E3DC2"/>
    <w:rsid w:val="001E5EA6"/>
    <w:rsid w:val="001E6F52"/>
    <w:rsid w:val="001F02D5"/>
    <w:rsid w:val="001F1359"/>
    <w:rsid w:val="001F5572"/>
    <w:rsid w:val="00200C0E"/>
    <w:rsid w:val="00205D83"/>
    <w:rsid w:val="002061EF"/>
    <w:rsid w:val="00210619"/>
    <w:rsid w:val="00221932"/>
    <w:rsid w:val="0022472B"/>
    <w:rsid w:val="00225B2B"/>
    <w:rsid w:val="002262D3"/>
    <w:rsid w:val="00242341"/>
    <w:rsid w:val="0024282D"/>
    <w:rsid w:val="00242BE4"/>
    <w:rsid w:val="00244CEA"/>
    <w:rsid w:val="002468D0"/>
    <w:rsid w:val="0025068D"/>
    <w:rsid w:val="0025088C"/>
    <w:rsid w:val="00253A22"/>
    <w:rsid w:val="00253F51"/>
    <w:rsid w:val="002549D3"/>
    <w:rsid w:val="0025778F"/>
    <w:rsid w:val="00264C46"/>
    <w:rsid w:val="00271D1D"/>
    <w:rsid w:val="00275510"/>
    <w:rsid w:val="00276BE0"/>
    <w:rsid w:val="0028077D"/>
    <w:rsid w:val="00282711"/>
    <w:rsid w:val="0028324C"/>
    <w:rsid w:val="00284CB4"/>
    <w:rsid w:val="00285F64"/>
    <w:rsid w:val="0028672A"/>
    <w:rsid w:val="002915B2"/>
    <w:rsid w:val="0029334A"/>
    <w:rsid w:val="00294DF7"/>
    <w:rsid w:val="0029612C"/>
    <w:rsid w:val="002A09BC"/>
    <w:rsid w:val="002A0F2B"/>
    <w:rsid w:val="002A2BD1"/>
    <w:rsid w:val="002A42C4"/>
    <w:rsid w:val="002B177D"/>
    <w:rsid w:val="002B5A3B"/>
    <w:rsid w:val="002C00A8"/>
    <w:rsid w:val="002C2576"/>
    <w:rsid w:val="002C385F"/>
    <w:rsid w:val="002C3CDC"/>
    <w:rsid w:val="002D0C9A"/>
    <w:rsid w:val="002D2042"/>
    <w:rsid w:val="002D71FA"/>
    <w:rsid w:val="002E0479"/>
    <w:rsid w:val="002E12A8"/>
    <w:rsid w:val="002E1954"/>
    <w:rsid w:val="002E2669"/>
    <w:rsid w:val="002E57D4"/>
    <w:rsid w:val="002E628C"/>
    <w:rsid w:val="002E65F5"/>
    <w:rsid w:val="002F184D"/>
    <w:rsid w:val="002F1AB1"/>
    <w:rsid w:val="002F2D16"/>
    <w:rsid w:val="002F473D"/>
    <w:rsid w:val="002F4FDE"/>
    <w:rsid w:val="003019C9"/>
    <w:rsid w:val="00305227"/>
    <w:rsid w:val="00315D17"/>
    <w:rsid w:val="00315D9E"/>
    <w:rsid w:val="003167C9"/>
    <w:rsid w:val="00316A6F"/>
    <w:rsid w:val="00320C09"/>
    <w:rsid w:val="003215C6"/>
    <w:rsid w:val="00325BE3"/>
    <w:rsid w:val="00325D7E"/>
    <w:rsid w:val="003265A8"/>
    <w:rsid w:val="003377D6"/>
    <w:rsid w:val="003401FB"/>
    <w:rsid w:val="00341446"/>
    <w:rsid w:val="003414F0"/>
    <w:rsid w:val="0034488D"/>
    <w:rsid w:val="00352B91"/>
    <w:rsid w:val="00352CF7"/>
    <w:rsid w:val="00353318"/>
    <w:rsid w:val="003544A6"/>
    <w:rsid w:val="003551DC"/>
    <w:rsid w:val="003563BC"/>
    <w:rsid w:val="003570C7"/>
    <w:rsid w:val="0035730A"/>
    <w:rsid w:val="00364F40"/>
    <w:rsid w:val="00372672"/>
    <w:rsid w:val="00375514"/>
    <w:rsid w:val="003A0BA6"/>
    <w:rsid w:val="003A365C"/>
    <w:rsid w:val="003A4362"/>
    <w:rsid w:val="003A4D84"/>
    <w:rsid w:val="003A6B3C"/>
    <w:rsid w:val="003A6BB6"/>
    <w:rsid w:val="003B225D"/>
    <w:rsid w:val="003B5FEA"/>
    <w:rsid w:val="003B6376"/>
    <w:rsid w:val="003C020D"/>
    <w:rsid w:val="003D0D59"/>
    <w:rsid w:val="003D1166"/>
    <w:rsid w:val="003D23C3"/>
    <w:rsid w:val="003D2625"/>
    <w:rsid w:val="003D27F8"/>
    <w:rsid w:val="003D4923"/>
    <w:rsid w:val="003D50C4"/>
    <w:rsid w:val="003E15AA"/>
    <w:rsid w:val="003E2852"/>
    <w:rsid w:val="003E2FE9"/>
    <w:rsid w:val="003E31B9"/>
    <w:rsid w:val="003E631E"/>
    <w:rsid w:val="003E6954"/>
    <w:rsid w:val="003E7D84"/>
    <w:rsid w:val="003F1828"/>
    <w:rsid w:val="00401616"/>
    <w:rsid w:val="00401905"/>
    <w:rsid w:val="004061C4"/>
    <w:rsid w:val="00411D66"/>
    <w:rsid w:val="00415811"/>
    <w:rsid w:val="00416933"/>
    <w:rsid w:val="004175CB"/>
    <w:rsid w:val="00417625"/>
    <w:rsid w:val="00426E55"/>
    <w:rsid w:val="0043150D"/>
    <w:rsid w:val="00431D9A"/>
    <w:rsid w:val="00431EE6"/>
    <w:rsid w:val="00434F69"/>
    <w:rsid w:val="0044006A"/>
    <w:rsid w:val="0044036F"/>
    <w:rsid w:val="00440F4B"/>
    <w:rsid w:val="0044370E"/>
    <w:rsid w:val="0044375C"/>
    <w:rsid w:val="00445CFA"/>
    <w:rsid w:val="00447C38"/>
    <w:rsid w:val="0045040C"/>
    <w:rsid w:val="004526DC"/>
    <w:rsid w:val="00460C12"/>
    <w:rsid w:val="00460D55"/>
    <w:rsid w:val="00461D39"/>
    <w:rsid w:val="0046327F"/>
    <w:rsid w:val="00473181"/>
    <w:rsid w:val="0047487A"/>
    <w:rsid w:val="0047628F"/>
    <w:rsid w:val="00477360"/>
    <w:rsid w:val="004801F0"/>
    <w:rsid w:val="0048134D"/>
    <w:rsid w:val="00485DB6"/>
    <w:rsid w:val="00486F5F"/>
    <w:rsid w:val="00487856"/>
    <w:rsid w:val="00490852"/>
    <w:rsid w:val="004910DC"/>
    <w:rsid w:val="004A081C"/>
    <w:rsid w:val="004A13FB"/>
    <w:rsid w:val="004A340B"/>
    <w:rsid w:val="004A570D"/>
    <w:rsid w:val="004A7D5B"/>
    <w:rsid w:val="004B3282"/>
    <w:rsid w:val="004B5573"/>
    <w:rsid w:val="004C1757"/>
    <w:rsid w:val="004C66C2"/>
    <w:rsid w:val="004C686F"/>
    <w:rsid w:val="004C692C"/>
    <w:rsid w:val="004D51F8"/>
    <w:rsid w:val="004D5CAD"/>
    <w:rsid w:val="004D6123"/>
    <w:rsid w:val="004E2084"/>
    <w:rsid w:val="004E5A43"/>
    <w:rsid w:val="004E7DF3"/>
    <w:rsid w:val="004F2B2F"/>
    <w:rsid w:val="004F451C"/>
    <w:rsid w:val="004F7964"/>
    <w:rsid w:val="005050B9"/>
    <w:rsid w:val="005058AF"/>
    <w:rsid w:val="00505B08"/>
    <w:rsid w:val="005062EB"/>
    <w:rsid w:val="00506CE6"/>
    <w:rsid w:val="00512D71"/>
    <w:rsid w:val="00515357"/>
    <w:rsid w:val="005176F4"/>
    <w:rsid w:val="005201C9"/>
    <w:rsid w:val="005224E2"/>
    <w:rsid w:val="00526B0C"/>
    <w:rsid w:val="00527106"/>
    <w:rsid w:val="00531E86"/>
    <w:rsid w:val="00533554"/>
    <w:rsid w:val="00537142"/>
    <w:rsid w:val="0054136D"/>
    <w:rsid w:val="00542315"/>
    <w:rsid w:val="005469A6"/>
    <w:rsid w:val="00547CBC"/>
    <w:rsid w:val="005521BA"/>
    <w:rsid w:val="0055237F"/>
    <w:rsid w:val="00552D4D"/>
    <w:rsid w:val="00557235"/>
    <w:rsid w:val="00561293"/>
    <w:rsid w:val="00565B39"/>
    <w:rsid w:val="005672CC"/>
    <w:rsid w:val="005676CB"/>
    <w:rsid w:val="00572A19"/>
    <w:rsid w:val="00572A44"/>
    <w:rsid w:val="0057595F"/>
    <w:rsid w:val="00580BDC"/>
    <w:rsid w:val="005827E5"/>
    <w:rsid w:val="005847C7"/>
    <w:rsid w:val="00587181"/>
    <w:rsid w:val="00587AD0"/>
    <w:rsid w:val="005956E6"/>
    <w:rsid w:val="005970D3"/>
    <w:rsid w:val="00597ECB"/>
    <w:rsid w:val="005A19F3"/>
    <w:rsid w:val="005A7ECF"/>
    <w:rsid w:val="005B1C9D"/>
    <w:rsid w:val="005B3384"/>
    <w:rsid w:val="005B4365"/>
    <w:rsid w:val="005B478B"/>
    <w:rsid w:val="005B4BF7"/>
    <w:rsid w:val="005B5D42"/>
    <w:rsid w:val="005C04CE"/>
    <w:rsid w:val="005C0B28"/>
    <w:rsid w:val="005C0C3E"/>
    <w:rsid w:val="005C0E73"/>
    <w:rsid w:val="005C2018"/>
    <w:rsid w:val="005C3CA6"/>
    <w:rsid w:val="005C4FAE"/>
    <w:rsid w:val="005C7CE1"/>
    <w:rsid w:val="005D14E9"/>
    <w:rsid w:val="005D1E27"/>
    <w:rsid w:val="005D30D5"/>
    <w:rsid w:val="005D4E6A"/>
    <w:rsid w:val="005D5538"/>
    <w:rsid w:val="005D6FE2"/>
    <w:rsid w:val="005D7073"/>
    <w:rsid w:val="005D72CA"/>
    <w:rsid w:val="005E32F2"/>
    <w:rsid w:val="005E6925"/>
    <w:rsid w:val="005E7EF4"/>
    <w:rsid w:val="005F2B90"/>
    <w:rsid w:val="005F3106"/>
    <w:rsid w:val="005F334F"/>
    <w:rsid w:val="005F57D5"/>
    <w:rsid w:val="00601576"/>
    <w:rsid w:val="00604838"/>
    <w:rsid w:val="006071EF"/>
    <w:rsid w:val="00610618"/>
    <w:rsid w:val="00610723"/>
    <w:rsid w:val="00611E74"/>
    <w:rsid w:val="00613310"/>
    <w:rsid w:val="00616028"/>
    <w:rsid w:val="00616262"/>
    <w:rsid w:val="00620825"/>
    <w:rsid w:val="00620C41"/>
    <w:rsid w:val="00622DEC"/>
    <w:rsid w:val="00627EE3"/>
    <w:rsid w:val="00630DE6"/>
    <w:rsid w:val="00632D7B"/>
    <w:rsid w:val="00635CE5"/>
    <w:rsid w:val="00636093"/>
    <w:rsid w:val="006410D4"/>
    <w:rsid w:val="006420BF"/>
    <w:rsid w:val="00642EF5"/>
    <w:rsid w:val="00643718"/>
    <w:rsid w:val="00644509"/>
    <w:rsid w:val="00645DF5"/>
    <w:rsid w:val="006462F1"/>
    <w:rsid w:val="0065006E"/>
    <w:rsid w:val="006558BC"/>
    <w:rsid w:val="00655E15"/>
    <w:rsid w:val="006575A7"/>
    <w:rsid w:val="0066644A"/>
    <w:rsid w:val="0066726B"/>
    <w:rsid w:val="00667D2B"/>
    <w:rsid w:val="0067086E"/>
    <w:rsid w:val="00673C35"/>
    <w:rsid w:val="00674441"/>
    <w:rsid w:val="006854E9"/>
    <w:rsid w:val="00686518"/>
    <w:rsid w:val="00690E96"/>
    <w:rsid w:val="00692243"/>
    <w:rsid w:val="00697199"/>
    <w:rsid w:val="006A3F3E"/>
    <w:rsid w:val="006A4BE3"/>
    <w:rsid w:val="006B45AC"/>
    <w:rsid w:val="006B6352"/>
    <w:rsid w:val="006C25B2"/>
    <w:rsid w:val="006C2D9A"/>
    <w:rsid w:val="006C3DBA"/>
    <w:rsid w:val="006D2009"/>
    <w:rsid w:val="006D5706"/>
    <w:rsid w:val="006D5AD4"/>
    <w:rsid w:val="006D5E1C"/>
    <w:rsid w:val="006E1962"/>
    <w:rsid w:val="006E21B7"/>
    <w:rsid w:val="006E7108"/>
    <w:rsid w:val="006F003D"/>
    <w:rsid w:val="006F23B9"/>
    <w:rsid w:val="006F2ED6"/>
    <w:rsid w:val="006F43FF"/>
    <w:rsid w:val="00700586"/>
    <w:rsid w:val="0070229A"/>
    <w:rsid w:val="00705B51"/>
    <w:rsid w:val="0070643B"/>
    <w:rsid w:val="00710613"/>
    <w:rsid w:val="00710BDC"/>
    <w:rsid w:val="00733DEC"/>
    <w:rsid w:val="007351C2"/>
    <w:rsid w:val="00735A97"/>
    <w:rsid w:val="00735AC7"/>
    <w:rsid w:val="00735E84"/>
    <w:rsid w:val="00746CC8"/>
    <w:rsid w:val="00746FF4"/>
    <w:rsid w:val="007517B8"/>
    <w:rsid w:val="00753827"/>
    <w:rsid w:val="00756A14"/>
    <w:rsid w:val="007619A6"/>
    <w:rsid w:val="0076388A"/>
    <w:rsid w:val="007638BD"/>
    <w:rsid w:val="0076445B"/>
    <w:rsid w:val="00766A8C"/>
    <w:rsid w:val="007704AF"/>
    <w:rsid w:val="0077237E"/>
    <w:rsid w:val="00773313"/>
    <w:rsid w:val="0077545F"/>
    <w:rsid w:val="00777430"/>
    <w:rsid w:val="00780F67"/>
    <w:rsid w:val="0078340C"/>
    <w:rsid w:val="007851A2"/>
    <w:rsid w:val="00786ACD"/>
    <w:rsid w:val="00790DC0"/>
    <w:rsid w:val="00791251"/>
    <w:rsid w:val="00795A97"/>
    <w:rsid w:val="00796068"/>
    <w:rsid w:val="007A1DFD"/>
    <w:rsid w:val="007A2D59"/>
    <w:rsid w:val="007A3E24"/>
    <w:rsid w:val="007A605C"/>
    <w:rsid w:val="007A6539"/>
    <w:rsid w:val="007A7C51"/>
    <w:rsid w:val="007B07E3"/>
    <w:rsid w:val="007B0AE1"/>
    <w:rsid w:val="007B20A9"/>
    <w:rsid w:val="007B487C"/>
    <w:rsid w:val="007B6305"/>
    <w:rsid w:val="007B7A2A"/>
    <w:rsid w:val="007B7B49"/>
    <w:rsid w:val="007C064C"/>
    <w:rsid w:val="007C544B"/>
    <w:rsid w:val="007C7711"/>
    <w:rsid w:val="007D1C77"/>
    <w:rsid w:val="007D2825"/>
    <w:rsid w:val="007E367F"/>
    <w:rsid w:val="007E39DF"/>
    <w:rsid w:val="007E65CC"/>
    <w:rsid w:val="007E6D3B"/>
    <w:rsid w:val="007E7096"/>
    <w:rsid w:val="007F3089"/>
    <w:rsid w:val="007F47B5"/>
    <w:rsid w:val="007F6FB2"/>
    <w:rsid w:val="00813370"/>
    <w:rsid w:val="0081607F"/>
    <w:rsid w:val="008216F2"/>
    <w:rsid w:val="008219E4"/>
    <w:rsid w:val="00822612"/>
    <w:rsid w:val="00823F91"/>
    <w:rsid w:val="00834980"/>
    <w:rsid w:val="0083600E"/>
    <w:rsid w:val="008373A2"/>
    <w:rsid w:val="00837D39"/>
    <w:rsid w:val="0084040E"/>
    <w:rsid w:val="0084045D"/>
    <w:rsid w:val="00840A96"/>
    <w:rsid w:val="00840F9B"/>
    <w:rsid w:val="0084170D"/>
    <w:rsid w:val="00842F53"/>
    <w:rsid w:val="0084484E"/>
    <w:rsid w:val="008455C2"/>
    <w:rsid w:val="00846CA8"/>
    <w:rsid w:val="00852339"/>
    <w:rsid w:val="00852C31"/>
    <w:rsid w:val="0085367A"/>
    <w:rsid w:val="008559CA"/>
    <w:rsid w:val="00857635"/>
    <w:rsid w:val="00861950"/>
    <w:rsid w:val="00862325"/>
    <w:rsid w:val="00862F54"/>
    <w:rsid w:val="0086435C"/>
    <w:rsid w:val="008656BA"/>
    <w:rsid w:val="00865E89"/>
    <w:rsid w:val="00870643"/>
    <w:rsid w:val="00871795"/>
    <w:rsid w:val="00872040"/>
    <w:rsid w:val="0087205C"/>
    <w:rsid w:val="00874AD8"/>
    <w:rsid w:val="008851D0"/>
    <w:rsid w:val="00887B04"/>
    <w:rsid w:val="00887D43"/>
    <w:rsid w:val="00890136"/>
    <w:rsid w:val="00891FE5"/>
    <w:rsid w:val="008A2E89"/>
    <w:rsid w:val="008A4FEC"/>
    <w:rsid w:val="008A5472"/>
    <w:rsid w:val="008B0180"/>
    <w:rsid w:val="008B34DE"/>
    <w:rsid w:val="008C01BC"/>
    <w:rsid w:val="008C2305"/>
    <w:rsid w:val="008C232F"/>
    <w:rsid w:val="008C37AC"/>
    <w:rsid w:val="008C4436"/>
    <w:rsid w:val="008C5523"/>
    <w:rsid w:val="008C6E98"/>
    <w:rsid w:val="008D0E64"/>
    <w:rsid w:val="008D1F2C"/>
    <w:rsid w:val="008D51A2"/>
    <w:rsid w:val="008D54E9"/>
    <w:rsid w:val="008D66F2"/>
    <w:rsid w:val="008E5624"/>
    <w:rsid w:val="008E744E"/>
    <w:rsid w:val="008E7E4E"/>
    <w:rsid w:val="008F30C6"/>
    <w:rsid w:val="00900FCB"/>
    <w:rsid w:val="00905AFA"/>
    <w:rsid w:val="00912F66"/>
    <w:rsid w:val="00914DAB"/>
    <w:rsid w:val="0092052A"/>
    <w:rsid w:val="009302FC"/>
    <w:rsid w:val="00931CB1"/>
    <w:rsid w:val="00932A8C"/>
    <w:rsid w:val="00934FBB"/>
    <w:rsid w:val="00937031"/>
    <w:rsid w:val="00937D86"/>
    <w:rsid w:val="009448B6"/>
    <w:rsid w:val="009537C6"/>
    <w:rsid w:val="00953F65"/>
    <w:rsid w:val="0095540A"/>
    <w:rsid w:val="0096349E"/>
    <w:rsid w:val="0096489D"/>
    <w:rsid w:val="00966958"/>
    <w:rsid w:val="009672D0"/>
    <w:rsid w:val="00967FFA"/>
    <w:rsid w:val="00970A14"/>
    <w:rsid w:val="00970D87"/>
    <w:rsid w:val="00971757"/>
    <w:rsid w:val="00971C5F"/>
    <w:rsid w:val="00982E5B"/>
    <w:rsid w:val="0098363E"/>
    <w:rsid w:val="0098437B"/>
    <w:rsid w:val="00984980"/>
    <w:rsid w:val="0099152D"/>
    <w:rsid w:val="00993527"/>
    <w:rsid w:val="00995295"/>
    <w:rsid w:val="00995CBF"/>
    <w:rsid w:val="009A00B4"/>
    <w:rsid w:val="009A2431"/>
    <w:rsid w:val="009A31B8"/>
    <w:rsid w:val="009A3DCD"/>
    <w:rsid w:val="009A5A8E"/>
    <w:rsid w:val="009A5DFA"/>
    <w:rsid w:val="009B20D9"/>
    <w:rsid w:val="009B44B9"/>
    <w:rsid w:val="009B69BB"/>
    <w:rsid w:val="009C401D"/>
    <w:rsid w:val="009C5B20"/>
    <w:rsid w:val="009C7D9E"/>
    <w:rsid w:val="009D23B2"/>
    <w:rsid w:val="009D2E84"/>
    <w:rsid w:val="009D3997"/>
    <w:rsid w:val="009D47D9"/>
    <w:rsid w:val="009D51CF"/>
    <w:rsid w:val="009D6327"/>
    <w:rsid w:val="009D7EB9"/>
    <w:rsid w:val="009E493D"/>
    <w:rsid w:val="009F5B32"/>
    <w:rsid w:val="009F5F55"/>
    <w:rsid w:val="009F675E"/>
    <w:rsid w:val="00A04D74"/>
    <w:rsid w:val="00A10517"/>
    <w:rsid w:val="00A11765"/>
    <w:rsid w:val="00A1192A"/>
    <w:rsid w:val="00A13E6C"/>
    <w:rsid w:val="00A13F3E"/>
    <w:rsid w:val="00A15C01"/>
    <w:rsid w:val="00A17596"/>
    <w:rsid w:val="00A25C56"/>
    <w:rsid w:val="00A26B72"/>
    <w:rsid w:val="00A2701C"/>
    <w:rsid w:val="00A271C6"/>
    <w:rsid w:val="00A30F55"/>
    <w:rsid w:val="00A34749"/>
    <w:rsid w:val="00A37D01"/>
    <w:rsid w:val="00A43896"/>
    <w:rsid w:val="00A51A50"/>
    <w:rsid w:val="00A522C3"/>
    <w:rsid w:val="00A5263D"/>
    <w:rsid w:val="00A61D2E"/>
    <w:rsid w:val="00A64FD8"/>
    <w:rsid w:val="00A650E0"/>
    <w:rsid w:val="00A66950"/>
    <w:rsid w:val="00A66F70"/>
    <w:rsid w:val="00A7592A"/>
    <w:rsid w:val="00A7698B"/>
    <w:rsid w:val="00A7783F"/>
    <w:rsid w:val="00A80712"/>
    <w:rsid w:val="00A81EC0"/>
    <w:rsid w:val="00A829F8"/>
    <w:rsid w:val="00A851D8"/>
    <w:rsid w:val="00A91D10"/>
    <w:rsid w:val="00A92CB7"/>
    <w:rsid w:val="00A95977"/>
    <w:rsid w:val="00A96CB3"/>
    <w:rsid w:val="00AA00E0"/>
    <w:rsid w:val="00AA0A72"/>
    <w:rsid w:val="00AA0F23"/>
    <w:rsid w:val="00AA1007"/>
    <w:rsid w:val="00AA1CBE"/>
    <w:rsid w:val="00AA3C99"/>
    <w:rsid w:val="00AA48BB"/>
    <w:rsid w:val="00AA4B9F"/>
    <w:rsid w:val="00AB01B6"/>
    <w:rsid w:val="00AB0381"/>
    <w:rsid w:val="00AB072D"/>
    <w:rsid w:val="00AB409A"/>
    <w:rsid w:val="00AC0C87"/>
    <w:rsid w:val="00AC23E3"/>
    <w:rsid w:val="00AC4E9C"/>
    <w:rsid w:val="00AC6623"/>
    <w:rsid w:val="00AD0359"/>
    <w:rsid w:val="00AD196A"/>
    <w:rsid w:val="00AD1B73"/>
    <w:rsid w:val="00AE363D"/>
    <w:rsid w:val="00AF053B"/>
    <w:rsid w:val="00AF44F1"/>
    <w:rsid w:val="00AF6E01"/>
    <w:rsid w:val="00AF79C1"/>
    <w:rsid w:val="00B00D48"/>
    <w:rsid w:val="00B031EB"/>
    <w:rsid w:val="00B03AC8"/>
    <w:rsid w:val="00B03B3D"/>
    <w:rsid w:val="00B04429"/>
    <w:rsid w:val="00B0485D"/>
    <w:rsid w:val="00B06FEF"/>
    <w:rsid w:val="00B13DD7"/>
    <w:rsid w:val="00B20D38"/>
    <w:rsid w:val="00B241FA"/>
    <w:rsid w:val="00B24759"/>
    <w:rsid w:val="00B36689"/>
    <w:rsid w:val="00B37C41"/>
    <w:rsid w:val="00B40035"/>
    <w:rsid w:val="00B468C1"/>
    <w:rsid w:val="00B5344E"/>
    <w:rsid w:val="00B568FD"/>
    <w:rsid w:val="00B63C4C"/>
    <w:rsid w:val="00B66107"/>
    <w:rsid w:val="00B66C23"/>
    <w:rsid w:val="00B67DF9"/>
    <w:rsid w:val="00B70461"/>
    <w:rsid w:val="00B720CA"/>
    <w:rsid w:val="00B72654"/>
    <w:rsid w:val="00B731B4"/>
    <w:rsid w:val="00B73F90"/>
    <w:rsid w:val="00B8404C"/>
    <w:rsid w:val="00B85064"/>
    <w:rsid w:val="00B87560"/>
    <w:rsid w:val="00B87EAF"/>
    <w:rsid w:val="00B9141A"/>
    <w:rsid w:val="00B91763"/>
    <w:rsid w:val="00B933D5"/>
    <w:rsid w:val="00B934FA"/>
    <w:rsid w:val="00B946CF"/>
    <w:rsid w:val="00B956DF"/>
    <w:rsid w:val="00B96C68"/>
    <w:rsid w:val="00BA1E7C"/>
    <w:rsid w:val="00BA79F9"/>
    <w:rsid w:val="00BB0983"/>
    <w:rsid w:val="00BB7B7D"/>
    <w:rsid w:val="00BC079E"/>
    <w:rsid w:val="00BC6F7D"/>
    <w:rsid w:val="00BD0195"/>
    <w:rsid w:val="00BD1798"/>
    <w:rsid w:val="00BD2675"/>
    <w:rsid w:val="00BD5428"/>
    <w:rsid w:val="00BD7F34"/>
    <w:rsid w:val="00BE0119"/>
    <w:rsid w:val="00BE5AA9"/>
    <w:rsid w:val="00BF17CB"/>
    <w:rsid w:val="00BF423E"/>
    <w:rsid w:val="00BF7042"/>
    <w:rsid w:val="00BF7159"/>
    <w:rsid w:val="00C04C22"/>
    <w:rsid w:val="00C05FF4"/>
    <w:rsid w:val="00C12071"/>
    <w:rsid w:val="00C134FB"/>
    <w:rsid w:val="00C14061"/>
    <w:rsid w:val="00C205F1"/>
    <w:rsid w:val="00C206B3"/>
    <w:rsid w:val="00C20F21"/>
    <w:rsid w:val="00C226AD"/>
    <w:rsid w:val="00C22B14"/>
    <w:rsid w:val="00C239BB"/>
    <w:rsid w:val="00C2420F"/>
    <w:rsid w:val="00C25435"/>
    <w:rsid w:val="00C317EB"/>
    <w:rsid w:val="00C33DE6"/>
    <w:rsid w:val="00C34004"/>
    <w:rsid w:val="00C34F36"/>
    <w:rsid w:val="00C364B1"/>
    <w:rsid w:val="00C36A5A"/>
    <w:rsid w:val="00C37F61"/>
    <w:rsid w:val="00C41327"/>
    <w:rsid w:val="00C4147E"/>
    <w:rsid w:val="00C41697"/>
    <w:rsid w:val="00C41809"/>
    <w:rsid w:val="00C4225B"/>
    <w:rsid w:val="00C43B46"/>
    <w:rsid w:val="00C4421B"/>
    <w:rsid w:val="00C46F0A"/>
    <w:rsid w:val="00C519ED"/>
    <w:rsid w:val="00C53C18"/>
    <w:rsid w:val="00C53D5A"/>
    <w:rsid w:val="00C5500D"/>
    <w:rsid w:val="00C56A2D"/>
    <w:rsid w:val="00C637B5"/>
    <w:rsid w:val="00C64533"/>
    <w:rsid w:val="00C6569F"/>
    <w:rsid w:val="00C7254E"/>
    <w:rsid w:val="00C73380"/>
    <w:rsid w:val="00C75C8C"/>
    <w:rsid w:val="00C76AC8"/>
    <w:rsid w:val="00C772A3"/>
    <w:rsid w:val="00C84F17"/>
    <w:rsid w:val="00C87284"/>
    <w:rsid w:val="00C91C12"/>
    <w:rsid w:val="00C94187"/>
    <w:rsid w:val="00C975D9"/>
    <w:rsid w:val="00C978C5"/>
    <w:rsid w:val="00C97DBE"/>
    <w:rsid w:val="00CA2427"/>
    <w:rsid w:val="00CA30C9"/>
    <w:rsid w:val="00CB1C65"/>
    <w:rsid w:val="00CB2B2E"/>
    <w:rsid w:val="00CB32AA"/>
    <w:rsid w:val="00CB6B23"/>
    <w:rsid w:val="00CB7BEC"/>
    <w:rsid w:val="00CC02C9"/>
    <w:rsid w:val="00CC33E4"/>
    <w:rsid w:val="00CC3726"/>
    <w:rsid w:val="00CC451A"/>
    <w:rsid w:val="00CC48D3"/>
    <w:rsid w:val="00CC6972"/>
    <w:rsid w:val="00CC789C"/>
    <w:rsid w:val="00CC7FB4"/>
    <w:rsid w:val="00CD1854"/>
    <w:rsid w:val="00CD4F36"/>
    <w:rsid w:val="00CE097A"/>
    <w:rsid w:val="00CE2F26"/>
    <w:rsid w:val="00CE3527"/>
    <w:rsid w:val="00CE5B12"/>
    <w:rsid w:val="00CE67D4"/>
    <w:rsid w:val="00CE7DCF"/>
    <w:rsid w:val="00CF20AC"/>
    <w:rsid w:val="00CF285B"/>
    <w:rsid w:val="00CF544E"/>
    <w:rsid w:val="00CF756E"/>
    <w:rsid w:val="00D00C47"/>
    <w:rsid w:val="00D00F5F"/>
    <w:rsid w:val="00D02D7A"/>
    <w:rsid w:val="00D046CF"/>
    <w:rsid w:val="00D04EFD"/>
    <w:rsid w:val="00D05D31"/>
    <w:rsid w:val="00D07960"/>
    <w:rsid w:val="00D10D01"/>
    <w:rsid w:val="00D11E03"/>
    <w:rsid w:val="00D1262C"/>
    <w:rsid w:val="00D12ABD"/>
    <w:rsid w:val="00D12AD5"/>
    <w:rsid w:val="00D13571"/>
    <w:rsid w:val="00D26DC5"/>
    <w:rsid w:val="00D27239"/>
    <w:rsid w:val="00D27F88"/>
    <w:rsid w:val="00D336F4"/>
    <w:rsid w:val="00D3370B"/>
    <w:rsid w:val="00D34569"/>
    <w:rsid w:val="00D3622C"/>
    <w:rsid w:val="00D3717F"/>
    <w:rsid w:val="00D40402"/>
    <w:rsid w:val="00D42B5D"/>
    <w:rsid w:val="00D433BE"/>
    <w:rsid w:val="00D43523"/>
    <w:rsid w:val="00D46409"/>
    <w:rsid w:val="00D47CEB"/>
    <w:rsid w:val="00D52025"/>
    <w:rsid w:val="00D52E91"/>
    <w:rsid w:val="00D53C49"/>
    <w:rsid w:val="00D5601A"/>
    <w:rsid w:val="00D561FC"/>
    <w:rsid w:val="00D60B04"/>
    <w:rsid w:val="00D63F05"/>
    <w:rsid w:val="00D67BC7"/>
    <w:rsid w:val="00D70229"/>
    <w:rsid w:val="00D7058A"/>
    <w:rsid w:val="00D71B9E"/>
    <w:rsid w:val="00D71CAD"/>
    <w:rsid w:val="00D71F77"/>
    <w:rsid w:val="00D748E3"/>
    <w:rsid w:val="00D75A4F"/>
    <w:rsid w:val="00D76833"/>
    <w:rsid w:val="00D778DC"/>
    <w:rsid w:val="00D8096A"/>
    <w:rsid w:val="00D84C8A"/>
    <w:rsid w:val="00D90BB9"/>
    <w:rsid w:val="00D9137E"/>
    <w:rsid w:val="00D9145D"/>
    <w:rsid w:val="00D93CCA"/>
    <w:rsid w:val="00DA086F"/>
    <w:rsid w:val="00DA2C74"/>
    <w:rsid w:val="00DA6CAA"/>
    <w:rsid w:val="00DA6DC2"/>
    <w:rsid w:val="00DB0AC0"/>
    <w:rsid w:val="00DB0BA0"/>
    <w:rsid w:val="00DB4589"/>
    <w:rsid w:val="00DB5240"/>
    <w:rsid w:val="00DB5682"/>
    <w:rsid w:val="00DB5880"/>
    <w:rsid w:val="00DB6FA3"/>
    <w:rsid w:val="00DC23BD"/>
    <w:rsid w:val="00DC3CEC"/>
    <w:rsid w:val="00DC45C1"/>
    <w:rsid w:val="00DC5716"/>
    <w:rsid w:val="00DC6585"/>
    <w:rsid w:val="00DC7433"/>
    <w:rsid w:val="00DC76F9"/>
    <w:rsid w:val="00DD5E7B"/>
    <w:rsid w:val="00DD6808"/>
    <w:rsid w:val="00DD7136"/>
    <w:rsid w:val="00DE1FCB"/>
    <w:rsid w:val="00DE3315"/>
    <w:rsid w:val="00DE45DD"/>
    <w:rsid w:val="00DE51A9"/>
    <w:rsid w:val="00DE7428"/>
    <w:rsid w:val="00DE799C"/>
    <w:rsid w:val="00DE7D66"/>
    <w:rsid w:val="00DF17ED"/>
    <w:rsid w:val="00DF59E0"/>
    <w:rsid w:val="00DF6E24"/>
    <w:rsid w:val="00E00A37"/>
    <w:rsid w:val="00E01D77"/>
    <w:rsid w:val="00E065F9"/>
    <w:rsid w:val="00E07C84"/>
    <w:rsid w:val="00E14B1F"/>
    <w:rsid w:val="00E15613"/>
    <w:rsid w:val="00E15F93"/>
    <w:rsid w:val="00E21A80"/>
    <w:rsid w:val="00E2260C"/>
    <w:rsid w:val="00E22783"/>
    <w:rsid w:val="00E255E8"/>
    <w:rsid w:val="00E35003"/>
    <w:rsid w:val="00E36920"/>
    <w:rsid w:val="00E40B7C"/>
    <w:rsid w:val="00E40DF5"/>
    <w:rsid w:val="00E41F68"/>
    <w:rsid w:val="00E4626D"/>
    <w:rsid w:val="00E47C16"/>
    <w:rsid w:val="00E5094D"/>
    <w:rsid w:val="00E50C37"/>
    <w:rsid w:val="00E52526"/>
    <w:rsid w:val="00E571B5"/>
    <w:rsid w:val="00E60996"/>
    <w:rsid w:val="00E60F4B"/>
    <w:rsid w:val="00E640B5"/>
    <w:rsid w:val="00E70193"/>
    <w:rsid w:val="00E707B3"/>
    <w:rsid w:val="00E71BBB"/>
    <w:rsid w:val="00E71E52"/>
    <w:rsid w:val="00E7263D"/>
    <w:rsid w:val="00E75E57"/>
    <w:rsid w:val="00E818DD"/>
    <w:rsid w:val="00E82943"/>
    <w:rsid w:val="00E86DCE"/>
    <w:rsid w:val="00E87B6D"/>
    <w:rsid w:val="00E87C3C"/>
    <w:rsid w:val="00E91231"/>
    <w:rsid w:val="00E9234E"/>
    <w:rsid w:val="00E92408"/>
    <w:rsid w:val="00E978CB"/>
    <w:rsid w:val="00EA08D9"/>
    <w:rsid w:val="00EB0263"/>
    <w:rsid w:val="00EB1C07"/>
    <w:rsid w:val="00EB4B6E"/>
    <w:rsid w:val="00EB752E"/>
    <w:rsid w:val="00EC16BE"/>
    <w:rsid w:val="00EC2B5D"/>
    <w:rsid w:val="00EC2F2E"/>
    <w:rsid w:val="00EC35F9"/>
    <w:rsid w:val="00EC3E5B"/>
    <w:rsid w:val="00EC5395"/>
    <w:rsid w:val="00EC643D"/>
    <w:rsid w:val="00EC6923"/>
    <w:rsid w:val="00EC75C7"/>
    <w:rsid w:val="00ED0325"/>
    <w:rsid w:val="00ED03AD"/>
    <w:rsid w:val="00ED0B69"/>
    <w:rsid w:val="00ED262D"/>
    <w:rsid w:val="00ED2775"/>
    <w:rsid w:val="00ED473B"/>
    <w:rsid w:val="00ED7E1E"/>
    <w:rsid w:val="00EE06F1"/>
    <w:rsid w:val="00EE1395"/>
    <w:rsid w:val="00EE3530"/>
    <w:rsid w:val="00EE68F4"/>
    <w:rsid w:val="00EE766E"/>
    <w:rsid w:val="00EF0A28"/>
    <w:rsid w:val="00EF22D9"/>
    <w:rsid w:val="00EF2528"/>
    <w:rsid w:val="00EF2934"/>
    <w:rsid w:val="00EF4BF4"/>
    <w:rsid w:val="00EF62F5"/>
    <w:rsid w:val="00F007F9"/>
    <w:rsid w:val="00F01C88"/>
    <w:rsid w:val="00F02A72"/>
    <w:rsid w:val="00F039EE"/>
    <w:rsid w:val="00F053B8"/>
    <w:rsid w:val="00F05B38"/>
    <w:rsid w:val="00F0643D"/>
    <w:rsid w:val="00F069C3"/>
    <w:rsid w:val="00F1049D"/>
    <w:rsid w:val="00F12D20"/>
    <w:rsid w:val="00F14A0C"/>
    <w:rsid w:val="00F15052"/>
    <w:rsid w:val="00F1522A"/>
    <w:rsid w:val="00F175B5"/>
    <w:rsid w:val="00F21611"/>
    <w:rsid w:val="00F2162A"/>
    <w:rsid w:val="00F239DB"/>
    <w:rsid w:val="00F241A7"/>
    <w:rsid w:val="00F2538E"/>
    <w:rsid w:val="00F3304C"/>
    <w:rsid w:val="00F33535"/>
    <w:rsid w:val="00F35D4D"/>
    <w:rsid w:val="00F36A16"/>
    <w:rsid w:val="00F37BC8"/>
    <w:rsid w:val="00F405FB"/>
    <w:rsid w:val="00F415E6"/>
    <w:rsid w:val="00F41613"/>
    <w:rsid w:val="00F41A49"/>
    <w:rsid w:val="00F4514B"/>
    <w:rsid w:val="00F45218"/>
    <w:rsid w:val="00F5137E"/>
    <w:rsid w:val="00F5165A"/>
    <w:rsid w:val="00F56CDF"/>
    <w:rsid w:val="00F60FA8"/>
    <w:rsid w:val="00F61D72"/>
    <w:rsid w:val="00F62309"/>
    <w:rsid w:val="00F724F9"/>
    <w:rsid w:val="00F74353"/>
    <w:rsid w:val="00F8000C"/>
    <w:rsid w:val="00F81924"/>
    <w:rsid w:val="00F82085"/>
    <w:rsid w:val="00F82A32"/>
    <w:rsid w:val="00F839A2"/>
    <w:rsid w:val="00F90FA4"/>
    <w:rsid w:val="00F92DAE"/>
    <w:rsid w:val="00F9665D"/>
    <w:rsid w:val="00FA0C34"/>
    <w:rsid w:val="00FA540F"/>
    <w:rsid w:val="00FA7149"/>
    <w:rsid w:val="00FB1063"/>
    <w:rsid w:val="00FB1983"/>
    <w:rsid w:val="00FB6F22"/>
    <w:rsid w:val="00FB7AF0"/>
    <w:rsid w:val="00FC16CE"/>
    <w:rsid w:val="00FC1949"/>
    <w:rsid w:val="00FC1D31"/>
    <w:rsid w:val="00FC4053"/>
    <w:rsid w:val="00FC48A0"/>
    <w:rsid w:val="00FC613E"/>
    <w:rsid w:val="00FC7B36"/>
    <w:rsid w:val="00FD443F"/>
    <w:rsid w:val="00FD4A7C"/>
    <w:rsid w:val="00FD4A98"/>
    <w:rsid w:val="00FD6BA6"/>
    <w:rsid w:val="00FE0005"/>
    <w:rsid w:val="00FE072D"/>
    <w:rsid w:val="00FE3A95"/>
    <w:rsid w:val="00FE69A9"/>
    <w:rsid w:val="00FE6AC8"/>
    <w:rsid w:val="00FE7993"/>
    <w:rsid w:val="00FF0774"/>
    <w:rsid w:val="00FF31C6"/>
    <w:rsid w:val="00FF5385"/>
    <w:rsid w:val="00FF590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62"/>
    <o:shapelayout v:ext="edit">
      <o:idmap v:ext="edit" data="1"/>
    </o:shapelayout>
  </w:shapeDefaults>
  <w:decimalSymbol w:val=","/>
  <w:listSeparator w:val=";"/>
  <w15:docId w15:val="{11878D73-0D57-4B4F-9CDA-EDAA809D88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0" w:unhideWhenUsed="1"/>
    <w:lsdException w:name="toc 3" w:semiHidden="1" w:uiPriority="0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aliases w:val="0-Текст-12"/>
    <w:rsid w:val="00D93CCA"/>
    <w:pPr>
      <w:spacing w:after="0" w:line="360" w:lineRule="auto"/>
      <w:ind w:firstLine="567"/>
      <w:jc w:val="both"/>
    </w:pPr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1">
    <w:name w:val="heading 1"/>
    <w:basedOn w:val="a"/>
    <w:next w:val="a"/>
    <w:link w:val="10"/>
    <w:autoRedefine/>
    <w:uiPriority w:val="9"/>
    <w:qFormat/>
    <w:rsid w:val="00D93CCA"/>
    <w:pPr>
      <w:keepNext/>
      <w:keepLines/>
      <w:suppressAutoHyphens/>
      <w:spacing w:after="120"/>
      <w:ind w:left="567"/>
      <w:outlineLvl w:val="0"/>
    </w:pPr>
    <w:rPr>
      <w:b/>
      <w:bCs/>
      <w:szCs w:val="40"/>
    </w:rPr>
  </w:style>
  <w:style w:type="paragraph" w:styleId="2">
    <w:name w:val="heading 2"/>
    <w:basedOn w:val="a"/>
    <w:next w:val="a"/>
    <w:link w:val="20"/>
    <w:autoRedefine/>
    <w:uiPriority w:val="9"/>
    <w:unhideWhenUsed/>
    <w:qFormat/>
    <w:rsid w:val="00D93CCA"/>
    <w:pPr>
      <w:keepNext/>
      <w:spacing w:before="120" w:after="120"/>
      <w:ind w:left="567"/>
      <w:outlineLvl w:val="1"/>
    </w:pPr>
    <w:rPr>
      <w:szCs w:val="24"/>
    </w:rPr>
  </w:style>
  <w:style w:type="paragraph" w:styleId="3">
    <w:name w:val="heading 3"/>
    <w:basedOn w:val="a"/>
    <w:next w:val="a"/>
    <w:link w:val="30"/>
    <w:autoRedefine/>
    <w:uiPriority w:val="9"/>
    <w:unhideWhenUsed/>
    <w:qFormat/>
    <w:rsid w:val="00D93CCA"/>
    <w:pPr>
      <w:keepNext/>
      <w:keepLines/>
      <w:numPr>
        <w:numId w:val="1"/>
      </w:numPr>
      <w:spacing w:before="120" w:after="120"/>
      <w:outlineLvl w:val="2"/>
    </w:pPr>
    <w:rPr>
      <w:bCs/>
      <w:caps/>
    </w:rPr>
  </w:style>
  <w:style w:type="paragraph" w:styleId="4">
    <w:name w:val="heading 4"/>
    <w:basedOn w:val="a"/>
    <w:next w:val="a"/>
    <w:link w:val="40"/>
    <w:autoRedefine/>
    <w:uiPriority w:val="9"/>
    <w:unhideWhenUsed/>
    <w:qFormat/>
    <w:rsid w:val="00D93CCA"/>
    <w:pPr>
      <w:keepNext/>
      <w:keepLines/>
      <w:widowControl w:val="0"/>
      <w:autoSpaceDE w:val="0"/>
      <w:autoSpaceDN w:val="0"/>
      <w:spacing w:before="120" w:after="120"/>
      <w:outlineLvl w:val="3"/>
    </w:pPr>
    <w:rPr>
      <w:iCs/>
      <w:lang w:bidi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34569"/>
    <w:pPr>
      <w:tabs>
        <w:tab w:val="center" w:pos="4677"/>
        <w:tab w:val="right" w:pos="9355"/>
      </w:tabs>
      <w:spacing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D34569"/>
  </w:style>
  <w:style w:type="paragraph" w:styleId="a5">
    <w:name w:val="footer"/>
    <w:basedOn w:val="a"/>
    <w:link w:val="a6"/>
    <w:uiPriority w:val="99"/>
    <w:rsid w:val="00D93CCA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rsid w:val="00D34569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a7">
    <w:name w:val="List Paragraph"/>
    <w:basedOn w:val="a"/>
    <w:link w:val="a8"/>
    <w:uiPriority w:val="34"/>
    <w:qFormat/>
    <w:rsid w:val="00D93CCA"/>
    <w:pPr>
      <w:ind w:left="720"/>
      <w:contextualSpacing/>
    </w:pPr>
    <w:rPr>
      <w:rFonts w:ascii="Calibri" w:hAnsi="Calibri"/>
    </w:rPr>
  </w:style>
  <w:style w:type="character" w:styleId="a9">
    <w:name w:val="Placeholder Text"/>
    <w:basedOn w:val="a0"/>
    <w:uiPriority w:val="99"/>
    <w:semiHidden/>
    <w:rsid w:val="008E744E"/>
    <w:rPr>
      <w:color w:val="808080"/>
    </w:rPr>
  </w:style>
  <w:style w:type="paragraph" w:styleId="aa">
    <w:name w:val="Balloon Text"/>
    <w:basedOn w:val="a"/>
    <w:link w:val="ab"/>
    <w:uiPriority w:val="99"/>
    <w:semiHidden/>
    <w:unhideWhenUsed/>
    <w:rsid w:val="008E744E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8E744E"/>
    <w:rPr>
      <w:rFonts w:ascii="Tahoma" w:hAnsi="Tahoma" w:cs="Tahoma"/>
      <w:sz w:val="16"/>
      <w:szCs w:val="16"/>
    </w:rPr>
  </w:style>
  <w:style w:type="paragraph" w:customStyle="1" w:styleId="cxspfirstmrcssattr">
    <w:name w:val="cxspfirst_mr_css_attr"/>
    <w:basedOn w:val="a"/>
    <w:rsid w:val="00D71B9E"/>
    <w:pPr>
      <w:spacing w:before="100" w:beforeAutospacing="1" w:after="100" w:afterAutospacing="1" w:line="240" w:lineRule="auto"/>
    </w:pPr>
    <w:rPr>
      <w:szCs w:val="24"/>
    </w:rPr>
  </w:style>
  <w:style w:type="paragraph" w:customStyle="1" w:styleId="cxspmiddlemrcssattr">
    <w:name w:val="cxspmiddle_mr_css_attr"/>
    <w:basedOn w:val="a"/>
    <w:rsid w:val="00D71B9E"/>
    <w:pPr>
      <w:spacing w:before="100" w:beforeAutospacing="1" w:after="100" w:afterAutospacing="1" w:line="240" w:lineRule="auto"/>
    </w:pPr>
    <w:rPr>
      <w:szCs w:val="24"/>
    </w:rPr>
  </w:style>
  <w:style w:type="paragraph" w:customStyle="1" w:styleId="Default">
    <w:name w:val="Default"/>
    <w:rsid w:val="00D93CCA"/>
    <w:pPr>
      <w:autoSpaceDE w:val="0"/>
      <w:autoSpaceDN w:val="0"/>
      <w:adjustRightInd w:val="0"/>
      <w:spacing w:after="0" w:line="240" w:lineRule="auto"/>
    </w:pPr>
    <w:rPr>
      <w:rFonts w:ascii="NewtonCTT" w:eastAsia="Times New Roman" w:hAnsi="NewtonCTT" w:cs="NewtonCTT"/>
      <w:color w:val="000000"/>
      <w:sz w:val="24"/>
      <w:szCs w:val="24"/>
      <w:lang w:eastAsia="ru-RU"/>
    </w:rPr>
  </w:style>
  <w:style w:type="character" w:customStyle="1" w:styleId="20">
    <w:name w:val="Заголовок 2 Знак"/>
    <w:link w:val="2"/>
    <w:uiPriority w:val="9"/>
    <w:rsid w:val="00D93CCA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c">
    <w:name w:val="No Spacing"/>
    <w:uiPriority w:val="1"/>
    <w:qFormat/>
    <w:rsid w:val="008C5523"/>
    <w:pPr>
      <w:spacing w:after="0" w:line="240" w:lineRule="auto"/>
    </w:pPr>
  </w:style>
  <w:style w:type="character" w:styleId="ad">
    <w:name w:val="Emphasis"/>
    <w:uiPriority w:val="20"/>
    <w:qFormat/>
    <w:rsid w:val="00D93CCA"/>
    <w:rPr>
      <w:i/>
      <w:iCs/>
    </w:rPr>
  </w:style>
  <w:style w:type="paragraph" w:styleId="ae">
    <w:name w:val="Normal (Web)"/>
    <w:basedOn w:val="a"/>
    <w:uiPriority w:val="99"/>
    <w:rsid w:val="00D93CCA"/>
    <w:pPr>
      <w:spacing w:before="100" w:beforeAutospacing="1" w:after="100" w:afterAutospacing="1"/>
    </w:pPr>
  </w:style>
  <w:style w:type="table" w:styleId="af">
    <w:name w:val="Table Grid"/>
    <w:basedOn w:val="a1"/>
    <w:uiPriority w:val="39"/>
    <w:rsid w:val="00D93CC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eference-text">
    <w:name w:val="reference-text"/>
    <w:basedOn w:val="a0"/>
    <w:rsid w:val="006B45AC"/>
  </w:style>
  <w:style w:type="character" w:customStyle="1" w:styleId="10">
    <w:name w:val="Заголовок 1 Знак"/>
    <w:link w:val="1"/>
    <w:uiPriority w:val="9"/>
    <w:rsid w:val="00D93CCA"/>
    <w:rPr>
      <w:rFonts w:ascii="Times New Roman" w:eastAsia="Times New Roman" w:hAnsi="Times New Roman" w:cs="Times New Roman"/>
      <w:b/>
      <w:bCs/>
      <w:sz w:val="24"/>
      <w:szCs w:val="40"/>
      <w:lang w:eastAsia="ru-RU"/>
    </w:rPr>
  </w:style>
  <w:style w:type="character" w:styleId="af0">
    <w:name w:val="Hyperlink"/>
    <w:rsid w:val="00D93CCA"/>
    <w:rPr>
      <w:rFonts w:cs="Times New Roman"/>
      <w:color w:val="0000FF"/>
      <w:u w:val="single"/>
    </w:rPr>
  </w:style>
  <w:style w:type="character" w:customStyle="1" w:styleId="11">
    <w:name w:val="Неразрешенное упоминание1"/>
    <w:basedOn w:val="a0"/>
    <w:uiPriority w:val="99"/>
    <w:semiHidden/>
    <w:unhideWhenUsed/>
    <w:rsid w:val="0070229A"/>
    <w:rPr>
      <w:color w:val="605E5C"/>
      <w:shd w:val="clear" w:color="auto" w:fill="E1DFDD"/>
    </w:rPr>
  </w:style>
  <w:style w:type="character" w:customStyle="1" w:styleId="30">
    <w:name w:val="Заголовок 3 Знак"/>
    <w:link w:val="3"/>
    <w:uiPriority w:val="9"/>
    <w:rsid w:val="00D93CCA"/>
    <w:rPr>
      <w:rFonts w:ascii="Times New Roman" w:eastAsia="Times New Roman" w:hAnsi="Times New Roman" w:cs="Times New Roman"/>
      <w:bCs/>
      <w:caps/>
      <w:sz w:val="24"/>
      <w:szCs w:val="20"/>
      <w:lang w:eastAsia="ru-RU"/>
    </w:rPr>
  </w:style>
  <w:style w:type="character" w:customStyle="1" w:styleId="40">
    <w:name w:val="Заголовок 4 Знак"/>
    <w:link w:val="4"/>
    <w:uiPriority w:val="9"/>
    <w:rsid w:val="00D93CCA"/>
    <w:rPr>
      <w:rFonts w:ascii="Times New Roman" w:eastAsia="Times New Roman" w:hAnsi="Times New Roman" w:cs="Times New Roman"/>
      <w:iCs/>
      <w:sz w:val="24"/>
      <w:szCs w:val="20"/>
      <w:lang w:eastAsia="ru-RU" w:bidi="ru-RU"/>
    </w:rPr>
  </w:style>
  <w:style w:type="character" w:styleId="af1">
    <w:name w:val="page number"/>
    <w:rsid w:val="00D93CCA"/>
    <w:rPr>
      <w:rFonts w:cs="Times New Roman"/>
    </w:rPr>
  </w:style>
  <w:style w:type="paragraph" w:styleId="12">
    <w:name w:val="toc 1"/>
    <w:basedOn w:val="a"/>
    <w:next w:val="a"/>
    <w:autoRedefine/>
    <w:semiHidden/>
    <w:rsid w:val="00D93CCA"/>
  </w:style>
  <w:style w:type="paragraph" w:styleId="21">
    <w:name w:val="toc 2"/>
    <w:basedOn w:val="a"/>
    <w:next w:val="a"/>
    <w:autoRedefine/>
    <w:semiHidden/>
    <w:rsid w:val="00D93CCA"/>
    <w:pPr>
      <w:ind w:left="240"/>
    </w:pPr>
  </w:style>
  <w:style w:type="character" w:customStyle="1" w:styleId="w">
    <w:name w:val="w"/>
    <w:rsid w:val="00D93CCA"/>
    <w:rPr>
      <w:rFonts w:cs="Times New Roman"/>
    </w:rPr>
  </w:style>
  <w:style w:type="paragraph" w:styleId="31">
    <w:name w:val="toc 3"/>
    <w:basedOn w:val="a"/>
    <w:next w:val="a"/>
    <w:autoRedefine/>
    <w:semiHidden/>
    <w:rsid w:val="00D93CCA"/>
    <w:pPr>
      <w:ind w:left="480"/>
    </w:pPr>
  </w:style>
  <w:style w:type="paragraph" w:styleId="af2">
    <w:name w:val="Body Text"/>
    <w:basedOn w:val="a"/>
    <w:link w:val="af3"/>
    <w:autoRedefine/>
    <w:uiPriority w:val="1"/>
    <w:qFormat/>
    <w:rsid w:val="00D93CCA"/>
    <w:pPr>
      <w:widowControl w:val="0"/>
      <w:autoSpaceDE w:val="0"/>
      <w:autoSpaceDN w:val="0"/>
    </w:pPr>
    <w:rPr>
      <w:lang w:bidi="ru-RU"/>
    </w:rPr>
  </w:style>
  <w:style w:type="character" w:customStyle="1" w:styleId="af3">
    <w:name w:val="Основной текст Знак"/>
    <w:link w:val="af2"/>
    <w:uiPriority w:val="1"/>
    <w:rsid w:val="00D93CCA"/>
    <w:rPr>
      <w:rFonts w:ascii="Times New Roman" w:eastAsia="Times New Roman" w:hAnsi="Times New Roman" w:cs="Times New Roman"/>
      <w:sz w:val="24"/>
      <w:szCs w:val="20"/>
      <w:lang w:eastAsia="ru-RU" w:bidi="ru-RU"/>
    </w:rPr>
  </w:style>
  <w:style w:type="character" w:customStyle="1" w:styleId="apple-converted-space">
    <w:name w:val="apple-converted-space"/>
    <w:rsid w:val="00D93CCA"/>
    <w:rPr>
      <w:rFonts w:cs="Times New Roman"/>
    </w:rPr>
  </w:style>
  <w:style w:type="paragraph" w:styleId="af4">
    <w:name w:val="Plain Text"/>
    <w:basedOn w:val="a"/>
    <w:link w:val="af5"/>
    <w:rsid w:val="00D93CCA"/>
    <w:rPr>
      <w:rFonts w:ascii="Courier New" w:hAnsi="Courier New"/>
      <w:sz w:val="20"/>
      <w:lang w:val="en-US"/>
    </w:rPr>
  </w:style>
  <w:style w:type="character" w:customStyle="1" w:styleId="af5">
    <w:name w:val="Текст Знак"/>
    <w:basedOn w:val="a0"/>
    <w:link w:val="af4"/>
    <w:rsid w:val="00912F66"/>
    <w:rPr>
      <w:rFonts w:ascii="Courier New" w:eastAsia="Times New Roman" w:hAnsi="Courier New" w:cs="Times New Roman"/>
      <w:sz w:val="20"/>
      <w:szCs w:val="20"/>
      <w:lang w:val="en-US" w:eastAsia="ru-RU"/>
    </w:rPr>
  </w:style>
  <w:style w:type="paragraph" w:customStyle="1" w:styleId="MLSD">
    <w:name w:val="MLSD Название статьи"/>
    <w:basedOn w:val="a"/>
    <w:next w:val="a"/>
    <w:autoRedefine/>
    <w:rsid w:val="00D93CCA"/>
    <w:pPr>
      <w:widowControl w:val="0"/>
      <w:spacing w:after="240"/>
      <w:ind w:right="-1"/>
      <w:jc w:val="center"/>
    </w:pPr>
    <w:rPr>
      <w:rFonts w:ascii="Arial" w:hAnsi="Arial" w:cs="Arial"/>
      <w:b/>
      <w:caps/>
      <w:noProof/>
    </w:rPr>
  </w:style>
  <w:style w:type="paragraph" w:customStyle="1" w:styleId="13">
    <w:name w:val="Заголовок1"/>
    <w:basedOn w:val="a"/>
    <w:next w:val="a"/>
    <w:link w:val="af6"/>
    <w:qFormat/>
    <w:rsid w:val="00D93CCA"/>
    <w:pPr>
      <w:spacing w:before="240" w:after="60"/>
      <w:jc w:val="center"/>
      <w:outlineLvl w:val="0"/>
    </w:pPr>
    <w:rPr>
      <w:rFonts w:ascii="Calibri Light" w:hAnsi="Calibri Light"/>
      <w:b/>
      <w:bCs/>
      <w:kern w:val="28"/>
      <w:sz w:val="32"/>
      <w:szCs w:val="32"/>
    </w:rPr>
  </w:style>
  <w:style w:type="character" w:customStyle="1" w:styleId="af6">
    <w:name w:val="Заголовок Знак"/>
    <w:link w:val="13"/>
    <w:rsid w:val="00D93CCA"/>
    <w:rPr>
      <w:rFonts w:ascii="Calibri Light" w:eastAsia="Times New Roman" w:hAnsi="Calibri Light" w:cs="Times New Roman"/>
      <w:b/>
      <w:bCs/>
      <w:kern w:val="28"/>
      <w:sz w:val="32"/>
      <w:szCs w:val="32"/>
      <w:lang w:eastAsia="ru-RU"/>
    </w:rPr>
  </w:style>
  <w:style w:type="character" w:customStyle="1" w:styleId="jlqj4b">
    <w:name w:val="jlqj4b"/>
    <w:rsid w:val="00D93CCA"/>
  </w:style>
  <w:style w:type="paragraph" w:customStyle="1" w:styleId="MLSD0">
    <w:name w:val="MLSD Автор"/>
    <w:basedOn w:val="a"/>
    <w:next w:val="a"/>
    <w:rsid w:val="00D93CCA"/>
    <w:pPr>
      <w:widowControl w:val="0"/>
      <w:jc w:val="center"/>
    </w:pPr>
    <w:rPr>
      <w:b/>
    </w:rPr>
  </w:style>
  <w:style w:type="paragraph" w:customStyle="1" w:styleId="MLSD1">
    <w:name w:val="MLSD Организация"/>
    <w:basedOn w:val="a"/>
    <w:next w:val="a"/>
    <w:rsid w:val="00D93CCA"/>
    <w:pPr>
      <w:widowControl w:val="0"/>
      <w:jc w:val="center"/>
    </w:pPr>
    <w:rPr>
      <w:i/>
    </w:rPr>
  </w:style>
  <w:style w:type="paragraph" w:customStyle="1" w:styleId="MLSD2">
    <w:name w:val="MLSD Аннотация"/>
    <w:basedOn w:val="a"/>
    <w:autoRedefine/>
    <w:rsid w:val="00D93CCA"/>
    <w:pPr>
      <w:widowControl w:val="0"/>
      <w:spacing w:before="240"/>
      <w:ind w:left="50" w:right="50"/>
    </w:pPr>
    <w:rPr>
      <w:noProof/>
    </w:rPr>
  </w:style>
  <w:style w:type="paragraph" w:styleId="af7">
    <w:name w:val="Body Text Indent"/>
    <w:basedOn w:val="a"/>
    <w:link w:val="af8"/>
    <w:rsid w:val="00D93CCA"/>
    <w:pPr>
      <w:spacing w:after="120"/>
      <w:ind w:left="283"/>
    </w:pPr>
  </w:style>
  <w:style w:type="character" w:customStyle="1" w:styleId="af8">
    <w:name w:val="Основной текст с отступом Знак"/>
    <w:link w:val="af7"/>
    <w:rsid w:val="00D93CCA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af9">
    <w:name w:val="Subtitle"/>
    <w:basedOn w:val="2"/>
    <w:next w:val="a"/>
    <w:link w:val="afa"/>
    <w:autoRedefine/>
    <w:uiPriority w:val="11"/>
    <w:qFormat/>
    <w:rsid w:val="00D93CCA"/>
    <w:pPr>
      <w:numPr>
        <w:ilvl w:val="1"/>
      </w:numPr>
      <w:ind w:left="567" w:firstLine="567"/>
    </w:pPr>
    <w:rPr>
      <w:b/>
      <w:spacing w:val="15"/>
    </w:rPr>
  </w:style>
  <w:style w:type="character" w:customStyle="1" w:styleId="afa">
    <w:name w:val="Подзаголовок Знак"/>
    <w:link w:val="af9"/>
    <w:uiPriority w:val="11"/>
    <w:rsid w:val="00D93CCA"/>
    <w:rPr>
      <w:rFonts w:ascii="Times New Roman" w:eastAsia="Times New Roman" w:hAnsi="Times New Roman" w:cs="Times New Roman"/>
      <w:b/>
      <w:spacing w:val="15"/>
      <w:sz w:val="24"/>
      <w:szCs w:val="24"/>
      <w:lang w:eastAsia="ru-RU"/>
    </w:rPr>
  </w:style>
  <w:style w:type="paragraph" w:customStyle="1" w:styleId="afb">
    <w:name w:val="Литература ЖНЭА"/>
    <w:basedOn w:val="a"/>
    <w:link w:val="afc"/>
    <w:autoRedefine/>
    <w:uiPriority w:val="1"/>
    <w:qFormat/>
    <w:rsid w:val="00D93CCA"/>
    <w:pPr>
      <w:widowControl w:val="0"/>
      <w:tabs>
        <w:tab w:val="left" w:pos="530"/>
      </w:tabs>
      <w:autoSpaceDE w:val="0"/>
      <w:autoSpaceDN w:val="0"/>
      <w:ind w:left="567" w:hanging="567"/>
    </w:pPr>
    <w:rPr>
      <w:lang w:bidi="ru-RU"/>
    </w:rPr>
  </w:style>
  <w:style w:type="character" w:customStyle="1" w:styleId="afc">
    <w:name w:val="Литература ЖНЭА Знак"/>
    <w:link w:val="afb"/>
    <w:uiPriority w:val="1"/>
    <w:rsid w:val="00D93CCA"/>
    <w:rPr>
      <w:rFonts w:ascii="Times New Roman" w:eastAsia="Times New Roman" w:hAnsi="Times New Roman" w:cs="Times New Roman"/>
      <w:sz w:val="24"/>
      <w:szCs w:val="20"/>
      <w:lang w:eastAsia="ru-RU" w:bidi="ru-RU"/>
    </w:rPr>
  </w:style>
  <w:style w:type="paragraph" w:styleId="afd">
    <w:name w:val="Title"/>
    <w:basedOn w:val="a"/>
    <w:next w:val="a"/>
    <w:link w:val="14"/>
    <w:autoRedefine/>
    <w:uiPriority w:val="10"/>
    <w:qFormat/>
    <w:rsid w:val="00D93CCA"/>
    <w:pPr>
      <w:spacing w:before="120" w:after="120"/>
      <w:contextualSpacing/>
      <w:jc w:val="center"/>
    </w:pPr>
    <w:rPr>
      <w:b/>
      <w:kern w:val="24"/>
      <w:szCs w:val="52"/>
    </w:rPr>
  </w:style>
  <w:style w:type="character" w:customStyle="1" w:styleId="14">
    <w:name w:val="Заголовок Знак1"/>
    <w:link w:val="afd"/>
    <w:uiPriority w:val="10"/>
    <w:rsid w:val="00D93CCA"/>
    <w:rPr>
      <w:rFonts w:ascii="Times New Roman" w:eastAsia="Times New Roman" w:hAnsi="Times New Roman" w:cs="Times New Roman"/>
      <w:b/>
      <w:kern w:val="24"/>
      <w:sz w:val="24"/>
      <w:szCs w:val="52"/>
      <w:lang w:eastAsia="ru-RU"/>
    </w:rPr>
  </w:style>
  <w:style w:type="paragraph" w:customStyle="1" w:styleId="2-1-">
    <w:name w:val="2-1-раздел"/>
    <w:basedOn w:val="0--12"/>
    <w:next w:val="0--12"/>
    <w:link w:val="2-1-0"/>
    <w:rsid w:val="00D93CCA"/>
    <w:pPr>
      <w:spacing w:before="120" w:after="120"/>
      <w:ind w:firstLine="0"/>
      <w:jc w:val="center"/>
    </w:pPr>
    <w:rPr>
      <w:rFonts w:eastAsia="Calibri"/>
      <w:caps/>
    </w:rPr>
  </w:style>
  <w:style w:type="character" w:customStyle="1" w:styleId="2-1-0">
    <w:name w:val="2-1-раздел Знак"/>
    <w:link w:val="2-1-"/>
    <w:rsid w:val="00D93CCA"/>
    <w:rPr>
      <w:rFonts w:ascii="Times New Roman" w:eastAsia="Calibri" w:hAnsi="Times New Roman" w:cs="Times New Roman"/>
      <w:caps/>
      <w:sz w:val="24"/>
      <w:szCs w:val="20"/>
      <w:lang w:eastAsia="ru-RU"/>
    </w:rPr>
  </w:style>
  <w:style w:type="paragraph" w:customStyle="1" w:styleId="2-2-">
    <w:name w:val="2-2-пункт"/>
    <w:basedOn w:val="0--12"/>
    <w:next w:val="0--12"/>
    <w:link w:val="2-2-0"/>
    <w:autoRedefine/>
    <w:qFormat/>
    <w:rsid w:val="00D93CCA"/>
    <w:pPr>
      <w:keepLines/>
      <w:suppressAutoHyphens/>
      <w:ind w:right="1134"/>
    </w:pPr>
    <w:rPr>
      <w:b/>
      <w:bCs/>
    </w:rPr>
  </w:style>
  <w:style w:type="character" w:customStyle="1" w:styleId="2-2-0">
    <w:name w:val="2-2-пункт Знак"/>
    <w:link w:val="2-2-"/>
    <w:rsid w:val="00D93CCA"/>
    <w:rPr>
      <w:rFonts w:ascii="Times New Roman" w:eastAsia="Times New Roman" w:hAnsi="Times New Roman" w:cs="Times New Roman"/>
      <w:b/>
      <w:bCs/>
      <w:sz w:val="24"/>
      <w:szCs w:val="20"/>
      <w:lang w:eastAsia="ru-RU"/>
    </w:rPr>
  </w:style>
  <w:style w:type="paragraph" w:customStyle="1" w:styleId="0-">
    <w:name w:val="0-ЗАГОЛОВОК"/>
    <w:basedOn w:val="0--12"/>
    <w:next w:val="1-0-"/>
    <w:link w:val="0-0"/>
    <w:qFormat/>
    <w:rsid w:val="00D93CCA"/>
    <w:pPr>
      <w:ind w:firstLine="0"/>
      <w:jc w:val="center"/>
    </w:pPr>
    <w:rPr>
      <w:b/>
    </w:rPr>
  </w:style>
  <w:style w:type="paragraph" w:customStyle="1" w:styleId="1-0-">
    <w:name w:val="1-0-копи"/>
    <w:basedOn w:val="0--12"/>
    <w:link w:val="1-0-0"/>
    <w:qFormat/>
    <w:rsid w:val="00D93CCA"/>
    <w:pPr>
      <w:suppressAutoHyphens/>
      <w:spacing w:after="120" w:line="240" w:lineRule="auto"/>
      <w:ind w:firstLine="0"/>
      <w:jc w:val="center"/>
    </w:pPr>
    <w:rPr>
      <w:sz w:val="20"/>
    </w:rPr>
  </w:style>
  <w:style w:type="character" w:customStyle="1" w:styleId="0-0">
    <w:name w:val="0-ЗАГОЛОВОК Знак"/>
    <w:link w:val="0-"/>
    <w:rsid w:val="00D93CCA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customStyle="1" w:styleId="1-0-1">
    <w:name w:val="1-0-авт"/>
    <w:basedOn w:val="0--12"/>
    <w:next w:val="1-0--2"/>
    <w:qFormat/>
    <w:rsid w:val="00D93CCA"/>
    <w:pPr>
      <w:suppressAutoHyphens/>
      <w:spacing w:line="240" w:lineRule="auto"/>
      <w:ind w:firstLine="0"/>
      <w:jc w:val="left"/>
    </w:pPr>
    <w:rPr>
      <w:b/>
    </w:rPr>
  </w:style>
  <w:style w:type="character" w:customStyle="1" w:styleId="1-0-0">
    <w:name w:val="1-0-копи Знак"/>
    <w:link w:val="1-0-"/>
    <w:rsid w:val="00D93CCA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1-0--2">
    <w:name w:val="1-0-авт-2"/>
    <w:basedOn w:val="0--12"/>
    <w:qFormat/>
    <w:rsid w:val="00D93CCA"/>
    <w:pPr>
      <w:suppressAutoHyphens/>
      <w:spacing w:after="120" w:line="240" w:lineRule="auto"/>
      <w:ind w:firstLine="0"/>
      <w:jc w:val="left"/>
    </w:pPr>
    <w:rPr>
      <w:i/>
      <w:sz w:val="20"/>
    </w:rPr>
  </w:style>
  <w:style w:type="paragraph" w:customStyle="1" w:styleId="0--10">
    <w:name w:val="0-текст-10"/>
    <w:basedOn w:val="0--12"/>
    <w:qFormat/>
    <w:rsid w:val="00D93CCA"/>
    <w:pPr>
      <w:spacing w:after="120" w:line="240" w:lineRule="auto"/>
    </w:pPr>
    <w:rPr>
      <w:sz w:val="20"/>
    </w:rPr>
  </w:style>
  <w:style w:type="paragraph" w:customStyle="1" w:styleId="0--12">
    <w:name w:val="0-ОСНОВНОЙ -12"/>
    <w:link w:val="0--120"/>
    <w:qFormat/>
    <w:rsid w:val="00D93CCA"/>
    <w:pPr>
      <w:widowControl w:val="0"/>
      <w:spacing w:after="0" w:line="360" w:lineRule="auto"/>
      <w:ind w:firstLine="567"/>
      <w:jc w:val="both"/>
    </w:pPr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customStyle="1" w:styleId="2-3-">
    <w:name w:val="2-3-подпункт"/>
    <w:basedOn w:val="0--12"/>
    <w:qFormat/>
    <w:rsid w:val="00D93CCA"/>
    <w:pPr>
      <w:keepNext/>
      <w:keepLines/>
      <w:suppressAutoHyphens/>
      <w:ind w:right="1134"/>
      <w:jc w:val="left"/>
    </w:pPr>
    <w:rPr>
      <w:i/>
    </w:rPr>
  </w:style>
  <w:style w:type="paragraph" w:customStyle="1" w:styleId="3-N">
    <w:name w:val="3-формула+N"/>
    <w:basedOn w:val="a"/>
    <w:autoRedefine/>
    <w:rsid w:val="00D93CCA"/>
    <w:pPr>
      <w:tabs>
        <w:tab w:val="center" w:pos="4536"/>
        <w:tab w:val="left" w:pos="9072"/>
      </w:tabs>
      <w:ind w:firstLine="0"/>
      <w:jc w:val="right"/>
    </w:pPr>
  </w:style>
  <w:style w:type="paragraph" w:customStyle="1" w:styleId="3--1">
    <w:name w:val="3-формула-центр"/>
    <w:basedOn w:val="0--12"/>
    <w:next w:val="0--12"/>
    <w:qFormat/>
    <w:rsid w:val="00D93CCA"/>
    <w:pPr>
      <w:tabs>
        <w:tab w:val="center" w:pos="4536"/>
      </w:tabs>
      <w:ind w:firstLine="0"/>
      <w:jc w:val="center"/>
    </w:pPr>
    <w:rPr>
      <w:lang w:val="en-US"/>
    </w:rPr>
  </w:style>
  <w:style w:type="paragraph" w:customStyle="1" w:styleId="3--N">
    <w:name w:val="3-формула-N"/>
    <w:basedOn w:val="0--12"/>
    <w:qFormat/>
    <w:rsid w:val="00D93CCA"/>
    <w:pPr>
      <w:tabs>
        <w:tab w:val="center" w:pos="4535"/>
        <w:tab w:val="left" w:pos="9072"/>
      </w:tabs>
      <w:ind w:firstLine="0"/>
      <w:jc w:val="center"/>
    </w:pPr>
  </w:style>
  <w:style w:type="paragraph" w:customStyle="1" w:styleId="3-0">
    <w:name w:val="3-рис"/>
    <w:basedOn w:val="0--12"/>
    <w:qFormat/>
    <w:rsid w:val="00D93CCA"/>
    <w:pPr>
      <w:spacing w:after="240" w:line="240" w:lineRule="auto"/>
      <w:ind w:firstLine="0"/>
      <w:jc w:val="left"/>
    </w:pPr>
    <w:rPr>
      <w:sz w:val="20"/>
    </w:rPr>
  </w:style>
  <w:style w:type="paragraph" w:customStyle="1" w:styleId="3-1">
    <w:name w:val="3-литер"/>
    <w:basedOn w:val="0--12"/>
    <w:qFormat/>
    <w:rsid w:val="00D93CCA"/>
    <w:pPr>
      <w:spacing w:line="240" w:lineRule="auto"/>
      <w:ind w:left="567" w:hanging="567"/>
    </w:pPr>
    <w:rPr>
      <w:sz w:val="20"/>
    </w:rPr>
  </w:style>
  <w:style w:type="paragraph" w:customStyle="1" w:styleId="1-1-">
    <w:name w:val="1-1-грант"/>
    <w:basedOn w:val="0--10"/>
    <w:qFormat/>
    <w:rsid w:val="00D93CCA"/>
    <w:pPr>
      <w:ind w:firstLine="0"/>
    </w:pPr>
    <w:rPr>
      <w:i/>
    </w:rPr>
  </w:style>
  <w:style w:type="paragraph" w:customStyle="1" w:styleId="0---">
    <w:name w:val="0-текст-Б-О"/>
    <w:basedOn w:val="0--12"/>
    <w:next w:val="0--12"/>
    <w:qFormat/>
    <w:rsid w:val="00D93CCA"/>
    <w:pPr>
      <w:ind w:firstLine="0"/>
    </w:pPr>
  </w:style>
  <w:style w:type="paragraph" w:styleId="afe">
    <w:name w:val="footnote text"/>
    <w:basedOn w:val="a"/>
    <w:link w:val="aff"/>
    <w:rsid w:val="00D93CCA"/>
    <w:rPr>
      <w:sz w:val="20"/>
    </w:rPr>
  </w:style>
  <w:style w:type="character" w:customStyle="1" w:styleId="aff">
    <w:name w:val="Текст сноски Знак"/>
    <w:link w:val="afe"/>
    <w:rsid w:val="00D93CCA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ff0">
    <w:name w:val="footnote reference"/>
    <w:rsid w:val="00D93CCA"/>
    <w:rPr>
      <w:vertAlign w:val="superscript"/>
    </w:rPr>
  </w:style>
  <w:style w:type="paragraph" w:customStyle="1" w:styleId="3-2">
    <w:name w:val="3-Сноска"/>
    <w:basedOn w:val="0--12"/>
    <w:qFormat/>
    <w:rsid w:val="00D93CCA"/>
    <w:pPr>
      <w:spacing w:after="120" w:line="240" w:lineRule="auto"/>
      <w:ind w:firstLine="0"/>
    </w:pPr>
    <w:rPr>
      <w:sz w:val="20"/>
    </w:rPr>
  </w:style>
  <w:style w:type="paragraph" w:customStyle="1" w:styleId="3-">
    <w:name w:val="3-Список + тире"/>
    <w:basedOn w:val="0--12"/>
    <w:link w:val="3-3"/>
    <w:qFormat/>
    <w:rsid w:val="00D93CCA"/>
    <w:pPr>
      <w:numPr>
        <w:numId w:val="2"/>
      </w:numPr>
      <w:tabs>
        <w:tab w:val="left" w:pos="851"/>
      </w:tabs>
      <w:ind w:left="0" w:firstLine="567"/>
    </w:pPr>
    <w:rPr>
      <w:szCs w:val="28"/>
    </w:rPr>
  </w:style>
  <w:style w:type="paragraph" w:customStyle="1" w:styleId="3--">
    <w:name w:val="3-список-цифра"/>
    <w:basedOn w:val="a7"/>
    <w:link w:val="3--2"/>
    <w:qFormat/>
    <w:rsid w:val="00D93CCA"/>
    <w:pPr>
      <w:numPr>
        <w:numId w:val="3"/>
      </w:numPr>
      <w:tabs>
        <w:tab w:val="left" w:pos="851"/>
      </w:tabs>
      <w:spacing w:before="100" w:beforeAutospacing="1"/>
      <w:ind w:left="0" w:firstLine="567"/>
    </w:pPr>
    <w:rPr>
      <w:rFonts w:ascii="Times New Roman" w:hAnsi="Times New Roman"/>
      <w:szCs w:val="28"/>
    </w:rPr>
  </w:style>
  <w:style w:type="character" w:customStyle="1" w:styleId="0--120">
    <w:name w:val="0-ОСНОВНОЙ -12 Знак"/>
    <w:link w:val="0--12"/>
    <w:rsid w:val="00D93CCA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3-3">
    <w:name w:val="3-Список + тире Знак"/>
    <w:link w:val="3-"/>
    <w:rsid w:val="00D93CCA"/>
    <w:rPr>
      <w:rFonts w:ascii="Times New Roman" w:eastAsia="Times New Roman" w:hAnsi="Times New Roman" w:cs="Times New Roman"/>
      <w:sz w:val="24"/>
      <w:szCs w:val="28"/>
      <w:lang w:eastAsia="ru-RU"/>
    </w:rPr>
  </w:style>
  <w:style w:type="character" w:customStyle="1" w:styleId="a8">
    <w:name w:val="Абзац списка Знак"/>
    <w:link w:val="a7"/>
    <w:uiPriority w:val="34"/>
    <w:rsid w:val="00D93CCA"/>
    <w:rPr>
      <w:rFonts w:ascii="Calibri" w:eastAsia="Times New Roman" w:hAnsi="Calibri" w:cs="Times New Roman"/>
      <w:sz w:val="24"/>
      <w:szCs w:val="20"/>
      <w:lang w:eastAsia="ru-RU"/>
    </w:rPr>
  </w:style>
  <w:style w:type="character" w:customStyle="1" w:styleId="3--2">
    <w:name w:val="3-список-цифра Знак"/>
    <w:link w:val="3--"/>
    <w:rsid w:val="00D93CCA"/>
    <w:rPr>
      <w:rFonts w:ascii="Times New Roman" w:eastAsia="Times New Roman" w:hAnsi="Times New Roman" w:cs="Times New Roman"/>
      <w:sz w:val="24"/>
      <w:szCs w:val="28"/>
      <w:lang w:eastAsia="ru-RU"/>
    </w:rPr>
  </w:style>
  <w:style w:type="paragraph" w:customStyle="1" w:styleId="3-4">
    <w:name w:val="3-табл"/>
    <w:basedOn w:val="0--12"/>
    <w:link w:val="3-5"/>
    <w:qFormat/>
    <w:rsid w:val="00D93CCA"/>
    <w:pPr>
      <w:spacing w:before="120" w:after="120" w:line="240" w:lineRule="auto"/>
      <w:ind w:firstLine="0"/>
      <w:jc w:val="center"/>
    </w:pPr>
  </w:style>
  <w:style w:type="paragraph" w:customStyle="1" w:styleId="3-1-">
    <w:name w:val="3-1-источник"/>
    <w:basedOn w:val="3-4"/>
    <w:link w:val="3-1-0"/>
    <w:qFormat/>
    <w:rsid w:val="00D93CCA"/>
    <w:pPr>
      <w:jc w:val="left"/>
    </w:pPr>
    <w:rPr>
      <w:sz w:val="20"/>
    </w:rPr>
  </w:style>
  <w:style w:type="character" w:customStyle="1" w:styleId="3-5">
    <w:name w:val="3-табл Знак"/>
    <w:link w:val="3-4"/>
    <w:rsid w:val="00D93CCA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3-1-0">
    <w:name w:val="3-1-источник Знак"/>
    <w:link w:val="3-1-"/>
    <w:rsid w:val="00D93CCA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15">
    <w:name w:val="Стиль1"/>
    <w:basedOn w:val="2-2-"/>
    <w:qFormat/>
    <w:rsid w:val="00D93CCA"/>
    <w:pPr>
      <w:ind w:left="567"/>
    </w:pPr>
  </w:style>
  <w:style w:type="paragraph" w:customStyle="1" w:styleId="2-2-1">
    <w:name w:val="2-2-Пукт с отступом"/>
    <w:basedOn w:val="15"/>
    <w:autoRedefine/>
    <w:rsid w:val="00D93CCA"/>
    <w:pPr>
      <w:spacing w:before="120"/>
      <w:ind w:firstLine="0"/>
      <w:jc w:val="left"/>
    </w:pPr>
  </w:style>
  <w:style w:type="paragraph" w:customStyle="1" w:styleId="1-2-">
    <w:name w:val="1-2-раздел без номера"/>
    <w:basedOn w:val="a"/>
    <w:link w:val="1-2-0"/>
    <w:autoRedefine/>
    <w:qFormat/>
    <w:rsid w:val="00D93CCA"/>
    <w:pPr>
      <w:spacing w:before="120" w:after="120"/>
      <w:ind w:firstLine="0"/>
      <w:jc w:val="center"/>
    </w:pPr>
    <w:rPr>
      <w:caps/>
      <w:szCs w:val="24"/>
    </w:rPr>
  </w:style>
  <w:style w:type="character" w:customStyle="1" w:styleId="1-2-0">
    <w:name w:val="1-2-раздел без номера Знак"/>
    <w:link w:val="1-2-"/>
    <w:rsid w:val="00D93CCA"/>
    <w:rPr>
      <w:rFonts w:ascii="Times New Roman" w:eastAsia="Times New Roman" w:hAnsi="Times New Roman" w:cs="Times New Roman"/>
      <w:caps/>
      <w:sz w:val="24"/>
      <w:szCs w:val="24"/>
      <w:lang w:eastAsia="ru-RU"/>
    </w:rPr>
  </w:style>
  <w:style w:type="paragraph" w:customStyle="1" w:styleId="1-3---0">
    <w:name w:val="1-3-пункт-без-номера"/>
    <w:basedOn w:val="a"/>
    <w:link w:val="1-3---1"/>
    <w:autoRedefine/>
    <w:qFormat/>
    <w:rsid w:val="00D93CCA"/>
    <w:pPr>
      <w:keepLines/>
      <w:tabs>
        <w:tab w:val="left" w:pos="993"/>
      </w:tabs>
      <w:suppressAutoHyphens/>
      <w:spacing w:before="120"/>
      <w:ind w:left="567" w:right="1134" w:firstLine="0"/>
      <w:jc w:val="left"/>
    </w:pPr>
    <w:rPr>
      <w:b/>
      <w:szCs w:val="24"/>
    </w:rPr>
  </w:style>
  <w:style w:type="character" w:customStyle="1" w:styleId="1-3---1">
    <w:name w:val="1-3-пункт-без-номера Знак"/>
    <w:link w:val="1-3---0"/>
    <w:rsid w:val="00D93CCA"/>
    <w:rPr>
      <w:rFonts w:ascii="Times New Roman" w:eastAsia="Times New Roman" w:hAnsi="Times New Roman" w:cs="Times New Roman"/>
      <w:b/>
      <w:sz w:val="24"/>
      <w:szCs w:val="24"/>
      <w:lang w:eastAsia="ru-RU"/>
    </w:rPr>
  </w:style>
  <w:style w:type="paragraph" w:customStyle="1" w:styleId="0--121">
    <w:name w:val="0-текст-12+1+отступ"/>
    <w:basedOn w:val="0--12"/>
    <w:rsid w:val="00D93CCA"/>
    <w:pPr>
      <w:widowControl/>
      <w:spacing w:line="240" w:lineRule="auto"/>
      <w:ind w:firstLine="709"/>
    </w:pPr>
  </w:style>
  <w:style w:type="paragraph" w:customStyle="1" w:styleId="1-2---">
    <w:name w:val="1-2-раздел-с-номером"/>
    <w:basedOn w:val="1-2-"/>
    <w:rsid w:val="00D93CCA"/>
    <w:pPr>
      <w:numPr>
        <w:numId w:val="4"/>
      </w:numPr>
      <w:ind w:left="0" w:firstLine="0"/>
    </w:pPr>
  </w:style>
  <w:style w:type="paragraph" w:customStyle="1" w:styleId="3--0">
    <w:name w:val="3-список-буква"/>
    <w:basedOn w:val="a7"/>
    <w:rsid w:val="00D93CCA"/>
    <w:pPr>
      <w:numPr>
        <w:numId w:val="5"/>
      </w:numPr>
      <w:tabs>
        <w:tab w:val="left" w:pos="851"/>
      </w:tabs>
      <w:ind w:left="0" w:firstLine="567"/>
    </w:pPr>
    <w:rPr>
      <w:rFonts w:ascii="Times New Roman" w:hAnsi="Times New Roman"/>
    </w:rPr>
  </w:style>
  <w:style w:type="paragraph" w:customStyle="1" w:styleId="1-3---">
    <w:name w:val="1-3-пункт-с-номером"/>
    <w:basedOn w:val="0--12"/>
    <w:rsid w:val="00D93CCA"/>
    <w:pPr>
      <w:numPr>
        <w:ilvl w:val="1"/>
        <w:numId w:val="4"/>
      </w:numPr>
      <w:tabs>
        <w:tab w:val="left" w:pos="1134"/>
      </w:tabs>
      <w:suppressAutoHyphens/>
      <w:spacing w:before="120"/>
      <w:ind w:left="567" w:right="1134" w:firstLine="0"/>
      <w:jc w:val="left"/>
    </w:pPr>
    <w:rPr>
      <w:b/>
    </w:rPr>
  </w:style>
  <w:style w:type="paragraph" w:customStyle="1" w:styleId="4--1">
    <w:name w:val="4-Литература-1"/>
    <w:basedOn w:val="1-2-"/>
    <w:rsid w:val="00D93CCA"/>
    <w:rPr>
      <w:b/>
    </w:rPr>
  </w:style>
  <w:style w:type="paragraph" w:customStyle="1" w:styleId="4--2">
    <w:name w:val="4-Литература-2"/>
    <w:basedOn w:val="a"/>
    <w:rsid w:val="00D93CCA"/>
    <w:pPr>
      <w:ind w:left="709" w:hanging="709"/>
    </w:pPr>
  </w:style>
  <w:style w:type="paragraph" w:customStyle="1" w:styleId="3-1--1">
    <w:name w:val="3-1-рис+табл-1"/>
    <w:basedOn w:val="a"/>
    <w:qFormat/>
    <w:rsid w:val="00D93CCA"/>
    <w:pPr>
      <w:widowControl w:val="0"/>
      <w:spacing w:before="120" w:after="120" w:line="240" w:lineRule="auto"/>
      <w:ind w:firstLine="0"/>
      <w:jc w:val="left"/>
    </w:pPr>
    <w:rPr>
      <w:b/>
      <w:sz w:val="20"/>
      <w:szCs w:val="22"/>
      <w:u w:color="000000"/>
      <w:lang w:eastAsia="en-US"/>
    </w:rPr>
  </w:style>
  <w:style w:type="paragraph" w:customStyle="1" w:styleId="3-1--2">
    <w:name w:val="3-1-рис+табл-2"/>
    <w:basedOn w:val="3-1--1"/>
    <w:qFormat/>
    <w:rsid w:val="00D93CCA"/>
    <w:pPr>
      <w:spacing w:after="0"/>
      <w:jc w:val="both"/>
    </w:pPr>
    <w:rPr>
      <w:b w:val="0"/>
      <w:bCs/>
    </w:rPr>
  </w:style>
  <w:style w:type="paragraph" w:customStyle="1" w:styleId="aff1">
    <w:name w:val="Для таблиц"/>
    <w:basedOn w:val="a"/>
    <w:qFormat/>
    <w:rsid w:val="00D93CCA"/>
    <w:pPr>
      <w:ind w:firstLine="0"/>
    </w:pPr>
    <w:rPr>
      <w:szCs w:val="22"/>
      <w:lang w:eastAsia="en-US"/>
    </w:rPr>
  </w:style>
  <w:style w:type="character" w:customStyle="1" w:styleId="MTConvertedEquation">
    <w:name w:val="MTConvertedEquation"/>
    <w:basedOn w:val="a0"/>
    <w:rsid w:val="00022270"/>
    <w:rPr>
      <w:szCs w:val="24"/>
    </w:rPr>
  </w:style>
  <w:style w:type="paragraph" w:customStyle="1" w:styleId="MTDisplayEquation">
    <w:name w:val="MTDisplayEquation"/>
    <w:basedOn w:val="a"/>
    <w:next w:val="a"/>
    <w:link w:val="MTDisplayEquation0"/>
    <w:rsid w:val="00022270"/>
    <w:pPr>
      <w:tabs>
        <w:tab w:val="center" w:pos="4820"/>
        <w:tab w:val="right" w:pos="9640"/>
      </w:tabs>
      <w:contextualSpacing/>
      <w:jc w:val="center"/>
    </w:pPr>
  </w:style>
  <w:style w:type="character" w:customStyle="1" w:styleId="MTDisplayEquation0">
    <w:name w:val="MTDisplayEquation Знак"/>
    <w:basedOn w:val="a0"/>
    <w:link w:val="MTDisplayEquation"/>
    <w:rsid w:val="00022270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0">
    <w:name w:val="0_знак_обычный"/>
    <w:basedOn w:val="a0"/>
    <w:uiPriority w:val="1"/>
    <w:rsid w:val="00D93CCA"/>
    <w:rPr>
      <w:rFonts w:ascii="Times New Roman" w:hAnsi="Times New Roman"/>
      <w:sz w:val="24"/>
    </w:rPr>
  </w:style>
  <w:style w:type="character" w:customStyle="1" w:styleId="layout">
    <w:name w:val="layout"/>
    <w:basedOn w:val="a0"/>
    <w:rsid w:val="00F007F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53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6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1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58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457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660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092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011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866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778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14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466990">
          <w:marLeft w:val="80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8179985">
          <w:marLeft w:val="80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3095573">
          <w:marLeft w:val="80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132792">
          <w:marLeft w:val="80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9878269">
          <w:marLeft w:val="80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530147">
          <w:marLeft w:val="80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872393">
          <w:marLeft w:val="80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721252">
          <w:marLeft w:val="80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734374">
          <w:marLeft w:val="80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2052936">
          <w:marLeft w:val="80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1617681">
          <w:marLeft w:val="80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1681426">
          <w:marLeft w:val="80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9566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113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063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52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9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72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35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21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529081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7848447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742788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7800565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9111575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992555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9423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87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11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63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6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6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69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15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15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68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508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541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91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66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557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589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148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30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95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62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oleObject" Target="embeddings/oleObject2.bin"/><Relationship Id="rId18" Type="http://schemas.openxmlformats.org/officeDocument/2006/relationships/oleObject" Target="embeddings/oleObject4.bin"/><Relationship Id="rId26" Type="http://schemas.openxmlformats.org/officeDocument/2006/relationships/oleObject" Target="embeddings/oleObject8.bin"/><Relationship Id="rId39" Type="http://schemas.openxmlformats.org/officeDocument/2006/relationships/image" Target="media/image18.wmf"/><Relationship Id="rId21" Type="http://schemas.openxmlformats.org/officeDocument/2006/relationships/image" Target="media/image9.wmf"/><Relationship Id="rId34" Type="http://schemas.openxmlformats.org/officeDocument/2006/relationships/oleObject" Target="embeddings/oleObject12.bin"/><Relationship Id="rId42" Type="http://schemas.openxmlformats.org/officeDocument/2006/relationships/oleObject" Target="embeddings/oleObject16.bin"/><Relationship Id="rId47" Type="http://schemas.openxmlformats.org/officeDocument/2006/relationships/image" Target="media/image22.wmf"/><Relationship Id="rId50" Type="http://schemas.openxmlformats.org/officeDocument/2006/relationships/oleObject" Target="embeddings/oleObject20.bin"/><Relationship Id="rId55" Type="http://schemas.openxmlformats.org/officeDocument/2006/relationships/image" Target="media/image26.wmf"/><Relationship Id="rId63" Type="http://schemas.openxmlformats.org/officeDocument/2006/relationships/image" Target="media/image30.wmf"/><Relationship Id="rId68" Type="http://schemas.openxmlformats.org/officeDocument/2006/relationships/oleObject" Target="embeddings/oleObject29.bin"/><Relationship Id="rId76" Type="http://schemas.openxmlformats.org/officeDocument/2006/relationships/oleObject" Target="embeddings/oleObject33.bin"/><Relationship Id="rId84" Type="http://schemas.openxmlformats.org/officeDocument/2006/relationships/image" Target="media/image41.png"/><Relationship Id="rId89" Type="http://schemas.openxmlformats.org/officeDocument/2006/relationships/theme" Target="theme/theme1.xml"/><Relationship Id="rId7" Type="http://schemas.openxmlformats.org/officeDocument/2006/relationships/endnotes" Target="endnotes.xml"/><Relationship Id="rId71" Type="http://schemas.openxmlformats.org/officeDocument/2006/relationships/image" Target="media/image34.wmf"/><Relationship Id="rId2" Type="http://schemas.openxmlformats.org/officeDocument/2006/relationships/numbering" Target="numbering.xml"/><Relationship Id="rId16" Type="http://schemas.openxmlformats.org/officeDocument/2006/relationships/oleObject" Target="embeddings/oleObject3.bin"/><Relationship Id="rId29" Type="http://schemas.openxmlformats.org/officeDocument/2006/relationships/image" Target="media/image13.wmf"/><Relationship Id="rId11" Type="http://schemas.openxmlformats.org/officeDocument/2006/relationships/oleObject" Target="embeddings/oleObject1.bin"/><Relationship Id="rId24" Type="http://schemas.openxmlformats.org/officeDocument/2006/relationships/oleObject" Target="embeddings/oleObject7.bin"/><Relationship Id="rId32" Type="http://schemas.openxmlformats.org/officeDocument/2006/relationships/oleObject" Target="embeddings/oleObject11.bin"/><Relationship Id="rId37" Type="http://schemas.openxmlformats.org/officeDocument/2006/relationships/image" Target="media/image17.wmf"/><Relationship Id="rId40" Type="http://schemas.openxmlformats.org/officeDocument/2006/relationships/oleObject" Target="embeddings/oleObject15.bin"/><Relationship Id="rId45" Type="http://schemas.openxmlformats.org/officeDocument/2006/relationships/image" Target="media/image21.wmf"/><Relationship Id="rId53" Type="http://schemas.openxmlformats.org/officeDocument/2006/relationships/image" Target="media/image25.wmf"/><Relationship Id="rId58" Type="http://schemas.openxmlformats.org/officeDocument/2006/relationships/oleObject" Target="embeddings/oleObject24.bin"/><Relationship Id="rId66" Type="http://schemas.openxmlformats.org/officeDocument/2006/relationships/oleObject" Target="embeddings/oleObject28.bin"/><Relationship Id="rId74" Type="http://schemas.openxmlformats.org/officeDocument/2006/relationships/oleObject" Target="embeddings/oleObject32.bin"/><Relationship Id="rId79" Type="http://schemas.openxmlformats.org/officeDocument/2006/relationships/image" Target="media/image38.wmf"/><Relationship Id="rId87" Type="http://schemas.openxmlformats.org/officeDocument/2006/relationships/footer" Target="footer1.xml"/><Relationship Id="rId5" Type="http://schemas.openxmlformats.org/officeDocument/2006/relationships/webSettings" Target="webSettings.xml"/><Relationship Id="rId61" Type="http://schemas.openxmlformats.org/officeDocument/2006/relationships/image" Target="media/image29.wmf"/><Relationship Id="rId82" Type="http://schemas.openxmlformats.org/officeDocument/2006/relationships/oleObject" Target="embeddings/oleObject36.bin"/><Relationship Id="rId19" Type="http://schemas.openxmlformats.org/officeDocument/2006/relationships/image" Target="media/image8.wmf"/><Relationship Id="rId4" Type="http://schemas.openxmlformats.org/officeDocument/2006/relationships/settings" Target="settings.xml"/><Relationship Id="rId9" Type="http://schemas.openxmlformats.org/officeDocument/2006/relationships/image" Target="media/image2.tif"/><Relationship Id="rId14" Type="http://schemas.openxmlformats.org/officeDocument/2006/relationships/image" Target="media/image5.tiff"/><Relationship Id="rId22" Type="http://schemas.openxmlformats.org/officeDocument/2006/relationships/oleObject" Target="embeddings/oleObject6.bin"/><Relationship Id="rId27" Type="http://schemas.openxmlformats.org/officeDocument/2006/relationships/image" Target="media/image12.wmf"/><Relationship Id="rId30" Type="http://schemas.openxmlformats.org/officeDocument/2006/relationships/oleObject" Target="embeddings/oleObject10.bin"/><Relationship Id="rId35" Type="http://schemas.openxmlformats.org/officeDocument/2006/relationships/image" Target="media/image16.wmf"/><Relationship Id="rId43" Type="http://schemas.openxmlformats.org/officeDocument/2006/relationships/image" Target="media/image20.wmf"/><Relationship Id="rId48" Type="http://schemas.openxmlformats.org/officeDocument/2006/relationships/oleObject" Target="embeddings/oleObject19.bin"/><Relationship Id="rId56" Type="http://schemas.openxmlformats.org/officeDocument/2006/relationships/oleObject" Target="embeddings/oleObject23.bin"/><Relationship Id="rId64" Type="http://schemas.openxmlformats.org/officeDocument/2006/relationships/oleObject" Target="embeddings/oleObject27.bin"/><Relationship Id="rId69" Type="http://schemas.openxmlformats.org/officeDocument/2006/relationships/image" Target="media/image33.wmf"/><Relationship Id="rId77" Type="http://schemas.openxmlformats.org/officeDocument/2006/relationships/image" Target="media/image37.wmf"/><Relationship Id="rId8" Type="http://schemas.openxmlformats.org/officeDocument/2006/relationships/image" Target="media/image1.tif"/><Relationship Id="rId51" Type="http://schemas.openxmlformats.org/officeDocument/2006/relationships/image" Target="media/image24.wmf"/><Relationship Id="rId72" Type="http://schemas.openxmlformats.org/officeDocument/2006/relationships/oleObject" Target="embeddings/oleObject31.bin"/><Relationship Id="rId80" Type="http://schemas.openxmlformats.org/officeDocument/2006/relationships/oleObject" Target="embeddings/oleObject35.bin"/><Relationship Id="rId85" Type="http://schemas.openxmlformats.org/officeDocument/2006/relationships/image" Target="media/image42.png"/><Relationship Id="rId3" Type="http://schemas.openxmlformats.org/officeDocument/2006/relationships/styles" Target="styles.xml"/><Relationship Id="rId12" Type="http://schemas.openxmlformats.org/officeDocument/2006/relationships/image" Target="media/image4.wmf"/><Relationship Id="rId17" Type="http://schemas.openxmlformats.org/officeDocument/2006/relationships/image" Target="media/image7.wmf"/><Relationship Id="rId25" Type="http://schemas.openxmlformats.org/officeDocument/2006/relationships/image" Target="media/image11.wmf"/><Relationship Id="rId33" Type="http://schemas.openxmlformats.org/officeDocument/2006/relationships/image" Target="media/image15.wmf"/><Relationship Id="rId38" Type="http://schemas.openxmlformats.org/officeDocument/2006/relationships/oleObject" Target="embeddings/oleObject14.bin"/><Relationship Id="rId46" Type="http://schemas.openxmlformats.org/officeDocument/2006/relationships/oleObject" Target="embeddings/oleObject18.bin"/><Relationship Id="rId59" Type="http://schemas.openxmlformats.org/officeDocument/2006/relationships/image" Target="media/image28.wmf"/><Relationship Id="rId67" Type="http://schemas.openxmlformats.org/officeDocument/2006/relationships/image" Target="media/image32.wmf"/><Relationship Id="rId20" Type="http://schemas.openxmlformats.org/officeDocument/2006/relationships/oleObject" Target="embeddings/oleObject5.bin"/><Relationship Id="rId41" Type="http://schemas.openxmlformats.org/officeDocument/2006/relationships/image" Target="media/image19.wmf"/><Relationship Id="rId54" Type="http://schemas.openxmlformats.org/officeDocument/2006/relationships/oleObject" Target="embeddings/oleObject22.bin"/><Relationship Id="rId62" Type="http://schemas.openxmlformats.org/officeDocument/2006/relationships/oleObject" Target="embeddings/oleObject26.bin"/><Relationship Id="rId70" Type="http://schemas.openxmlformats.org/officeDocument/2006/relationships/oleObject" Target="embeddings/oleObject30.bin"/><Relationship Id="rId75" Type="http://schemas.openxmlformats.org/officeDocument/2006/relationships/image" Target="media/image36.wmf"/><Relationship Id="rId83" Type="http://schemas.openxmlformats.org/officeDocument/2006/relationships/image" Target="media/image40.png"/><Relationship Id="rId88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image" Target="media/image6.wmf"/><Relationship Id="rId23" Type="http://schemas.openxmlformats.org/officeDocument/2006/relationships/image" Target="media/image10.wmf"/><Relationship Id="rId28" Type="http://schemas.openxmlformats.org/officeDocument/2006/relationships/oleObject" Target="embeddings/oleObject9.bin"/><Relationship Id="rId36" Type="http://schemas.openxmlformats.org/officeDocument/2006/relationships/oleObject" Target="embeddings/oleObject13.bin"/><Relationship Id="rId49" Type="http://schemas.openxmlformats.org/officeDocument/2006/relationships/image" Target="media/image23.wmf"/><Relationship Id="rId57" Type="http://schemas.openxmlformats.org/officeDocument/2006/relationships/image" Target="media/image27.wmf"/><Relationship Id="rId10" Type="http://schemas.openxmlformats.org/officeDocument/2006/relationships/image" Target="media/image3.wmf"/><Relationship Id="rId31" Type="http://schemas.openxmlformats.org/officeDocument/2006/relationships/image" Target="media/image14.wmf"/><Relationship Id="rId44" Type="http://schemas.openxmlformats.org/officeDocument/2006/relationships/oleObject" Target="embeddings/oleObject17.bin"/><Relationship Id="rId52" Type="http://schemas.openxmlformats.org/officeDocument/2006/relationships/oleObject" Target="embeddings/oleObject21.bin"/><Relationship Id="rId60" Type="http://schemas.openxmlformats.org/officeDocument/2006/relationships/oleObject" Target="embeddings/oleObject25.bin"/><Relationship Id="rId65" Type="http://schemas.openxmlformats.org/officeDocument/2006/relationships/image" Target="media/image31.wmf"/><Relationship Id="rId73" Type="http://schemas.openxmlformats.org/officeDocument/2006/relationships/image" Target="media/image35.wmf"/><Relationship Id="rId78" Type="http://schemas.openxmlformats.org/officeDocument/2006/relationships/oleObject" Target="embeddings/oleObject34.bin"/><Relationship Id="rId81" Type="http://schemas.openxmlformats.org/officeDocument/2006/relationships/image" Target="media/image39.wmf"/><Relationship Id="rId86" Type="http://schemas.openxmlformats.org/officeDocument/2006/relationships/header" Target="head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&#1048;&#1088;&#1080;&#1096;&#1082;&#1072;\AppData\Roaming\Microsoft\&#1064;&#1072;&#1073;&#1083;&#1086;&#1085;&#1099;\&#1064;&#1072;&#1073;&#1083;&#1086;&#1085;-&#1069;&#1052;&#1052;.dot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6B6286A-65AD-4B79-B673-1F8FEF4147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Шаблон-ЭММ</Template>
  <TotalTime>0</TotalTime>
  <Pages>7</Pages>
  <Words>1888</Words>
  <Characters>10767</Characters>
  <Application>Microsoft Office Word</Application>
  <DocSecurity>0</DocSecurity>
  <Lines>89</Lines>
  <Paragraphs>25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12630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Alex Kudrov</cp:lastModifiedBy>
  <cp:revision>2</cp:revision>
  <cp:lastPrinted>2022-10-17T08:51:00Z</cp:lastPrinted>
  <dcterms:created xsi:type="dcterms:W3CDTF">2023-06-19T20:51:00Z</dcterms:created>
  <dcterms:modified xsi:type="dcterms:W3CDTF">2023-06-19T20:51:00Z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-1459198200</vt:i4>
  </property>
  <property fmtid="{D5CDD505-2E9C-101B-9397-08002B2CF9AE}" pid="3" name="MTWinEqns">
    <vt:bool>true</vt:bool>
  </property>
</Properties>
</file>